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7D2F15" w:rsidRDefault="00CE0906" w:rsidP="00B43FE3">
      <w:pPr>
        <w:spacing w:line="360" w:lineRule="auto"/>
        <w:jc w:val="both"/>
        <w:rPr>
          <w:rFonts w:cs="Arial"/>
          <w:lang w:val="es-MX"/>
        </w:rPr>
      </w:pPr>
      <w:r w:rsidRPr="00B43FE3">
        <w:rPr>
          <w:rFonts w:cs="Arial"/>
          <w:lang w:val="es-MX"/>
        </w:rPr>
        <w:t>En fecha</w:t>
      </w:r>
      <w:r w:rsidR="00B201B1">
        <w:rPr>
          <w:rFonts w:cs="Arial"/>
          <w:lang w:val="es-MX"/>
        </w:rPr>
        <w:t xml:space="preserve"> 31 de agosto</w:t>
      </w:r>
      <w:r w:rsidR="007D2F15">
        <w:rPr>
          <w:rFonts w:cs="Arial"/>
          <w:lang w:val="es-MX"/>
        </w:rPr>
        <w:t xml:space="preserve">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B201B1">
        <w:rPr>
          <w:rFonts w:cs="Arial"/>
          <w:bCs/>
          <w:lang w:val="es-MX"/>
        </w:rPr>
        <w:t>10217</w:t>
      </w:r>
      <w:r w:rsidRPr="00B43FE3">
        <w:rPr>
          <w:rFonts w:cs="Arial"/>
          <w:bCs/>
          <w:lang w:val="es-MX"/>
        </w:rPr>
        <w:t>/LXX</w:t>
      </w:r>
      <w:r w:rsidR="007D2F15">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6909BA">
        <w:rPr>
          <w:rFonts w:cs="Arial"/>
          <w:lang w:val="es-MX"/>
        </w:rPr>
        <w:t>la</w:t>
      </w:r>
      <w:r w:rsidR="00827263">
        <w:rPr>
          <w:rFonts w:cs="Arial"/>
          <w:lang w:val="es-MX"/>
        </w:rPr>
        <w:t xml:space="preserve"> C.</w:t>
      </w:r>
      <w:r w:rsidR="00B201B1">
        <w:rPr>
          <w:rFonts w:cs="Arial"/>
          <w:lang w:val="es-MX"/>
        </w:rPr>
        <w:t xml:space="preserve"> Brenda Laura Martínez Segovia</w:t>
      </w:r>
      <w:r w:rsidR="003C5EFB">
        <w:rPr>
          <w:rFonts w:cs="Arial"/>
          <w:lang w:val="es-MX"/>
        </w:rPr>
        <w:t xml:space="preserve"> y un grupo de ciudadanos</w:t>
      </w:r>
      <w:r w:rsidR="00B201B1">
        <w:rPr>
          <w:rFonts w:cs="Arial"/>
          <w:lang w:val="es-MX"/>
        </w:rPr>
        <w:t xml:space="preserve">, mediante el cual presenta iniciativa de reforma al artículos 37 de la Ley de Transporte para la Movilidad Sustentable del Estado, relacionada a las reglas de operación del programa de transporte gratuito para estudiantes, adultos mayores y personas con discapacidad. </w:t>
      </w:r>
      <w:r w:rsidR="006909BA">
        <w:rPr>
          <w:rFonts w:cs="Arial"/>
          <w:lang w:val="es-MX"/>
        </w:rPr>
        <w:t xml:space="preserve"> </w:t>
      </w:r>
    </w:p>
    <w:p w:rsidR="00B201B1" w:rsidRDefault="00B201B1" w:rsidP="00B43FE3">
      <w:pPr>
        <w:spacing w:line="360" w:lineRule="auto"/>
        <w:jc w:val="both"/>
        <w:rPr>
          <w:rFonts w:cs="Arial"/>
          <w:lang w:val="es-MX"/>
        </w:rPr>
      </w:pPr>
    </w:p>
    <w:p w:rsidR="006909BA" w:rsidRPr="00B76E89" w:rsidRDefault="006909BA" w:rsidP="00B43FE3">
      <w:pPr>
        <w:spacing w:line="360" w:lineRule="auto"/>
        <w:jc w:val="both"/>
        <w:rPr>
          <w:rFonts w:cs="Arial"/>
          <w:b/>
          <w:lang w:val="es-MX"/>
        </w:rPr>
      </w:pPr>
    </w:p>
    <w:p w:rsidR="00CE0906" w:rsidRDefault="00CE0906" w:rsidP="00B43FE3">
      <w:pPr>
        <w:spacing w:line="360" w:lineRule="auto"/>
        <w:rPr>
          <w:rFonts w:cs="Arial"/>
          <w:b/>
          <w:lang w:val="es-MX"/>
        </w:rPr>
      </w:pPr>
      <w:r w:rsidRPr="00B76E89">
        <w:rPr>
          <w:rFonts w:cs="Arial"/>
          <w:b/>
          <w:lang w:val="es-MX"/>
        </w:rPr>
        <w:t>ANTECEDENTES</w:t>
      </w:r>
    </w:p>
    <w:p w:rsidR="00B201B1" w:rsidRDefault="00B201B1" w:rsidP="00B43FE3">
      <w:pPr>
        <w:spacing w:line="360" w:lineRule="auto"/>
        <w:rPr>
          <w:rFonts w:cs="Arial"/>
          <w:b/>
          <w:lang w:val="es-MX"/>
        </w:rPr>
      </w:pPr>
    </w:p>
    <w:p w:rsidR="00B201B1" w:rsidRDefault="00B201B1" w:rsidP="00B201B1">
      <w:pPr>
        <w:spacing w:line="360" w:lineRule="auto"/>
        <w:jc w:val="both"/>
        <w:rPr>
          <w:rFonts w:cs="Arial"/>
        </w:rPr>
      </w:pPr>
      <w:r>
        <w:rPr>
          <w:rFonts w:cs="Arial"/>
        </w:rPr>
        <w:t>Señala</w:t>
      </w:r>
      <w:r w:rsidR="00132795">
        <w:rPr>
          <w:rFonts w:cs="Arial"/>
        </w:rPr>
        <w:t>n</w:t>
      </w:r>
      <w:r w:rsidR="003C5EFB">
        <w:rPr>
          <w:rFonts w:cs="Arial"/>
        </w:rPr>
        <w:t xml:space="preserve"> lo</w:t>
      </w:r>
      <w:r w:rsidR="00132795">
        <w:rPr>
          <w:rFonts w:cs="Arial"/>
        </w:rPr>
        <w:t>s</w:t>
      </w:r>
      <w:r>
        <w:rPr>
          <w:rFonts w:cs="Arial"/>
        </w:rPr>
        <w:t xml:space="preserve"> promovente</w:t>
      </w:r>
      <w:r w:rsidR="00132795">
        <w:rPr>
          <w:rFonts w:cs="Arial"/>
        </w:rPr>
        <w:t>s</w:t>
      </w:r>
      <w:r>
        <w:rPr>
          <w:rFonts w:cs="Arial"/>
        </w:rPr>
        <w:t xml:space="preserve"> que el artículo 37 de la Ley de Transporte para la Movilidad Sustentable del Estado de Nuevo León, otorga la gratuidad en los sistemas de pasajeros (transporte público) a estudiantes de educación media superior y superior; personas adultas mayores y personas con discapacidad.</w:t>
      </w:r>
    </w:p>
    <w:p w:rsidR="00B201B1" w:rsidRDefault="00B201B1" w:rsidP="00B201B1">
      <w:pPr>
        <w:spacing w:line="360" w:lineRule="auto"/>
        <w:jc w:val="both"/>
        <w:rPr>
          <w:rFonts w:cs="Arial"/>
        </w:rPr>
      </w:pPr>
    </w:p>
    <w:p w:rsidR="00B201B1" w:rsidRDefault="00B201B1" w:rsidP="00B201B1">
      <w:pPr>
        <w:spacing w:line="360" w:lineRule="auto"/>
        <w:jc w:val="both"/>
        <w:rPr>
          <w:rFonts w:cs="Arial"/>
        </w:rPr>
      </w:pPr>
      <w:r>
        <w:rPr>
          <w:rFonts w:cs="Arial"/>
        </w:rPr>
        <w:t>Refiere</w:t>
      </w:r>
      <w:r w:rsidR="00132795">
        <w:rPr>
          <w:rFonts w:cs="Arial"/>
        </w:rPr>
        <w:t>n</w:t>
      </w:r>
      <w:r>
        <w:rPr>
          <w:rFonts w:cs="Arial"/>
        </w:rPr>
        <w:t xml:space="preserve"> que bajo ese concepto, la citada Ley de Transporte, establece la gratuidad en el transporte a esos grupos de la población, sin hacer referencia a algún tipo de discriminación, esto es, se refiere a todas las personas que forman dichos grupos de población y sin un determinado plazo de duración; mientras que en el párrafo siguiente, relativo a las reglas de operación del programa de gratuidad, dentro del contenido que éstas deberán tener, señala que se deberá considerar: </w:t>
      </w:r>
      <w:r w:rsidRPr="00033B2A">
        <w:rPr>
          <w:rFonts w:cs="Arial"/>
          <w:b/>
        </w:rPr>
        <w:t xml:space="preserve">c) Cobertura y duración y d) Criterios de </w:t>
      </w:r>
      <w:r w:rsidRPr="00033B2A">
        <w:rPr>
          <w:rFonts w:cs="Arial"/>
          <w:b/>
        </w:rPr>
        <w:lastRenderedPageBreak/>
        <w:t>Selección y de Elegibilidad de los sujetos de apoyo</w:t>
      </w:r>
      <w:r>
        <w:rPr>
          <w:rFonts w:cs="Arial"/>
          <w:b/>
        </w:rPr>
        <w:t xml:space="preserve">; </w:t>
      </w:r>
      <w:r>
        <w:rPr>
          <w:rFonts w:cs="Arial"/>
        </w:rPr>
        <w:t>siendo lo anterior claramente contradictorio, ya que en el primer párrafo se habla de la gratuidad, como un beneficio que debería recibir todos los estudiantes de instituciones de educación media superior y superior, que cuenten con Reconocimiento de Validez Oficial de Estudios (tanto instituciones públicas como privadas), así como todos los adultos mayores y personas con discapacidad, y sin ninguna limitación a un determinado periodo de tiempo.</w:t>
      </w:r>
    </w:p>
    <w:p w:rsidR="00B201B1" w:rsidRDefault="00B201B1" w:rsidP="00B201B1">
      <w:pPr>
        <w:spacing w:line="360" w:lineRule="auto"/>
        <w:jc w:val="both"/>
        <w:rPr>
          <w:rFonts w:cs="Arial"/>
        </w:rPr>
      </w:pPr>
    </w:p>
    <w:p w:rsidR="00B201B1" w:rsidRDefault="00B201B1" w:rsidP="00B201B1">
      <w:pPr>
        <w:spacing w:line="360" w:lineRule="auto"/>
        <w:jc w:val="both"/>
        <w:rPr>
          <w:rFonts w:cs="Arial"/>
        </w:rPr>
      </w:pPr>
      <w:r>
        <w:rPr>
          <w:rFonts w:cs="Arial"/>
        </w:rPr>
        <w:t>Apunta</w:t>
      </w:r>
      <w:r w:rsidR="00132795">
        <w:rPr>
          <w:rFonts w:cs="Arial"/>
        </w:rPr>
        <w:t>n</w:t>
      </w:r>
      <w:r>
        <w:rPr>
          <w:rFonts w:cs="Arial"/>
        </w:rPr>
        <w:t xml:space="preserve"> que lo anterior es claramente contradicho por los referidos criterios c) y d), que limitan al apoyo, ya que no será aplicable a todos los estudiantes de educación media superior y superior, ni a todos los adultos mayores o personas con discapacidad, si no a quien la Agencia (Agencia para la Racionalización y Modernización del Sistema de Transporte Público de Nuevo León) determine, convirtiendo un programa de apoyo a todas las personas antes mencionados, en un programa discrecional y discriminatorio. </w:t>
      </w:r>
    </w:p>
    <w:p w:rsidR="00B201B1" w:rsidRDefault="00B201B1" w:rsidP="00B201B1">
      <w:pPr>
        <w:spacing w:line="360" w:lineRule="auto"/>
        <w:jc w:val="both"/>
        <w:rPr>
          <w:rFonts w:cs="Arial"/>
        </w:rPr>
      </w:pPr>
    </w:p>
    <w:p w:rsidR="00B201B1" w:rsidRDefault="00623D4A" w:rsidP="00623D4A">
      <w:pPr>
        <w:spacing w:line="360" w:lineRule="auto"/>
        <w:jc w:val="both"/>
        <w:rPr>
          <w:rFonts w:cs="Arial"/>
        </w:rPr>
      </w:pPr>
      <w:r>
        <w:rPr>
          <w:rFonts w:cs="Arial"/>
        </w:rPr>
        <w:t>Así mismo refiere</w:t>
      </w:r>
      <w:r w:rsidR="00132795">
        <w:rPr>
          <w:rFonts w:cs="Arial"/>
        </w:rPr>
        <w:t>n</w:t>
      </w:r>
      <w:r>
        <w:rPr>
          <w:rFonts w:cs="Arial"/>
        </w:rPr>
        <w:t>, que c</w:t>
      </w:r>
      <w:r w:rsidR="00B201B1">
        <w:rPr>
          <w:rFonts w:cs="Arial"/>
        </w:rPr>
        <w:t xml:space="preserve">on base en la citada incongruencia del artículo 37, la Agencia para la Racionalización y Modernización del Sistema de Transporte Público de Nuevo León, en las Reglas de Operación del programa que denomino “Programa de Apoyo Bono Preferente”, emitidas mediante Acuerdo del Titular de dicha dependencia y publicadas en el Periódico Oficial del Estado No. 95 de fecha 29 de Julio del 2016, en su artículo CUARTO, señala al programa de gratuidad como un “Plan Piloto” que comprende a partir del 1° de Agosto y hasta el 31 de Diciembre de 2016; y en su artículo QUINTO, establece un “Padrón de Usuarios Beneficiados”, en donde no se incluyeron a </w:t>
      </w:r>
      <w:r w:rsidR="00B201B1">
        <w:rPr>
          <w:rFonts w:cs="Arial"/>
        </w:rPr>
        <w:lastRenderedPageBreak/>
        <w:t>instituciones de educación superior privadas (que cuenten con Reconocimiento de Validez Oficial de Estud</w:t>
      </w:r>
      <w:r>
        <w:rPr>
          <w:rFonts w:cs="Arial"/>
        </w:rPr>
        <w:t xml:space="preserve">ios) y que por lo anterior es que solicita </w:t>
      </w:r>
      <w:r w:rsidR="00B201B1">
        <w:rPr>
          <w:rFonts w:cs="Arial"/>
        </w:rPr>
        <w:t xml:space="preserve">se realice una reforma por derogación a lo dispuesto por el artículo 37 de la Ley de Transporte para la Movilidad Sustentable del Estado de Nuevo León, para que no existan incongruencias que posibiliten la emisión de reglas de operación del programa de gratuidad, de manera discrecional y discriminatoria. </w:t>
      </w:r>
    </w:p>
    <w:p w:rsidR="0017720E" w:rsidRPr="003B08E6" w:rsidRDefault="0017720E" w:rsidP="003B08E6">
      <w:pPr>
        <w:spacing w:before="360" w:after="240" w:line="360" w:lineRule="auto"/>
        <w:jc w:val="both"/>
        <w:rPr>
          <w:rFonts w:eastAsia="Arial Unicode MS" w:cs="Arial"/>
        </w:rPr>
      </w:pPr>
      <w:r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623D4A" w:rsidRPr="00623D4A" w:rsidRDefault="00623D4A" w:rsidP="00623D4A">
      <w:pPr>
        <w:spacing w:line="360" w:lineRule="auto"/>
        <w:jc w:val="both"/>
        <w:rPr>
          <w:rFonts w:cs="Arial"/>
        </w:rPr>
      </w:pPr>
    </w:p>
    <w:p w:rsidR="00623D4A" w:rsidRPr="00623D4A" w:rsidRDefault="00623D4A" w:rsidP="00623D4A">
      <w:pPr>
        <w:shd w:val="clear" w:color="auto" w:fill="FFFFFF"/>
        <w:spacing w:line="360" w:lineRule="auto"/>
        <w:jc w:val="both"/>
        <w:rPr>
          <w:rFonts w:cs="Arial"/>
          <w:lang w:val="es-MX" w:eastAsia="es-MX"/>
        </w:rPr>
      </w:pPr>
      <w:r>
        <w:rPr>
          <w:rFonts w:cs="Arial"/>
          <w:lang w:val="es-MX" w:eastAsia="es-MX"/>
        </w:rPr>
        <w:t>Tal y como lo señala</w:t>
      </w:r>
      <w:r w:rsidR="00132795">
        <w:rPr>
          <w:rFonts w:cs="Arial"/>
          <w:lang w:val="es-MX" w:eastAsia="es-MX"/>
        </w:rPr>
        <w:t>n</w:t>
      </w:r>
      <w:r w:rsidR="003C5EFB">
        <w:rPr>
          <w:rFonts w:cs="Arial"/>
          <w:lang w:val="es-MX" w:eastAsia="es-MX"/>
        </w:rPr>
        <w:t xml:space="preserve"> lo</w:t>
      </w:r>
      <w:r w:rsidR="00132795">
        <w:rPr>
          <w:rFonts w:cs="Arial"/>
          <w:lang w:val="es-MX" w:eastAsia="es-MX"/>
        </w:rPr>
        <w:t>s</w:t>
      </w:r>
      <w:r>
        <w:rPr>
          <w:rFonts w:cs="Arial"/>
          <w:lang w:val="es-MX" w:eastAsia="es-MX"/>
        </w:rPr>
        <w:t xml:space="preserve"> promovente</w:t>
      </w:r>
      <w:r w:rsidR="00132795">
        <w:rPr>
          <w:rFonts w:cs="Arial"/>
          <w:lang w:val="es-MX" w:eastAsia="es-MX"/>
        </w:rPr>
        <w:t>s</w:t>
      </w:r>
      <w:r>
        <w:rPr>
          <w:rFonts w:cs="Arial"/>
          <w:lang w:val="es-MX" w:eastAsia="es-MX"/>
        </w:rPr>
        <w:t xml:space="preserve">, en fechas recientes </w:t>
      </w:r>
      <w:r w:rsidRPr="00623D4A">
        <w:rPr>
          <w:rFonts w:cs="Arial"/>
          <w:lang w:val="es-MX" w:eastAsia="es-MX"/>
        </w:rPr>
        <w:t>El Congreso de Nuevo León aprobó reformas a la Ley para la Movilidad Sustentable del Estado para implementar la gratuidad en el servicio de transporte a estudiantes, personas con discapacidad y adultos mayores.</w:t>
      </w:r>
    </w:p>
    <w:p w:rsidR="00623D4A" w:rsidRPr="00623D4A" w:rsidRDefault="00623D4A" w:rsidP="00623D4A">
      <w:pPr>
        <w:shd w:val="clear" w:color="auto" w:fill="FFFFFF"/>
        <w:spacing w:line="360" w:lineRule="auto"/>
        <w:jc w:val="both"/>
        <w:rPr>
          <w:rFonts w:cs="Arial"/>
          <w:lang w:val="es-MX" w:eastAsia="es-MX"/>
        </w:rPr>
      </w:pPr>
    </w:p>
    <w:p w:rsidR="00623D4A" w:rsidRPr="00623D4A" w:rsidRDefault="006B5D14" w:rsidP="00623D4A">
      <w:pPr>
        <w:shd w:val="clear" w:color="auto" w:fill="FFFFFF"/>
        <w:spacing w:line="360" w:lineRule="auto"/>
        <w:jc w:val="both"/>
        <w:rPr>
          <w:rFonts w:cs="Arial"/>
          <w:lang w:val="es-MX" w:eastAsia="es-MX"/>
        </w:rPr>
      </w:pPr>
      <w:r>
        <w:rPr>
          <w:rFonts w:cs="Arial"/>
          <w:lang w:val="es-MX" w:eastAsia="es-MX"/>
        </w:rPr>
        <w:t xml:space="preserve">Dentro de dicha reforma se estableció en el </w:t>
      </w:r>
      <w:r w:rsidR="00623D4A" w:rsidRPr="00623D4A">
        <w:rPr>
          <w:rFonts w:cs="Arial"/>
          <w:lang w:val="es-MX" w:eastAsia="es-MX"/>
        </w:rPr>
        <w:t>Artículo 37, que la Agencia Estatal del Transporte deberá fijar tarifas especiales para los sistemas de pasajeros las cuales beneficiarán a estudiantes de cualquier grado escolar, personas mayores afiliados al Instituto de Adultos en Plenitud y personas con discapacidad.</w:t>
      </w:r>
    </w:p>
    <w:p w:rsidR="00623D4A" w:rsidRPr="00623D4A" w:rsidRDefault="00623D4A" w:rsidP="00623D4A">
      <w:pPr>
        <w:shd w:val="clear" w:color="auto" w:fill="FFFFFF"/>
        <w:spacing w:line="360" w:lineRule="auto"/>
        <w:jc w:val="both"/>
        <w:rPr>
          <w:rFonts w:cs="Arial"/>
          <w:lang w:val="es-MX" w:eastAsia="es-MX"/>
        </w:rPr>
      </w:pPr>
    </w:p>
    <w:p w:rsidR="00623D4A" w:rsidRPr="00623D4A" w:rsidRDefault="006B5D14" w:rsidP="00623D4A">
      <w:pPr>
        <w:shd w:val="clear" w:color="auto" w:fill="FFFFFF"/>
        <w:spacing w:line="360" w:lineRule="auto"/>
        <w:jc w:val="both"/>
        <w:rPr>
          <w:rFonts w:cs="Arial"/>
          <w:lang w:val="es-MX" w:eastAsia="es-MX"/>
        </w:rPr>
      </w:pPr>
      <w:r>
        <w:rPr>
          <w:rFonts w:cs="Arial"/>
          <w:lang w:val="es-MX" w:eastAsia="es-MX"/>
        </w:rPr>
        <w:t>Así mismo t</w:t>
      </w:r>
      <w:r w:rsidR="00623D4A" w:rsidRPr="00623D4A">
        <w:rPr>
          <w:rFonts w:cs="Arial"/>
          <w:lang w:val="es-MX" w:eastAsia="es-MX"/>
        </w:rPr>
        <w:t xml:space="preserve">ambién </w:t>
      </w:r>
      <w:r>
        <w:rPr>
          <w:rFonts w:cs="Arial"/>
          <w:lang w:val="es-MX" w:eastAsia="es-MX"/>
        </w:rPr>
        <w:t xml:space="preserve">en dicha reforma se establece </w:t>
      </w:r>
      <w:r w:rsidR="00623D4A" w:rsidRPr="00623D4A">
        <w:rPr>
          <w:rFonts w:cs="Arial"/>
          <w:lang w:val="es-MX" w:eastAsia="es-MX"/>
        </w:rPr>
        <w:t>que el estado otorgará la gratuidad de acuerdo a las reglas de operación que emita la Agencia para los estudiantes de los niveles de educación media superior y superior inscritos en una institución educativa con reconocimiento de validez oficial de estudios durante los días del ciclo escolar, las personas adultas mayores y las personas con discapacidad.</w:t>
      </w:r>
    </w:p>
    <w:p w:rsidR="00623D4A" w:rsidRPr="00623D4A" w:rsidRDefault="00623D4A" w:rsidP="00623D4A">
      <w:pPr>
        <w:shd w:val="clear" w:color="auto" w:fill="FFFFFF"/>
        <w:spacing w:line="360" w:lineRule="auto"/>
        <w:jc w:val="both"/>
        <w:rPr>
          <w:rFonts w:cs="Arial"/>
          <w:lang w:val="es-MX" w:eastAsia="es-MX"/>
        </w:rPr>
      </w:pPr>
    </w:p>
    <w:p w:rsidR="006B5D14" w:rsidRDefault="006B5D14" w:rsidP="00623D4A">
      <w:pPr>
        <w:shd w:val="clear" w:color="auto" w:fill="FFFFFF"/>
        <w:spacing w:line="360" w:lineRule="auto"/>
        <w:jc w:val="both"/>
        <w:rPr>
          <w:rFonts w:cs="Arial"/>
          <w:lang w:val="es-MX" w:eastAsia="es-MX"/>
        </w:rPr>
      </w:pPr>
      <w:r>
        <w:rPr>
          <w:rFonts w:cs="Arial"/>
          <w:lang w:val="es-MX" w:eastAsia="es-MX"/>
        </w:rPr>
        <w:t>Es importante hacer mención que en virtud de que el transporte público es un servicio que su funcionamiento depende exclusivamente por el Estado, es que al momento de la aprobación de dicha reforma se estableció que l</w:t>
      </w:r>
      <w:r w:rsidR="00623D4A" w:rsidRPr="00623D4A">
        <w:rPr>
          <w:rFonts w:cs="Arial"/>
          <w:lang w:val="es-MX" w:eastAsia="es-MX"/>
        </w:rPr>
        <w:t>as reglas de operación</w:t>
      </w:r>
      <w:r>
        <w:rPr>
          <w:rFonts w:cs="Arial"/>
          <w:lang w:val="es-MX" w:eastAsia="es-MX"/>
        </w:rPr>
        <w:t xml:space="preserve"> fueran</w:t>
      </w:r>
      <w:r w:rsidR="00623D4A" w:rsidRPr="00623D4A">
        <w:rPr>
          <w:rFonts w:cs="Arial"/>
          <w:lang w:val="es-MX" w:eastAsia="es-MX"/>
        </w:rPr>
        <w:t xml:space="preserve"> emitidas por la Agencia</w:t>
      </w:r>
      <w:r>
        <w:rPr>
          <w:rFonts w:cs="Arial"/>
          <w:lang w:val="es-MX" w:eastAsia="es-MX"/>
        </w:rPr>
        <w:t xml:space="preserve"> conforme a los </w:t>
      </w:r>
      <w:r w:rsidR="006556DB">
        <w:rPr>
          <w:rFonts w:cs="Arial"/>
          <w:lang w:val="es-MX" w:eastAsia="es-MX"/>
        </w:rPr>
        <w:t xml:space="preserve">padrones con los que cuenta la Secretaría de Desarrollo Social, el Sistema para el Desarrollo Integral de la Familia o el padrón de la Tarjeta feria, </w:t>
      </w:r>
      <w:r>
        <w:rPr>
          <w:rFonts w:cs="Arial"/>
          <w:lang w:val="es-MX" w:eastAsia="es-MX"/>
        </w:rPr>
        <w:t xml:space="preserve">lo anterior con el fin de que dicho beneficio pudiera otorgarse a las personas que en realidad lo necesitan.  </w:t>
      </w:r>
    </w:p>
    <w:p w:rsidR="009325E7" w:rsidRDefault="009325E7" w:rsidP="00623D4A">
      <w:pPr>
        <w:shd w:val="clear" w:color="auto" w:fill="FFFFFF"/>
        <w:spacing w:line="360" w:lineRule="auto"/>
        <w:jc w:val="both"/>
        <w:rPr>
          <w:rFonts w:cs="Arial"/>
          <w:lang w:val="es-MX" w:eastAsia="es-MX"/>
        </w:rPr>
      </w:pPr>
    </w:p>
    <w:p w:rsidR="009325E7" w:rsidRDefault="009325E7" w:rsidP="00623D4A">
      <w:pPr>
        <w:shd w:val="clear" w:color="auto" w:fill="FFFFFF"/>
        <w:spacing w:line="360" w:lineRule="auto"/>
        <w:jc w:val="both"/>
        <w:rPr>
          <w:rFonts w:cs="Arial"/>
          <w:lang w:val="es-MX" w:eastAsia="es-MX"/>
        </w:rPr>
      </w:pPr>
      <w:r>
        <w:rPr>
          <w:rFonts w:cs="Arial"/>
          <w:lang w:val="es-MX" w:eastAsia="es-MX"/>
        </w:rPr>
        <w:t>Lo anterior se puede observar dentro de la cláusula segunda y quinta inciso II de las reglas de operación emitidas por el Ejecutivo Estatal el cual establecen lo siguiente:</w:t>
      </w:r>
    </w:p>
    <w:p w:rsidR="009325E7" w:rsidRDefault="009325E7" w:rsidP="00623D4A">
      <w:pPr>
        <w:shd w:val="clear" w:color="auto" w:fill="FFFFFF"/>
        <w:spacing w:line="360" w:lineRule="auto"/>
        <w:jc w:val="both"/>
        <w:rPr>
          <w:rFonts w:cs="Arial"/>
          <w:lang w:val="es-MX" w:eastAsia="es-MX"/>
        </w:rPr>
      </w:pPr>
    </w:p>
    <w:p w:rsidR="009325E7" w:rsidRDefault="009325E7" w:rsidP="00623D4A">
      <w:pPr>
        <w:shd w:val="clear" w:color="auto" w:fill="FFFFFF"/>
        <w:spacing w:line="360" w:lineRule="auto"/>
        <w:jc w:val="both"/>
        <w:rPr>
          <w:rFonts w:cs="Arial"/>
          <w:lang w:val="es-MX" w:eastAsia="es-MX"/>
        </w:rPr>
      </w:pPr>
      <w:r>
        <w:rPr>
          <w:noProof/>
          <w:lang w:val="es-MX" w:eastAsia="es-MX"/>
        </w:rPr>
        <w:lastRenderedPageBreak/>
        <w:drawing>
          <wp:inline distT="0" distB="0" distL="0" distR="0" wp14:anchorId="54C69813" wp14:editId="61C500C5">
            <wp:extent cx="4543425" cy="1981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425" cy="1981200"/>
                    </a:xfrm>
                    <a:prstGeom prst="rect">
                      <a:avLst/>
                    </a:prstGeom>
                  </pic:spPr>
                </pic:pic>
              </a:graphicData>
            </a:graphic>
          </wp:inline>
        </w:drawing>
      </w:r>
    </w:p>
    <w:p w:rsidR="00880224" w:rsidRDefault="009325E7" w:rsidP="00623D4A">
      <w:pPr>
        <w:shd w:val="clear" w:color="auto" w:fill="FFFFFF"/>
        <w:spacing w:line="360" w:lineRule="auto"/>
        <w:jc w:val="both"/>
        <w:rPr>
          <w:rFonts w:cs="Arial"/>
          <w:lang w:val="es-MX" w:eastAsia="es-MX"/>
        </w:rPr>
      </w:pPr>
      <w:r>
        <w:rPr>
          <w:noProof/>
          <w:lang w:val="es-MX" w:eastAsia="es-MX"/>
        </w:rPr>
        <w:drawing>
          <wp:inline distT="0" distB="0" distL="0" distR="0" wp14:anchorId="1F020F75" wp14:editId="181BA680">
            <wp:extent cx="4505325" cy="371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5325" cy="371475"/>
                    </a:xfrm>
                    <a:prstGeom prst="rect">
                      <a:avLst/>
                    </a:prstGeom>
                  </pic:spPr>
                </pic:pic>
              </a:graphicData>
            </a:graphic>
          </wp:inline>
        </w:drawing>
      </w:r>
    </w:p>
    <w:p w:rsidR="009325E7" w:rsidRDefault="009325E7" w:rsidP="00623D4A">
      <w:pPr>
        <w:shd w:val="clear" w:color="auto" w:fill="FFFFFF"/>
        <w:spacing w:line="360" w:lineRule="auto"/>
        <w:jc w:val="both"/>
        <w:rPr>
          <w:rFonts w:cs="Arial"/>
          <w:lang w:val="es-MX" w:eastAsia="es-MX"/>
        </w:rPr>
      </w:pPr>
      <w:r>
        <w:rPr>
          <w:noProof/>
          <w:lang w:val="es-MX" w:eastAsia="es-MX"/>
        </w:rPr>
        <w:drawing>
          <wp:inline distT="0" distB="0" distL="0" distR="0" wp14:anchorId="3AB84606" wp14:editId="16E6771C">
            <wp:extent cx="3943350" cy="8858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3350" cy="885825"/>
                    </a:xfrm>
                    <a:prstGeom prst="rect">
                      <a:avLst/>
                    </a:prstGeom>
                  </pic:spPr>
                </pic:pic>
              </a:graphicData>
            </a:graphic>
          </wp:inline>
        </w:drawing>
      </w:r>
    </w:p>
    <w:p w:rsidR="006B5D14" w:rsidRDefault="006B5D14" w:rsidP="00623D4A">
      <w:pPr>
        <w:shd w:val="clear" w:color="auto" w:fill="FFFFFF"/>
        <w:spacing w:line="360" w:lineRule="auto"/>
        <w:jc w:val="both"/>
        <w:rPr>
          <w:rFonts w:cs="Arial"/>
          <w:lang w:val="es-MX" w:eastAsia="es-MX"/>
        </w:rPr>
      </w:pPr>
    </w:p>
    <w:p w:rsidR="009325E7" w:rsidRDefault="009325E7" w:rsidP="00623D4A">
      <w:pPr>
        <w:shd w:val="clear" w:color="auto" w:fill="FFFFFF"/>
        <w:spacing w:line="360" w:lineRule="auto"/>
        <w:jc w:val="both"/>
        <w:rPr>
          <w:rFonts w:cs="Arial"/>
          <w:lang w:val="es-MX" w:eastAsia="es-MX"/>
        </w:rPr>
      </w:pPr>
      <w:r>
        <w:rPr>
          <w:rFonts w:cs="Arial"/>
          <w:lang w:val="es-MX" w:eastAsia="es-MX"/>
        </w:rPr>
        <w:t>Por lo anterior, se estima que la norma modificada no transgrede ningún derecho constitucional y</w:t>
      </w:r>
      <w:r w:rsidR="007E5721">
        <w:rPr>
          <w:rFonts w:cs="Arial"/>
          <w:lang w:val="es-MX" w:eastAsia="es-MX"/>
        </w:rPr>
        <w:t>a que el espíritu de la reforma</w:t>
      </w:r>
      <w:r>
        <w:rPr>
          <w:rFonts w:cs="Arial"/>
          <w:lang w:val="es-MX" w:eastAsia="es-MX"/>
        </w:rPr>
        <w:t xml:space="preserve"> fue el otorgar un beneficio a quien más lo necesita tal y como existe en diversos programas tanto federales como estatales.</w:t>
      </w:r>
    </w:p>
    <w:p w:rsidR="009325E7" w:rsidRDefault="009325E7" w:rsidP="00623D4A">
      <w:pPr>
        <w:shd w:val="clear" w:color="auto" w:fill="FFFFFF"/>
        <w:spacing w:line="360" w:lineRule="auto"/>
        <w:jc w:val="both"/>
        <w:rPr>
          <w:rFonts w:cs="Arial"/>
          <w:lang w:val="es-MX" w:eastAsia="es-MX"/>
        </w:rPr>
      </w:pPr>
    </w:p>
    <w:p w:rsidR="00880224" w:rsidRDefault="009325E7" w:rsidP="00623D4A">
      <w:pPr>
        <w:shd w:val="clear" w:color="auto" w:fill="FFFFFF"/>
        <w:spacing w:line="360" w:lineRule="auto"/>
        <w:jc w:val="both"/>
        <w:rPr>
          <w:rFonts w:cs="Arial"/>
          <w:lang w:val="es-MX" w:eastAsia="es-MX"/>
        </w:rPr>
      </w:pPr>
      <w:r>
        <w:rPr>
          <w:rFonts w:cs="Arial"/>
          <w:lang w:val="es-MX" w:eastAsia="es-MX"/>
        </w:rPr>
        <w:t xml:space="preserve">Por último es importante hacer mención que desde el análisis para la modificación de la norma en comento se estableció que en relación a la gratuidad en estudiantes se aplicara únicamente en el periodo escolar lo anterior ya que </w:t>
      </w:r>
      <w:r w:rsidR="00721A26">
        <w:rPr>
          <w:rFonts w:cs="Arial"/>
          <w:lang w:val="es-MX" w:eastAsia="es-MX"/>
        </w:rPr>
        <w:t xml:space="preserve">si se hubiera aprobado dicha reforma para aplicarse a todos los días del año dicha medida afectaría considerablemente a todo el sistema de </w:t>
      </w:r>
      <w:r w:rsidR="00721A26">
        <w:rPr>
          <w:rFonts w:cs="Arial"/>
          <w:lang w:val="es-MX" w:eastAsia="es-MX"/>
        </w:rPr>
        <w:lastRenderedPageBreak/>
        <w:t xml:space="preserve">transporte generado con lo anterior un detrimento a dicho sistema perjudicando a los usuarios del mismo.  </w:t>
      </w:r>
      <w:r>
        <w:rPr>
          <w:rFonts w:cs="Arial"/>
          <w:lang w:val="es-MX" w:eastAsia="es-MX"/>
        </w:rPr>
        <w:t xml:space="preserve">   </w:t>
      </w:r>
    </w:p>
    <w:p w:rsidR="00721A26" w:rsidRDefault="00721A26" w:rsidP="004376F3">
      <w:pPr>
        <w:spacing w:line="360" w:lineRule="auto"/>
        <w:jc w:val="both"/>
        <w:rPr>
          <w:rFonts w:cs="Arial"/>
          <w:lang w:val="es-MX" w:eastAsia="es-MX"/>
        </w:rPr>
      </w:pPr>
    </w:p>
    <w:p w:rsidR="00EF1DE9" w:rsidRPr="00721A26" w:rsidRDefault="00CC6642" w:rsidP="004376F3">
      <w:pPr>
        <w:spacing w:line="360" w:lineRule="auto"/>
        <w:jc w:val="both"/>
      </w:pPr>
      <w:r>
        <w:t xml:space="preserve">Es por lo anterior que la Comisión de Transporte somete </w:t>
      </w:r>
      <w:r w:rsidR="00EF1DE9">
        <w:rPr>
          <w:rFonts w:cs="Arial"/>
        </w:rPr>
        <w:t>a la consideración del P</w:t>
      </w:r>
      <w:r w:rsidR="00670C3C" w:rsidRPr="006C75C5">
        <w:rPr>
          <w:rFonts w:cs="Arial"/>
        </w:rPr>
        <w:t>leno el siguiente proyecto de</w:t>
      </w:r>
      <w:r w:rsidR="00670C3C">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A179E2" w:rsidRDefault="00721A26" w:rsidP="004376F3">
      <w:pPr>
        <w:spacing w:line="360" w:lineRule="auto"/>
        <w:jc w:val="both"/>
        <w:rPr>
          <w:rFonts w:cs="Arial"/>
          <w:lang w:val="es-MX"/>
        </w:rPr>
      </w:pPr>
      <w:r>
        <w:rPr>
          <w:rFonts w:cs="Arial"/>
          <w:b/>
          <w:bCs/>
        </w:rPr>
        <w:t>PRIMERO</w:t>
      </w:r>
      <w:r w:rsidR="0047263D" w:rsidRPr="00371CA4">
        <w:rPr>
          <w:rFonts w:cs="Arial"/>
          <w:b/>
          <w:bCs/>
        </w:rPr>
        <w:t>.-</w:t>
      </w:r>
      <w:r w:rsidR="00F77367">
        <w:rPr>
          <w:rFonts w:cs="Arial"/>
          <w:bCs/>
        </w:rPr>
        <w:t xml:space="preserve"> </w:t>
      </w:r>
      <w:r w:rsidR="00132795">
        <w:rPr>
          <w:rFonts w:cs="Arial"/>
          <w:bCs/>
        </w:rPr>
        <w:t>No es procedente</w:t>
      </w:r>
      <w:r w:rsidR="00A179E2">
        <w:rPr>
          <w:rFonts w:cs="Arial"/>
          <w:bCs/>
        </w:rPr>
        <w:t xml:space="preserve"> la iniciativa planteada por </w:t>
      </w:r>
      <w:r>
        <w:rPr>
          <w:rFonts w:cs="Arial"/>
          <w:bCs/>
        </w:rPr>
        <w:t>l</w:t>
      </w:r>
      <w:r w:rsidR="003C5EFB">
        <w:rPr>
          <w:rFonts w:cs="Arial"/>
          <w:bCs/>
        </w:rPr>
        <w:t>o</w:t>
      </w:r>
      <w:r w:rsidR="00132795">
        <w:rPr>
          <w:rFonts w:cs="Arial"/>
          <w:bCs/>
        </w:rPr>
        <w:t>s</w:t>
      </w:r>
      <w:r>
        <w:rPr>
          <w:rFonts w:cs="Arial"/>
          <w:bCs/>
        </w:rPr>
        <w:t xml:space="preserve"> promovente</w:t>
      </w:r>
      <w:r w:rsidR="00132795">
        <w:rPr>
          <w:rFonts w:cs="Arial"/>
          <w:bCs/>
        </w:rPr>
        <w:t>s</w:t>
      </w:r>
      <w:r>
        <w:rPr>
          <w:rFonts w:cs="Arial"/>
          <w:bCs/>
        </w:rPr>
        <w:t xml:space="preserve"> de acuerdo a las consideraciones vertidas en el cuerpo del presente dictamen</w:t>
      </w:r>
      <w:r w:rsidR="00B07025">
        <w:rPr>
          <w:rFonts w:cs="Arial"/>
          <w:lang w:val="es-MX"/>
        </w:rPr>
        <w:t>.</w:t>
      </w:r>
    </w:p>
    <w:p w:rsidR="00A179E2" w:rsidRDefault="00A179E2" w:rsidP="004376F3">
      <w:pPr>
        <w:spacing w:line="360" w:lineRule="auto"/>
        <w:jc w:val="both"/>
        <w:rPr>
          <w:rFonts w:cs="Arial"/>
          <w:lang w:val="es-MX"/>
        </w:rPr>
      </w:pPr>
    </w:p>
    <w:p w:rsidR="00A179E2" w:rsidRPr="00E82130" w:rsidRDefault="00A179E2" w:rsidP="00A179E2">
      <w:pPr>
        <w:spacing w:line="360" w:lineRule="auto"/>
        <w:jc w:val="both"/>
        <w:rPr>
          <w:rFonts w:cs="Arial"/>
          <w:b/>
        </w:rPr>
      </w:pPr>
      <w:r>
        <w:rPr>
          <w:rFonts w:cs="Arial"/>
          <w:b/>
        </w:rPr>
        <w:t>SEGUNDO</w:t>
      </w:r>
      <w:r w:rsidRPr="008C0FD8">
        <w:rPr>
          <w:rFonts w:cs="Arial"/>
          <w:b/>
        </w:rPr>
        <w:t>.</w:t>
      </w:r>
      <w:r>
        <w:rPr>
          <w:rFonts w:cs="Arial"/>
          <w:b/>
        </w:rPr>
        <w:t xml:space="preserve">- </w:t>
      </w:r>
      <w:r w:rsidRPr="00A179E2">
        <w:rPr>
          <w:rFonts w:cs="Arial"/>
        </w:rPr>
        <w:t>Notifíquese a</w:t>
      </w:r>
      <w:r w:rsidR="00132795">
        <w:rPr>
          <w:rFonts w:cs="Arial"/>
        </w:rPr>
        <w:t xml:space="preserve"> </w:t>
      </w:r>
      <w:r w:rsidRPr="00A179E2">
        <w:rPr>
          <w:rFonts w:cs="Arial"/>
        </w:rPr>
        <w:t>l</w:t>
      </w:r>
      <w:r w:rsidR="003C5EFB">
        <w:rPr>
          <w:rFonts w:cs="Arial"/>
        </w:rPr>
        <w:t>o</w:t>
      </w:r>
      <w:r w:rsidR="00132795">
        <w:rPr>
          <w:rFonts w:cs="Arial"/>
        </w:rPr>
        <w:t>s</w:t>
      </w:r>
      <w:r w:rsidRPr="00A179E2">
        <w:rPr>
          <w:rFonts w:cs="Arial"/>
        </w:rPr>
        <w:t xml:space="preserve"> promovente</w:t>
      </w:r>
      <w:r w:rsidR="00132795">
        <w:rPr>
          <w:rFonts w:cs="Arial"/>
        </w:rPr>
        <w:t>s</w:t>
      </w:r>
      <w:r w:rsidRPr="00A179E2">
        <w:rPr>
          <w:rFonts w:cs="Arial"/>
        </w:rPr>
        <w:t xml:space="preserve"> el presente acuerdo de conformidad con lo establecido en el artículo 124 del Reglamento para el Gobierno Interior del Congreso del Estado</w:t>
      </w:r>
      <w:r w:rsidRPr="00A179E2">
        <w:rPr>
          <w:rFonts w:cs="Arial"/>
          <w:bCs/>
        </w:rPr>
        <w:t>.</w:t>
      </w:r>
      <w:r w:rsidRPr="00E82130">
        <w:rPr>
          <w:rFonts w:cs="Arial"/>
          <w:b/>
        </w:rPr>
        <w:t xml:space="preserve"> </w:t>
      </w:r>
    </w:p>
    <w:p w:rsidR="00CC6642" w:rsidRDefault="00B07025" w:rsidP="004376F3">
      <w:pPr>
        <w:spacing w:line="360" w:lineRule="auto"/>
        <w:jc w:val="both"/>
        <w:rPr>
          <w:rFonts w:cs="Arial"/>
          <w:lang w:val="es-MX"/>
        </w:rPr>
      </w:pPr>
      <w:r>
        <w:rPr>
          <w:rFonts w:cs="Arial"/>
          <w:lang w:val="es-MX"/>
        </w:rPr>
        <w:t xml:space="preserve"> </w:t>
      </w:r>
    </w:p>
    <w:p w:rsidR="004376F3" w:rsidRDefault="00A179E2" w:rsidP="004376F3">
      <w:pPr>
        <w:spacing w:line="360" w:lineRule="auto"/>
        <w:jc w:val="both"/>
        <w:rPr>
          <w:rFonts w:cs="Arial"/>
          <w:lang w:val="es-MX"/>
        </w:rPr>
      </w:pPr>
      <w:r>
        <w:rPr>
          <w:rFonts w:cs="Arial"/>
          <w:b/>
          <w:bCs/>
        </w:rPr>
        <w:t>TERCERO</w:t>
      </w:r>
      <w:r w:rsidR="00EF1DE9" w:rsidRPr="00371CA4">
        <w:rPr>
          <w:rFonts w:cs="Arial"/>
          <w:b/>
          <w:bCs/>
        </w:rPr>
        <w:t>.-</w:t>
      </w:r>
      <w:r w:rsidR="00EF1DE9">
        <w:rPr>
          <w:rFonts w:cs="Arial"/>
          <w:bCs/>
        </w:rPr>
        <w:t xml:space="preserve"> Archívese el presente asunto y téngase como totalmente concluido.</w:t>
      </w:r>
      <w:r w:rsidR="00C772A2">
        <w:rPr>
          <w:rFonts w:cs="Arial"/>
          <w:lang w:val="es-MX"/>
        </w:rPr>
        <w:t xml:space="preserve">  </w:t>
      </w:r>
    </w:p>
    <w:p w:rsidR="00B03FB1" w:rsidRPr="00B43FE3" w:rsidRDefault="00612702" w:rsidP="00066B18">
      <w:pPr>
        <w:spacing w:line="360" w:lineRule="auto"/>
        <w:jc w:val="both"/>
        <w:rPr>
          <w:rFonts w:cs="Arial"/>
        </w:rPr>
      </w:pPr>
      <w:r>
        <w:rPr>
          <w:rFonts w:cs="Arial"/>
          <w:lang w:val="es-MX"/>
        </w:rPr>
        <w:t xml:space="preserve"> </w:t>
      </w:r>
    </w:p>
    <w:p w:rsidR="00A838A5" w:rsidRPr="00A12718" w:rsidRDefault="00976BCF" w:rsidP="00A838A5">
      <w:pPr>
        <w:tabs>
          <w:tab w:val="left" w:pos="567"/>
          <w:tab w:val="left" w:pos="2977"/>
        </w:tabs>
        <w:autoSpaceDE w:val="0"/>
        <w:autoSpaceDN w:val="0"/>
        <w:adjustRightInd w:val="0"/>
        <w:spacing w:line="360" w:lineRule="auto"/>
        <w:jc w:val="center"/>
        <w:rPr>
          <w:rFonts w:cs="Arial"/>
          <w:color w:val="000000" w:themeColor="text1"/>
        </w:rPr>
      </w:pPr>
      <w:r>
        <w:rPr>
          <w:rFonts w:cs="Arial"/>
          <w:color w:val="000000" w:themeColor="text1"/>
        </w:rPr>
        <w:t xml:space="preserve">Monterrey, N.L. a </w:t>
      </w:r>
      <w:r w:rsidR="00066B18">
        <w:rPr>
          <w:rFonts w:cs="Arial"/>
          <w:color w:val="000000" w:themeColor="text1"/>
        </w:rPr>
        <w:t xml:space="preserve"> </w:t>
      </w:r>
    </w:p>
    <w:p w:rsidR="00A838A5" w:rsidRPr="00A12718" w:rsidRDefault="00A838A5" w:rsidP="00A838A5">
      <w:pPr>
        <w:spacing w:line="360" w:lineRule="auto"/>
        <w:jc w:val="center"/>
        <w:rPr>
          <w:rFonts w:cs="Arial"/>
          <w:color w:val="000000" w:themeColor="text1"/>
        </w:rPr>
      </w:pPr>
    </w:p>
    <w:p w:rsidR="00A838A5" w:rsidRPr="00A12718" w:rsidRDefault="00A838A5" w:rsidP="00A838A5">
      <w:pPr>
        <w:spacing w:line="360" w:lineRule="auto"/>
        <w:jc w:val="center"/>
        <w:rPr>
          <w:rFonts w:cs="Arial"/>
          <w:color w:val="000000" w:themeColor="text1"/>
        </w:rPr>
      </w:pPr>
      <w:r w:rsidRPr="00A12718">
        <w:rPr>
          <w:rFonts w:cs="Arial"/>
          <w:color w:val="000000" w:themeColor="text1"/>
        </w:rPr>
        <w:t>COMISIÓN DE TRANSPORTE</w:t>
      </w:r>
    </w:p>
    <w:p w:rsidR="00A838A5" w:rsidRDefault="00A838A5" w:rsidP="00A838A5">
      <w:pPr>
        <w:pStyle w:val="Ttulo4"/>
        <w:rPr>
          <w:rFonts w:ascii="Arial" w:hAnsi="Arial" w:cs="Arial"/>
          <w:b w:val="0"/>
          <w:color w:val="000000" w:themeColor="text1"/>
          <w:sz w:val="24"/>
          <w:szCs w:val="24"/>
        </w:rPr>
      </w:pPr>
      <w:r w:rsidRPr="00A12718">
        <w:rPr>
          <w:rFonts w:ascii="Arial" w:hAnsi="Arial" w:cs="Arial"/>
          <w:b w:val="0"/>
          <w:color w:val="000000" w:themeColor="text1"/>
          <w:sz w:val="24"/>
          <w:szCs w:val="24"/>
        </w:rPr>
        <w:t>DIP. PRESIDENTE</w:t>
      </w:r>
    </w:p>
    <w:p w:rsidR="00066B18" w:rsidRPr="00066B18" w:rsidRDefault="00066B18" w:rsidP="00066B18"/>
    <w:p w:rsidR="00A838A5" w:rsidRPr="00A12718" w:rsidRDefault="00A838A5" w:rsidP="00A838A5">
      <w:pPr>
        <w:spacing w:line="360" w:lineRule="auto"/>
        <w:jc w:val="center"/>
        <w:rPr>
          <w:rFonts w:cs="Arial"/>
          <w:color w:val="000000" w:themeColor="text1"/>
        </w:rPr>
      </w:pPr>
    </w:p>
    <w:p w:rsidR="00A838A5" w:rsidRPr="00A12718" w:rsidRDefault="00A838A5" w:rsidP="00A838A5">
      <w:pPr>
        <w:spacing w:line="360" w:lineRule="auto"/>
        <w:jc w:val="center"/>
        <w:rPr>
          <w:rFonts w:cs="Arial"/>
          <w:color w:val="000000" w:themeColor="text1"/>
        </w:rPr>
      </w:pPr>
      <w:r>
        <w:rPr>
          <w:rFonts w:cs="Arial"/>
          <w:color w:val="000000" w:themeColor="text1"/>
          <w:lang w:eastAsia="es-MX"/>
        </w:rPr>
        <w:t>JOSÉ LUIS GARZA OCHOA</w:t>
      </w:r>
    </w:p>
    <w:p w:rsidR="00A838A5" w:rsidRPr="00A12718" w:rsidRDefault="00A838A5" w:rsidP="00A838A5">
      <w:pPr>
        <w:spacing w:line="360" w:lineRule="auto"/>
        <w:ind w:firstLine="709"/>
        <w:jc w:val="center"/>
        <w:rPr>
          <w:rFonts w:cs="Arial"/>
          <w:color w:val="000000" w:themeColor="text1"/>
        </w:rPr>
      </w:pPr>
    </w:p>
    <w:p w:rsidR="00A838A5" w:rsidRPr="00A12718" w:rsidRDefault="00A838A5" w:rsidP="00A838A5">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A838A5" w:rsidRPr="00A12718" w:rsidTr="009653C8">
        <w:trPr>
          <w:jc w:val="center"/>
        </w:trPr>
        <w:tc>
          <w:tcPr>
            <w:tcW w:w="4277" w:type="dxa"/>
          </w:tcPr>
          <w:p w:rsidR="00A838A5" w:rsidRPr="00A12718" w:rsidRDefault="00A838A5" w:rsidP="009653C8">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A838A5" w:rsidRDefault="00A838A5" w:rsidP="009653C8">
            <w:pPr>
              <w:spacing w:line="360" w:lineRule="auto"/>
              <w:jc w:val="center"/>
              <w:rPr>
                <w:rFonts w:cs="Arial"/>
                <w:color w:val="000000" w:themeColor="text1"/>
              </w:rPr>
            </w:pPr>
            <w:r w:rsidRPr="00A12718">
              <w:rPr>
                <w:rFonts w:cs="Arial"/>
                <w:color w:val="000000" w:themeColor="text1"/>
              </w:rPr>
              <w:t>DIP. SECRETARIO:</w:t>
            </w:r>
          </w:p>
          <w:p w:rsidR="00066B18" w:rsidRDefault="00066B18" w:rsidP="009653C8">
            <w:pPr>
              <w:spacing w:line="360" w:lineRule="auto"/>
              <w:jc w:val="center"/>
              <w:rPr>
                <w:rFonts w:cs="Arial"/>
                <w:color w:val="000000" w:themeColor="text1"/>
              </w:rPr>
            </w:pPr>
          </w:p>
          <w:p w:rsidR="00066B18" w:rsidRPr="00A12718" w:rsidRDefault="00066B18" w:rsidP="009653C8">
            <w:pPr>
              <w:spacing w:line="360" w:lineRule="auto"/>
              <w:jc w:val="center"/>
              <w:rPr>
                <w:rFonts w:cs="Arial"/>
                <w:color w:val="000000" w:themeColor="text1"/>
                <w:lang w:val="es-ES_tradnl"/>
              </w:rPr>
            </w:pPr>
          </w:p>
          <w:p w:rsidR="00A838A5" w:rsidRPr="00A12718" w:rsidRDefault="00A838A5" w:rsidP="009653C8">
            <w:pPr>
              <w:spacing w:line="360" w:lineRule="auto"/>
              <w:jc w:val="center"/>
              <w:rPr>
                <w:rFonts w:cs="Arial"/>
                <w:color w:val="000000" w:themeColor="text1"/>
                <w:lang w:val="es-ES_tradnl"/>
              </w:rPr>
            </w:pPr>
          </w:p>
        </w:tc>
      </w:tr>
      <w:tr w:rsidR="00A838A5" w:rsidRPr="00A12718" w:rsidTr="009653C8">
        <w:trPr>
          <w:jc w:val="center"/>
        </w:trPr>
        <w:tc>
          <w:tcPr>
            <w:tcW w:w="4277" w:type="dxa"/>
            <w:hideMark/>
          </w:tcPr>
          <w:p w:rsidR="00A838A5" w:rsidRPr="00480EDF" w:rsidRDefault="00A838A5" w:rsidP="009653C8">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A838A5" w:rsidRDefault="00A838A5" w:rsidP="009653C8">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A838A5" w:rsidRPr="00480EDF" w:rsidRDefault="00A838A5" w:rsidP="009653C8">
            <w:pPr>
              <w:spacing w:line="360" w:lineRule="auto"/>
              <w:jc w:val="center"/>
              <w:rPr>
                <w:rFonts w:cs="Arial"/>
                <w:color w:val="000000" w:themeColor="text1"/>
              </w:rPr>
            </w:pPr>
          </w:p>
        </w:tc>
      </w:tr>
      <w:tr w:rsidR="00A838A5" w:rsidRPr="00A12718" w:rsidTr="009653C8">
        <w:trPr>
          <w:trHeight w:val="996"/>
          <w:jc w:val="center"/>
        </w:trPr>
        <w:tc>
          <w:tcPr>
            <w:tcW w:w="4277" w:type="dxa"/>
          </w:tcPr>
          <w:p w:rsidR="00A838A5" w:rsidRPr="00480EDF" w:rsidRDefault="00A838A5" w:rsidP="009653C8">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A838A5" w:rsidRDefault="00A838A5" w:rsidP="009653C8">
            <w:pPr>
              <w:spacing w:line="360" w:lineRule="auto"/>
              <w:jc w:val="center"/>
              <w:rPr>
                <w:rFonts w:cs="Arial"/>
                <w:color w:val="000000" w:themeColor="text1"/>
              </w:rPr>
            </w:pPr>
            <w:r w:rsidRPr="00A12718">
              <w:rPr>
                <w:rFonts w:cs="Arial"/>
                <w:color w:val="000000" w:themeColor="text1"/>
              </w:rPr>
              <w:t>DIP. VOCAL:</w:t>
            </w:r>
          </w:p>
          <w:p w:rsidR="00066B18" w:rsidRDefault="00066B18" w:rsidP="009653C8">
            <w:pPr>
              <w:spacing w:line="360" w:lineRule="auto"/>
              <w:jc w:val="center"/>
              <w:rPr>
                <w:rFonts w:cs="Arial"/>
                <w:color w:val="000000" w:themeColor="text1"/>
              </w:rPr>
            </w:pPr>
          </w:p>
          <w:p w:rsidR="00066B18" w:rsidRPr="00A12718" w:rsidRDefault="00066B18" w:rsidP="009653C8">
            <w:pPr>
              <w:spacing w:line="360" w:lineRule="auto"/>
              <w:jc w:val="center"/>
              <w:rPr>
                <w:rFonts w:cs="Arial"/>
                <w:color w:val="000000" w:themeColor="text1"/>
                <w:lang w:val="es-ES_tradnl"/>
              </w:rPr>
            </w:pPr>
          </w:p>
        </w:tc>
      </w:tr>
      <w:tr w:rsidR="00A838A5" w:rsidRPr="00A12718" w:rsidTr="009653C8">
        <w:trPr>
          <w:jc w:val="center"/>
        </w:trPr>
        <w:tc>
          <w:tcPr>
            <w:tcW w:w="4277" w:type="dxa"/>
            <w:hideMark/>
          </w:tcPr>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A838A5" w:rsidRPr="00A12718" w:rsidTr="009653C8">
        <w:trPr>
          <w:jc w:val="center"/>
        </w:trPr>
        <w:tc>
          <w:tcPr>
            <w:tcW w:w="4277" w:type="dxa"/>
          </w:tcPr>
          <w:p w:rsidR="00A838A5" w:rsidRDefault="00A838A5" w:rsidP="009653C8">
            <w:pPr>
              <w:spacing w:line="360" w:lineRule="auto"/>
              <w:jc w:val="center"/>
              <w:rPr>
                <w:rFonts w:cs="Arial"/>
                <w:color w:val="000000" w:themeColor="text1"/>
                <w:lang w:val="es-ES_tradnl"/>
              </w:rPr>
            </w:pPr>
          </w:p>
          <w:p w:rsidR="00A838A5" w:rsidRPr="00A12718" w:rsidRDefault="00A838A5" w:rsidP="009653C8">
            <w:pPr>
              <w:spacing w:line="360" w:lineRule="auto"/>
              <w:jc w:val="center"/>
              <w:rPr>
                <w:rFonts w:cs="Arial"/>
                <w:color w:val="000000" w:themeColor="text1"/>
                <w:lang w:val="es-ES_tradnl"/>
              </w:rPr>
            </w:pPr>
          </w:p>
          <w:p w:rsidR="00A838A5" w:rsidRPr="00A12718" w:rsidRDefault="00A838A5" w:rsidP="009653C8">
            <w:pPr>
              <w:spacing w:line="360" w:lineRule="auto"/>
              <w:jc w:val="center"/>
              <w:rPr>
                <w:rFonts w:cs="Arial"/>
                <w:color w:val="000000" w:themeColor="text1"/>
              </w:rPr>
            </w:pPr>
            <w:r w:rsidRPr="00A12718">
              <w:rPr>
                <w:rFonts w:cs="Arial"/>
                <w:color w:val="000000" w:themeColor="text1"/>
              </w:rPr>
              <w:t>DIP. VOCAL:</w:t>
            </w:r>
          </w:p>
          <w:p w:rsidR="00A838A5" w:rsidRPr="00A12718" w:rsidRDefault="00A838A5" w:rsidP="009653C8">
            <w:pPr>
              <w:spacing w:line="360" w:lineRule="auto"/>
              <w:jc w:val="center"/>
              <w:rPr>
                <w:rFonts w:cs="Arial"/>
                <w:color w:val="000000" w:themeColor="text1"/>
                <w:lang w:val="es-ES_tradnl"/>
              </w:rPr>
            </w:pPr>
          </w:p>
        </w:tc>
        <w:tc>
          <w:tcPr>
            <w:tcW w:w="3661" w:type="dxa"/>
          </w:tcPr>
          <w:p w:rsidR="00A838A5" w:rsidRDefault="00A838A5" w:rsidP="009653C8">
            <w:pPr>
              <w:spacing w:line="360" w:lineRule="auto"/>
              <w:jc w:val="center"/>
              <w:rPr>
                <w:rFonts w:cs="Arial"/>
                <w:color w:val="000000" w:themeColor="text1"/>
                <w:lang w:val="es-ES_tradnl"/>
              </w:rPr>
            </w:pPr>
          </w:p>
          <w:p w:rsidR="00A838A5" w:rsidRPr="00A12718" w:rsidRDefault="00A838A5" w:rsidP="009653C8">
            <w:pPr>
              <w:spacing w:line="360" w:lineRule="auto"/>
              <w:jc w:val="center"/>
              <w:rPr>
                <w:rFonts w:cs="Arial"/>
                <w:color w:val="000000" w:themeColor="text1"/>
                <w:lang w:val="es-ES_tradnl"/>
              </w:rPr>
            </w:pPr>
          </w:p>
          <w:p w:rsidR="00A838A5" w:rsidRDefault="00A838A5" w:rsidP="009653C8">
            <w:pPr>
              <w:spacing w:line="360" w:lineRule="auto"/>
              <w:jc w:val="center"/>
              <w:rPr>
                <w:rFonts w:cs="Arial"/>
                <w:color w:val="000000" w:themeColor="text1"/>
              </w:rPr>
            </w:pPr>
            <w:r w:rsidRPr="00A12718">
              <w:rPr>
                <w:rFonts w:cs="Arial"/>
                <w:color w:val="000000" w:themeColor="text1"/>
              </w:rPr>
              <w:t>DIP. VOCAL:</w:t>
            </w:r>
          </w:p>
          <w:p w:rsidR="00066B18" w:rsidRDefault="00066B18" w:rsidP="009653C8">
            <w:pPr>
              <w:spacing w:line="360" w:lineRule="auto"/>
              <w:jc w:val="center"/>
              <w:rPr>
                <w:rFonts w:cs="Arial"/>
                <w:color w:val="000000" w:themeColor="text1"/>
              </w:rPr>
            </w:pPr>
          </w:p>
          <w:p w:rsidR="00066B18" w:rsidRDefault="00066B18" w:rsidP="009653C8">
            <w:pPr>
              <w:spacing w:line="360" w:lineRule="auto"/>
              <w:jc w:val="center"/>
              <w:rPr>
                <w:rFonts w:cs="Arial"/>
                <w:color w:val="000000" w:themeColor="text1"/>
              </w:rPr>
            </w:pPr>
          </w:p>
          <w:p w:rsidR="00066B18" w:rsidRPr="00A12718" w:rsidRDefault="00066B18" w:rsidP="009653C8">
            <w:pPr>
              <w:spacing w:line="360" w:lineRule="auto"/>
              <w:jc w:val="center"/>
              <w:rPr>
                <w:rFonts w:cs="Arial"/>
                <w:color w:val="000000" w:themeColor="text1"/>
                <w:lang w:val="es-ES_tradnl"/>
              </w:rPr>
            </w:pPr>
          </w:p>
        </w:tc>
      </w:tr>
      <w:tr w:rsidR="00A838A5" w:rsidRPr="00A12718" w:rsidTr="009653C8">
        <w:trPr>
          <w:jc w:val="center"/>
        </w:trPr>
        <w:tc>
          <w:tcPr>
            <w:tcW w:w="4277" w:type="dxa"/>
            <w:hideMark/>
          </w:tcPr>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A838A5" w:rsidRDefault="00A838A5" w:rsidP="009653C8">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MERCEDES CATALINA GARCÍA MANCILLAS</w:t>
            </w:r>
          </w:p>
          <w:p w:rsidR="00066B18" w:rsidRPr="002D20A9" w:rsidRDefault="00066B18" w:rsidP="009653C8">
            <w:pPr>
              <w:spacing w:line="360" w:lineRule="auto"/>
              <w:jc w:val="center"/>
              <w:rPr>
                <w:rFonts w:cs="Arial"/>
                <w:color w:val="000000" w:themeColor="text1"/>
                <w:lang w:val="es-ES_tradnl"/>
              </w:rPr>
            </w:pPr>
          </w:p>
        </w:tc>
      </w:tr>
      <w:tr w:rsidR="00A838A5" w:rsidRPr="00A12718" w:rsidTr="009653C8">
        <w:trPr>
          <w:jc w:val="center"/>
        </w:trPr>
        <w:tc>
          <w:tcPr>
            <w:tcW w:w="4277" w:type="dxa"/>
          </w:tcPr>
          <w:p w:rsidR="00A838A5" w:rsidRPr="002D20A9"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rPr>
            </w:pPr>
            <w:r w:rsidRPr="002D20A9">
              <w:rPr>
                <w:rFonts w:cs="Arial"/>
                <w:color w:val="000000" w:themeColor="text1"/>
              </w:rPr>
              <w:lastRenderedPageBreak/>
              <w:t>DIP. VOCAL:</w:t>
            </w:r>
          </w:p>
          <w:p w:rsidR="00A838A5" w:rsidRPr="002D20A9" w:rsidRDefault="00A838A5" w:rsidP="009653C8">
            <w:pPr>
              <w:spacing w:line="360" w:lineRule="auto"/>
              <w:jc w:val="center"/>
              <w:rPr>
                <w:rFonts w:cs="Arial"/>
                <w:color w:val="000000" w:themeColor="text1"/>
                <w:lang w:val="es-ES_tradnl"/>
              </w:rPr>
            </w:pPr>
          </w:p>
        </w:tc>
        <w:tc>
          <w:tcPr>
            <w:tcW w:w="3661" w:type="dxa"/>
          </w:tcPr>
          <w:p w:rsidR="00A838A5" w:rsidRPr="002D20A9"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lang w:val="es-ES_tradnl"/>
              </w:rPr>
            </w:pPr>
          </w:p>
          <w:p w:rsidR="00A838A5" w:rsidRDefault="00A838A5" w:rsidP="009653C8">
            <w:pPr>
              <w:spacing w:line="360" w:lineRule="auto"/>
              <w:jc w:val="center"/>
              <w:rPr>
                <w:rFonts w:cs="Arial"/>
                <w:color w:val="000000" w:themeColor="text1"/>
              </w:rPr>
            </w:pPr>
            <w:r w:rsidRPr="002D20A9">
              <w:rPr>
                <w:rFonts w:cs="Arial"/>
                <w:color w:val="000000" w:themeColor="text1"/>
              </w:rPr>
              <w:lastRenderedPageBreak/>
              <w:t>DIP. VOCAL:</w:t>
            </w:r>
          </w:p>
          <w:p w:rsidR="00066B18" w:rsidRDefault="00066B18" w:rsidP="009653C8">
            <w:pPr>
              <w:spacing w:line="360" w:lineRule="auto"/>
              <w:jc w:val="center"/>
              <w:rPr>
                <w:rFonts w:cs="Arial"/>
                <w:color w:val="000000" w:themeColor="text1"/>
              </w:rPr>
            </w:pPr>
          </w:p>
          <w:p w:rsidR="00066B18" w:rsidRPr="002D20A9" w:rsidRDefault="00066B18" w:rsidP="009653C8">
            <w:pPr>
              <w:spacing w:line="360" w:lineRule="auto"/>
              <w:jc w:val="center"/>
              <w:rPr>
                <w:rFonts w:cs="Arial"/>
                <w:color w:val="000000" w:themeColor="text1"/>
              </w:rPr>
            </w:pPr>
          </w:p>
          <w:p w:rsidR="00A838A5" w:rsidRPr="002D20A9" w:rsidRDefault="00A838A5" w:rsidP="009653C8">
            <w:pPr>
              <w:spacing w:line="360" w:lineRule="auto"/>
              <w:jc w:val="center"/>
              <w:rPr>
                <w:rFonts w:cs="Arial"/>
                <w:color w:val="000000" w:themeColor="text1"/>
                <w:lang w:val="es-ES_tradnl"/>
              </w:rPr>
            </w:pPr>
          </w:p>
        </w:tc>
      </w:tr>
      <w:tr w:rsidR="00A838A5" w:rsidRPr="00A12718" w:rsidTr="009653C8">
        <w:trPr>
          <w:jc w:val="center"/>
        </w:trPr>
        <w:tc>
          <w:tcPr>
            <w:tcW w:w="4277" w:type="dxa"/>
            <w:hideMark/>
          </w:tcPr>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lastRenderedPageBreak/>
              <w:t>EUSTOLIA YANIRA GÓMEZ GARCÍA</w:t>
            </w:r>
          </w:p>
        </w:tc>
        <w:tc>
          <w:tcPr>
            <w:tcW w:w="3661" w:type="dxa"/>
            <w:hideMark/>
          </w:tcPr>
          <w:p w:rsidR="00A838A5" w:rsidRDefault="00A838A5" w:rsidP="009653C8">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A838A5" w:rsidRDefault="00A838A5" w:rsidP="009653C8">
            <w:pPr>
              <w:spacing w:line="360" w:lineRule="auto"/>
              <w:jc w:val="center"/>
              <w:rPr>
                <w:rFonts w:cs="Arial"/>
                <w:color w:val="000000" w:themeColor="text1"/>
                <w:lang w:val="es-ES_tradnl"/>
              </w:rPr>
            </w:pPr>
          </w:p>
          <w:p w:rsidR="00A838A5" w:rsidRPr="002D20A9" w:rsidRDefault="00A838A5" w:rsidP="009653C8">
            <w:pPr>
              <w:spacing w:line="360" w:lineRule="auto"/>
              <w:jc w:val="center"/>
              <w:rPr>
                <w:rFonts w:cs="Arial"/>
                <w:color w:val="000000" w:themeColor="text1"/>
                <w:lang w:val="es-ES_tradnl"/>
              </w:rPr>
            </w:pPr>
          </w:p>
        </w:tc>
      </w:tr>
      <w:tr w:rsidR="00A838A5" w:rsidRPr="00A12718" w:rsidTr="009653C8">
        <w:trPr>
          <w:jc w:val="center"/>
        </w:trPr>
        <w:tc>
          <w:tcPr>
            <w:tcW w:w="4277" w:type="dxa"/>
          </w:tcPr>
          <w:p w:rsidR="00A838A5" w:rsidRPr="002D20A9" w:rsidRDefault="00A838A5" w:rsidP="009653C8">
            <w:pPr>
              <w:spacing w:line="360" w:lineRule="auto"/>
              <w:jc w:val="center"/>
              <w:rPr>
                <w:rFonts w:cs="Arial"/>
                <w:color w:val="000000" w:themeColor="text1"/>
                <w:lang w:val="es-ES_tradnl"/>
              </w:rPr>
            </w:pPr>
          </w:p>
          <w:p w:rsidR="00A838A5" w:rsidRDefault="00A838A5" w:rsidP="009653C8">
            <w:pPr>
              <w:spacing w:line="360" w:lineRule="auto"/>
              <w:jc w:val="center"/>
              <w:rPr>
                <w:rFonts w:cs="Arial"/>
                <w:color w:val="000000" w:themeColor="text1"/>
              </w:rPr>
            </w:pPr>
            <w:r w:rsidRPr="002D20A9">
              <w:rPr>
                <w:rFonts w:cs="Arial"/>
                <w:color w:val="000000" w:themeColor="text1"/>
              </w:rPr>
              <w:t>DIP. VOCAL:</w:t>
            </w:r>
          </w:p>
          <w:p w:rsidR="00066B18" w:rsidRPr="002D20A9" w:rsidRDefault="00066B18" w:rsidP="009653C8">
            <w:pPr>
              <w:spacing w:line="360" w:lineRule="auto"/>
              <w:jc w:val="center"/>
              <w:rPr>
                <w:rFonts w:cs="Arial"/>
                <w:color w:val="000000" w:themeColor="text1"/>
              </w:rPr>
            </w:pPr>
            <w:bookmarkStart w:id="0" w:name="_GoBack"/>
            <w:bookmarkEnd w:id="0"/>
          </w:p>
          <w:p w:rsidR="00A838A5" w:rsidRPr="002D20A9" w:rsidRDefault="00A838A5" w:rsidP="009653C8">
            <w:pPr>
              <w:spacing w:line="360" w:lineRule="auto"/>
              <w:jc w:val="center"/>
              <w:rPr>
                <w:rFonts w:cs="Arial"/>
                <w:color w:val="000000" w:themeColor="text1"/>
              </w:rPr>
            </w:pPr>
          </w:p>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A838A5" w:rsidRPr="002D20A9" w:rsidRDefault="00A838A5" w:rsidP="009653C8">
            <w:pPr>
              <w:spacing w:line="360" w:lineRule="auto"/>
              <w:jc w:val="center"/>
              <w:rPr>
                <w:rFonts w:cs="Arial"/>
                <w:color w:val="000000" w:themeColor="text1"/>
                <w:lang w:val="es-ES_tradnl"/>
              </w:rPr>
            </w:pPr>
          </w:p>
          <w:p w:rsidR="00A838A5" w:rsidRDefault="00A838A5" w:rsidP="009653C8">
            <w:pPr>
              <w:spacing w:line="360" w:lineRule="auto"/>
              <w:jc w:val="center"/>
              <w:rPr>
                <w:rFonts w:cs="Arial"/>
                <w:color w:val="000000" w:themeColor="text1"/>
              </w:rPr>
            </w:pPr>
            <w:r w:rsidRPr="002D20A9">
              <w:rPr>
                <w:rFonts w:cs="Arial"/>
                <w:color w:val="000000" w:themeColor="text1"/>
              </w:rPr>
              <w:t>DIP. VOCAL:</w:t>
            </w:r>
          </w:p>
          <w:p w:rsidR="00066B18" w:rsidRPr="002D20A9" w:rsidRDefault="00066B18" w:rsidP="009653C8">
            <w:pPr>
              <w:spacing w:line="360" w:lineRule="auto"/>
              <w:jc w:val="center"/>
              <w:rPr>
                <w:rFonts w:cs="Arial"/>
                <w:color w:val="000000" w:themeColor="text1"/>
              </w:rPr>
            </w:pPr>
          </w:p>
          <w:p w:rsidR="00A838A5" w:rsidRPr="002D20A9" w:rsidRDefault="00A838A5" w:rsidP="009653C8">
            <w:pPr>
              <w:spacing w:line="360" w:lineRule="auto"/>
              <w:jc w:val="center"/>
              <w:rPr>
                <w:rFonts w:cs="Arial"/>
                <w:color w:val="000000" w:themeColor="text1"/>
              </w:rPr>
            </w:pPr>
          </w:p>
          <w:p w:rsidR="00A838A5" w:rsidRPr="002D20A9" w:rsidRDefault="00A838A5" w:rsidP="009653C8">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A838A5" w:rsidRPr="00A12718" w:rsidTr="009653C8">
        <w:trPr>
          <w:jc w:val="center"/>
        </w:trPr>
        <w:tc>
          <w:tcPr>
            <w:tcW w:w="4277" w:type="dxa"/>
            <w:hideMark/>
          </w:tcPr>
          <w:p w:rsidR="00A838A5" w:rsidRPr="00A12718" w:rsidRDefault="00A838A5" w:rsidP="009653C8">
            <w:pPr>
              <w:spacing w:line="360" w:lineRule="auto"/>
              <w:jc w:val="center"/>
              <w:rPr>
                <w:rFonts w:cs="Arial"/>
                <w:color w:val="000000" w:themeColor="text1"/>
                <w:lang w:val="es-ES_tradnl"/>
              </w:rPr>
            </w:pPr>
          </w:p>
        </w:tc>
        <w:tc>
          <w:tcPr>
            <w:tcW w:w="3661" w:type="dxa"/>
            <w:hideMark/>
          </w:tcPr>
          <w:p w:rsidR="00A838A5" w:rsidRPr="00A12718" w:rsidRDefault="00A838A5" w:rsidP="009653C8">
            <w:pPr>
              <w:spacing w:line="360" w:lineRule="auto"/>
              <w:jc w:val="center"/>
              <w:rPr>
                <w:rFonts w:cs="Arial"/>
                <w:color w:val="000000" w:themeColor="text1"/>
                <w:lang w:val="es-ES_tradnl"/>
              </w:rPr>
            </w:pPr>
          </w:p>
        </w:tc>
      </w:tr>
    </w:tbl>
    <w:p w:rsidR="00A838A5" w:rsidRPr="00A12718" w:rsidRDefault="00A838A5" w:rsidP="00A838A5">
      <w:pPr>
        <w:tabs>
          <w:tab w:val="left" w:pos="3630"/>
        </w:tabs>
        <w:spacing w:line="360" w:lineRule="auto"/>
        <w:jc w:val="center"/>
        <w:rPr>
          <w:rFonts w:cs="Arial"/>
          <w:color w:val="000000" w:themeColor="text1"/>
        </w:rPr>
      </w:pPr>
    </w:p>
    <w:p w:rsidR="00A838A5" w:rsidRPr="00354328" w:rsidRDefault="00A838A5" w:rsidP="00A838A5">
      <w:pPr>
        <w:tabs>
          <w:tab w:val="left" w:pos="567"/>
          <w:tab w:val="left" w:pos="2977"/>
        </w:tabs>
        <w:autoSpaceDE w:val="0"/>
        <w:autoSpaceDN w:val="0"/>
        <w:adjustRightInd w:val="0"/>
        <w:spacing w:line="360" w:lineRule="auto"/>
        <w:jc w:val="center"/>
        <w:rPr>
          <w:rFonts w:cs="Arial"/>
        </w:rPr>
      </w:pPr>
    </w:p>
    <w:p w:rsidR="0047263D" w:rsidRPr="00B43FE3" w:rsidRDefault="0047263D" w:rsidP="00B43FE3">
      <w:pPr>
        <w:spacing w:line="360" w:lineRule="auto"/>
        <w:jc w:val="both"/>
        <w:rPr>
          <w:rFonts w:cs="Arial"/>
        </w:rPr>
      </w:pPr>
    </w:p>
    <w:sectPr w:rsidR="0047263D" w:rsidRPr="00B43FE3" w:rsidSect="00066B18">
      <w:footerReference w:type="even" r:id="rId11"/>
      <w:footerReference w:type="default" r:id="rId12"/>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74" w:rsidRDefault="00372974" w:rsidP="00CE0906">
      <w:r>
        <w:separator/>
      </w:r>
    </w:p>
  </w:endnote>
  <w:endnote w:type="continuationSeparator" w:id="0">
    <w:p w:rsidR="00372974" w:rsidRDefault="00372974"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B201B1">
      <w:rPr>
        <w:rFonts w:cs="Arial"/>
        <w:b/>
        <w:bCs/>
        <w:sz w:val="20"/>
        <w:szCs w:val="20"/>
        <w:lang w:val="es-MX"/>
      </w:rPr>
      <w:t>10217</w:t>
    </w:r>
    <w:r w:rsidR="00BE04C4">
      <w:rPr>
        <w:rFonts w:cs="Arial"/>
        <w:b/>
        <w:bCs/>
        <w:sz w:val="20"/>
        <w:szCs w:val="20"/>
        <w:lang w:val="es-MX"/>
      </w:rPr>
      <w:t>/LXXIV</w:t>
    </w:r>
    <w:r w:rsidR="00D92E62" w:rsidRPr="00D92E62">
      <w:rPr>
        <w:rFonts w:cs="Arial"/>
        <w:b/>
        <w:smallCaps/>
        <w:sz w:val="20"/>
        <w:szCs w:val="20"/>
        <w:lang w:val="es-MX"/>
      </w:rPr>
      <w:t xml:space="preserve"> </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066B18">
      <w:rPr>
        <w:noProof/>
        <w:sz w:val="16"/>
      </w:rPr>
      <w:t>8</w:t>
    </w:r>
    <w:r w:rsidRPr="001016A3">
      <w:rPr>
        <w:sz w:val="16"/>
      </w:rPr>
      <w:fldChar w:fldCharType="end"/>
    </w:r>
    <w:r w:rsidRPr="001016A3">
      <w:rPr>
        <w:sz w:val="16"/>
      </w:rPr>
      <w:t xml:space="preserve"> </w:t>
    </w:r>
    <w:r w:rsidR="00066B18">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74" w:rsidRDefault="00372974" w:rsidP="00CE0906">
      <w:r>
        <w:separator/>
      </w:r>
    </w:p>
  </w:footnote>
  <w:footnote w:type="continuationSeparator" w:id="0">
    <w:p w:rsidR="00372974" w:rsidRDefault="00372974"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14326"/>
    <w:multiLevelType w:val="hybridMultilevel"/>
    <w:tmpl w:val="8586EB9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53C2C"/>
    <w:rsid w:val="0005734C"/>
    <w:rsid w:val="00066B18"/>
    <w:rsid w:val="00067436"/>
    <w:rsid w:val="00070D80"/>
    <w:rsid w:val="000958C1"/>
    <w:rsid w:val="000B23EB"/>
    <w:rsid w:val="000B2E8B"/>
    <w:rsid w:val="000E0F8B"/>
    <w:rsid w:val="000F4ACD"/>
    <w:rsid w:val="00106879"/>
    <w:rsid w:val="00120839"/>
    <w:rsid w:val="0012766B"/>
    <w:rsid w:val="00132795"/>
    <w:rsid w:val="00136E4A"/>
    <w:rsid w:val="001412BC"/>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41F2F"/>
    <w:rsid w:val="00244D31"/>
    <w:rsid w:val="00277865"/>
    <w:rsid w:val="00283E95"/>
    <w:rsid w:val="00297A97"/>
    <w:rsid w:val="00297C10"/>
    <w:rsid w:val="002B656C"/>
    <w:rsid w:val="002B6A9B"/>
    <w:rsid w:val="002D0A1E"/>
    <w:rsid w:val="003155D8"/>
    <w:rsid w:val="00327088"/>
    <w:rsid w:val="00337896"/>
    <w:rsid w:val="00363C76"/>
    <w:rsid w:val="00371CA4"/>
    <w:rsid w:val="00372974"/>
    <w:rsid w:val="00392B01"/>
    <w:rsid w:val="003979A2"/>
    <w:rsid w:val="003A3110"/>
    <w:rsid w:val="003B08E6"/>
    <w:rsid w:val="003B377A"/>
    <w:rsid w:val="003C5EFB"/>
    <w:rsid w:val="003C7308"/>
    <w:rsid w:val="003E0237"/>
    <w:rsid w:val="003F1B5D"/>
    <w:rsid w:val="003F6A6E"/>
    <w:rsid w:val="004308D6"/>
    <w:rsid w:val="004376F3"/>
    <w:rsid w:val="00457A1C"/>
    <w:rsid w:val="0047263D"/>
    <w:rsid w:val="00473A0F"/>
    <w:rsid w:val="00484187"/>
    <w:rsid w:val="0048466B"/>
    <w:rsid w:val="00491318"/>
    <w:rsid w:val="004965BF"/>
    <w:rsid w:val="004B7B7E"/>
    <w:rsid w:val="004D0102"/>
    <w:rsid w:val="004D0C09"/>
    <w:rsid w:val="004D1F63"/>
    <w:rsid w:val="004E7F6C"/>
    <w:rsid w:val="004F2E70"/>
    <w:rsid w:val="004F3F5E"/>
    <w:rsid w:val="00517723"/>
    <w:rsid w:val="00523048"/>
    <w:rsid w:val="005271B8"/>
    <w:rsid w:val="00535879"/>
    <w:rsid w:val="00540FB9"/>
    <w:rsid w:val="00560D4F"/>
    <w:rsid w:val="005649B4"/>
    <w:rsid w:val="00576674"/>
    <w:rsid w:val="00584C65"/>
    <w:rsid w:val="005B1562"/>
    <w:rsid w:val="005C2CFC"/>
    <w:rsid w:val="005D2335"/>
    <w:rsid w:val="005E0FAD"/>
    <w:rsid w:val="005F4EA1"/>
    <w:rsid w:val="00612702"/>
    <w:rsid w:val="00615D4C"/>
    <w:rsid w:val="00623D4A"/>
    <w:rsid w:val="0063794F"/>
    <w:rsid w:val="00640D2C"/>
    <w:rsid w:val="006556DB"/>
    <w:rsid w:val="0065708D"/>
    <w:rsid w:val="00670C3C"/>
    <w:rsid w:val="00681F5D"/>
    <w:rsid w:val="006821D4"/>
    <w:rsid w:val="00690265"/>
    <w:rsid w:val="006909BA"/>
    <w:rsid w:val="006922DC"/>
    <w:rsid w:val="006968DE"/>
    <w:rsid w:val="006A1282"/>
    <w:rsid w:val="006B0FE6"/>
    <w:rsid w:val="006B5D14"/>
    <w:rsid w:val="006C09EB"/>
    <w:rsid w:val="006C7A1E"/>
    <w:rsid w:val="006C7BAD"/>
    <w:rsid w:val="006D72D7"/>
    <w:rsid w:val="006D7706"/>
    <w:rsid w:val="006E4765"/>
    <w:rsid w:val="00711EFD"/>
    <w:rsid w:val="00721A26"/>
    <w:rsid w:val="007229FA"/>
    <w:rsid w:val="007373F9"/>
    <w:rsid w:val="007376D5"/>
    <w:rsid w:val="00743808"/>
    <w:rsid w:val="0074624E"/>
    <w:rsid w:val="00754500"/>
    <w:rsid w:val="007658DB"/>
    <w:rsid w:val="00765E1E"/>
    <w:rsid w:val="00767EF3"/>
    <w:rsid w:val="00770CFC"/>
    <w:rsid w:val="007756A1"/>
    <w:rsid w:val="00783C87"/>
    <w:rsid w:val="007A2CE0"/>
    <w:rsid w:val="007B161E"/>
    <w:rsid w:val="007D2F15"/>
    <w:rsid w:val="007E5721"/>
    <w:rsid w:val="007F0DD9"/>
    <w:rsid w:val="00802D8A"/>
    <w:rsid w:val="00827263"/>
    <w:rsid w:val="008278F5"/>
    <w:rsid w:val="00841E9B"/>
    <w:rsid w:val="008530B7"/>
    <w:rsid w:val="00880224"/>
    <w:rsid w:val="00881C43"/>
    <w:rsid w:val="008B0E84"/>
    <w:rsid w:val="008E78E2"/>
    <w:rsid w:val="008F33CF"/>
    <w:rsid w:val="00906218"/>
    <w:rsid w:val="00912760"/>
    <w:rsid w:val="00922FCE"/>
    <w:rsid w:val="009325E7"/>
    <w:rsid w:val="009409BC"/>
    <w:rsid w:val="009549FA"/>
    <w:rsid w:val="00976BCF"/>
    <w:rsid w:val="00995A0C"/>
    <w:rsid w:val="00995CC1"/>
    <w:rsid w:val="009A4446"/>
    <w:rsid w:val="009A44B1"/>
    <w:rsid w:val="009C0221"/>
    <w:rsid w:val="009C39E3"/>
    <w:rsid w:val="009D5FB0"/>
    <w:rsid w:val="00A0108E"/>
    <w:rsid w:val="00A028BD"/>
    <w:rsid w:val="00A179E2"/>
    <w:rsid w:val="00A374EF"/>
    <w:rsid w:val="00A42356"/>
    <w:rsid w:val="00A46E7A"/>
    <w:rsid w:val="00A838A5"/>
    <w:rsid w:val="00A83E32"/>
    <w:rsid w:val="00A85A2A"/>
    <w:rsid w:val="00AA4598"/>
    <w:rsid w:val="00AD4D92"/>
    <w:rsid w:val="00AE0CAD"/>
    <w:rsid w:val="00AF564D"/>
    <w:rsid w:val="00B03EF3"/>
    <w:rsid w:val="00B03FB1"/>
    <w:rsid w:val="00B048D4"/>
    <w:rsid w:val="00B07025"/>
    <w:rsid w:val="00B201B1"/>
    <w:rsid w:val="00B43FE3"/>
    <w:rsid w:val="00B65AFE"/>
    <w:rsid w:val="00B6758B"/>
    <w:rsid w:val="00B73EEA"/>
    <w:rsid w:val="00B76E89"/>
    <w:rsid w:val="00BC47DF"/>
    <w:rsid w:val="00BE04C4"/>
    <w:rsid w:val="00BE7A80"/>
    <w:rsid w:val="00BF13A9"/>
    <w:rsid w:val="00C1201A"/>
    <w:rsid w:val="00C367CF"/>
    <w:rsid w:val="00C438D3"/>
    <w:rsid w:val="00C7481C"/>
    <w:rsid w:val="00C756D1"/>
    <w:rsid w:val="00C772A2"/>
    <w:rsid w:val="00C83C7F"/>
    <w:rsid w:val="00C92850"/>
    <w:rsid w:val="00C968AF"/>
    <w:rsid w:val="00CA1A47"/>
    <w:rsid w:val="00CB3157"/>
    <w:rsid w:val="00CC4FA1"/>
    <w:rsid w:val="00CC6642"/>
    <w:rsid w:val="00CD2C9E"/>
    <w:rsid w:val="00CE059B"/>
    <w:rsid w:val="00CE0906"/>
    <w:rsid w:val="00D0156C"/>
    <w:rsid w:val="00D12DAB"/>
    <w:rsid w:val="00D15274"/>
    <w:rsid w:val="00D26C6A"/>
    <w:rsid w:val="00D27E0F"/>
    <w:rsid w:val="00D3199C"/>
    <w:rsid w:val="00D46F52"/>
    <w:rsid w:val="00D50A98"/>
    <w:rsid w:val="00D5705C"/>
    <w:rsid w:val="00D62D0C"/>
    <w:rsid w:val="00D77E31"/>
    <w:rsid w:val="00D92E62"/>
    <w:rsid w:val="00DC284C"/>
    <w:rsid w:val="00DE65B9"/>
    <w:rsid w:val="00DF3294"/>
    <w:rsid w:val="00E23F7A"/>
    <w:rsid w:val="00E35035"/>
    <w:rsid w:val="00E434F4"/>
    <w:rsid w:val="00E45439"/>
    <w:rsid w:val="00E56186"/>
    <w:rsid w:val="00E7045E"/>
    <w:rsid w:val="00E92FE5"/>
    <w:rsid w:val="00EB0A0C"/>
    <w:rsid w:val="00EB15DE"/>
    <w:rsid w:val="00EB3941"/>
    <w:rsid w:val="00EC73AD"/>
    <w:rsid w:val="00ED6735"/>
    <w:rsid w:val="00ED6CFD"/>
    <w:rsid w:val="00EE362E"/>
    <w:rsid w:val="00EF1DE9"/>
    <w:rsid w:val="00F05E33"/>
    <w:rsid w:val="00F310A4"/>
    <w:rsid w:val="00F44D86"/>
    <w:rsid w:val="00F4708F"/>
    <w:rsid w:val="00F47903"/>
    <w:rsid w:val="00F50409"/>
    <w:rsid w:val="00F5428A"/>
    <w:rsid w:val="00F612C9"/>
    <w:rsid w:val="00F77367"/>
    <w:rsid w:val="00F9286F"/>
    <w:rsid w:val="00FA0F99"/>
    <w:rsid w:val="00FA1FAF"/>
    <w:rsid w:val="00FA6969"/>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8955">
      <w:bodyDiv w:val="1"/>
      <w:marLeft w:val="0"/>
      <w:marRight w:val="0"/>
      <w:marTop w:val="0"/>
      <w:marBottom w:val="0"/>
      <w:divBdr>
        <w:top w:val="none" w:sz="0" w:space="0" w:color="auto"/>
        <w:left w:val="none" w:sz="0" w:space="0" w:color="auto"/>
        <w:bottom w:val="none" w:sz="0" w:space="0" w:color="auto"/>
        <w:right w:val="none" w:sz="0" w:space="0" w:color="auto"/>
      </w:divBdr>
      <w:divsChild>
        <w:div w:id="696855741">
          <w:marLeft w:val="0"/>
          <w:marRight w:val="0"/>
          <w:marTop w:val="0"/>
          <w:marBottom w:val="0"/>
          <w:divBdr>
            <w:top w:val="none" w:sz="0" w:space="0" w:color="auto"/>
            <w:left w:val="none" w:sz="0" w:space="0" w:color="auto"/>
            <w:bottom w:val="none" w:sz="0" w:space="0" w:color="auto"/>
            <w:right w:val="none" w:sz="0" w:space="0" w:color="auto"/>
          </w:divBdr>
        </w:div>
        <w:div w:id="1881742753">
          <w:marLeft w:val="0"/>
          <w:marRight w:val="0"/>
          <w:marTop w:val="0"/>
          <w:marBottom w:val="0"/>
          <w:divBdr>
            <w:top w:val="none" w:sz="0" w:space="0" w:color="auto"/>
            <w:left w:val="none" w:sz="0" w:space="0" w:color="auto"/>
            <w:bottom w:val="none" w:sz="0" w:space="0" w:color="auto"/>
            <w:right w:val="none" w:sz="0" w:space="0" w:color="auto"/>
          </w:divBdr>
        </w:div>
        <w:div w:id="1030305437">
          <w:marLeft w:val="0"/>
          <w:marRight w:val="0"/>
          <w:marTop w:val="0"/>
          <w:marBottom w:val="0"/>
          <w:divBdr>
            <w:top w:val="none" w:sz="0" w:space="0" w:color="auto"/>
            <w:left w:val="none" w:sz="0" w:space="0" w:color="auto"/>
            <w:bottom w:val="none" w:sz="0" w:space="0" w:color="auto"/>
            <w:right w:val="none" w:sz="0" w:space="0" w:color="auto"/>
          </w:divBdr>
        </w:div>
        <w:div w:id="821653924">
          <w:marLeft w:val="0"/>
          <w:marRight w:val="0"/>
          <w:marTop w:val="0"/>
          <w:marBottom w:val="0"/>
          <w:divBdr>
            <w:top w:val="none" w:sz="0" w:space="0" w:color="auto"/>
            <w:left w:val="none" w:sz="0" w:space="0" w:color="auto"/>
            <w:bottom w:val="none" w:sz="0" w:space="0" w:color="auto"/>
            <w:right w:val="none" w:sz="0" w:space="0" w:color="auto"/>
          </w:divBdr>
        </w:div>
        <w:div w:id="1478523431">
          <w:marLeft w:val="0"/>
          <w:marRight w:val="0"/>
          <w:marTop w:val="0"/>
          <w:marBottom w:val="0"/>
          <w:divBdr>
            <w:top w:val="none" w:sz="0" w:space="0" w:color="auto"/>
            <w:left w:val="none" w:sz="0" w:space="0" w:color="auto"/>
            <w:bottom w:val="none" w:sz="0" w:space="0" w:color="auto"/>
            <w:right w:val="none" w:sz="0" w:space="0" w:color="auto"/>
          </w:divBdr>
        </w:div>
        <w:div w:id="1316449893">
          <w:marLeft w:val="0"/>
          <w:marRight w:val="0"/>
          <w:marTop w:val="0"/>
          <w:marBottom w:val="0"/>
          <w:divBdr>
            <w:top w:val="none" w:sz="0" w:space="0" w:color="auto"/>
            <w:left w:val="none" w:sz="0" w:space="0" w:color="auto"/>
            <w:bottom w:val="none" w:sz="0" w:space="0" w:color="auto"/>
            <w:right w:val="none" w:sz="0" w:space="0" w:color="auto"/>
          </w:divBdr>
        </w:div>
        <w:div w:id="1191577024">
          <w:marLeft w:val="0"/>
          <w:marRight w:val="0"/>
          <w:marTop w:val="0"/>
          <w:marBottom w:val="0"/>
          <w:divBdr>
            <w:top w:val="none" w:sz="0" w:space="0" w:color="auto"/>
            <w:left w:val="none" w:sz="0" w:space="0" w:color="auto"/>
            <w:bottom w:val="none" w:sz="0" w:space="0" w:color="auto"/>
            <w:right w:val="none" w:sz="0" w:space="0" w:color="auto"/>
          </w:divBdr>
        </w:div>
        <w:div w:id="280647396">
          <w:marLeft w:val="0"/>
          <w:marRight w:val="0"/>
          <w:marTop w:val="0"/>
          <w:marBottom w:val="0"/>
          <w:divBdr>
            <w:top w:val="none" w:sz="0" w:space="0" w:color="auto"/>
            <w:left w:val="none" w:sz="0" w:space="0" w:color="auto"/>
            <w:bottom w:val="none" w:sz="0" w:space="0" w:color="auto"/>
            <w:right w:val="none" w:sz="0" w:space="0" w:color="auto"/>
          </w:divBdr>
        </w:div>
        <w:div w:id="186212428">
          <w:marLeft w:val="0"/>
          <w:marRight w:val="0"/>
          <w:marTop w:val="0"/>
          <w:marBottom w:val="0"/>
          <w:divBdr>
            <w:top w:val="none" w:sz="0" w:space="0" w:color="auto"/>
            <w:left w:val="none" w:sz="0" w:space="0" w:color="auto"/>
            <w:bottom w:val="none" w:sz="0" w:space="0" w:color="auto"/>
            <w:right w:val="none" w:sz="0" w:space="0" w:color="auto"/>
          </w:divBdr>
        </w:div>
        <w:div w:id="1926720593">
          <w:marLeft w:val="0"/>
          <w:marRight w:val="0"/>
          <w:marTop w:val="0"/>
          <w:marBottom w:val="0"/>
          <w:divBdr>
            <w:top w:val="none" w:sz="0" w:space="0" w:color="auto"/>
            <w:left w:val="none" w:sz="0" w:space="0" w:color="auto"/>
            <w:bottom w:val="none" w:sz="0" w:space="0" w:color="auto"/>
            <w:right w:val="none" w:sz="0" w:space="0" w:color="auto"/>
          </w:divBdr>
        </w:div>
        <w:div w:id="309092735">
          <w:marLeft w:val="0"/>
          <w:marRight w:val="0"/>
          <w:marTop w:val="0"/>
          <w:marBottom w:val="0"/>
          <w:divBdr>
            <w:top w:val="none" w:sz="0" w:space="0" w:color="auto"/>
            <w:left w:val="none" w:sz="0" w:space="0" w:color="auto"/>
            <w:bottom w:val="none" w:sz="0" w:space="0" w:color="auto"/>
            <w:right w:val="none" w:sz="0" w:space="0" w:color="auto"/>
          </w:divBdr>
        </w:div>
        <w:div w:id="1560629628">
          <w:marLeft w:val="0"/>
          <w:marRight w:val="0"/>
          <w:marTop w:val="0"/>
          <w:marBottom w:val="0"/>
          <w:divBdr>
            <w:top w:val="none" w:sz="0" w:space="0" w:color="auto"/>
            <w:left w:val="none" w:sz="0" w:space="0" w:color="auto"/>
            <w:bottom w:val="none" w:sz="0" w:space="0" w:color="auto"/>
            <w:right w:val="none" w:sz="0" w:space="0" w:color="auto"/>
          </w:divBdr>
        </w:div>
        <w:div w:id="306515069">
          <w:marLeft w:val="0"/>
          <w:marRight w:val="0"/>
          <w:marTop w:val="0"/>
          <w:marBottom w:val="0"/>
          <w:divBdr>
            <w:top w:val="none" w:sz="0" w:space="0" w:color="auto"/>
            <w:left w:val="none" w:sz="0" w:space="0" w:color="auto"/>
            <w:bottom w:val="none" w:sz="0" w:space="0" w:color="auto"/>
            <w:right w:val="none" w:sz="0" w:space="0" w:color="auto"/>
          </w:divBdr>
        </w:div>
        <w:div w:id="499278479">
          <w:marLeft w:val="0"/>
          <w:marRight w:val="0"/>
          <w:marTop w:val="0"/>
          <w:marBottom w:val="0"/>
          <w:divBdr>
            <w:top w:val="none" w:sz="0" w:space="0" w:color="auto"/>
            <w:left w:val="none" w:sz="0" w:space="0" w:color="auto"/>
            <w:bottom w:val="none" w:sz="0" w:space="0" w:color="auto"/>
            <w:right w:val="none" w:sz="0" w:space="0" w:color="auto"/>
          </w:divBdr>
        </w:div>
        <w:div w:id="768696600">
          <w:marLeft w:val="0"/>
          <w:marRight w:val="0"/>
          <w:marTop w:val="0"/>
          <w:marBottom w:val="0"/>
          <w:divBdr>
            <w:top w:val="none" w:sz="0" w:space="0" w:color="auto"/>
            <w:left w:val="none" w:sz="0" w:space="0" w:color="auto"/>
            <w:bottom w:val="none" w:sz="0" w:space="0" w:color="auto"/>
            <w:right w:val="none" w:sz="0" w:space="0" w:color="auto"/>
          </w:divBdr>
        </w:div>
        <w:div w:id="218632154">
          <w:marLeft w:val="0"/>
          <w:marRight w:val="0"/>
          <w:marTop w:val="0"/>
          <w:marBottom w:val="0"/>
          <w:divBdr>
            <w:top w:val="none" w:sz="0" w:space="0" w:color="auto"/>
            <w:left w:val="none" w:sz="0" w:space="0" w:color="auto"/>
            <w:bottom w:val="none" w:sz="0" w:space="0" w:color="auto"/>
            <w:right w:val="none" w:sz="0" w:space="0" w:color="auto"/>
          </w:divBdr>
        </w:div>
        <w:div w:id="967857769">
          <w:marLeft w:val="0"/>
          <w:marRight w:val="0"/>
          <w:marTop w:val="0"/>
          <w:marBottom w:val="0"/>
          <w:divBdr>
            <w:top w:val="none" w:sz="0" w:space="0" w:color="auto"/>
            <w:left w:val="none" w:sz="0" w:space="0" w:color="auto"/>
            <w:bottom w:val="none" w:sz="0" w:space="0" w:color="auto"/>
            <w:right w:val="none" w:sz="0" w:space="0" w:color="auto"/>
          </w:divBdr>
        </w:div>
        <w:div w:id="33739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F16D-E0CE-45C3-BB73-13384A7A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1145</Words>
  <Characters>6302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2016-11-10T19:01:00Z</cp:lastPrinted>
  <dcterms:created xsi:type="dcterms:W3CDTF">2016-11-10T19:01:00Z</dcterms:created>
  <dcterms:modified xsi:type="dcterms:W3CDTF">2016-11-10T19:01:00Z</dcterms:modified>
</cp:coreProperties>
</file>