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AF9" w:rsidRPr="00753AF9" w:rsidRDefault="00753AF9" w:rsidP="00EE0EF9">
      <w:pPr>
        <w:spacing w:after="105" w:line="360" w:lineRule="auto"/>
        <w:jc w:val="both"/>
        <w:rPr>
          <w:rFonts w:ascii="Arial" w:hAnsi="Arial" w:cs="Arial"/>
        </w:rPr>
      </w:pPr>
      <w:r>
        <w:rPr>
          <w:rFonts w:ascii="Arial" w:hAnsi="Arial" w:cs="Arial"/>
          <w:b/>
        </w:rPr>
        <w:t>HONORABLE ASAMBLEA</w:t>
      </w:r>
      <w:r w:rsidRPr="00753AF9">
        <w:rPr>
          <w:rFonts w:ascii="Arial" w:hAnsi="Arial" w:cs="Arial"/>
          <w:b/>
        </w:rPr>
        <w:t xml:space="preserve">: </w:t>
      </w:r>
    </w:p>
    <w:p w:rsidR="00753AF9" w:rsidRPr="0037711F" w:rsidRDefault="00753AF9" w:rsidP="00753AF9">
      <w:pPr>
        <w:spacing w:after="97" w:line="360" w:lineRule="auto"/>
        <w:jc w:val="both"/>
        <w:rPr>
          <w:rFonts w:ascii="Tahoma" w:eastAsia="Tahoma" w:hAnsi="Tahoma" w:cs="Tahoma"/>
          <w:sz w:val="21"/>
          <w:szCs w:val="21"/>
        </w:rPr>
      </w:pPr>
      <w:r w:rsidRPr="00753AF9">
        <w:rPr>
          <w:rFonts w:ascii="Arial" w:hAnsi="Arial" w:cs="Arial"/>
        </w:rPr>
        <w:t xml:space="preserve"> A la </w:t>
      </w:r>
      <w:r w:rsidRPr="00753AF9">
        <w:rPr>
          <w:rFonts w:ascii="Arial" w:hAnsi="Arial" w:cs="Arial"/>
          <w:b/>
        </w:rPr>
        <w:t xml:space="preserve">Comisión </w:t>
      </w:r>
      <w:r w:rsidR="00512999">
        <w:rPr>
          <w:rFonts w:ascii="Arial" w:hAnsi="Arial" w:cs="Arial"/>
          <w:b/>
        </w:rPr>
        <w:t xml:space="preserve">Quinta </w:t>
      </w:r>
      <w:r w:rsidRPr="00753AF9">
        <w:rPr>
          <w:rFonts w:ascii="Arial" w:hAnsi="Arial" w:cs="Arial"/>
          <w:b/>
        </w:rPr>
        <w:t>de Hacienda y Desarrollo Municipal</w:t>
      </w:r>
      <w:r w:rsidRPr="00753AF9">
        <w:rPr>
          <w:rFonts w:ascii="Arial" w:hAnsi="Arial" w:cs="Arial"/>
        </w:rPr>
        <w:t xml:space="preserve"> le fue turnado, para su estudio y dictamen el expediente número </w:t>
      </w:r>
      <w:r w:rsidR="00A26185">
        <w:rPr>
          <w:rFonts w:ascii="Arial" w:hAnsi="Arial" w:cs="Arial"/>
          <w:b/>
        </w:rPr>
        <w:t>10349/LXXIV</w:t>
      </w:r>
      <w:r w:rsidR="00A26185">
        <w:rPr>
          <w:rFonts w:ascii="Arial" w:hAnsi="Arial" w:cs="Arial"/>
        </w:rPr>
        <w:t>,</w:t>
      </w:r>
      <w:r>
        <w:rPr>
          <w:rFonts w:ascii="Arial" w:hAnsi="Arial" w:cs="Arial"/>
        </w:rPr>
        <w:t xml:space="preserve"> que contiene escrito de fecha </w:t>
      </w:r>
      <w:r w:rsidR="00A26185">
        <w:rPr>
          <w:rFonts w:ascii="Arial" w:hAnsi="Arial" w:cs="Arial"/>
        </w:rPr>
        <w:t>01</w:t>
      </w:r>
      <w:r w:rsidRPr="00753AF9">
        <w:rPr>
          <w:rFonts w:ascii="Arial" w:hAnsi="Arial" w:cs="Arial"/>
        </w:rPr>
        <w:t xml:space="preserve"> de </w:t>
      </w:r>
      <w:r w:rsidR="00A26185">
        <w:rPr>
          <w:rFonts w:ascii="Arial" w:hAnsi="Arial" w:cs="Arial"/>
        </w:rPr>
        <w:t>Noviembre</w:t>
      </w:r>
      <w:r w:rsidRPr="00753AF9">
        <w:rPr>
          <w:rFonts w:ascii="Arial" w:hAnsi="Arial" w:cs="Arial"/>
        </w:rPr>
        <w:t xml:space="preserve"> </w:t>
      </w:r>
      <w:r>
        <w:rPr>
          <w:rFonts w:ascii="Arial" w:hAnsi="Arial" w:cs="Arial"/>
        </w:rPr>
        <w:t>de 201</w:t>
      </w:r>
      <w:r w:rsidR="00A26185">
        <w:rPr>
          <w:rFonts w:ascii="Arial" w:hAnsi="Arial" w:cs="Arial"/>
        </w:rPr>
        <w:t>6</w:t>
      </w:r>
      <w:r>
        <w:rPr>
          <w:rFonts w:ascii="Arial" w:hAnsi="Arial" w:cs="Arial"/>
        </w:rPr>
        <w:t>,</w:t>
      </w:r>
      <w:r w:rsidR="00512999" w:rsidRPr="00F825CA">
        <w:rPr>
          <w:rFonts w:ascii="Tahoma" w:eastAsia="Tahoma" w:hAnsi="Tahoma" w:cs="Tahoma"/>
          <w:sz w:val="21"/>
          <w:szCs w:val="21"/>
        </w:rPr>
        <w:t xml:space="preserve"> signado por </w:t>
      </w:r>
      <w:r w:rsidR="00512999" w:rsidRPr="00F825CA">
        <w:rPr>
          <w:rFonts w:ascii="Tahoma" w:eastAsia="Tahoma" w:hAnsi="Tahoma" w:cs="Tahoma"/>
          <w:color w:val="000000"/>
          <w:sz w:val="21"/>
          <w:szCs w:val="21"/>
        </w:rPr>
        <w:t xml:space="preserve">el </w:t>
      </w:r>
      <w:r w:rsidR="0037711F">
        <w:rPr>
          <w:rFonts w:ascii="Tahoma" w:eastAsia="Tahoma" w:hAnsi="Tahoma" w:cs="Tahoma"/>
          <w:color w:val="000000"/>
          <w:sz w:val="21"/>
          <w:szCs w:val="21"/>
        </w:rPr>
        <w:t xml:space="preserve">Ing. Mauricio </w:t>
      </w:r>
      <w:r w:rsidR="002F21A1">
        <w:rPr>
          <w:rFonts w:ascii="Tahoma" w:eastAsia="Tahoma" w:hAnsi="Tahoma" w:cs="Tahoma"/>
          <w:color w:val="000000"/>
          <w:sz w:val="21"/>
          <w:szCs w:val="21"/>
        </w:rPr>
        <w:t>Fernández</w:t>
      </w:r>
      <w:r w:rsidR="0037711F">
        <w:rPr>
          <w:rFonts w:ascii="Tahoma" w:eastAsia="Tahoma" w:hAnsi="Tahoma" w:cs="Tahoma"/>
          <w:color w:val="000000"/>
          <w:sz w:val="21"/>
          <w:szCs w:val="21"/>
        </w:rPr>
        <w:t xml:space="preserve"> Garza, Presidente Municipal, </w:t>
      </w:r>
      <w:r w:rsidR="00512999" w:rsidRPr="00F825CA">
        <w:rPr>
          <w:rFonts w:ascii="Tahoma" w:eastAsia="Tahoma" w:hAnsi="Tahoma" w:cs="Tahoma"/>
          <w:sz w:val="21"/>
          <w:szCs w:val="21"/>
        </w:rPr>
        <w:t xml:space="preserve">Lic. </w:t>
      </w:r>
      <w:r w:rsidR="0037711F">
        <w:rPr>
          <w:rFonts w:ascii="Tahoma" w:eastAsia="Tahoma" w:hAnsi="Tahoma" w:cs="Tahoma"/>
          <w:sz w:val="21"/>
          <w:szCs w:val="21"/>
        </w:rPr>
        <w:t>Homero Niño de Rivera Vela</w:t>
      </w:r>
      <w:r w:rsidR="00512999" w:rsidRPr="00F825CA">
        <w:rPr>
          <w:rFonts w:ascii="Tahoma" w:eastAsia="Tahoma" w:hAnsi="Tahoma" w:cs="Tahoma"/>
          <w:color w:val="000000"/>
          <w:sz w:val="21"/>
          <w:szCs w:val="21"/>
        </w:rPr>
        <w:t xml:space="preserve">, Secretario del R. </w:t>
      </w:r>
      <w:r w:rsidR="00512999">
        <w:rPr>
          <w:rFonts w:ascii="Tahoma" w:eastAsia="Tahoma" w:hAnsi="Tahoma" w:cs="Tahoma"/>
          <w:sz w:val="21"/>
          <w:szCs w:val="21"/>
        </w:rPr>
        <w:t>Ayuntamiento</w:t>
      </w:r>
      <w:r w:rsidR="0037711F">
        <w:rPr>
          <w:rFonts w:ascii="Tahoma" w:eastAsia="Tahoma" w:hAnsi="Tahoma" w:cs="Tahoma"/>
          <w:sz w:val="21"/>
          <w:szCs w:val="21"/>
        </w:rPr>
        <w:t xml:space="preserve">, Lic. </w:t>
      </w:r>
      <w:r w:rsidR="002F21A1">
        <w:rPr>
          <w:rFonts w:ascii="Tahoma" w:eastAsia="Tahoma" w:hAnsi="Tahoma" w:cs="Tahoma"/>
          <w:sz w:val="21"/>
          <w:szCs w:val="21"/>
        </w:rPr>
        <w:t>María</w:t>
      </w:r>
      <w:r w:rsidR="0037711F">
        <w:rPr>
          <w:rFonts w:ascii="Tahoma" w:eastAsia="Tahoma" w:hAnsi="Tahoma" w:cs="Tahoma"/>
          <w:sz w:val="21"/>
          <w:szCs w:val="21"/>
        </w:rPr>
        <w:t xml:space="preserve"> Diamantina </w:t>
      </w:r>
      <w:r w:rsidR="002F21A1">
        <w:rPr>
          <w:rFonts w:ascii="Tahoma" w:eastAsia="Tahoma" w:hAnsi="Tahoma" w:cs="Tahoma"/>
          <w:sz w:val="21"/>
          <w:szCs w:val="21"/>
        </w:rPr>
        <w:t>Alcalá</w:t>
      </w:r>
      <w:r w:rsidR="0037711F">
        <w:rPr>
          <w:rFonts w:ascii="Tahoma" w:eastAsia="Tahoma" w:hAnsi="Tahoma" w:cs="Tahoma"/>
          <w:sz w:val="21"/>
          <w:szCs w:val="21"/>
        </w:rPr>
        <w:t xml:space="preserve"> </w:t>
      </w:r>
      <w:r w:rsidR="002F21A1">
        <w:rPr>
          <w:rFonts w:ascii="Tahoma" w:eastAsia="Tahoma" w:hAnsi="Tahoma" w:cs="Tahoma"/>
          <w:sz w:val="21"/>
          <w:szCs w:val="21"/>
        </w:rPr>
        <w:t>Fernández</w:t>
      </w:r>
      <w:r w:rsidR="0037711F">
        <w:rPr>
          <w:rFonts w:ascii="Tahoma" w:eastAsia="Tahoma" w:hAnsi="Tahoma" w:cs="Tahoma"/>
          <w:sz w:val="21"/>
          <w:szCs w:val="21"/>
        </w:rPr>
        <w:t xml:space="preserve">, Sindica Segunda y C.P. Rafael Serna </w:t>
      </w:r>
      <w:r w:rsidR="002F21A1">
        <w:rPr>
          <w:rFonts w:ascii="Tahoma" w:eastAsia="Tahoma" w:hAnsi="Tahoma" w:cs="Tahoma"/>
          <w:sz w:val="21"/>
          <w:szCs w:val="21"/>
        </w:rPr>
        <w:t>Sánchez</w:t>
      </w:r>
      <w:r w:rsidR="0037711F">
        <w:rPr>
          <w:rFonts w:ascii="Tahoma" w:eastAsia="Tahoma" w:hAnsi="Tahoma" w:cs="Tahoma"/>
          <w:sz w:val="21"/>
          <w:szCs w:val="21"/>
        </w:rPr>
        <w:t xml:space="preserve"> Secretario de Finanzas y Tesorero Municipal</w:t>
      </w:r>
      <w:r w:rsidR="00512999">
        <w:rPr>
          <w:rFonts w:ascii="Tahoma" w:eastAsia="Tahoma" w:hAnsi="Tahoma" w:cs="Tahoma"/>
          <w:sz w:val="21"/>
          <w:szCs w:val="21"/>
        </w:rPr>
        <w:t xml:space="preserve"> de</w:t>
      </w:r>
      <w:r w:rsidR="0037711F">
        <w:rPr>
          <w:rFonts w:ascii="Tahoma" w:eastAsia="Tahoma" w:hAnsi="Tahoma" w:cs="Tahoma"/>
          <w:sz w:val="21"/>
          <w:szCs w:val="21"/>
        </w:rPr>
        <w:t xml:space="preserve">l Municipio de </w:t>
      </w:r>
      <w:r w:rsidR="00512999">
        <w:rPr>
          <w:rFonts w:ascii="Tahoma" w:eastAsia="Tahoma" w:hAnsi="Tahoma" w:cs="Tahoma"/>
          <w:sz w:val="21"/>
          <w:szCs w:val="21"/>
        </w:rPr>
        <w:t xml:space="preserve"> </w:t>
      </w:r>
      <w:r w:rsidR="00512999">
        <w:rPr>
          <w:rFonts w:ascii="Tahoma" w:eastAsia="Tahoma" w:hAnsi="Tahoma" w:cs="Tahoma"/>
          <w:b/>
          <w:sz w:val="21"/>
          <w:szCs w:val="21"/>
        </w:rPr>
        <w:t xml:space="preserve">San Pedro Garza García,  </w:t>
      </w:r>
      <w:r w:rsidR="00512999" w:rsidRPr="0037711F">
        <w:rPr>
          <w:rFonts w:ascii="Tahoma" w:eastAsia="Tahoma" w:hAnsi="Tahoma" w:cs="Tahoma"/>
          <w:b/>
          <w:sz w:val="21"/>
          <w:szCs w:val="21"/>
        </w:rPr>
        <w:t>Nuevo León</w:t>
      </w:r>
      <w:r w:rsidR="00512999">
        <w:rPr>
          <w:rFonts w:ascii="Tahoma" w:eastAsia="Tahoma" w:hAnsi="Tahoma" w:cs="Tahoma"/>
          <w:sz w:val="21"/>
          <w:szCs w:val="21"/>
        </w:rPr>
        <w:t>,</w:t>
      </w:r>
      <w:r w:rsidRPr="00753AF9">
        <w:rPr>
          <w:rFonts w:ascii="Arial" w:hAnsi="Arial" w:cs="Arial"/>
        </w:rPr>
        <w:t xml:space="preserve"> por medio del cual</w:t>
      </w:r>
      <w:r w:rsidRPr="00753AF9">
        <w:rPr>
          <w:rFonts w:ascii="Arial" w:hAnsi="Arial" w:cs="Arial"/>
          <w:b/>
        </w:rPr>
        <w:t xml:space="preserve"> </w:t>
      </w:r>
      <w:r w:rsidRPr="00753AF9">
        <w:rPr>
          <w:rFonts w:ascii="Arial" w:hAnsi="Arial" w:cs="Arial"/>
        </w:rPr>
        <w:t>remite</w:t>
      </w:r>
      <w:r w:rsidR="00AE1AE2">
        <w:rPr>
          <w:rFonts w:ascii="Arial" w:hAnsi="Arial" w:cs="Arial"/>
          <w:b/>
        </w:rPr>
        <w:t xml:space="preserve"> los valores unitarios </w:t>
      </w:r>
      <w:r w:rsidR="0037711F">
        <w:rPr>
          <w:rFonts w:ascii="Arial" w:hAnsi="Arial" w:cs="Arial"/>
          <w:b/>
        </w:rPr>
        <w:t>del suelo</w:t>
      </w:r>
      <w:r w:rsidR="00512999">
        <w:rPr>
          <w:rFonts w:ascii="Arial" w:hAnsi="Arial" w:cs="Arial"/>
          <w:b/>
        </w:rPr>
        <w:t xml:space="preserve"> </w:t>
      </w:r>
      <w:r w:rsidR="0037711F">
        <w:rPr>
          <w:rFonts w:ascii="Arial" w:hAnsi="Arial" w:cs="Arial"/>
          <w:b/>
        </w:rPr>
        <w:t>de los nuevos fraccionamientos o</w:t>
      </w:r>
      <w:r w:rsidR="00512999">
        <w:rPr>
          <w:rFonts w:ascii="Arial" w:hAnsi="Arial" w:cs="Arial"/>
          <w:b/>
        </w:rPr>
        <w:t xml:space="preserve"> urbanizaciones o desarrollos en régimen de propiedad en condominio</w:t>
      </w:r>
      <w:r w:rsidR="0037711F">
        <w:rPr>
          <w:rFonts w:ascii="Arial" w:hAnsi="Arial" w:cs="Arial"/>
          <w:b/>
        </w:rPr>
        <w:t xml:space="preserve"> para el año 2017</w:t>
      </w:r>
      <w:r w:rsidRPr="00753AF9">
        <w:rPr>
          <w:rFonts w:ascii="Arial" w:hAnsi="Arial" w:cs="Arial"/>
          <w:b/>
        </w:rPr>
        <w:t>.</w:t>
      </w:r>
    </w:p>
    <w:p w:rsidR="00753AF9" w:rsidRDefault="00753AF9" w:rsidP="00753AF9">
      <w:pPr>
        <w:spacing w:after="97" w:line="360" w:lineRule="auto"/>
        <w:jc w:val="both"/>
        <w:rPr>
          <w:rFonts w:ascii="Arial" w:hAnsi="Arial" w:cs="Arial"/>
          <w:b/>
        </w:rPr>
      </w:pPr>
    </w:p>
    <w:p w:rsidR="00753AF9" w:rsidRDefault="00753AF9" w:rsidP="00753AF9">
      <w:pPr>
        <w:spacing w:after="97" w:line="360" w:lineRule="auto"/>
        <w:jc w:val="both"/>
        <w:rPr>
          <w:rFonts w:ascii="Arial" w:hAnsi="Arial" w:cs="Arial"/>
          <w:bCs/>
          <w:color w:val="000000"/>
        </w:rPr>
      </w:pPr>
      <w:r w:rsidRPr="00D05E5D">
        <w:rPr>
          <w:rFonts w:ascii="Arial" w:hAnsi="Arial" w:cs="Arial"/>
          <w:bCs/>
          <w:color w:val="000000"/>
        </w:rPr>
        <w:t xml:space="preserve">A fin de que el Pleno de este H. Congreso del Estado de Nuevo León, cuente con el mayor número de elementos posibles para dar cumplimiento con la atribución otorgada por el artículo 128 de la Constitución política del Estado Libre y Soberano de Nuevo León, y con la finalidad de ver proveído el requisito fundamental de dar vista al </w:t>
      </w:r>
      <w:proofErr w:type="gramStart"/>
      <w:r w:rsidRPr="00D05E5D">
        <w:rPr>
          <w:rFonts w:ascii="Arial" w:hAnsi="Arial" w:cs="Arial"/>
          <w:bCs/>
          <w:color w:val="000000"/>
        </w:rPr>
        <w:t>contenido</w:t>
      </w:r>
      <w:proofErr w:type="gramEnd"/>
      <w:r w:rsidRPr="00D05E5D">
        <w:rPr>
          <w:rFonts w:ascii="Arial" w:hAnsi="Arial" w:cs="Arial"/>
          <w:bCs/>
          <w:color w:val="000000"/>
        </w:rPr>
        <w:t xml:space="preserve"> de las solicitudes citadas y de conformidad con lo establecido en el artículo 47 inciso b) del Reglamento para el Gobierno Interior del Congreso del Estado de Nuevo León, quienes integramos esta Comisión de Dictamen Legislativo que sustenta el presente documento, consignamos ante este Pleno los siguientes:</w:t>
      </w:r>
    </w:p>
    <w:p w:rsidR="00304384" w:rsidRDefault="00304384" w:rsidP="00753AF9">
      <w:pPr>
        <w:spacing w:after="97" w:line="360" w:lineRule="auto"/>
        <w:jc w:val="both"/>
        <w:rPr>
          <w:rFonts w:ascii="Arial" w:hAnsi="Arial" w:cs="Arial"/>
          <w:bCs/>
          <w:color w:val="000000"/>
        </w:rPr>
      </w:pPr>
    </w:p>
    <w:p w:rsidR="00304384" w:rsidRDefault="00304384" w:rsidP="00753AF9">
      <w:pPr>
        <w:spacing w:after="97" w:line="360" w:lineRule="auto"/>
        <w:jc w:val="both"/>
        <w:rPr>
          <w:rFonts w:ascii="Arial" w:hAnsi="Arial" w:cs="Arial"/>
          <w:bCs/>
          <w:color w:val="000000"/>
        </w:rPr>
      </w:pPr>
    </w:p>
    <w:p w:rsidR="00304384" w:rsidRPr="00753AF9" w:rsidRDefault="00304384" w:rsidP="00753AF9">
      <w:pPr>
        <w:spacing w:after="97" w:line="360" w:lineRule="auto"/>
        <w:jc w:val="both"/>
        <w:rPr>
          <w:rFonts w:ascii="Arial" w:hAnsi="Arial" w:cs="Arial"/>
        </w:rPr>
      </w:pPr>
    </w:p>
    <w:p w:rsidR="00753AF9" w:rsidRDefault="00753AF9" w:rsidP="00753AF9">
      <w:pPr>
        <w:spacing w:after="177" w:line="256" w:lineRule="auto"/>
        <w:ind w:left="708"/>
      </w:pPr>
      <w:r>
        <w:t xml:space="preserve"> </w:t>
      </w:r>
    </w:p>
    <w:p w:rsidR="00753AF9" w:rsidRPr="00753AF9" w:rsidRDefault="00753AF9" w:rsidP="00753AF9">
      <w:pPr>
        <w:spacing w:after="78" w:line="360" w:lineRule="auto"/>
        <w:ind w:left="-5" w:hanging="10"/>
        <w:jc w:val="center"/>
        <w:rPr>
          <w:rFonts w:ascii="Arial" w:hAnsi="Arial" w:cs="Arial"/>
        </w:rPr>
      </w:pPr>
      <w:r>
        <w:rPr>
          <w:rFonts w:ascii="Arial" w:hAnsi="Arial" w:cs="Arial"/>
          <w:b/>
        </w:rPr>
        <w:lastRenderedPageBreak/>
        <w:t>ANTECEDENTES</w:t>
      </w:r>
      <w:r w:rsidRPr="00753AF9">
        <w:rPr>
          <w:rFonts w:ascii="Arial" w:hAnsi="Arial" w:cs="Arial"/>
          <w:b/>
        </w:rPr>
        <w:t>:</w:t>
      </w:r>
    </w:p>
    <w:p w:rsidR="00753AF9" w:rsidRPr="00753AF9" w:rsidRDefault="00753AF9" w:rsidP="00753AF9">
      <w:pPr>
        <w:spacing w:after="115" w:line="360" w:lineRule="auto"/>
        <w:jc w:val="both"/>
        <w:rPr>
          <w:rFonts w:ascii="Arial" w:hAnsi="Arial" w:cs="Arial"/>
        </w:rPr>
      </w:pPr>
      <w:r w:rsidRPr="00753AF9">
        <w:rPr>
          <w:rFonts w:ascii="Arial" w:hAnsi="Arial" w:cs="Arial"/>
        </w:rPr>
        <w:t xml:space="preserve"> </w:t>
      </w:r>
    </w:p>
    <w:p w:rsidR="0037711F" w:rsidRPr="0037711F" w:rsidRDefault="00753AF9" w:rsidP="0037711F">
      <w:pPr>
        <w:spacing w:after="97" w:line="360" w:lineRule="auto"/>
        <w:jc w:val="both"/>
        <w:rPr>
          <w:rFonts w:ascii="Tahoma" w:eastAsia="Tahoma" w:hAnsi="Tahoma" w:cs="Tahoma"/>
          <w:sz w:val="21"/>
          <w:szCs w:val="21"/>
        </w:rPr>
      </w:pPr>
      <w:r w:rsidRPr="00753AF9">
        <w:rPr>
          <w:rFonts w:ascii="Arial" w:hAnsi="Arial" w:cs="Arial"/>
        </w:rPr>
        <w:t xml:space="preserve">De conformidad con lo dispuesto en los artículos 7 y 20 de la Ley del Catastro, se nos informa que en la Sesión Ordinaria del Cabildo, celebrada el día </w:t>
      </w:r>
      <w:r w:rsidR="0037711F">
        <w:rPr>
          <w:rFonts w:ascii="Arial" w:hAnsi="Arial" w:cs="Arial"/>
        </w:rPr>
        <w:t>20</w:t>
      </w:r>
      <w:r w:rsidRPr="00753AF9">
        <w:rPr>
          <w:rFonts w:ascii="Arial" w:hAnsi="Arial" w:cs="Arial"/>
        </w:rPr>
        <w:t xml:space="preserve"> de </w:t>
      </w:r>
      <w:r w:rsidR="0037711F">
        <w:rPr>
          <w:rFonts w:ascii="Arial" w:hAnsi="Arial" w:cs="Arial"/>
        </w:rPr>
        <w:t>Octubre</w:t>
      </w:r>
      <w:r w:rsidR="00AE1AE2">
        <w:rPr>
          <w:rFonts w:ascii="Arial" w:hAnsi="Arial" w:cs="Arial"/>
        </w:rPr>
        <w:t xml:space="preserve"> de 201</w:t>
      </w:r>
      <w:r w:rsidR="0037711F">
        <w:rPr>
          <w:rFonts w:ascii="Arial" w:hAnsi="Arial" w:cs="Arial"/>
        </w:rPr>
        <w:t>6</w:t>
      </w:r>
      <w:r w:rsidRPr="00753AF9">
        <w:rPr>
          <w:rFonts w:ascii="Arial" w:hAnsi="Arial" w:cs="Arial"/>
        </w:rPr>
        <w:t xml:space="preserve">, el Republicano Ayuntamiento de </w:t>
      </w:r>
      <w:r w:rsidR="00AE1AE2">
        <w:rPr>
          <w:rFonts w:ascii="Arial" w:hAnsi="Arial" w:cs="Arial"/>
          <w:b/>
        </w:rPr>
        <w:t xml:space="preserve">San </w:t>
      </w:r>
      <w:r w:rsidR="00280DD1">
        <w:rPr>
          <w:rFonts w:ascii="Arial" w:hAnsi="Arial" w:cs="Arial"/>
          <w:b/>
        </w:rPr>
        <w:t xml:space="preserve">Pedro </w:t>
      </w:r>
      <w:r w:rsidR="00AE1AE2" w:rsidRPr="008C7CEB">
        <w:rPr>
          <w:rFonts w:ascii="Arial" w:hAnsi="Arial" w:cs="Arial"/>
          <w:b/>
        </w:rPr>
        <w:t>Garza</w:t>
      </w:r>
      <w:r w:rsidR="00280DD1">
        <w:rPr>
          <w:rFonts w:ascii="Arial" w:hAnsi="Arial" w:cs="Arial"/>
          <w:b/>
        </w:rPr>
        <w:t xml:space="preserve"> García</w:t>
      </w:r>
      <w:r w:rsidRPr="00753AF9">
        <w:rPr>
          <w:rFonts w:ascii="Arial" w:hAnsi="Arial" w:cs="Arial"/>
        </w:rPr>
        <w:t>,</w:t>
      </w:r>
      <w:r w:rsidR="00AE1AE2">
        <w:rPr>
          <w:rFonts w:ascii="Arial" w:hAnsi="Arial" w:cs="Arial"/>
        </w:rPr>
        <w:t xml:space="preserve"> </w:t>
      </w:r>
      <w:r w:rsidR="00AE1AE2" w:rsidRPr="0037711F">
        <w:rPr>
          <w:rFonts w:ascii="Arial" w:hAnsi="Arial" w:cs="Arial"/>
          <w:b/>
        </w:rPr>
        <w:t>Nuevo León</w:t>
      </w:r>
      <w:r w:rsidR="00AE1AE2">
        <w:rPr>
          <w:rFonts w:ascii="Arial" w:hAnsi="Arial" w:cs="Arial"/>
        </w:rPr>
        <w:t>, aprobó</w:t>
      </w:r>
      <w:r w:rsidR="0037711F">
        <w:rPr>
          <w:rFonts w:ascii="Arial" w:hAnsi="Arial" w:cs="Arial"/>
        </w:rPr>
        <w:t xml:space="preserve"> </w:t>
      </w:r>
      <w:r w:rsidR="0037711F">
        <w:rPr>
          <w:rFonts w:ascii="Arial" w:hAnsi="Arial" w:cs="Arial"/>
          <w:b/>
        </w:rPr>
        <w:t>los valores unitarios del suelo de los nuevos fraccionamientos o urbanizaciones o desarrollos en régimen de propiedad en condominio para el año 2017</w:t>
      </w:r>
      <w:r w:rsidR="0037711F" w:rsidRPr="00753AF9">
        <w:rPr>
          <w:rFonts w:ascii="Arial" w:hAnsi="Arial" w:cs="Arial"/>
          <w:b/>
        </w:rPr>
        <w:t>.</w:t>
      </w:r>
    </w:p>
    <w:p w:rsidR="00753AF9" w:rsidRPr="00753AF9" w:rsidRDefault="00AE1AE2" w:rsidP="00753AF9">
      <w:pPr>
        <w:spacing w:line="360" w:lineRule="auto"/>
        <w:ind w:left="-15"/>
        <w:jc w:val="both"/>
        <w:rPr>
          <w:rFonts w:ascii="Arial" w:hAnsi="Arial" w:cs="Arial"/>
        </w:rPr>
      </w:pPr>
      <w:r>
        <w:rPr>
          <w:rFonts w:ascii="Arial" w:hAnsi="Arial" w:cs="Arial"/>
        </w:rPr>
        <w:t xml:space="preserve"> </w:t>
      </w:r>
      <w:r w:rsidR="0037711F" w:rsidRPr="00753AF9">
        <w:rPr>
          <w:rFonts w:ascii="Arial" w:hAnsi="Arial" w:cs="Arial"/>
        </w:rPr>
        <w:t>Anexando</w:t>
      </w:r>
      <w:r w:rsidR="00753AF9" w:rsidRPr="00753AF9">
        <w:rPr>
          <w:rFonts w:ascii="Arial" w:hAnsi="Arial" w:cs="Arial"/>
        </w:rPr>
        <w:t xml:space="preserve"> para este fin los siguientes documentos:</w:t>
      </w:r>
      <w:r w:rsidR="00753AF9" w:rsidRPr="00753AF9">
        <w:rPr>
          <w:rFonts w:ascii="Arial" w:hAnsi="Arial" w:cs="Arial"/>
          <w:b/>
        </w:rPr>
        <w:t xml:space="preserve"> </w:t>
      </w:r>
    </w:p>
    <w:p w:rsidR="00753AF9" w:rsidRPr="00753AF9" w:rsidRDefault="00753AF9" w:rsidP="00753AF9">
      <w:pPr>
        <w:spacing w:after="115" w:line="360" w:lineRule="auto"/>
        <w:ind w:left="708"/>
        <w:jc w:val="both"/>
        <w:rPr>
          <w:rFonts w:ascii="Arial" w:hAnsi="Arial" w:cs="Arial"/>
        </w:rPr>
      </w:pPr>
      <w:r w:rsidRPr="00753AF9">
        <w:rPr>
          <w:rFonts w:ascii="Arial" w:hAnsi="Arial" w:cs="Arial"/>
        </w:rPr>
        <w:t xml:space="preserve"> </w:t>
      </w:r>
    </w:p>
    <w:p w:rsidR="00753AF9" w:rsidRPr="00753AF9" w:rsidRDefault="009B108D" w:rsidP="00753AF9">
      <w:pPr>
        <w:numPr>
          <w:ilvl w:val="0"/>
          <w:numId w:val="1"/>
        </w:numPr>
        <w:spacing w:after="2" w:line="360" w:lineRule="auto"/>
        <w:ind w:hanging="429"/>
        <w:jc w:val="both"/>
        <w:rPr>
          <w:rFonts w:ascii="Arial" w:hAnsi="Arial" w:cs="Arial"/>
        </w:rPr>
      </w:pPr>
      <w:proofErr w:type="gramStart"/>
      <w:r w:rsidRPr="00C306E6">
        <w:rPr>
          <w:rFonts w:ascii="Tahoma" w:eastAsia="Tahoma" w:hAnsi="Tahoma" w:cs="Tahoma"/>
          <w:sz w:val="21"/>
          <w:szCs w:val="21"/>
        </w:rPr>
        <w:t>Escrito  de</w:t>
      </w:r>
      <w:proofErr w:type="gramEnd"/>
      <w:r w:rsidRPr="00C306E6">
        <w:rPr>
          <w:rFonts w:ascii="Tahoma" w:eastAsia="Tahoma" w:hAnsi="Tahoma" w:cs="Tahoma"/>
          <w:sz w:val="21"/>
          <w:szCs w:val="21"/>
        </w:rPr>
        <w:t xml:space="preserve"> </w:t>
      </w:r>
      <w:r w:rsidRPr="00C306E6">
        <w:rPr>
          <w:rFonts w:ascii="Tahoma" w:eastAsia="Tahoma" w:hAnsi="Tahoma" w:cs="Tahoma"/>
          <w:color w:val="000000"/>
          <w:sz w:val="21"/>
          <w:szCs w:val="21"/>
        </w:rPr>
        <w:t xml:space="preserve">fecha  </w:t>
      </w:r>
      <w:r w:rsidR="0037711F">
        <w:rPr>
          <w:rFonts w:ascii="Tahoma" w:eastAsia="Tahoma" w:hAnsi="Tahoma" w:cs="Tahoma"/>
          <w:color w:val="000000"/>
          <w:sz w:val="21"/>
          <w:szCs w:val="21"/>
        </w:rPr>
        <w:t>0</w:t>
      </w:r>
      <w:r w:rsidRPr="00C306E6">
        <w:rPr>
          <w:rFonts w:ascii="Tahoma" w:eastAsia="Tahoma" w:hAnsi="Tahoma" w:cs="Tahoma"/>
          <w:color w:val="000000"/>
          <w:sz w:val="21"/>
          <w:szCs w:val="21"/>
        </w:rPr>
        <w:t xml:space="preserve">1  de </w:t>
      </w:r>
      <w:r w:rsidR="0037711F">
        <w:rPr>
          <w:rFonts w:ascii="Tahoma" w:eastAsia="Tahoma" w:hAnsi="Tahoma" w:cs="Tahoma"/>
          <w:color w:val="000000"/>
          <w:sz w:val="21"/>
          <w:szCs w:val="21"/>
        </w:rPr>
        <w:t>Noviembre</w:t>
      </w:r>
      <w:r w:rsidRPr="00C306E6">
        <w:rPr>
          <w:rFonts w:ascii="Tahoma" w:eastAsia="Tahoma" w:hAnsi="Tahoma" w:cs="Tahoma"/>
          <w:color w:val="000000"/>
          <w:sz w:val="21"/>
          <w:szCs w:val="21"/>
        </w:rPr>
        <w:t xml:space="preserve">  de 201</w:t>
      </w:r>
      <w:r w:rsidR="0037711F">
        <w:rPr>
          <w:rFonts w:ascii="Tahoma" w:eastAsia="Tahoma" w:hAnsi="Tahoma" w:cs="Tahoma"/>
          <w:color w:val="000000"/>
          <w:sz w:val="21"/>
          <w:szCs w:val="21"/>
        </w:rPr>
        <w:t>6</w:t>
      </w:r>
      <w:r w:rsidRPr="00C306E6">
        <w:rPr>
          <w:rFonts w:ascii="Tahoma" w:eastAsia="Tahoma" w:hAnsi="Tahoma" w:cs="Tahoma"/>
          <w:sz w:val="21"/>
          <w:szCs w:val="21"/>
        </w:rPr>
        <w:t>,  signado por el Lic.</w:t>
      </w:r>
      <w:r w:rsidR="0037711F" w:rsidRPr="0037711F">
        <w:rPr>
          <w:rFonts w:ascii="Tahoma" w:eastAsia="Tahoma" w:hAnsi="Tahoma" w:cs="Tahoma"/>
          <w:sz w:val="21"/>
          <w:szCs w:val="21"/>
        </w:rPr>
        <w:t xml:space="preserve"> </w:t>
      </w:r>
      <w:r w:rsidR="0037711F">
        <w:rPr>
          <w:rFonts w:ascii="Tahoma" w:eastAsia="Tahoma" w:hAnsi="Tahoma" w:cs="Tahoma"/>
          <w:sz w:val="21"/>
          <w:szCs w:val="21"/>
        </w:rPr>
        <w:t>Homero Niño de Rivera Vela</w:t>
      </w:r>
      <w:r>
        <w:rPr>
          <w:rFonts w:ascii="Tahoma" w:eastAsia="Tahoma" w:hAnsi="Tahoma" w:cs="Tahoma"/>
          <w:sz w:val="21"/>
          <w:szCs w:val="21"/>
        </w:rPr>
        <w:t xml:space="preserve">, Secretario  del R. Ayuntamiento  de </w:t>
      </w:r>
      <w:r>
        <w:rPr>
          <w:rFonts w:ascii="Tahoma" w:eastAsia="Tahoma" w:hAnsi="Tahoma" w:cs="Tahoma"/>
          <w:b/>
          <w:sz w:val="21"/>
          <w:szCs w:val="21"/>
        </w:rPr>
        <w:t xml:space="preserve">San Pedro Garza García,  </w:t>
      </w:r>
      <w:r w:rsidRPr="0037711F">
        <w:rPr>
          <w:rFonts w:ascii="Tahoma" w:eastAsia="Tahoma" w:hAnsi="Tahoma" w:cs="Tahoma"/>
          <w:b/>
          <w:sz w:val="21"/>
          <w:szCs w:val="21"/>
        </w:rPr>
        <w:t>Nuevo León</w:t>
      </w:r>
      <w:r>
        <w:rPr>
          <w:rFonts w:ascii="Arial" w:hAnsi="Arial" w:cs="Arial"/>
        </w:rPr>
        <w:t xml:space="preserve"> </w:t>
      </w:r>
    </w:p>
    <w:p w:rsidR="00753AF9" w:rsidRPr="00753AF9" w:rsidRDefault="00753AF9" w:rsidP="00AE1AE2">
      <w:pPr>
        <w:spacing w:after="0" w:line="360" w:lineRule="auto"/>
        <w:ind w:left="708"/>
        <w:jc w:val="both"/>
        <w:rPr>
          <w:rFonts w:ascii="Arial" w:hAnsi="Arial" w:cs="Arial"/>
        </w:rPr>
      </w:pPr>
      <w:r w:rsidRPr="00753AF9">
        <w:rPr>
          <w:rFonts w:ascii="Arial" w:hAnsi="Arial" w:cs="Arial"/>
        </w:rPr>
        <w:t xml:space="preserve">  </w:t>
      </w:r>
    </w:p>
    <w:p w:rsidR="00753AF9" w:rsidRPr="0037711F" w:rsidRDefault="00753AF9" w:rsidP="00753AF9">
      <w:pPr>
        <w:numPr>
          <w:ilvl w:val="0"/>
          <w:numId w:val="1"/>
        </w:numPr>
        <w:spacing w:after="120" w:line="360" w:lineRule="auto"/>
        <w:ind w:hanging="429"/>
        <w:jc w:val="both"/>
        <w:rPr>
          <w:rFonts w:ascii="Arial" w:hAnsi="Arial" w:cs="Arial"/>
          <w:b/>
        </w:rPr>
      </w:pPr>
      <w:r w:rsidRPr="00753AF9">
        <w:rPr>
          <w:rFonts w:ascii="Arial" w:hAnsi="Arial" w:cs="Arial"/>
        </w:rPr>
        <w:t>Acta</w:t>
      </w:r>
      <w:r w:rsidR="00AE1AE2">
        <w:rPr>
          <w:rFonts w:ascii="Arial" w:hAnsi="Arial" w:cs="Arial"/>
        </w:rPr>
        <w:t xml:space="preserve"> certificada</w:t>
      </w:r>
      <w:r w:rsidRPr="00753AF9">
        <w:rPr>
          <w:rFonts w:ascii="Arial" w:hAnsi="Arial" w:cs="Arial"/>
        </w:rPr>
        <w:t xml:space="preserve"> de la Sesión Or</w:t>
      </w:r>
      <w:r w:rsidR="00AE1AE2">
        <w:rPr>
          <w:rFonts w:ascii="Arial" w:hAnsi="Arial" w:cs="Arial"/>
        </w:rPr>
        <w:t xml:space="preserve">dinaria del Cabildo, de </w:t>
      </w:r>
      <w:r w:rsidR="00AE1AE2" w:rsidRPr="0037711F">
        <w:rPr>
          <w:rFonts w:ascii="Arial" w:hAnsi="Arial" w:cs="Arial"/>
          <w:b/>
        </w:rPr>
        <w:t xml:space="preserve">fecha </w:t>
      </w:r>
      <w:r w:rsidR="0037711F" w:rsidRPr="0037711F">
        <w:rPr>
          <w:rFonts w:ascii="Arial" w:hAnsi="Arial" w:cs="Arial"/>
          <w:b/>
        </w:rPr>
        <w:t>20</w:t>
      </w:r>
      <w:r w:rsidRPr="0037711F">
        <w:rPr>
          <w:rFonts w:ascii="Arial" w:hAnsi="Arial" w:cs="Arial"/>
          <w:b/>
        </w:rPr>
        <w:t xml:space="preserve"> </w:t>
      </w:r>
      <w:r w:rsidR="009B108D" w:rsidRPr="0037711F">
        <w:rPr>
          <w:rFonts w:ascii="Arial" w:hAnsi="Arial" w:cs="Arial"/>
          <w:b/>
        </w:rPr>
        <w:t>octubre</w:t>
      </w:r>
      <w:r w:rsidR="0037711F" w:rsidRPr="0037711F">
        <w:rPr>
          <w:rFonts w:ascii="Arial" w:hAnsi="Arial" w:cs="Arial"/>
          <w:b/>
        </w:rPr>
        <w:t xml:space="preserve"> de 2016</w:t>
      </w:r>
      <w:r w:rsidR="0037711F">
        <w:rPr>
          <w:rFonts w:ascii="Arial" w:hAnsi="Arial" w:cs="Arial"/>
          <w:b/>
        </w:rPr>
        <w:t>.</w:t>
      </w:r>
    </w:p>
    <w:p w:rsidR="00753AF9" w:rsidRPr="00753AF9" w:rsidRDefault="00753AF9" w:rsidP="00753AF9">
      <w:pPr>
        <w:spacing w:after="0" w:line="360" w:lineRule="auto"/>
        <w:ind w:left="708"/>
        <w:jc w:val="both"/>
        <w:rPr>
          <w:rFonts w:ascii="Arial" w:hAnsi="Arial" w:cs="Arial"/>
        </w:rPr>
      </w:pPr>
      <w:r w:rsidRPr="00753AF9">
        <w:rPr>
          <w:rFonts w:ascii="Arial" w:hAnsi="Arial" w:cs="Arial"/>
        </w:rPr>
        <w:t xml:space="preserve"> </w:t>
      </w:r>
    </w:p>
    <w:p w:rsidR="00753AF9" w:rsidRPr="00753AF9" w:rsidRDefault="006A3333" w:rsidP="00753AF9">
      <w:pPr>
        <w:numPr>
          <w:ilvl w:val="0"/>
          <w:numId w:val="1"/>
        </w:numPr>
        <w:spacing w:after="116" w:line="360" w:lineRule="auto"/>
        <w:ind w:hanging="429"/>
        <w:jc w:val="both"/>
        <w:rPr>
          <w:rFonts w:ascii="Arial" w:hAnsi="Arial" w:cs="Arial"/>
        </w:rPr>
      </w:pPr>
      <w:r>
        <w:rPr>
          <w:rFonts w:ascii="Arial" w:hAnsi="Arial" w:cs="Arial"/>
        </w:rPr>
        <w:t>Dictamen</w:t>
      </w:r>
      <w:r w:rsidR="00AE1AE2">
        <w:rPr>
          <w:rFonts w:ascii="Arial" w:hAnsi="Arial" w:cs="Arial"/>
        </w:rPr>
        <w:t xml:space="preserve"> </w:t>
      </w:r>
      <w:r w:rsidR="009B108D">
        <w:rPr>
          <w:rFonts w:ascii="Arial" w:hAnsi="Arial" w:cs="Arial"/>
        </w:rPr>
        <w:t xml:space="preserve">de la </w:t>
      </w:r>
      <w:r w:rsidR="00947A2C">
        <w:rPr>
          <w:rFonts w:ascii="Arial" w:hAnsi="Arial" w:cs="Arial"/>
        </w:rPr>
        <w:t>C</w:t>
      </w:r>
      <w:r w:rsidR="009B108D">
        <w:rPr>
          <w:rFonts w:ascii="Arial" w:hAnsi="Arial" w:cs="Arial"/>
        </w:rPr>
        <w:t xml:space="preserve">omisión de </w:t>
      </w:r>
      <w:r w:rsidR="00947A2C">
        <w:rPr>
          <w:rFonts w:ascii="Arial" w:hAnsi="Arial" w:cs="Arial"/>
        </w:rPr>
        <w:t xml:space="preserve">Hacienda y Patrimonio </w:t>
      </w:r>
      <w:r w:rsidR="002F21A1">
        <w:rPr>
          <w:rFonts w:ascii="Arial" w:hAnsi="Arial" w:cs="Arial"/>
        </w:rPr>
        <w:t>Municipal</w:t>
      </w:r>
      <w:r w:rsidR="002F21A1" w:rsidRPr="00753AF9">
        <w:rPr>
          <w:rFonts w:ascii="Arial" w:hAnsi="Arial" w:cs="Arial"/>
        </w:rPr>
        <w:t>.</w:t>
      </w:r>
    </w:p>
    <w:p w:rsidR="00753AF9" w:rsidRDefault="00753AF9" w:rsidP="00753AF9">
      <w:pPr>
        <w:spacing w:after="177" w:line="360" w:lineRule="auto"/>
        <w:jc w:val="both"/>
        <w:rPr>
          <w:rFonts w:ascii="Arial" w:hAnsi="Arial" w:cs="Arial"/>
        </w:rPr>
      </w:pPr>
      <w:r w:rsidRPr="00753AF9">
        <w:rPr>
          <w:rFonts w:ascii="Arial" w:hAnsi="Arial" w:cs="Arial"/>
        </w:rPr>
        <w:t xml:space="preserve"> </w:t>
      </w:r>
    </w:p>
    <w:p w:rsidR="00304384" w:rsidRDefault="00304384" w:rsidP="00753AF9">
      <w:pPr>
        <w:spacing w:after="177" w:line="360" w:lineRule="auto"/>
        <w:jc w:val="both"/>
        <w:rPr>
          <w:rFonts w:ascii="Arial" w:hAnsi="Arial" w:cs="Arial"/>
        </w:rPr>
      </w:pPr>
    </w:p>
    <w:p w:rsidR="00304384" w:rsidRPr="00753AF9" w:rsidRDefault="00304384" w:rsidP="00753AF9">
      <w:pPr>
        <w:spacing w:after="177" w:line="360" w:lineRule="auto"/>
        <w:jc w:val="both"/>
        <w:rPr>
          <w:rFonts w:ascii="Arial" w:hAnsi="Arial" w:cs="Arial"/>
        </w:rPr>
      </w:pPr>
    </w:p>
    <w:p w:rsidR="00753AF9" w:rsidRPr="00753AF9" w:rsidRDefault="005472B3" w:rsidP="005472B3">
      <w:pPr>
        <w:spacing w:after="78" w:line="360" w:lineRule="auto"/>
        <w:ind w:left="-5" w:hanging="10"/>
        <w:jc w:val="center"/>
        <w:rPr>
          <w:rFonts w:ascii="Arial" w:hAnsi="Arial" w:cs="Arial"/>
        </w:rPr>
      </w:pPr>
      <w:r>
        <w:rPr>
          <w:rFonts w:ascii="Arial" w:hAnsi="Arial" w:cs="Arial"/>
          <w:b/>
        </w:rPr>
        <w:lastRenderedPageBreak/>
        <w:t>CONSIDERACIONES</w:t>
      </w:r>
      <w:r w:rsidR="00753AF9" w:rsidRPr="00753AF9">
        <w:rPr>
          <w:rFonts w:ascii="Arial" w:hAnsi="Arial" w:cs="Arial"/>
          <w:b/>
        </w:rPr>
        <w:t>:</w:t>
      </w:r>
    </w:p>
    <w:p w:rsidR="00753AF9" w:rsidRPr="00753AF9" w:rsidRDefault="00753AF9" w:rsidP="00753AF9">
      <w:pPr>
        <w:spacing w:after="115" w:line="360" w:lineRule="auto"/>
        <w:ind w:left="708"/>
        <w:jc w:val="both"/>
        <w:rPr>
          <w:rFonts w:ascii="Arial" w:hAnsi="Arial" w:cs="Arial"/>
        </w:rPr>
      </w:pPr>
      <w:r w:rsidRPr="00753AF9">
        <w:rPr>
          <w:rFonts w:ascii="Arial" w:hAnsi="Arial" w:cs="Arial"/>
        </w:rPr>
        <w:t xml:space="preserve"> </w:t>
      </w:r>
    </w:p>
    <w:p w:rsidR="00753AF9" w:rsidRPr="00753AF9" w:rsidRDefault="00753AF9" w:rsidP="00753AF9">
      <w:pPr>
        <w:spacing w:line="360" w:lineRule="auto"/>
        <w:ind w:left="-15"/>
        <w:jc w:val="both"/>
        <w:rPr>
          <w:rFonts w:ascii="Arial" w:hAnsi="Arial" w:cs="Arial"/>
        </w:rPr>
      </w:pPr>
      <w:r w:rsidRPr="00753AF9">
        <w:rPr>
          <w:rFonts w:ascii="Arial" w:hAnsi="Arial" w:cs="Arial"/>
        </w:rPr>
        <w:t xml:space="preserve">Analizada que ha sido la propuesta presentada por el Republicano Ayuntamiento de </w:t>
      </w:r>
      <w:r w:rsidR="00AE1AE2">
        <w:rPr>
          <w:rFonts w:ascii="Arial" w:hAnsi="Arial" w:cs="Arial"/>
          <w:b/>
        </w:rPr>
        <w:t xml:space="preserve">San </w:t>
      </w:r>
      <w:r w:rsidR="00D46736">
        <w:rPr>
          <w:rFonts w:ascii="Arial" w:hAnsi="Arial" w:cs="Arial"/>
          <w:b/>
        </w:rPr>
        <w:t>Pedro Garza García</w:t>
      </w:r>
      <w:r w:rsidRPr="00753AF9">
        <w:rPr>
          <w:rFonts w:ascii="Arial" w:hAnsi="Arial" w:cs="Arial"/>
          <w:b/>
        </w:rPr>
        <w:t>,</w:t>
      </w:r>
      <w:r w:rsidRPr="00753AF9">
        <w:rPr>
          <w:rFonts w:ascii="Arial" w:hAnsi="Arial" w:cs="Arial"/>
        </w:rPr>
        <w:t xml:space="preserve"> </w:t>
      </w:r>
      <w:r w:rsidRPr="0085126F">
        <w:rPr>
          <w:rFonts w:ascii="Arial" w:hAnsi="Arial" w:cs="Arial"/>
          <w:b/>
        </w:rPr>
        <w:t>Nuevo León</w:t>
      </w:r>
      <w:r w:rsidRPr="00753AF9">
        <w:rPr>
          <w:rFonts w:ascii="Arial" w:hAnsi="Arial" w:cs="Arial"/>
        </w:rPr>
        <w:t xml:space="preserve">, hacemos del conocimiento del Pleno de este H. Congreso, las siguientes consideraciones: </w:t>
      </w:r>
    </w:p>
    <w:p w:rsidR="00753AF9" w:rsidRPr="00753AF9" w:rsidRDefault="00753AF9" w:rsidP="00753AF9">
      <w:pPr>
        <w:spacing w:after="115" w:line="360" w:lineRule="auto"/>
        <w:ind w:left="708"/>
        <w:jc w:val="both"/>
        <w:rPr>
          <w:rFonts w:ascii="Arial" w:hAnsi="Arial" w:cs="Arial"/>
        </w:rPr>
      </w:pPr>
      <w:r w:rsidRPr="00753AF9">
        <w:rPr>
          <w:rFonts w:ascii="Arial" w:hAnsi="Arial" w:cs="Arial"/>
        </w:rPr>
        <w:t xml:space="preserve"> </w:t>
      </w:r>
    </w:p>
    <w:p w:rsidR="00753AF9" w:rsidRPr="00753AF9" w:rsidRDefault="00A02CEE" w:rsidP="00753AF9">
      <w:pPr>
        <w:spacing w:line="360" w:lineRule="auto"/>
        <w:ind w:left="-15"/>
        <w:jc w:val="both"/>
        <w:rPr>
          <w:rFonts w:ascii="Arial" w:hAnsi="Arial" w:cs="Arial"/>
        </w:rPr>
      </w:pPr>
      <w:r>
        <w:rPr>
          <w:rFonts w:ascii="Arial" w:hAnsi="Arial" w:cs="Arial"/>
        </w:rPr>
        <w:t>En los</w:t>
      </w:r>
      <w:r w:rsidR="00753AF9" w:rsidRPr="00753AF9">
        <w:rPr>
          <w:rFonts w:ascii="Arial" w:hAnsi="Arial" w:cs="Arial"/>
        </w:rPr>
        <w:t xml:space="preserve"> artículo</w:t>
      </w:r>
      <w:r>
        <w:rPr>
          <w:rFonts w:ascii="Arial" w:hAnsi="Arial" w:cs="Arial"/>
        </w:rPr>
        <w:t>s</w:t>
      </w:r>
      <w:r w:rsidR="00753AF9" w:rsidRPr="00753AF9">
        <w:rPr>
          <w:rFonts w:ascii="Arial" w:hAnsi="Arial" w:cs="Arial"/>
        </w:rPr>
        <w:t xml:space="preserve"> 7</w:t>
      </w:r>
      <w:r w:rsidR="00405D96" w:rsidRPr="00753AF9">
        <w:rPr>
          <w:rFonts w:ascii="Arial" w:hAnsi="Arial" w:cs="Arial"/>
        </w:rPr>
        <w:t>,</w:t>
      </w:r>
      <w:r w:rsidR="00405D96">
        <w:rPr>
          <w:rFonts w:ascii="Arial" w:hAnsi="Arial" w:cs="Arial"/>
        </w:rPr>
        <w:t xml:space="preserve"> 13,15</w:t>
      </w:r>
      <w:r>
        <w:rPr>
          <w:rFonts w:ascii="Arial" w:hAnsi="Arial" w:cs="Arial"/>
        </w:rPr>
        <w:t xml:space="preserve"> y 18</w:t>
      </w:r>
      <w:r w:rsidR="00753AF9" w:rsidRPr="00753AF9">
        <w:rPr>
          <w:rFonts w:ascii="Arial" w:hAnsi="Arial" w:cs="Arial"/>
        </w:rPr>
        <w:t xml:space="preserve"> de la Ley del Catastro</w:t>
      </w:r>
      <w:r w:rsidR="00133788">
        <w:rPr>
          <w:rFonts w:ascii="Arial" w:hAnsi="Arial" w:cs="Arial"/>
        </w:rPr>
        <w:t xml:space="preserve"> del Estado de Nuevo </w:t>
      </w:r>
      <w:proofErr w:type="spellStart"/>
      <w:r w:rsidR="00133788">
        <w:rPr>
          <w:rFonts w:ascii="Arial" w:hAnsi="Arial" w:cs="Arial"/>
        </w:rPr>
        <w:t>Leon</w:t>
      </w:r>
      <w:proofErr w:type="spellEnd"/>
      <w:r w:rsidR="00133788">
        <w:rPr>
          <w:rFonts w:ascii="Arial" w:hAnsi="Arial" w:cs="Arial"/>
        </w:rPr>
        <w:t>,</w:t>
      </w:r>
      <w:r w:rsidR="00753AF9" w:rsidRPr="00753AF9">
        <w:rPr>
          <w:rFonts w:ascii="Arial" w:hAnsi="Arial" w:cs="Arial"/>
        </w:rPr>
        <w:t xml:space="preserve"> se preceptúa que la Junta Municipal Catastral, o en su caso la Junta Central Catastral, se encargará de emitir su opinión sobre los estudios de dichos valores realizados o contratados por el municipio, mismos que el Ayuntamiento propondrá a esta Soberanía para su aprobación. De igual manera, esa Ley en su artículo 20, faculta a los Ayuntamientos del Estado a que en el ámbito de sus competencias formulen la propuesta de valores unitarios de suelo y construcción para ser sometida a consideración del Congreso del Estado. </w:t>
      </w:r>
    </w:p>
    <w:p w:rsidR="00753AF9" w:rsidRPr="00753AF9" w:rsidRDefault="00753AF9" w:rsidP="00753AF9">
      <w:pPr>
        <w:spacing w:after="115" w:line="360" w:lineRule="auto"/>
        <w:ind w:left="708"/>
        <w:jc w:val="both"/>
        <w:rPr>
          <w:rFonts w:ascii="Arial" w:hAnsi="Arial" w:cs="Arial"/>
        </w:rPr>
      </w:pPr>
      <w:r w:rsidRPr="00753AF9">
        <w:rPr>
          <w:rFonts w:ascii="Arial" w:hAnsi="Arial" w:cs="Arial"/>
        </w:rPr>
        <w:t xml:space="preserve"> </w:t>
      </w:r>
    </w:p>
    <w:p w:rsidR="00753AF9" w:rsidRPr="00753AF9" w:rsidRDefault="00753AF9" w:rsidP="00037CC1">
      <w:pPr>
        <w:spacing w:line="360" w:lineRule="auto"/>
        <w:ind w:left="-15"/>
        <w:jc w:val="both"/>
        <w:rPr>
          <w:rFonts w:ascii="Arial" w:hAnsi="Arial" w:cs="Arial"/>
        </w:rPr>
      </w:pPr>
      <w:r w:rsidRPr="00753AF9">
        <w:rPr>
          <w:rFonts w:ascii="Arial" w:hAnsi="Arial" w:cs="Arial"/>
        </w:rPr>
        <w:t>Observando el marco legal que da facultades, determina competencias y señala el procedimiento para proponer y fijar las tablas de valores unitarios de suelo y construcción, tenemos que:</w:t>
      </w:r>
      <w:r w:rsidR="00037CC1">
        <w:rPr>
          <w:rFonts w:ascii="Arial" w:hAnsi="Arial" w:cs="Arial"/>
        </w:rPr>
        <w:t xml:space="preserve"> e</w:t>
      </w:r>
      <w:r w:rsidRPr="00753AF9">
        <w:rPr>
          <w:rFonts w:ascii="Arial" w:hAnsi="Arial" w:cs="Arial"/>
        </w:rPr>
        <w:t>n el Acta de la Sesión Or</w:t>
      </w:r>
      <w:r w:rsidR="00AE1AE2">
        <w:rPr>
          <w:rFonts w:ascii="Arial" w:hAnsi="Arial" w:cs="Arial"/>
        </w:rPr>
        <w:t xml:space="preserve">dinaria del Cabildo, de fecha </w:t>
      </w:r>
      <w:r w:rsidR="00133788">
        <w:rPr>
          <w:rFonts w:ascii="Arial" w:hAnsi="Arial" w:cs="Arial"/>
        </w:rPr>
        <w:t>20</w:t>
      </w:r>
      <w:r w:rsidRPr="00753AF9">
        <w:rPr>
          <w:rFonts w:ascii="Arial" w:hAnsi="Arial" w:cs="Arial"/>
        </w:rPr>
        <w:t xml:space="preserve"> de </w:t>
      </w:r>
      <w:r w:rsidR="00D46736">
        <w:rPr>
          <w:rFonts w:ascii="Arial" w:hAnsi="Arial" w:cs="Arial"/>
        </w:rPr>
        <w:t>octubre</w:t>
      </w:r>
      <w:r w:rsidR="00133788">
        <w:rPr>
          <w:rFonts w:ascii="Arial" w:hAnsi="Arial" w:cs="Arial"/>
        </w:rPr>
        <w:t xml:space="preserve"> de 2016</w:t>
      </w:r>
      <w:r w:rsidRPr="00753AF9">
        <w:rPr>
          <w:rFonts w:ascii="Arial" w:hAnsi="Arial" w:cs="Arial"/>
        </w:rPr>
        <w:t xml:space="preserve">, firmada por los integrantes del Republicano Ayuntamiento de </w:t>
      </w:r>
      <w:r w:rsidR="00AE1AE2">
        <w:rPr>
          <w:rFonts w:ascii="Arial" w:hAnsi="Arial" w:cs="Arial"/>
          <w:b/>
        </w:rPr>
        <w:t xml:space="preserve">San </w:t>
      </w:r>
      <w:r w:rsidR="00D46736">
        <w:rPr>
          <w:rFonts w:ascii="Arial" w:hAnsi="Arial" w:cs="Arial"/>
          <w:b/>
        </w:rPr>
        <w:t>Pedro Garza García</w:t>
      </w:r>
      <w:r w:rsidRPr="00753AF9">
        <w:rPr>
          <w:rFonts w:ascii="Arial" w:hAnsi="Arial" w:cs="Arial"/>
        </w:rPr>
        <w:t xml:space="preserve">, </w:t>
      </w:r>
      <w:r w:rsidRPr="00133788">
        <w:rPr>
          <w:rFonts w:ascii="Arial" w:hAnsi="Arial" w:cs="Arial"/>
          <w:b/>
        </w:rPr>
        <w:t>Nuevo León</w:t>
      </w:r>
      <w:r w:rsidRPr="00753AF9">
        <w:rPr>
          <w:rFonts w:ascii="Arial" w:hAnsi="Arial" w:cs="Arial"/>
        </w:rPr>
        <w:t>, consta que proponen a esta Representación Popular los valores unitarios de</w:t>
      </w:r>
      <w:r w:rsidR="00037CC1">
        <w:rPr>
          <w:rFonts w:ascii="Arial" w:hAnsi="Arial" w:cs="Arial"/>
        </w:rPr>
        <w:t>l</w:t>
      </w:r>
      <w:r w:rsidRPr="00753AF9">
        <w:rPr>
          <w:rFonts w:ascii="Arial" w:hAnsi="Arial" w:cs="Arial"/>
        </w:rPr>
        <w:t xml:space="preserve"> suelo</w:t>
      </w:r>
      <w:r w:rsidR="0085126F">
        <w:rPr>
          <w:rFonts w:ascii="Arial" w:hAnsi="Arial" w:cs="Arial"/>
        </w:rPr>
        <w:t xml:space="preserve"> y construcción de 3</w:t>
      </w:r>
      <w:r w:rsidR="00037CC1">
        <w:rPr>
          <w:rFonts w:ascii="Arial" w:hAnsi="Arial" w:cs="Arial"/>
        </w:rPr>
        <w:t xml:space="preserve"> fraccionamientos</w:t>
      </w:r>
      <w:r w:rsidRPr="00753AF9">
        <w:rPr>
          <w:rFonts w:ascii="Arial" w:hAnsi="Arial" w:cs="Arial"/>
        </w:rPr>
        <w:t xml:space="preserve"> </w:t>
      </w:r>
      <w:r w:rsidR="00037CC1">
        <w:rPr>
          <w:rFonts w:ascii="Arial" w:hAnsi="Arial" w:cs="Arial"/>
        </w:rPr>
        <w:t xml:space="preserve"> </w:t>
      </w:r>
      <w:r w:rsidRPr="00753AF9">
        <w:rPr>
          <w:rFonts w:ascii="Arial" w:hAnsi="Arial" w:cs="Arial"/>
        </w:rPr>
        <w:t>en el referido municipio dura</w:t>
      </w:r>
      <w:r w:rsidR="0085126F">
        <w:rPr>
          <w:rFonts w:ascii="Arial" w:hAnsi="Arial" w:cs="Arial"/>
        </w:rPr>
        <w:t>nte el ejercicio fiscal del 2017</w:t>
      </w:r>
      <w:r w:rsidRPr="00753AF9">
        <w:rPr>
          <w:rFonts w:ascii="Arial" w:hAnsi="Arial" w:cs="Arial"/>
          <w:b/>
        </w:rPr>
        <w:t xml:space="preserve">. </w:t>
      </w:r>
    </w:p>
    <w:p w:rsidR="00753AF9" w:rsidRPr="00753AF9" w:rsidRDefault="00753AF9" w:rsidP="00753AF9">
      <w:pPr>
        <w:spacing w:after="115" w:line="360" w:lineRule="auto"/>
        <w:ind w:left="720"/>
        <w:jc w:val="both"/>
        <w:rPr>
          <w:rFonts w:ascii="Arial" w:hAnsi="Arial" w:cs="Arial"/>
        </w:rPr>
      </w:pPr>
      <w:r w:rsidRPr="00753AF9">
        <w:rPr>
          <w:rFonts w:ascii="Arial" w:hAnsi="Arial" w:cs="Arial"/>
        </w:rPr>
        <w:lastRenderedPageBreak/>
        <w:t xml:space="preserve"> </w:t>
      </w:r>
    </w:p>
    <w:p w:rsidR="00753AF9" w:rsidRPr="00753AF9" w:rsidRDefault="00753AF9" w:rsidP="00037CC1">
      <w:pPr>
        <w:spacing w:line="360" w:lineRule="auto"/>
        <w:ind w:left="-15"/>
        <w:jc w:val="both"/>
        <w:rPr>
          <w:rFonts w:ascii="Arial" w:hAnsi="Arial" w:cs="Arial"/>
        </w:rPr>
      </w:pPr>
      <w:r w:rsidRPr="00753AF9">
        <w:rPr>
          <w:rFonts w:ascii="Arial" w:hAnsi="Arial" w:cs="Arial"/>
        </w:rPr>
        <w:t xml:space="preserve">En este orden de ideas, es preciso tomar en consideración que una vez que los valores unitarios de suelo y construcción del Municipio de </w:t>
      </w:r>
      <w:r w:rsidR="00D46736">
        <w:rPr>
          <w:rFonts w:ascii="Arial" w:hAnsi="Arial" w:cs="Arial"/>
          <w:b/>
        </w:rPr>
        <w:t>San Pedro Garza García</w:t>
      </w:r>
      <w:r w:rsidRPr="00753AF9">
        <w:rPr>
          <w:rFonts w:ascii="Arial" w:hAnsi="Arial" w:cs="Arial"/>
        </w:rPr>
        <w:t xml:space="preserve">, </w:t>
      </w:r>
      <w:r w:rsidRPr="0085126F">
        <w:rPr>
          <w:rFonts w:ascii="Arial" w:hAnsi="Arial" w:cs="Arial"/>
          <w:b/>
        </w:rPr>
        <w:t>Nuevo León</w:t>
      </w:r>
      <w:r w:rsidRPr="00753AF9">
        <w:rPr>
          <w:rFonts w:ascii="Arial" w:hAnsi="Arial" w:cs="Arial"/>
        </w:rPr>
        <w:t xml:space="preserve">, han entrado en vigor, tienen vigencia indefinida hasta que esta Representación Popular dictamine modificaciones al respecto, de conformidad con el segundo párrafo del artículo 20, de la Ley del Catastro del Estado, por lo que los integrantes de esta Comisión de Dictamen Legislativo consideramos procedente aceptar el Acuerdo tomado por el Republicano Ayuntamiento, respecto a </w:t>
      </w:r>
      <w:r w:rsidR="00037CC1" w:rsidRPr="00753AF9">
        <w:rPr>
          <w:rFonts w:ascii="Arial" w:hAnsi="Arial" w:cs="Arial"/>
        </w:rPr>
        <w:t>los valores unitarios de</w:t>
      </w:r>
      <w:r w:rsidR="00037CC1">
        <w:rPr>
          <w:rFonts w:ascii="Arial" w:hAnsi="Arial" w:cs="Arial"/>
        </w:rPr>
        <w:t>l</w:t>
      </w:r>
      <w:r w:rsidR="00037CC1" w:rsidRPr="00753AF9">
        <w:rPr>
          <w:rFonts w:ascii="Arial" w:hAnsi="Arial" w:cs="Arial"/>
        </w:rPr>
        <w:t xml:space="preserve"> suelo</w:t>
      </w:r>
      <w:r w:rsidR="0085126F">
        <w:rPr>
          <w:rFonts w:ascii="Arial" w:hAnsi="Arial" w:cs="Arial"/>
        </w:rPr>
        <w:t xml:space="preserve"> y construcción de 3</w:t>
      </w:r>
      <w:r w:rsidR="00037CC1">
        <w:rPr>
          <w:rFonts w:ascii="Arial" w:hAnsi="Arial" w:cs="Arial"/>
        </w:rPr>
        <w:t xml:space="preserve"> fraccionamientos</w:t>
      </w:r>
      <w:r w:rsidR="00037CC1" w:rsidRPr="00753AF9">
        <w:rPr>
          <w:rFonts w:ascii="Arial" w:hAnsi="Arial" w:cs="Arial"/>
        </w:rPr>
        <w:t xml:space="preserve"> </w:t>
      </w:r>
      <w:r w:rsidR="0085126F">
        <w:rPr>
          <w:rFonts w:ascii="Arial" w:hAnsi="Arial" w:cs="Arial"/>
        </w:rPr>
        <w:t>en el</w:t>
      </w:r>
      <w:r w:rsidR="00037CC1">
        <w:rPr>
          <w:rFonts w:ascii="Arial" w:hAnsi="Arial" w:cs="Arial"/>
        </w:rPr>
        <w:t xml:space="preserve"> </w:t>
      </w:r>
      <w:r w:rsidRPr="00753AF9">
        <w:rPr>
          <w:rFonts w:ascii="Arial" w:hAnsi="Arial" w:cs="Arial"/>
        </w:rPr>
        <w:t xml:space="preserve"> referido municipio dura</w:t>
      </w:r>
      <w:r w:rsidR="0085126F">
        <w:rPr>
          <w:rFonts w:ascii="Arial" w:hAnsi="Arial" w:cs="Arial"/>
        </w:rPr>
        <w:t>nte el ejercicio fiscal del 2017</w:t>
      </w:r>
      <w:r w:rsidRPr="00753AF9">
        <w:rPr>
          <w:rFonts w:ascii="Arial" w:hAnsi="Arial" w:cs="Arial"/>
        </w:rPr>
        <w:t xml:space="preserve">. </w:t>
      </w:r>
    </w:p>
    <w:p w:rsidR="00753AF9" w:rsidRPr="00753AF9" w:rsidRDefault="00753AF9" w:rsidP="00753AF9">
      <w:pPr>
        <w:spacing w:after="115" w:line="360" w:lineRule="auto"/>
        <w:jc w:val="both"/>
        <w:rPr>
          <w:rFonts w:ascii="Arial" w:hAnsi="Arial" w:cs="Arial"/>
        </w:rPr>
      </w:pPr>
      <w:r w:rsidRPr="00753AF9">
        <w:rPr>
          <w:rFonts w:ascii="Arial" w:hAnsi="Arial" w:cs="Arial"/>
        </w:rPr>
        <w:t xml:space="preserve"> </w:t>
      </w:r>
    </w:p>
    <w:p w:rsidR="00753AF9" w:rsidRDefault="00753AF9" w:rsidP="00753AF9">
      <w:pPr>
        <w:spacing w:line="360" w:lineRule="auto"/>
        <w:ind w:left="-15"/>
        <w:jc w:val="both"/>
        <w:rPr>
          <w:rFonts w:ascii="Arial" w:hAnsi="Arial" w:cs="Arial"/>
        </w:rPr>
      </w:pPr>
      <w:r w:rsidRPr="00753AF9">
        <w:rPr>
          <w:rFonts w:ascii="Arial" w:hAnsi="Arial" w:cs="Arial"/>
        </w:rPr>
        <w:t xml:space="preserve">En virtud de lo anterior, y de conformidad con lo establecido en el artículo 31, fracción IV, de la Constitución Política de los Estados Unidos Mexicanos, que establece la obligación de todos los mexicanos de contribuir al gasto público, así de la Federación como del Distrito Federal o del Estado y Municipio en que residan, de la manera proporcional y equitativa que dispongan las leyes, la cual encuentra su correlativo en la Constitución Política del Estado Libre y Soberano de Nuevo León en el artículo 34, fracción IV, los suscritos al presente dictamen de acuerdo con lo que disponen los artículos 39 fracción XVIII y 47 del Reglamento para el Gobierno Interior del Congreso del Estado de Nuevo León, proponemos a esta Soberanía la aprobación del siguiente proyecto de: </w:t>
      </w:r>
    </w:p>
    <w:p w:rsidR="00304384" w:rsidRPr="00753AF9" w:rsidRDefault="00304384" w:rsidP="00753AF9">
      <w:pPr>
        <w:spacing w:line="360" w:lineRule="auto"/>
        <w:ind w:left="-15"/>
        <w:jc w:val="both"/>
        <w:rPr>
          <w:rFonts w:ascii="Arial" w:hAnsi="Arial" w:cs="Arial"/>
        </w:rPr>
      </w:pPr>
    </w:p>
    <w:p w:rsidR="00753AF9" w:rsidRPr="00753AF9" w:rsidRDefault="00037CC1" w:rsidP="00037CC1">
      <w:pPr>
        <w:pStyle w:val="Ttulo1"/>
        <w:spacing w:after="81" w:line="360" w:lineRule="auto"/>
        <w:ind w:right="2"/>
        <w:rPr>
          <w:rFonts w:ascii="Arial" w:hAnsi="Arial" w:cs="Arial"/>
          <w:sz w:val="22"/>
        </w:rPr>
      </w:pPr>
      <w:r>
        <w:rPr>
          <w:rFonts w:ascii="Arial" w:hAnsi="Arial" w:cs="Arial"/>
          <w:sz w:val="22"/>
        </w:rPr>
        <w:lastRenderedPageBreak/>
        <w:t>DECRETO:</w:t>
      </w:r>
    </w:p>
    <w:p w:rsidR="00753AF9" w:rsidRPr="00753AF9" w:rsidRDefault="00753AF9" w:rsidP="00753AF9">
      <w:pPr>
        <w:spacing w:after="115" w:line="360" w:lineRule="auto"/>
        <w:jc w:val="both"/>
        <w:rPr>
          <w:rFonts w:ascii="Arial" w:hAnsi="Arial" w:cs="Arial"/>
        </w:rPr>
      </w:pPr>
      <w:r w:rsidRPr="00753AF9">
        <w:rPr>
          <w:rFonts w:ascii="Arial" w:hAnsi="Arial" w:cs="Arial"/>
          <w:b/>
        </w:rPr>
        <w:t xml:space="preserve"> </w:t>
      </w:r>
    </w:p>
    <w:p w:rsidR="00D46736" w:rsidRDefault="00037CC1" w:rsidP="00D46736">
      <w:pPr>
        <w:spacing w:after="97" w:line="360" w:lineRule="auto"/>
        <w:jc w:val="both"/>
        <w:rPr>
          <w:rFonts w:ascii="Arial" w:hAnsi="Arial" w:cs="Arial"/>
          <w:b/>
        </w:rPr>
      </w:pPr>
      <w:r>
        <w:rPr>
          <w:rFonts w:ascii="Arial" w:hAnsi="Arial" w:cs="Arial"/>
          <w:b/>
        </w:rPr>
        <w:t>ÚNICO</w:t>
      </w:r>
      <w:r w:rsidR="00753AF9" w:rsidRPr="00753AF9">
        <w:rPr>
          <w:rFonts w:ascii="Arial" w:hAnsi="Arial" w:cs="Arial"/>
          <w:b/>
        </w:rPr>
        <w:t xml:space="preserve">.- </w:t>
      </w:r>
      <w:r w:rsidR="00753AF9" w:rsidRPr="00753AF9">
        <w:rPr>
          <w:rFonts w:ascii="Arial" w:hAnsi="Arial" w:cs="Arial"/>
        </w:rPr>
        <w:t xml:space="preserve">Con fundamento en los artículos 115, fracción IV, de la Constitución Política de los Estados Unidos Mexicanos; 119, tercer párrafo, de la Constitución Política del Estado Libre y Soberano de Nuevo León; y 20, de la Ley del Catastro, </w:t>
      </w:r>
      <w:r w:rsidR="00753AF9" w:rsidRPr="00753AF9">
        <w:rPr>
          <w:rFonts w:ascii="Arial" w:hAnsi="Arial" w:cs="Arial"/>
          <w:b/>
        </w:rPr>
        <w:t xml:space="preserve">se aprueban </w:t>
      </w:r>
      <w:r w:rsidR="00D46736">
        <w:rPr>
          <w:rFonts w:ascii="Arial" w:hAnsi="Arial" w:cs="Arial"/>
          <w:b/>
        </w:rPr>
        <w:t>los valores u</w:t>
      </w:r>
      <w:r w:rsidR="00A93326">
        <w:rPr>
          <w:rFonts w:ascii="Arial" w:hAnsi="Arial" w:cs="Arial"/>
          <w:b/>
        </w:rPr>
        <w:t xml:space="preserve">nitarios del suelo para </w:t>
      </w:r>
      <w:r w:rsidR="00D46736">
        <w:rPr>
          <w:rFonts w:ascii="Arial" w:hAnsi="Arial" w:cs="Arial"/>
          <w:b/>
        </w:rPr>
        <w:t>los nuev</w:t>
      </w:r>
      <w:r w:rsidR="00A93326">
        <w:rPr>
          <w:rFonts w:ascii="Arial" w:hAnsi="Arial" w:cs="Arial"/>
          <w:b/>
        </w:rPr>
        <w:t xml:space="preserve">os fraccionamientos </w:t>
      </w:r>
      <w:proofErr w:type="gramStart"/>
      <w:r w:rsidR="00A93326">
        <w:rPr>
          <w:rFonts w:ascii="Arial" w:hAnsi="Arial" w:cs="Arial"/>
          <w:b/>
        </w:rPr>
        <w:t xml:space="preserve">o </w:t>
      </w:r>
      <w:r w:rsidR="00D46736">
        <w:rPr>
          <w:rFonts w:ascii="Arial" w:hAnsi="Arial" w:cs="Arial"/>
          <w:b/>
        </w:rPr>
        <w:t xml:space="preserve"> urbanizaciones</w:t>
      </w:r>
      <w:proofErr w:type="gramEnd"/>
      <w:r w:rsidR="00D46736">
        <w:rPr>
          <w:rFonts w:ascii="Arial" w:hAnsi="Arial" w:cs="Arial"/>
          <w:b/>
        </w:rPr>
        <w:t xml:space="preserve"> o desarrollos en régimen de </w:t>
      </w:r>
      <w:r w:rsidR="00A93326">
        <w:rPr>
          <w:rFonts w:ascii="Arial" w:hAnsi="Arial" w:cs="Arial"/>
          <w:b/>
        </w:rPr>
        <w:t>propiedad en condominio</w:t>
      </w:r>
      <w:r w:rsidR="00D46736">
        <w:rPr>
          <w:rFonts w:ascii="Arial" w:hAnsi="Arial" w:cs="Arial"/>
          <w:b/>
        </w:rPr>
        <w:t xml:space="preserve"> de dicho municipio, para ser aplicados </w:t>
      </w:r>
      <w:r w:rsidR="00A93326">
        <w:rPr>
          <w:rFonts w:ascii="Arial" w:hAnsi="Arial" w:cs="Arial"/>
          <w:b/>
        </w:rPr>
        <w:t>durante el ejercicio fiscal 2017</w:t>
      </w:r>
      <w:r w:rsidR="00D46736">
        <w:rPr>
          <w:rFonts w:ascii="Arial" w:hAnsi="Arial" w:cs="Arial"/>
          <w:b/>
        </w:rPr>
        <w:t>, conforme a lo siguiente:</w:t>
      </w:r>
    </w:p>
    <w:p w:rsidR="00C3100A" w:rsidRDefault="00C3100A" w:rsidP="00D46736">
      <w:pPr>
        <w:spacing w:after="97" w:line="360" w:lineRule="auto"/>
        <w:jc w:val="both"/>
        <w:rPr>
          <w:rFonts w:ascii="Arial" w:hAnsi="Arial" w:cs="Arial"/>
          <w:b/>
        </w:rPr>
      </w:pPr>
    </w:p>
    <w:tbl>
      <w:tblPr>
        <w:tblW w:w="7484" w:type="dxa"/>
        <w:tblCellMar>
          <w:left w:w="70" w:type="dxa"/>
          <w:right w:w="70" w:type="dxa"/>
        </w:tblCellMar>
        <w:tblLook w:val="04A0" w:firstRow="1" w:lastRow="0" w:firstColumn="1" w:lastColumn="0" w:noHBand="0" w:noVBand="1"/>
      </w:tblPr>
      <w:tblGrid>
        <w:gridCol w:w="894"/>
        <w:gridCol w:w="4630"/>
        <w:gridCol w:w="1960"/>
      </w:tblGrid>
      <w:tr w:rsidR="00AD2BFD" w:rsidRPr="00280DD1" w:rsidTr="00AD2BFD">
        <w:trPr>
          <w:trHeight w:val="600"/>
        </w:trPr>
        <w:tc>
          <w:tcPr>
            <w:tcW w:w="89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D2BFD" w:rsidRPr="00280DD1" w:rsidRDefault="00AD2BFD" w:rsidP="00280DD1">
            <w:pPr>
              <w:spacing w:after="0" w:line="240" w:lineRule="auto"/>
              <w:jc w:val="center"/>
              <w:rPr>
                <w:rFonts w:ascii="Calibri" w:eastAsia="Times New Roman" w:hAnsi="Calibri" w:cs="Times New Roman"/>
                <w:b/>
                <w:bCs/>
                <w:color w:val="000000"/>
                <w:lang w:eastAsia="es-MX"/>
              </w:rPr>
            </w:pPr>
            <w:r w:rsidRPr="00280DD1">
              <w:rPr>
                <w:rFonts w:ascii="Calibri" w:eastAsia="Times New Roman" w:hAnsi="Calibri" w:cs="Times New Roman"/>
                <w:b/>
                <w:bCs/>
                <w:color w:val="000000"/>
                <w:lang w:eastAsia="es-MX"/>
              </w:rPr>
              <w:t>Acta No.</w:t>
            </w:r>
          </w:p>
        </w:tc>
        <w:tc>
          <w:tcPr>
            <w:tcW w:w="4630" w:type="dxa"/>
            <w:tcBorders>
              <w:top w:val="single" w:sz="4" w:space="0" w:color="auto"/>
              <w:left w:val="nil"/>
              <w:bottom w:val="single" w:sz="4" w:space="0" w:color="auto"/>
              <w:right w:val="single" w:sz="4" w:space="0" w:color="auto"/>
            </w:tcBorders>
            <w:shd w:val="clear" w:color="000000" w:fill="D9D9D9"/>
            <w:noWrap/>
            <w:vAlign w:val="center"/>
            <w:hideMark/>
          </w:tcPr>
          <w:p w:rsidR="00AD2BFD" w:rsidRPr="00280DD1" w:rsidRDefault="00AD2BFD" w:rsidP="00280DD1">
            <w:pPr>
              <w:spacing w:after="0" w:line="240" w:lineRule="auto"/>
              <w:jc w:val="center"/>
              <w:rPr>
                <w:rFonts w:ascii="Calibri" w:eastAsia="Times New Roman" w:hAnsi="Calibri" w:cs="Times New Roman"/>
                <w:b/>
                <w:bCs/>
                <w:color w:val="000000"/>
                <w:lang w:eastAsia="es-MX"/>
              </w:rPr>
            </w:pPr>
            <w:r w:rsidRPr="00280DD1">
              <w:rPr>
                <w:rFonts w:ascii="Calibri" w:eastAsia="Times New Roman" w:hAnsi="Calibri" w:cs="Times New Roman"/>
                <w:b/>
                <w:bCs/>
                <w:color w:val="000000"/>
                <w:lang w:eastAsia="es-MX"/>
              </w:rPr>
              <w:t>Asuntos</w:t>
            </w:r>
          </w:p>
        </w:tc>
        <w:tc>
          <w:tcPr>
            <w:tcW w:w="1960" w:type="dxa"/>
            <w:tcBorders>
              <w:top w:val="single" w:sz="4" w:space="0" w:color="auto"/>
              <w:left w:val="nil"/>
              <w:bottom w:val="single" w:sz="4" w:space="0" w:color="auto"/>
              <w:right w:val="single" w:sz="4" w:space="0" w:color="auto"/>
            </w:tcBorders>
            <w:shd w:val="clear" w:color="000000" w:fill="D9D9D9"/>
            <w:vAlign w:val="center"/>
            <w:hideMark/>
          </w:tcPr>
          <w:p w:rsidR="00AD2BFD" w:rsidRPr="00280DD1" w:rsidRDefault="00AD2BFD" w:rsidP="00280DD1">
            <w:pPr>
              <w:spacing w:after="0" w:line="240" w:lineRule="auto"/>
              <w:jc w:val="center"/>
              <w:rPr>
                <w:rFonts w:ascii="Calibri" w:eastAsia="Times New Roman" w:hAnsi="Calibri" w:cs="Times New Roman"/>
                <w:b/>
                <w:bCs/>
                <w:color w:val="000000"/>
                <w:lang w:eastAsia="es-MX"/>
              </w:rPr>
            </w:pPr>
            <w:r w:rsidRPr="00280DD1">
              <w:rPr>
                <w:rFonts w:ascii="Calibri" w:eastAsia="Times New Roman" w:hAnsi="Calibri" w:cs="Times New Roman"/>
                <w:b/>
                <w:bCs/>
                <w:color w:val="000000"/>
                <w:lang w:eastAsia="es-MX"/>
              </w:rPr>
              <w:t>Valor Unitario Aprobado por M2</w:t>
            </w:r>
          </w:p>
        </w:tc>
      </w:tr>
      <w:tr w:rsidR="00AD2BFD" w:rsidRPr="00280DD1" w:rsidTr="00AD2BFD">
        <w:trPr>
          <w:trHeight w:val="150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AD2BFD" w:rsidRPr="00280DD1" w:rsidRDefault="00AD2BFD" w:rsidP="00280DD1">
            <w:pPr>
              <w:spacing w:after="0" w:line="24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04</w:t>
            </w:r>
            <w:r w:rsidRPr="00280DD1">
              <w:rPr>
                <w:rFonts w:ascii="Calibri" w:eastAsia="Times New Roman" w:hAnsi="Calibri" w:cs="Times New Roman"/>
                <w:color w:val="000000"/>
                <w:lang w:eastAsia="es-MX"/>
              </w:rPr>
              <w:t>/2015</w:t>
            </w:r>
          </w:p>
        </w:tc>
        <w:tc>
          <w:tcPr>
            <w:tcW w:w="4630" w:type="dxa"/>
            <w:tcBorders>
              <w:top w:val="nil"/>
              <w:left w:val="nil"/>
              <w:bottom w:val="single" w:sz="4" w:space="0" w:color="auto"/>
              <w:right w:val="single" w:sz="4" w:space="0" w:color="auto"/>
            </w:tcBorders>
            <w:shd w:val="clear" w:color="auto" w:fill="auto"/>
            <w:vAlign w:val="bottom"/>
            <w:hideMark/>
          </w:tcPr>
          <w:p w:rsidR="00AD2BFD" w:rsidRPr="00280DD1" w:rsidRDefault="00AD2BFD" w:rsidP="00AD2BFD">
            <w:pPr>
              <w:spacing w:after="0" w:line="240" w:lineRule="auto"/>
              <w:jc w:val="both"/>
              <w:rPr>
                <w:rFonts w:ascii="Calibri" w:eastAsia="Times New Roman" w:hAnsi="Calibri" w:cs="Times New Roman"/>
                <w:color w:val="000000"/>
                <w:lang w:eastAsia="es-MX"/>
              </w:rPr>
            </w:pPr>
            <w:r w:rsidRPr="00280DD1">
              <w:rPr>
                <w:rFonts w:ascii="Calibri" w:eastAsia="Times New Roman" w:hAnsi="Calibri" w:cs="Times New Roman"/>
                <w:color w:val="000000"/>
                <w:lang w:eastAsia="es-MX"/>
              </w:rPr>
              <w:t>Asignación de Valor por M2 de Terreno a los lotes del Fraccionamiento</w:t>
            </w:r>
            <w:r>
              <w:rPr>
                <w:rFonts w:ascii="Calibri" w:eastAsia="Times New Roman" w:hAnsi="Calibri" w:cs="Times New Roman"/>
                <w:color w:val="000000"/>
                <w:lang w:eastAsia="es-MX"/>
              </w:rPr>
              <w:t xml:space="preserve"> Horizontal</w:t>
            </w:r>
            <w:r w:rsidRPr="00280DD1">
              <w:rPr>
                <w:rFonts w:ascii="Calibri" w:eastAsia="Times New Roman" w:hAnsi="Calibri" w:cs="Times New Roman"/>
                <w:color w:val="000000"/>
                <w:lang w:eastAsia="es-MX"/>
              </w:rPr>
              <w:t xml:space="preserve"> </w:t>
            </w:r>
            <w:r w:rsidRPr="0050581E">
              <w:rPr>
                <w:rFonts w:ascii="Calibri" w:eastAsia="Times New Roman" w:hAnsi="Calibri" w:cs="Times New Roman"/>
                <w:b/>
                <w:color w:val="000000"/>
                <w:lang w:eastAsia="es-MX"/>
              </w:rPr>
              <w:t xml:space="preserve">"CALENDAS" </w:t>
            </w:r>
            <w:r>
              <w:rPr>
                <w:rFonts w:ascii="Calibri" w:eastAsia="Times New Roman" w:hAnsi="Calibri" w:cs="Times New Roman"/>
                <w:color w:val="000000"/>
                <w:lang w:eastAsia="es-MX"/>
              </w:rPr>
              <w:t>38</w:t>
            </w:r>
            <w:r w:rsidRPr="00280DD1">
              <w:rPr>
                <w:rFonts w:ascii="Calibri" w:eastAsia="Times New Roman" w:hAnsi="Calibri" w:cs="Times New Roman"/>
                <w:color w:val="000000"/>
                <w:lang w:eastAsia="es-MX"/>
              </w:rPr>
              <w:t xml:space="preserve"> lotes</w:t>
            </w:r>
            <w:r>
              <w:rPr>
                <w:rFonts w:ascii="Calibri" w:eastAsia="Times New Roman" w:hAnsi="Calibri" w:cs="Times New Roman"/>
                <w:color w:val="000000"/>
                <w:lang w:eastAsia="es-MX"/>
              </w:rPr>
              <w:t xml:space="preserve"> con uso Habitacional Unifamiliar</w:t>
            </w:r>
            <w:r w:rsidRPr="00280DD1">
              <w:rPr>
                <w:rFonts w:ascii="Calibri" w:eastAsia="Times New Roman" w:hAnsi="Calibri" w:cs="Times New Roman"/>
                <w:color w:val="000000"/>
                <w:lang w:eastAsia="es-MX"/>
              </w:rPr>
              <w:t xml:space="preserve">, </w:t>
            </w:r>
            <w:proofErr w:type="spellStart"/>
            <w:r w:rsidRPr="00280DD1">
              <w:rPr>
                <w:rFonts w:ascii="Calibri" w:eastAsia="Times New Roman" w:hAnsi="Calibri" w:cs="Times New Roman"/>
                <w:color w:val="000000"/>
                <w:lang w:eastAsia="es-MX"/>
              </w:rPr>
              <w:t>Exp</w:t>
            </w:r>
            <w:proofErr w:type="spellEnd"/>
            <w:r w:rsidRPr="00280DD1">
              <w:rPr>
                <w:rFonts w:ascii="Calibri" w:eastAsia="Times New Roman" w:hAnsi="Calibri" w:cs="Times New Roman"/>
                <w:color w:val="000000"/>
                <w:lang w:eastAsia="es-MX"/>
              </w:rPr>
              <w:t>. Catastral</w:t>
            </w:r>
            <w:r>
              <w:rPr>
                <w:rFonts w:ascii="Calibri" w:eastAsia="Times New Roman" w:hAnsi="Calibri" w:cs="Times New Roman"/>
                <w:color w:val="000000"/>
                <w:lang w:eastAsia="es-MX"/>
              </w:rPr>
              <w:t xml:space="preserve"> 10-000-895 y 10-001363</w:t>
            </w:r>
            <w:r w:rsidRPr="00280DD1">
              <w:rPr>
                <w:rFonts w:ascii="Calibri" w:eastAsia="Times New Roman" w:hAnsi="Calibri" w:cs="Times New Roman"/>
                <w:color w:val="000000"/>
                <w:lang w:eastAsia="es-MX"/>
              </w:rPr>
              <w:t xml:space="preserve">. </w:t>
            </w:r>
            <w:r>
              <w:rPr>
                <w:rFonts w:ascii="Calibri" w:eastAsia="Times New Roman" w:hAnsi="Calibri" w:cs="Times New Roman"/>
                <w:color w:val="000000"/>
                <w:lang w:eastAsia="es-MX"/>
              </w:rPr>
              <w:t>S</w:t>
            </w:r>
            <w:r w:rsidRPr="00280DD1">
              <w:rPr>
                <w:rFonts w:ascii="Calibri" w:eastAsia="Times New Roman" w:hAnsi="Calibri" w:cs="Times New Roman"/>
                <w:color w:val="000000"/>
                <w:lang w:eastAsia="es-MX"/>
              </w:rPr>
              <w:t>esión 0</w:t>
            </w:r>
            <w:r>
              <w:rPr>
                <w:rFonts w:ascii="Calibri" w:eastAsia="Times New Roman" w:hAnsi="Calibri" w:cs="Times New Roman"/>
                <w:color w:val="000000"/>
                <w:lang w:eastAsia="es-MX"/>
              </w:rPr>
              <w:t>4 de fecha 17</w:t>
            </w:r>
            <w:r w:rsidRPr="00280DD1">
              <w:rPr>
                <w:rFonts w:ascii="Calibri" w:eastAsia="Times New Roman" w:hAnsi="Calibri" w:cs="Times New Roman"/>
                <w:color w:val="000000"/>
                <w:lang w:eastAsia="es-MX"/>
              </w:rPr>
              <w:t>/</w:t>
            </w:r>
            <w:r>
              <w:rPr>
                <w:rFonts w:ascii="Calibri" w:eastAsia="Times New Roman" w:hAnsi="Calibri" w:cs="Times New Roman"/>
                <w:color w:val="000000"/>
                <w:lang w:eastAsia="es-MX"/>
              </w:rPr>
              <w:t>Noviembre</w:t>
            </w:r>
            <w:r w:rsidRPr="00280DD1">
              <w:rPr>
                <w:rFonts w:ascii="Calibri" w:eastAsia="Times New Roman" w:hAnsi="Calibri" w:cs="Times New Roman"/>
                <w:color w:val="000000"/>
                <w:lang w:eastAsia="es-MX"/>
              </w:rPr>
              <w:t>/2</w:t>
            </w:r>
            <w:r>
              <w:rPr>
                <w:rFonts w:ascii="Calibri" w:eastAsia="Times New Roman" w:hAnsi="Calibri" w:cs="Times New Roman"/>
                <w:color w:val="000000"/>
                <w:lang w:eastAsia="es-MX"/>
              </w:rPr>
              <w:t>0</w:t>
            </w:r>
            <w:r w:rsidRPr="00280DD1">
              <w:rPr>
                <w:rFonts w:ascii="Calibri" w:eastAsia="Times New Roman" w:hAnsi="Calibri" w:cs="Times New Roman"/>
                <w:color w:val="000000"/>
                <w:lang w:eastAsia="es-MX"/>
              </w:rPr>
              <w:t>15.</w:t>
            </w:r>
          </w:p>
        </w:tc>
        <w:tc>
          <w:tcPr>
            <w:tcW w:w="1960" w:type="dxa"/>
            <w:tcBorders>
              <w:top w:val="nil"/>
              <w:left w:val="nil"/>
              <w:bottom w:val="single" w:sz="4" w:space="0" w:color="auto"/>
              <w:right w:val="single" w:sz="4" w:space="0" w:color="auto"/>
            </w:tcBorders>
            <w:shd w:val="clear" w:color="auto" w:fill="auto"/>
            <w:noWrap/>
            <w:vAlign w:val="center"/>
            <w:hideMark/>
          </w:tcPr>
          <w:p w:rsidR="00AD2BFD" w:rsidRPr="00280DD1" w:rsidRDefault="00AD2BFD" w:rsidP="00E23ACE">
            <w:pPr>
              <w:spacing w:after="0" w:line="240" w:lineRule="auto"/>
              <w:jc w:val="center"/>
              <w:rPr>
                <w:rFonts w:ascii="Calibri" w:eastAsia="Times New Roman" w:hAnsi="Calibri" w:cs="Times New Roman"/>
                <w:color w:val="000000"/>
                <w:lang w:eastAsia="es-MX"/>
              </w:rPr>
            </w:pPr>
            <w:r w:rsidRPr="00280DD1">
              <w:rPr>
                <w:rFonts w:ascii="Calibri" w:eastAsia="Times New Roman" w:hAnsi="Calibri" w:cs="Times New Roman"/>
                <w:color w:val="000000"/>
                <w:lang w:eastAsia="es-MX"/>
              </w:rPr>
              <w:t>$                  4,100.00</w:t>
            </w:r>
            <w:r>
              <w:rPr>
                <w:rFonts w:ascii="Calibri" w:eastAsia="Times New Roman" w:hAnsi="Calibri" w:cs="Times New Roman"/>
                <w:color w:val="000000"/>
                <w:lang w:eastAsia="es-MX"/>
              </w:rPr>
              <w:t xml:space="preserve"> M2, 1ª Categoría</w:t>
            </w:r>
          </w:p>
        </w:tc>
      </w:tr>
      <w:tr w:rsidR="00AD2BFD" w:rsidRPr="00280DD1" w:rsidTr="00AD2BFD">
        <w:trPr>
          <w:trHeight w:val="180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2BFD" w:rsidRPr="00280DD1" w:rsidRDefault="00AD2BFD" w:rsidP="00280DD1">
            <w:pPr>
              <w:spacing w:after="0" w:line="24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05</w:t>
            </w:r>
            <w:r w:rsidRPr="00280DD1">
              <w:rPr>
                <w:rFonts w:ascii="Calibri" w:eastAsia="Times New Roman" w:hAnsi="Calibri" w:cs="Times New Roman"/>
                <w:color w:val="000000"/>
                <w:lang w:eastAsia="es-MX"/>
              </w:rPr>
              <w:t>/2015</w:t>
            </w:r>
          </w:p>
        </w:tc>
        <w:tc>
          <w:tcPr>
            <w:tcW w:w="4630" w:type="dxa"/>
            <w:tcBorders>
              <w:top w:val="single" w:sz="4" w:space="0" w:color="auto"/>
              <w:left w:val="nil"/>
              <w:bottom w:val="single" w:sz="4" w:space="0" w:color="auto"/>
              <w:right w:val="single" w:sz="4" w:space="0" w:color="auto"/>
            </w:tcBorders>
            <w:shd w:val="clear" w:color="auto" w:fill="auto"/>
            <w:vAlign w:val="bottom"/>
            <w:hideMark/>
          </w:tcPr>
          <w:p w:rsidR="00AD2BFD" w:rsidRPr="00280DD1" w:rsidRDefault="00AD2BFD" w:rsidP="00AD2BFD">
            <w:pPr>
              <w:spacing w:after="0" w:line="240" w:lineRule="auto"/>
              <w:jc w:val="both"/>
              <w:rPr>
                <w:rFonts w:ascii="Calibri" w:eastAsia="Times New Roman" w:hAnsi="Calibri" w:cs="Times New Roman"/>
                <w:color w:val="000000"/>
                <w:lang w:eastAsia="es-MX"/>
              </w:rPr>
            </w:pPr>
            <w:r w:rsidRPr="00280DD1">
              <w:rPr>
                <w:rFonts w:ascii="Calibri" w:eastAsia="Times New Roman" w:hAnsi="Calibri" w:cs="Times New Roman"/>
                <w:color w:val="000000"/>
                <w:lang w:eastAsia="es-MX"/>
              </w:rPr>
              <w:t>Asignación de Valor por M2 de Terreno a los lotes del Fraccionamiento</w:t>
            </w:r>
            <w:r>
              <w:rPr>
                <w:rFonts w:ascii="Calibri" w:eastAsia="Times New Roman" w:hAnsi="Calibri" w:cs="Times New Roman"/>
                <w:color w:val="000000"/>
                <w:lang w:eastAsia="es-MX"/>
              </w:rPr>
              <w:t xml:space="preserve"> Horizontal "</w:t>
            </w:r>
            <w:r w:rsidRPr="0050581E">
              <w:rPr>
                <w:rFonts w:ascii="Calibri" w:eastAsia="Times New Roman" w:hAnsi="Calibri" w:cs="Times New Roman"/>
                <w:b/>
                <w:color w:val="000000"/>
                <w:lang w:eastAsia="es-MX"/>
              </w:rPr>
              <w:t xml:space="preserve">BLANC" </w:t>
            </w:r>
            <w:r>
              <w:rPr>
                <w:rFonts w:ascii="Calibri" w:eastAsia="Times New Roman" w:hAnsi="Calibri" w:cs="Times New Roman"/>
                <w:color w:val="000000"/>
                <w:lang w:eastAsia="es-MX"/>
              </w:rPr>
              <w:t>10</w:t>
            </w:r>
            <w:r w:rsidRPr="00280DD1">
              <w:rPr>
                <w:rFonts w:ascii="Calibri" w:eastAsia="Times New Roman" w:hAnsi="Calibri" w:cs="Times New Roman"/>
                <w:color w:val="000000"/>
                <w:lang w:eastAsia="es-MX"/>
              </w:rPr>
              <w:t>-nueve lotes habitacionales unifamiliares), Expedien</w:t>
            </w:r>
            <w:r>
              <w:rPr>
                <w:rFonts w:ascii="Calibri" w:eastAsia="Times New Roman" w:hAnsi="Calibri" w:cs="Times New Roman"/>
                <w:color w:val="000000"/>
                <w:lang w:eastAsia="es-MX"/>
              </w:rPr>
              <w:t>tes Catastrales: 03-032-004</w:t>
            </w:r>
            <w:r w:rsidRPr="00280DD1">
              <w:rPr>
                <w:rFonts w:ascii="Calibri" w:eastAsia="Times New Roman" w:hAnsi="Calibri" w:cs="Times New Roman"/>
                <w:color w:val="000000"/>
                <w:lang w:eastAsia="es-MX"/>
              </w:rPr>
              <w:t>. Sesión 0</w:t>
            </w:r>
            <w:r>
              <w:rPr>
                <w:rFonts w:ascii="Calibri" w:eastAsia="Times New Roman" w:hAnsi="Calibri" w:cs="Times New Roman"/>
                <w:color w:val="000000"/>
                <w:lang w:eastAsia="es-MX"/>
              </w:rPr>
              <w:t>5</w:t>
            </w:r>
            <w:r w:rsidRPr="00280DD1">
              <w:rPr>
                <w:rFonts w:ascii="Calibri" w:eastAsia="Times New Roman" w:hAnsi="Calibri" w:cs="Times New Roman"/>
                <w:color w:val="000000"/>
                <w:lang w:eastAsia="es-MX"/>
              </w:rPr>
              <w:t xml:space="preserve"> de fecha </w:t>
            </w:r>
            <w:r>
              <w:rPr>
                <w:rFonts w:ascii="Calibri" w:eastAsia="Times New Roman" w:hAnsi="Calibri" w:cs="Times New Roman"/>
                <w:color w:val="000000"/>
                <w:lang w:eastAsia="es-MX"/>
              </w:rPr>
              <w:t>15</w:t>
            </w:r>
            <w:r w:rsidRPr="00280DD1">
              <w:rPr>
                <w:rFonts w:ascii="Calibri" w:eastAsia="Times New Roman" w:hAnsi="Calibri" w:cs="Times New Roman"/>
                <w:color w:val="000000"/>
                <w:lang w:eastAsia="es-MX"/>
              </w:rPr>
              <w:t>/</w:t>
            </w:r>
            <w:r>
              <w:rPr>
                <w:rFonts w:ascii="Calibri" w:eastAsia="Times New Roman" w:hAnsi="Calibri" w:cs="Times New Roman"/>
                <w:color w:val="000000"/>
                <w:lang w:eastAsia="es-MX"/>
              </w:rPr>
              <w:t>Diciembre</w:t>
            </w:r>
            <w:r w:rsidRPr="00280DD1">
              <w:rPr>
                <w:rFonts w:ascii="Calibri" w:eastAsia="Times New Roman" w:hAnsi="Calibri" w:cs="Times New Roman"/>
                <w:color w:val="000000"/>
                <w:lang w:eastAsia="es-MX"/>
              </w:rPr>
              <w:t>/2015.</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AD2BFD" w:rsidRPr="00280DD1" w:rsidRDefault="00AD2BFD" w:rsidP="00E23ACE">
            <w:pPr>
              <w:spacing w:after="0" w:line="240" w:lineRule="auto"/>
              <w:jc w:val="center"/>
              <w:rPr>
                <w:rFonts w:ascii="Calibri" w:eastAsia="Times New Roman" w:hAnsi="Calibri" w:cs="Times New Roman"/>
                <w:color w:val="000000"/>
                <w:lang w:eastAsia="es-MX"/>
              </w:rPr>
            </w:pPr>
            <w:r w:rsidRPr="00280DD1">
              <w:rPr>
                <w:rFonts w:ascii="Calibri" w:eastAsia="Times New Roman" w:hAnsi="Calibri" w:cs="Times New Roman"/>
                <w:color w:val="000000"/>
                <w:lang w:eastAsia="es-MX"/>
              </w:rPr>
              <w:t xml:space="preserve">$                  </w:t>
            </w:r>
            <w:r>
              <w:rPr>
                <w:rFonts w:ascii="Calibri" w:eastAsia="Times New Roman" w:hAnsi="Calibri" w:cs="Times New Roman"/>
                <w:color w:val="000000"/>
                <w:lang w:eastAsia="es-MX"/>
              </w:rPr>
              <w:t>7</w:t>
            </w:r>
            <w:r w:rsidRPr="00280DD1">
              <w:rPr>
                <w:rFonts w:ascii="Calibri" w:eastAsia="Times New Roman" w:hAnsi="Calibri" w:cs="Times New Roman"/>
                <w:color w:val="000000"/>
                <w:lang w:eastAsia="es-MX"/>
              </w:rPr>
              <w:t>,</w:t>
            </w:r>
            <w:r>
              <w:rPr>
                <w:rFonts w:ascii="Calibri" w:eastAsia="Times New Roman" w:hAnsi="Calibri" w:cs="Times New Roman"/>
                <w:color w:val="000000"/>
                <w:lang w:eastAsia="es-MX"/>
              </w:rPr>
              <w:t>5</w:t>
            </w:r>
            <w:r w:rsidRPr="00280DD1">
              <w:rPr>
                <w:rFonts w:ascii="Calibri" w:eastAsia="Times New Roman" w:hAnsi="Calibri" w:cs="Times New Roman"/>
                <w:color w:val="000000"/>
                <w:lang w:eastAsia="es-MX"/>
              </w:rPr>
              <w:t>00.00</w:t>
            </w:r>
            <w:r>
              <w:rPr>
                <w:rFonts w:ascii="Calibri" w:eastAsia="Times New Roman" w:hAnsi="Calibri" w:cs="Times New Roman"/>
                <w:color w:val="000000"/>
                <w:lang w:eastAsia="es-MX"/>
              </w:rPr>
              <w:t xml:space="preserve"> </w:t>
            </w:r>
            <w:r w:rsidR="00E23ACE">
              <w:rPr>
                <w:rFonts w:ascii="Calibri" w:eastAsia="Times New Roman" w:hAnsi="Calibri" w:cs="Times New Roman"/>
                <w:color w:val="000000"/>
                <w:lang w:eastAsia="es-MX"/>
              </w:rPr>
              <w:t>M</w:t>
            </w:r>
            <w:r>
              <w:rPr>
                <w:rFonts w:ascii="Calibri" w:eastAsia="Times New Roman" w:hAnsi="Calibri" w:cs="Times New Roman"/>
                <w:color w:val="000000"/>
                <w:lang w:eastAsia="es-MX"/>
              </w:rPr>
              <w:t xml:space="preserve">2 1ª </w:t>
            </w:r>
            <w:r w:rsidR="00F32A26">
              <w:rPr>
                <w:rFonts w:ascii="Calibri" w:eastAsia="Times New Roman" w:hAnsi="Calibri" w:cs="Times New Roman"/>
                <w:color w:val="000000"/>
                <w:lang w:eastAsia="es-MX"/>
              </w:rPr>
              <w:t>Categoría</w:t>
            </w:r>
          </w:p>
        </w:tc>
      </w:tr>
      <w:tr w:rsidR="00AD2BFD" w:rsidRPr="00280DD1" w:rsidTr="00AD2BFD">
        <w:trPr>
          <w:trHeight w:val="180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2BFD" w:rsidRDefault="00AD2BFD" w:rsidP="00280DD1">
            <w:pPr>
              <w:spacing w:after="0" w:line="24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lastRenderedPageBreak/>
              <w:t>01/2016</w:t>
            </w:r>
          </w:p>
        </w:tc>
        <w:tc>
          <w:tcPr>
            <w:tcW w:w="4630" w:type="dxa"/>
            <w:tcBorders>
              <w:top w:val="single" w:sz="4" w:space="0" w:color="auto"/>
              <w:left w:val="nil"/>
              <w:bottom w:val="single" w:sz="4" w:space="0" w:color="auto"/>
              <w:right w:val="single" w:sz="4" w:space="0" w:color="auto"/>
            </w:tcBorders>
            <w:shd w:val="clear" w:color="auto" w:fill="auto"/>
            <w:vAlign w:val="bottom"/>
          </w:tcPr>
          <w:p w:rsidR="00AD2BFD" w:rsidRPr="00280DD1" w:rsidRDefault="00AD2BFD" w:rsidP="00E23ACE">
            <w:pPr>
              <w:spacing w:after="0" w:line="240" w:lineRule="auto"/>
              <w:jc w:val="both"/>
              <w:rPr>
                <w:rFonts w:ascii="Calibri" w:eastAsia="Times New Roman" w:hAnsi="Calibri" w:cs="Times New Roman"/>
                <w:color w:val="000000"/>
                <w:lang w:eastAsia="es-MX"/>
              </w:rPr>
            </w:pPr>
            <w:r w:rsidRPr="00280DD1">
              <w:rPr>
                <w:rFonts w:ascii="Calibri" w:eastAsia="Times New Roman" w:hAnsi="Calibri" w:cs="Times New Roman"/>
                <w:color w:val="000000"/>
                <w:lang w:eastAsia="es-MX"/>
              </w:rPr>
              <w:t>Asignación de Valor por M2 de Terreno a los lotes del Fraccionamiento</w:t>
            </w:r>
            <w:r>
              <w:rPr>
                <w:rFonts w:ascii="Calibri" w:eastAsia="Times New Roman" w:hAnsi="Calibri" w:cs="Times New Roman"/>
                <w:color w:val="000000"/>
                <w:lang w:eastAsia="es-MX"/>
              </w:rPr>
              <w:t xml:space="preserve"> Horizontal</w:t>
            </w:r>
            <w:r w:rsidR="00E23ACE">
              <w:rPr>
                <w:rFonts w:ascii="Calibri" w:eastAsia="Times New Roman" w:hAnsi="Calibri" w:cs="Times New Roman"/>
                <w:color w:val="000000"/>
                <w:lang w:eastAsia="es-MX"/>
              </w:rPr>
              <w:t xml:space="preserve"> </w:t>
            </w:r>
            <w:r w:rsidR="00E23ACE" w:rsidRPr="0050581E">
              <w:rPr>
                <w:rFonts w:ascii="Calibri" w:eastAsia="Times New Roman" w:hAnsi="Calibri" w:cs="Times New Roman"/>
                <w:b/>
                <w:color w:val="000000"/>
                <w:lang w:eastAsia="es-MX"/>
              </w:rPr>
              <w:t>"LAS CASCADAS</w:t>
            </w:r>
            <w:r w:rsidRPr="0050581E">
              <w:rPr>
                <w:rFonts w:ascii="Calibri" w:eastAsia="Times New Roman" w:hAnsi="Calibri" w:cs="Times New Roman"/>
                <w:b/>
                <w:color w:val="000000"/>
                <w:lang w:eastAsia="es-MX"/>
              </w:rPr>
              <w:t>"</w:t>
            </w:r>
            <w:r w:rsidRPr="00280DD1">
              <w:rPr>
                <w:rFonts w:ascii="Calibri" w:eastAsia="Times New Roman" w:hAnsi="Calibri" w:cs="Times New Roman"/>
                <w:color w:val="000000"/>
                <w:lang w:eastAsia="es-MX"/>
              </w:rPr>
              <w:t xml:space="preserve"> </w:t>
            </w:r>
            <w:r w:rsidR="00E23ACE">
              <w:rPr>
                <w:rFonts w:ascii="Calibri" w:eastAsia="Times New Roman" w:hAnsi="Calibri" w:cs="Times New Roman"/>
                <w:color w:val="000000"/>
                <w:lang w:eastAsia="es-MX"/>
              </w:rPr>
              <w:t>2</w:t>
            </w:r>
            <w:r>
              <w:rPr>
                <w:rFonts w:ascii="Calibri" w:eastAsia="Times New Roman" w:hAnsi="Calibri" w:cs="Times New Roman"/>
                <w:color w:val="000000"/>
                <w:lang w:eastAsia="es-MX"/>
              </w:rPr>
              <w:t>0</w:t>
            </w:r>
            <w:r w:rsidRPr="00280DD1">
              <w:rPr>
                <w:rFonts w:ascii="Calibri" w:eastAsia="Times New Roman" w:hAnsi="Calibri" w:cs="Times New Roman"/>
                <w:color w:val="000000"/>
                <w:lang w:eastAsia="es-MX"/>
              </w:rPr>
              <w:t>-nueve lotes habitacionales unifamiliares), Expedien</w:t>
            </w:r>
            <w:r>
              <w:rPr>
                <w:rFonts w:ascii="Calibri" w:eastAsia="Times New Roman" w:hAnsi="Calibri" w:cs="Times New Roman"/>
                <w:color w:val="000000"/>
                <w:lang w:eastAsia="es-MX"/>
              </w:rPr>
              <w:t xml:space="preserve">tes Catastrales: </w:t>
            </w:r>
            <w:r w:rsidR="00E23ACE">
              <w:rPr>
                <w:rFonts w:ascii="Calibri" w:eastAsia="Times New Roman" w:hAnsi="Calibri" w:cs="Times New Roman"/>
                <w:color w:val="000000"/>
                <w:lang w:eastAsia="es-MX"/>
              </w:rPr>
              <w:t>10-000-644</w:t>
            </w:r>
            <w:r w:rsidRPr="00280DD1">
              <w:rPr>
                <w:rFonts w:ascii="Calibri" w:eastAsia="Times New Roman" w:hAnsi="Calibri" w:cs="Times New Roman"/>
                <w:color w:val="000000"/>
                <w:lang w:eastAsia="es-MX"/>
              </w:rPr>
              <w:t>. Sesión 0</w:t>
            </w:r>
            <w:r w:rsidR="00E23ACE">
              <w:rPr>
                <w:rFonts w:ascii="Calibri" w:eastAsia="Times New Roman" w:hAnsi="Calibri" w:cs="Times New Roman"/>
                <w:color w:val="000000"/>
                <w:lang w:eastAsia="es-MX"/>
              </w:rPr>
              <w:t>1</w:t>
            </w:r>
            <w:r w:rsidRPr="00280DD1">
              <w:rPr>
                <w:rFonts w:ascii="Calibri" w:eastAsia="Times New Roman" w:hAnsi="Calibri" w:cs="Times New Roman"/>
                <w:color w:val="000000"/>
                <w:lang w:eastAsia="es-MX"/>
              </w:rPr>
              <w:t xml:space="preserve"> de fecha </w:t>
            </w:r>
            <w:r w:rsidR="00E23ACE">
              <w:rPr>
                <w:rFonts w:ascii="Calibri" w:eastAsia="Times New Roman" w:hAnsi="Calibri" w:cs="Times New Roman"/>
                <w:color w:val="000000"/>
                <w:lang w:eastAsia="es-MX"/>
              </w:rPr>
              <w:t>02</w:t>
            </w:r>
            <w:r w:rsidRPr="00280DD1">
              <w:rPr>
                <w:rFonts w:ascii="Calibri" w:eastAsia="Times New Roman" w:hAnsi="Calibri" w:cs="Times New Roman"/>
                <w:color w:val="000000"/>
                <w:lang w:eastAsia="es-MX"/>
              </w:rPr>
              <w:t>/</w:t>
            </w:r>
            <w:r w:rsidR="00E23ACE">
              <w:rPr>
                <w:rFonts w:ascii="Calibri" w:eastAsia="Times New Roman" w:hAnsi="Calibri" w:cs="Times New Roman"/>
                <w:color w:val="000000"/>
                <w:lang w:eastAsia="es-MX"/>
              </w:rPr>
              <w:t>Agosto</w:t>
            </w:r>
            <w:r w:rsidRPr="00280DD1">
              <w:rPr>
                <w:rFonts w:ascii="Calibri" w:eastAsia="Times New Roman" w:hAnsi="Calibri" w:cs="Times New Roman"/>
                <w:color w:val="000000"/>
                <w:lang w:eastAsia="es-MX"/>
              </w:rPr>
              <w:t>/201</w:t>
            </w:r>
            <w:r w:rsidR="00E23ACE">
              <w:rPr>
                <w:rFonts w:ascii="Calibri" w:eastAsia="Times New Roman" w:hAnsi="Calibri" w:cs="Times New Roman"/>
                <w:color w:val="000000"/>
                <w:lang w:eastAsia="es-MX"/>
              </w:rPr>
              <w:t>6</w:t>
            </w:r>
            <w:r w:rsidRPr="00280DD1">
              <w:rPr>
                <w:rFonts w:ascii="Calibri" w:eastAsia="Times New Roman" w:hAnsi="Calibri" w:cs="Times New Roman"/>
                <w:color w:val="000000"/>
                <w:lang w:eastAsia="es-MX"/>
              </w:rPr>
              <w:t>.</w:t>
            </w:r>
          </w:p>
        </w:tc>
        <w:tc>
          <w:tcPr>
            <w:tcW w:w="1960" w:type="dxa"/>
            <w:tcBorders>
              <w:top w:val="single" w:sz="4" w:space="0" w:color="auto"/>
              <w:left w:val="nil"/>
              <w:bottom w:val="single" w:sz="4" w:space="0" w:color="auto"/>
              <w:right w:val="single" w:sz="4" w:space="0" w:color="auto"/>
            </w:tcBorders>
            <w:shd w:val="clear" w:color="auto" w:fill="auto"/>
            <w:noWrap/>
            <w:vAlign w:val="center"/>
          </w:tcPr>
          <w:p w:rsidR="00AD2BFD" w:rsidRPr="00280DD1" w:rsidRDefault="00E23ACE" w:rsidP="00E23ACE">
            <w:pPr>
              <w:spacing w:after="0" w:line="240" w:lineRule="auto"/>
              <w:jc w:val="center"/>
              <w:rPr>
                <w:rFonts w:ascii="Calibri" w:eastAsia="Times New Roman" w:hAnsi="Calibri" w:cs="Times New Roman"/>
                <w:color w:val="000000"/>
                <w:lang w:eastAsia="es-MX"/>
              </w:rPr>
            </w:pPr>
            <w:r w:rsidRPr="00280DD1">
              <w:rPr>
                <w:rFonts w:ascii="Calibri" w:eastAsia="Times New Roman" w:hAnsi="Calibri" w:cs="Times New Roman"/>
                <w:color w:val="000000"/>
                <w:lang w:eastAsia="es-MX"/>
              </w:rPr>
              <w:t xml:space="preserve">$                  </w:t>
            </w:r>
            <w:r>
              <w:rPr>
                <w:rFonts w:ascii="Calibri" w:eastAsia="Times New Roman" w:hAnsi="Calibri" w:cs="Times New Roman"/>
                <w:color w:val="000000"/>
                <w:lang w:eastAsia="es-MX"/>
              </w:rPr>
              <w:t>1</w:t>
            </w:r>
            <w:r w:rsidRPr="00280DD1">
              <w:rPr>
                <w:rFonts w:ascii="Calibri" w:eastAsia="Times New Roman" w:hAnsi="Calibri" w:cs="Times New Roman"/>
                <w:color w:val="000000"/>
                <w:lang w:eastAsia="es-MX"/>
              </w:rPr>
              <w:t>,</w:t>
            </w:r>
            <w:r>
              <w:rPr>
                <w:rFonts w:ascii="Calibri" w:eastAsia="Times New Roman" w:hAnsi="Calibri" w:cs="Times New Roman"/>
                <w:color w:val="000000"/>
                <w:lang w:eastAsia="es-MX"/>
              </w:rPr>
              <w:t>4</w:t>
            </w:r>
            <w:r w:rsidRPr="00280DD1">
              <w:rPr>
                <w:rFonts w:ascii="Calibri" w:eastAsia="Times New Roman" w:hAnsi="Calibri" w:cs="Times New Roman"/>
                <w:color w:val="000000"/>
                <w:lang w:eastAsia="es-MX"/>
              </w:rPr>
              <w:t>00.00</w:t>
            </w:r>
            <w:r>
              <w:rPr>
                <w:rFonts w:ascii="Calibri" w:eastAsia="Times New Roman" w:hAnsi="Calibri" w:cs="Times New Roman"/>
                <w:color w:val="000000"/>
                <w:lang w:eastAsia="es-MX"/>
              </w:rPr>
              <w:t xml:space="preserve"> M2 1ª </w:t>
            </w:r>
            <w:r w:rsidR="00F32A26">
              <w:rPr>
                <w:rFonts w:ascii="Calibri" w:eastAsia="Times New Roman" w:hAnsi="Calibri" w:cs="Times New Roman"/>
                <w:color w:val="000000"/>
                <w:lang w:eastAsia="es-MX"/>
              </w:rPr>
              <w:t>Categoría</w:t>
            </w:r>
          </w:p>
        </w:tc>
      </w:tr>
      <w:tr w:rsidR="00AD2BFD" w:rsidRPr="00280DD1" w:rsidTr="00AD2BFD">
        <w:trPr>
          <w:trHeight w:val="300"/>
        </w:trPr>
        <w:tc>
          <w:tcPr>
            <w:tcW w:w="894" w:type="dxa"/>
            <w:tcBorders>
              <w:top w:val="single" w:sz="4" w:space="0" w:color="auto"/>
              <w:left w:val="nil"/>
              <w:bottom w:val="nil"/>
              <w:right w:val="nil"/>
            </w:tcBorders>
            <w:shd w:val="clear" w:color="auto" w:fill="auto"/>
            <w:noWrap/>
            <w:vAlign w:val="bottom"/>
            <w:hideMark/>
          </w:tcPr>
          <w:p w:rsidR="00AD2BFD" w:rsidRPr="00280DD1" w:rsidRDefault="00AD2BFD" w:rsidP="00280DD1">
            <w:pPr>
              <w:spacing w:after="0" w:line="240" w:lineRule="auto"/>
              <w:jc w:val="center"/>
              <w:rPr>
                <w:rFonts w:ascii="Calibri" w:eastAsia="Times New Roman" w:hAnsi="Calibri" w:cs="Times New Roman"/>
                <w:color w:val="000000"/>
                <w:lang w:eastAsia="es-MX"/>
              </w:rPr>
            </w:pPr>
          </w:p>
        </w:tc>
        <w:tc>
          <w:tcPr>
            <w:tcW w:w="4630" w:type="dxa"/>
            <w:tcBorders>
              <w:top w:val="single" w:sz="4" w:space="0" w:color="auto"/>
              <w:left w:val="nil"/>
              <w:bottom w:val="nil"/>
              <w:right w:val="nil"/>
            </w:tcBorders>
            <w:shd w:val="clear" w:color="auto" w:fill="auto"/>
            <w:vAlign w:val="bottom"/>
            <w:hideMark/>
          </w:tcPr>
          <w:p w:rsidR="00AD2BFD" w:rsidRPr="00280DD1" w:rsidRDefault="00AD2BFD" w:rsidP="00280DD1">
            <w:pPr>
              <w:spacing w:after="0" w:line="240" w:lineRule="auto"/>
              <w:rPr>
                <w:rFonts w:ascii="Times New Roman" w:eastAsia="Times New Roman" w:hAnsi="Times New Roman" w:cs="Times New Roman"/>
                <w:sz w:val="20"/>
                <w:szCs w:val="20"/>
                <w:lang w:eastAsia="es-MX"/>
              </w:rPr>
            </w:pPr>
          </w:p>
        </w:tc>
        <w:tc>
          <w:tcPr>
            <w:tcW w:w="1960" w:type="dxa"/>
            <w:tcBorders>
              <w:top w:val="single" w:sz="4" w:space="0" w:color="auto"/>
              <w:left w:val="nil"/>
              <w:bottom w:val="nil"/>
              <w:right w:val="nil"/>
            </w:tcBorders>
            <w:shd w:val="clear" w:color="auto" w:fill="auto"/>
            <w:noWrap/>
            <w:vAlign w:val="bottom"/>
            <w:hideMark/>
          </w:tcPr>
          <w:p w:rsidR="00AD2BFD" w:rsidRPr="00280DD1" w:rsidRDefault="00AD2BFD" w:rsidP="00280DD1">
            <w:pPr>
              <w:spacing w:after="0" w:line="240" w:lineRule="auto"/>
              <w:rPr>
                <w:rFonts w:ascii="Times New Roman" w:eastAsia="Times New Roman" w:hAnsi="Times New Roman" w:cs="Times New Roman"/>
                <w:sz w:val="20"/>
                <w:szCs w:val="20"/>
                <w:lang w:eastAsia="es-MX"/>
              </w:rPr>
            </w:pPr>
          </w:p>
        </w:tc>
      </w:tr>
    </w:tbl>
    <w:p w:rsidR="00C3100A" w:rsidRDefault="00C3100A" w:rsidP="00D46736">
      <w:pPr>
        <w:spacing w:line="360" w:lineRule="auto"/>
        <w:ind w:left="-15"/>
        <w:jc w:val="both"/>
      </w:pPr>
    </w:p>
    <w:p w:rsidR="00690A09" w:rsidRPr="005472B3" w:rsidRDefault="00690A09" w:rsidP="00690A09">
      <w:pPr>
        <w:pStyle w:val="Ttulo2"/>
        <w:spacing w:line="240" w:lineRule="auto"/>
        <w:rPr>
          <w:rFonts w:ascii="Arial" w:hAnsi="Arial" w:cs="Arial"/>
          <w:sz w:val="22"/>
        </w:rPr>
      </w:pPr>
      <w:r w:rsidRPr="005472B3">
        <w:rPr>
          <w:rFonts w:ascii="Arial" w:hAnsi="Arial" w:cs="Arial"/>
          <w:sz w:val="22"/>
        </w:rPr>
        <w:t xml:space="preserve">TRANSITORIO: </w:t>
      </w:r>
    </w:p>
    <w:p w:rsidR="00690A09" w:rsidRPr="005472B3" w:rsidRDefault="00690A09" w:rsidP="00690A09">
      <w:pPr>
        <w:spacing w:after="117" w:line="360" w:lineRule="auto"/>
        <w:rPr>
          <w:rFonts w:ascii="Arial" w:hAnsi="Arial" w:cs="Arial"/>
        </w:rPr>
      </w:pPr>
      <w:r w:rsidRPr="005472B3">
        <w:rPr>
          <w:rFonts w:ascii="Arial" w:hAnsi="Arial" w:cs="Arial"/>
          <w:b/>
        </w:rPr>
        <w:t xml:space="preserve">ÚNICO.- </w:t>
      </w:r>
      <w:r w:rsidRPr="005472B3">
        <w:rPr>
          <w:rFonts w:ascii="Arial" w:hAnsi="Arial" w:cs="Arial"/>
        </w:rPr>
        <w:t>El presente decreto entrará en vigor</w:t>
      </w:r>
      <w:r w:rsidR="00A93326">
        <w:rPr>
          <w:rFonts w:ascii="Arial" w:hAnsi="Arial" w:cs="Arial"/>
        </w:rPr>
        <w:t xml:space="preserve"> el día 01 de enero del año 2017</w:t>
      </w:r>
      <w:r w:rsidRPr="005472B3">
        <w:rPr>
          <w:rFonts w:ascii="Arial" w:hAnsi="Arial" w:cs="Arial"/>
        </w:rPr>
        <w:t xml:space="preserve">. </w:t>
      </w:r>
    </w:p>
    <w:p w:rsidR="00A93326" w:rsidRDefault="00A93326" w:rsidP="00A93326">
      <w:pPr>
        <w:spacing w:line="376" w:lineRule="auto"/>
        <w:ind w:right="639"/>
        <w:jc w:val="center"/>
        <w:rPr>
          <w:rFonts w:ascii="Arial" w:hAnsi="Arial" w:cs="Arial"/>
          <w:b/>
          <w:sz w:val="24"/>
          <w:szCs w:val="24"/>
        </w:rPr>
      </w:pPr>
    </w:p>
    <w:p w:rsidR="00DF7C4B" w:rsidRDefault="00A93326" w:rsidP="00304384">
      <w:pPr>
        <w:spacing w:line="376" w:lineRule="auto"/>
        <w:ind w:right="639"/>
        <w:jc w:val="center"/>
      </w:pPr>
      <w:r w:rsidRPr="00A93326">
        <w:rPr>
          <w:rFonts w:ascii="Arial" w:hAnsi="Arial" w:cs="Arial"/>
          <w:b/>
          <w:sz w:val="24"/>
          <w:szCs w:val="24"/>
        </w:rPr>
        <w:t xml:space="preserve">Monterrey, Nuevo </w:t>
      </w:r>
      <w:proofErr w:type="spellStart"/>
      <w:r w:rsidRPr="00A93326">
        <w:rPr>
          <w:rFonts w:ascii="Arial" w:hAnsi="Arial" w:cs="Arial"/>
          <w:b/>
          <w:sz w:val="24"/>
          <w:szCs w:val="24"/>
        </w:rPr>
        <w:t>Leon</w:t>
      </w:r>
      <w:proofErr w:type="spellEnd"/>
      <w:r w:rsidRPr="00A93326">
        <w:rPr>
          <w:rFonts w:ascii="Arial" w:hAnsi="Arial" w:cs="Arial"/>
          <w:b/>
          <w:sz w:val="24"/>
          <w:szCs w:val="24"/>
        </w:rPr>
        <w:t xml:space="preserve"> a </w:t>
      </w:r>
      <w:r w:rsidR="00304384">
        <w:rPr>
          <w:rFonts w:ascii="Arial" w:hAnsi="Arial" w:cs="Arial"/>
          <w:b/>
          <w:sz w:val="24"/>
          <w:szCs w:val="24"/>
        </w:rPr>
        <w:t xml:space="preserve"> </w:t>
      </w:r>
    </w:p>
    <w:p w:rsidR="00A93326" w:rsidRDefault="00DF7C4B" w:rsidP="00DF7C4B">
      <w:pPr>
        <w:spacing w:line="376" w:lineRule="auto"/>
        <w:ind w:right="639"/>
        <w:jc w:val="center"/>
        <w:rPr>
          <w:rFonts w:ascii="Arial" w:eastAsia="Arial" w:hAnsi="Arial" w:cs="Arial"/>
          <w:b/>
          <w:sz w:val="21"/>
          <w:szCs w:val="21"/>
        </w:rPr>
      </w:pPr>
      <w:r>
        <w:rPr>
          <w:rFonts w:ascii="Arial" w:eastAsia="Arial" w:hAnsi="Arial" w:cs="Arial"/>
          <w:b/>
          <w:sz w:val="21"/>
          <w:szCs w:val="21"/>
        </w:rPr>
        <w:t xml:space="preserve">COMISIÓN QUINTA DE HACIENDA Y DESARROLLO MUNICIPAL </w:t>
      </w:r>
    </w:p>
    <w:p w:rsidR="00DF7C4B" w:rsidRDefault="00DF7C4B" w:rsidP="00DF7C4B">
      <w:pPr>
        <w:spacing w:line="376" w:lineRule="auto"/>
        <w:ind w:right="639"/>
        <w:jc w:val="center"/>
        <w:rPr>
          <w:rFonts w:ascii="Arial" w:eastAsia="Arial" w:hAnsi="Arial" w:cs="Arial"/>
          <w:b/>
          <w:sz w:val="21"/>
          <w:szCs w:val="21"/>
        </w:rPr>
      </w:pPr>
      <w:r>
        <w:rPr>
          <w:rFonts w:ascii="Arial" w:eastAsia="Arial" w:hAnsi="Arial" w:cs="Arial"/>
          <w:b/>
          <w:sz w:val="21"/>
          <w:szCs w:val="21"/>
        </w:rPr>
        <w:t>DIP. PRESIDENTE</w:t>
      </w:r>
    </w:p>
    <w:p w:rsidR="00304384" w:rsidRDefault="00304384" w:rsidP="00DF7C4B">
      <w:pPr>
        <w:spacing w:line="376" w:lineRule="auto"/>
        <w:ind w:right="639"/>
        <w:jc w:val="center"/>
        <w:rPr>
          <w:rFonts w:ascii="Arial" w:eastAsia="Arial" w:hAnsi="Arial" w:cs="Arial"/>
          <w:b/>
          <w:sz w:val="21"/>
          <w:szCs w:val="21"/>
        </w:rPr>
      </w:pPr>
    </w:p>
    <w:p w:rsidR="00304384" w:rsidRDefault="00304384" w:rsidP="00DF7C4B">
      <w:pPr>
        <w:spacing w:line="376" w:lineRule="auto"/>
        <w:ind w:right="639"/>
        <w:jc w:val="center"/>
        <w:rPr>
          <w:rFonts w:ascii="Arial" w:eastAsia="Arial" w:hAnsi="Arial" w:cs="Arial"/>
          <w:b/>
          <w:sz w:val="21"/>
          <w:szCs w:val="21"/>
        </w:rPr>
      </w:pPr>
    </w:p>
    <w:p w:rsidR="00DF7C4B" w:rsidRDefault="00DF7C4B" w:rsidP="00DF7C4B">
      <w:pPr>
        <w:ind w:right="2101"/>
        <w:jc w:val="center"/>
        <w:rPr>
          <w:rFonts w:ascii="Arial" w:eastAsia="Arial" w:hAnsi="Arial" w:cs="Arial"/>
          <w:b/>
          <w:sz w:val="24"/>
          <w:szCs w:val="24"/>
        </w:rPr>
      </w:pPr>
      <w:r>
        <w:rPr>
          <w:rFonts w:ascii="Arial" w:eastAsia="Arial" w:hAnsi="Arial" w:cs="Arial"/>
          <w:b/>
          <w:sz w:val="24"/>
          <w:szCs w:val="24"/>
        </w:rPr>
        <w:t xml:space="preserve">                    </w:t>
      </w:r>
      <w:proofErr w:type="gramStart"/>
      <w:r>
        <w:rPr>
          <w:rFonts w:ascii="Arial" w:eastAsia="Arial" w:hAnsi="Arial" w:cs="Arial"/>
          <w:b/>
          <w:sz w:val="24"/>
          <w:szCs w:val="24"/>
        </w:rPr>
        <w:t>Guillermo  Alfredo</w:t>
      </w:r>
      <w:proofErr w:type="gramEnd"/>
      <w:r>
        <w:rPr>
          <w:rFonts w:ascii="Arial" w:eastAsia="Arial" w:hAnsi="Arial" w:cs="Arial"/>
          <w:b/>
          <w:sz w:val="24"/>
          <w:szCs w:val="24"/>
        </w:rPr>
        <w:t xml:space="preserve"> Rodríguez Páez</w:t>
      </w:r>
    </w:p>
    <w:p w:rsidR="00304384" w:rsidRDefault="00304384" w:rsidP="00DF7C4B">
      <w:pPr>
        <w:ind w:right="2101"/>
        <w:jc w:val="center"/>
        <w:rPr>
          <w:rFonts w:ascii="Arial" w:eastAsia="Arial" w:hAnsi="Arial" w:cs="Arial"/>
          <w:b/>
          <w:sz w:val="24"/>
          <w:szCs w:val="24"/>
        </w:rPr>
      </w:pPr>
    </w:p>
    <w:p w:rsidR="00304384" w:rsidRDefault="00304384" w:rsidP="00DF7C4B">
      <w:pPr>
        <w:ind w:right="2101"/>
        <w:jc w:val="center"/>
        <w:rPr>
          <w:rFonts w:ascii="Arial" w:eastAsia="Arial" w:hAnsi="Arial" w:cs="Arial"/>
          <w:b/>
          <w:sz w:val="24"/>
          <w:szCs w:val="24"/>
        </w:rPr>
      </w:pPr>
    </w:p>
    <w:p w:rsidR="00690A09" w:rsidRPr="00DF7C4B" w:rsidRDefault="00690A09" w:rsidP="00DF7C4B">
      <w:pPr>
        <w:ind w:right="2101"/>
        <w:jc w:val="center"/>
        <w:rPr>
          <w:rFonts w:ascii="Arial" w:eastAsia="Arial" w:hAnsi="Arial" w:cs="Arial"/>
          <w:b/>
          <w:sz w:val="24"/>
          <w:szCs w:val="24"/>
        </w:rPr>
      </w:pPr>
    </w:p>
    <w:tbl>
      <w:tblPr>
        <w:tblpPr w:leftFromText="141" w:rightFromText="141" w:vertAnchor="text" w:horzAnchor="page" w:tblpX="2300" w:tblpY="352"/>
        <w:tblW w:w="8788" w:type="dxa"/>
        <w:tblBorders>
          <w:top w:val="nil"/>
          <w:left w:val="nil"/>
          <w:bottom w:val="nil"/>
          <w:right w:val="nil"/>
          <w:insideH w:val="nil"/>
          <w:insideV w:val="nil"/>
        </w:tblBorders>
        <w:tblLayout w:type="fixed"/>
        <w:tblLook w:val="0400" w:firstRow="0" w:lastRow="0" w:firstColumn="0" w:lastColumn="0" w:noHBand="0" w:noVBand="1"/>
      </w:tblPr>
      <w:tblGrid>
        <w:gridCol w:w="4536"/>
        <w:gridCol w:w="236"/>
        <w:gridCol w:w="4016"/>
      </w:tblGrid>
      <w:tr w:rsidR="00DF7C4B" w:rsidTr="00DF7C4B">
        <w:tc>
          <w:tcPr>
            <w:tcW w:w="4536" w:type="dxa"/>
          </w:tcPr>
          <w:p w:rsidR="00DF7C4B" w:rsidRDefault="00DF7C4B" w:rsidP="00DF7C4B">
            <w:pPr>
              <w:ind w:right="817"/>
              <w:jc w:val="center"/>
            </w:pPr>
            <w:proofErr w:type="spellStart"/>
            <w:r>
              <w:rPr>
                <w:rFonts w:ascii="Arial" w:eastAsia="Arial" w:hAnsi="Arial" w:cs="Arial"/>
                <w:b/>
                <w:sz w:val="24"/>
                <w:szCs w:val="24"/>
              </w:rPr>
              <w:lastRenderedPageBreak/>
              <w:t>Dip</w:t>
            </w:r>
            <w:proofErr w:type="spellEnd"/>
            <w:r>
              <w:rPr>
                <w:rFonts w:ascii="Arial" w:eastAsia="Arial" w:hAnsi="Arial" w:cs="Arial"/>
                <w:b/>
                <w:sz w:val="24"/>
                <w:szCs w:val="24"/>
              </w:rPr>
              <w:t>. Vicepresidente</w:t>
            </w:r>
          </w:p>
          <w:p w:rsidR="00DF7C4B" w:rsidRDefault="00DF7C4B" w:rsidP="00DF7C4B">
            <w:pPr>
              <w:ind w:right="817"/>
              <w:jc w:val="center"/>
            </w:pPr>
          </w:p>
          <w:p w:rsidR="00DF7C4B" w:rsidRDefault="00DF7C4B" w:rsidP="00DF7C4B">
            <w:pPr>
              <w:ind w:right="817"/>
              <w:jc w:val="center"/>
            </w:pPr>
          </w:p>
          <w:p w:rsidR="00DF7C4B" w:rsidRDefault="00DF7C4B" w:rsidP="00DF7C4B">
            <w:pPr>
              <w:ind w:right="817"/>
              <w:jc w:val="center"/>
            </w:pPr>
          </w:p>
          <w:p w:rsidR="00DF7C4B" w:rsidRDefault="0050581E" w:rsidP="00A531C1">
            <w:pPr>
              <w:ind w:right="817"/>
              <w:jc w:val="center"/>
            </w:pPr>
            <w:r>
              <w:rPr>
                <w:rFonts w:ascii="Arial" w:eastAsia="Arial" w:hAnsi="Arial" w:cs="Arial"/>
                <w:sz w:val="24"/>
                <w:szCs w:val="24"/>
              </w:rPr>
              <w:t>Rosal</w:t>
            </w:r>
            <w:r w:rsidR="00A531C1">
              <w:rPr>
                <w:rFonts w:ascii="Arial" w:eastAsia="Arial" w:hAnsi="Arial" w:cs="Arial"/>
                <w:sz w:val="24"/>
                <w:szCs w:val="24"/>
              </w:rPr>
              <w:t>v</w:t>
            </w:r>
            <w:r>
              <w:rPr>
                <w:rFonts w:ascii="Arial" w:eastAsia="Arial" w:hAnsi="Arial" w:cs="Arial"/>
                <w:sz w:val="24"/>
                <w:szCs w:val="24"/>
              </w:rPr>
              <w:t>a Lla</w:t>
            </w:r>
            <w:r w:rsidR="00A531C1">
              <w:rPr>
                <w:rFonts w:ascii="Arial" w:eastAsia="Arial" w:hAnsi="Arial" w:cs="Arial"/>
                <w:sz w:val="24"/>
                <w:szCs w:val="24"/>
              </w:rPr>
              <w:t>n</w:t>
            </w:r>
            <w:bookmarkStart w:id="0" w:name="_GoBack"/>
            <w:bookmarkEnd w:id="0"/>
            <w:r>
              <w:rPr>
                <w:rFonts w:ascii="Arial" w:eastAsia="Arial" w:hAnsi="Arial" w:cs="Arial"/>
                <w:sz w:val="24"/>
                <w:szCs w:val="24"/>
              </w:rPr>
              <w:t>es Rivera</w:t>
            </w:r>
          </w:p>
        </w:tc>
        <w:tc>
          <w:tcPr>
            <w:tcW w:w="236" w:type="dxa"/>
          </w:tcPr>
          <w:p w:rsidR="00DF7C4B" w:rsidRDefault="00DF7C4B" w:rsidP="00DF7C4B">
            <w:pPr>
              <w:ind w:right="817"/>
              <w:jc w:val="center"/>
            </w:pPr>
          </w:p>
        </w:tc>
        <w:tc>
          <w:tcPr>
            <w:tcW w:w="4016" w:type="dxa"/>
          </w:tcPr>
          <w:p w:rsidR="00DF7C4B" w:rsidRDefault="00DF7C4B" w:rsidP="00DF7C4B">
            <w:pPr>
              <w:jc w:val="center"/>
            </w:pPr>
            <w:proofErr w:type="spellStart"/>
            <w:r>
              <w:rPr>
                <w:rFonts w:ascii="Arial" w:eastAsia="Arial" w:hAnsi="Arial" w:cs="Arial"/>
                <w:b/>
                <w:sz w:val="24"/>
                <w:szCs w:val="24"/>
              </w:rPr>
              <w:t>Dip</w:t>
            </w:r>
            <w:proofErr w:type="spellEnd"/>
            <w:r>
              <w:rPr>
                <w:rFonts w:ascii="Arial" w:eastAsia="Arial" w:hAnsi="Arial" w:cs="Arial"/>
                <w:b/>
                <w:sz w:val="24"/>
                <w:szCs w:val="24"/>
              </w:rPr>
              <w:t>. Secretario:</w:t>
            </w:r>
          </w:p>
          <w:p w:rsidR="00DF7C4B" w:rsidRDefault="00DF7C4B" w:rsidP="00DF7C4B">
            <w:pPr>
              <w:ind w:right="817"/>
              <w:jc w:val="center"/>
            </w:pPr>
          </w:p>
          <w:p w:rsidR="00DF7C4B" w:rsidRDefault="00DF7C4B" w:rsidP="00DF7C4B">
            <w:pPr>
              <w:ind w:right="817"/>
              <w:jc w:val="center"/>
            </w:pPr>
          </w:p>
          <w:p w:rsidR="00DF7C4B" w:rsidRDefault="00DF7C4B" w:rsidP="00DF7C4B">
            <w:pPr>
              <w:ind w:right="817"/>
              <w:jc w:val="center"/>
            </w:pPr>
          </w:p>
          <w:p w:rsidR="00DF7C4B" w:rsidRDefault="00DF7C4B" w:rsidP="00DF7C4B">
            <w:pPr>
              <w:ind w:right="817"/>
              <w:jc w:val="center"/>
            </w:pPr>
            <w:r>
              <w:rPr>
                <w:rFonts w:ascii="Arial" w:eastAsia="Arial" w:hAnsi="Arial" w:cs="Arial"/>
                <w:sz w:val="24"/>
                <w:szCs w:val="24"/>
              </w:rPr>
              <w:t xml:space="preserve">  José Arturo Salinas Garza</w:t>
            </w:r>
          </w:p>
        </w:tc>
      </w:tr>
      <w:tr w:rsidR="00DF7C4B" w:rsidTr="00DF7C4B">
        <w:tc>
          <w:tcPr>
            <w:tcW w:w="4536" w:type="dxa"/>
          </w:tcPr>
          <w:p w:rsidR="00DF7C4B" w:rsidRDefault="00DF7C4B" w:rsidP="00DF7C4B">
            <w:pPr>
              <w:ind w:right="817"/>
              <w:jc w:val="center"/>
            </w:pPr>
          </w:p>
          <w:p w:rsidR="00DF7C4B" w:rsidRDefault="00DF7C4B" w:rsidP="00DF7C4B">
            <w:pPr>
              <w:ind w:right="817"/>
              <w:jc w:val="center"/>
            </w:pPr>
            <w:proofErr w:type="spellStart"/>
            <w:r>
              <w:rPr>
                <w:rFonts w:ascii="Arial" w:eastAsia="Arial" w:hAnsi="Arial" w:cs="Arial"/>
                <w:b/>
                <w:sz w:val="24"/>
                <w:szCs w:val="24"/>
              </w:rPr>
              <w:t>Dip</w:t>
            </w:r>
            <w:proofErr w:type="spellEnd"/>
            <w:r>
              <w:rPr>
                <w:rFonts w:ascii="Arial" w:eastAsia="Arial" w:hAnsi="Arial" w:cs="Arial"/>
                <w:b/>
                <w:sz w:val="24"/>
                <w:szCs w:val="24"/>
              </w:rPr>
              <w:t>. Vocal:</w:t>
            </w:r>
          </w:p>
          <w:p w:rsidR="00DF7C4B" w:rsidRDefault="00DF7C4B" w:rsidP="00DF7C4B">
            <w:pPr>
              <w:ind w:right="817"/>
              <w:jc w:val="center"/>
            </w:pPr>
          </w:p>
          <w:p w:rsidR="00DF7C4B" w:rsidRDefault="00DF7C4B" w:rsidP="00DF7C4B">
            <w:pPr>
              <w:ind w:right="817"/>
              <w:jc w:val="center"/>
            </w:pPr>
          </w:p>
          <w:p w:rsidR="00DF7C4B" w:rsidRDefault="00DF7C4B" w:rsidP="00DF7C4B">
            <w:pPr>
              <w:ind w:right="817"/>
              <w:jc w:val="center"/>
            </w:pPr>
          </w:p>
          <w:p w:rsidR="00DF7C4B" w:rsidRDefault="00DF7C4B" w:rsidP="00DF7C4B">
            <w:pPr>
              <w:ind w:right="817"/>
              <w:jc w:val="center"/>
            </w:pPr>
            <w:r>
              <w:rPr>
                <w:rFonts w:ascii="Arial" w:eastAsia="Arial" w:hAnsi="Arial" w:cs="Arial"/>
                <w:sz w:val="24"/>
                <w:szCs w:val="24"/>
              </w:rPr>
              <w:t>Hernán Salinas Wolberg</w:t>
            </w:r>
          </w:p>
        </w:tc>
        <w:tc>
          <w:tcPr>
            <w:tcW w:w="236" w:type="dxa"/>
          </w:tcPr>
          <w:p w:rsidR="00DF7C4B" w:rsidRDefault="00DF7C4B" w:rsidP="00DF7C4B">
            <w:pPr>
              <w:ind w:right="817"/>
              <w:jc w:val="center"/>
            </w:pPr>
          </w:p>
        </w:tc>
        <w:tc>
          <w:tcPr>
            <w:tcW w:w="4016" w:type="dxa"/>
          </w:tcPr>
          <w:p w:rsidR="00DF7C4B" w:rsidRDefault="00DF7C4B" w:rsidP="00DF7C4B">
            <w:pPr>
              <w:jc w:val="center"/>
            </w:pPr>
          </w:p>
          <w:p w:rsidR="00DF7C4B" w:rsidRDefault="00DF7C4B" w:rsidP="00DF7C4B">
            <w:pPr>
              <w:ind w:right="817"/>
              <w:jc w:val="center"/>
            </w:pPr>
            <w:proofErr w:type="spellStart"/>
            <w:r>
              <w:rPr>
                <w:rFonts w:ascii="Arial" w:eastAsia="Arial" w:hAnsi="Arial" w:cs="Arial"/>
                <w:b/>
                <w:sz w:val="24"/>
                <w:szCs w:val="24"/>
              </w:rPr>
              <w:t>Dip</w:t>
            </w:r>
            <w:proofErr w:type="spellEnd"/>
            <w:r>
              <w:rPr>
                <w:rFonts w:ascii="Arial" w:eastAsia="Arial" w:hAnsi="Arial" w:cs="Arial"/>
                <w:b/>
                <w:sz w:val="24"/>
                <w:szCs w:val="24"/>
              </w:rPr>
              <w:t>. Vocal:</w:t>
            </w:r>
          </w:p>
          <w:p w:rsidR="00DF7C4B" w:rsidRDefault="00DF7C4B" w:rsidP="00DF7C4B">
            <w:pPr>
              <w:jc w:val="center"/>
            </w:pPr>
          </w:p>
          <w:p w:rsidR="00DF7C4B" w:rsidRDefault="00DF7C4B" w:rsidP="00DF7C4B">
            <w:pPr>
              <w:jc w:val="center"/>
            </w:pPr>
          </w:p>
          <w:p w:rsidR="00DF7C4B" w:rsidRDefault="00DF7C4B" w:rsidP="00DF7C4B">
            <w:pPr>
              <w:jc w:val="center"/>
            </w:pPr>
          </w:p>
          <w:p w:rsidR="00DF7C4B" w:rsidRDefault="00DF7C4B" w:rsidP="00DF7C4B">
            <w:pPr>
              <w:jc w:val="center"/>
            </w:pPr>
            <w:r>
              <w:rPr>
                <w:rFonts w:ascii="Arial" w:eastAsia="Arial" w:hAnsi="Arial" w:cs="Arial"/>
                <w:sz w:val="24"/>
                <w:szCs w:val="24"/>
              </w:rPr>
              <w:t>José Luis Santos Martínez</w:t>
            </w:r>
          </w:p>
        </w:tc>
      </w:tr>
      <w:tr w:rsidR="00DF7C4B" w:rsidTr="00DF7C4B">
        <w:tc>
          <w:tcPr>
            <w:tcW w:w="4536" w:type="dxa"/>
          </w:tcPr>
          <w:p w:rsidR="00DF7C4B" w:rsidRDefault="00DF7C4B" w:rsidP="00DF7C4B">
            <w:pPr>
              <w:ind w:right="817"/>
              <w:jc w:val="center"/>
            </w:pPr>
          </w:p>
          <w:p w:rsidR="00DF7C4B" w:rsidRDefault="00DF7C4B" w:rsidP="00DF7C4B">
            <w:pPr>
              <w:ind w:right="817"/>
              <w:jc w:val="center"/>
            </w:pPr>
            <w:proofErr w:type="spellStart"/>
            <w:r>
              <w:rPr>
                <w:rFonts w:ascii="Arial" w:eastAsia="Arial" w:hAnsi="Arial" w:cs="Arial"/>
                <w:b/>
                <w:sz w:val="24"/>
                <w:szCs w:val="24"/>
              </w:rPr>
              <w:t>Dip</w:t>
            </w:r>
            <w:proofErr w:type="spellEnd"/>
            <w:r>
              <w:rPr>
                <w:rFonts w:ascii="Arial" w:eastAsia="Arial" w:hAnsi="Arial" w:cs="Arial"/>
                <w:b/>
                <w:sz w:val="24"/>
                <w:szCs w:val="24"/>
              </w:rPr>
              <w:t>. Vocal:</w:t>
            </w:r>
          </w:p>
          <w:p w:rsidR="00DF7C4B" w:rsidRDefault="00DF7C4B" w:rsidP="00DF7C4B">
            <w:pPr>
              <w:ind w:right="817"/>
              <w:jc w:val="center"/>
            </w:pPr>
          </w:p>
          <w:p w:rsidR="00DF7C4B" w:rsidRDefault="00DF7C4B" w:rsidP="00DF7C4B">
            <w:pPr>
              <w:ind w:right="817"/>
              <w:jc w:val="center"/>
            </w:pPr>
          </w:p>
          <w:p w:rsidR="00DF7C4B" w:rsidRDefault="00DF7C4B" w:rsidP="00DF7C4B">
            <w:pPr>
              <w:ind w:right="817"/>
              <w:jc w:val="center"/>
            </w:pPr>
          </w:p>
          <w:p w:rsidR="00DF7C4B" w:rsidRDefault="0050581E" w:rsidP="00DF7C4B">
            <w:pPr>
              <w:ind w:right="817"/>
              <w:jc w:val="center"/>
            </w:pPr>
            <w:r>
              <w:rPr>
                <w:rFonts w:ascii="Arial" w:eastAsia="Arial" w:hAnsi="Arial" w:cs="Arial"/>
                <w:sz w:val="24"/>
                <w:szCs w:val="24"/>
              </w:rPr>
              <w:t xml:space="preserve">Héctor García </w:t>
            </w:r>
            <w:proofErr w:type="spellStart"/>
            <w:r>
              <w:rPr>
                <w:rFonts w:ascii="Arial" w:eastAsia="Arial" w:hAnsi="Arial" w:cs="Arial"/>
                <w:sz w:val="24"/>
                <w:szCs w:val="24"/>
              </w:rPr>
              <w:t>García</w:t>
            </w:r>
            <w:proofErr w:type="spellEnd"/>
          </w:p>
        </w:tc>
        <w:tc>
          <w:tcPr>
            <w:tcW w:w="236" w:type="dxa"/>
          </w:tcPr>
          <w:p w:rsidR="00DF7C4B" w:rsidRDefault="00DF7C4B" w:rsidP="00DF7C4B">
            <w:pPr>
              <w:ind w:right="817"/>
              <w:jc w:val="center"/>
            </w:pPr>
          </w:p>
        </w:tc>
        <w:tc>
          <w:tcPr>
            <w:tcW w:w="4016" w:type="dxa"/>
          </w:tcPr>
          <w:p w:rsidR="00DF7C4B" w:rsidRDefault="00DF7C4B" w:rsidP="00DF7C4B">
            <w:pPr>
              <w:jc w:val="center"/>
            </w:pPr>
          </w:p>
          <w:p w:rsidR="00DF7C4B" w:rsidRDefault="00DF7C4B" w:rsidP="00DF7C4B">
            <w:pPr>
              <w:jc w:val="center"/>
            </w:pPr>
            <w:proofErr w:type="spellStart"/>
            <w:r>
              <w:rPr>
                <w:rFonts w:ascii="Arial" w:eastAsia="Arial" w:hAnsi="Arial" w:cs="Arial"/>
                <w:b/>
                <w:sz w:val="24"/>
                <w:szCs w:val="24"/>
              </w:rPr>
              <w:t>Dip</w:t>
            </w:r>
            <w:proofErr w:type="spellEnd"/>
            <w:r>
              <w:rPr>
                <w:rFonts w:ascii="Arial" w:eastAsia="Arial" w:hAnsi="Arial" w:cs="Arial"/>
                <w:b/>
                <w:sz w:val="24"/>
                <w:szCs w:val="24"/>
              </w:rPr>
              <w:t>. Vocal:</w:t>
            </w:r>
          </w:p>
          <w:p w:rsidR="00DF7C4B" w:rsidRDefault="00DF7C4B" w:rsidP="00DF7C4B">
            <w:pPr>
              <w:jc w:val="center"/>
            </w:pPr>
          </w:p>
          <w:p w:rsidR="00DF7C4B" w:rsidRDefault="00DF7C4B" w:rsidP="00DF7C4B">
            <w:pPr>
              <w:jc w:val="center"/>
            </w:pPr>
          </w:p>
          <w:p w:rsidR="00DF7C4B" w:rsidRDefault="00DF7C4B" w:rsidP="00DF7C4B">
            <w:pPr>
              <w:jc w:val="center"/>
            </w:pPr>
          </w:p>
          <w:p w:rsidR="00DF7C4B" w:rsidRDefault="00DF7C4B" w:rsidP="00DF7C4B">
            <w:pPr>
              <w:jc w:val="center"/>
              <w:rPr>
                <w:rFonts w:ascii="Arial" w:eastAsia="Arial" w:hAnsi="Arial" w:cs="Arial"/>
                <w:sz w:val="24"/>
                <w:szCs w:val="24"/>
              </w:rPr>
            </w:pPr>
            <w:r>
              <w:rPr>
                <w:rFonts w:ascii="Arial" w:eastAsia="Arial" w:hAnsi="Arial" w:cs="Arial"/>
                <w:sz w:val="24"/>
                <w:szCs w:val="24"/>
              </w:rPr>
              <w:t xml:space="preserve">Gabriel </w:t>
            </w:r>
            <w:r w:rsidR="007C56E6">
              <w:rPr>
                <w:rFonts w:ascii="Arial" w:eastAsia="Arial" w:hAnsi="Arial" w:cs="Arial"/>
                <w:sz w:val="24"/>
                <w:szCs w:val="24"/>
              </w:rPr>
              <w:t>Tláloc</w:t>
            </w:r>
            <w:r>
              <w:rPr>
                <w:rFonts w:ascii="Arial" w:eastAsia="Arial" w:hAnsi="Arial" w:cs="Arial"/>
                <w:sz w:val="24"/>
                <w:szCs w:val="24"/>
              </w:rPr>
              <w:t xml:space="preserve"> Cantú </w:t>
            </w:r>
            <w:proofErr w:type="spellStart"/>
            <w:r>
              <w:rPr>
                <w:rFonts w:ascii="Arial" w:eastAsia="Arial" w:hAnsi="Arial" w:cs="Arial"/>
                <w:sz w:val="24"/>
                <w:szCs w:val="24"/>
              </w:rPr>
              <w:t>Cantú</w:t>
            </w:r>
            <w:proofErr w:type="spellEnd"/>
          </w:p>
          <w:p w:rsidR="00304384" w:rsidRDefault="00304384" w:rsidP="00DF7C4B">
            <w:pPr>
              <w:jc w:val="center"/>
            </w:pPr>
          </w:p>
        </w:tc>
      </w:tr>
      <w:tr w:rsidR="00DF7C4B" w:rsidTr="00DF7C4B">
        <w:tc>
          <w:tcPr>
            <w:tcW w:w="4536" w:type="dxa"/>
          </w:tcPr>
          <w:p w:rsidR="00DF7C4B" w:rsidRDefault="00DF7C4B" w:rsidP="00DF7C4B">
            <w:pPr>
              <w:ind w:right="817"/>
              <w:jc w:val="center"/>
            </w:pPr>
          </w:p>
          <w:p w:rsidR="00DF7C4B" w:rsidRDefault="00DF7C4B" w:rsidP="00DF7C4B">
            <w:pPr>
              <w:ind w:right="817"/>
              <w:jc w:val="center"/>
            </w:pPr>
            <w:proofErr w:type="spellStart"/>
            <w:r>
              <w:rPr>
                <w:rFonts w:ascii="Arial" w:eastAsia="Arial" w:hAnsi="Arial" w:cs="Arial"/>
                <w:b/>
                <w:sz w:val="24"/>
                <w:szCs w:val="24"/>
              </w:rPr>
              <w:lastRenderedPageBreak/>
              <w:t>Dip</w:t>
            </w:r>
            <w:proofErr w:type="spellEnd"/>
            <w:r>
              <w:rPr>
                <w:rFonts w:ascii="Arial" w:eastAsia="Arial" w:hAnsi="Arial" w:cs="Arial"/>
                <w:b/>
                <w:sz w:val="24"/>
                <w:szCs w:val="24"/>
              </w:rPr>
              <w:t>. Vocal:</w:t>
            </w:r>
          </w:p>
          <w:p w:rsidR="00DF7C4B" w:rsidRDefault="00DF7C4B" w:rsidP="00DF7C4B">
            <w:pPr>
              <w:ind w:right="817"/>
              <w:jc w:val="center"/>
            </w:pPr>
          </w:p>
          <w:p w:rsidR="00DF7C4B" w:rsidRDefault="00DF7C4B" w:rsidP="00DF7C4B">
            <w:pPr>
              <w:ind w:right="817"/>
              <w:jc w:val="center"/>
            </w:pPr>
          </w:p>
          <w:p w:rsidR="00DF7C4B" w:rsidRDefault="00DF7C4B" w:rsidP="00DF7C4B">
            <w:pPr>
              <w:ind w:right="817"/>
              <w:jc w:val="center"/>
            </w:pPr>
            <w:r>
              <w:rPr>
                <w:rFonts w:ascii="Arial" w:eastAsia="Arial" w:hAnsi="Arial" w:cs="Arial"/>
                <w:sz w:val="24"/>
                <w:szCs w:val="24"/>
              </w:rPr>
              <w:t>Oscar Javier Collazo Garza</w:t>
            </w:r>
          </w:p>
        </w:tc>
        <w:tc>
          <w:tcPr>
            <w:tcW w:w="236" w:type="dxa"/>
          </w:tcPr>
          <w:p w:rsidR="00DF7C4B" w:rsidRDefault="00DF7C4B" w:rsidP="00DF7C4B">
            <w:pPr>
              <w:ind w:right="817"/>
              <w:jc w:val="center"/>
            </w:pPr>
          </w:p>
        </w:tc>
        <w:tc>
          <w:tcPr>
            <w:tcW w:w="4016" w:type="dxa"/>
          </w:tcPr>
          <w:p w:rsidR="00DF7C4B" w:rsidRDefault="00DF7C4B" w:rsidP="00DF7C4B">
            <w:pPr>
              <w:jc w:val="center"/>
            </w:pPr>
          </w:p>
          <w:p w:rsidR="00DF7C4B" w:rsidRDefault="00DF7C4B" w:rsidP="00DF7C4B">
            <w:pPr>
              <w:jc w:val="center"/>
            </w:pPr>
            <w:proofErr w:type="spellStart"/>
            <w:r>
              <w:rPr>
                <w:rFonts w:ascii="Arial" w:eastAsia="Arial" w:hAnsi="Arial" w:cs="Arial"/>
                <w:b/>
                <w:sz w:val="24"/>
                <w:szCs w:val="24"/>
              </w:rPr>
              <w:lastRenderedPageBreak/>
              <w:t>Dip</w:t>
            </w:r>
            <w:proofErr w:type="spellEnd"/>
            <w:r>
              <w:rPr>
                <w:rFonts w:ascii="Arial" w:eastAsia="Arial" w:hAnsi="Arial" w:cs="Arial"/>
                <w:b/>
                <w:sz w:val="24"/>
                <w:szCs w:val="24"/>
              </w:rPr>
              <w:t>. Vocal:</w:t>
            </w:r>
          </w:p>
          <w:p w:rsidR="00DF7C4B" w:rsidRDefault="00DF7C4B" w:rsidP="00DF7C4B">
            <w:pPr>
              <w:jc w:val="center"/>
            </w:pPr>
          </w:p>
          <w:p w:rsidR="00DF7C4B" w:rsidRDefault="00DF7C4B" w:rsidP="00DF7C4B">
            <w:pPr>
              <w:jc w:val="center"/>
            </w:pPr>
          </w:p>
          <w:p w:rsidR="00DF7C4B" w:rsidRDefault="0024175F" w:rsidP="00DF7C4B">
            <w:pPr>
              <w:jc w:val="center"/>
            </w:pPr>
            <w:r>
              <w:rPr>
                <w:rFonts w:ascii="Arial" w:eastAsia="Arial" w:hAnsi="Arial" w:cs="Arial"/>
                <w:sz w:val="24"/>
                <w:szCs w:val="24"/>
              </w:rPr>
              <w:t>María Concepción Landa García Téllez</w:t>
            </w:r>
          </w:p>
        </w:tc>
      </w:tr>
      <w:tr w:rsidR="00DF7C4B" w:rsidTr="00DF7C4B">
        <w:tc>
          <w:tcPr>
            <w:tcW w:w="4536" w:type="dxa"/>
          </w:tcPr>
          <w:p w:rsidR="00DF7C4B" w:rsidRDefault="00DF7C4B" w:rsidP="00DF7C4B">
            <w:pPr>
              <w:ind w:right="817"/>
              <w:jc w:val="center"/>
            </w:pPr>
          </w:p>
          <w:p w:rsidR="00DF7C4B" w:rsidRDefault="00DF7C4B" w:rsidP="00DF7C4B">
            <w:pPr>
              <w:ind w:right="817"/>
              <w:jc w:val="center"/>
            </w:pPr>
            <w:proofErr w:type="spellStart"/>
            <w:r>
              <w:rPr>
                <w:rFonts w:ascii="Arial" w:eastAsia="Arial" w:hAnsi="Arial" w:cs="Arial"/>
                <w:b/>
                <w:sz w:val="24"/>
                <w:szCs w:val="24"/>
              </w:rPr>
              <w:t>Dip</w:t>
            </w:r>
            <w:proofErr w:type="spellEnd"/>
            <w:r>
              <w:rPr>
                <w:rFonts w:ascii="Arial" w:eastAsia="Arial" w:hAnsi="Arial" w:cs="Arial"/>
                <w:b/>
                <w:sz w:val="24"/>
                <w:szCs w:val="24"/>
              </w:rPr>
              <w:t>. Vocal:</w:t>
            </w:r>
          </w:p>
          <w:p w:rsidR="00DF7C4B" w:rsidRDefault="00DF7C4B" w:rsidP="00DF7C4B">
            <w:pPr>
              <w:ind w:right="817"/>
              <w:jc w:val="center"/>
            </w:pPr>
          </w:p>
          <w:p w:rsidR="00DF7C4B" w:rsidRDefault="00DF7C4B" w:rsidP="00DF7C4B">
            <w:pPr>
              <w:ind w:right="817"/>
              <w:jc w:val="center"/>
            </w:pPr>
          </w:p>
          <w:p w:rsidR="00DF7C4B" w:rsidRDefault="00DF7C4B" w:rsidP="00DF7C4B">
            <w:pPr>
              <w:ind w:right="817"/>
              <w:jc w:val="center"/>
            </w:pPr>
          </w:p>
          <w:p w:rsidR="00DF7C4B" w:rsidRDefault="00DF7C4B" w:rsidP="00DF7C4B">
            <w:pPr>
              <w:ind w:right="817"/>
              <w:jc w:val="center"/>
            </w:pPr>
            <w:r>
              <w:rPr>
                <w:rFonts w:ascii="Arial" w:eastAsia="Arial" w:hAnsi="Arial" w:cs="Arial"/>
                <w:sz w:val="24"/>
                <w:szCs w:val="24"/>
              </w:rPr>
              <w:t>Cosme Julián Leal Cantú</w:t>
            </w:r>
          </w:p>
        </w:tc>
        <w:tc>
          <w:tcPr>
            <w:tcW w:w="236" w:type="dxa"/>
          </w:tcPr>
          <w:p w:rsidR="00DF7C4B" w:rsidRDefault="00DF7C4B" w:rsidP="00DF7C4B">
            <w:pPr>
              <w:ind w:right="817"/>
              <w:jc w:val="center"/>
            </w:pPr>
          </w:p>
        </w:tc>
        <w:tc>
          <w:tcPr>
            <w:tcW w:w="4016" w:type="dxa"/>
          </w:tcPr>
          <w:p w:rsidR="00DF7C4B" w:rsidRDefault="00DF7C4B" w:rsidP="00DF7C4B">
            <w:pPr>
              <w:jc w:val="center"/>
            </w:pPr>
          </w:p>
          <w:p w:rsidR="00DF7C4B" w:rsidRDefault="00DF7C4B" w:rsidP="00DF7C4B">
            <w:pPr>
              <w:ind w:right="817"/>
            </w:pPr>
            <w:r>
              <w:rPr>
                <w:rFonts w:ascii="Arial" w:eastAsia="Arial" w:hAnsi="Arial" w:cs="Arial"/>
                <w:b/>
                <w:sz w:val="24"/>
                <w:szCs w:val="24"/>
              </w:rPr>
              <w:t xml:space="preserve">                 </w:t>
            </w:r>
            <w:proofErr w:type="spellStart"/>
            <w:r>
              <w:rPr>
                <w:rFonts w:ascii="Arial" w:eastAsia="Arial" w:hAnsi="Arial" w:cs="Arial"/>
                <w:b/>
                <w:sz w:val="24"/>
                <w:szCs w:val="24"/>
              </w:rPr>
              <w:t>Dip</w:t>
            </w:r>
            <w:proofErr w:type="spellEnd"/>
            <w:r>
              <w:rPr>
                <w:rFonts w:ascii="Arial" w:eastAsia="Arial" w:hAnsi="Arial" w:cs="Arial"/>
                <w:b/>
                <w:sz w:val="24"/>
                <w:szCs w:val="24"/>
              </w:rPr>
              <w:t>. Vocal:</w:t>
            </w:r>
          </w:p>
          <w:p w:rsidR="00DF7C4B" w:rsidRDefault="00DF7C4B" w:rsidP="00DF7C4B">
            <w:pPr>
              <w:jc w:val="center"/>
            </w:pPr>
          </w:p>
          <w:p w:rsidR="00DF7C4B" w:rsidRDefault="00DF7C4B" w:rsidP="00DF7C4B">
            <w:pPr>
              <w:jc w:val="center"/>
            </w:pPr>
          </w:p>
          <w:p w:rsidR="00DF7C4B" w:rsidRDefault="00DF7C4B" w:rsidP="00DF7C4B">
            <w:pPr>
              <w:jc w:val="center"/>
            </w:pPr>
          </w:p>
          <w:p w:rsidR="00DF7C4B" w:rsidRDefault="00DF7C4B" w:rsidP="00DF7C4B">
            <w:pPr>
              <w:jc w:val="center"/>
            </w:pPr>
            <w:r>
              <w:rPr>
                <w:rFonts w:ascii="Arial" w:eastAsia="Arial" w:hAnsi="Arial" w:cs="Arial"/>
                <w:sz w:val="24"/>
                <w:szCs w:val="24"/>
              </w:rPr>
              <w:t xml:space="preserve">Karina </w:t>
            </w:r>
            <w:r w:rsidR="00A531C1">
              <w:rPr>
                <w:rFonts w:ascii="Arial" w:eastAsia="Arial" w:hAnsi="Arial" w:cs="Arial"/>
                <w:sz w:val="24"/>
                <w:szCs w:val="24"/>
              </w:rPr>
              <w:t xml:space="preserve">Marlen </w:t>
            </w:r>
            <w:r>
              <w:rPr>
                <w:rFonts w:ascii="Arial" w:eastAsia="Arial" w:hAnsi="Arial" w:cs="Arial"/>
                <w:sz w:val="24"/>
                <w:szCs w:val="24"/>
              </w:rPr>
              <w:t>Barrón Perales</w:t>
            </w:r>
          </w:p>
        </w:tc>
      </w:tr>
    </w:tbl>
    <w:p w:rsidR="003016F2" w:rsidRDefault="003016F2" w:rsidP="003016F2">
      <w:pPr>
        <w:rPr>
          <w:lang w:eastAsia="es-MX"/>
        </w:rPr>
      </w:pPr>
    </w:p>
    <w:p w:rsidR="003016F2" w:rsidRPr="003016F2" w:rsidRDefault="003016F2" w:rsidP="003016F2">
      <w:pPr>
        <w:rPr>
          <w:lang w:eastAsia="es-MX"/>
        </w:rPr>
      </w:pPr>
    </w:p>
    <w:p w:rsidR="00753AF9" w:rsidRDefault="00753AF9" w:rsidP="007C56E6">
      <w:pPr>
        <w:spacing w:after="97" w:line="256" w:lineRule="auto"/>
        <w:ind w:left="-284"/>
      </w:pPr>
    </w:p>
    <w:p w:rsidR="00A2458F" w:rsidRDefault="00A2458F" w:rsidP="003812F2">
      <w:pPr>
        <w:spacing w:after="0" w:line="256" w:lineRule="auto"/>
        <w:rPr>
          <w:rFonts w:ascii="Arial" w:hAnsi="Arial" w:cs="Arial"/>
          <w:w w:val="105"/>
        </w:rPr>
      </w:pPr>
    </w:p>
    <w:p w:rsidR="00FA3630" w:rsidRPr="00F35A7E" w:rsidRDefault="00FA3630">
      <w:pPr>
        <w:rPr>
          <w:rFonts w:ascii="Arial" w:hAnsi="Arial" w:cs="Arial"/>
        </w:rPr>
      </w:pPr>
    </w:p>
    <w:sectPr w:rsidR="00FA3630" w:rsidRPr="00F35A7E" w:rsidSect="00304384">
      <w:footerReference w:type="default" r:id="rId7"/>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FCC" w:rsidRDefault="005F2FCC" w:rsidP="00F35A7E">
      <w:pPr>
        <w:spacing w:after="0" w:line="240" w:lineRule="auto"/>
      </w:pPr>
      <w:r>
        <w:separator/>
      </w:r>
    </w:p>
  </w:endnote>
  <w:endnote w:type="continuationSeparator" w:id="0">
    <w:p w:rsidR="005F2FCC" w:rsidRDefault="005F2FCC" w:rsidP="00F35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81E" w:rsidRPr="000C2CE4" w:rsidRDefault="0050581E" w:rsidP="002F21A1">
    <w:pPr>
      <w:tabs>
        <w:tab w:val="center" w:pos="4419"/>
        <w:tab w:val="right" w:pos="8838"/>
      </w:tabs>
      <w:spacing w:after="0" w:line="240" w:lineRule="auto"/>
      <w:jc w:val="center"/>
      <w:rPr>
        <w:sz w:val="16"/>
        <w:szCs w:val="16"/>
      </w:rPr>
    </w:pPr>
    <w:r w:rsidRPr="000C2CE4">
      <w:rPr>
        <w:sz w:val="16"/>
        <w:szCs w:val="16"/>
      </w:rPr>
      <w:t>H. Congreso del Estado de Nuevo León LXXIV Legislatura</w:t>
    </w:r>
  </w:p>
  <w:p w:rsidR="0050581E" w:rsidRPr="000C2CE4" w:rsidRDefault="0050581E" w:rsidP="002F21A1">
    <w:pPr>
      <w:tabs>
        <w:tab w:val="center" w:pos="4419"/>
        <w:tab w:val="right" w:pos="8838"/>
      </w:tabs>
      <w:spacing w:after="0" w:line="240" w:lineRule="auto"/>
      <w:jc w:val="center"/>
      <w:rPr>
        <w:sz w:val="16"/>
        <w:szCs w:val="16"/>
      </w:rPr>
    </w:pPr>
    <w:r w:rsidRPr="000C2CE4">
      <w:rPr>
        <w:sz w:val="16"/>
        <w:szCs w:val="16"/>
      </w:rPr>
      <w:t>Comisión Quinta de Hacienda y Desarrollo Municipal</w:t>
    </w:r>
  </w:p>
  <w:p w:rsidR="0050581E" w:rsidRPr="000C2CE4" w:rsidRDefault="0050581E" w:rsidP="002F21A1">
    <w:pPr>
      <w:tabs>
        <w:tab w:val="center" w:pos="4419"/>
        <w:tab w:val="right" w:pos="8838"/>
      </w:tabs>
      <w:spacing w:after="0" w:line="240" w:lineRule="auto"/>
      <w:jc w:val="center"/>
      <w:rPr>
        <w:rFonts w:ascii="Arial" w:hAnsi="Arial" w:cs="Arial"/>
        <w:sz w:val="16"/>
        <w:szCs w:val="16"/>
      </w:rPr>
    </w:pPr>
    <w:r w:rsidRPr="000C2CE4">
      <w:rPr>
        <w:sz w:val="16"/>
        <w:szCs w:val="16"/>
      </w:rPr>
      <w:t>Proyecto de Dictamen</w:t>
    </w:r>
    <w:r>
      <w:rPr>
        <w:sz w:val="16"/>
        <w:szCs w:val="16"/>
      </w:rPr>
      <w:t xml:space="preserve"> de Valores Unitarios </w:t>
    </w:r>
    <w:proofErr w:type="gramStart"/>
    <w:r>
      <w:rPr>
        <w:sz w:val="16"/>
        <w:szCs w:val="16"/>
      </w:rPr>
      <w:t>y  Fraccionamientos</w:t>
    </w:r>
    <w:proofErr w:type="gramEnd"/>
    <w:r>
      <w:rPr>
        <w:sz w:val="16"/>
        <w:szCs w:val="16"/>
      </w:rPr>
      <w:t xml:space="preserve"> Nuevos  del Municipio de San Pedro Garza García </w:t>
    </w:r>
    <w:r w:rsidRPr="000C2CE4">
      <w:rPr>
        <w:sz w:val="16"/>
        <w:szCs w:val="16"/>
      </w:rPr>
      <w:t xml:space="preserve">del </w:t>
    </w:r>
    <w:r>
      <w:rPr>
        <w:rFonts w:ascii="Arial" w:hAnsi="Arial" w:cs="Arial"/>
        <w:sz w:val="16"/>
        <w:szCs w:val="16"/>
      </w:rPr>
      <w:t>Expediente 10349LXXIV</w:t>
    </w:r>
  </w:p>
  <w:p w:rsidR="0050581E" w:rsidRPr="0088072B" w:rsidRDefault="0050581E" w:rsidP="002F21A1">
    <w:pPr>
      <w:pStyle w:val="Piedepgina"/>
      <w:jc w:val="right"/>
      <w:rPr>
        <w:rFonts w:ascii="Century Gothic" w:hAnsi="Century Gothic"/>
        <w:sz w:val="20"/>
        <w:szCs w:val="20"/>
      </w:rPr>
    </w:pPr>
    <w:r w:rsidRPr="0088072B">
      <w:rPr>
        <w:rFonts w:ascii="Century Gothic" w:hAnsi="Century Gothic"/>
        <w:sz w:val="20"/>
        <w:szCs w:val="20"/>
      </w:rPr>
      <w:fldChar w:fldCharType="begin"/>
    </w:r>
    <w:r w:rsidRPr="0088072B">
      <w:rPr>
        <w:rFonts w:ascii="Century Gothic" w:hAnsi="Century Gothic"/>
        <w:sz w:val="20"/>
        <w:szCs w:val="20"/>
      </w:rPr>
      <w:instrText xml:space="preserve"> PAGE   \* MERGEFORMAT </w:instrText>
    </w:r>
    <w:r w:rsidRPr="0088072B">
      <w:rPr>
        <w:rFonts w:ascii="Century Gothic" w:hAnsi="Century Gothic"/>
        <w:sz w:val="20"/>
        <w:szCs w:val="20"/>
      </w:rPr>
      <w:fldChar w:fldCharType="separate"/>
    </w:r>
    <w:r w:rsidR="00A531C1">
      <w:rPr>
        <w:rFonts w:ascii="Century Gothic" w:hAnsi="Century Gothic"/>
        <w:noProof/>
        <w:sz w:val="20"/>
        <w:szCs w:val="20"/>
      </w:rPr>
      <w:t>8</w:t>
    </w:r>
    <w:r w:rsidRPr="0088072B">
      <w:rPr>
        <w:rFonts w:ascii="Century Gothic" w:hAnsi="Century Gothic"/>
        <w:sz w:val="20"/>
        <w:szCs w:val="20"/>
      </w:rPr>
      <w:fldChar w:fldCharType="end"/>
    </w:r>
  </w:p>
  <w:p w:rsidR="0050581E" w:rsidRPr="0088072B" w:rsidRDefault="0050581E" w:rsidP="002F21A1">
    <w:pPr>
      <w:pStyle w:val="Piedepgina"/>
      <w:jc w:val="center"/>
      <w:rPr>
        <w:rFonts w:ascii="Century Gothic" w:hAnsi="Century Gothic"/>
        <w:sz w:val="20"/>
        <w:szCs w:val="20"/>
      </w:rPr>
    </w:pPr>
  </w:p>
  <w:p w:rsidR="0050581E" w:rsidRDefault="0050581E">
    <w:pPr>
      <w:pStyle w:val="Piedepgina"/>
    </w:pPr>
  </w:p>
  <w:p w:rsidR="0050581E" w:rsidRDefault="0050581E" w:rsidP="00753AF9">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FCC" w:rsidRDefault="005F2FCC" w:rsidP="00F35A7E">
      <w:pPr>
        <w:spacing w:after="0" w:line="240" w:lineRule="auto"/>
      </w:pPr>
      <w:r>
        <w:separator/>
      </w:r>
    </w:p>
  </w:footnote>
  <w:footnote w:type="continuationSeparator" w:id="0">
    <w:p w:rsidR="005F2FCC" w:rsidRDefault="005F2FCC" w:rsidP="00F35A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213651"/>
    <w:multiLevelType w:val="hybridMultilevel"/>
    <w:tmpl w:val="DCFEA61E"/>
    <w:lvl w:ilvl="0" w:tplc="45924E1C">
      <w:start w:val="1"/>
      <w:numFmt w:val="decimal"/>
      <w:lvlText w:val="%1"/>
      <w:lvlJc w:val="left"/>
      <w:pPr>
        <w:ind w:left="789"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F06BC16">
      <w:start w:val="1"/>
      <w:numFmt w:val="lowerLetter"/>
      <w:lvlText w:val="%2"/>
      <w:lvlJc w:val="left"/>
      <w:pPr>
        <w:ind w:left="14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184EB07C">
      <w:start w:val="1"/>
      <w:numFmt w:val="lowerRoman"/>
      <w:lvlText w:val="%3"/>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0620563C">
      <w:start w:val="1"/>
      <w:numFmt w:val="decimal"/>
      <w:lvlText w:val="%4"/>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C7C6A9B2">
      <w:start w:val="1"/>
      <w:numFmt w:val="lowerLetter"/>
      <w:lvlText w:val="%5"/>
      <w:lvlJc w:val="left"/>
      <w:pPr>
        <w:ind w:left="36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A8404748">
      <w:start w:val="1"/>
      <w:numFmt w:val="lowerRoman"/>
      <w:lvlText w:val="%6"/>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E89E8C5C">
      <w:start w:val="1"/>
      <w:numFmt w:val="decimal"/>
      <w:lvlText w:val="%7"/>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3CD64FFE">
      <w:start w:val="1"/>
      <w:numFmt w:val="lowerLetter"/>
      <w:lvlText w:val="%8"/>
      <w:lvlJc w:val="left"/>
      <w:pPr>
        <w:ind w:left="57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4704D82C">
      <w:start w:val="1"/>
      <w:numFmt w:val="lowerRoman"/>
      <w:lvlText w:val="%9"/>
      <w:lvlJc w:val="left"/>
      <w:pPr>
        <w:ind w:left="64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7E"/>
    <w:rsid w:val="00033D84"/>
    <w:rsid w:val="00037CC1"/>
    <w:rsid w:val="000444C2"/>
    <w:rsid w:val="00050483"/>
    <w:rsid w:val="0005348E"/>
    <w:rsid w:val="00066A9D"/>
    <w:rsid w:val="000C055A"/>
    <w:rsid w:val="000D1608"/>
    <w:rsid w:val="000D2F53"/>
    <w:rsid w:val="000F6CE3"/>
    <w:rsid w:val="00110F58"/>
    <w:rsid w:val="0011491F"/>
    <w:rsid w:val="00115D3C"/>
    <w:rsid w:val="00133788"/>
    <w:rsid w:val="001526B3"/>
    <w:rsid w:val="00163ADE"/>
    <w:rsid w:val="001A726A"/>
    <w:rsid w:val="001E1480"/>
    <w:rsid w:val="001E3B2C"/>
    <w:rsid w:val="001F339B"/>
    <w:rsid w:val="0020472A"/>
    <w:rsid w:val="00206647"/>
    <w:rsid w:val="0022405D"/>
    <w:rsid w:val="0023518F"/>
    <w:rsid w:val="0024175F"/>
    <w:rsid w:val="00253217"/>
    <w:rsid w:val="00280DD1"/>
    <w:rsid w:val="002E5637"/>
    <w:rsid w:val="002F21A1"/>
    <w:rsid w:val="003016F2"/>
    <w:rsid w:val="00304384"/>
    <w:rsid w:val="003365CC"/>
    <w:rsid w:val="00376D22"/>
    <w:rsid w:val="0037711F"/>
    <w:rsid w:val="0038052E"/>
    <w:rsid w:val="003812F2"/>
    <w:rsid w:val="00383D8D"/>
    <w:rsid w:val="003D6BA2"/>
    <w:rsid w:val="003E02B3"/>
    <w:rsid w:val="004041ED"/>
    <w:rsid w:val="00405D96"/>
    <w:rsid w:val="00437F4F"/>
    <w:rsid w:val="00472A3D"/>
    <w:rsid w:val="00497839"/>
    <w:rsid w:val="005055BE"/>
    <w:rsid w:val="0050581E"/>
    <w:rsid w:val="00512999"/>
    <w:rsid w:val="00527497"/>
    <w:rsid w:val="005472B3"/>
    <w:rsid w:val="0055784B"/>
    <w:rsid w:val="005619C5"/>
    <w:rsid w:val="00574DA0"/>
    <w:rsid w:val="005C6275"/>
    <w:rsid w:val="005F2FCC"/>
    <w:rsid w:val="00614E4F"/>
    <w:rsid w:val="006505A9"/>
    <w:rsid w:val="00653127"/>
    <w:rsid w:val="00690A09"/>
    <w:rsid w:val="006A3333"/>
    <w:rsid w:val="006F4341"/>
    <w:rsid w:val="006F60EE"/>
    <w:rsid w:val="00713820"/>
    <w:rsid w:val="007167C4"/>
    <w:rsid w:val="00726E0D"/>
    <w:rsid w:val="00753AF9"/>
    <w:rsid w:val="00767EEE"/>
    <w:rsid w:val="007828E0"/>
    <w:rsid w:val="007A75AF"/>
    <w:rsid w:val="007C56E6"/>
    <w:rsid w:val="00826D5F"/>
    <w:rsid w:val="0085126F"/>
    <w:rsid w:val="00855B60"/>
    <w:rsid w:val="00893208"/>
    <w:rsid w:val="0089424D"/>
    <w:rsid w:val="008C7CEB"/>
    <w:rsid w:val="008E0B14"/>
    <w:rsid w:val="008F4BD0"/>
    <w:rsid w:val="00903D69"/>
    <w:rsid w:val="00947A2C"/>
    <w:rsid w:val="009A6BD2"/>
    <w:rsid w:val="009B108D"/>
    <w:rsid w:val="009F0CA2"/>
    <w:rsid w:val="009F6624"/>
    <w:rsid w:val="00A02CEE"/>
    <w:rsid w:val="00A148FB"/>
    <w:rsid w:val="00A2458F"/>
    <w:rsid w:val="00A26185"/>
    <w:rsid w:val="00A531C1"/>
    <w:rsid w:val="00A63F3F"/>
    <w:rsid w:val="00A6668B"/>
    <w:rsid w:val="00A93326"/>
    <w:rsid w:val="00AB09D3"/>
    <w:rsid w:val="00AD2BFD"/>
    <w:rsid w:val="00AE1AE2"/>
    <w:rsid w:val="00B21250"/>
    <w:rsid w:val="00B40092"/>
    <w:rsid w:val="00B40728"/>
    <w:rsid w:val="00B965D7"/>
    <w:rsid w:val="00BA152E"/>
    <w:rsid w:val="00BD165D"/>
    <w:rsid w:val="00C170B0"/>
    <w:rsid w:val="00C3100A"/>
    <w:rsid w:val="00C7171B"/>
    <w:rsid w:val="00CB3AA9"/>
    <w:rsid w:val="00D05E5D"/>
    <w:rsid w:val="00D46736"/>
    <w:rsid w:val="00D547C6"/>
    <w:rsid w:val="00D758A3"/>
    <w:rsid w:val="00D817F5"/>
    <w:rsid w:val="00DC67EF"/>
    <w:rsid w:val="00DC7BA9"/>
    <w:rsid w:val="00DF7C4B"/>
    <w:rsid w:val="00E23ACE"/>
    <w:rsid w:val="00E66E60"/>
    <w:rsid w:val="00E95297"/>
    <w:rsid w:val="00EA089B"/>
    <w:rsid w:val="00EE0EF9"/>
    <w:rsid w:val="00EE2A98"/>
    <w:rsid w:val="00F03703"/>
    <w:rsid w:val="00F15775"/>
    <w:rsid w:val="00F25307"/>
    <w:rsid w:val="00F31B85"/>
    <w:rsid w:val="00F32A26"/>
    <w:rsid w:val="00F35A7E"/>
    <w:rsid w:val="00FA3630"/>
    <w:rsid w:val="00FC26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0D7A2-959C-4F25-B6B4-486D1B1E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paragraph" w:styleId="Ttulo1">
    <w:name w:val="heading 1"/>
    <w:next w:val="Normal"/>
    <w:link w:val="Ttulo1Car"/>
    <w:uiPriority w:val="9"/>
    <w:qFormat/>
    <w:rsid w:val="00753AF9"/>
    <w:pPr>
      <w:keepNext/>
      <w:keepLines/>
      <w:spacing w:after="105" w:line="256" w:lineRule="auto"/>
      <w:jc w:val="center"/>
      <w:outlineLvl w:val="0"/>
    </w:pPr>
    <w:rPr>
      <w:rFonts w:ascii="Tahoma" w:eastAsia="Tahoma" w:hAnsi="Tahoma" w:cs="Tahoma"/>
      <w:b/>
      <w:color w:val="000000"/>
      <w:sz w:val="28"/>
      <w:lang w:val="es-MX" w:eastAsia="es-MX"/>
    </w:rPr>
  </w:style>
  <w:style w:type="paragraph" w:styleId="Ttulo2">
    <w:name w:val="heading 2"/>
    <w:next w:val="Normal"/>
    <w:link w:val="Ttulo2Car"/>
    <w:uiPriority w:val="9"/>
    <w:semiHidden/>
    <w:unhideWhenUsed/>
    <w:qFormat/>
    <w:rsid w:val="00753AF9"/>
    <w:pPr>
      <w:keepNext/>
      <w:keepLines/>
      <w:spacing w:after="117" w:line="256" w:lineRule="auto"/>
      <w:ind w:right="2"/>
      <w:jc w:val="center"/>
      <w:outlineLvl w:val="1"/>
    </w:pPr>
    <w:rPr>
      <w:rFonts w:ascii="Tahoma" w:eastAsia="Tahoma" w:hAnsi="Tahoma" w:cs="Tahoma"/>
      <w:b/>
      <w:color w:val="000000"/>
      <w:sz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A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5A7E"/>
  </w:style>
  <w:style w:type="paragraph" w:styleId="Piedepgina">
    <w:name w:val="footer"/>
    <w:aliases w:val=" Car Car Car Car Car Car Car Car,Car Car Car Car Car Car Car Car,Pie de página1, Car Car Car Car, Car9, Car Car,Car Car,Car9"/>
    <w:basedOn w:val="Normal"/>
    <w:link w:val="PiedepginaCar"/>
    <w:unhideWhenUsed/>
    <w:rsid w:val="00F35A7E"/>
    <w:pPr>
      <w:tabs>
        <w:tab w:val="center" w:pos="4252"/>
        <w:tab w:val="right" w:pos="8504"/>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Car9 Car"/>
    <w:basedOn w:val="Fuentedeprrafopredeter"/>
    <w:link w:val="Piedepgina"/>
    <w:rsid w:val="00F35A7E"/>
  </w:style>
  <w:style w:type="table" w:styleId="Tablaconcuadrcula">
    <w:name w:val="Table Grid"/>
    <w:basedOn w:val="Tablanormal"/>
    <w:rsid w:val="0023518F"/>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965D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965D7"/>
    <w:pPr>
      <w:widowControl w:val="0"/>
      <w:spacing w:after="0" w:line="240" w:lineRule="auto"/>
    </w:pPr>
  </w:style>
  <w:style w:type="paragraph" w:styleId="Prrafodelista">
    <w:name w:val="List Paragraph"/>
    <w:basedOn w:val="Normal"/>
    <w:uiPriority w:val="34"/>
    <w:qFormat/>
    <w:rsid w:val="00D817F5"/>
    <w:pPr>
      <w:ind w:left="720"/>
      <w:contextualSpacing/>
    </w:pPr>
  </w:style>
  <w:style w:type="paragraph" w:styleId="Textoindependiente">
    <w:name w:val="Body Text"/>
    <w:basedOn w:val="Normal"/>
    <w:link w:val="TextoindependienteCar"/>
    <w:uiPriority w:val="1"/>
    <w:qFormat/>
    <w:rsid w:val="00D05E5D"/>
    <w:pPr>
      <w:widowControl w:val="0"/>
      <w:spacing w:after="0" w:line="240" w:lineRule="auto"/>
      <w:ind w:left="1342" w:firstLine="709"/>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D05E5D"/>
    <w:rPr>
      <w:rFonts w:ascii="Arial" w:eastAsia="Arial" w:hAnsi="Arial"/>
      <w:sz w:val="21"/>
      <w:szCs w:val="21"/>
      <w:lang w:val="en-US"/>
    </w:rPr>
  </w:style>
  <w:style w:type="paragraph" w:styleId="Textodeglobo">
    <w:name w:val="Balloon Text"/>
    <w:basedOn w:val="Normal"/>
    <w:link w:val="TextodegloboCar"/>
    <w:uiPriority w:val="99"/>
    <w:semiHidden/>
    <w:unhideWhenUsed/>
    <w:rsid w:val="00FC26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26EB"/>
    <w:rPr>
      <w:rFonts w:ascii="Segoe UI" w:hAnsi="Segoe UI" w:cs="Segoe UI"/>
      <w:sz w:val="18"/>
      <w:szCs w:val="18"/>
      <w:lang w:val="es-MX"/>
    </w:rPr>
  </w:style>
  <w:style w:type="character" w:customStyle="1" w:styleId="Ttulo1Car">
    <w:name w:val="Título 1 Car"/>
    <w:basedOn w:val="Fuentedeprrafopredeter"/>
    <w:link w:val="Ttulo1"/>
    <w:uiPriority w:val="9"/>
    <w:rsid w:val="00753AF9"/>
    <w:rPr>
      <w:rFonts w:ascii="Tahoma" w:eastAsia="Tahoma" w:hAnsi="Tahoma" w:cs="Tahoma"/>
      <w:b/>
      <w:color w:val="000000"/>
      <w:sz w:val="28"/>
      <w:lang w:val="es-MX" w:eastAsia="es-MX"/>
    </w:rPr>
  </w:style>
  <w:style w:type="character" w:customStyle="1" w:styleId="Ttulo2Car">
    <w:name w:val="Título 2 Car"/>
    <w:basedOn w:val="Fuentedeprrafopredeter"/>
    <w:link w:val="Ttulo2"/>
    <w:uiPriority w:val="9"/>
    <w:semiHidden/>
    <w:rsid w:val="00753AF9"/>
    <w:rPr>
      <w:rFonts w:ascii="Tahoma" w:eastAsia="Tahoma" w:hAnsi="Tahoma" w:cs="Tahoma"/>
      <w:b/>
      <w:color w:val="000000"/>
      <w:sz w:val="24"/>
      <w:lang w:val="es-MX" w:eastAsia="es-MX"/>
    </w:rPr>
  </w:style>
  <w:style w:type="table" w:customStyle="1" w:styleId="TableGrid">
    <w:name w:val="TableGrid"/>
    <w:rsid w:val="00753AF9"/>
    <w:pPr>
      <w:spacing w:after="0" w:line="240" w:lineRule="auto"/>
    </w:pPr>
    <w:rPr>
      <w:rFonts w:eastAsiaTheme="minorEastAsia"/>
      <w:lang w:val="es-MX"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9688">
      <w:bodyDiv w:val="1"/>
      <w:marLeft w:val="0"/>
      <w:marRight w:val="0"/>
      <w:marTop w:val="0"/>
      <w:marBottom w:val="0"/>
      <w:divBdr>
        <w:top w:val="none" w:sz="0" w:space="0" w:color="auto"/>
        <w:left w:val="none" w:sz="0" w:space="0" w:color="auto"/>
        <w:bottom w:val="none" w:sz="0" w:space="0" w:color="auto"/>
        <w:right w:val="none" w:sz="0" w:space="0" w:color="auto"/>
      </w:divBdr>
    </w:div>
    <w:div w:id="345982788">
      <w:bodyDiv w:val="1"/>
      <w:marLeft w:val="0"/>
      <w:marRight w:val="0"/>
      <w:marTop w:val="0"/>
      <w:marBottom w:val="0"/>
      <w:divBdr>
        <w:top w:val="none" w:sz="0" w:space="0" w:color="auto"/>
        <w:left w:val="none" w:sz="0" w:space="0" w:color="auto"/>
        <w:bottom w:val="none" w:sz="0" w:space="0" w:color="auto"/>
        <w:right w:val="none" w:sz="0" w:space="0" w:color="auto"/>
      </w:divBdr>
    </w:div>
    <w:div w:id="1378355874">
      <w:bodyDiv w:val="1"/>
      <w:marLeft w:val="0"/>
      <w:marRight w:val="0"/>
      <w:marTop w:val="0"/>
      <w:marBottom w:val="0"/>
      <w:divBdr>
        <w:top w:val="none" w:sz="0" w:space="0" w:color="auto"/>
        <w:left w:val="none" w:sz="0" w:space="0" w:color="auto"/>
        <w:bottom w:val="none" w:sz="0" w:space="0" w:color="auto"/>
        <w:right w:val="none" w:sz="0" w:space="0" w:color="auto"/>
      </w:divBdr>
    </w:div>
    <w:div w:id="1798719522">
      <w:bodyDiv w:val="1"/>
      <w:marLeft w:val="0"/>
      <w:marRight w:val="0"/>
      <w:marTop w:val="0"/>
      <w:marBottom w:val="0"/>
      <w:divBdr>
        <w:top w:val="none" w:sz="0" w:space="0" w:color="auto"/>
        <w:left w:val="none" w:sz="0" w:space="0" w:color="auto"/>
        <w:bottom w:val="none" w:sz="0" w:space="0" w:color="auto"/>
        <w:right w:val="none" w:sz="0" w:space="0" w:color="auto"/>
      </w:divBdr>
    </w:div>
    <w:div w:id="182223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1085</Words>
  <Characters>5969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dc:creator>
  <cp:keywords/>
  <dc:description/>
  <cp:lastModifiedBy>operador_pc</cp:lastModifiedBy>
  <cp:revision>3</cp:revision>
  <cp:lastPrinted>2016-12-16T16:39:00Z</cp:lastPrinted>
  <dcterms:created xsi:type="dcterms:W3CDTF">2016-12-16T16:39:00Z</dcterms:created>
  <dcterms:modified xsi:type="dcterms:W3CDTF">2016-12-16T18:06:00Z</dcterms:modified>
</cp:coreProperties>
</file>