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B74" w:rsidRPr="00240AE9" w:rsidRDefault="00184B74">
      <w:pPr>
        <w:spacing w:line="360" w:lineRule="auto"/>
        <w:jc w:val="both"/>
        <w:rPr>
          <w:rFonts w:ascii="Arial" w:hAnsi="Arial" w:cs="Arial"/>
          <w:b/>
          <w:bCs/>
          <w:lang w:val="es-MX"/>
        </w:rPr>
      </w:pPr>
      <w:r w:rsidRPr="00240AE9">
        <w:rPr>
          <w:rFonts w:ascii="Arial" w:hAnsi="Arial" w:cs="Arial"/>
          <w:b/>
          <w:bCs/>
          <w:lang w:val="es-MX"/>
        </w:rPr>
        <w:t>HONORABLE ASAMBLEA:</w:t>
      </w:r>
    </w:p>
    <w:p w:rsidR="00184B74" w:rsidRPr="00240AE9" w:rsidRDefault="00184B74">
      <w:pPr>
        <w:spacing w:line="360" w:lineRule="auto"/>
        <w:jc w:val="both"/>
        <w:rPr>
          <w:rFonts w:ascii="Arial" w:hAnsi="Arial" w:cs="Arial"/>
          <w:b/>
          <w:bCs/>
          <w:lang w:val="es-MX"/>
        </w:rPr>
      </w:pPr>
    </w:p>
    <w:p w:rsidR="003C5704" w:rsidRDefault="00753001" w:rsidP="00F74C4F">
      <w:pPr>
        <w:spacing w:line="360" w:lineRule="auto"/>
        <w:jc w:val="both"/>
        <w:rPr>
          <w:rFonts w:ascii="Arial" w:hAnsi="Arial" w:cs="Arial"/>
          <w:bCs/>
          <w:lang w:val="es-MX"/>
        </w:rPr>
      </w:pPr>
      <w:r w:rsidRPr="00240AE9">
        <w:rPr>
          <w:rFonts w:ascii="Arial" w:hAnsi="Arial" w:cs="Arial"/>
          <w:bCs/>
          <w:lang w:val="es-MX"/>
        </w:rPr>
        <w:t>A</w:t>
      </w:r>
      <w:r w:rsidR="00F74C4F" w:rsidRPr="00240AE9">
        <w:rPr>
          <w:rFonts w:ascii="Arial" w:hAnsi="Arial" w:cs="Arial"/>
          <w:bCs/>
          <w:lang w:val="es-MX"/>
        </w:rPr>
        <w:t xml:space="preserve"> la </w:t>
      </w:r>
      <w:r w:rsidR="00F74C4F" w:rsidRPr="00240AE9">
        <w:rPr>
          <w:rFonts w:ascii="Arial" w:hAnsi="Arial" w:cs="Arial"/>
          <w:b/>
          <w:bCs/>
          <w:lang w:val="es-MX"/>
        </w:rPr>
        <w:t xml:space="preserve">Comisión de Educación, Cultura y Deporte </w:t>
      </w:r>
      <w:r w:rsidR="00F74C4F" w:rsidRPr="00240AE9">
        <w:rPr>
          <w:rFonts w:ascii="Arial" w:hAnsi="Arial" w:cs="Arial"/>
          <w:lang w:val="es-MX"/>
        </w:rPr>
        <w:t xml:space="preserve">le fue turnado para su estudio y dictamen, </w:t>
      </w:r>
      <w:r w:rsidR="00266935">
        <w:rPr>
          <w:rFonts w:ascii="Arial" w:hAnsi="Arial" w:cs="Arial"/>
          <w:lang w:val="es-MX"/>
        </w:rPr>
        <w:t xml:space="preserve">en fecha </w:t>
      </w:r>
      <w:r w:rsidR="003C5704">
        <w:rPr>
          <w:rFonts w:ascii="Arial" w:hAnsi="Arial" w:cs="Arial"/>
          <w:lang w:val="es-MX"/>
        </w:rPr>
        <w:t>1</w:t>
      </w:r>
      <w:r w:rsidR="00D42E03">
        <w:rPr>
          <w:rFonts w:ascii="Arial" w:hAnsi="Arial" w:cs="Arial"/>
          <w:lang w:val="es-MX"/>
        </w:rPr>
        <w:t>4</w:t>
      </w:r>
      <w:r w:rsidR="00F00A3A" w:rsidRPr="00240AE9">
        <w:rPr>
          <w:rFonts w:ascii="Arial" w:hAnsi="Arial" w:cs="Arial"/>
          <w:lang w:val="es-MX"/>
        </w:rPr>
        <w:t xml:space="preserve"> de </w:t>
      </w:r>
      <w:r w:rsidR="00D42E03">
        <w:rPr>
          <w:rFonts w:ascii="Arial" w:hAnsi="Arial" w:cs="Arial"/>
          <w:lang w:val="es-MX"/>
        </w:rPr>
        <w:t>noviembre</w:t>
      </w:r>
      <w:r w:rsidR="00706E72">
        <w:rPr>
          <w:rFonts w:ascii="Arial" w:hAnsi="Arial" w:cs="Arial"/>
          <w:lang w:val="es-MX"/>
        </w:rPr>
        <w:t xml:space="preserve"> de 201</w:t>
      </w:r>
      <w:r w:rsidR="003C5704">
        <w:rPr>
          <w:rFonts w:ascii="Arial" w:hAnsi="Arial" w:cs="Arial"/>
          <w:lang w:val="es-MX"/>
        </w:rPr>
        <w:t>6</w:t>
      </w:r>
      <w:r w:rsidR="002662E9" w:rsidRPr="00240AE9">
        <w:rPr>
          <w:rFonts w:ascii="Arial" w:hAnsi="Arial" w:cs="Arial"/>
          <w:lang w:val="es-MX"/>
        </w:rPr>
        <w:t xml:space="preserve">, </w:t>
      </w:r>
      <w:r w:rsidR="00266935">
        <w:rPr>
          <w:rFonts w:ascii="Arial" w:hAnsi="Arial" w:cs="Arial"/>
          <w:lang w:val="es-MX"/>
        </w:rPr>
        <w:t>expediente número</w:t>
      </w:r>
      <w:r w:rsidR="00B90EE8" w:rsidRPr="00240AE9">
        <w:rPr>
          <w:rFonts w:ascii="Arial" w:hAnsi="Arial" w:cs="Arial"/>
          <w:lang w:val="es-MX"/>
        </w:rPr>
        <w:t xml:space="preserve"> </w:t>
      </w:r>
      <w:r w:rsidR="003C5704">
        <w:rPr>
          <w:rFonts w:ascii="Arial" w:hAnsi="Arial" w:cs="Arial"/>
          <w:b/>
          <w:lang w:val="es-MX"/>
        </w:rPr>
        <w:t>10396</w:t>
      </w:r>
      <w:r w:rsidR="00B90EE8" w:rsidRPr="00266935">
        <w:rPr>
          <w:rFonts w:ascii="Arial" w:hAnsi="Arial" w:cs="Arial"/>
          <w:b/>
          <w:lang w:val="es-MX"/>
        </w:rPr>
        <w:t>/LXXI</w:t>
      </w:r>
      <w:r w:rsidR="00706E72">
        <w:rPr>
          <w:rFonts w:ascii="Arial" w:hAnsi="Arial" w:cs="Arial"/>
          <w:b/>
          <w:lang w:val="es-MX"/>
        </w:rPr>
        <w:t>V</w:t>
      </w:r>
      <w:r w:rsidR="00B90EE8" w:rsidRPr="00266935">
        <w:rPr>
          <w:rFonts w:ascii="Arial" w:hAnsi="Arial" w:cs="Arial"/>
          <w:lang w:val="es-MX"/>
        </w:rPr>
        <w:t>,</w:t>
      </w:r>
      <w:r w:rsidR="00B90EE8" w:rsidRPr="00240AE9">
        <w:rPr>
          <w:rFonts w:ascii="Arial" w:hAnsi="Arial" w:cs="Arial"/>
          <w:lang w:val="es-MX"/>
        </w:rPr>
        <w:t xml:space="preserve"> </w:t>
      </w:r>
      <w:r w:rsidR="00227BE8" w:rsidRPr="00240AE9">
        <w:rPr>
          <w:rFonts w:ascii="Arial" w:hAnsi="Arial" w:cs="Arial"/>
          <w:lang w:val="es-MX"/>
        </w:rPr>
        <w:t xml:space="preserve">el cual contiene </w:t>
      </w:r>
      <w:r w:rsidR="00F74C4F" w:rsidRPr="00240AE9">
        <w:rPr>
          <w:rFonts w:ascii="Arial" w:hAnsi="Arial" w:cs="Arial"/>
          <w:lang w:val="es-MX"/>
        </w:rPr>
        <w:t>escrito signado por</w:t>
      </w:r>
      <w:r w:rsidR="003C5704">
        <w:rPr>
          <w:rFonts w:ascii="Arial" w:hAnsi="Arial" w:cs="Arial"/>
          <w:lang w:val="es-MX"/>
        </w:rPr>
        <w:t xml:space="preserve"> </w:t>
      </w:r>
      <w:r w:rsidR="00D42E03">
        <w:rPr>
          <w:rFonts w:ascii="Arial" w:hAnsi="Arial" w:cs="Arial"/>
          <w:lang w:val="es-MX"/>
        </w:rPr>
        <w:t>l</w:t>
      </w:r>
      <w:r w:rsidR="003C5704">
        <w:rPr>
          <w:rFonts w:ascii="Arial" w:hAnsi="Arial" w:cs="Arial"/>
          <w:lang w:val="es-MX"/>
        </w:rPr>
        <w:t>os</w:t>
      </w:r>
      <w:r w:rsidR="00D42E03">
        <w:rPr>
          <w:rFonts w:ascii="Arial" w:hAnsi="Arial" w:cs="Arial"/>
          <w:lang w:val="es-MX"/>
        </w:rPr>
        <w:t xml:space="preserve"> </w:t>
      </w:r>
      <w:r w:rsidR="00D42E03" w:rsidRPr="003C5704">
        <w:rPr>
          <w:rFonts w:ascii="Arial" w:hAnsi="Arial" w:cs="Arial"/>
          <w:b/>
          <w:lang w:val="es-MX"/>
        </w:rPr>
        <w:t>C</w:t>
      </w:r>
      <w:r w:rsidR="003C5704" w:rsidRPr="003C5704">
        <w:rPr>
          <w:rFonts w:ascii="Arial" w:hAnsi="Arial" w:cs="Arial"/>
          <w:b/>
          <w:lang w:val="es-MX"/>
        </w:rPr>
        <w:t>C</w:t>
      </w:r>
      <w:r w:rsidR="00D42E03" w:rsidRPr="003C5704">
        <w:rPr>
          <w:rFonts w:ascii="Arial" w:hAnsi="Arial" w:cs="Arial"/>
          <w:b/>
          <w:lang w:val="es-MX"/>
        </w:rPr>
        <w:t xml:space="preserve">. </w:t>
      </w:r>
      <w:r w:rsidR="003C5704" w:rsidRPr="003C5704">
        <w:rPr>
          <w:rFonts w:ascii="Arial" w:hAnsi="Arial" w:cs="Arial"/>
          <w:b/>
          <w:lang w:val="es-MX"/>
        </w:rPr>
        <w:t>Sanjuana Saucedo Quintanilla, Mtra. Judith Zuñiga Vega, Mtra. Ma. Del Socorro Roque Segovia</w:t>
      </w:r>
      <w:r w:rsidR="002E30C1" w:rsidRPr="003C5704">
        <w:rPr>
          <w:rFonts w:ascii="Arial" w:hAnsi="Arial" w:cs="Arial"/>
          <w:b/>
          <w:lang w:val="es-MX"/>
        </w:rPr>
        <w:t>,</w:t>
      </w:r>
      <w:r w:rsidR="003C5704" w:rsidRPr="003C5704">
        <w:rPr>
          <w:rFonts w:ascii="Arial" w:hAnsi="Arial" w:cs="Arial"/>
          <w:b/>
          <w:lang w:val="es-MX"/>
        </w:rPr>
        <w:t xml:space="preserve"> integrantes del Colegio de Inspectores y Supervisores de Secundaria de Nuevo León A.C.</w:t>
      </w:r>
      <w:r w:rsidR="002E30C1" w:rsidRPr="00240AE9">
        <w:rPr>
          <w:rFonts w:ascii="Arial" w:hAnsi="Arial" w:cs="Arial"/>
          <w:lang w:val="es-MX"/>
        </w:rPr>
        <w:t xml:space="preserve"> </w:t>
      </w:r>
      <w:r w:rsidR="001F4901" w:rsidRPr="00F057D8">
        <w:rPr>
          <w:rFonts w:ascii="Arial" w:hAnsi="Arial" w:cs="Arial"/>
          <w:bCs/>
          <w:lang w:val="es-MX"/>
        </w:rPr>
        <w:t>mediante el cual solicita</w:t>
      </w:r>
      <w:r w:rsidR="00F00A3A" w:rsidRPr="00F057D8">
        <w:rPr>
          <w:rFonts w:ascii="Arial" w:hAnsi="Arial" w:cs="Arial"/>
          <w:bCs/>
          <w:lang w:val="es-MX"/>
        </w:rPr>
        <w:t xml:space="preserve"> la </w:t>
      </w:r>
      <w:r w:rsidR="003C5704">
        <w:rPr>
          <w:rFonts w:ascii="Arial" w:hAnsi="Arial" w:cs="Arial"/>
          <w:bCs/>
          <w:lang w:val="es-MX"/>
        </w:rPr>
        <w:t>modificación del calendario para el ciclo escolar 2016 – 2017.</w:t>
      </w:r>
    </w:p>
    <w:p w:rsidR="003C5704" w:rsidRDefault="003C5704" w:rsidP="00F74C4F">
      <w:pPr>
        <w:spacing w:line="360" w:lineRule="auto"/>
        <w:jc w:val="both"/>
        <w:rPr>
          <w:rFonts w:ascii="Arial" w:hAnsi="Arial" w:cs="Arial"/>
          <w:bCs/>
          <w:lang w:val="es-MX"/>
        </w:rPr>
      </w:pPr>
    </w:p>
    <w:p w:rsidR="00230BCC" w:rsidRPr="00F057D8" w:rsidRDefault="003C5704" w:rsidP="00F74C4F">
      <w:pPr>
        <w:spacing w:line="360" w:lineRule="auto"/>
        <w:jc w:val="both"/>
        <w:rPr>
          <w:rFonts w:ascii="Arial" w:hAnsi="Arial" w:cs="Arial"/>
          <w:b/>
          <w:bCs/>
          <w:lang w:val="es-MX"/>
        </w:rPr>
      </w:pPr>
      <w:r>
        <w:rPr>
          <w:rFonts w:ascii="Arial" w:hAnsi="Arial" w:cs="Arial"/>
          <w:bCs/>
          <w:lang w:val="es-MX"/>
        </w:rPr>
        <w:t>Asimismo se recibió anexo</w:t>
      </w:r>
      <w:r w:rsidR="002F2523">
        <w:rPr>
          <w:rFonts w:ascii="Arial" w:hAnsi="Arial" w:cs="Arial"/>
          <w:bCs/>
          <w:lang w:val="es-MX"/>
        </w:rPr>
        <w:t xml:space="preserve">, el cual contiene escrito de la </w:t>
      </w:r>
      <w:r w:rsidR="002F2523" w:rsidRPr="002F2523">
        <w:rPr>
          <w:rFonts w:ascii="Arial" w:hAnsi="Arial" w:cs="Arial"/>
          <w:b/>
          <w:bCs/>
          <w:lang w:val="es-MX"/>
        </w:rPr>
        <w:t>Diputada Liliana Tijerina Cant</w:t>
      </w:r>
      <w:r w:rsidR="002F2523">
        <w:rPr>
          <w:rFonts w:ascii="Arial" w:hAnsi="Arial" w:cs="Arial"/>
          <w:b/>
          <w:bCs/>
          <w:lang w:val="es-MX"/>
        </w:rPr>
        <w:t xml:space="preserve">ú, </w:t>
      </w:r>
      <w:r w:rsidR="002F2523">
        <w:rPr>
          <w:rFonts w:ascii="Arial" w:hAnsi="Arial" w:cs="Arial"/>
          <w:bCs/>
          <w:lang w:val="es-MX"/>
        </w:rPr>
        <w:t>integrante del Grupo Legislativo del Partido Revolucionario Institucional de la Septuagésima Cuarta Legislatura, mediante el cual solicita que la LXXIV Legislatura del Congreso del Estado, realice un atento y respetuoso exhorto al C. Gobernador Jaime Heliodoro Rodríguez Calderón, para que por conducto de la Secretaría de Educación del Estado proceda a modificar el calendario escolar para el ciclo 2016 – 2017.</w:t>
      </w:r>
    </w:p>
    <w:p w:rsidR="00266935" w:rsidRDefault="00266935" w:rsidP="00F74C4F">
      <w:pPr>
        <w:spacing w:line="360" w:lineRule="auto"/>
        <w:jc w:val="both"/>
        <w:rPr>
          <w:rFonts w:ascii="Arial" w:hAnsi="Arial" w:cs="Arial"/>
          <w:b/>
          <w:bCs/>
          <w:lang w:val="es-MX"/>
        </w:rPr>
      </w:pPr>
    </w:p>
    <w:p w:rsidR="00266935" w:rsidRDefault="00266935" w:rsidP="00F74C4F">
      <w:pPr>
        <w:spacing w:line="360" w:lineRule="auto"/>
        <w:jc w:val="both"/>
        <w:rPr>
          <w:rFonts w:ascii="Arial" w:eastAsia="Calibri" w:hAnsi="Arial" w:cs="Arial"/>
          <w:szCs w:val="22"/>
          <w:lang w:eastAsia="en-US"/>
        </w:rPr>
      </w:pPr>
      <w:r w:rsidRPr="00266935">
        <w:rPr>
          <w:rFonts w:ascii="Arial" w:hAnsi="Arial" w:cs="Arial"/>
          <w:szCs w:val="22"/>
        </w:rPr>
        <w:t xml:space="preserve">Con el fin de ver proveído el requisito fundamental de dar vista al contenido de la solicitud ya citada y según lo establecido en el artículo 47 inciso b) del Reglamento para el Gobierno Interior del Congreso del Estado, quienes integramos la Comisión de Dictamen Legislativo que sustenta el presente documento, consignamos ante este Pleno los </w:t>
      </w:r>
      <w:r w:rsidRPr="00266935">
        <w:rPr>
          <w:rFonts w:ascii="Arial" w:eastAsia="Calibri" w:hAnsi="Arial" w:cs="Arial"/>
          <w:szCs w:val="22"/>
          <w:lang w:eastAsia="en-US"/>
        </w:rPr>
        <w:t>siguientes:</w:t>
      </w:r>
    </w:p>
    <w:p w:rsidR="00ED3AD5" w:rsidRPr="00266935" w:rsidRDefault="00ED3AD5" w:rsidP="00F74C4F">
      <w:pPr>
        <w:spacing w:line="360" w:lineRule="auto"/>
        <w:jc w:val="both"/>
        <w:rPr>
          <w:rFonts w:ascii="Arial" w:hAnsi="Arial" w:cs="Arial"/>
          <w:b/>
          <w:bCs/>
          <w:sz w:val="28"/>
          <w:lang w:val="es-MX"/>
        </w:rPr>
      </w:pPr>
    </w:p>
    <w:p w:rsidR="00F00A3A" w:rsidRPr="00240AE9" w:rsidRDefault="00F00A3A" w:rsidP="00F74C4F">
      <w:pPr>
        <w:spacing w:line="360" w:lineRule="auto"/>
        <w:jc w:val="both"/>
        <w:rPr>
          <w:rFonts w:ascii="Arial" w:hAnsi="Arial" w:cs="Arial"/>
          <w:b/>
          <w:bCs/>
          <w:lang w:val="es-MX"/>
        </w:rPr>
      </w:pPr>
    </w:p>
    <w:p w:rsidR="0069422D" w:rsidRDefault="00184B74" w:rsidP="002F2523">
      <w:pPr>
        <w:spacing w:line="360" w:lineRule="auto"/>
        <w:jc w:val="both"/>
        <w:rPr>
          <w:rFonts w:ascii="Arial" w:hAnsi="Arial" w:cs="Arial"/>
          <w:b/>
          <w:bCs/>
          <w:lang w:val="es-MX"/>
        </w:rPr>
      </w:pPr>
      <w:r w:rsidRPr="00240AE9">
        <w:rPr>
          <w:rFonts w:ascii="Arial" w:hAnsi="Arial" w:cs="Arial"/>
          <w:b/>
          <w:bCs/>
          <w:lang w:val="es-MX"/>
        </w:rPr>
        <w:lastRenderedPageBreak/>
        <w:t>ANTECEDENTES:</w:t>
      </w:r>
    </w:p>
    <w:p w:rsidR="002F2523" w:rsidRDefault="002F2523" w:rsidP="002F2523">
      <w:pPr>
        <w:spacing w:line="360" w:lineRule="auto"/>
        <w:jc w:val="center"/>
        <w:rPr>
          <w:rFonts w:ascii="Arial" w:hAnsi="Arial" w:cs="Arial"/>
          <w:b/>
          <w:bCs/>
          <w:lang w:val="es-MX"/>
        </w:rPr>
      </w:pPr>
      <w:r>
        <w:rPr>
          <w:rFonts w:ascii="Arial" w:hAnsi="Arial" w:cs="Arial"/>
          <w:b/>
          <w:bCs/>
          <w:lang w:val="es-MX"/>
        </w:rPr>
        <w:t>I.</w:t>
      </w:r>
    </w:p>
    <w:p w:rsidR="002F2523" w:rsidRDefault="002F2523" w:rsidP="002F2523">
      <w:pPr>
        <w:spacing w:line="360" w:lineRule="auto"/>
        <w:jc w:val="center"/>
        <w:rPr>
          <w:rFonts w:ascii="Arial" w:hAnsi="Arial" w:cs="Arial"/>
          <w:b/>
          <w:bCs/>
          <w:lang w:val="es-MX"/>
        </w:rPr>
      </w:pPr>
    </w:p>
    <w:p w:rsidR="002F2523" w:rsidRPr="00EE1A1E" w:rsidRDefault="002F2523" w:rsidP="002F2523">
      <w:pPr>
        <w:spacing w:line="360" w:lineRule="auto"/>
        <w:jc w:val="both"/>
        <w:rPr>
          <w:rFonts w:ascii="Arial" w:hAnsi="Arial" w:cs="Arial"/>
          <w:bCs/>
          <w:lang w:val="es-MX"/>
        </w:rPr>
      </w:pPr>
    </w:p>
    <w:p w:rsidR="002C2AFF" w:rsidRDefault="00402B19" w:rsidP="00F74C4F">
      <w:pPr>
        <w:spacing w:line="360" w:lineRule="auto"/>
        <w:jc w:val="both"/>
        <w:rPr>
          <w:rFonts w:ascii="Arial" w:hAnsi="Arial" w:cs="Arial"/>
          <w:lang w:val="es-MX"/>
        </w:rPr>
      </w:pPr>
      <w:r>
        <w:rPr>
          <w:rFonts w:ascii="Arial" w:hAnsi="Arial" w:cs="Arial"/>
          <w:lang w:val="es-MX"/>
        </w:rPr>
        <w:t>Manifiestan los promoventes pertenecientes al Colegio de Inspectores y Supervisores de Secundaria del Estado de Nuevo León, que es atribución del Estado de conformidad con el artículo 51 de la Ley General de Educación, hacer modificaciones al calendario escolar.</w:t>
      </w:r>
    </w:p>
    <w:p w:rsidR="00402B19" w:rsidRDefault="00402B19" w:rsidP="00F74C4F">
      <w:pPr>
        <w:spacing w:line="360" w:lineRule="auto"/>
        <w:jc w:val="both"/>
        <w:rPr>
          <w:rFonts w:ascii="Arial" w:hAnsi="Arial" w:cs="Arial"/>
          <w:lang w:val="es-MX"/>
        </w:rPr>
      </w:pPr>
    </w:p>
    <w:p w:rsidR="00402B19" w:rsidRDefault="00402B19" w:rsidP="00F74C4F">
      <w:pPr>
        <w:spacing w:line="360" w:lineRule="auto"/>
        <w:jc w:val="both"/>
        <w:rPr>
          <w:rFonts w:ascii="Arial" w:hAnsi="Arial" w:cs="Arial"/>
          <w:lang w:val="es-MX"/>
        </w:rPr>
      </w:pPr>
      <w:r>
        <w:rPr>
          <w:rFonts w:ascii="Arial" w:hAnsi="Arial" w:cs="Arial"/>
          <w:lang w:val="es-MX"/>
        </w:rPr>
        <w:t>Siguen manifestando que en virtud de aprovechar las fechas de Navidad y Año Nuevo, para tener una sana convivencia, solicitan a este Congreso del Estado realice un atento exhorto a las autoridades educativas en el Estado, para modificar el período vacacional de invierno.</w:t>
      </w:r>
    </w:p>
    <w:p w:rsidR="00402B19" w:rsidRDefault="00402B19" w:rsidP="00F74C4F">
      <w:pPr>
        <w:spacing w:line="360" w:lineRule="auto"/>
        <w:jc w:val="both"/>
        <w:rPr>
          <w:rFonts w:ascii="Arial" w:hAnsi="Arial" w:cs="Arial"/>
          <w:lang w:val="es-MX"/>
        </w:rPr>
      </w:pPr>
    </w:p>
    <w:p w:rsidR="00402B19" w:rsidRDefault="00402B19" w:rsidP="00402B19">
      <w:pPr>
        <w:spacing w:line="360" w:lineRule="auto"/>
        <w:jc w:val="center"/>
        <w:rPr>
          <w:rFonts w:ascii="Arial" w:hAnsi="Arial" w:cs="Arial"/>
          <w:b/>
          <w:lang w:val="es-MX"/>
        </w:rPr>
      </w:pPr>
      <w:r w:rsidRPr="00402B19">
        <w:rPr>
          <w:rFonts w:ascii="Arial" w:hAnsi="Arial" w:cs="Arial"/>
          <w:b/>
          <w:lang w:val="es-MX"/>
        </w:rPr>
        <w:t>II.</w:t>
      </w:r>
    </w:p>
    <w:p w:rsidR="00402B19" w:rsidRDefault="00402B19" w:rsidP="00402B19">
      <w:pPr>
        <w:spacing w:line="360" w:lineRule="auto"/>
        <w:jc w:val="both"/>
        <w:rPr>
          <w:rFonts w:ascii="Arial" w:hAnsi="Arial" w:cs="Arial"/>
          <w:b/>
          <w:lang w:val="es-MX"/>
        </w:rPr>
      </w:pPr>
    </w:p>
    <w:p w:rsidR="00402B19" w:rsidRDefault="00402B19" w:rsidP="00402B19">
      <w:pPr>
        <w:spacing w:line="360" w:lineRule="auto"/>
        <w:jc w:val="both"/>
        <w:rPr>
          <w:rFonts w:ascii="Arial" w:hAnsi="Arial" w:cs="Arial"/>
          <w:lang w:val="es-MX"/>
        </w:rPr>
      </w:pPr>
      <w:r>
        <w:rPr>
          <w:rFonts w:ascii="Arial" w:hAnsi="Arial" w:cs="Arial"/>
          <w:lang w:val="es-MX"/>
        </w:rPr>
        <w:t xml:space="preserve">Señala la promovente que durante el mes de mayo del año en curso, la Secretaría de Educación Pública a nivel federal dio a conocer el Decreto por el que se modificaron los artículos 13, 51 y 69 de la Ley General de Educación para hacer flexible </w:t>
      </w:r>
      <w:r w:rsidR="008A2FAF">
        <w:rPr>
          <w:rFonts w:ascii="Arial" w:hAnsi="Arial" w:cs="Arial"/>
          <w:lang w:val="es-MX"/>
        </w:rPr>
        <w:t>el calendario escolar, a fin de que se adecue a las necesidades de cada escuela y región.</w:t>
      </w:r>
    </w:p>
    <w:p w:rsidR="008A2FAF" w:rsidRDefault="008A2FAF" w:rsidP="00402B19">
      <w:pPr>
        <w:spacing w:line="360" w:lineRule="auto"/>
        <w:jc w:val="both"/>
        <w:rPr>
          <w:rFonts w:ascii="Arial" w:hAnsi="Arial" w:cs="Arial"/>
          <w:lang w:val="es-MX"/>
        </w:rPr>
      </w:pPr>
    </w:p>
    <w:p w:rsidR="008A2FAF" w:rsidRDefault="008A2FAF" w:rsidP="00402B19">
      <w:pPr>
        <w:spacing w:line="360" w:lineRule="auto"/>
        <w:jc w:val="both"/>
        <w:rPr>
          <w:rFonts w:ascii="Arial" w:hAnsi="Arial" w:cs="Arial"/>
          <w:lang w:val="es-MX"/>
        </w:rPr>
      </w:pPr>
      <w:r>
        <w:rPr>
          <w:rFonts w:ascii="Arial" w:hAnsi="Arial" w:cs="Arial"/>
          <w:lang w:val="es-MX"/>
        </w:rPr>
        <w:t xml:space="preserve">Sigue manifestando que dicha reforma estableció que las autoridades educativas locales cuentan con la atribución de modificar el calendario escolar determinado por la Secretaría de Educación Pública, en tanto se respete un </w:t>
      </w:r>
      <w:r>
        <w:rPr>
          <w:rFonts w:ascii="Arial" w:hAnsi="Arial" w:cs="Arial"/>
          <w:lang w:val="es-MX"/>
        </w:rPr>
        <w:lastRenderedPageBreak/>
        <w:t>mínimo de 185 días y un máximo de 200 días efectivos de clase para los educandos, además de cubrir los planes y programas aplicables.</w:t>
      </w:r>
    </w:p>
    <w:p w:rsidR="008A2FAF" w:rsidRDefault="008A2FAF" w:rsidP="00402B19">
      <w:pPr>
        <w:spacing w:line="360" w:lineRule="auto"/>
        <w:jc w:val="both"/>
        <w:rPr>
          <w:rFonts w:ascii="Arial" w:hAnsi="Arial" w:cs="Arial"/>
          <w:lang w:val="es-MX"/>
        </w:rPr>
      </w:pPr>
    </w:p>
    <w:p w:rsidR="008A2FAF" w:rsidRDefault="008A2FAF" w:rsidP="00402B19">
      <w:pPr>
        <w:spacing w:line="360" w:lineRule="auto"/>
        <w:jc w:val="both"/>
        <w:rPr>
          <w:rFonts w:ascii="Arial" w:hAnsi="Arial" w:cs="Arial"/>
          <w:lang w:val="es-MX"/>
        </w:rPr>
      </w:pPr>
      <w:r>
        <w:rPr>
          <w:rFonts w:ascii="Arial" w:hAnsi="Arial" w:cs="Arial"/>
          <w:lang w:val="es-MX"/>
        </w:rPr>
        <w:t>Expone la signante que en diversas publicaciones de medios de comunicación de otros estados han reseñado que autoridades educativas de al menos 13 entidades federativas han diferido sus fechas de salida para el período vacacional de diciembre, a su vez serán 19 Estados los que retrasen el regreso a clases y ampliarán el período de asueto, como lo permite la nueva normativa.</w:t>
      </w:r>
    </w:p>
    <w:p w:rsidR="008A2FAF" w:rsidRDefault="008A2FAF" w:rsidP="00402B19">
      <w:pPr>
        <w:spacing w:line="360" w:lineRule="auto"/>
        <w:jc w:val="both"/>
        <w:rPr>
          <w:rFonts w:ascii="Arial" w:hAnsi="Arial" w:cs="Arial"/>
          <w:lang w:val="es-MX"/>
        </w:rPr>
      </w:pPr>
    </w:p>
    <w:p w:rsidR="008A2FAF" w:rsidRPr="00402B19" w:rsidRDefault="008A2FAF" w:rsidP="00402B19">
      <w:pPr>
        <w:spacing w:line="360" w:lineRule="auto"/>
        <w:jc w:val="both"/>
        <w:rPr>
          <w:rFonts w:ascii="Arial" w:hAnsi="Arial" w:cs="Arial"/>
          <w:lang w:val="es-MX"/>
        </w:rPr>
      </w:pPr>
      <w:r>
        <w:rPr>
          <w:rFonts w:ascii="Arial" w:hAnsi="Arial" w:cs="Arial"/>
          <w:lang w:val="es-MX"/>
        </w:rPr>
        <w:t xml:space="preserve">Concluye la promovente que considera oportuno manifestarse en relación  con la solicitud del Colegio de Inspectores y Supervisores de Secundaria de Nuevo León, A.C., para que sea modificado el calendario escolar para el ciclo escolar 2016 – 2017, en lo referente a su período vacacional de invierno. </w:t>
      </w:r>
    </w:p>
    <w:p w:rsidR="00402B19" w:rsidRDefault="00402B19" w:rsidP="00F74C4F">
      <w:pPr>
        <w:spacing w:line="360" w:lineRule="auto"/>
        <w:jc w:val="both"/>
        <w:rPr>
          <w:rFonts w:ascii="Arial" w:hAnsi="Arial" w:cs="Arial"/>
          <w:lang w:val="es-MX"/>
        </w:rPr>
      </w:pPr>
    </w:p>
    <w:p w:rsidR="00B96BA4" w:rsidRPr="00240AE9" w:rsidRDefault="00B96BA4" w:rsidP="00B96BA4">
      <w:pPr>
        <w:spacing w:line="360" w:lineRule="auto"/>
        <w:jc w:val="both"/>
        <w:rPr>
          <w:rFonts w:ascii="Arial" w:hAnsi="Arial" w:cs="Arial"/>
          <w:lang w:val="es-MX"/>
        </w:rPr>
      </w:pPr>
      <w:r w:rsidRPr="00240AE9">
        <w:rPr>
          <w:rFonts w:ascii="Arial" w:hAnsi="Arial" w:cs="Arial"/>
          <w:lang w:val="es-MX"/>
        </w:rPr>
        <w:t>Una vez conocido el expediente en estudio, y atentos a lo previsto en el artículo 47, inciso c), del Reglamento para el Gobierno Interior del Congreso del Estado, esta Comisión ponente, para sustentar el resolutivo que se propone, nos permitimos consignar las siguientes:</w:t>
      </w:r>
    </w:p>
    <w:p w:rsidR="00B96BA4" w:rsidRPr="00240AE9" w:rsidRDefault="00B96BA4" w:rsidP="00B96BA4">
      <w:pPr>
        <w:spacing w:line="360" w:lineRule="auto"/>
        <w:jc w:val="both"/>
        <w:rPr>
          <w:rFonts w:ascii="Arial" w:hAnsi="Arial" w:cs="Arial"/>
          <w:lang w:val="es-MX"/>
        </w:rPr>
      </w:pPr>
    </w:p>
    <w:p w:rsidR="00184B74" w:rsidRPr="00240AE9" w:rsidRDefault="00C26947">
      <w:pPr>
        <w:spacing w:line="360" w:lineRule="auto"/>
        <w:jc w:val="both"/>
        <w:rPr>
          <w:rFonts w:ascii="Arial" w:hAnsi="Arial" w:cs="Arial"/>
          <w:b/>
          <w:bCs/>
          <w:lang w:val="es-MX"/>
        </w:rPr>
      </w:pPr>
      <w:r w:rsidRPr="00240AE9">
        <w:rPr>
          <w:rFonts w:ascii="Arial" w:hAnsi="Arial" w:cs="Arial"/>
          <w:b/>
          <w:bCs/>
          <w:lang w:val="es-MX"/>
        </w:rPr>
        <w:t>CONSIDERACIONES</w:t>
      </w:r>
    </w:p>
    <w:p w:rsidR="00F74C4F" w:rsidRPr="00240AE9" w:rsidRDefault="00F74C4F">
      <w:pPr>
        <w:spacing w:line="360" w:lineRule="auto"/>
        <w:jc w:val="both"/>
        <w:rPr>
          <w:rFonts w:ascii="Arial" w:hAnsi="Arial" w:cs="Arial"/>
          <w:lang w:val="es-MX"/>
        </w:rPr>
      </w:pPr>
    </w:p>
    <w:p w:rsidR="0073450C" w:rsidRDefault="00C26947">
      <w:pPr>
        <w:spacing w:line="360" w:lineRule="auto"/>
        <w:jc w:val="both"/>
        <w:rPr>
          <w:rFonts w:ascii="Arial" w:hAnsi="Arial" w:cs="Arial"/>
          <w:lang w:val="es-MX"/>
        </w:rPr>
      </w:pPr>
      <w:r w:rsidRPr="00240AE9">
        <w:rPr>
          <w:rFonts w:ascii="Arial" w:hAnsi="Arial" w:cs="Arial"/>
          <w:lang w:val="es-MX"/>
        </w:rPr>
        <w:t xml:space="preserve">La </w:t>
      </w:r>
      <w:r w:rsidR="00184B74" w:rsidRPr="00240AE9">
        <w:rPr>
          <w:rFonts w:ascii="Arial" w:hAnsi="Arial" w:cs="Arial"/>
          <w:lang w:val="es-MX"/>
        </w:rPr>
        <w:t xml:space="preserve">Comisión </w:t>
      </w:r>
      <w:r w:rsidR="001D389A" w:rsidRPr="00240AE9">
        <w:rPr>
          <w:rFonts w:ascii="Arial" w:hAnsi="Arial" w:cs="Arial"/>
          <w:lang w:val="es-MX"/>
        </w:rPr>
        <w:t>de Educación, Cultura y Deporte es competente para conocer del asunto que le fue turnado, de conformidad con lo establecido en los artículos 65, 66 y 70 fracción VI, de la Ley Orgánica del Poder Legislativo del Estado de Nuevo León; en relación con lo preceptuado en el ar</w:t>
      </w:r>
      <w:r w:rsidR="00B96BA4" w:rsidRPr="00240AE9">
        <w:rPr>
          <w:rFonts w:ascii="Arial" w:hAnsi="Arial" w:cs="Arial"/>
          <w:lang w:val="es-MX"/>
        </w:rPr>
        <w:t xml:space="preserve">tículo 39, fracción VI, inciso </w:t>
      </w:r>
      <w:r w:rsidR="00B96BA4" w:rsidRPr="00240AE9">
        <w:rPr>
          <w:rFonts w:ascii="Arial" w:hAnsi="Arial" w:cs="Arial"/>
          <w:lang w:val="es-MX"/>
        </w:rPr>
        <w:lastRenderedPageBreak/>
        <w:t>i</w:t>
      </w:r>
      <w:r w:rsidR="001D389A" w:rsidRPr="00240AE9">
        <w:rPr>
          <w:rFonts w:ascii="Arial" w:hAnsi="Arial" w:cs="Arial"/>
          <w:lang w:val="es-MX"/>
        </w:rPr>
        <w:t>) del Reglamento para el Gobierno Interior del Co</w:t>
      </w:r>
      <w:r w:rsidR="00635171" w:rsidRPr="00240AE9">
        <w:rPr>
          <w:rFonts w:ascii="Arial" w:hAnsi="Arial" w:cs="Arial"/>
          <w:lang w:val="es-MX"/>
        </w:rPr>
        <w:t xml:space="preserve">ngreso del Estado de Nuevo León, por lo que nos permitimos emitir el presente dictamen. </w:t>
      </w:r>
    </w:p>
    <w:p w:rsidR="00232CD7" w:rsidRDefault="00232CD7">
      <w:pPr>
        <w:spacing w:line="360" w:lineRule="auto"/>
        <w:jc w:val="both"/>
        <w:rPr>
          <w:rFonts w:ascii="Arial" w:hAnsi="Arial" w:cs="Arial"/>
          <w:lang w:val="es-MX"/>
        </w:rPr>
      </w:pPr>
    </w:p>
    <w:p w:rsidR="00232CD7" w:rsidRDefault="00232CD7" w:rsidP="00232CD7">
      <w:pPr>
        <w:spacing w:line="360" w:lineRule="auto"/>
        <w:jc w:val="both"/>
        <w:rPr>
          <w:rFonts w:ascii="Arial" w:hAnsi="Arial" w:cs="Arial"/>
          <w:lang w:val="es-MX"/>
        </w:rPr>
      </w:pPr>
      <w:r>
        <w:rPr>
          <w:rFonts w:ascii="Arial" w:hAnsi="Arial" w:cs="Arial"/>
          <w:lang w:val="es-MX"/>
        </w:rPr>
        <w:t xml:space="preserve">Esta Comisión de dictamen Legislativo reconoce la labor de los signantes, en relación a contribuir a una mejor convivencia en familia, motivo por el cual se solicita la modificación al calendario. </w:t>
      </w:r>
    </w:p>
    <w:p w:rsidR="00496E72" w:rsidRDefault="00496E72">
      <w:pPr>
        <w:spacing w:line="360" w:lineRule="auto"/>
        <w:jc w:val="both"/>
        <w:rPr>
          <w:rFonts w:ascii="Arial" w:hAnsi="Arial" w:cs="Arial"/>
          <w:lang w:val="es-MX"/>
        </w:rPr>
      </w:pPr>
    </w:p>
    <w:p w:rsidR="00232CD7" w:rsidRDefault="006D66E7" w:rsidP="006D66E7">
      <w:pPr>
        <w:spacing w:line="360" w:lineRule="auto"/>
        <w:jc w:val="both"/>
        <w:rPr>
          <w:rFonts w:ascii="Arial" w:hAnsi="Arial" w:cs="Arial"/>
          <w:lang w:val="es-MX"/>
        </w:rPr>
      </w:pPr>
      <w:r>
        <w:rPr>
          <w:rFonts w:ascii="Arial" w:hAnsi="Arial" w:cs="Arial"/>
          <w:lang w:val="es-MX"/>
        </w:rPr>
        <w:t xml:space="preserve">Este Poder Legislativo </w:t>
      </w:r>
      <w:r w:rsidR="00A65FF6">
        <w:rPr>
          <w:rFonts w:ascii="Arial" w:hAnsi="Arial" w:cs="Arial"/>
          <w:lang w:val="es-MX"/>
        </w:rPr>
        <w:t>de conformidad con lo establecido en nuestra Constitución Política del Estado Libre y Soberano de Nuevo León, en relación a gestionar las demandas de los Nuevoleoneses, recogemos esta propuesta</w:t>
      </w:r>
      <w:r w:rsidR="008A2FAF">
        <w:rPr>
          <w:rFonts w:ascii="Arial" w:hAnsi="Arial" w:cs="Arial"/>
          <w:lang w:val="es-MX"/>
        </w:rPr>
        <w:t xml:space="preserve"> de diversos ciudadanos, sin embargo hacemos del conocimiento que de conformidad c</w:t>
      </w:r>
      <w:r w:rsidR="00232CD7">
        <w:rPr>
          <w:rFonts w:ascii="Arial" w:hAnsi="Arial" w:cs="Arial"/>
          <w:lang w:val="es-MX"/>
        </w:rPr>
        <w:t xml:space="preserve">on el comunicado emitido por la Secretaría de Educación </w:t>
      </w:r>
      <w:r w:rsidR="008A2FAF">
        <w:rPr>
          <w:rFonts w:ascii="Arial" w:hAnsi="Arial" w:cs="Arial"/>
          <w:lang w:val="es-MX"/>
        </w:rPr>
        <w:t>del Estado</w:t>
      </w:r>
      <w:r w:rsidR="00232CD7">
        <w:rPr>
          <w:rFonts w:ascii="Arial" w:hAnsi="Arial" w:cs="Arial"/>
          <w:lang w:val="es-MX"/>
        </w:rPr>
        <w:t xml:space="preserve"> en fecha 9 de noviembre de 2016,</w:t>
      </w:r>
      <w:r w:rsidR="008A2FAF">
        <w:rPr>
          <w:rFonts w:ascii="Arial" w:hAnsi="Arial" w:cs="Arial"/>
          <w:lang w:val="es-MX"/>
        </w:rPr>
        <w:t xml:space="preserve"> a través de su página oficial </w:t>
      </w:r>
      <w:r w:rsidR="00232CD7">
        <w:rPr>
          <w:rFonts w:ascii="Arial" w:hAnsi="Arial" w:cs="Arial"/>
          <w:lang w:val="es-MX"/>
        </w:rPr>
        <w:t>en el que establece:</w:t>
      </w:r>
    </w:p>
    <w:p w:rsidR="00232CD7" w:rsidRDefault="00232CD7" w:rsidP="00232CD7">
      <w:pPr>
        <w:spacing w:before="375" w:after="300" w:line="360" w:lineRule="auto"/>
        <w:jc w:val="both"/>
        <w:textAlignment w:val="baseline"/>
        <w:rPr>
          <w:rFonts w:ascii="Arial" w:hAnsi="Arial" w:cs="Arial"/>
          <w:i/>
          <w:sz w:val="22"/>
          <w:szCs w:val="21"/>
          <w:lang w:val="es-MX" w:eastAsia="es-MX"/>
        </w:rPr>
      </w:pPr>
      <w:r w:rsidRPr="00232CD7">
        <w:rPr>
          <w:rFonts w:ascii="Arial" w:hAnsi="Arial" w:cs="Arial"/>
          <w:i/>
          <w:sz w:val="22"/>
          <w:szCs w:val="21"/>
          <w:lang w:val="es-MX" w:eastAsia="es-MX"/>
        </w:rPr>
        <w:t>“Con fundamento en los artículos 51 y 53 de la Ley General de Educación y en respuesta a los requerimientos de la comunidad educativa, la Secretaría de Educación informa que:</w:t>
      </w:r>
    </w:p>
    <w:p w:rsidR="00232CD7" w:rsidRPr="00232CD7" w:rsidRDefault="00232CD7" w:rsidP="00232CD7">
      <w:pPr>
        <w:spacing w:before="375" w:after="300" w:line="360" w:lineRule="auto"/>
        <w:jc w:val="both"/>
        <w:textAlignment w:val="baseline"/>
        <w:rPr>
          <w:rFonts w:ascii="Arial" w:hAnsi="Arial" w:cs="Arial"/>
          <w:i/>
          <w:sz w:val="22"/>
          <w:szCs w:val="21"/>
          <w:lang w:val="es-MX" w:eastAsia="es-MX"/>
        </w:rPr>
      </w:pPr>
      <w:r w:rsidRPr="00232CD7">
        <w:rPr>
          <w:rFonts w:ascii="Arial" w:hAnsi="Arial" w:cs="Arial"/>
          <w:i/>
          <w:sz w:val="22"/>
          <w:szCs w:val="21"/>
          <w:lang w:val="es-MX" w:eastAsia="es-MX"/>
        </w:rPr>
        <w:t>El periodo vacacional de invierno iniciará a partir del 23 de diciembre del 2016, para reanudar actividades el próximo 9 de enero del 2017. Es decir, el último día de labores será el jueves 22 de diciembre del presente año.</w:t>
      </w:r>
    </w:p>
    <w:p w:rsidR="00232CD7" w:rsidRPr="00232CD7" w:rsidRDefault="00232CD7" w:rsidP="00232CD7">
      <w:pPr>
        <w:spacing w:before="375" w:after="300" w:line="360" w:lineRule="auto"/>
        <w:jc w:val="both"/>
        <w:textAlignment w:val="baseline"/>
        <w:rPr>
          <w:rFonts w:ascii="Arial" w:hAnsi="Arial" w:cs="Arial"/>
          <w:i/>
          <w:sz w:val="22"/>
          <w:szCs w:val="21"/>
          <w:lang w:val="es-MX" w:eastAsia="es-MX"/>
        </w:rPr>
      </w:pPr>
      <w:r w:rsidRPr="00232CD7">
        <w:rPr>
          <w:rFonts w:ascii="Arial" w:hAnsi="Arial" w:cs="Arial"/>
          <w:i/>
          <w:sz w:val="22"/>
          <w:szCs w:val="21"/>
          <w:lang w:val="es-MX" w:eastAsia="es-MX"/>
        </w:rPr>
        <w:t>Esta medida aplica para las escuelas públicas de los niveles de preescolar, primaria y secundaria.</w:t>
      </w:r>
    </w:p>
    <w:p w:rsidR="00232CD7" w:rsidRPr="00232CD7" w:rsidRDefault="00232CD7" w:rsidP="00232CD7">
      <w:pPr>
        <w:spacing w:before="375" w:after="300" w:line="360" w:lineRule="auto"/>
        <w:jc w:val="both"/>
        <w:textAlignment w:val="baseline"/>
        <w:rPr>
          <w:rFonts w:ascii="Arial" w:hAnsi="Arial" w:cs="Arial"/>
          <w:i/>
          <w:sz w:val="22"/>
          <w:szCs w:val="21"/>
          <w:lang w:val="es-MX" w:eastAsia="es-MX"/>
        </w:rPr>
      </w:pPr>
      <w:r w:rsidRPr="00232CD7">
        <w:rPr>
          <w:rFonts w:ascii="Arial" w:hAnsi="Arial" w:cs="Arial"/>
          <w:i/>
          <w:sz w:val="22"/>
          <w:szCs w:val="21"/>
          <w:lang w:val="es-MX" w:eastAsia="es-MX"/>
        </w:rPr>
        <w:lastRenderedPageBreak/>
        <w:t>La modificación al calendario no afecta los 200 días de clases con las que Nuevo León lleva a cabo sus planes y programas de estu</w:t>
      </w:r>
      <w:r>
        <w:rPr>
          <w:rFonts w:ascii="Arial" w:hAnsi="Arial" w:cs="Arial"/>
          <w:i/>
          <w:sz w:val="22"/>
          <w:szCs w:val="21"/>
          <w:lang w:val="es-MX" w:eastAsia="es-MX"/>
        </w:rPr>
        <w:t>dio del ciclo escolar 2016-2017”.</w:t>
      </w:r>
    </w:p>
    <w:p w:rsidR="00A65FF6" w:rsidRDefault="00A65FF6">
      <w:pPr>
        <w:spacing w:line="360" w:lineRule="auto"/>
        <w:jc w:val="both"/>
        <w:rPr>
          <w:rFonts w:ascii="Arial" w:hAnsi="Arial" w:cs="Arial"/>
          <w:lang w:val="es-MX"/>
        </w:rPr>
      </w:pPr>
      <w:r>
        <w:rPr>
          <w:rFonts w:ascii="Arial" w:hAnsi="Arial" w:cs="Arial"/>
          <w:lang w:val="es-MX"/>
        </w:rPr>
        <w:t xml:space="preserve">Por lo antes manifestado este Comisión considera dar </w:t>
      </w:r>
      <w:r w:rsidR="00232CD7">
        <w:rPr>
          <w:rFonts w:ascii="Arial" w:hAnsi="Arial" w:cs="Arial"/>
          <w:lang w:val="es-MX"/>
        </w:rPr>
        <w:t>por atendido el presente asunto</w:t>
      </w:r>
      <w:r>
        <w:rPr>
          <w:rFonts w:ascii="Arial" w:hAnsi="Arial" w:cs="Arial"/>
          <w:lang w:val="es-MX"/>
        </w:rPr>
        <w:t xml:space="preserve">. </w:t>
      </w:r>
    </w:p>
    <w:p w:rsidR="009E20B1" w:rsidRPr="007875F3" w:rsidRDefault="009E20B1">
      <w:pPr>
        <w:spacing w:line="360" w:lineRule="auto"/>
        <w:jc w:val="both"/>
        <w:rPr>
          <w:rFonts w:ascii="Arial" w:hAnsi="Arial" w:cs="Arial"/>
        </w:rPr>
      </w:pPr>
    </w:p>
    <w:p w:rsidR="00F32E85" w:rsidRPr="00240AE9" w:rsidRDefault="004B5492" w:rsidP="00702978">
      <w:pPr>
        <w:spacing w:line="360" w:lineRule="auto"/>
        <w:jc w:val="both"/>
        <w:rPr>
          <w:rFonts w:ascii="Arial" w:hAnsi="Arial" w:cs="Arial"/>
        </w:rPr>
      </w:pPr>
      <w:r w:rsidRPr="00240AE9">
        <w:rPr>
          <w:rFonts w:ascii="Arial" w:hAnsi="Arial" w:cs="Arial"/>
          <w:lang w:val="es-MX"/>
        </w:rPr>
        <w:t xml:space="preserve">Por lo anteriormente expuesto, </w:t>
      </w:r>
      <w:r w:rsidR="004C24C3" w:rsidRPr="004C24C3">
        <w:rPr>
          <w:rFonts w:ascii="Arial" w:hAnsi="Arial" w:cs="Arial"/>
          <w:lang w:val="es-MX"/>
        </w:rPr>
        <w:t>y e</w:t>
      </w:r>
      <w:r w:rsidR="004C24C3" w:rsidRPr="004C24C3">
        <w:rPr>
          <w:rFonts w:ascii="Arial" w:hAnsi="Arial" w:cs="Arial"/>
        </w:rPr>
        <w:t>n atención a los argumentos vertidos por los suscritos al presente dictamen,</w:t>
      </w:r>
      <w:r w:rsidR="00E2305A" w:rsidRPr="004C24C3">
        <w:rPr>
          <w:rFonts w:ascii="Arial" w:hAnsi="Arial" w:cs="Arial"/>
        </w:rPr>
        <w:t xml:space="preserve"> </w:t>
      </w:r>
      <w:r w:rsidR="00E2305A">
        <w:rPr>
          <w:rFonts w:ascii="Arial" w:hAnsi="Arial" w:cs="Arial"/>
        </w:rPr>
        <w:t xml:space="preserve">de conformidad con lo </w:t>
      </w:r>
      <w:r w:rsidR="00507414">
        <w:rPr>
          <w:rFonts w:ascii="Arial" w:hAnsi="Arial" w:cs="Arial"/>
        </w:rPr>
        <w:t>preceptuado</w:t>
      </w:r>
      <w:r w:rsidR="00C71521">
        <w:rPr>
          <w:rFonts w:ascii="Arial" w:hAnsi="Arial" w:cs="Arial"/>
        </w:rPr>
        <w:t xml:space="preserve"> en el Artículo 47, i</w:t>
      </w:r>
      <w:r w:rsidR="00E2305A">
        <w:rPr>
          <w:rFonts w:ascii="Arial" w:hAnsi="Arial" w:cs="Arial"/>
        </w:rPr>
        <w:t>nciso d</w:t>
      </w:r>
      <w:r w:rsidR="00E2305A" w:rsidRPr="000A0A02">
        <w:rPr>
          <w:rFonts w:ascii="Arial" w:hAnsi="Arial" w:cs="Arial"/>
        </w:rPr>
        <w:t>) del Reglamento para el Gobierno Interior del Congreso del Estado de Nuevo León</w:t>
      </w:r>
      <w:r w:rsidR="00E2305A" w:rsidRPr="00240AE9">
        <w:rPr>
          <w:rFonts w:ascii="Arial" w:hAnsi="Arial" w:cs="Arial"/>
          <w:lang w:val="es-MX"/>
        </w:rPr>
        <w:t xml:space="preserve"> </w:t>
      </w:r>
      <w:r w:rsidR="00702978" w:rsidRPr="00240AE9">
        <w:rPr>
          <w:rFonts w:ascii="Arial" w:hAnsi="Arial" w:cs="Arial"/>
          <w:lang w:val="es-MX"/>
        </w:rPr>
        <w:t xml:space="preserve">quienes </w:t>
      </w:r>
      <w:r w:rsidR="00702978" w:rsidRPr="00240AE9">
        <w:rPr>
          <w:rFonts w:ascii="Arial" w:hAnsi="Arial" w:cs="Arial"/>
        </w:rPr>
        <w:t xml:space="preserve">integramos </w:t>
      </w:r>
      <w:r w:rsidR="009C1D67" w:rsidRPr="00240AE9">
        <w:rPr>
          <w:rFonts w:ascii="Arial" w:hAnsi="Arial" w:cs="Arial"/>
        </w:rPr>
        <w:t>la Comisión de Educación, Cultura y Deporte,</w:t>
      </w:r>
      <w:r w:rsidR="00E2305A">
        <w:rPr>
          <w:rFonts w:ascii="Arial" w:hAnsi="Arial" w:cs="Arial"/>
        </w:rPr>
        <w:t xml:space="preserve"> </w:t>
      </w:r>
      <w:r w:rsidR="00B74A74" w:rsidRPr="00240AE9">
        <w:rPr>
          <w:rFonts w:ascii="Arial" w:hAnsi="Arial" w:cs="Arial"/>
        </w:rPr>
        <w:t>sometemos a la consideración de la Asamblea el siguiente</w:t>
      </w:r>
      <w:r w:rsidR="00F32E85" w:rsidRPr="00240AE9">
        <w:rPr>
          <w:rFonts w:ascii="Arial" w:hAnsi="Arial" w:cs="Arial"/>
        </w:rPr>
        <w:t xml:space="preserve"> proyecto de:</w:t>
      </w:r>
    </w:p>
    <w:p w:rsidR="009C1D67" w:rsidRDefault="009C1D67" w:rsidP="00F32E85">
      <w:pPr>
        <w:pStyle w:val="Textoindependiente"/>
        <w:rPr>
          <w:rFonts w:ascii="Arial" w:hAnsi="Arial" w:cs="Arial"/>
          <w:lang w:val="es-ES"/>
        </w:rPr>
      </w:pPr>
    </w:p>
    <w:p w:rsidR="000D3105" w:rsidRPr="00240AE9" w:rsidRDefault="000D3105" w:rsidP="00F32E85">
      <w:pPr>
        <w:pStyle w:val="Textoindependiente"/>
        <w:rPr>
          <w:rFonts w:ascii="Arial" w:hAnsi="Arial" w:cs="Arial"/>
          <w:lang w:val="es-ES"/>
        </w:rPr>
      </w:pPr>
    </w:p>
    <w:p w:rsidR="00184B74" w:rsidRPr="00240AE9" w:rsidRDefault="00184B74">
      <w:pPr>
        <w:pStyle w:val="Textoindependiente"/>
        <w:jc w:val="center"/>
        <w:rPr>
          <w:rFonts w:ascii="Arial" w:hAnsi="Arial" w:cs="Arial"/>
          <w:b/>
          <w:bCs/>
          <w:lang w:val="es-ES"/>
        </w:rPr>
      </w:pPr>
      <w:r w:rsidRPr="00240AE9">
        <w:rPr>
          <w:rFonts w:ascii="Arial" w:hAnsi="Arial" w:cs="Arial"/>
          <w:b/>
          <w:bCs/>
          <w:lang w:val="es-ES"/>
        </w:rPr>
        <w:t>ACUERDO</w:t>
      </w:r>
    </w:p>
    <w:p w:rsidR="00F74C4F" w:rsidRPr="00240AE9" w:rsidRDefault="00F74C4F">
      <w:pPr>
        <w:pStyle w:val="Textoindependiente"/>
        <w:jc w:val="center"/>
        <w:rPr>
          <w:rFonts w:ascii="Arial" w:hAnsi="Arial" w:cs="Arial"/>
          <w:b/>
          <w:bCs/>
          <w:lang w:val="es-ES"/>
        </w:rPr>
      </w:pPr>
    </w:p>
    <w:p w:rsidR="006D66E7" w:rsidRPr="009E0478" w:rsidRDefault="006D66E7" w:rsidP="006D66E7">
      <w:pPr>
        <w:spacing w:line="360" w:lineRule="auto"/>
        <w:jc w:val="both"/>
        <w:rPr>
          <w:rFonts w:ascii="Arial" w:hAnsi="Arial" w:cs="Arial"/>
          <w:bCs/>
          <w:lang w:val="es-MX"/>
        </w:rPr>
      </w:pPr>
      <w:r w:rsidRPr="009E0478">
        <w:rPr>
          <w:rFonts w:ascii="Arial" w:hAnsi="Arial" w:cs="Arial"/>
          <w:b/>
          <w:bCs/>
        </w:rPr>
        <w:t xml:space="preserve">Primero.- </w:t>
      </w:r>
      <w:r w:rsidRPr="009E0478">
        <w:rPr>
          <w:rFonts w:ascii="Arial" w:hAnsi="Arial" w:cs="Arial"/>
          <w:bCs/>
          <w:shd w:val="clear" w:color="auto" w:fill="FFFFFF"/>
          <w:lang w:val="es-MX"/>
        </w:rPr>
        <w:t xml:space="preserve">Por las consideraciones vertidas en el cuerpo del presente dictamen, </w:t>
      </w:r>
      <w:r>
        <w:rPr>
          <w:rFonts w:ascii="Arial" w:hAnsi="Arial" w:cs="Arial"/>
          <w:b/>
          <w:bCs/>
          <w:shd w:val="clear" w:color="auto" w:fill="FFFFFF"/>
          <w:lang w:val="es-MX"/>
        </w:rPr>
        <w:t>se da por atendida</w:t>
      </w:r>
      <w:r w:rsidRPr="009E0478">
        <w:rPr>
          <w:rFonts w:ascii="Arial" w:hAnsi="Arial" w:cs="Arial"/>
          <w:b/>
          <w:bCs/>
          <w:shd w:val="clear" w:color="auto" w:fill="FFFFFF"/>
          <w:lang w:val="es-MX"/>
        </w:rPr>
        <w:t xml:space="preserve"> </w:t>
      </w:r>
      <w:r w:rsidRPr="009E0478">
        <w:rPr>
          <w:rFonts w:ascii="Arial" w:hAnsi="Arial" w:cs="Arial"/>
          <w:bCs/>
          <w:shd w:val="clear" w:color="auto" w:fill="FFFFFF"/>
          <w:lang w:val="es-MX"/>
        </w:rPr>
        <w:t>la solicitud de</w:t>
      </w:r>
      <w:r w:rsidR="00232CD7">
        <w:rPr>
          <w:rFonts w:ascii="Arial" w:hAnsi="Arial" w:cs="Arial"/>
          <w:bCs/>
          <w:shd w:val="clear" w:color="auto" w:fill="FFFFFF"/>
          <w:lang w:val="es-MX"/>
        </w:rPr>
        <w:t xml:space="preserve"> los </w:t>
      </w:r>
      <w:r w:rsidR="00232CD7">
        <w:rPr>
          <w:rFonts w:ascii="Arial" w:hAnsi="Arial" w:cs="Arial"/>
          <w:lang w:val="es-MX"/>
        </w:rPr>
        <w:t xml:space="preserve">los </w:t>
      </w:r>
      <w:r w:rsidR="00232CD7" w:rsidRPr="003C5704">
        <w:rPr>
          <w:rFonts w:ascii="Arial" w:hAnsi="Arial" w:cs="Arial"/>
          <w:b/>
          <w:lang w:val="es-MX"/>
        </w:rPr>
        <w:t>CC. Sanjuana Saucedo Quintanilla, Mtra. Judith Zuñiga Vega, Mtra. Ma. Del Socorro Roque Segovia, integrantes del Colegio de Inspectores y Supervisores de Secundaria de Nuevo León A.C.</w:t>
      </w:r>
      <w:r w:rsidR="00232CD7">
        <w:rPr>
          <w:rFonts w:ascii="Arial" w:hAnsi="Arial" w:cs="Arial"/>
          <w:b/>
          <w:lang w:val="es-MX"/>
        </w:rPr>
        <w:t xml:space="preserve">, y de la </w:t>
      </w:r>
      <w:r w:rsidR="00232CD7">
        <w:rPr>
          <w:rFonts w:ascii="Arial" w:hAnsi="Arial" w:cs="Arial"/>
        </w:rPr>
        <w:t xml:space="preserve"> </w:t>
      </w:r>
      <w:r w:rsidR="00232CD7" w:rsidRPr="002F2523">
        <w:rPr>
          <w:rFonts w:ascii="Arial" w:hAnsi="Arial" w:cs="Arial"/>
          <w:b/>
          <w:bCs/>
          <w:lang w:val="es-MX"/>
        </w:rPr>
        <w:t>Diputada Liliana Tijerina Cant</w:t>
      </w:r>
      <w:r w:rsidR="00232CD7">
        <w:rPr>
          <w:rFonts w:ascii="Arial" w:hAnsi="Arial" w:cs="Arial"/>
          <w:b/>
          <w:bCs/>
          <w:lang w:val="es-MX"/>
        </w:rPr>
        <w:t xml:space="preserve">ú, </w:t>
      </w:r>
      <w:r w:rsidR="00232CD7" w:rsidRPr="00232CD7">
        <w:rPr>
          <w:rFonts w:ascii="Arial" w:hAnsi="Arial" w:cs="Arial"/>
          <w:b/>
          <w:bCs/>
          <w:lang w:val="es-MX"/>
        </w:rPr>
        <w:t>integrante del</w:t>
      </w:r>
      <w:r w:rsidR="00232CD7">
        <w:rPr>
          <w:rFonts w:ascii="Arial" w:hAnsi="Arial" w:cs="Arial"/>
          <w:bCs/>
          <w:lang w:val="es-MX"/>
        </w:rPr>
        <w:t xml:space="preserve"> </w:t>
      </w:r>
      <w:r w:rsidR="00232CD7" w:rsidRPr="00232CD7">
        <w:rPr>
          <w:rFonts w:ascii="Arial" w:hAnsi="Arial" w:cs="Arial"/>
          <w:b/>
          <w:bCs/>
          <w:lang w:val="es-MX"/>
        </w:rPr>
        <w:t>Grupo Legislativo del Partido Revolucionario Institucional de la Septuagésima Cuarta Legislatura</w:t>
      </w:r>
      <w:r w:rsidRPr="009E0478">
        <w:rPr>
          <w:rFonts w:ascii="Arial" w:hAnsi="Arial" w:cs="Arial"/>
          <w:bCs/>
          <w:lang w:val="es-MX"/>
        </w:rPr>
        <w:t>.</w:t>
      </w:r>
    </w:p>
    <w:p w:rsidR="006D66E7" w:rsidRPr="009E0478" w:rsidRDefault="006D66E7" w:rsidP="006D66E7">
      <w:pPr>
        <w:spacing w:line="360" w:lineRule="auto"/>
        <w:jc w:val="both"/>
        <w:rPr>
          <w:rFonts w:ascii="Arial" w:hAnsi="Arial" w:cs="Arial"/>
          <w:bCs/>
          <w:lang w:val="es-MX"/>
        </w:rPr>
      </w:pPr>
    </w:p>
    <w:p w:rsidR="006D66E7" w:rsidRPr="009E0478" w:rsidRDefault="006D66E7" w:rsidP="006D66E7">
      <w:pPr>
        <w:spacing w:line="360" w:lineRule="auto"/>
        <w:jc w:val="both"/>
        <w:rPr>
          <w:rFonts w:ascii="Arial" w:hAnsi="Arial" w:cs="Arial"/>
        </w:rPr>
      </w:pPr>
      <w:r w:rsidRPr="009E0478">
        <w:rPr>
          <w:rFonts w:ascii="Arial" w:hAnsi="Arial" w:cs="Arial"/>
          <w:b/>
          <w:bCs/>
          <w:lang w:val="es-MX"/>
        </w:rPr>
        <w:lastRenderedPageBreak/>
        <w:t>Segundo.-</w:t>
      </w:r>
      <w:r w:rsidRPr="009E0478">
        <w:rPr>
          <w:rFonts w:ascii="Arial" w:hAnsi="Arial" w:cs="Arial"/>
          <w:bCs/>
          <w:lang w:val="es-MX"/>
        </w:rPr>
        <w:t xml:space="preserve"> </w:t>
      </w:r>
      <w:r w:rsidRPr="009E0478">
        <w:rPr>
          <w:rFonts w:ascii="Arial" w:hAnsi="Arial" w:cs="Arial"/>
          <w:bCs/>
          <w:szCs w:val="18"/>
          <w:shd w:val="clear" w:color="auto" w:fill="FFFFFF"/>
          <w:lang w:val="es-MX"/>
        </w:rPr>
        <w:t>Comuníquese el presente acuerdo a</w:t>
      </w:r>
      <w:r w:rsidR="00232CD7">
        <w:rPr>
          <w:rFonts w:ascii="Arial" w:hAnsi="Arial" w:cs="Arial"/>
          <w:bCs/>
          <w:szCs w:val="18"/>
          <w:shd w:val="clear" w:color="auto" w:fill="FFFFFF"/>
          <w:lang w:val="es-MX"/>
        </w:rPr>
        <w:t xml:space="preserve"> </w:t>
      </w:r>
      <w:r w:rsidR="00A65FF6">
        <w:rPr>
          <w:rFonts w:ascii="Arial" w:hAnsi="Arial" w:cs="Arial"/>
          <w:bCs/>
          <w:szCs w:val="18"/>
          <w:shd w:val="clear" w:color="auto" w:fill="FFFFFF"/>
          <w:lang w:val="es-MX"/>
        </w:rPr>
        <w:t>l</w:t>
      </w:r>
      <w:r w:rsidR="00232CD7">
        <w:rPr>
          <w:rFonts w:ascii="Arial" w:hAnsi="Arial" w:cs="Arial"/>
          <w:bCs/>
          <w:szCs w:val="18"/>
          <w:shd w:val="clear" w:color="auto" w:fill="FFFFFF"/>
          <w:lang w:val="es-MX"/>
        </w:rPr>
        <w:t>os</w:t>
      </w:r>
      <w:r w:rsidRPr="009E0478">
        <w:rPr>
          <w:rFonts w:ascii="Arial" w:hAnsi="Arial" w:cs="Arial"/>
          <w:bCs/>
          <w:szCs w:val="18"/>
          <w:shd w:val="clear" w:color="auto" w:fill="FFFFFF"/>
          <w:lang w:val="es-MX"/>
        </w:rPr>
        <w:t xml:space="preserve"> promovente</w:t>
      </w:r>
      <w:r w:rsidR="00232CD7">
        <w:rPr>
          <w:rFonts w:ascii="Arial" w:hAnsi="Arial" w:cs="Arial"/>
          <w:bCs/>
          <w:szCs w:val="18"/>
          <w:shd w:val="clear" w:color="auto" w:fill="FFFFFF"/>
          <w:lang w:val="es-MX"/>
        </w:rPr>
        <w:t>s</w:t>
      </w:r>
      <w:r w:rsidRPr="009E0478">
        <w:rPr>
          <w:rFonts w:ascii="Arial" w:hAnsi="Arial" w:cs="Arial"/>
          <w:bCs/>
          <w:szCs w:val="18"/>
          <w:shd w:val="clear" w:color="auto" w:fill="FFFFFF"/>
          <w:lang w:val="es-MX"/>
        </w:rPr>
        <w:t>, en cumplimiento de lo establecido por el artículo 124 del</w:t>
      </w:r>
      <w:r w:rsidRPr="009E0478">
        <w:rPr>
          <w:rStyle w:val="apple-converted-space"/>
          <w:rFonts w:ascii="Arial" w:hAnsi="Arial" w:cs="Arial"/>
          <w:bCs/>
          <w:szCs w:val="18"/>
          <w:shd w:val="clear" w:color="auto" w:fill="FFFFFF"/>
          <w:lang w:val="es-MX"/>
        </w:rPr>
        <w:t> </w:t>
      </w:r>
      <w:r w:rsidRPr="009E0478">
        <w:rPr>
          <w:rFonts w:ascii="Arial" w:hAnsi="Arial" w:cs="Arial"/>
          <w:bCs/>
          <w:szCs w:val="18"/>
          <w:shd w:val="clear" w:color="auto" w:fill="FFFFFF"/>
          <w:lang w:val="es-MX"/>
        </w:rPr>
        <w:t>Reglamento para el Gobierno Interior del Congreso del Estado de Nuevo León.</w:t>
      </w:r>
    </w:p>
    <w:p w:rsidR="00A45F3E" w:rsidRPr="00B2680A" w:rsidRDefault="00A45F3E" w:rsidP="00A45F3E">
      <w:pPr>
        <w:spacing w:line="360" w:lineRule="auto"/>
        <w:jc w:val="both"/>
        <w:rPr>
          <w:rFonts w:ascii="Arial" w:hAnsi="Arial" w:cs="Arial"/>
          <w:lang w:val="es-MX"/>
        </w:rPr>
      </w:pPr>
    </w:p>
    <w:p w:rsidR="004135D5" w:rsidRDefault="004135D5">
      <w:pPr>
        <w:spacing w:line="360" w:lineRule="auto"/>
        <w:jc w:val="center"/>
        <w:rPr>
          <w:rFonts w:ascii="Arial" w:hAnsi="Arial" w:cs="Arial"/>
        </w:rPr>
      </w:pPr>
    </w:p>
    <w:p w:rsidR="00BC11A4" w:rsidRPr="00B2680A" w:rsidRDefault="00184B74">
      <w:pPr>
        <w:spacing w:line="360" w:lineRule="auto"/>
        <w:jc w:val="center"/>
        <w:rPr>
          <w:rFonts w:ascii="Arial" w:hAnsi="Arial" w:cs="Arial"/>
        </w:rPr>
      </w:pPr>
      <w:r w:rsidRPr="00B2680A">
        <w:rPr>
          <w:rFonts w:ascii="Arial" w:hAnsi="Arial" w:cs="Arial"/>
        </w:rPr>
        <w:t>Monterrey, Nuevo León</w:t>
      </w:r>
      <w:r w:rsidR="00D97BE9" w:rsidRPr="00B2680A">
        <w:rPr>
          <w:rFonts w:ascii="Arial" w:hAnsi="Arial" w:cs="Arial"/>
        </w:rPr>
        <w:t xml:space="preserve"> a </w:t>
      </w:r>
      <w:r w:rsidR="00ED3AD5">
        <w:rPr>
          <w:rFonts w:ascii="Arial" w:hAnsi="Arial" w:cs="Arial"/>
        </w:rPr>
        <w:t xml:space="preserve"> </w:t>
      </w:r>
      <w:bookmarkStart w:id="0" w:name="_GoBack"/>
      <w:bookmarkEnd w:id="0"/>
    </w:p>
    <w:p w:rsidR="004135D5" w:rsidRDefault="004135D5" w:rsidP="00A45F3E">
      <w:pPr>
        <w:spacing w:line="360" w:lineRule="auto"/>
        <w:jc w:val="center"/>
        <w:rPr>
          <w:rFonts w:ascii="Arial" w:hAnsi="Arial" w:cs="Arial"/>
        </w:rPr>
      </w:pPr>
    </w:p>
    <w:p w:rsidR="00A45F3E" w:rsidRPr="00240AE9" w:rsidRDefault="00A45F3E" w:rsidP="00A45F3E">
      <w:pPr>
        <w:spacing w:line="360" w:lineRule="auto"/>
        <w:jc w:val="center"/>
        <w:rPr>
          <w:rFonts w:ascii="Arial" w:hAnsi="Arial" w:cs="Arial"/>
        </w:rPr>
      </w:pPr>
      <w:r w:rsidRPr="00240AE9">
        <w:rPr>
          <w:rFonts w:ascii="Arial" w:hAnsi="Arial" w:cs="Arial"/>
        </w:rPr>
        <w:t xml:space="preserve"> </w:t>
      </w:r>
    </w:p>
    <w:p w:rsidR="00240AE9" w:rsidRPr="00240AE9" w:rsidRDefault="00240AE9" w:rsidP="00240AE9">
      <w:pPr>
        <w:keepNext/>
        <w:widowControl w:val="0"/>
        <w:autoSpaceDE w:val="0"/>
        <w:autoSpaceDN w:val="0"/>
        <w:adjustRightInd w:val="0"/>
        <w:jc w:val="center"/>
        <w:rPr>
          <w:rFonts w:ascii="Arial" w:hAnsi="Arial" w:cs="Arial"/>
          <w:b/>
          <w:bCs/>
          <w:lang w:val="es-MX"/>
        </w:rPr>
      </w:pPr>
      <w:r w:rsidRPr="00240AE9">
        <w:rPr>
          <w:rFonts w:ascii="Arial" w:hAnsi="Arial" w:cs="Arial"/>
          <w:b/>
          <w:bCs/>
          <w:lang w:val="es-MX"/>
        </w:rPr>
        <w:t>COMISION DE EDUCACIÓN, CULTURA Y DEPORTE</w:t>
      </w:r>
    </w:p>
    <w:p w:rsidR="00240AE9" w:rsidRPr="00240AE9" w:rsidRDefault="00240AE9" w:rsidP="00240AE9">
      <w:pPr>
        <w:widowControl w:val="0"/>
        <w:autoSpaceDE w:val="0"/>
        <w:autoSpaceDN w:val="0"/>
        <w:adjustRightInd w:val="0"/>
        <w:jc w:val="center"/>
        <w:rPr>
          <w:rFonts w:ascii="Arial" w:hAnsi="Arial" w:cs="Arial"/>
          <w:lang w:val="es-MX"/>
        </w:rPr>
      </w:pPr>
    </w:p>
    <w:p w:rsidR="00240AE9" w:rsidRDefault="00240AE9" w:rsidP="00240AE9">
      <w:pPr>
        <w:pStyle w:val="Textoindependiente"/>
        <w:jc w:val="center"/>
        <w:rPr>
          <w:rFonts w:ascii="Arial" w:hAnsi="Arial" w:cs="Arial"/>
          <w:b/>
        </w:rPr>
      </w:pPr>
      <w:r w:rsidRPr="00240AE9">
        <w:rPr>
          <w:rFonts w:ascii="Arial" w:hAnsi="Arial" w:cs="Arial"/>
          <w:b/>
        </w:rPr>
        <w:t>DIP. PRESIDENTE:</w:t>
      </w:r>
    </w:p>
    <w:p w:rsidR="000D3105" w:rsidRPr="00240AE9" w:rsidRDefault="000D3105" w:rsidP="00240AE9">
      <w:pPr>
        <w:pStyle w:val="Textoindependiente"/>
        <w:jc w:val="center"/>
        <w:rPr>
          <w:rFonts w:ascii="Arial" w:hAnsi="Arial" w:cs="Arial"/>
          <w:b/>
        </w:rPr>
      </w:pPr>
    </w:p>
    <w:p w:rsidR="00240AE9" w:rsidRPr="00240AE9" w:rsidRDefault="00240AE9" w:rsidP="00240AE9">
      <w:pPr>
        <w:pStyle w:val="Textoindependiente"/>
        <w:jc w:val="center"/>
        <w:rPr>
          <w:rFonts w:ascii="Arial" w:hAnsi="Arial" w:cs="Arial"/>
          <w:b/>
        </w:rPr>
      </w:pPr>
    </w:p>
    <w:p w:rsidR="00240AE9" w:rsidRPr="00240AE9" w:rsidRDefault="00240AE9" w:rsidP="00240AE9">
      <w:pPr>
        <w:pStyle w:val="Textoindependiente"/>
        <w:jc w:val="center"/>
        <w:rPr>
          <w:rFonts w:ascii="Arial" w:hAnsi="Arial" w:cs="Arial"/>
          <w:b/>
        </w:rPr>
      </w:pPr>
      <w:r w:rsidRPr="00240AE9">
        <w:rPr>
          <w:rFonts w:ascii="Arial" w:hAnsi="Arial" w:cs="Arial"/>
          <w:b/>
        </w:rPr>
        <w:t>RUBÉN GONZÁLEZ CABRIELES</w:t>
      </w:r>
    </w:p>
    <w:p w:rsidR="00240AE9" w:rsidRDefault="00240AE9" w:rsidP="00240AE9">
      <w:pPr>
        <w:pStyle w:val="Textoindependiente"/>
        <w:jc w:val="center"/>
        <w:rPr>
          <w:rFonts w:ascii="Arial" w:hAnsi="Arial" w:cs="Arial"/>
          <w:b/>
        </w:rPr>
      </w:pPr>
    </w:p>
    <w:p w:rsidR="000D3105" w:rsidRPr="00240AE9" w:rsidRDefault="000D3105" w:rsidP="00240AE9">
      <w:pPr>
        <w:pStyle w:val="Textoindependiente"/>
        <w:jc w:val="center"/>
        <w:rPr>
          <w:rFonts w:ascii="Arial" w:hAnsi="Arial" w:cs="Arial"/>
          <w:b/>
        </w:rPr>
      </w:pPr>
    </w:p>
    <w:p w:rsidR="00240AE9" w:rsidRPr="00240AE9" w:rsidRDefault="00240AE9" w:rsidP="00240AE9">
      <w:pPr>
        <w:pStyle w:val="Textoindependiente"/>
        <w:jc w:val="center"/>
        <w:rPr>
          <w:rFonts w:ascii="Arial" w:hAnsi="Arial" w:cs="Arial"/>
          <w:b/>
        </w:rPr>
      </w:pPr>
    </w:p>
    <w:tbl>
      <w:tblPr>
        <w:tblW w:w="0" w:type="auto"/>
        <w:jc w:val="center"/>
        <w:tblLayout w:type="fixed"/>
        <w:tblCellMar>
          <w:left w:w="70" w:type="dxa"/>
          <w:right w:w="70" w:type="dxa"/>
        </w:tblCellMar>
        <w:tblLook w:val="0000" w:firstRow="0" w:lastRow="0" w:firstColumn="0" w:lastColumn="0" w:noHBand="0" w:noVBand="0"/>
      </w:tblPr>
      <w:tblGrid>
        <w:gridCol w:w="4462"/>
        <w:gridCol w:w="4500"/>
      </w:tblGrid>
      <w:tr w:rsidR="00240AE9" w:rsidRPr="00240AE9" w:rsidTr="00FD2CCC">
        <w:trPr>
          <w:jc w:val="center"/>
        </w:trPr>
        <w:tc>
          <w:tcPr>
            <w:tcW w:w="4462" w:type="dxa"/>
            <w:tcBorders>
              <w:top w:val="nil"/>
              <w:left w:val="nil"/>
              <w:bottom w:val="nil"/>
              <w:right w:val="nil"/>
            </w:tcBorders>
          </w:tcPr>
          <w:p w:rsidR="00240AE9" w:rsidRPr="00240AE9" w:rsidRDefault="00240AE9" w:rsidP="00FD2CCC">
            <w:pPr>
              <w:ind w:left="72" w:hanging="72"/>
              <w:rPr>
                <w:rFonts w:ascii="Arial" w:hAnsi="Arial" w:cs="Arial"/>
                <w:b/>
                <w:bCs/>
                <w:caps/>
              </w:rPr>
            </w:pPr>
            <w:r w:rsidRPr="00240AE9">
              <w:rPr>
                <w:rFonts w:ascii="Arial" w:hAnsi="Arial" w:cs="Arial"/>
                <w:b/>
                <w:bCs/>
              </w:rPr>
              <w:t>DIP. VICEPRESIDENTE:</w:t>
            </w:r>
          </w:p>
          <w:p w:rsidR="00240AE9" w:rsidRPr="00240AE9" w:rsidRDefault="00240AE9" w:rsidP="00FD2CCC">
            <w:pPr>
              <w:ind w:left="72" w:hanging="72"/>
              <w:rPr>
                <w:rFonts w:ascii="Arial" w:hAnsi="Arial" w:cs="Arial"/>
                <w:b/>
                <w:bCs/>
                <w:caps/>
              </w:rPr>
            </w:pPr>
          </w:p>
          <w:p w:rsidR="00240AE9" w:rsidRPr="00240AE9" w:rsidRDefault="00240AE9" w:rsidP="00FD2CCC">
            <w:pPr>
              <w:ind w:left="72" w:hanging="72"/>
              <w:rPr>
                <w:rFonts w:ascii="Arial" w:hAnsi="Arial" w:cs="Arial"/>
                <w:b/>
                <w:bCs/>
                <w:caps/>
              </w:rPr>
            </w:pPr>
          </w:p>
          <w:p w:rsidR="00240AE9" w:rsidRPr="00240AE9" w:rsidRDefault="00240AE9" w:rsidP="00FD2CCC">
            <w:pPr>
              <w:ind w:left="72" w:hanging="72"/>
              <w:rPr>
                <w:rFonts w:ascii="Arial" w:hAnsi="Arial" w:cs="Arial"/>
                <w:b/>
                <w:bCs/>
                <w:caps/>
              </w:rPr>
            </w:pPr>
          </w:p>
          <w:p w:rsidR="00240AE9" w:rsidRPr="00240AE9" w:rsidRDefault="00240AE9" w:rsidP="00FD2CCC">
            <w:pPr>
              <w:ind w:left="72" w:hanging="72"/>
              <w:rPr>
                <w:rFonts w:ascii="Arial" w:hAnsi="Arial" w:cs="Arial"/>
                <w:b/>
                <w:bCs/>
                <w:caps/>
              </w:rPr>
            </w:pPr>
            <w:r w:rsidRPr="00240AE9">
              <w:rPr>
                <w:rFonts w:ascii="Arial" w:hAnsi="Arial" w:cs="Arial"/>
                <w:b/>
                <w:bCs/>
                <w:caps/>
              </w:rPr>
              <w:tab/>
            </w:r>
          </w:p>
        </w:tc>
        <w:tc>
          <w:tcPr>
            <w:tcW w:w="4500" w:type="dxa"/>
            <w:tcBorders>
              <w:top w:val="nil"/>
              <w:left w:val="nil"/>
              <w:bottom w:val="nil"/>
              <w:right w:val="nil"/>
            </w:tcBorders>
          </w:tcPr>
          <w:p w:rsidR="00240AE9" w:rsidRPr="00240AE9" w:rsidRDefault="00240AE9" w:rsidP="00FD2CCC">
            <w:pPr>
              <w:ind w:left="72"/>
              <w:rPr>
                <w:rFonts w:ascii="Arial" w:hAnsi="Arial" w:cs="Arial"/>
                <w:b/>
                <w:bCs/>
                <w:caps/>
              </w:rPr>
            </w:pPr>
            <w:r w:rsidRPr="00240AE9">
              <w:rPr>
                <w:rFonts w:ascii="Arial" w:hAnsi="Arial" w:cs="Arial"/>
                <w:b/>
                <w:bCs/>
              </w:rPr>
              <w:t>DIP. SECRETARIO:</w:t>
            </w:r>
          </w:p>
          <w:p w:rsidR="00240AE9" w:rsidRPr="00240AE9" w:rsidRDefault="00240AE9" w:rsidP="00FD2CCC">
            <w:pPr>
              <w:ind w:left="72"/>
              <w:rPr>
                <w:rFonts w:ascii="Arial" w:hAnsi="Arial" w:cs="Arial"/>
                <w:b/>
                <w:bCs/>
                <w:caps/>
              </w:rPr>
            </w:pPr>
          </w:p>
          <w:p w:rsidR="00240AE9" w:rsidRPr="00240AE9" w:rsidRDefault="00240AE9" w:rsidP="00FD2CCC">
            <w:pPr>
              <w:ind w:left="72"/>
              <w:rPr>
                <w:rFonts w:ascii="Arial" w:hAnsi="Arial" w:cs="Arial"/>
                <w:b/>
                <w:bCs/>
                <w:caps/>
              </w:rPr>
            </w:pPr>
          </w:p>
        </w:tc>
      </w:tr>
      <w:tr w:rsidR="00240AE9" w:rsidRPr="00240AE9" w:rsidTr="00FD2CCC">
        <w:trPr>
          <w:jc w:val="center"/>
        </w:trPr>
        <w:tc>
          <w:tcPr>
            <w:tcW w:w="4462" w:type="dxa"/>
            <w:tcBorders>
              <w:top w:val="nil"/>
              <w:left w:val="nil"/>
              <w:bottom w:val="nil"/>
              <w:right w:val="nil"/>
            </w:tcBorders>
          </w:tcPr>
          <w:p w:rsidR="00240AE9" w:rsidRPr="00240AE9" w:rsidRDefault="00240AE9" w:rsidP="00FD2CCC">
            <w:pPr>
              <w:ind w:left="72"/>
              <w:rPr>
                <w:rFonts w:ascii="Arial" w:hAnsi="Arial" w:cs="Arial"/>
                <w:b/>
                <w:caps/>
              </w:rPr>
            </w:pPr>
            <w:r w:rsidRPr="00240AE9">
              <w:rPr>
                <w:rFonts w:ascii="Arial" w:hAnsi="Arial" w:cs="Arial"/>
                <w:b/>
              </w:rPr>
              <w:t>LILIANA TIJERINA CA</w:t>
            </w:r>
            <w:r w:rsidR="008459E9">
              <w:rPr>
                <w:rFonts w:ascii="Arial" w:hAnsi="Arial" w:cs="Arial"/>
                <w:b/>
              </w:rPr>
              <w:t>N</w:t>
            </w:r>
            <w:r w:rsidRPr="00240AE9">
              <w:rPr>
                <w:rFonts w:ascii="Arial" w:hAnsi="Arial" w:cs="Arial"/>
                <w:b/>
              </w:rPr>
              <w:t>TÚ</w:t>
            </w:r>
          </w:p>
        </w:tc>
        <w:tc>
          <w:tcPr>
            <w:tcW w:w="4500" w:type="dxa"/>
            <w:tcBorders>
              <w:top w:val="nil"/>
              <w:left w:val="nil"/>
              <w:bottom w:val="nil"/>
              <w:right w:val="nil"/>
            </w:tcBorders>
          </w:tcPr>
          <w:p w:rsidR="00240AE9" w:rsidRPr="00240AE9" w:rsidRDefault="00240AE9" w:rsidP="00FD2CCC">
            <w:pPr>
              <w:ind w:left="72"/>
              <w:rPr>
                <w:rFonts w:ascii="Arial" w:hAnsi="Arial" w:cs="Arial"/>
                <w:b/>
              </w:rPr>
            </w:pPr>
            <w:r w:rsidRPr="00240AE9">
              <w:rPr>
                <w:rFonts w:ascii="Arial" w:hAnsi="Arial" w:cs="Arial"/>
                <w:b/>
              </w:rPr>
              <w:t>SERGIO ARELLANO BALDERAS</w:t>
            </w:r>
          </w:p>
          <w:p w:rsidR="00240AE9" w:rsidRPr="00240AE9" w:rsidRDefault="00240AE9" w:rsidP="00FD2CCC">
            <w:pPr>
              <w:ind w:left="72"/>
              <w:rPr>
                <w:rFonts w:ascii="Arial" w:hAnsi="Arial" w:cs="Arial"/>
                <w:b/>
                <w:caps/>
              </w:rPr>
            </w:pPr>
          </w:p>
        </w:tc>
      </w:tr>
      <w:tr w:rsidR="00240AE9" w:rsidRPr="00240AE9" w:rsidTr="00FD2CCC">
        <w:trPr>
          <w:jc w:val="center"/>
        </w:trPr>
        <w:tc>
          <w:tcPr>
            <w:tcW w:w="4462" w:type="dxa"/>
            <w:tcBorders>
              <w:top w:val="nil"/>
              <w:left w:val="nil"/>
              <w:bottom w:val="nil"/>
              <w:right w:val="nil"/>
            </w:tcBorders>
          </w:tcPr>
          <w:p w:rsidR="00240AE9" w:rsidRPr="00240AE9" w:rsidRDefault="00240AE9" w:rsidP="00FD2CCC">
            <w:pPr>
              <w:rPr>
                <w:rFonts w:ascii="Arial" w:hAnsi="Arial" w:cs="Arial"/>
                <w:b/>
                <w:bCs/>
                <w:caps/>
              </w:rPr>
            </w:pPr>
            <w:r w:rsidRPr="00240AE9">
              <w:rPr>
                <w:rFonts w:ascii="Arial" w:hAnsi="Arial" w:cs="Arial"/>
                <w:b/>
                <w:bCs/>
              </w:rPr>
              <w:t xml:space="preserve">DIP. VOCAL: </w:t>
            </w:r>
          </w:p>
          <w:p w:rsidR="00240AE9" w:rsidRPr="00240AE9" w:rsidRDefault="00240AE9" w:rsidP="00FD2CCC">
            <w:pPr>
              <w:ind w:left="72"/>
              <w:rPr>
                <w:rFonts w:ascii="Arial" w:hAnsi="Arial" w:cs="Arial"/>
                <w:b/>
                <w:bCs/>
                <w:caps/>
              </w:rPr>
            </w:pPr>
          </w:p>
        </w:tc>
        <w:tc>
          <w:tcPr>
            <w:tcW w:w="4500" w:type="dxa"/>
            <w:tcBorders>
              <w:top w:val="nil"/>
              <w:left w:val="nil"/>
              <w:bottom w:val="nil"/>
              <w:right w:val="nil"/>
            </w:tcBorders>
          </w:tcPr>
          <w:p w:rsidR="00240AE9" w:rsidRPr="00240AE9" w:rsidRDefault="00240AE9" w:rsidP="00FD2CCC">
            <w:pPr>
              <w:rPr>
                <w:rFonts w:ascii="Arial" w:hAnsi="Arial" w:cs="Arial"/>
                <w:b/>
                <w:bCs/>
                <w:caps/>
              </w:rPr>
            </w:pPr>
            <w:r w:rsidRPr="00240AE9">
              <w:rPr>
                <w:rFonts w:ascii="Arial" w:hAnsi="Arial" w:cs="Arial"/>
                <w:b/>
                <w:bCs/>
              </w:rPr>
              <w:t>DIP. VOCAL:</w:t>
            </w:r>
          </w:p>
          <w:p w:rsidR="00240AE9" w:rsidRPr="00240AE9" w:rsidRDefault="00240AE9" w:rsidP="00FD2CCC">
            <w:pPr>
              <w:ind w:left="72"/>
              <w:rPr>
                <w:rFonts w:ascii="Arial" w:hAnsi="Arial" w:cs="Arial"/>
                <w:b/>
                <w:bCs/>
                <w:caps/>
              </w:rPr>
            </w:pPr>
          </w:p>
          <w:p w:rsidR="00240AE9" w:rsidRPr="00240AE9" w:rsidRDefault="00240AE9" w:rsidP="00FD2CCC">
            <w:pPr>
              <w:ind w:left="72"/>
              <w:rPr>
                <w:rFonts w:ascii="Arial" w:hAnsi="Arial" w:cs="Arial"/>
                <w:b/>
                <w:bCs/>
                <w:caps/>
              </w:rPr>
            </w:pPr>
          </w:p>
          <w:p w:rsidR="00240AE9" w:rsidRPr="00240AE9" w:rsidRDefault="00240AE9" w:rsidP="00FD2CCC">
            <w:pPr>
              <w:ind w:left="72"/>
              <w:rPr>
                <w:rFonts w:ascii="Arial" w:hAnsi="Arial" w:cs="Arial"/>
                <w:b/>
                <w:bCs/>
                <w:caps/>
              </w:rPr>
            </w:pPr>
          </w:p>
        </w:tc>
      </w:tr>
      <w:tr w:rsidR="00240AE9" w:rsidRPr="00240AE9" w:rsidTr="00FD2CCC">
        <w:trPr>
          <w:jc w:val="center"/>
        </w:trPr>
        <w:tc>
          <w:tcPr>
            <w:tcW w:w="4462" w:type="dxa"/>
            <w:tcBorders>
              <w:top w:val="nil"/>
              <w:left w:val="nil"/>
              <w:bottom w:val="nil"/>
              <w:right w:val="nil"/>
            </w:tcBorders>
          </w:tcPr>
          <w:p w:rsidR="00240AE9" w:rsidRPr="00240AE9" w:rsidRDefault="00240AE9" w:rsidP="00FD2CCC">
            <w:pPr>
              <w:ind w:left="72"/>
              <w:rPr>
                <w:rFonts w:ascii="Arial" w:hAnsi="Arial" w:cs="Arial"/>
                <w:b/>
                <w:caps/>
              </w:rPr>
            </w:pPr>
            <w:r w:rsidRPr="00240AE9">
              <w:rPr>
                <w:rFonts w:ascii="Arial" w:hAnsi="Arial" w:cs="Arial"/>
                <w:b/>
              </w:rPr>
              <w:t>ROSALVA LLANES RIVERA</w:t>
            </w:r>
          </w:p>
        </w:tc>
        <w:tc>
          <w:tcPr>
            <w:tcW w:w="4500" w:type="dxa"/>
            <w:tcBorders>
              <w:top w:val="nil"/>
              <w:left w:val="nil"/>
              <w:bottom w:val="nil"/>
              <w:right w:val="nil"/>
            </w:tcBorders>
          </w:tcPr>
          <w:p w:rsidR="00240AE9" w:rsidRPr="00240AE9" w:rsidRDefault="00240AE9" w:rsidP="00FD2CCC">
            <w:pPr>
              <w:ind w:left="72"/>
              <w:rPr>
                <w:rFonts w:ascii="Arial" w:hAnsi="Arial" w:cs="Arial"/>
                <w:b/>
                <w:caps/>
              </w:rPr>
            </w:pPr>
            <w:r w:rsidRPr="00240AE9">
              <w:rPr>
                <w:rFonts w:ascii="Arial" w:hAnsi="Arial" w:cs="Arial"/>
                <w:b/>
              </w:rPr>
              <w:t>ANDRÉS MAURICIO CANTÚ RAMÍREZ</w:t>
            </w:r>
          </w:p>
        </w:tc>
      </w:tr>
      <w:tr w:rsidR="00240AE9" w:rsidRPr="00240AE9" w:rsidTr="00FD2CCC">
        <w:trPr>
          <w:jc w:val="center"/>
        </w:trPr>
        <w:tc>
          <w:tcPr>
            <w:tcW w:w="4462" w:type="dxa"/>
            <w:tcBorders>
              <w:top w:val="nil"/>
              <w:left w:val="nil"/>
              <w:bottom w:val="nil"/>
              <w:right w:val="nil"/>
            </w:tcBorders>
          </w:tcPr>
          <w:p w:rsidR="00240AE9" w:rsidRPr="00240AE9" w:rsidRDefault="00240AE9" w:rsidP="00FD2CCC">
            <w:pPr>
              <w:ind w:left="72"/>
              <w:rPr>
                <w:rFonts w:ascii="Arial" w:hAnsi="Arial" w:cs="Arial"/>
                <w:b/>
                <w:bCs/>
                <w:caps/>
              </w:rPr>
            </w:pPr>
          </w:p>
          <w:p w:rsidR="00240AE9" w:rsidRPr="00240AE9" w:rsidRDefault="00240AE9" w:rsidP="00FD2CCC">
            <w:pPr>
              <w:rPr>
                <w:rFonts w:ascii="Arial" w:hAnsi="Arial" w:cs="Arial"/>
                <w:b/>
                <w:bCs/>
                <w:caps/>
              </w:rPr>
            </w:pPr>
            <w:r w:rsidRPr="00240AE9">
              <w:rPr>
                <w:rFonts w:ascii="Arial" w:hAnsi="Arial" w:cs="Arial"/>
                <w:b/>
                <w:bCs/>
              </w:rPr>
              <w:t>DIP. VOCAL:</w:t>
            </w:r>
          </w:p>
        </w:tc>
        <w:tc>
          <w:tcPr>
            <w:tcW w:w="4500" w:type="dxa"/>
            <w:tcBorders>
              <w:top w:val="nil"/>
              <w:left w:val="nil"/>
              <w:bottom w:val="nil"/>
              <w:right w:val="nil"/>
            </w:tcBorders>
          </w:tcPr>
          <w:p w:rsidR="00240AE9" w:rsidRPr="00240AE9" w:rsidRDefault="00240AE9" w:rsidP="00FD2CCC">
            <w:pPr>
              <w:ind w:left="72"/>
              <w:rPr>
                <w:rFonts w:ascii="Arial" w:hAnsi="Arial" w:cs="Arial"/>
                <w:b/>
                <w:bCs/>
                <w:caps/>
              </w:rPr>
            </w:pPr>
          </w:p>
          <w:p w:rsidR="00240AE9" w:rsidRPr="00240AE9" w:rsidRDefault="00240AE9" w:rsidP="00FD2CCC">
            <w:pPr>
              <w:rPr>
                <w:rFonts w:ascii="Arial" w:hAnsi="Arial" w:cs="Arial"/>
                <w:b/>
                <w:bCs/>
                <w:caps/>
              </w:rPr>
            </w:pPr>
            <w:r w:rsidRPr="00240AE9">
              <w:rPr>
                <w:rFonts w:ascii="Arial" w:hAnsi="Arial" w:cs="Arial"/>
                <w:b/>
                <w:bCs/>
              </w:rPr>
              <w:t>DIP. VOCAL:</w:t>
            </w:r>
          </w:p>
          <w:p w:rsidR="00240AE9" w:rsidRPr="00240AE9" w:rsidRDefault="00240AE9" w:rsidP="00FD2CCC">
            <w:pPr>
              <w:ind w:left="72"/>
              <w:rPr>
                <w:rFonts w:ascii="Arial" w:hAnsi="Arial" w:cs="Arial"/>
                <w:b/>
                <w:bCs/>
                <w:caps/>
              </w:rPr>
            </w:pPr>
          </w:p>
          <w:p w:rsidR="00240AE9" w:rsidRPr="00240AE9" w:rsidRDefault="00240AE9" w:rsidP="00FD2CCC">
            <w:pPr>
              <w:ind w:left="72"/>
              <w:rPr>
                <w:rFonts w:ascii="Arial" w:hAnsi="Arial" w:cs="Arial"/>
                <w:b/>
                <w:bCs/>
                <w:caps/>
              </w:rPr>
            </w:pPr>
          </w:p>
          <w:p w:rsidR="00240AE9" w:rsidRPr="00240AE9" w:rsidRDefault="00240AE9" w:rsidP="00FD2CCC">
            <w:pPr>
              <w:ind w:left="72"/>
              <w:rPr>
                <w:rFonts w:ascii="Arial" w:hAnsi="Arial" w:cs="Arial"/>
                <w:b/>
                <w:bCs/>
                <w:caps/>
              </w:rPr>
            </w:pPr>
          </w:p>
        </w:tc>
      </w:tr>
      <w:tr w:rsidR="00240AE9" w:rsidRPr="00240AE9" w:rsidTr="00FD2CCC">
        <w:trPr>
          <w:jc w:val="center"/>
        </w:trPr>
        <w:tc>
          <w:tcPr>
            <w:tcW w:w="4462" w:type="dxa"/>
            <w:tcBorders>
              <w:top w:val="nil"/>
              <w:left w:val="nil"/>
              <w:bottom w:val="nil"/>
              <w:right w:val="nil"/>
            </w:tcBorders>
          </w:tcPr>
          <w:p w:rsidR="00240AE9" w:rsidRPr="00240AE9" w:rsidRDefault="00240AE9" w:rsidP="00FD2CCC">
            <w:pPr>
              <w:ind w:left="72"/>
              <w:rPr>
                <w:rFonts w:ascii="Arial" w:hAnsi="Arial" w:cs="Arial"/>
                <w:b/>
                <w:caps/>
              </w:rPr>
            </w:pPr>
            <w:r w:rsidRPr="00240AE9">
              <w:rPr>
                <w:rFonts w:ascii="Arial" w:hAnsi="Arial" w:cs="Arial"/>
                <w:b/>
              </w:rPr>
              <w:t>JOSÉ LUIS GARZA OCHOA</w:t>
            </w:r>
          </w:p>
        </w:tc>
        <w:tc>
          <w:tcPr>
            <w:tcW w:w="4500" w:type="dxa"/>
            <w:tcBorders>
              <w:top w:val="nil"/>
              <w:left w:val="nil"/>
              <w:bottom w:val="nil"/>
              <w:right w:val="nil"/>
            </w:tcBorders>
          </w:tcPr>
          <w:p w:rsidR="00240AE9" w:rsidRPr="00240AE9" w:rsidRDefault="00240AE9" w:rsidP="00FD2CCC">
            <w:pPr>
              <w:ind w:left="72"/>
              <w:rPr>
                <w:rFonts w:ascii="Arial" w:hAnsi="Arial" w:cs="Arial"/>
                <w:b/>
              </w:rPr>
            </w:pPr>
            <w:r w:rsidRPr="00240AE9">
              <w:rPr>
                <w:rFonts w:ascii="Arial" w:hAnsi="Arial" w:cs="Arial"/>
                <w:b/>
              </w:rPr>
              <w:t>ÁNGEL ALBERTO BARROSO CORREA</w:t>
            </w:r>
          </w:p>
          <w:p w:rsidR="00240AE9" w:rsidRPr="00240AE9" w:rsidRDefault="00240AE9" w:rsidP="00FD2CCC">
            <w:pPr>
              <w:ind w:left="72"/>
              <w:rPr>
                <w:rFonts w:ascii="Arial" w:hAnsi="Arial" w:cs="Arial"/>
                <w:b/>
                <w:caps/>
              </w:rPr>
            </w:pPr>
          </w:p>
        </w:tc>
      </w:tr>
      <w:tr w:rsidR="00240AE9" w:rsidRPr="00240AE9" w:rsidTr="00FD2CCC">
        <w:trPr>
          <w:jc w:val="center"/>
        </w:trPr>
        <w:tc>
          <w:tcPr>
            <w:tcW w:w="4462" w:type="dxa"/>
            <w:tcBorders>
              <w:top w:val="nil"/>
              <w:left w:val="nil"/>
              <w:bottom w:val="nil"/>
              <w:right w:val="nil"/>
            </w:tcBorders>
          </w:tcPr>
          <w:p w:rsidR="00240AE9" w:rsidRPr="00240AE9" w:rsidRDefault="00240AE9" w:rsidP="00FD2CCC">
            <w:pPr>
              <w:rPr>
                <w:rFonts w:ascii="Arial" w:hAnsi="Arial" w:cs="Arial"/>
                <w:b/>
                <w:bCs/>
              </w:rPr>
            </w:pPr>
            <w:r w:rsidRPr="00240AE9">
              <w:rPr>
                <w:rFonts w:ascii="Arial" w:hAnsi="Arial" w:cs="Arial"/>
                <w:b/>
                <w:bCs/>
              </w:rPr>
              <w:t>DIP. VOCAL:</w:t>
            </w:r>
            <w:r w:rsidRPr="00240AE9">
              <w:rPr>
                <w:rFonts w:ascii="Arial" w:hAnsi="Arial" w:cs="Arial"/>
                <w:b/>
                <w:bCs/>
              </w:rPr>
              <w:tab/>
            </w:r>
          </w:p>
          <w:p w:rsidR="00240AE9" w:rsidRPr="00240AE9" w:rsidRDefault="00240AE9" w:rsidP="00FD2CCC">
            <w:pPr>
              <w:ind w:left="72"/>
              <w:rPr>
                <w:rFonts w:ascii="Arial" w:hAnsi="Arial" w:cs="Arial"/>
                <w:b/>
                <w:bCs/>
              </w:rPr>
            </w:pPr>
          </w:p>
          <w:p w:rsidR="00240AE9" w:rsidRPr="00240AE9" w:rsidRDefault="00240AE9" w:rsidP="00FD2CCC">
            <w:pPr>
              <w:ind w:left="72"/>
              <w:rPr>
                <w:rFonts w:ascii="Arial" w:hAnsi="Arial" w:cs="Arial"/>
                <w:b/>
                <w:bCs/>
              </w:rPr>
            </w:pPr>
          </w:p>
          <w:p w:rsidR="00240AE9" w:rsidRPr="00240AE9" w:rsidRDefault="00240AE9" w:rsidP="00FD2CCC">
            <w:pPr>
              <w:ind w:left="72"/>
              <w:rPr>
                <w:rFonts w:ascii="Arial" w:hAnsi="Arial" w:cs="Arial"/>
                <w:b/>
                <w:bCs/>
                <w:caps/>
              </w:rPr>
            </w:pPr>
          </w:p>
        </w:tc>
        <w:tc>
          <w:tcPr>
            <w:tcW w:w="4500" w:type="dxa"/>
            <w:tcBorders>
              <w:top w:val="nil"/>
              <w:left w:val="nil"/>
              <w:bottom w:val="nil"/>
              <w:right w:val="nil"/>
            </w:tcBorders>
          </w:tcPr>
          <w:p w:rsidR="00240AE9" w:rsidRPr="00240AE9" w:rsidRDefault="00240AE9" w:rsidP="00FD2CCC">
            <w:pPr>
              <w:rPr>
                <w:rFonts w:ascii="Arial" w:hAnsi="Arial" w:cs="Arial"/>
                <w:b/>
                <w:bCs/>
                <w:caps/>
              </w:rPr>
            </w:pPr>
            <w:r w:rsidRPr="00240AE9">
              <w:rPr>
                <w:rFonts w:ascii="Arial" w:hAnsi="Arial" w:cs="Arial"/>
                <w:b/>
                <w:bCs/>
              </w:rPr>
              <w:t>DIP. VOCAL:</w:t>
            </w:r>
          </w:p>
          <w:p w:rsidR="00240AE9" w:rsidRPr="00240AE9" w:rsidRDefault="00240AE9" w:rsidP="00FD2CCC">
            <w:pPr>
              <w:ind w:left="72"/>
              <w:rPr>
                <w:rFonts w:ascii="Arial" w:hAnsi="Arial" w:cs="Arial"/>
                <w:b/>
                <w:bCs/>
                <w:caps/>
              </w:rPr>
            </w:pPr>
          </w:p>
          <w:p w:rsidR="00240AE9" w:rsidRPr="00240AE9" w:rsidRDefault="00240AE9" w:rsidP="00FD2CCC">
            <w:pPr>
              <w:ind w:left="72"/>
              <w:rPr>
                <w:rFonts w:ascii="Arial" w:hAnsi="Arial" w:cs="Arial"/>
                <w:b/>
                <w:bCs/>
                <w:caps/>
              </w:rPr>
            </w:pPr>
          </w:p>
        </w:tc>
      </w:tr>
      <w:tr w:rsidR="00240AE9" w:rsidRPr="00240AE9" w:rsidTr="00FD2CCC">
        <w:trPr>
          <w:jc w:val="center"/>
        </w:trPr>
        <w:tc>
          <w:tcPr>
            <w:tcW w:w="4462" w:type="dxa"/>
            <w:tcBorders>
              <w:top w:val="nil"/>
              <w:left w:val="nil"/>
              <w:bottom w:val="nil"/>
              <w:right w:val="nil"/>
            </w:tcBorders>
          </w:tcPr>
          <w:p w:rsidR="00240AE9" w:rsidRPr="00240AE9" w:rsidRDefault="00240AE9" w:rsidP="00FD2CCC">
            <w:pPr>
              <w:ind w:left="72"/>
              <w:rPr>
                <w:rFonts w:ascii="Arial" w:hAnsi="Arial" w:cs="Arial"/>
                <w:b/>
              </w:rPr>
            </w:pPr>
            <w:r w:rsidRPr="00240AE9">
              <w:rPr>
                <w:rFonts w:ascii="Arial" w:hAnsi="Arial" w:cs="Arial"/>
                <w:b/>
              </w:rPr>
              <w:t>LETICIA MARLENE BENVENUTTI VILLARREAL</w:t>
            </w:r>
          </w:p>
        </w:tc>
        <w:tc>
          <w:tcPr>
            <w:tcW w:w="4500" w:type="dxa"/>
            <w:tcBorders>
              <w:top w:val="nil"/>
              <w:left w:val="nil"/>
              <w:bottom w:val="nil"/>
              <w:right w:val="nil"/>
            </w:tcBorders>
          </w:tcPr>
          <w:p w:rsidR="00240AE9" w:rsidRPr="00240AE9" w:rsidRDefault="00240AE9" w:rsidP="00FD2CCC">
            <w:pPr>
              <w:ind w:left="72"/>
              <w:rPr>
                <w:rFonts w:ascii="Arial" w:hAnsi="Arial" w:cs="Arial"/>
                <w:b/>
                <w:caps/>
              </w:rPr>
            </w:pPr>
            <w:r w:rsidRPr="00240AE9">
              <w:rPr>
                <w:rFonts w:ascii="Arial" w:hAnsi="Arial" w:cs="Arial"/>
                <w:b/>
              </w:rPr>
              <w:t>DANIEL CARRILLO MARTÍNEZ</w:t>
            </w:r>
          </w:p>
        </w:tc>
      </w:tr>
      <w:tr w:rsidR="00240AE9" w:rsidRPr="00240AE9" w:rsidTr="00FD2CCC">
        <w:trPr>
          <w:trHeight w:val="1040"/>
          <w:jc w:val="center"/>
        </w:trPr>
        <w:tc>
          <w:tcPr>
            <w:tcW w:w="4462" w:type="dxa"/>
            <w:tcBorders>
              <w:top w:val="nil"/>
              <w:left w:val="nil"/>
              <w:bottom w:val="nil"/>
              <w:right w:val="nil"/>
            </w:tcBorders>
          </w:tcPr>
          <w:p w:rsidR="00240AE9" w:rsidRPr="00240AE9" w:rsidRDefault="00240AE9" w:rsidP="00FD2CCC">
            <w:pPr>
              <w:ind w:left="72" w:firstLine="708"/>
              <w:rPr>
                <w:rFonts w:ascii="Arial" w:hAnsi="Arial" w:cs="Arial"/>
                <w:b/>
                <w:bCs/>
                <w:caps/>
              </w:rPr>
            </w:pPr>
          </w:p>
          <w:p w:rsidR="00240AE9" w:rsidRPr="00240AE9" w:rsidRDefault="00240AE9" w:rsidP="00FD2CCC">
            <w:pPr>
              <w:ind w:left="72"/>
              <w:rPr>
                <w:rFonts w:ascii="Arial" w:hAnsi="Arial" w:cs="Arial"/>
                <w:b/>
                <w:bCs/>
                <w:caps/>
              </w:rPr>
            </w:pPr>
            <w:r w:rsidRPr="00240AE9">
              <w:rPr>
                <w:rFonts w:ascii="Arial" w:hAnsi="Arial" w:cs="Arial"/>
                <w:b/>
                <w:bCs/>
              </w:rPr>
              <w:t>DIP. VOCAL:</w:t>
            </w:r>
          </w:p>
          <w:p w:rsidR="00240AE9" w:rsidRPr="00240AE9" w:rsidRDefault="00240AE9" w:rsidP="00FD2CCC">
            <w:pPr>
              <w:ind w:left="72"/>
              <w:rPr>
                <w:rFonts w:ascii="Arial" w:hAnsi="Arial" w:cs="Arial"/>
                <w:b/>
                <w:bCs/>
                <w:caps/>
              </w:rPr>
            </w:pPr>
          </w:p>
          <w:p w:rsidR="00240AE9" w:rsidRPr="00240AE9" w:rsidRDefault="00240AE9" w:rsidP="00FD2CCC">
            <w:pPr>
              <w:ind w:left="72"/>
              <w:rPr>
                <w:rFonts w:ascii="Arial" w:hAnsi="Arial" w:cs="Arial"/>
                <w:b/>
                <w:bCs/>
                <w:caps/>
              </w:rPr>
            </w:pPr>
          </w:p>
        </w:tc>
        <w:tc>
          <w:tcPr>
            <w:tcW w:w="4500" w:type="dxa"/>
            <w:tcBorders>
              <w:top w:val="nil"/>
              <w:left w:val="nil"/>
              <w:bottom w:val="nil"/>
              <w:right w:val="nil"/>
            </w:tcBorders>
          </w:tcPr>
          <w:p w:rsidR="00240AE9" w:rsidRPr="00240AE9" w:rsidRDefault="00240AE9" w:rsidP="00FD2CCC">
            <w:pPr>
              <w:ind w:left="72"/>
              <w:rPr>
                <w:rFonts w:ascii="Arial" w:hAnsi="Arial" w:cs="Arial"/>
                <w:b/>
                <w:bCs/>
                <w:caps/>
              </w:rPr>
            </w:pPr>
          </w:p>
          <w:p w:rsidR="00240AE9" w:rsidRPr="00240AE9" w:rsidRDefault="00240AE9" w:rsidP="00FD2CCC">
            <w:pPr>
              <w:ind w:left="72"/>
              <w:rPr>
                <w:rFonts w:ascii="Arial" w:hAnsi="Arial" w:cs="Arial"/>
                <w:b/>
                <w:bCs/>
                <w:caps/>
              </w:rPr>
            </w:pPr>
            <w:r w:rsidRPr="00240AE9">
              <w:rPr>
                <w:rFonts w:ascii="Arial" w:hAnsi="Arial" w:cs="Arial"/>
                <w:b/>
                <w:bCs/>
              </w:rPr>
              <w:t>DIP. VOCAL:</w:t>
            </w:r>
          </w:p>
        </w:tc>
      </w:tr>
      <w:tr w:rsidR="00240AE9" w:rsidRPr="00240AE9" w:rsidTr="00FD2CCC">
        <w:trPr>
          <w:jc w:val="center"/>
        </w:trPr>
        <w:tc>
          <w:tcPr>
            <w:tcW w:w="4462" w:type="dxa"/>
            <w:tcBorders>
              <w:top w:val="nil"/>
              <w:left w:val="nil"/>
              <w:bottom w:val="nil"/>
              <w:right w:val="nil"/>
            </w:tcBorders>
          </w:tcPr>
          <w:p w:rsidR="00240AE9" w:rsidRPr="00240AE9" w:rsidRDefault="00240AE9" w:rsidP="00FD2CCC">
            <w:pPr>
              <w:rPr>
                <w:rFonts w:ascii="Arial" w:hAnsi="Arial" w:cs="Arial"/>
                <w:b/>
                <w:caps/>
              </w:rPr>
            </w:pPr>
            <w:r w:rsidRPr="00240AE9">
              <w:rPr>
                <w:rFonts w:ascii="Arial" w:hAnsi="Arial" w:cs="Arial"/>
                <w:b/>
              </w:rPr>
              <w:t xml:space="preserve">ITZEL SOLEDAD CASTILLO ALMANZA </w:t>
            </w:r>
          </w:p>
        </w:tc>
        <w:tc>
          <w:tcPr>
            <w:tcW w:w="4500" w:type="dxa"/>
            <w:tcBorders>
              <w:top w:val="nil"/>
              <w:left w:val="nil"/>
              <w:bottom w:val="nil"/>
              <w:right w:val="nil"/>
            </w:tcBorders>
          </w:tcPr>
          <w:p w:rsidR="00240AE9" w:rsidRPr="00240AE9" w:rsidRDefault="00240AE9" w:rsidP="00FD2CCC">
            <w:pPr>
              <w:rPr>
                <w:rFonts w:ascii="Arial" w:hAnsi="Arial" w:cs="Arial"/>
                <w:b/>
                <w:caps/>
              </w:rPr>
            </w:pPr>
            <w:r w:rsidRPr="00240AE9">
              <w:rPr>
                <w:rFonts w:ascii="Arial" w:hAnsi="Arial" w:cs="Arial"/>
                <w:b/>
              </w:rPr>
              <w:t>COSME JULIÁN LEAL CANTÚ</w:t>
            </w:r>
          </w:p>
        </w:tc>
      </w:tr>
      <w:tr w:rsidR="00240AE9" w:rsidRPr="00240AE9" w:rsidTr="00FD2CCC">
        <w:trPr>
          <w:jc w:val="center"/>
        </w:trPr>
        <w:tc>
          <w:tcPr>
            <w:tcW w:w="4462" w:type="dxa"/>
            <w:tcBorders>
              <w:top w:val="nil"/>
              <w:left w:val="nil"/>
              <w:bottom w:val="nil"/>
              <w:right w:val="nil"/>
            </w:tcBorders>
          </w:tcPr>
          <w:p w:rsidR="00240AE9" w:rsidRPr="00240AE9" w:rsidRDefault="00240AE9" w:rsidP="00FD2CCC">
            <w:pPr>
              <w:rPr>
                <w:rFonts w:ascii="Arial" w:hAnsi="Arial" w:cs="Arial"/>
                <w:b/>
              </w:rPr>
            </w:pPr>
          </w:p>
        </w:tc>
        <w:tc>
          <w:tcPr>
            <w:tcW w:w="4500" w:type="dxa"/>
            <w:tcBorders>
              <w:top w:val="nil"/>
              <w:left w:val="nil"/>
              <w:bottom w:val="nil"/>
              <w:right w:val="nil"/>
            </w:tcBorders>
          </w:tcPr>
          <w:p w:rsidR="00240AE9" w:rsidRPr="00240AE9" w:rsidRDefault="00240AE9" w:rsidP="00FD2CCC">
            <w:pPr>
              <w:rPr>
                <w:rFonts w:ascii="Arial" w:hAnsi="Arial" w:cs="Arial"/>
                <w:b/>
              </w:rPr>
            </w:pPr>
          </w:p>
        </w:tc>
      </w:tr>
    </w:tbl>
    <w:p w:rsidR="00240AE9" w:rsidRPr="00240AE9" w:rsidRDefault="00240AE9" w:rsidP="00240AE9">
      <w:pPr>
        <w:pStyle w:val="Ttulo1"/>
        <w:widowControl w:val="0"/>
        <w:autoSpaceDE w:val="0"/>
        <w:autoSpaceDN w:val="0"/>
        <w:spacing w:line="240" w:lineRule="auto"/>
        <w:rPr>
          <w:b w:val="0"/>
          <w:bCs/>
        </w:rPr>
      </w:pPr>
    </w:p>
    <w:p w:rsidR="00A45F3E" w:rsidRPr="00240AE9" w:rsidRDefault="00A45F3E" w:rsidP="00240AE9">
      <w:pPr>
        <w:spacing w:line="360" w:lineRule="auto"/>
        <w:jc w:val="center"/>
        <w:rPr>
          <w:rFonts w:ascii="Arial" w:hAnsi="Arial" w:cs="Arial"/>
          <w:b/>
          <w:bCs/>
        </w:rPr>
      </w:pPr>
    </w:p>
    <w:sectPr w:rsidR="00A45F3E" w:rsidRPr="00240AE9" w:rsidSect="00ED3AD5">
      <w:footerReference w:type="even" r:id="rId8"/>
      <w:footerReference w:type="default" r:id="rId9"/>
      <w:pgSz w:w="12240" w:h="15840" w:code="1"/>
      <w:pgMar w:top="3799" w:right="851" w:bottom="1418" w:left="3062"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1B3" w:rsidRDefault="002831B3">
      <w:r>
        <w:separator/>
      </w:r>
    </w:p>
  </w:endnote>
  <w:endnote w:type="continuationSeparator" w:id="0">
    <w:p w:rsidR="002831B3" w:rsidRDefault="0028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2E9" w:rsidRDefault="008F21CB">
    <w:pPr>
      <w:pStyle w:val="Piedepgina"/>
      <w:framePr w:wrap="around" w:vAnchor="text" w:hAnchor="margin" w:xAlign="right" w:y="1"/>
      <w:rPr>
        <w:rStyle w:val="Nmerodepgina"/>
      </w:rPr>
    </w:pPr>
    <w:r>
      <w:rPr>
        <w:rStyle w:val="Nmerodepgina"/>
      </w:rPr>
      <w:fldChar w:fldCharType="begin"/>
    </w:r>
    <w:r w:rsidR="002662E9">
      <w:rPr>
        <w:rStyle w:val="Nmerodepgina"/>
      </w:rPr>
      <w:instrText xml:space="preserve">PAGE  </w:instrText>
    </w:r>
    <w:r>
      <w:rPr>
        <w:rStyle w:val="Nmerodepgina"/>
      </w:rPr>
      <w:fldChar w:fldCharType="end"/>
    </w:r>
  </w:p>
  <w:p w:rsidR="002662E9" w:rsidRDefault="002662E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2E9" w:rsidRPr="00240AE9" w:rsidRDefault="008F21CB">
    <w:pPr>
      <w:pStyle w:val="Piedepgina"/>
      <w:framePr w:wrap="around" w:vAnchor="text" w:hAnchor="margin" w:xAlign="right" w:y="1"/>
      <w:rPr>
        <w:rStyle w:val="Nmerodepgina"/>
        <w:rFonts w:ascii="Arial" w:hAnsi="Arial" w:cs="Arial"/>
        <w:sz w:val="18"/>
      </w:rPr>
    </w:pPr>
    <w:r w:rsidRPr="00240AE9">
      <w:rPr>
        <w:rStyle w:val="Nmerodepgina"/>
        <w:rFonts w:ascii="Arial" w:hAnsi="Arial" w:cs="Arial"/>
        <w:sz w:val="18"/>
      </w:rPr>
      <w:fldChar w:fldCharType="begin"/>
    </w:r>
    <w:r w:rsidR="002662E9" w:rsidRPr="00240AE9">
      <w:rPr>
        <w:rStyle w:val="Nmerodepgina"/>
        <w:rFonts w:ascii="Arial" w:hAnsi="Arial" w:cs="Arial"/>
        <w:sz w:val="18"/>
      </w:rPr>
      <w:instrText xml:space="preserve">PAGE  </w:instrText>
    </w:r>
    <w:r w:rsidRPr="00240AE9">
      <w:rPr>
        <w:rStyle w:val="Nmerodepgina"/>
        <w:rFonts w:ascii="Arial" w:hAnsi="Arial" w:cs="Arial"/>
        <w:sz w:val="18"/>
      </w:rPr>
      <w:fldChar w:fldCharType="separate"/>
    </w:r>
    <w:r w:rsidR="00ED3AD5">
      <w:rPr>
        <w:rStyle w:val="Nmerodepgina"/>
        <w:rFonts w:ascii="Arial" w:hAnsi="Arial" w:cs="Arial"/>
        <w:noProof/>
        <w:sz w:val="18"/>
      </w:rPr>
      <w:t>7</w:t>
    </w:r>
    <w:r w:rsidRPr="00240AE9">
      <w:rPr>
        <w:rStyle w:val="Nmerodepgina"/>
        <w:rFonts w:ascii="Arial" w:hAnsi="Arial" w:cs="Arial"/>
        <w:sz w:val="18"/>
      </w:rPr>
      <w:fldChar w:fldCharType="end"/>
    </w:r>
  </w:p>
  <w:p w:rsidR="00240AE9" w:rsidRPr="00240AE9" w:rsidRDefault="00240AE9" w:rsidP="00240AE9">
    <w:pPr>
      <w:pStyle w:val="Piedepgina"/>
      <w:ind w:right="360"/>
      <w:jc w:val="center"/>
      <w:rPr>
        <w:rFonts w:ascii="Arial" w:hAnsi="Arial" w:cs="Arial"/>
        <w:sz w:val="22"/>
      </w:rPr>
    </w:pPr>
    <w:r w:rsidRPr="00240AE9">
      <w:rPr>
        <w:rFonts w:ascii="Arial" w:hAnsi="Arial" w:cs="Arial"/>
        <w:sz w:val="18"/>
      </w:rPr>
      <w:t>Comisión de Educación, Cultura y Deporte</w:t>
    </w:r>
  </w:p>
  <w:p w:rsidR="00AD6377" w:rsidRPr="00240AE9" w:rsidRDefault="00266935">
    <w:pPr>
      <w:pStyle w:val="Piedepgina"/>
      <w:ind w:right="360"/>
      <w:jc w:val="center"/>
      <w:rPr>
        <w:rFonts w:ascii="Arial" w:hAnsi="Arial" w:cs="Arial"/>
        <w:sz w:val="18"/>
      </w:rPr>
    </w:pPr>
    <w:r>
      <w:rPr>
        <w:rFonts w:ascii="Arial" w:hAnsi="Arial" w:cs="Arial"/>
        <w:sz w:val="18"/>
      </w:rPr>
      <w:t xml:space="preserve">Expediente </w:t>
    </w:r>
    <w:r w:rsidR="008F3AAC">
      <w:rPr>
        <w:rFonts w:ascii="Arial" w:hAnsi="Arial" w:cs="Arial"/>
        <w:sz w:val="18"/>
      </w:rPr>
      <w:t>10396</w:t>
    </w:r>
    <w:r w:rsidR="00706E72">
      <w:rPr>
        <w:rFonts w:ascii="Arial" w:hAnsi="Arial" w:cs="Arial"/>
        <w:sz w:val="18"/>
      </w:rPr>
      <w:t>/LXXIV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1B3" w:rsidRDefault="002831B3">
      <w:r>
        <w:separator/>
      </w:r>
    </w:p>
  </w:footnote>
  <w:footnote w:type="continuationSeparator" w:id="0">
    <w:p w:rsidR="002831B3" w:rsidRDefault="002831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94AEE"/>
    <w:multiLevelType w:val="hybridMultilevel"/>
    <w:tmpl w:val="0464C21E"/>
    <w:lvl w:ilvl="0" w:tplc="2BE6707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A4327B5"/>
    <w:multiLevelType w:val="hybridMultilevel"/>
    <w:tmpl w:val="360CB0CC"/>
    <w:lvl w:ilvl="0" w:tplc="20C473E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5BF0CA4"/>
    <w:multiLevelType w:val="hybridMultilevel"/>
    <w:tmpl w:val="651C42CC"/>
    <w:lvl w:ilvl="0" w:tplc="750A650E">
      <w:numFmt w:val="bullet"/>
      <w:lvlText w:val=""/>
      <w:lvlJc w:val="left"/>
      <w:pPr>
        <w:tabs>
          <w:tab w:val="num" w:pos="720"/>
        </w:tabs>
        <w:ind w:left="720" w:hanging="360"/>
      </w:pPr>
      <w:rPr>
        <w:rFonts w:ascii="Symbol" w:eastAsia="Times New Roman" w:hAnsi="Symbol" w:cs="Tahom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3321FF"/>
    <w:multiLevelType w:val="hybridMultilevel"/>
    <w:tmpl w:val="E0E4423E"/>
    <w:lvl w:ilvl="0" w:tplc="0C0A0007">
      <w:start w:val="1"/>
      <w:numFmt w:val="bullet"/>
      <w:lvlText w:val=""/>
      <w:lvlJc w:val="left"/>
      <w:pPr>
        <w:tabs>
          <w:tab w:val="num" w:pos="795"/>
        </w:tabs>
        <w:ind w:left="795" w:hanging="360"/>
      </w:pPr>
      <w:rPr>
        <w:rFonts w:ascii="Wingdings" w:hAnsi="Wingdings" w:hint="default"/>
        <w:sz w:val="16"/>
      </w:rPr>
    </w:lvl>
    <w:lvl w:ilvl="1" w:tplc="0C0A0003" w:tentative="1">
      <w:start w:val="1"/>
      <w:numFmt w:val="bullet"/>
      <w:lvlText w:val="o"/>
      <w:lvlJc w:val="left"/>
      <w:pPr>
        <w:tabs>
          <w:tab w:val="num" w:pos="1515"/>
        </w:tabs>
        <w:ind w:left="1515" w:hanging="360"/>
      </w:pPr>
      <w:rPr>
        <w:rFonts w:ascii="Courier New" w:hAnsi="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01"/>
    <w:rsid w:val="00004016"/>
    <w:rsid w:val="00010097"/>
    <w:rsid w:val="0001769C"/>
    <w:rsid w:val="00023B98"/>
    <w:rsid w:val="00040402"/>
    <w:rsid w:val="000435CD"/>
    <w:rsid w:val="000559A1"/>
    <w:rsid w:val="00073BD4"/>
    <w:rsid w:val="00092674"/>
    <w:rsid w:val="000A65A9"/>
    <w:rsid w:val="000B607A"/>
    <w:rsid w:val="000D2226"/>
    <w:rsid w:val="000D3105"/>
    <w:rsid w:val="000D5E0F"/>
    <w:rsid w:val="00102906"/>
    <w:rsid w:val="00106C10"/>
    <w:rsid w:val="00131B09"/>
    <w:rsid w:val="0013631E"/>
    <w:rsid w:val="00137FF3"/>
    <w:rsid w:val="00147E33"/>
    <w:rsid w:val="001557EE"/>
    <w:rsid w:val="0016530A"/>
    <w:rsid w:val="001833EC"/>
    <w:rsid w:val="00184B74"/>
    <w:rsid w:val="00187EA3"/>
    <w:rsid w:val="00196493"/>
    <w:rsid w:val="001A2ABA"/>
    <w:rsid w:val="001B19F9"/>
    <w:rsid w:val="001B26B0"/>
    <w:rsid w:val="001B2B89"/>
    <w:rsid w:val="001B7254"/>
    <w:rsid w:val="001C3814"/>
    <w:rsid w:val="001D389A"/>
    <w:rsid w:val="001D54E7"/>
    <w:rsid w:val="001F3E16"/>
    <w:rsid w:val="001F4901"/>
    <w:rsid w:val="001F7AB1"/>
    <w:rsid w:val="002068B0"/>
    <w:rsid w:val="002070B1"/>
    <w:rsid w:val="00227BE8"/>
    <w:rsid w:val="00230BCC"/>
    <w:rsid w:val="00232CD7"/>
    <w:rsid w:val="00234167"/>
    <w:rsid w:val="00234C03"/>
    <w:rsid w:val="00240AE9"/>
    <w:rsid w:val="00242C53"/>
    <w:rsid w:val="0026474C"/>
    <w:rsid w:val="002662E9"/>
    <w:rsid w:val="00266935"/>
    <w:rsid w:val="0027137E"/>
    <w:rsid w:val="002831B3"/>
    <w:rsid w:val="00287B0C"/>
    <w:rsid w:val="002939A4"/>
    <w:rsid w:val="00296C5E"/>
    <w:rsid w:val="002A4771"/>
    <w:rsid w:val="002B4279"/>
    <w:rsid w:val="002C2AFF"/>
    <w:rsid w:val="002E30C1"/>
    <w:rsid w:val="002F2523"/>
    <w:rsid w:val="00300CFF"/>
    <w:rsid w:val="003046C6"/>
    <w:rsid w:val="00304F96"/>
    <w:rsid w:val="00307424"/>
    <w:rsid w:val="0031134F"/>
    <w:rsid w:val="00314018"/>
    <w:rsid w:val="003144D9"/>
    <w:rsid w:val="00322183"/>
    <w:rsid w:val="00345358"/>
    <w:rsid w:val="003512D0"/>
    <w:rsid w:val="003514ED"/>
    <w:rsid w:val="00360584"/>
    <w:rsid w:val="0036159B"/>
    <w:rsid w:val="00364B15"/>
    <w:rsid w:val="003954F2"/>
    <w:rsid w:val="003A3071"/>
    <w:rsid w:val="003B04D7"/>
    <w:rsid w:val="003B54B4"/>
    <w:rsid w:val="003C5704"/>
    <w:rsid w:val="003F5222"/>
    <w:rsid w:val="003F6F12"/>
    <w:rsid w:val="00400825"/>
    <w:rsid w:val="004023AA"/>
    <w:rsid w:val="00402B19"/>
    <w:rsid w:val="00410708"/>
    <w:rsid w:val="004135D5"/>
    <w:rsid w:val="0042657C"/>
    <w:rsid w:val="00427131"/>
    <w:rsid w:val="00432FC6"/>
    <w:rsid w:val="0043337E"/>
    <w:rsid w:val="00456400"/>
    <w:rsid w:val="004661FB"/>
    <w:rsid w:val="00484D47"/>
    <w:rsid w:val="00490237"/>
    <w:rsid w:val="004955EF"/>
    <w:rsid w:val="00496E72"/>
    <w:rsid w:val="004A05E7"/>
    <w:rsid w:val="004A0770"/>
    <w:rsid w:val="004A1AE8"/>
    <w:rsid w:val="004A4B1F"/>
    <w:rsid w:val="004B01F6"/>
    <w:rsid w:val="004B15F3"/>
    <w:rsid w:val="004B3A76"/>
    <w:rsid w:val="004B5492"/>
    <w:rsid w:val="004B5A77"/>
    <w:rsid w:val="004B5B6E"/>
    <w:rsid w:val="004C24C3"/>
    <w:rsid w:val="004D2E70"/>
    <w:rsid w:val="004D4B17"/>
    <w:rsid w:val="004E70EA"/>
    <w:rsid w:val="004F292F"/>
    <w:rsid w:val="004F3E2E"/>
    <w:rsid w:val="004F7492"/>
    <w:rsid w:val="004F7DDC"/>
    <w:rsid w:val="005035E1"/>
    <w:rsid w:val="00507414"/>
    <w:rsid w:val="00510078"/>
    <w:rsid w:val="00511260"/>
    <w:rsid w:val="005132F2"/>
    <w:rsid w:val="00513B3B"/>
    <w:rsid w:val="00514C4A"/>
    <w:rsid w:val="00522E8B"/>
    <w:rsid w:val="00530192"/>
    <w:rsid w:val="00532427"/>
    <w:rsid w:val="00535BEE"/>
    <w:rsid w:val="005402CC"/>
    <w:rsid w:val="0054333C"/>
    <w:rsid w:val="00551018"/>
    <w:rsid w:val="00551F1B"/>
    <w:rsid w:val="00553BD8"/>
    <w:rsid w:val="005549AD"/>
    <w:rsid w:val="0055514E"/>
    <w:rsid w:val="005638B8"/>
    <w:rsid w:val="00575AED"/>
    <w:rsid w:val="005B6506"/>
    <w:rsid w:val="005B7496"/>
    <w:rsid w:val="00602428"/>
    <w:rsid w:val="00611682"/>
    <w:rsid w:val="00635171"/>
    <w:rsid w:val="00642332"/>
    <w:rsid w:val="00653350"/>
    <w:rsid w:val="00662A94"/>
    <w:rsid w:val="00667FD6"/>
    <w:rsid w:val="00675BEE"/>
    <w:rsid w:val="0068521D"/>
    <w:rsid w:val="00686D90"/>
    <w:rsid w:val="00690EA0"/>
    <w:rsid w:val="00692C68"/>
    <w:rsid w:val="0069422D"/>
    <w:rsid w:val="00696266"/>
    <w:rsid w:val="006A0A7E"/>
    <w:rsid w:val="006B2485"/>
    <w:rsid w:val="006D052B"/>
    <w:rsid w:val="006D66E7"/>
    <w:rsid w:val="006E7F89"/>
    <w:rsid w:val="00702978"/>
    <w:rsid w:val="00706729"/>
    <w:rsid w:val="00706E72"/>
    <w:rsid w:val="0073450C"/>
    <w:rsid w:val="00753001"/>
    <w:rsid w:val="00754EAD"/>
    <w:rsid w:val="007743AB"/>
    <w:rsid w:val="00781A00"/>
    <w:rsid w:val="00785CFB"/>
    <w:rsid w:val="007875F3"/>
    <w:rsid w:val="0078795E"/>
    <w:rsid w:val="007B3BD5"/>
    <w:rsid w:val="007C59A4"/>
    <w:rsid w:val="007D63B6"/>
    <w:rsid w:val="007E187A"/>
    <w:rsid w:val="007E589E"/>
    <w:rsid w:val="008263CB"/>
    <w:rsid w:val="00826AFA"/>
    <w:rsid w:val="0083292F"/>
    <w:rsid w:val="008459E9"/>
    <w:rsid w:val="008508C6"/>
    <w:rsid w:val="00854DD5"/>
    <w:rsid w:val="00865DD3"/>
    <w:rsid w:val="00866540"/>
    <w:rsid w:val="008742C5"/>
    <w:rsid w:val="008A2FAF"/>
    <w:rsid w:val="008C2552"/>
    <w:rsid w:val="008C2FC6"/>
    <w:rsid w:val="008D3534"/>
    <w:rsid w:val="008E0F3B"/>
    <w:rsid w:val="008F0F62"/>
    <w:rsid w:val="008F21CB"/>
    <w:rsid w:val="008F3AAC"/>
    <w:rsid w:val="00910060"/>
    <w:rsid w:val="009219B4"/>
    <w:rsid w:val="009237A1"/>
    <w:rsid w:val="00940FD0"/>
    <w:rsid w:val="00962A45"/>
    <w:rsid w:val="00981AB4"/>
    <w:rsid w:val="00985311"/>
    <w:rsid w:val="009A0B55"/>
    <w:rsid w:val="009A6589"/>
    <w:rsid w:val="009C1D67"/>
    <w:rsid w:val="009D0819"/>
    <w:rsid w:val="009E0776"/>
    <w:rsid w:val="009E20B1"/>
    <w:rsid w:val="009E3300"/>
    <w:rsid w:val="009F26AF"/>
    <w:rsid w:val="00A06534"/>
    <w:rsid w:val="00A45F3E"/>
    <w:rsid w:val="00A46C65"/>
    <w:rsid w:val="00A47A82"/>
    <w:rsid w:val="00A63320"/>
    <w:rsid w:val="00A65FF6"/>
    <w:rsid w:val="00A70CCB"/>
    <w:rsid w:val="00A739EF"/>
    <w:rsid w:val="00A82B57"/>
    <w:rsid w:val="00A973CA"/>
    <w:rsid w:val="00A97EB7"/>
    <w:rsid w:val="00AB0E98"/>
    <w:rsid w:val="00AB19BF"/>
    <w:rsid w:val="00AC05C9"/>
    <w:rsid w:val="00AD5B73"/>
    <w:rsid w:val="00AD5D05"/>
    <w:rsid w:val="00AD6377"/>
    <w:rsid w:val="00AF0CF6"/>
    <w:rsid w:val="00B2048D"/>
    <w:rsid w:val="00B22485"/>
    <w:rsid w:val="00B2680A"/>
    <w:rsid w:val="00B42F54"/>
    <w:rsid w:val="00B74926"/>
    <w:rsid w:val="00B74A74"/>
    <w:rsid w:val="00B770E9"/>
    <w:rsid w:val="00B7751D"/>
    <w:rsid w:val="00B8069F"/>
    <w:rsid w:val="00B82C24"/>
    <w:rsid w:val="00B83A43"/>
    <w:rsid w:val="00B864CA"/>
    <w:rsid w:val="00B90EE8"/>
    <w:rsid w:val="00B9281C"/>
    <w:rsid w:val="00B96BA4"/>
    <w:rsid w:val="00BA3A91"/>
    <w:rsid w:val="00BB1A89"/>
    <w:rsid w:val="00BB4183"/>
    <w:rsid w:val="00BC11A4"/>
    <w:rsid w:val="00BD2AB7"/>
    <w:rsid w:val="00BE30B6"/>
    <w:rsid w:val="00BF2EB1"/>
    <w:rsid w:val="00C15A16"/>
    <w:rsid w:val="00C16CB6"/>
    <w:rsid w:val="00C26947"/>
    <w:rsid w:val="00C300FE"/>
    <w:rsid w:val="00C47124"/>
    <w:rsid w:val="00C474F2"/>
    <w:rsid w:val="00C51A90"/>
    <w:rsid w:val="00C54D88"/>
    <w:rsid w:val="00C71521"/>
    <w:rsid w:val="00C77B16"/>
    <w:rsid w:val="00C864E6"/>
    <w:rsid w:val="00C86774"/>
    <w:rsid w:val="00C979BB"/>
    <w:rsid w:val="00CB331D"/>
    <w:rsid w:val="00CD48C3"/>
    <w:rsid w:val="00CD7785"/>
    <w:rsid w:val="00CE3969"/>
    <w:rsid w:val="00CF03CC"/>
    <w:rsid w:val="00D05364"/>
    <w:rsid w:val="00D13E8F"/>
    <w:rsid w:val="00D3066D"/>
    <w:rsid w:val="00D33AF2"/>
    <w:rsid w:val="00D42E03"/>
    <w:rsid w:val="00D44550"/>
    <w:rsid w:val="00D73AE2"/>
    <w:rsid w:val="00D93837"/>
    <w:rsid w:val="00D94222"/>
    <w:rsid w:val="00D97BE9"/>
    <w:rsid w:val="00DA4FF9"/>
    <w:rsid w:val="00DA675F"/>
    <w:rsid w:val="00DA7C91"/>
    <w:rsid w:val="00DC277C"/>
    <w:rsid w:val="00DC31C2"/>
    <w:rsid w:val="00DE111A"/>
    <w:rsid w:val="00DF0683"/>
    <w:rsid w:val="00E0125A"/>
    <w:rsid w:val="00E01BB4"/>
    <w:rsid w:val="00E02840"/>
    <w:rsid w:val="00E06877"/>
    <w:rsid w:val="00E068B0"/>
    <w:rsid w:val="00E2083F"/>
    <w:rsid w:val="00E2305A"/>
    <w:rsid w:val="00E31C89"/>
    <w:rsid w:val="00E3230E"/>
    <w:rsid w:val="00E418A2"/>
    <w:rsid w:val="00E42F89"/>
    <w:rsid w:val="00E75224"/>
    <w:rsid w:val="00E842DE"/>
    <w:rsid w:val="00E87CCD"/>
    <w:rsid w:val="00E87FAD"/>
    <w:rsid w:val="00EA19F4"/>
    <w:rsid w:val="00EB3864"/>
    <w:rsid w:val="00ED3AD5"/>
    <w:rsid w:val="00EE1A1E"/>
    <w:rsid w:val="00EE1B77"/>
    <w:rsid w:val="00EE3EEC"/>
    <w:rsid w:val="00F00A3A"/>
    <w:rsid w:val="00F057D8"/>
    <w:rsid w:val="00F173ED"/>
    <w:rsid w:val="00F32E85"/>
    <w:rsid w:val="00F33FBF"/>
    <w:rsid w:val="00F45EB8"/>
    <w:rsid w:val="00F567B4"/>
    <w:rsid w:val="00F73BA8"/>
    <w:rsid w:val="00F742B1"/>
    <w:rsid w:val="00F74C4F"/>
    <w:rsid w:val="00F8359B"/>
    <w:rsid w:val="00F96074"/>
    <w:rsid w:val="00FA2987"/>
    <w:rsid w:val="00FA53A6"/>
    <w:rsid w:val="00FB09D5"/>
    <w:rsid w:val="00FB6EA2"/>
    <w:rsid w:val="00FC5A7E"/>
    <w:rsid w:val="00FC78B4"/>
    <w:rsid w:val="00FD4E96"/>
    <w:rsid w:val="00FD657E"/>
    <w:rsid w:val="00FE15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C95699-BAAA-453F-B1A9-54CF3884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FF9"/>
    <w:rPr>
      <w:sz w:val="24"/>
      <w:szCs w:val="24"/>
      <w:lang w:val="es-ES" w:eastAsia="es-ES"/>
    </w:rPr>
  </w:style>
  <w:style w:type="paragraph" w:styleId="Ttulo1">
    <w:name w:val="heading 1"/>
    <w:basedOn w:val="Normal"/>
    <w:next w:val="Normal"/>
    <w:link w:val="Ttulo1Car"/>
    <w:qFormat/>
    <w:rsid w:val="00DA4FF9"/>
    <w:pPr>
      <w:keepNext/>
      <w:spacing w:line="360" w:lineRule="auto"/>
      <w:jc w:val="center"/>
      <w:outlineLvl w:val="0"/>
    </w:pPr>
    <w:rPr>
      <w:rFonts w:ascii="Arial" w:hAnsi="Arial" w:cs="Arial"/>
      <w:b/>
    </w:rPr>
  </w:style>
  <w:style w:type="paragraph" w:styleId="Ttulo2">
    <w:name w:val="heading 2"/>
    <w:basedOn w:val="Normal"/>
    <w:next w:val="Normal"/>
    <w:qFormat/>
    <w:rsid w:val="00DA4FF9"/>
    <w:pPr>
      <w:keepNext/>
      <w:widowControl w:val="0"/>
      <w:jc w:val="center"/>
      <w:outlineLvl w:val="1"/>
    </w:pPr>
    <w:rPr>
      <w:snapToGrid w:val="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DA4FF9"/>
    <w:pPr>
      <w:tabs>
        <w:tab w:val="center" w:pos="4252"/>
        <w:tab w:val="right" w:pos="8504"/>
      </w:tabs>
    </w:pPr>
  </w:style>
  <w:style w:type="character" w:styleId="Nmerodepgina">
    <w:name w:val="page number"/>
    <w:basedOn w:val="Fuentedeprrafopredeter"/>
    <w:rsid w:val="00DA4FF9"/>
  </w:style>
  <w:style w:type="paragraph" w:styleId="Encabezado">
    <w:name w:val="header"/>
    <w:basedOn w:val="Normal"/>
    <w:rsid w:val="00DA4FF9"/>
    <w:pPr>
      <w:tabs>
        <w:tab w:val="center" w:pos="4252"/>
        <w:tab w:val="right" w:pos="8504"/>
      </w:tabs>
    </w:pPr>
  </w:style>
  <w:style w:type="paragraph" w:styleId="Textoindependiente">
    <w:name w:val="Body Text"/>
    <w:basedOn w:val="Normal"/>
    <w:link w:val="TextoindependienteCar"/>
    <w:rsid w:val="00DA4FF9"/>
    <w:pPr>
      <w:spacing w:line="360" w:lineRule="auto"/>
      <w:jc w:val="both"/>
    </w:pPr>
    <w:rPr>
      <w:lang w:val="es-MX"/>
    </w:rPr>
  </w:style>
  <w:style w:type="paragraph" w:customStyle="1" w:styleId="Textodebloque1">
    <w:name w:val="Texto de bloque1"/>
    <w:basedOn w:val="Normal"/>
    <w:rsid w:val="00DA4FF9"/>
    <w:pPr>
      <w:overflowPunct w:val="0"/>
      <w:autoSpaceDE w:val="0"/>
      <w:autoSpaceDN w:val="0"/>
      <w:adjustRightInd w:val="0"/>
      <w:ind w:left="1134" w:right="51" w:hanging="1134"/>
      <w:jc w:val="both"/>
      <w:textAlignment w:val="baseline"/>
    </w:pPr>
    <w:rPr>
      <w:rFonts w:ascii="Garamond" w:hAnsi="Garamond"/>
      <w:color w:val="000080"/>
      <w:sz w:val="25"/>
      <w:szCs w:val="20"/>
      <w:lang w:val="es-MX"/>
    </w:rPr>
  </w:style>
  <w:style w:type="paragraph" w:customStyle="1" w:styleId="BodyText22">
    <w:name w:val="Body Text 22"/>
    <w:basedOn w:val="Normal"/>
    <w:rsid w:val="00DA4FF9"/>
    <w:pPr>
      <w:overflowPunct w:val="0"/>
      <w:autoSpaceDE w:val="0"/>
      <w:autoSpaceDN w:val="0"/>
      <w:adjustRightInd w:val="0"/>
      <w:ind w:firstLine="1418"/>
      <w:jc w:val="both"/>
      <w:textAlignment w:val="baseline"/>
    </w:pPr>
    <w:rPr>
      <w:sz w:val="28"/>
      <w:szCs w:val="20"/>
      <w:lang w:val="es-MX"/>
    </w:rPr>
  </w:style>
  <w:style w:type="paragraph" w:styleId="NormalWeb">
    <w:name w:val="Normal (Web)"/>
    <w:basedOn w:val="Normal"/>
    <w:uiPriority w:val="99"/>
    <w:rsid w:val="00DA4FF9"/>
    <w:pPr>
      <w:spacing w:before="100" w:beforeAutospacing="1" w:after="100" w:afterAutospacing="1"/>
    </w:pPr>
    <w:rPr>
      <w:rFonts w:ascii="Arial Unicode MS" w:eastAsia="Arial Unicode MS" w:hAnsi="Arial Unicode MS" w:cs="Arial Unicode MS"/>
    </w:rPr>
  </w:style>
  <w:style w:type="paragraph" w:styleId="Sangradetextonormal">
    <w:name w:val="Body Text Indent"/>
    <w:basedOn w:val="Normal"/>
    <w:rsid w:val="00DA4FF9"/>
    <w:pPr>
      <w:spacing w:line="320" w:lineRule="atLeast"/>
      <w:ind w:left="426" w:hanging="426"/>
      <w:jc w:val="both"/>
    </w:pPr>
    <w:rPr>
      <w:rFonts w:ascii="Tahoma" w:eastAsia="Arial Unicode MS" w:hAnsi="Tahoma" w:cs="Tahoma"/>
      <w:szCs w:val="20"/>
      <w:lang w:val="es-MX"/>
    </w:rPr>
  </w:style>
  <w:style w:type="paragraph" w:styleId="Sangra2detindependiente">
    <w:name w:val="Body Text Indent 2"/>
    <w:basedOn w:val="Normal"/>
    <w:rsid w:val="00DA4FF9"/>
    <w:pPr>
      <w:spacing w:line="360" w:lineRule="auto"/>
      <w:ind w:firstLine="708"/>
    </w:pPr>
    <w:rPr>
      <w:rFonts w:ascii="Arial" w:hAnsi="Arial" w:cs="Arial"/>
      <w:b/>
      <w:bCs/>
      <w:sz w:val="20"/>
      <w:szCs w:val="20"/>
    </w:rPr>
  </w:style>
  <w:style w:type="paragraph" w:customStyle="1" w:styleId="Texto">
    <w:name w:val="Texto"/>
    <w:basedOn w:val="Normal"/>
    <w:rsid w:val="00DA4FF9"/>
    <w:pPr>
      <w:spacing w:after="101" w:line="216" w:lineRule="exact"/>
      <w:ind w:firstLine="288"/>
      <w:jc w:val="both"/>
    </w:pPr>
    <w:rPr>
      <w:rFonts w:ascii="Arial" w:hAnsi="Arial" w:cs="Arial"/>
      <w:sz w:val="18"/>
      <w:szCs w:val="18"/>
      <w:lang w:val="es-MX" w:eastAsia="es-MX"/>
    </w:rPr>
  </w:style>
  <w:style w:type="paragraph" w:styleId="Textosinformato">
    <w:name w:val="Plain Text"/>
    <w:basedOn w:val="Normal"/>
    <w:rsid w:val="00DA4FF9"/>
    <w:rPr>
      <w:rFonts w:ascii="Courier New" w:hAnsi="Courier New" w:cs="Courier New"/>
      <w:sz w:val="20"/>
      <w:szCs w:val="20"/>
      <w:lang w:val="es-MX"/>
    </w:rPr>
  </w:style>
  <w:style w:type="paragraph" w:customStyle="1" w:styleId="texto0">
    <w:name w:val="texto"/>
    <w:basedOn w:val="Normal"/>
    <w:rsid w:val="00DA4FF9"/>
    <w:pPr>
      <w:spacing w:after="101" w:line="216" w:lineRule="atLeast"/>
      <w:ind w:firstLine="288"/>
      <w:jc w:val="both"/>
    </w:pPr>
    <w:rPr>
      <w:rFonts w:ascii="Arial" w:hAnsi="Arial"/>
      <w:sz w:val="18"/>
      <w:szCs w:val="20"/>
      <w:lang w:val="es-ES_tradnl"/>
    </w:rPr>
  </w:style>
  <w:style w:type="paragraph" w:customStyle="1" w:styleId="ANOTACION">
    <w:name w:val="ANOTACION"/>
    <w:basedOn w:val="Normal"/>
    <w:rsid w:val="00DA4FF9"/>
    <w:pPr>
      <w:spacing w:after="101" w:line="216" w:lineRule="atLeast"/>
      <w:jc w:val="center"/>
    </w:pPr>
    <w:rPr>
      <w:rFonts w:ascii="Arial" w:hAnsi="Arial"/>
      <w:b/>
      <w:sz w:val="18"/>
      <w:szCs w:val="20"/>
      <w:lang w:val="es-ES_tradnl"/>
    </w:rPr>
  </w:style>
  <w:style w:type="paragraph" w:styleId="Textoindependiente2">
    <w:name w:val="Body Text 2"/>
    <w:basedOn w:val="Normal"/>
    <w:rsid w:val="00DA4FF9"/>
    <w:pPr>
      <w:autoSpaceDE w:val="0"/>
      <w:autoSpaceDN w:val="0"/>
      <w:adjustRightInd w:val="0"/>
    </w:pPr>
    <w:rPr>
      <w:rFonts w:ascii="Arial" w:hAnsi="Arial" w:cs="Arial"/>
      <w:caps/>
      <w:sz w:val="21"/>
      <w:szCs w:val="21"/>
    </w:rPr>
  </w:style>
  <w:style w:type="paragraph" w:styleId="Textodeglobo">
    <w:name w:val="Balloon Text"/>
    <w:basedOn w:val="Normal"/>
    <w:semiHidden/>
    <w:rsid w:val="00DA4FF9"/>
    <w:pPr>
      <w:jc w:val="both"/>
    </w:pPr>
    <w:rPr>
      <w:rFonts w:ascii="Tahoma" w:hAnsi="Tahoma" w:cs="Tahoma"/>
      <w:sz w:val="16"/>
      <w:szCs w:val="16"/>
      <w:lang w:val="es-ES_tradnl"/>
    </w:rPr>
  </w:style>
  <w:style w:type="paragraph" w:styleId="Textodebloque">
    <w:name w:val="Block Text"/>
    <w:basedOn w:val="Normal"/>
    <w:rsid w:val="00DA4FF9"/>
    <w:pPr>
      <w:spacing w:line="360" w:lineRule="auto"/>
      <w:ind w:left="567" w:right="567"/>
      <w:jc w:val="both"/>
    </w:pPr>
    <w:rPr>
      <w:rFonts w:ascii="Arial" w:hAnsi="Arial" w:cs="Arial"/>
      <w:lang w:val="es-MX"/>
    </w:rPr>
  </w:style>
  <w:style w:type="character" w:customStyle="1" w:styleId="Ttulo1Car">
    <w:name w:val="Título 1 Car"/>
    <w:basedOn w:val="Fuentedeprrafopredeter"/>
    <w:link w:val="Ttulo1"/>
    <w:rsid w:val="00240AE9"/>
    <w:rPr>
      <w:rFonts w:ascii="Arial" w:hAnsi="Arial" w:cs="Arial"/>
      <w:b/>
      <w:sz w:val="24"/>
      <w:szCs w:val="24"/>
      <w:lang w:val="es-ES" w:eastAsia="es-ES"/>
    </w:rPr>
  </w:style>
  <w:style w:type="character" w:customStyle="1" w:styleId="TextoindependienteCar">
    <w:name w:val="Texto independiente Car"/>
    <w:basedOn w:val="Fuentedeprrafopredeter"/>
    <w:link w:val="Textoindependiente"/>
    <w:rsid w:val="00240AE9"/>
    <w:rPr>
      <w:sz w:val="24"/>
      <w:szCs w:val="24"/>
      <w:lang w:eastAsia="es-ES"/>
    </w:rPr>
  </w:style>
  <w:style w:type="character" w:customStyle="1" w:styleId="apple-converted-space">
    <w:name w:val="apple-converted-space"/>
    <w:basedOn w:val="Fuentedeprrafopredeter"/>
    <w:rsid w:val="00B77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6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71AC1-9371-4FB6-9E49-4270B0E0A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1085</Words>
  <Characters>5972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HONORABLE ASAMBLEA:</vt:lpstr>
    </vt:vector>
  </TitlesOfParts>
  <Company/>
  <LinksUpToDate>false</LinksUpToDate>
  <CharactersWithSpaces>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ASAMBLEA:</dc:title>
  <dc:subject/>
  <dc:creator>Cynthia   Leal</dc:creator>
  <cp:keywords/>
  <cp:lastModifiedBy>operador_pc</cp:lastModifiedBy>
  <cp:revision>2</cp:revision>
  <cp:lastPrinted>2016-11-29T19:52:00Z</cp:lastPrinted>
  <dcterms:created xsi:type="dcterms:W3CDTF">2016-11-29T19:52:00Z</dcterms:created>
  <dcterms:modified xsi:type="dcterms:W3CDTF">2016-11-29T19:52:00Z</dcterms:modified>
</cp:coreProperties>
</file>