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F3" w:rsidRPr="00513CE9" w:rsidRDefault="005874F3" w:rsidP="005874F3">
      <w:pPr>
        <w:rPr>
          <w:rFonts w:ascii="Arial" w:hAnsi="Arial" w:cs="Arial"/>
          <w:b/>
          <w:bCs/>
          <w:sz w:val="24"/>
          <w:szCs w:val="24"/>
        </w:rPr>
      </w:pPr>
      <w:r w:rsidRPr="00513CE9">
        <w:rPr>
          <w:rFonts w:ascii="Arial" w:hAnsi="Arial" w:cs="Arial"/>
          <w:b/>
          <w:bCs/>
          <w:sz w:val="24"/>
          <w:szCs w:val="24"/>
        </w:rPr>
        <w:t>HONORABLE ASAMBLEA:</w:t>
      </w:r>
    </w:p>
    <w:p w:rsidR="005874F3" w:rsidRDefault="005874F3" w:rsidP="005874F3">
      <w:pPr>
        <w:ind w:firstLine="709"/>
        <w:jc w:val="both"/>
        <w:rPr>
          <w:rFonts w:ascii="Arial" w:hAnsi="Arial" w:cs="Arial"/>
          <w:sz w:val="24"/>
        </w:rPr>
      </w:pPr>
    </w:p>
    <w:p w:rsidR="005874F3" w:rsidRPr="00117EB1" w:rsidRDefault="005874F3" w:rsidP="005874F3">
      <w:pPr>
        <w:spacing w:line="360" w:lineRule="auto"/>
        <w:ind w:firstLine="709"/>
        <w:jc w:val="both"/>
        <w:rPr>
          <w:rFonts w:ascii="Arial" w:hAnsi="Arial" w:cs="Arial"/>
          <w:b/>
          <w:bCs/>
          <w:sz w:val="24"/>
        </w:rPr>
      </w:pPr>
      <w:r w:rsidRPr="00117EB1">
        <w:rPr>
          <w:rFonts w:ascii="Arial" w:hAnsi="Arial" w:cs="Arial"/>
          <w:sz w:val="24"/>
        </w:rPr>
        <w:t xml:space="preserve">A la </w:t>
      </w:r>
      <w:r w:rsidR="00F80EA8">
        <w:rPr>
          <w:rFonts w:ascii="Arial" w:hAnsi="Arial" w:cs="Arial"/>
          <w:b/>
          <w:bCs/>
          <w:sz w:val="24"/>
        </w:rPr>
        <w:t>Comisión de</w:t>
      </w:r>
      <w:r w:rsidRPr="00117EB1">
        <w:rPr>
          <w:rFonts w:ascii="Arial" w:hAnsi="Arial" w:cs="Arial"/>
          <w:b/>
          <w:bCs/>
          <w:sz w:val="24"/>
        </w:rPr>
        <w:t xml:space="preserve"> Hacienda del Estado</w:t>
      </w:r>
      <w:r>
        <w:rPr>
          <w:rFonts w:ascii="Arial" w:hAnsi="Arial" w:cs="Arial"/>
          <w:sz w:val="24"/>
        </w:rPr>
        <w:t xml:space="preserve"> le fue turnado</w:t>
      </w:r>
      <w:r w:rsidRPr="00117EB1">
        <w:rPr>
          <w:rFonts w:ascii="Arial" w:hAnsi="Arial" w:cs="Arial"/>
          <w:sz w:val="24"/>
        </w:rPr>
        <w:t xml:space="preserve"> para su</w:t>
      </w:r>
      <w:r>
        <w:rPr>
          <w:rFonts w:ascii="Arial" w:hAnsi="Arial" w:cs="Arial"/>
          <w:sz w:val="24"/>
        </w:rPr>
        <w:t xml:space="preserve"> estudio y</w:t>
      </w:r>
      <w:r w:rsidR="00D53367">
        <w:rPr>
          <w:rFonts w:ascii="Arial" w:hAnsi="Arial" w:cs="Arial"/>
          <w:sz w:val="24"/>
        </w:rPr>
        <w:t xml:space="preserve"> dictamen en fecha 14 de Noviembre del año 2016</w:t>
      </w:r>
      <w:r w:rsidRPr="00117EB1">
        <w:rPr>
          <w:rFonts w:ascii="Arial" w:hAnsi="Arial" w:cs="Arial"/>
          <w:sz w:val="24"/>
        </w:rPr>
        <w:t xml:space="preserve">, escrito que contiene el </w:t>
      </w:r>
      <w:r>
        <w:rPr>
          <w:rFonts w:ascii="Arial" w:hAnsi="Arial" w:cs="Arial"/>
          <w:sz w:val="24"/>
        </w:rPr>
        <w:t>Informe de</w:t>
      </w:r>
      <w:r w:rsidRPr="00117EB1">
        <w:rPr>
          <w:rFonts w:ascii="Arial" w:hAnsi="Arial" w:cs="Arial"/>
          <w:sz w:val="24"/>
        </w:rPr>
        <w:t xml:space="preserve"> Resultado</w:t>
      </w:r>
      <w:r>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del </w:t>
      </w:r>
      <w:r>
        <w:rPr>
          <w:rFonts w:ascii="Arial" w:hAnsi="Arial" w:cs="Arial"/>
          <w:b/>
          <w:sz w:val="24"/>
        </w:rPr>
        <w:t xml:space="preserve">Fideicomiso Fondo de Apoyo para la Creación y Consolidación del Empleo Productivo en el Estado de Nuevo León, </w:t>
      </w:r>
      <w:r>
        <w:rPr>
          <w:rFonts w:ascii="Arial" w:hAnsi="Arial" w:cs="Arial"/>
          <w:sz w:val="24"/>
        </w:rPr>
        <w:t>correspondiente al</w:t>
      </w:r>
      <w:r w:rsidRPr="00117EB1">
        <w:rPr>
          <w:rFonts w:ascii="Arial" w:hAnsi="Arial" w:cs="Arial"/>
          <w:sz w:val="24"/>
        </w:rPr>
        <w:t xml:space="preserve"> Ejercicio Fiscal </w:t>
      </w:r>
      <w:r w:rsidR="00D91F0B">
        <w:rPr>
          <w:rFonts w:ascii="Arial" w:hAnsi="Arial" w:cs="Arial"/>
          <w:b/>
          <w:bCs/>
          <w:sz w:val="24"/>
        </w:rPr>
        <w:t>2015</w:t>
      </w:r>
      <w:r w:rsidRPr="00117EB1">
        <w:rPr>
          <w:rFonts w:ascii="Arial" w:hAnsi="Arial" w:cs="Arial"/>
          <w:sz w:val="24"/>
        </w:rPr>
        <w:t>, bajo el expediente</w:t>
      </w:r>
      <w:r>
        <w:rPr>
          <w:rFonts w:ascii="Arial" w:hAnsi="Arial" w:cs="Arial"/>
          <w:sz w:val="24"/>
        </w:rPr>
        <w:t xml:space="preserve"> número</w:t>
      </w:r>
      <w:r w:rsidRPr="00117EB1">
        <w:rPr>
          <w:rFonts w:ascii="Arial" w:hAnsi="Arial" w:cs="Arial"/>
          <w:sz w:val="24"/>
        </w:rPr>
        <w:t xml:space="preserve"> </w:t>
      </w:r>
      <w:r w:rsidR="00D91F0B">
        <w:rPr>
          <w:rFonts w:ascii="Arial" w:hAnsi="Arial" w:cs="Arial"/>
          <w:b/>
          <w:sz w:val="24"/>
        </w:rPr>
        <w:t>10427</w:t>
      </w:r>
      <w:r>
        <w:rPr>
          <w:rFonts w:ascii="Arial" w:hAnsi="Arial" w:cs="Arial"/>
          <w:b/>
          <w:bCs/>
          <w:sz w:val="24"/>
        </w:rPr>
        <w:t>/LXXIV</w:t>
      </w:r>
      <w:r w:rsidRPr="00117EB1">
        <w:rPr>
          <w:rFonts w:ascii="Arial" w:hAnsi="Arial" w:cs="Arial"/>
          <w:b/>
          <w:bCs/>
          <w:sz w:val="24"/>
        </w:rPr>
        <w:t>.</w:t>
      </w:r>
    </w:p>
    <w:p w:rsidR="005874F3" w:rsidRPr="00117EB1" w:rsidRDefault="005874F3" w:rsidP="005874F3">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Pr>
          <w:rFonts w:ascii="Arial" w:hAnsi="Arial" w:cs="Arial"/>
          <w:szCs w:val="22"/>
        </w:rPr>
        <w:t xml:space="preserve">omisión de Dictamen Legislativo </w:t>
      </w:r>
      <w:r w:rsidRPr="00117EB1">
        <w:rPr>
          <w:rFonts w:ascii="Arial" w:hAnsi="Arial" w:cs="Arial"/>
          <w:szCs w:val="22"/>
        </w:rPr>
        <w:t>que sustenta el presente documento, consignamos</w:t>
      </w:r>
      <w:r>
        <w:rPr>
          <w:rFonts w:ascii="Arial" w:hAnsi="Arial" w:cs="Arial"/>
          <w:szCs w:val="22"/>
        </w:rPr>
        <w:t xml:space="preserve"> ante este Pleno los siguientes</w:t>
      </w:r>
    </w:p>
    <w:p w:rsidR="005874F3" w:rsidRDefault="005874F3" w:rsidP="005874F3">
      <w:pPr>
        <w:jc w:val="both"/>
        <w:rPr>
          <w:rFonts w:ascii="Arial" w:hAnsi="Arial" w:cs="Arial"/>
          <w:b/>
          <w:bCs/>
        </w:rPr>
      </w:pPr>
      <w:r>
        <w:rPr>
          <w:rFonts w:ascii="Arial" w:hAnsi="Arial" w:cs="Arial"/>
          <w:b/>
          <w:bCs/>
        </w:rPr>
        <w:t>ANTECEDENTES</w:t>
      </w:r>
    </w:p>
    <w:p w:rsidR="005874F3" w:rsidRPr="00B67BEE" w:rsidRDefault="005874F3" w:rsidP="005874F3">
      <w:pPr>
        <w:spacing w:after="0"/>
        <w:jc w:val="both"/>
        <w:rPr>
          <w:rFonts w:ascii="Arial" w:hAnsi="Arial" w:cs="Arial"/>
          <w:sz w:val="24"/>
          <w:szCs w:val="24"/>
        </w:rPr>
      </w:pPr>
    </w:p>
    <w:p w:rsidR="005874F3" w:rsidRPr="00B67BEE" w:rsidRDefault="005874F3" w:rsidP="005874F3">
      <w:pPr>
        <w:spacing w:after="0" w:line="360" w:lineRule="auto"/>
        <w:ind w:firstLine="709"/>
        <w:jc w:val="both"/>
        <w:rPr>
          <w:rFonts w:ascii="Arial" w:hAnsi="Arial" w:cs="Arial"/>
          <w:sz w:val="24"/>
          <w:szCs w:val="24"/>
        </w:rPr>
      </w:pPr>
      <w:r w:rsidRPr="00B67BEE">
        <w:rPr>
          <w:rFonts w:ascii="Arial" w:hAnsi="Arial" w:cs="Arial"/>
          <w:sz w:val="24"/>
          <w:szCs w:val="24"/>
        </w:rPr>
        <w:t>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desc</w:t>
      </w:r>
      <w:r>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Pr>
          <w:rFonts w:ascii="Arial" w:hAnsi="Arial" w:cs="Arial"/>
          <w:sz w:val="24"/>
          <w:szCs w:val="24"/>
        </w:rPr>
        <w:t xml:space="preserve">dministración </w:t>
      </w:r>
      <w:r>
        <w:rPr>
          <w:rFonts w:ascii="Arial" w:hAnsi="Arial" w:cs="Arial"/>
          <w:sz w:val="24"/>
          <w:szCs w:val="24"/>
        </w:rPr>
        <w:lastRenderedPageBreak/>
        <w:t>pública del Estatal</w:t>
      </w:r>
      <w:r w:rsidRPr="00B67BEE">
        <w:rPr>
          <w:rFonts w:ascii="Arial" w:hAnsi="Arial" w:cs="Arial"/>
          <w:sz w:val="24"/>
          <w:szCs w:val="24"/>
        </w:rPr>
        <w:t>, los municipios y sus organismos descentralizados y desconcentrados.</w:t>
      </w:r>
    </w:p>
    <w:p w:rsidR="005874F3" w:rsidRPr="00B67BEE" w:rsidRDefault="005874F3" w:rsidP="005874F3">
      <w:pPr>
        <w:spacing w:after="0" w:line="360" w:lineRule="auto"/>
        <w:ind w:firstLine="709"/>
        <w:jc w:val="both"/>
        <w:rPr>
          <w:rFonts w:ascii="Arial" w:hAnsi="Arial" w:cs="Arial"/>
          <w:sz w:val="24"/>
          <w:szCs w:val="24"/>
        </w:rPr>
      </w:pPr>
    </w:p>
    <w:p w:rsidR="005874F3" w:rsidRPr="00B67BEE" w:rsidRDefault="005874F3" w:rsidP="005874F3">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D91F0B">
        <w:rPr>
          <w:rFonts w:ascii="Arial" w:hAnsi="Arial" w:cs="Arial"/>
          <w:sz w:val="24"/>
          <w:szCs w:val="24"/>
        </w:rPr>
        <w:t>uenta Pública del ejercicio 2015</w:t>
      </w:r>
      <w:r w:rsidRPr="00B67BEE">
        <w:rPr>
          <w:rFonts w:ascii="Arial" w:hAnsi="Arial" w:cs="Arial"/>
          <w:sz w:val="24"/>
          <w:szCs w:val="24"/>
        </w:rPr>
        <w:t xml:space="preserve"> </w:t>
      </w:r>
      <w:r w:rsidRPr="00117EB1">
        <w:rPr>
          <w:rFonts w:ascii="Arial" w:hAnsi="Arial" w:cs="Arial"/>
          <w:sz w:val="24"/>
        </w:rPr>
        <w:t xml:space="preserve">del </w:t>
      </w:r>
      <w:r w:rsidRPr="005371DD">
        <w:rPr>
          <w:rFonts w:ascii="Arial" w:hAnsi="Arial" w:cs="Arial"/>
          <w:sz w:val="24"/>
        </w:rPr>
        <w:t>Fideicomiso Fondo de Apoyo para la Creación y Consolidación del Empleo Productivo en el Estado de Nuevo León,</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5874F3" w:rsidRPr="00B67BEE" w:rsidRDefault="005874F3" w:rsidP="005874F3">
      <w:pPr>
        <w:spacing w:after="0"/>
        <w:jc w:val="both"/>
        <w:rPr>
          <w:rFonts w:ascii="Arial" w:hAnsi="Arial" w:cs="Arial"/>
          <w:sz w:val="24"/>
          <w:szCs w:val="24"/>
        </w:rPr>
      </w:pPr>
    </w:p>
    <w:p w:rsidR="00811321" w:rsidRDefault="005874F3" w:rsidP="0020062B">
      <w:pPr>
        <w:spacing w:after="0" w:line="360" w:lineRule="auto"/>
        <w:ind w:firstLine="709"/>
        <w:jc w:val="both"/>
        <w:rPr>
          <w:rFonts w:ascii="Arial" w:hAnsi="Arial" w:cs="Arial"/>
          <w:sz w:val="24"/>
          <w:szCs w:val="24"/>
        </w:rPr>
      </w:pPr>
      <w:r>
        <w:rPr>
          <w:rFonts w:ascii="Arial" w:hAnsi="Arial" w:cs="Arial"/>
          <w:sz w:val="24"/>
          <w:szCs w:val="24"/>
        </w:rPr>
        <w:t>En ese</w:t>
      </w:r>
      <w:r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Pr="00B67BEE">
        <w:rPr>
          <w:rFonts w:ascii="Arial" w:hAnsi="Arial" w:cs="Arial"/>
          <w:sz w:val="24"/>
          <w:szCs w:val="24"/>
        </w:rPr>
        <w:t xml:space="preserve"> Aud</w:t>
      </w:r>
      <w:r>
        <w:rPr>
          <w:rFonts w:ascii="Arial" w:hAnsi="Arial" w:cs="Arial"/>
          <w:sz w:val="24"/>
          <w:szCs w:val="24"/>
        </w:rPr>
        <w:t>itoría Superior del Estado tuvo</w:t>
      </w:r>
      <w:r w:rsidRPr="00B67BEE">
        <w:rPr>
          <w:rFonts w:ascii="Arial" w:hAnsi="Arial" w:cs="Arial"/>
          <w:sz w:val="24"/>
          <w:szCs w:val="24"/>
        </w:rPr>
        <w:t xml:space="preserve"> a bien rendir el Informe del Resultado de la revisión practicada a la C</w:t>
      </w:r>
      <w:r w:rsidR="00D91F0B">
        <w:rPr>
          <w:rFonts w:ascii="Arial" w:hAnsi="Arial" w:cs="Arial"/>
          <w:sz w:val="24"/>
          <w:szCs w:val="24"/>
        </w:rPr>
        <w:t>uenta Pública del ejercicio 2015</w:t>
      </w:r>
    </w:p>
    <w:p w:rsidR="00811321" w:rsidRPr="00B67BEE" w:rsidRDefault="00811321" w:rsidP="00811321">
      <w:pPr>
        <w:spacing w:after="0" w:line="360" w:lineRule="auto"/>
        <w:jc w:val="both"/>
        <w:rPr>
          <w:rFonts w:ascii="Arial" w:hAnsi="Arial" w:cs="Arial"/>
          <w:sz w:val="24"/>
          <w:szCs w:val="24"/>
        </w:rPr>
      </w:pPr>
    </w:p>
    <w:p w:rsidR="00811321" w:rsidRPr="00B67BEE" w:rsidRDefault="00811321" w:rsidP="00811321">
      <w:pPr>
        <w:spacing w:after="0" w:line="360" w:lineRule="auto"/>
        <w:ind w:firstLine="709"/>
        <w:jc w:val="both"/>
        <w:rPr>
          <w:rFonts w:ascii="Arial" w:hAnsi="Arial" w:cs="Arial"/>
          <w:sz w:val="24"/>
          <w:szCs w:val="24"/>
        </w:rPr>
      </w:pPr>
      <w:r>
        <w:rPr>
          <w:rFonts w:ascii="Arial" w:hAnsi="Arial" w:cs="Arial"/>
          <w:sz w:val="24"/>
          <w:szCs w:val="24"/>
        </w:rPr>
        <w:t>Entre los apartados del</w:t>
      </w:r>
      <w:r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811321" w:rsidRPr="00B67BEE" w:rsidRDefault="00811321" w:rsidP="00811321">
      <w:pPr>
        <w:spacing w:after="0" w:line="360" w:lineRule="auto"/>
        <w:jc w:val="both"/>
        <w:rPr>
          <w:rFonts w:ascii="Arial" w:hAnsi="Arial" w:cs="Arial"/>
          <w:sz w:val="24"/>
          <w:szCs w:val="24"/>
        </w:rPr>
      </w:pPr>
    </w:p>
    <w:p w:rsidR="00811321" w:rsidRPr="00B67BEE" w:rsidRDefault="00811321" w:rsidP="00811321">
      <w:pPr>
        <w:spacing w:after="0" w:line="360" w:lineRule="auto"/>
        <w:ind w:firstLine="709"/>
        <w:jc w:val="both"/>
        <w:rPr>
          <w:rFonts w:ascii="Arial" w:hAnsi="Arial" w:cs="Arial"/>
          <w:sz w:val="24"/>
          <w:szCs w:val="24"/>
        </w:rPr>
      </w:pPr>
      <w:r w:rsidRPr="00B67BEE">
        <w:rPr>
          <w:rFonts w:ascii="Arial" w:hAnsi="Arial" w:cs="Arial"/>
          <w:sz w:val="24"/>
          <w:szCs w:val="24"/>
        </w:rPr>
        <w:t>Asimismo, se realiza una descripción de los elementos revisados y resultados obtenidos en la revisión, respecto de:</w:t>
      </w:r>
    </w:p>
    <w:p w:rsidR="00811321" w:rsidRPr="00B67BEE" w:rsidRDefault="00811321" w:rsidP="00811321">
      <w:pPr>
        <w:spacing w:after="0" w:line="360" w:lineRule="auto"/>
        <w:jc w:val="both"/>
        <w:rPr>
          <w:rFonts w:ascii="Arial" w:hAnsi="Arial" w:cs="Arial"/>
          <w:sz w:val="24"/>
          <w:szCs w:val="24"/>
        </w:rPr>
      </w:pPr>
    </w:p>
    <w:p w:rsidR="00811321" w:rsidRPr="00B67BEE" w:rsidRDefault="00811321" w:rsidP="00811321">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11321" w:rsidRPr="00594027" w:rsidRDefault="00811321" w:rsidP="00811321">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Pr>
          <w:rFonts w:ascii="Arial" w:hAnsi="Arial" w:cs="Arial"/>
          <w:sz w:val="24"/>
          <w:szCs w:val="24"/>
        </w:rPr>
        <w:t>os y normativa correspondientes;</w:t>
      </w:r>
      <w:r w:rsidRPr="00594027">
        <w:rPr>
          <w:rFonts w:ascii="Arial" w:hAnsi="Arial" w:cs="Arial"/>
          <w:sz w:val="24"/>
          <w:szCs w:val="24"/>
        </w:rPr>
        <w:t xml:space="preserve"> y </w:t>
      </w:r>
    </w:p>
    <w:p w:rsidR="00811321" w:rsidRPr="00594027" w:rsidRDefault="00811321" w:rsidP="00811321">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811321" w:rsidRPr="00B67BEE" w:rsidRDefault="00811321" w:rsidP="00811321">
      <w:pPr>
        <w:spacing w:after="0"/>
        <w:jc w:val="both"/>
        <w:rPr>
          <w:rFonts w:ascii="Arial" w:hAnsi="Arial" w:cs="Arial"/>
          <w:sz w:val="24"/>
          <w:szCs w:val="24"/>
        </w:rPr>
      </w:pPr>
    </w:p>
    <w:p w:rsidR="00811321" w:rsidRPr="00B67BEE" w:rsidRDefault="00811321" w:rsidP="00811321">
      <w:pPr>
        <w:spacing w:after="0"/>
        <w:jc w:val="both"/>
        <w:rPr>
          <w:rFonts w:ascii="Arial" w:hAnsi="Arial" w:cs="Arial"/>
          <w:sz w:val="24"/>
          <w:szCs w:val="24"/>
        </w:rPr>
      </w:pPr>
    </w:p>
    <w:p w:rsidR="00811321" w:rsidRDefault="00811321" w:rsidP="001A133F">
      <w:pPr>
        <w:pStyle w:val="Prrafodelista"/>
        <w:numPr>
          <w:ilvl w:val="0"/>
          <w:numId w:val="45"/>
        </w:numPr>
        <w:spacing w:after="0"/>
        <w:contextualSpacing/>
        <w:rPr>
          <w:rFonts w:ascii="Arial" w:hAnsi="Arial" w:cs="Arial"/>
          <w:b/>
          <w:sz w:val="24"/>
        </w:rPr>
      </w:pPr>
      <w:r>
        <w:rPr>
          <w:rFonts w:ascii="Arial" w:hAnsi="Arial" w:cs="Arial"/>
          <w:b/>
          <w:sz w:val="24"/>
        </w:rPr>
        <w:t>Entidad Objeto de la revisión</w:t>
      </w:r>
    </w:p>
    <w:p w:rsidR="00811321" w:rsidRDefault="00811321" w:rsidP="00811321">
      <w:pPr>
        <w:spacing w:after="0"/>
        <w:contextualSpacing/>
        <w:rPr>
          <w:rFonts w:ascii="Arial" w:hAnsi="Arial" w:cs="Arial"/>
          <w:sz w:val="24"/>
        </w:rPr>
      </w:pPr>
    </w:p>
    <w:p w:rsidR="00811321" w:rsidRPr="005371DD" w:rsidRDefault="00811321" w:rsidP="00811321">
      <w:pPr>
        <w:tabs>
          <w:tab w:val="left" w:pos="2610"/>
        </w:tabs>
        <w:spacing w:line="360" w:lineRule="auto"/>
        <w:ind w:firstLine="709"/>
        <w:jc w:val="both"/>
        <w:rPr>
          <w:rFonts w:ascii="Arial" w:hAnsi="Arial" w:cs="Arial"/>
          <w:sz w:val="24"/>
        </w:rPr>
      </w:pPr>
      <w:r w:rsidRPr="005371DD">
        <w:rPr>
          <w:rFonts w:ascii="Arial" w:hAnsi="Arial" w:cs="Arial"/>
          <w:sz w:val="24"/>
        </w:rPr>
        <w:t>El Fideicomiso Fondo de Apoyo para la Creación y Consolidación del Empleo Productivo en el Estado de Nuevo León, constituido por medio de un contrato firmado el 11 de abril de 2000, en donde participan el Gobierno del Estado de Nuevo León como fideicomitente y fideicomisario en primer lugar y en segundo lugar el Gobierno Federal a través de la Secretaría de Desarrollo Social por conducto de su órgano desconcentrado denominado Coordinación General del Programa Nacional de Apoyos para las Empresas de Solidaridad “</w:t>
      </w:r>
      <w:proofErr w:type="spellStart"/>
      <w:r w:rsidRPr="005371DD">
        <w:rPr>
          <w:rFonts w:ascii="Arial" w:hAnsi="Arial" w:cs="Arial"/>
          <w:sz w:val="24"/>
        </w:rPr>
        <w:t>Fonaes</w:t>
      </w:r>
      <w:proofErr w:type="spellEnd"/>
      <w:r w:rsidRPr="005371DD">
        <w:rPr>
          <w:rFonts w:ascii="Arial" w:hAnsi="Arial" w:cs="Arial"/>
          <w:sz w:val="24"/>
        </w:rPr>
        <w:t>” y Nacional Finan</w:t>
      </w:r>
      <w:r>
        <w:rPr>
          <w:rFonts w:ascii="Arial" w:hAnsi="Arial" w:cs="Arial"/>
          <w:sz w:val="24"/>
        </w:rPr>
        <w:t>ciera, S.N.C., como fiduciaria.</w:t>
      </w:r>
    </w:p>
    <w:p w:rsidR="00811321" w:rsidRDefault="00811321" w:rsidP="00811321">
      <w:pPr>
        <w:tabs>
          <w:tab w:val="left" w:pos="2610"/>
        </w:tabs>
        <w:spacing w:line="360" w:lineRule="auto"/>
        <w:ind w:firstLine="709"/>
        <w:jc w:val="both"/>
        <w:rPr>
          <w:rFonts w:ascii="Arial" w:hAnsi="Arial" w:cs="Arial"/>
          <w:sz w:val="24"/>
        </w:rPr>
      </w:pPr>
      <w:r w:rsidRPr="005371DD">
        <w:rPr>
          <w:rFonts w:ascii="Arial" w:hAnsi="Arial" w:cs="Arial"/>
          <w:sz w:val="24"/>
        </w:rPr>
        <w:t xml:space="preserve">El Fideicomiso tiene como finalidad fomentar la creación y consolidación del empleo productivo en el Estado de Nuevo León, mediante la operación de un sistema de apoyos financieros preferenciales, a favor de las personas físicas o morales que tengan el carácter de microempresarios, procurando su orientación hacia la producción de bienes que les permitan aprovechar mejor sus recursos, así como de aquellos que sean susceptibles de exportación y que contribuyan en alguna forma a sustituir importaciones, asimismo, promover </w:t>
      </w:r>
      <w:r w:rsidRPr="005371DD">
        <w:rPr>
          <w:rFonts w:ascii="Arial" w:hAnsi="Arial" w:cs="Arial"/>
          <w:sz w:val="24"/>
        </w:rPr>
        <w:lastRenderedPageBreak/>
        <w:t>cursos de capacitación tendientes a mejorar la capacidad administrativa, financiera y asesoría técnica.</w:t>
      </w:r>
    </w:p>
    <w:p w:rsidR="0020062B" w:rsidRDefault="0020062B" w:rsidP="0020062B">
      <w:pPr>
        <w:pStyle w:val="Prrafodelista"/>
        <w:spacing w:after="0"/>
        <w:ind w:left="426"/>
        <w:contextualSpacing/>
        <w:jc w:val="both"/>
        <w:rPr>
          <w:rFonts w:ascii="Arial" w:hAnsi="Arial" w:cs="Arial"/>
          <w:sz w:val="24"/>
        </w:rPr>
      </w:pPr>
    </w:p>
    <w:p w:rsidR="00811321" w:rsidRPr="00B67BEE" w:rsidRDefault="00811321" w:rsidP="0020062B">
      <w:pPr>
        <w:pStyle w:val="Prrafodelista"/>
        <w:spacing w:after="0"/>
        <w:ind w:left="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811321" w:rsidRDefault="00811321" w:rsidP="00811321">
      <w:pPr>
        <w:pStyle w:val="Prrafodelista"/>
        <w:spacing w:after="0"/>
        <w:ind w:left="426"/>
        <w:rPr>
          <w:rFonts w:ascii="Arial" w:hAnsi="Arial" w:cs="Arial"/>
          <w:b/>
          <w:sz w:val="24"/>
        </w:rPr>
      </w:pPr>
    </w:p>
    <w:p w:rsidR="00811321" w:rsidRPr="0077749F" w:rsidRDefault="00811321" w:rsidP="00811321">
      <w:pPr>
        <w:spacing w:after="0"/>
        <w:jc w:val="both"/>
        <w:rPr>
          <w:rFonts w:ascii="Arial" w:eastAsia="Times New Roman" w:hAnsi="Arial" w:cs="Arial"/>
          <w:sz w:val="24"/>
          <w:lang w:eastAsia="es-ES"/>
        </w:rPr>
      </w:pPr>
    </w:p>
    <w:p w:rsidR="00811321" w:rsidRPr="0077749F" w:rsidRDefault="00811321" w:rsidP="00811321">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811321" w:rsidRPr="0077749F" w:rsidRDefault="00811321" w:rsidP="00811321">
      <w:pPr>
        <w:spacing w:after="0"/>
        <w:jc w:val="both"/>
        <w:rPr>
          <w:rFonts w:ascii="Arial" w:eastAsia="Times New Roman" w:hAnsi="Arial" w:cs="Arial"/>
          <w:sz w:val="24"/>
          <w:lang w:eastAsia="es-ES"/>
        </w:rPr>
      </w:pPr>
    </w:p>
    <w:p w:rsidR="00811321" w:rsidRDefault="00811321" w:rsidP="00811321">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20062B">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20062B">
        <w:rPr>
          <w:rFonts w:ascii="Arial" w:eastAsia="Times New Roman" w:hAnsi="Arial" w:cs="Arial"/>
          <w:sz w:val="24"/>
          <w:lang w:eastAsia="es-ES"/>
        </w:rPr>
        <w:t>rrespondientes al ejercicio 2015</w:t>
      </w:r>
      <w:r>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Pr>
          <w:rFonts w:ascii="Arial" w:eastAsia="Times New Roman" w:hAnsi="Arial" w:cs="Arial"/>
          <w:sz w:val="24"/>
          <w:lang w:eastAsia="es-ES"/>
        </w:rPr>
        <w:t>isión de Vigilancia, en fec</w:t>
      </w:r>
      <w:r w:rsidR="0020062B">
        <w:rPr>
          <w:rFonts w:ascii="Arial" w:eastAsia="Times New Roman" w:hAnsi="Arial" w:cs="Arial"/>
          <w:sz w:val="24"/>
          <w:lang w:eastAsia="es-ES"/>
        </w:rPr>
        <w:t>ha 14 de junio del 2016</w:t>
      </w:r>
      <w:r>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20062B" w:rsidRDefault="0020062B" w:rsidP="00811321">
      <w:pPr>
        <w:spacing w:after="0" w:line="360" w:lineRule="auto"/>
        <w:ind w:firstLine="567"/>
        <w:jc w:val="both"/>
        <w:rPr>
          <w:rFonts w:ascii="Arial" w:eastAsia="Times New Roman" w:hAnsi="Arial" w:cs="Arial"/>
          <w:sz w:val="24"/>
          <w:lang w:eastAsia="es-ES"/>
        </w:rPr>
      </w:pPr>
    </w:p>
    <w:tbl>
      <w:tblPr>
        <w:tblW w:w="4741" w:type="pct"/>
        <w:jc w:val="center"/>
        <w:tblLayout w:type="fixed"/>
        <w:tblCellMar>
          <w:left w:w="70" w:type="dxa"/>
          <w:right w:w="70" w:type="dxa"/>
        </w:tblCellMar>
        <w:tblLook w:val="04A0" w:firstRow="1" w:lastRow="0" w:firstColumn="1" w:lastColumn="0" w:noHBand="0" w:noVBand="1"/>
      </w:tblPr>
      <w:tblGrid>
        <w:gridCol w:w="1875"/>
        <w:gridCol w:w="930"/>
        <w:gridCol w:w="917"/>
        <w:gridCol w:w="787"/>
        <w:gridCol w:w="917"/>
        <w:gridCol w:w="917"/>
        <w:gridCol w:w="917"/>
        <w:gridCol w:w="607"/>
      </w:tblGrid>
      <w:tr w:rsidR="0020062B" w:rsidRPr="00190CC1" w:rsidTr="00DD3E12">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center"/>
            <w:hideMark/>
          </w:tcPr>
          <w:p w:rsidR="0020062B" w:rsidRPr="00190CC1" w:rsidRDefault="0020062B" w:rsidP="00DD3E12">
            <w:pPr>
              <w:ind w:hanging="284"/>
              <w:jc w:val="center"/>
              <w:rPr>
                <w:rFonts w:ascii="Arial" w:hAnsi="Arial" w:cs="Arial"/>
                <w:b/>
                <w:bCs/>
                <w:color w:val="000000"/>
                <w:sz w:val="14"/>
                <w:szCs w:val="14"/>
                <w:lang w:eastAsia="es-MX"/>
              </w:rPr>
            </w:pPr>
            <w:r>
              <w:rPr>
                <w:rFonts w:ascii="Arial" w:hAnsi="Arial" w:cs="Arial"/>
                <w:b/>
                <w:sz w:val="24"/>
              </w:rPr>
              <w:lastRenderedPageBreak/>
              <w:br w:type="page"/>
            </w:r>
            <w:r w:rsidRPr="00190CC1">
              <w:rPr>
                <w:rFonts w:ascii="Arial" w:hAnsi="Arial" w:cs="Arial"/>
                <w:b/>
                <w:bCs/>
                <w:color w:val="000000"/>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center"/>
            <w:hideMark/>
          </w:tcPr>
          <w:p w:rsidR="0020062B" w:rsidRPr="00575C4E" w:rsidRDefault="0020062B" w:rsidP="00DD3E12">
            <w:pPr>
              <w:jc w:val="center"/>
              <w:rPr>
                <w:rFonts w:ascii="Arial" w:hAnsi="Arial" w:cs="Arial"/>
                <w:b/>
                <w:bCs/>
                <w:color w:val="000000"/>
                <w:sz w:val="18"/>
                <w:szCs w:val="18"/>
                <w:lang w:eastAsia="es-MX"/>
              </w:rPr>
            </w:pPr>
            <w:r w:rsidRPr="00575C4E">
              <w:rPr>
                <w:rFonts w:ascii="Arial" w:hAnsi="Arial" w:cs="Arial"/>
                <w:b/>
                <w:bCs/>
                <w:color w:val="000000"/>
                <w:sz w:val="18"/>
                <w:szCs w:val="18"/>
                <w:lang w:eastAsia="es-MX"/>
              </w:rPr>
              <w:t>Tipos de auditoría a Cuenta Pública 2015</w:t>
            </w:r>
          </w:p>
        </w:tc>
      </w:tr>
      <w:tr w:rsidR="0020062B" w:rsidRPr="00190CC1" w:rsidTr="00DD3E12">
        <w:trPr>
          <w:trHeight w:val="375"/>
          <w:tblHeader/>
          <w:jc w:val="center"/>
        </w:trPr>
        <w:tc>
          <w:tcPr>
            <w:tcW w:w="1191" w:type="pct"/>
            <w:vMerge/>
            <w:tcBorders>
              <w:left w:val="single" w:sz="12" w:space="0" w:color="auto"/>
              <w:bottom w:val="single" w:sz="12" w:space="0" w:color="auto"/>
              <w:right w:val="single" w:sz="12" w:space="0" w:color="auto"/>
            </w:tcBorders>
            <w:shd w:val="clear" w:color="auto" w:fill="C9C9C9" w:themeFill="accent3" w:themeFillTint="99"/>
            <w:noWrap/>
            <w:vAlign w:val="center"/>
            <w:hideMark/>
          </w:tcPr>
          <w:p w:rsidR="0020062B" w:rsidRPr="00190CC1" w:rsidRDefault="0020062B" w:rsidP="00DD3E12">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20062B" w:rsidRPr="00190CC1" w:rsidRDefault="0020062B" w:rsidP="00DD3E1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20062B" w:rsidRPr="00190CC1" w:rsidRDefault="0020062B" w:rsidP="00DD3E1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20062B" w:rsidRPr="00190CC1" w:rsidRDefault="0020062B" w:rsidP="00DD3E1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20062B" w:rsidRPr="00575C4E" w:rsidRDefault="0020062B" w:rsidP="00DD3E12">
            <w:pPr>
              <w:jc w:val="center"/>
              <w:rPr>
                <w:rFonts w:ascii="Arial" w:hAnsi="Arial" w:cs="Arial"/>
                <w:b/>
                <w:bCs/>
                <w:color w:val="000000"/>
                <w:sz w:val="14"/>
                <w:szCs w:val="14"/>
                <w:vertAlign w:val="superscript"/>
                <w:lang w:eastAsia="es-MX"/>
              </w:rPr>
            </w:pPr>
            <w:r w:rsidRPr="00575C4E">
              <w:rPr>
                <w:rFonts w:ascii="Arial" w:hAnsi="Arial" w:cs="Arial"/>
                <w:b/>
                <w:bCs/>
                <w:color w:val="000000"/>
                <w:sz w:val="14"/>
                <w:szCs w:val="14"/>
                <w:lang w:eastAsia="es-MX"/>
              </w:rPr>
              <w:t>Laboratorio de Obra Pública</w:t>
            </w:r>
            <w:r w:rsidRPr="00575C4E">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20062B" w:rsidRPr="00575C4E" w:rsidRDefault="0020062B" w:rsidP="00DD3E12">
            <w:pPr>
              <w:jc w:val="center"/>
              <w:rPr>
                <w:rFonts w:ascii="Arial" w:hAnsi="Arial" w:cs="Arial"/>
                <w:b/>
                <w:bCs/>
                <w:color w:val="000000"/>
                <w:sz w:val="14"/>
                <w:szCs w:val="14"/>
                <w:vertAlign w:val="superscript"/>
                <w:lang w:eastAsia="es-MX"/>
              </w:rPr>
            </w:pPr>
            <w:r w:rsidRPr="00575C4E">
              <w:rPr>
                <w:rFonts w:ascii="Arial" w:hAnsi="Arial" w:cs="Arial"/>
                <w:b/>
                <w:bCs/>
                <w:color w:val="000000"/>
                <w:sz w:val="14"/>
                <w:szCs w:val="14"/>
                <w:lang w:eastAsia="es-MX"/>
              </w:rPr>
              <w:t>Auditoría de Evaluación al Desempeño</w:t>
            </w:r>
            <w:r w:rsidRPr="00575C4E">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20062B" w:rsidRPr="00190CC1" w:rsidRDefault="0020062B" w:rsidP="00DD3E1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5"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20062B" w:rsidRPr="00190CC1" w:rsidRDefault="0020062B" w:rsidP="00DD3E12">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20062B" w:rsidRPr="00C20EA5" w:rsidTr="00DD3E12">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0062B" w:rsidRPr="00575C4E" w:rsidRDefault="0020062B" w:rsidP="00DD3E12">
            <w:pPr>
              <w:jc w:val="center"/>
              <w:rPr>
                <w:rFonts w:ascii="Arial" w:hAnsi="Arial" w:cs="Arial"/>
                <w:b/>
                <w:bCs/>
                <w:sz w:val="14"/>
                <w:szCs w:val="14"/>
                <w:lang w:eastAsia="es-MX"/>
              </w:rPr>
            </w:pPr>
            <w:r w:rsidRPr="00575C4E">
              <w:rPr>
                <w:rFonts w:ascii="Arial" w:hAnsi="Arial" w:cs="Arial"/>
                <w:sz w:val="16"/>
                <w:szCs w:val="16"/>
              </w:rPr>
              <w:t>Fideicomiso Fondo de Apoyo para la Creación y Consolidación del Empleo Productivo en el Estado de Nuevo León</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0062B" w:rsidRPr="00575C4E" w:rsidRDefault="0020062B" w:rsidP="00DD3E12">
            <w:pPr>
              <w:jc w:val="center"/>
              <w:rPr>
                <w:rFonts w:ascii="Arial" w:hAnsi="Arial" w:cs="Arial"/>
                <w:b/>
                <w:bCs/>
                <w:sz w:val="14"/>
                <w:szCs w:val="14"/>
                <w:lang w:eastAsia="es-MX"/>
              </w:rPr>
            </w:pPr>
            <w:r w:rsidRPr="00575C4E">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0062B" w:rsidRPr="00575C4E" w:rsidRDefault="0020062B" w:rsidP="00DD3E12">
            <w:pPr>
              <w:jc w:val="center"/>
              <w:rPr>
                <w:rFonts w:ascii="Arial" w:hAnsi="Arial" w:cs="Arial"/>
                <w:b/>
                <w:bCs/>
                <w:sz w:val="14"/>
                <w:szCs w:val="14"/>
                <w:lang w:eastAsia="es-MX"/>
              </w:rPr>
            </w:pPr>
            <w:r w:rsidRPr="00575C4E">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0062B" w:rsidRPr="00575C4E" w:rsidRDefault="0020062B" w:rsidP="00DD3E12">
            <w:pPr>
              <w:jc w:val="center"/>
              <w:rPr>
                <w:rFonts w:ascii="Arial" w:hAnsi="Arial" w:cs="Arial"/>
                <w:b/>
                <w:bCs/>
                <w:sz w:val="14"/>
                <w:szCs w:val="14"/>
                <w:lang w:eastAsia="es-MX"/>
              </w:rPr>
            </w:pPr>
            <w:r w:rsidRPr="00575C4E">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0062B" w:rsidRPr="00575C4E" w:rsidRDefault="0020062B" w:rsidP="00DD3E12">
            <w:pPr>
              <w:jc w:val="center"/>
              <w:rPr>
                <w:rFonts w:ascii="Arial" w:hAnsi="Arial" w:cs="Arial"/>
                <w:b/>
                <w:bCs/>
                <w:sz w:val="14"/>
                <w:szCs w:val="14"/>
                <w:lang w:eastAsia="es-MX"/>
              </w:rPr>
            </w:pPr>
            <w:r w:rsidRPr="00575C4E">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0062B" w:rsidRPr="00575C4E" w:rsidRDefault="0020062B" w:rsidP="00DD3E12">
            <w:pPr>
              <w:jc w:val="center"/>
              <w:rPr>
                <w:rFonts w:ascii="Arial" w:hAnsi="Arial" w:cs="Arial"/>
                <w:b/>
                <w:bCs/>
                <w:sz w:val="14"/>
                <w:szCs w:val="14"/>
                <w:lang w:eastAsia="es-MX"/>
              </w:rPr>
            </w:pPr>
            <w:r w:rsidRPr="00575C4E">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0062B" w:rsidRPr="00575C4E" w:rsidRDefault="0020062B" w:rsidP="00DD3E12">
            <w:pPr>
              <w:jc w:val="center"/>
              <w:rPr>
                <w:rFonts w:ascii="Arial" w:hAnsi="Arial" w:cs="Arial"/>
                <w:b/>
                <w:bCs/>
                <w:sz w:val="14"/>
                <w:szCs w:val="14"/>
                <w:lang w:eastAsia="es-MX"/>
              </w:rPr>
            </w:pPr>
            <w:r w:rsidRPr="00575C4E">
              <w:rPr>
                <w:rFonts w:ascii="Arial" w:hAnsi="Arial" w:cs="Arial"/>
                <w:b/>
                <w:bCs/>
                <w:sz w:val="14"/>
                <w:szCs w:val="14"/>
                <w:lang w:eastAsia="es-MX"/>
              </w:rPr>
              <w:t>-</w:t>
            </w:r>
          </w:p>
        </w:tc>
        <w:tc>
          <w:tcPr>
            <w:tcW w:w="38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20062B" w:rsidRPr="00575C4E" w:rsidRDefault="0020062B" w:rsidP="00DD3E12">
            <w:pPr>
              <w:jc w:val="center"/>
              <w:rPr>
                <w:rFonts w:ascii="Arial" w:hAnsi="Arial" w:cs="Arial"/>
                <w:b/>
                <w:bCs/>
                <w:sz w:val="14"/>
                <w:szCs w:val="14"/>
                <w:lang w:eastAsia="es-MX"/>
              </w:rPr>
            </w:pPr>
            <w:r w:rsidRPr="00575C4E">
              <w:rPr>
                <w:rFonts w:ascii="Arial" w:hAnsi="Arial" w:cs="Arial"/>
                <w:b/>
                <w:bCs/>
                <w:sz w:val="14"/>
                <w:szCs w:val="14"/>
                <w:lang w:eastAsia="es-MX"/>
              </w:rPr>
              <w:t>1</w:t>
            </w:r>
          </w:p>
        </w:tc>
      </w:tr>
    </w:tbl>
    <w:p w:rsidR="0020062B" w:rsidRDefault="0020062B" w:rsidP="00811321">
      <w:pPr>
        <w:spacing w:after="0" w:line="360" w:lineRule="auto"/>
        <w:ind w:firstLine="567"/>
        <w:jc w:val="both"/>
        <w:rPr>
          <w:rFonts w:ascii="Arial" w:eastAsia="Times New Roman" w:hAnsi="Arial" w:cs="Arial"/>
          <w:sz w:val="24"/>
          <w:lang w:eastAsia="es-ES"/>
        </w:rPr>
      </w:pPr>
    </w:p>
    <w:p w:rsidR="0020062B" w:rsidRDefault="0020062B" w:rsidP="00811321">
      <w:pPr>
        <w:spacing w:after="0"/>
        <w:ind w:firstLine="567"/>
        <w:jc w:val="center"/>
        <w:rPr>
          <w:rFonts w:ascii="Arial" w:eastAsia="Times New Roman" w:hAnsi="Arial" w:cs="Arial"/>
          <w:sz w:val="24"/>
          <w:lang w:eastAsia="es-ES"/>
        </w:rPr>
      </w:pPr>
    </w:p>
    <w:p w:rsidR="00811321" w:rsidRPr="0077749F" w:rsidRDefault="00811321" w:rsidP="00811321">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811321" w:rsidRPr="0077749F" w:rsidRDefault="00811321" w:rsidP="00811321">
      <w:pPr>
        <w:spacing w:after="0"/>
        <w:ind w:firstLine="567"/>
        <w:jc w:val="both"/>
        <w:rPr>
          <w:rFonts w:ascii="Arial" w:eastAsia="Times New Roman" w:hAnsi="Arial" w:cs="Arial"/>
          <w:sz w:val="24"/>
          <w:lang w:eastAsia="es-ES"/>
        </w:rPr>
      </w:pPr>
    </w:p>
    <w:p w:rsidR="00811321" w:rsidRPr="0077749F" w:rsidRDefault="00811321" w:rsidP="00811321">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20062B">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20062B">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811321" w:rsidRPr="0077749F" w:rsidRDefault="00811321" w:rsidP="00811321">
      <w:pPr>
        <w:spacing w:after="0"/>
        <w:ind w:firstLine="567"/>
        <w:jc w:val="both"/>
        <w:rPr>
          <w:rFonts w:ascii="Arial" w:eastAsia="Times New Roman" w:hAnsi="Arial" w:cs="Arial"/>
          <w:sz w:val="24"/>
          <w:lang w:eastAsia="es-ES"/>
        </w:rPr>
      </w:pPr>
    </w:p>
    <w:p w:rsidR="00811321" w:rsidRPr="0077749F" w:rsidRDefault="00811321" w:rsidP="00811321">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811321" w:rsidRDefault="00811321" w:rsidP="00811321">
      <w:pPr>
        <w:spacing w:after="0"/>
        <w:jc w:val="both"/>
        <w:rPr>
          <w:rFonts w:ascii="Arial" w:eastAsia="Times New Roman" w:hAnsi="Arial" w:cs="Arial"/>
          <w:sz w:val="24"/>
          <w:lang w:eastAsia="es-ES"/>
        </w:rPr>
      </w:pPr>
    </w:p>
    <w:p w:rsidR="00811321" w:rsidRPr="00B67BEE" w:rsidRDefault="00811321" w:rsidP="00811321">
      <w:pPr>
        <w:spacing w:after="0"/>
        <w:jc w:val="both"/>
        <w:rPr>
          <w:rFonts w:ascii="Arial" w:eastAsia="Times New Roman" w:hAnsi="Arial" w:cs="Arial"/>
          <w:sz w:val="24"/>
          <w:lang w:eastAsia="es-ES"/>
        </w:rPr>
      </w:pPr>
    </w:p>
    <w:p w:rsidR="00811321" w:rsidRPr="00B67BEE" w:rsidRDefault="00811321" w:rsidP="00811321">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811321" w:rsidRPr="00B67BEE" w:rsidRDefault="00811321" w:rsidP="00811321">
      <w:pPr>
        <w:spacing w:after="0"/>
        <w:ind w:left="993" w:hanging="284"/>
        <w:jc w:val="both"/>
        <w:rPr>
          <w:rFonts w:ascii="Arial" w:eastAsia="Times New Roman" w:hAnsi="Arial" w:cs="Arial"/>
          <w:sz w:val="24"/>
          <w:szCs w:val="24"/>
          <w:lang w:eastAsia="es-ES"/>
        </w:rPr>
      </w:pPr>
    </w:p>
    <w:p w:rsidR="00811321" w:rsidRPr="00B67BEE" w:rsidRDefault="00811321" w:rsidP="00811321">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Pr="00B67BEE">
        <w:rPr>
          <w:rFonts w:ascii="Arial" w:eastAsia="Times New Roman" w:hAnsi="Arial" w:cs="Arial"/>
          <w:sz w:val="24"/>
          <w:szCs w:val="24"/>
          <w:lang w:eastAsia="es-ES"/>
        </w:rPr>
        <w:t xml:space="preserve"> las disposiciones jurídicas aplicables en materia de sistemas de registro y contabilidad gubernamental; contratación de </w:t>
      </w:r>
      <w:r w:rsidRPr="00B67BEE">
        <w:rPr>
          <w:rFonts w:ascii="Arial" w:eastAsia="Times New Roman" w:hAnsi="Arial" w:cs="Arial"/>
          <w:sz w:val="24"/>
          <w:szCs w:val="24"/>
          <w:lang w:eastAsia="es-ES"/>
        </w:rPr>
        <w:lastRenderedPageBreak/>
        <w:t>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811321" w:rsidRPr="00B67BEE" w:rsidRDefault="00811321" w:rsidP="00811321">
      <w:pPr>
        <w:spacing w:after="0"/>
        <w:ind w:left="993" w:hanging="284"/>
        <w:jc w:val="both"/>
        <w:rPr>
          <w:rFonts w:ascii="Arial" w:eastAsia="Times New Roman" w:hAnsi="Arial" w:cs="Arial"/>
          <w:sz w:val="24"/>
          <w:szCs w:val="24"/>
          <w:lang w:eastAsia="es-ES"/>
        </w:rPr>
      </w:pPr>
    </w:p>
    <w:p w:rsidR="00811321" w:rsidRPr="00B67BEE" w:rsidRDefault="00811321" w:rsidP="00811321">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811321" w:rsidRPr="00B67BEE" w:rsidRDefault="00811321" w:rsidP="00811321">
      <w:pPr>
        <w:spacing w:after="0"/>
        <w:ind w:left="993" w:hanging="284"/>
        <w:jc w:val="both"/>
        <w:rPr>
          <w:rFonts w:ascii="Arial" w:eastAsia="Times New Roman" w:hAnsi="Arial" w:cs="Arial"/>
          <w:sz w:val="24"/>
          <w:szCs w:val="24"/>
          <w:lang w:eastAsia="es-ES"/>
        </w:rPr>
      </w:pPr>
    </w:p>
    <w:p w:rsidR="00811321" w:rsidRPr="00B67BEE" w:rsidRDefault="00811321" w:rsidP="00811321">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811321" w:rsidRPr="00B67BEE" w:rsidRDefault="00811321" w:rsidP="00811321">
      <w:pPr>
        <w:spacing w:after="0"/>
        <w:ind w:left="993" w:hanging="284"/>
        <w:jc w:val="both"/>
        <w:rPr>
          <w:rFonts w:ascii="Arial" w:eastAsia="Times New Roman" w:hAnsi="Arial" w:cs="Arial"/>
          <w:sz w:val="24"/>
          <w:szCs w:val="24"/>
          <w:lang w:eastAsia="es-ES"/>
        </w:rPr>
      </w:pPr>
    </w:p>
    <w:p w:rsidR="00811321" w:rsidRPr="00B67BEE" w:rsidRDefault="00811321" w:rsidP="00811321">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811321" w:rsidRPr="00B67BEE" w:rsidRDefault="00811321" w:rsidP="00811321">
      <w:pPr>
        <w:spacing w:after="0" w:line="360" w:lineRule="auto"/>
        <w:ind w:left="993" w:hanging="284"/>
        <w:jc w:val="both"/>
        <w:rPr>
          <w:rFonts w:ascii="Arial" w:eastAsia="Times New Roman" w:hAnsi="Arial" w:cs="Arial"/>
          <w:sz w:val="24"/>
          <w:szCs w:val="24"/>
          <w:lang w:eastAsia="es-ES"/>
        </w:rPr>
      </w:pPr>
    </w:p>
    <w:p w:rsidR="00811321" w:rsidRPr="00B67BEE" w:rsidRDefault="00811321" w:rsidP="00811321">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811321" w:rsidRPr="00B67BEE" w:rsidRDefault="00811321" w:rsidP="00811321">
      <w:pPr>
        <w:spacing w:after="0" w:line="360" w:lineRule="auto"/>
        <w:ind w:left="993" w:hanging="284"/>
        <w:jc w:val="both"/>
        <w:rPr>
          <w:rFonts w:ascii="Arial" w:eastAsia="Times New Roman" w:hAnsi="Arial" w:cs="Arial"/>
          <w:sz w:val="24"/>
          <w:szCs w:val="24"/>
          <w:lang w:eastAsia="es-ES"/>
        </w:rPr>
      </w:pPr>
    </w:p>
    <w:p w:rsidR="00811321" w:rsidRPr="00B67BEE" w:rsidRDefault="00811321" w:rsidP="00811321">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lastRenderedPageBreak/>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811321" w:rsidRPr="00B67BEE" w:rsidRDefault="00811321" w:rsidP="00811321">
      <w:pPr>
        <w:spacing w:after="0"/>
        <w:ind w:left="993" w:hanging="284"/>
        <w:jc w:val="both"/>
        <w:rPr>
          <w:rFonts w:ascii="Arial" w:eastAsia="Times New Roman" w:hAnsi="Arial" w:cs="Arial"/>
          <w:sz w:val="24"/>
          <w:szCs w:val="24"/>
          <w:lang w:eastAsia="es-ES"/>
        </w:rPr>
      </w:pPr>
    </w:p>
    <w:p w:rsidR="00811321" w:rsidRPr="0077749F" w:rsidRDefault="00811321" w:rsidP="00811321">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Pr>
          <w:rFonts w:ascii="Arial" w:eastAsia="Times New Roman" w:hAnsi="Arial" w:cs="Arial"/>
          <w:sz w:val="24"/>
          <w:szCs w:val="24"/>
          <w:lang w:eastAsia="es-ES"/>
        </w:rPr>
        <w:t>teria de la gestión financiera,</w:t>
      </w:r>
      <w:r w:rsidRPr="0077749F">
        <w:t xml:space="preserve"> </w:t>
      </w:r>
      <w:r w:rsidRPr="0077749F">
        <w:rPr>
          <w:rFonts w:ascii="Arial" w:eastAsia="Times New Roman" w:hAnsi="Arial" w:cs="Arial"/>
          <w:sz w:val="24"/>
          <w:szCs w:val="24"/>
          <w:lang w:eastAsia="es-ES"/>
        </w:rPr>
        <w:t>así como de los planes de desarrollo y lo</w:t>
      </w:r>
      <w:r>
        <w:rPr>
          <w:rFonts w:ascii="Arial" w:eastAsia="Times New Roman" w:hAnsi="Arial" w:cs="Arial"/>
          <w:sz w:val="24"/>
          <w:szCs w:val="24"/>
          <w:lang w:eastAsia="es-ES"/>
        </w:rPr>
        <w:t>s programas operativos anuales.</w:t>
      </w:r>
      <w:r w:rsidRPr="0077749F">
        <w:rPr>
          <w:rFonts w:ascii="Arial" w:eastAsia="Times New Roman" w:hAnsi="Arial" w:cs="Arial"/>
          <w:sz w:val="24"/>
          <w:szCs w:val="24"/>
          <w:lang w:eastAsia="es-ES"/>
        </w:rPr>
        <w:t xml:space="preserve"> </w:t>
      </w:r>
    </w:p>
    <w:p w:rsidR="00811321" w:rsidRDefault="00811321" w:rsidP="00811321">
      <w:pPr>
        <w:spacing w:after="0" w:line="360" w:lineRule="auto"/>
        <w:jc w:val="both"/>
        <w:rPr>
          <w:rFonts w:ascii="Arial" w:eastAsia="Times New Roman" w:hAnsi="Arial" w:cs="Arial"/>
          <w:sz w:val="24"/>
          <w:szCs w:val="24"/>
          <w:lang w:eastAsia="es-ES"/>
        </w:rPr>
      </w:pPr>
    </w:p>
    <w:p w:rsidR="00811321" w:rsidRPr="00276558" w:rsidRDefault="00811321" w:rsidP="00811321">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811321" w:rsidRPr="00276558" w:rsidRDefault="00811321" w:rsidP="00811321">
      <w:pPr>
        <w:pStyle w:val="Prrafodelista"/>
        <w:autoSpaceDE w:val="0"/>
        <w:autoSpaceDN w:val="0"/>
        <w:adjustRightInd w:val="0"/>
        <w:spacing w:after="0" w:line="360" w:lineRule="auto"/>
        <w:jc w:val="both"/>
        <w:rPr>
          <w:rFonts w:ascii="Arial" w:hAnsi="Arial" w:cs="Arial"/>
          <w:b/>
          <w:sz w:val="24"/>
          <w:szCs w:val="24"/>
          <w:lang w:val="es-MX" w:eastAsia="es-ES"/>
        </w:rPr>
      </w:pPr>
    </w:p>
    <w:p w:rsidR="00811321" w:rsidRDefault="00811321" w:rsidP="00811321">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811321" w:rsidRDefault="00811321" w:rsidP="00811321">
      <w:pPr>
        <w:spacing w:after="0"/>
        <w:jc w:val="both"/>
        <w:rPr>
          <w:rFonts w:ascii="Arial" w:hAnsi="Arial" w:cs="Arial"/>
          <w:bCs/>
          <w:iCs/>
          <w:sz w:val="24"/>
        </w:rPr>
      </w:pPr>
    </w:p>
    <w:p w:rsidR="00811321" w:rsidRPr="0077749F" w:rsidRDefault="00811321" w:rsidP="00811321">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Las auditorías practicadas se seleccionaron con base en los criterios establecidos para la planeación específica utilizada en la integración del P</w:t>
      </w:r>
      <w:r w:rsidR="0020062B">
        <w:rPr>
          <w:rFonts w:ascii="Arial" w:hAnsi="Arial" w:cs="Arial"/>
          <w:bCs/>
          <w:iCs/>
          <w:sz w:val="24"/>
        </w:rPr>
        <w:t>rograma Anual de Auditorías 2016</w:t>
      </w:r>
      <w:r w:rsidRPr="0077749F">
        <w:rPr>
          <w:rFonts w:ascii="Arial" w:hAnsi="Arial" w:cs="Arial"/>
          <w:bCs/>
          <w:iCs/>
          <w:sz w:val="24"/>
        </w:rPr>
        <w:t xml:space="preserve"> para la fiscalización de las Cuentas Públicas co</w:t>
      </w:r>
      <w:r w:rsidR="0020062B">
        <w:rPr>
          <w:rFonts w:ascii="Arial" w:hAnsi="Arial" w:cs="Arial"/>
          <w:bCs/>
          <w:iCs/>
          <w:sz w:val="24"/>
        </w:rPr>
        <w:t>rrespondientes al ejercicio 2015</w:t>
      </w:r>
      <w:r w:rsidRPr="0077749F">
        <w:rPr>
          <w:rFonts w:ascii="Arial" w:hAnsi="Arial" w:cs="Arial"/>
          <w:bCs/>
          <w:iCs/>
          <w:sz w:val="24"/>
        </w:rPr>
        <w:t>, considerando la importancia, pertinencia y factibilidad de su realización.</w:t>
      </w:r>
    </w:p>
    <w:p w:rsidR="00811321" w:rsidRPr="0077749F" w:rsidRDefault="00811321" w:rsidP="00811321">
      <w:pPr>
        <w:spacing w:after="0" w:line="360" w:lineRule="auto"/>
        <w:jc w:val="both"/>
        <w:rPr>
          <w:rFonts w:ascii="Arial" w:hAnsi="Arial" w:cs="Arial"/>
          <w:bCs/>
          <w:iCs/>
          <w:sz w:val="24"/>
        </w:rPr>
      </w:pPr>
    </w:p>
    <w:p w:rsidR="00811321" w:rsidRPr="0077749F" w:rsidRDefault="00811321" w:rsidP="00811321">
      <w:pPr>
        <w:spacing w:after="0" w:line="360" w:lineRule="auto"/>
        <w:jc w:val="both"/>
        <w:rPr>
          <w:rFonts w:ascii="Arial" w:hAnsi="Arial" w:cs="Arial"/>
          <w:bCs/>
          <w:iCs/>
          <w:sz w:val="24"/>
        </w:rPr>
      </w:pPr>
      <w:r>
        <w:rPr>
          <w:rFonts w:ascii="Arial" w:hAnsi="Arial" w:cs="Arial"/>
          <w:bCs/>
          <w:iCs/>
          <w:sz w:val="24"/>
        </w:rPr>
        <w:lastRenderedPageBreak/>
        <w:tab/>
      </w:r>
      <w:r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811321" w:rsidRPr="0077749F" w:rsidRDefault="00811321" w:rsidP="00811321">
      <w:pPr>
        <w:spacing w:after="0" w:line="360" w:lineRule="auto"/>
        <w:jc w:val="both"/>
        <w:rPr>
          <w:rFonts w:ascii="Arial" w:hAnsi="Arial" w:cs="Arial"/>
          <w:bCs/>
          <w:iCs/>
          <w:sz w:val="24"/>
        </w:rPr>
      </w:pPr>
    </w:p>
    <w:p w:rsidR="00811321" w:rsidRPr="0077749F" w:rsidRDefault="00811321" w:rsidP="00811321">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811321" w:rsidRPr="0077749F" w:rsidRDefault="00811321" w:rsidP="00811321">
      <w:pPr>
        <w:spacing w:after="0" w:line="360" w:lineRule="auto"/>
        <w:jc w:val="both"/>
        <w:rPr>
          <w:rFonts w:ascii="Arial" w:hAnsi="Arial" w:cs="Arial"/>
          <w:bCs/>
          <w:iCs/>
          <w:sz w:val="24"/>
        </w:rPr>
      </w:pPr>
    </w:p>
    <w:p w:rsidR="00811321" w:rsidRPr="00B67BEE" w:rsidRDefault="00811321" w:rsidP="00811321">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811321" w:rsidRPr="00B67BEE" w:rsidRDefault="00811321" w:rsidP="00811321">
      <w:pPr>
        <w:spacing w:after="0" w:line="360" w:lineRule="auto"/>
        <w:jc w:val="both"/>
        <w:rPr>
          <w:rFonts w:ascii="Arial" w:hAnsi="Arial" w:cs="Arial"/>
          <w:bCs/>
          <w:iCs/>
          <w:sz w:val="24"/>
        </w:rPr>
      </w:pPr>
    </w:p>
    <w:p w:rsidR="00811321" w:rsidRPr="009A7A82" w:rsidRDefault="00811321" w:rsidP="001A133F">
      <w:pPr>
        <w:pStyle w:val="Prrafodelista"/>
        <w:numPr>
          <w:ilvl w:val="0"/>
          <w:numId w:val="5"/>
        </w:numPr>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811321" w:rsidRPr="009A7A82" w:rsidRDefault="00811321" w:rsidP="00811321">
      <w:pPr>
        <w:pStyle w:val="Prrafodelista"/>
        <w:ind w:left="426"/>
        <w:contextualSpacing/>
        <w:jc w:val="both"/>
        <w:rPr>
          <w:rFonts w:ascii="Arial" w:hAnsi="Arial" w:cs="Arial"/>
          <w:b/>
          <w:sz w:val="24"/>
        </w:rPr>
      </w:pPr>
    </w:p>
    <w:p w:rsidR="00811321" w:rsidRDefault="00811321" w:rsidP="00811321">
      <w:pPr>
        <w:pStyle w:val="Prrafodelista"/>
        <w:numPr>
          <w:ilvl w:val="0"/>
          <w:numId w:val="4"/>
        </w:numPr>
        <w:contextualSpacing/>
        <w:rPr>
          <w:rFonts w:ascii="Arial" w:hAnsi="Arial" w:cs="Arial"/>
          <w:b/>
          <w:bCs/>
          <w:sz w:val="24"/>
        </w:rPr>
      </w:pPr>
      <w:r w:rsidRPr="000A4374">
        <w:rPr>
          <w:rFonts w:ascii="Arial" w:hAnsi="Arial" w:cs="Arial"/>
          <w:b/>
          <w:bCs/>
          <w:sz w:val="24"/>
        </w:rPr>
        <w:lastRenderedPageBreak/>
        <w:t>La evaluación  de la gestión financiera y del gasto público</w:t>
      </w:r>
    </w:p>
    <w:p w:rsidR="00811321" w:rsidRPr="009A7A82" w:rsidRDefault="00811321" w:rsidP="00811321">
      <w:pPr>
        <w:pStyle w:val="Prrafodelista"/>
        <w:contextualSpacing/>
        <w:rPr>
          <w:rFonts w:ascii="Arial" w:hAnsi="Arial" w:cs="Arial"/>
          <w:b/>
          <w:bCs/>
          <w:sz w:val="24"/>
        </w:rPr>
      </w:pPr>
    </w:p>
    <w:p w:rsidR="00811321" w:rsidRDefault="00811321" w:rsidP="00811321">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Pr>
          <w:rFonts w:ascii="Arial" w:hAnsi="Arial" w:cs="Arial"/>
          <w:sz w:val="24"/>
          <w:szCs w:val="24"/>
        </w:rPr>
        <w:t>e</w:t>
      </w:r>
      <w:r w:rsidR="0020062B">
        <w:rPr>
          <w:rFonts w:ascii="Arial" w:hAnsi="Arial" w:cs="Arial"/>
          <w:sz w:val="24"/>
          <w:szCs w:val="24"/>
        </w:rPr>
        <w:t>nero al 31 de diciembre del 2015</w:t>
      </w:r>
      <w:r>
        <w:rPr>
          <w:rFonts w:ascii="Arial" w:hAnsi="Arial" w:cs="Arial"/>
          <w:sz w:val="24"/>
          <w:szCs w:val="24"/>
        </w:rPr>
        <w:t>, que el Fideicomiso Fondo de Apoyo para la Creación y Consolidación del Empleo Productivo en Nuevo León,</w:t>
      </w:r>
      <w:r w:rsidRPr="00B67BEE">
        <w:rPr>
          <w:rFonts w:ascii="Arial" w:hAnsi="Arial" w:cs="Arial"/>
          <w:sz w:val="24"/>
          <w:szCs w:val="24"/>
        </w:rPr>
        <w:t xml:space="preserve"> presentó como parte de la información que integra la Cuenta Pública.</w:t>
      </w:r>
    </w:p>
    <w:p w:rsidR="00811321" w:rsidRDefault="00811321" w:rsidP="00811321">
      <w:pPr>
        <w:pStyle w:val="Prrafodelista"/>
        <w:spacing w:after="0" w:line="360" w:lineRule="auto"/>
        <w:ind w:left="0" w:firstLine="709"/>
        <w:jc w:val="both"/>
        <w:rPr>
          <w:rFonts w:ascii="Arial" w:hAnsi="Arial" w:cs="Arial"/>
          <w:sz w:val="24"/>
          <w:szCs w:val="24"/>
        </w:rPr>
      </w:pPr>
    </w:p>
    <w:p w:rsidR="00811321" w:rsidRPr="005371DD" w:rsidRDefault="00811321" w:rsidP="00811321">
      <w:pPr>
        <w:spacing w:line="360" w:lineRule="auto"/>
        <w:jc w:val="both"/>
        <w:rPr>
          <w:rFonts w:ascii="Arial" w:hAnsi="Arial" w:cs="Arial"/>
          <w:sz w:val="24"/>
          <w:szCs w:val="24"/>
        </w:rPr>
      </w:pPr>
      <w:r>
        <w:rPr>
          <w:rFonts w:ascii="Arial" w:hAnsi="Arial" w:cs="Arial"/>
          <w:sz w:val="24"/>
          <w:szCs w:val="24"/>
        </w:rPr>
        <w:tab/>
      </w:r>
      <w:r w:rsidRPr="005371DD">
        <w:rPr>
          <w:rFonts w:ascii="Arial" w:hAnsi="Arial" w:cs="Arial"/>
          <w:sz w:val="24"/>
          <w:szCs w:val="24"/>
        </w:rPr>
        <w:t>Para el desarrollo de la revisión de la información antes mencionada, esta Auditoría Superior del Estado, aplicó una serie de procedimientos enfocados a asegurarse de la razonabilidad de las cifras presentadas que forman parte de la gestión financiera y gasto público, y que su presentación y registro estuvo conforme a la normatividad aplicable y que se apegaron al cumplimiento de las Leyes, Decretos, Reglamentos y demás disposiciones aplicables y al cumplimiento de los objetivos y metas establecidas en los programas.</w:t>
      </w:r>
    </w:p>
    <w:p w:rsidR="00811321" w:rsidRPr="00B67BEE" w:rsidRDefault="00811321" w:rsidP="00811321">
      <w:pPr>
        <w:pStyle w:val="Prrafodelista"/>
        <w:spacing w:after="0" w:line="360" w:lineRule="auto"/>
        <w:jc w:val="both"/>
        <w:rPr>
          <w:rFonts w:ascii="Arial" w:hAnsi="Arial" w:cs="Arial"/>
          <w:b/>
          <w:sz w:val="24"/>
          <w:szCs w:val="24"/>
          <w:u w:val="single"/>
        </w:rPr>
      </w:pPr>
    </w:p>
    <w:p w:rsidR="00811321" w:rsidRDefault="0020062B" w:rsidP="00811321">
      <w:pPr>
        <w:pStyle w:val="Prrafodelista"/>
        <w:spacing w:after="0" w:line="360" w:lineRule="auto"/>
        <w:ind w:left="0" w:firstLine="709"/>
        <w:jc w:val="both"/>
        <w:rPr>
          <w:rFonts w:ascii="Arial" w:hAnsi="Arial" w:cs="Arial"/>
          <w:sz w:val="24"/>
          <w:szCs w:val="24"/>
        </w:rPr>
      </w:pPr>
      <w:r w:rsidRPr="0020062B">
        <w:rPr>
          <w:rFonts w:ascii="Arial" w:hAnsi="Arial" w:cs="Arial"/>
          <w:sz w:val="24"/>
          <w:szCs w:val="24"/>
        </w:rPr>
        <w:t>Los Estados Financieros presentados en pesos del Fideicomiso Fondo de Apoyo para la Creación y Consolidación del Empleo Productivo en el Estado de Nuevo León al 31 de diciembre de 2015, que se mencionan en la Cuenta Pública, son los que se muestran a continuación:</w:t>
      </w:r>
    </w:p>
    <w:p w:rsidR="0020062B" w:rsidRDefault="0020062B" w:rsidP="00811321">
      <w:pPr>
        <w:pStyle w:val="Prrafodelista"/>
        <w:spacing w:after="0" w:line="360" w:lineRule="auto"/>
        <w:ind w:left="0" w:firstLine="709"/>
        <w:jc w:val="both"/>
        <w:rPr>
          <w:rFonts w:ascii="Arial" w:hAnsi="Arial" w:cs="Arial"/>
          <w:sz w:val="24"/>
          <w:szCs w:val="24"/>
        </w:rPr>
      </w:pPr>
    </w:p>
    <w:p w:rsidR="0020062B" w:rsidRDefault="0020062B" w:rsidP="0020062B">
      <w:pPr>
        <w:pStyle w:val="Prrafodelista"/>
        <w:spacing w:after="0" w:line="360" w:lineRule="auto"/>
        <w:ind w:left="0" w:firstLine="709"/>
        <w:jc w:val="center"/>
        <w:rPr>
          <w:rFonts w:ascii="Arial" w:hAnsi="Arial" w:cs="Arial"/>
          <w:sz w:val="24"/>
          <w:szCs w:val="24"/>
        </w:rPr>
      </w:pPr>
      <w:r w:rsidRPr="0020062B">
        <w:rPr>
          <w:rFonts w:ascii="Arial" w:hAnsi="Arial" w:cs="Arial"/>
          <w:noProof/>
          <w:sz w:val="24"/>
          <w:szCs w:val="24"/>
          <w:lang w:val="es-MX" w:eastAsia="es-MX"/>
        </w:rPr>
        <w:drawing>
          <wp:inline distT="0" distB="0" distL="0" distR="0">
            <wp:extent cx="2165350" cy="698500"/>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698500"/>
                    </a:xfrm>
                    <a:prstGeom prst="rect">
                      <a:avLst/>
                    </a:prstGeom>
                    <a:noFill/>
                    <a:ln>
                      <a:noFill/>
                    </a:ln>
                  </pic:spPr>
                </pic:pic>
              </a:graphicData>
            </a:graphic>
          </wp:inline>
        </w:drawing>
      </w:r>
    </w:p>
    <w:p w:rsidR="00811321" w:rsidRDefault="00811321" w:rsidP="00811321">
      <w:pPr>
        <w:pStyle w:val="Prrafodelista"/>
        <w:spacing w:after="0" w:line="360" w:lineRule="auto"/>
        <w:ind w:left="0" w:firstLine="709"/>
        <w:jc w:val="both"/>
        <w:rPr>
          <w:rFonts w:ascii="Arial" w:hAnsi="Arial" w:cs="Arial"/>
          <w:b/>
          <w:sz w:val="24"/>
          <w:szCs w:val="24"/>
        </w:rPr>
      </w:pPr>
    </w:p>
    <w:p w:rsidR="00811321" w:rsidRDefault="00811321" w:rsidP="00811321">
      <w:pPr>
        <w:pStyle w:val="Prrafodelista"/>
        <w:spacing w:after="0" w:line="360" w:lineRule="auto"/>
        <w:ind w:left="0" w:firstLine="709"/>
        <w:jc w:val="both"/>
        <w:rPr>
          <w:rFonts w:ascii="Arial" w:hAnsi="Arial" w:cs="Arial"/>
          <w:b/>
          <w:sz w:val="24"/>
          <w:szCs w:val="24"/>
        </w:rPr>
      </w:pPr>
    </w:p>
    <w:p w:rsidR="00811321" w:rsidRDefault="00811321" w:rsidP="00811321">
      <w:pPr>
        <w:pStyle w:val="Prrafodelista"/>
        <w:spacing w:after="0" w:line="360" w:lineRule="auto"/>
        <w:ind w:left="0" w:firstLine="709"/>
        <w:jc w:val="both"/>
        <w:rPr>
          <w:rFonts w:ascii="Arial" w:hAnsi="Arial" w:cs="Arial"/>
          <w:sz w:val="24"/>
          <w:szCs w:val="24"/>
        </w:rPr>
      </w:pPr>
    </w:p>
    <w:p w:rsidR="00811321" w:rsidRDefault="0020062B" w:rsidP="00811321">
      <w:pPr>
        <w:spacing w:after="0"/>
        <w:contextualSpacing/>
        <w:jc w:val="both"/>
        <w:rPr>
          <w:rFonts w:ascii="Arial" w:hAnsi="Arial" w:cs="Arial"/>
          <w:b/>
          <w:sz w:val="24"/>
        </w:rPr>
      </w:pPr>
      <w:r w:rsidRPr="0020062B">
        <w:rPr>
          <w:rFonts w:ascii="Arial" w:hAnsi="Arial" w:cs="Arial"/>
          <w:b/>
          <w:noProof/>
          <w:sz w:val="24"/>
          <w:lang w:val="es-MX" w:eastAsia="es-MX"/>
        </w:rPr>
        <w:drawing>
          <wp:inline distT="0" distB="0" distL="0" distR="0">
            <wp:extent cx="5287645" cy="5768081"/>
            <wp:effectExtent l="0" t="0" r="825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7645" cy="5768081"/>
                    </a:xfrm>
                    <a:prstGeom prst="rect">
                      <a:avLst/>
                    </a:prstGeom>
                    <a:noFill/>
                    <a:ln>
                      <a:noFill/>
                    </a:ln>
                  </pic:spPr>
                </pic:pic>
              </a:graphicData>
            </a:graphic>
          </wp:inline>
        </w:drawing>
      </w:r>
    </w:p>
    <w:p w:rsidR="00811321" w:rsidRDefault="0020062B" w:rsidP="00811321">
      <w:pPr>
        <w:spacing w:after="0"/>
        <w:contextualSpacing/>
        <w:jc w:val="both"/>
        <w:rPr>
          <w:rFonts w:ascii="Arial" w:hAnsi="Arial" w:cs="Arial"/>
          <w:b/>
          <w:sz w:val="24"/>
        </w:rPr>
      </w:pPr>
      <w:r w:rsidRPr="0020062B">
        <w:rPr>
          <w:rFonts w:ascii="Arial" w:hAnsi="Arial" w:cs="Arial"/>
          <w:b/>
          <w:noProof/>
          <w:sz w:val="24"/>
          <w:lang w:val="es-MX" w:eastAsia="es-MX"/>
        </w:rPr>
        <w:lastRenderedPageBreak/>
        <w:drawing>
          <wp:inline distT="0" distB="0" distL="0" distR="0">
            <wp:extent cx="5287645" cy="5749800"/>
            <wp:effectExtent l="0" t="0" r="825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7645" cy="5749800"/>
                    </a:xfrm>
                    <a:prstGeom prst="rect">
                      <a:avLst/>
                    </a:prstGeom>
                    <a:noFill/>
                    <a:ln>
                      <a:noFill/>
                    </a:ln>
                  </pic:spPr>
                </pic:pic>
              </a:graphicData>
            </a:graphic>
          </wp:inline>
        </w:drawing>
      </w:r>
    </w:p>
    <w:p w:rsidR="00811321" w:rsidRDefault="00811321" w:rsidP="00811321">
      <w:pPr>
        <w:spacing w:after="0"/>
        <w:contextualSpacing/>
        <w:jc w:val="both"/>
        <w:rPr>
          <w:rFonts w:ascii="Arial" w:hAnsi="Arial" w:cs="Arial"/>
          <w:b/>
          <w:sz w:val="24"/>
        </w:rPr>
      </w:pPr>
    </w:p>
    <w:p w:rsidR="00811321" w:rsidRDefault="0020062B" w:rsidP="0020062B">
      <w:pPr>
        <w:spacing w:after="0"/>
        <w:contextualSpacing/>
        <w:jc w:val="center"/>
        <w:rPr>
          <w:rFonts w:ascii="Arial" w:hAnsi="Arial" w:cs="Arial"/>
          <w:b/>
          <w:sz w:val="24"/>
        </w:rPr>
      </w:pPr>
      <w:r w:rsidRPr="0020062B">
        <w:rPr>
          <w:rFonts w:ascii="Arial" w:hAnsi="Arial" w:cs="Arial"/>
          <w:b/>
          <w:noProof/>
          <w:sz w:val="24"/>
          <w:lang w:val="es-MX" w:eastAsia="es-MX"/>
        </w:rPr>
        <w:lastRenderedPageBreak/>
        <w:drawing>
          <wp:inline distT="0" distB="0" distL="0" distR="0">
            <wp:extent cx="3975077" cy="1086929"/>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1189" cy="1105006"/>
                    </a:xfrm>
                    <a:prstGeom prst="rect">
                      <a:avLst/>
                    </a:prstGeom>
                    <a:noFill/>
                    <a:ln>
                      <a:noFill/>
                    </a:ln>
                  </pic:spPr>
                </pic:pic>
              </a:graphicData>
            </a:graphic>
          </wp:inline>
        </w:drawing>
      </w:r>
    </w:p>
    <w:p w:rsidR="00811321" w:rsidRDefault="00811321" w:rsidP="00811321">
      <w:pPr>
        <w:spacing w:after="0"/>
        <w:contextualSpacing/>
        <w:jc w:val="both"/>
        <w:rPr>
          <w:rFonts w:ascii="Arial" w:hAnsi="Arial" w:cs="Arial"/>
          <w:b/>
          <w:sz w:val="24"/>
        </w:rPr>
      </w:pPr>
    </w:p>
    <w:p w:rsidR="00811321" w:rsidRDefault="00811321" w:rsidP="00811321">
      <w:pPr>
        <w:spacing w:after="0"/>
        <w:contextualSpacing/>
        <w:jc w:val="both"/>
        <w:rPr>
          <w:rFonts w:ascii="Arial" w:hAnsi="Arial" w:cs="Arial"/>
          <w:b/>
          <w:sz w:val="24"/>
        </w:rPr>
      </w:pPr>
    </w:p>
    <w:p w:rsidR="00811321" w:rsidRPr="0072204F" w:rsidRDefault="00811321" w:rsidP="001A133F">
      <w:pPr>
        <w:pStyle w:val="Prrafodelista"/>
        <w:numPr>
          <w:ilvl w:val="0"/>
          <w:numId w:val="5"/>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Pr="0072204F">
        <w:rPr>
          <w:rFonts w:ascii="Arial" w:hAnsi="Arial" w:cs="Arial"/>
          <w:b/>
          <w:sz w:val="24"/>
        </w:rPr>
        <w:t xml:space="preserve"> e</w:t>
      </w:r>
      <w:r>
        <w:rPr>
          <w:rFonts w:ascii="Arial" w:hAnsi="Arial" w:cs="Arial"/>
          <w:b/>
          <w:sz w:val="24"/>
        </w:rPr>
        <w:t>n los ordenamientos y normativa</w:t>
      </w:r>
      <w:r w:rsidRPr="0072204F">
        <w:rPr>
          <w:rFonts w:ascii="Arial" w:hAnsi="Arial" w:cs="Arial"/>
          <w:b/>
          <w:sz w:val="24"/>
        </w:rPr>
        <w:t xml:space="preserve"> correspondientes.</w:t>
      </w:r>
    </w:p>
    <w:p w:rsidR="00811321" w:rsidRPr="00381115" w:rsidRDefault="00811321" w:rsidP="00811321">
      <w:pPr>
        <w:pStyle w:val="Prrafodelista"/>
        <w:spacing w:after="0"/>
        <w:contextualSpacing/>
        <w:jc w:val="both"/>
        <w:rPr>
          <w:rFonts w:ascii="Arial" w:hAnsi="Arial" w:cs="Arial"/>
          <w:sz w:val="24"/>
        </w:rPr>
      </w:pPr>
    </w:p>
    <w:p w:rsidR="00811321" w:rsidRDefault="00811321" w:rsidP="00811321">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Pr>
          <w:rFonts w:ascii="Arial" w:hAnsi="Arial" w:cs="Arial"/>
          <w:sz w:val="24"/>
        </w:rPr>
        <w:t>n la Cuenta Pública, se concluyó</w:t>
      </w:r>
      <w:r w:rsidRPr="00381115">
        <w:rPr>
          <w:rFonts w:ascii="Arial" w:hAnsi="Arial" w:cs="Arial"/>
          <w:sz w:val="24"/>
        </w:rPr>
        <w:t xml:space="preserve"> que su pres</w:t>
      </w:r>
      <w:r>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811321" w:rsidRDefault="00811321" w:rsidP="00811321">
      <w:pPr>
        <w:spacing w:after="0" w:line="360" w:lineRule="auto"/>
        <w:ind w:firstLine="709"/>
        <w:contextualSpacing/>
        <w:jc w:val="both"/>
        <w:rPr>
          <w:rFonts w:ascii="Arial" w:hAnsi="Arial" w:cs="Arial"/>
          <w:sz w:val="24"/>
        </w:rPr>
      </w:pPr>
    </w:p>
    <w:p w:rsidR="00811321" w:rsidRDefault="00811321" w:rsidP="001A133F">
      <w:pPr>
        <w:pStyle w:val="Prrafodelista"/>
        <w:numPr>
          <w:ilvl w:val="0"/>
          <w:numId w:val="5"/>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811321" w:rsidRDefault="00811321" w:rsidP="00811321">
      <w:pPr>
        <w:pStyle w:val="Prrafodelista"/>
        <w:spacing w:after="0" w:line="240" w:lineRule="auto"/>
        <w:contextualSpacing/>
        <w:jc w:val="both"/>
        <w:rPr>
          <w:rFonts w:ascii="Arial" w:hAnsi="Arial" w:cs="Arial"/>
          <w:b/>
          <w:sz w:val="24"/>
        </w:rPr>
      </w:pPr>
    </w:p>
    <w:p w:rsidR="00811321" w:rsidRDefault="00811321" w:rsidP="00811321">
      <w:pPr>
        <w:pStyle w:val="Textoindependiente"/>
        <w:spacing w:line="360" w:lineRule="auto"/>
        <w:rPr>
          <w:rFonts w:ascii="Arial" w:hAnsi="Arial" w:cs="Arial"/>
          <w:sz w:val="24"/>
          <w:szCs w:val="24"/>
          <w:lang w:val="es-MX"/>
        </w:rPr>
      </w:pPr>
      <w:r>
        <w:rPr>
          <w:rFonts w:ascii="Arial" w:hAnsi="Arial" w:cs="Arial"/>
          <w:sz w:val="24"/>
          <w:szCs w:val="24"/>
          <w:lang w:val="es-MX"/>
        </w:rPr>
        <w:tab/>
      </w:r>
      <w:r w:rsidRPr="00B1053E">
        <w:rPr>
          <w:rFonts w:ascii="Arial" w:hAnsi="Arial" w:cs="Arial"/>
          <w:sz w:val="24"/>
          <w:szCs w:val="24"/>
          <w:lang w:val="es-MX"/>
        </w:rPr>
        <w:t>Los indicadores de gestión determinados por la administración del Fideicomiso son los siguientes:</w:t>
      </w:r>
    </w:p>
    <w:p w:rsidR="0020062B" w:rsidRDefault="0020062B" w:rsidP="00811321">
      <w:pPr>
        <w:pStyle w:val="Textoindependiente"/>
        <w:spacing w:line="360" w:lineRule="auto"/>
        <w:rPr>
          <w:rFonts w:ascii="Arial" w:hAnsi="Arial" w:cs="Arial"/>
          <w:sz w:val="24"/>
          <w:szCs w:val="24"/>
          <w:lang w:val="es-MX"/>
        </w:rPr>
      </w:pPr>
    </w:p>
    <w:p w:rsidR="0020062B" w:rsidRDefault="0020062B" w:rsidP="00811321">
      <w:pPr>
        <w:pStyle w:val="Textoindependiente"/>
        <w:spacing w:line="360" w:lineRule="auto"/>
        <w:rPr>
          <w:rFonts w:ascii="Arial" w:hAnsi="Arial" w:cs="Arial"/>
          <w:sz w:val="24"/>
          <w:szCs w:val="24"/>
          <w:lang w:val="es-MX"/>
        </w:rPr>
      </w:pPr>
      <w:r w:rsidRPr="0020062B">
        <w:rPr>
          <w:rFonts w:ascii="Arial" w:hAnsi="Arial" w:cs="Arial"/>
          <w:noProof/>
          <w:sz w:val="24"/>
          <w:szCs w:val="24"/>
          <w:lang w:val="es-MX" w:eastAsia="es-MX"/>
        </w:rPr>
        <w:lastRenderedPageBreak/>
        <w:drawing>
          <wp:inline distT="0" distB="0" distL="0" distR="0">
            <wp:extent cx="5287645" cy="2492796"/>
            <wp:effectExtent l="0" t="0" r="8255"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7645" cy="2492796"/>
                    </a:xfrm>
                    <a:prstGeom prst="rect">
                      <a:avLst/>
                    </a:prstGeom>
                    <a:noFill/>
                    <a:ln>
                      <a:noFill/>
                    </a:ln>
                  </pic:spPr>
                </pic:pic>
              </a:graphicData>
            </a:graphic>
          </wp:inline>
        </w:drawing>
      </w:r>
    </w:p>
    <w:p w:rsidR="0020062B" w:rsidRDefault="0020062B" w:rsidP="00811321">
      <w:pPr>
        <w:pStyle w:val="Textoindependiente"/>
        <w:spacing w:line="360" w:lineRule="auto"/>
        <w:rPr>
          <w:rFonts w:ascii="Arial" w:hAnsi="Arial" w:cs="Arial"/>
          <w:sz w:val="24"/>
          <w:szCs w:val="24"/>
          <w:lang w:val="es-MX"/>
        </w:rPr>
      </w:pPr>
    </w:p>
    <w:p w:rsidR="00811321" w:rsidRPr="008B1EB7" w:rsidRDefault="00811321" w:rsidP="001A133F">
      <w:pPr>
        <w:pStyle w:val="Prrafodelista"/>
        <w:numPr>
          <w:ilvl w:val="0"/>
          <w:numId w:val="5"/>
        </w:numPr>
        <w:spacing w:after="0"/>
        <w:contextualSpacing/>
        <w:jc w:val="both"/>
        <w:rPr>
          <w:rFonts w:ascii="Arial" w:hAnsi="Arial" w:cs="Arial"/>
          <w:sz w:val="24"/>
        </w:rPr>
      </w:pPr>
      <w:r w:rsidRPr="00401C23">
        <w:rPr>
          <w:rFonts w:ascii="Arial" w:hAnsi="Arial" w:cs="Arial"/>
          <w:b/>
          <w:bCs/>
          <w:sz w:val="24"/>
        </w:rPr>
        <w:t xml:space="preserve">Principales Observaciones derivadas de la revisión practicada por la Auditoría Superior </w:t>
      </w:r>
      <w:r>
        <w:rPr>
          <w:rFonts w:ascii="Arial" w:hAnsi="Arial" w:cs="Arial"/>
          <w:b/>
          <w:bCs/>
          <w:sz w:val="24"/>
        </w:rPr>
        <w:t>del Estado, incluyendo las acciones que se ejercerán y recomendaciones que se formularán.</w:t>
      </w:r>
    </w:p>
    <w:p w:rsidR="00811321" w:rsidRDefault="00811321" w:rsidP="00811321">
      <w:pPr>
        <w:spacing w:after="0"/>
        <w:contextualSpacing/>
        <w:jc w:val="both"/>
        <w:rPr>
          <w:rFonts w:ascii="Arial" w:hAnsi="Arial" w:cs="Arial"/>
          <w:sz w:val="24"/>
        </w:rPr>
      </w:pPr>
    </w:p>
    <w:p w:rsidR="00811321" w:rsidRDefault="00811321" w:rsidP="00811321">
      <w:pPr>
        <w:spacing w:after="0"/>
        <w:contextualSpacing/>
        <w:jc w:val="both"/>
        <w:rPr>
          <w:rFonts w:ascii="Arial" w:hAnsi="Arial" w:cs="Arial"/>
          <w:b/>
          <w:sz w:val="24"/>
        </w:rPr>
      </w:pPr>
    </w:p>
    <w:p w:rsidR="00811321" w:rsidRDefault="00811321" w:rsidP="00811321">
      <w:pPr>
        <w:spacing w:after="0"/>
        <w:contextualSpacing/>
        <w:jc w:val="both"/>
        <w:rPr>
          <w:rFonts w:ascii="Arial" w:hAnsi="Arial" w:cs="Arial"/>
          <w:b/>
          <w:sz w:val="24"/>
        </w:rPr>
      </w:pPr>
      <w:r>
        <w:rPr>
          <w:rFonts w:ascii="Arial" w:hAnsi="Arial" w:cs="Arial"/>
          <w:b/>
          <w:sz w:val="24"/>
        </w:rPr>
        <w:t xml:space="preserve">GESTIÓN FINANCIERA </w:t>
      </w:r>
    </w:p>
    <w:p w:rsidR="00E2068A" w:rsidRDefault="00E2068A" w:rsidP="00811321">
      <w:pPr>
        <w:spacing w:after="0" w:line="360" w:lineRule="auto"/>
        <w:contextualSpacing/>
        <w:jc w:val="both"/>
        <w:rPr>
          <w:rFonts w:ascii="Arial" w:hAnsi="Arial" w:cs="Arial"/>
          <w:b/>
          <w:sz w:val="24"/>
          <w:u w:val="single"/>
        </w:rPr>
      </w:pPr>
    </w:p>
    <w:p w:rsidR="00811321" w:rsidRDefault="00E2068A" w:rsidP="00811321">
      <w:pPr>
        <w:spacing w:after="0" w:line="360" w:lineRule="auto"/>
        <w:contextualSpacing/>
        <w:jc w:val="both"/>
        <w:rPr>
          <w:rFonts w:ascii="Arial" w:hAnsi="Arial" w:cs="Arial"/>
          <w:b/>
          <w:sz w:val="24"/>
        </w:rPr>
      </w:pPr>
      <w:r w:rsidRPr="00E2068A">
        <w:rPr>
          <w:rFonts w:ascii="Arial" w:hAnsi="Arial" w:cs="Arial"/>
          <w:b/>
          <w:sz w:val="24"/>
          <w:u w:val="single"/>
        </w:rPr>
        <w:t>Estados financieros</w:t>
      </w:r>
    </w:p>
    <w:p w:rsidR="00E2068A" w:rsidRDefault="00E2068A" w:rsidP="00811321">
      <w:pPr>
        <w:spacing w:after="0" w:line="360" w:lineRule="auto"/>
        <w:contextualSpacing/>
        <w:jc w:val="both"/>
        <w:rPr>
          <w:rFonts w:ascii="Arial" w:hAnsi="Arial" w:cs="Arial"/>
          <w:sz w:val="24"/>
        </w:rPr>
      </w:pPr>
    </w:p>
    <w:p w:rsidR="00E2068A" w:rsidRPr="00E2068A" w:rsidRDefault="00811321" w:rsidP="00E2068A">
      <w:pPr>
        <w:spacing w:after="0" w:line="360" w:lineRule="auto"/>
        <w:contextualSpacing/>
        <w:jc w:val="both"/>
        <w:rPr>
          <w:rFonts w:ascii="Arial" w:hAnsi="Arial" w:cs="Arial"/>
          <w:sz w:val="24"/>
        </w:rPr>
      </w:pPr>
      <w:r>
        <w:rPr>
          <w:rFonts w:ascii="Arial" w:hAnsi="Arial" w:cs="Arial"/>
          <w:sz w:val="24"/>
        </w:rPr>
        <w:t xml:space="preserve">1. </w:t>
      </w:r>
      <w:r w:rsidR="00E2068A" w:rsidRPr="00E2068A">
        <w:rPr>
          <w:rFonts w:ascii="Arial" w:hAnsi="Arial" w:cs="Arial"/>
          <w:sz w:val="24"/>
        </w:rPr>
        <w:t>Derivado de la revisión de los registros contables del Fideicomiso se detectó lo siguiente:</w:t>
      </w:r>
    </w:p>
    <w:p w:rsidR="00E2068A" w:rsidRPr="00E2068A" w:rsidRDefault="00E2068A" w:rsidP="00E2068A">
      <w:pPr>
        <w:spacing w:after="0" w:line="360" w:lineRule="auto"/>
        <w:contextualSpacing/>
        <w:jc w:val="both"/>
        <w:rPr>
          <w:rFonts w:ascii="Arial" w:hAnsi="Arial" w:cs="Arial"/>
          <w:sz w:val="24"/>
        </w:rPr>
      </w:pPr>
      <w:r w:rsidRPr="00E2068A">
        <w:rPr>
          <w:rFonts w:ascii="Arial" w:hAnsi="Arial" w:cs="Arial"/>
          <w:sz w:val="24"/>
        </w:rPr>
        <w:t>a)</w:t>
      </w:r>
      <w:r w:rsidRPr="00E2068A">
        <w:rPr>
          <w:rFonts w:ascii="Arial" w:hAnsi="Arial" w:cs="Arial"/>
          <w:sz w:val="24"/>
        </w:rPr>
        <w:tab/>
        <w:t>Todas las pólizas son registradas como diario, omitiendo clasificarlas en atención a la naturaleza del registro, a saber: diario, ingresos y egresos.</w:t>
      </w:r>
    </w:p>
    <w:p w:rsidR="00E2068A" w:rsidRPr="00E2068A" w:rsidRDefault="00E2068A" w:rsidP="00E2068A">
      <w:pPr>
        <w:spacing w:after="0" w:line="360" w:lineRule="auto"/>
        <w:contextualSpacing/>
        <w:jc w:val="both"/>
        <w:rPr>
          <w:rFonts w:ascii="Arial" w:hAnsi="Arial" w:cs="Arial"/>
          <w:sz w:val="24"/>
        </w:rPr>
      </w:pPr>
    </w:p>
    <w:p w:rsidR="00E2068A" w:rsidRPr="00E2068A" w:rsidRDefault="00E2068A" w:rsidP="00E2068A">
      <w:pPr>
        <w:spacing w:after="0" w:line="360" w:lineRule="auto"/>
        <w:contextualSpacing/>
        <w:jc w:val="both"/>
        <w:rPr>
          <w:rFonts w:ascii="Arial" w:hAnsi="Arial" w:cs="Arial"/>
          <w:sz w:val="24"/>
        </w:rPr>
      </w:pPr>
      <w:r w:rsidRPr="00E2068A">
        <w:rPr>
          <w:rFonts w:ascii="Arial" w:hAnsi="Arial" w:cs="Arial"/>
          <w:sz w:val="24"/>
        </w:rPr>
        <w:t>b)</w:t>
      </w:r>
      <w:r w:rsidRPr="00E2068A">
        <w:rPr>
          <w:rFonts w:ascii="Arial" w:hAnsi="Arial" w:cs="Arial"/>
          <w:sz w:val="24"/>
        </w:rPr>
        <w:tab/>
        <w:t xml:space="preserve">En las pólizas relacionadas con la recuperación de cartera de clientes no adjuntan el soporte de la cobranza realizada y de las gestiones relativas a </w:t>
      </w:r>
      <w:r w:rsidRPr="00E2068A">
        <w:rPr>
          <w:rFonts w:ascii="Arial" w:hAnsi="Arial" w:cs="Arial"/>
          <w:sz w:val="24"/>
        </w:rPr>
        <w:lastRenderedPageBreak/>
        <w:t>su recuperación (reporte de cobranza, estados de cuenta bancarios, evidencia de la aplicación de los depósitos recibidos en la cartera de clientes, soporte de la labor de cobranza efectuada, reporte de llamadas realizadas por las gestiones de cobranza, entre otros).</w:t>
      </w:r>
    </w:p>
    <w:p w:rsidR="00E2068A" w:rsidRPr="00E2068A" w:rsidRDefault="00E2068A" w:rsidP="00E2068A">
      <w:pPr>
        <w:spacing w:after="0" w:line="360" w:lineRule="auto"/>
        <w:contextualSpacing/>
        <w:jc w:val="both"/>
        <w:rPr>
          <w:rFonts w:ascii="Arial" w:hAnsi="Arial" w:cs="Arial"/>
          <w:sz w:val="24"/>
        </w:rPr>
      </w:pPr>
    </w:p>
    <w:p w:rsidR="00E2068A" w:rsidRPr="00E2068A" w:rsidRDefault="00E2068A" w:rsidP="00E2068A">
      <w:pPr>
        <w:spacing w:after="0" w:line="360" w:lineRule="auto"/>
        <w:contextualSpacing/>
        <w:jc w:val="both"/>
        <w:rPr>
          <w:rFonts w:ascii="Arial" w:hAnsi="Arial" w:cs="Arial"/>
          <w:sz w:val="24"/>
        </w:rPr>
      </w:pPr>
      <w:r>
        <w:rPr>
          <w:rFonts w:ascii="Arial" w:hAnsi="Arial" w:cs="Arial"/>
          <w:sz w:val="24"/>
        </w:rPr>
        <w:t xml:space="preserve">c) </w:t>
      </w:r>
      <w:r w:rsidRPr="00E2068A">
        <w:rPr>
          <w:rFonts w:ascii="Arial" w:hAnsi="Arial" w:cs="Arial"/>
          <w:sz w:val="24"/>
        </w:rPr>
        <w:t>Los depósitos bancarios no son registrados en la fecha en que se efectuaron, elaborando una sola póliza mensual que comprende todos los depósitos; además de que no indican cuales provienen de meses anteriores, y son aplicados como si hubieran sucedido en el mes en curso.</w:t>
      </w:r>
    </w:p>
    <w:p w:rsidR="00E2068A" w:rsidRPr="00E2068A" w:rsidRDefault="00E2068A" w:rsidP="00E2068A">
      <w:pPr>
        <w:spacing w:after="0" w:line="360" w:lineRule="auto"/>
        <w:contextualSpacing/>
        <w:jc w:val="both"/>
        <w:rPr>
          <w:rFonts w:ascii="Arial" w:hAnsi="Arial" w:cs="Arial"/>
          <w:sz w:val="24"/>
        </w:rPr>
      </w:pPr>
    </w:p>
    <w:p w:rsidR="00E2068A" w:rsidRPr="00E2068A" w:rsidRDefault="00E2068A" w:rsidP="00E2068A">
      <w:pPr>
        <w:spacing w:after="0" w:line="360" w:lineRule="auto"/>
        <w:contextualSpacing/>
        <w:jc w:val="both"/>
        <w:rPr>
          <w:rFonts w:ascii="Arial" w:hAnsi="Arial" w:cs="Arial"/>
          <w:sz w:val="24"/>
        </w:rPr>
      </w:pPr>
      <w:r>
        <w:rPr>
          <w:rFonts w:ascii="Arial" w:hAnsi="Arial" w:cs="Arial"/>
          <w:sz w:val="24"/>
        </w:rPr>
        <w:t xml:space="preserve">d) </w:t>
      </w:r>
      <w:r w:rsidRPr="00E2068A">
        <w:rPr>
          <w:rFonts w:ascii="Arial" w:hAnsi="Arial" w:cs="Arial"/>
          <w:sz w:val="24"/>
        </w:rPr>
        <w:t>No realizan las conciliaciones bancarias en tiempo; en la conciliación bancaria de Banorte cuenta 37-9 Programa Nuevo León Unido de junio de 2015 utilizaron el saldo del estado de cuenta bancario de julio de 2015.</w:t>
      </w:r>
    </w:p>
    <w:p w:rsidR="00811321" w:rsidRDefault="00811321" w:rsidP="00E2068A">
      <w:pPr>
        <w:spacing w:after="0" w:line="360" w:lineRule="auto"/>
        <w:contextualSpacing/>
        <w:jc w:val="both"/>
        <w:rPr>
          <w:rFonts w:ascii="Arial" w:hAnsi="Arial" w:cs="Arial"/>
          <w:sz w:val="24"/>
        </w:rPr>
      </w:pPr>
    </w:p>
    <w:p w:rsidR="0058289B" w:rsidRPr="0058289B" w:rsidRDefault="0058289B" w:rsidP="0058289B">
      <w:pPr>
        <w:spacing w:after="0" w:line="360" w:lineRule="auto"/>
        <w:contextualSpacing/>
        <w:jc w:val="both"/>
        <w:rPr>
          <w:rFonts w:ascii="Arial" w:hAnsi="Arial" w:cs="Arial"/>
          <w:b/>
          <w:sz w:val="24"/>
        </w:rPr>
      </w:pPr>
      <w:r w:rsidRPr="0058289B">
        <w:rPr>
          <w:rFonts w:ascii="Arial" w:hAnsi="Arial" w:cs="Arial"/>
          <w:b/>
          <w:sz w:val="24"/>
        </w:rPr>
        <w:t>Acción(es) o recomendación(es) emitida(s)</w:t>
      </w:r>
    </w:p>
    <w:p w:rsidR="00E2068A" w:rsidRPr="0058289B" w:rsidRDefault="0058289B" w:rsidP="0058289B">
      <w:pPr>
        <w:spacing w:after="0" w:line="360" w:lineRule="auto"/>
        <w:contextualSpacing/>
        <w:jc w:val="both"/>
        <w:rPr>
          <w:rFonts w:ascii="Arial" w:hAnsi="Arial" w:cs="Arial"/>
          <w:i/>
          <w:sz w:val="24"/>
        </w:rPr>
      </w:pPr>
      <w:r w:rsidRPr="0058289B">
        <w:rPr>
          <w:rFonts w:ascii="Arial" w:hAnsi="Arial" w:cs="Arial"/>
          <w:i/>
          <w:sz w:val="24"/>
        </w:rPr>
        <w:t>Recomendaciones en Relación a la Gestión o Control Interno.</w:t>
      </w:r>
    </w:p>
    <w:p w:rsidR="00E2068A" w:rsidRDefault="00E2068A" w:rsidP="00E2068A">
      <w:pPr>
        <w:spacing w:after="0" w:line="360" w:lineRule="auto"/>
        <w:contextualSpacing/>
        <w:jc w:val="both"/>
        <w:rPr>
          <w:rFonts w:ascii="Arial" w:hAnsi="Arial" w:cs="Arial"/>
          <w:sz w:val="24"/>
        </w:rPr>
      </w:pPr>
    </w:p>
    <w:p w:rsidR="0058289B" w:rsidRDefault="0058289B" w:rsidP="00E2068A">
      <w:pPr>
        <w:spacing w:after="0" w:line="360" w:lineRule="auto"/>
        <w:contextualSpacing/>
        <w:jc w:val="both"/>
        <w:rPr>
          <w:rFonts w:ascii="Arial" w:hAnsi="Arial" w:cs="Arial"/>
          <w:sz w:val="24"/>
        </w:rPr>
      </w:pPr>
      <w:r>
        <w:rPr>
          <w:rFonts w:ascii="Arial" w:hAnsi="Arial" w:cs="Arial"/>
          <w:sz w:val="24"/>
        </w:rPr>
        <w:t>2.</w:t>
      </w:r>
      <w:r w:rsidRPr="0058289B">
        <w:t xml:space="preserve"> </w:t>
      </w:r>
      <w:r w:rsidRPr="0058289B">
        <w:rPr>
          <w:rFonts w:ascii="Arial" w:hAnsi="Arial" w:cs="Arial"/>
          <w:sz w:val="24"/>
        </w:rPr>
        <w:t>El Fideicomiso presentó en la Cuenta Pública del ejercicio 2015 en Activo diferido el valor de los gastos efectuados por la quinta, sexta y séptima entrega de Microcréditos por $15,227,007, los cuales fueron amortizados totalmente en el ejercicio 2014, se integran como sigue:</w:t>
      </w:r>
    </w:p>
    <w:p w:rsidR="0058289B" w:rsidRDefault="0058289B" w:rsidP="00E2068A">
      <w:pPr>
        <w:spacing w:after="0" w:line="360" w:lineRule="auto"/>
        <w:contextualSpacing/>
        <w:jc w:val="both"/>
        <w:rPr>
          <w:rFonts w:ascii="Arial" w:hAnsi="Arial" w:cs="Arial"/>
          <w:sz w:val="24"/>
        </w:rPr>
      </w:pPr>
    </w:p>
    <w:tbl>
      <w:tblPr>
        <w:tblW w:w="300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29"/>
        <w:gridCol w:w="2386"/>
        <w:gridCol w:w="1290"/>
      </w:tblGrid>
      <w:tr w:rsidR="0058289B" w:rsidRPr="0058289B" w:rsidTr="0058289B">
        <w:trPr>
          <w:tblHeader/>
          <w:tblCellSpacing w:w="15" w:type="dxa"/>
          <w:jc w:val="center"/>
        </w:trPr>
        <w:tc>
          <w:tcPr>
            <w:tcW w:w="0" w:type="auto"/>
            <w:shd w:val="clear" w:color="auto" w:fill="A6A6A6" w:themeFill="background1" w:themeFillShade="A6"/>
            <w:vAlign w:val="center"/>
            <w:hideMark/>
          </w:tcPr>
          <w:p w:rsidR="0058289B" w:rsidRPr="0058289B" w:rsidRDefault="0058289B" w:rsidP="0058289B">
            <w:pPr>
              <w:jc w:val="center"/>
              <w:rPr>
                <w:rFonts w:ascii="Arial" w:hAnsi="Arial" w:cs="Arial"/>
                <w:b/>
                <w:sz w:val="14"/>
                <w:szCs w:val="14"/>
                <w:u w:val="single"/>
                <w:lang w:val="es-MX" w:eastAsia="es-MX"/>
              </w:rPr>
            </w:pPr>
            <w:r w:rsidRPr="0058289B">
              <w:rPr>
                <w:rFonts w:ascii="Arial" w:hAnsi="Arial" w:cs="Arial"/>
                <w:b/>
                <w:sz w:val="14"/>
                <w:szCs w:val="14"/>
                <w:u w:val="single"/>
                <w:lang w:val="es-MX" w:eastAsia="es-MX"/>
              </w:rPr>
              <w:t>Cuenta</w:t>
            </w:r>
          </w:p>
        </w:tc>
        <w:tc>
          <w:tcPr>
            <w:tcW w:w="2411" w:type="pct"/>
            <w:shd w:val="clear" w:color="auto" w:fill="A6A6A6" w:themeFill="background1" w:themeFillShade="A6"/>
            <w:vAlign w:val="center"/>
            <w:hideMark/>
          </w:tcPr>
          <w:p w:rsidR="0058289B" w:rsidRPr="0058289B" w:rsidRDefault="0058289B" w:rsidP="0058289B">
            <w:pPr>
              <w:jc w:val="center"/>
              <w:rPr>
                <w:rFonts w:ascii="Arial" w:hAnsi="Arial" w:cs="Arial"/>
                <w:b/>
                <w:sz w:val="14"/>
                <w:szCs w:val="14"/>
                <w:u w:val="single"/>
                <w:lang w:val="es-MX" w:eastAsia="es-MX"/>
              </w:rPr>
            </w:pPr>
            <w:r w:rsidRPr="0058289B">
              <w:rPr>
                <w:rFonts w:ascii="Arial" w:hAnsi="Arial" w:cs="Arial"/>
                <w:b/>
                <w:sz w:val="14"/>
                <w:szCs w:val="14"/>
                <w:u w:val="single"/>
                <w:lang w:val="es-MX" w:eastAsia="es-MX"/>
              </w:rPr>
              <w:t>Nombre</w:t>
            </w:r>
          </w:p>
        </w:tc>
        <w:tc>
          <w:tcPr>
            <w:tcW w:w="1274" w:type="pct"/>
            <w:shd w:val="clear" w:color="auto" w:fill="A6A6A6" w:themeFill="background1" w:themeFillShade="A6"/>
            <w:vAlign w:val="center"/>
            <w:hideMark/>
          </w:tcPr>
          <w:p w:rsidR="0058289B" w:rsidRPr="0058289B" w:rsidRDefault="0058289B" w:rsidP="0058289B">
            <w:pPr>
              <w:jc w:val="center"/>
              <w:rPr>
                <w:rFonts w:ascii="Arial" w:hAnsi="Arial" w:cs="Arial"/>
                <w:b/>
                <w:sz w:val="14"/>
                <w:szCs w:val="14"/>
                <w:u w:val="single"/>
                <w:lang w:val="es-MX" w:eastAsia="es-MX"/>
              </w:rPr>
            </w:pPr>
            <w:r w:rsidRPr="0058289B">
              <w:rPr>
                <w:rFonts w:ascii="Arial" w:hAnsi="Arial" w:cs="Arial"/>
                <w:b/>
                <w:sz w:val="14"/>
                <w:szCs w:val="14"/>
                <w:u w:val="single"/>
                <w:lang w:val="es-MX" w:eastAsia="es-MX"/>
              </w:rPr>
              <w:t>Saldo al 31-dic-15</w:t>
            </w:r>
          </w:p>
        </w:tc>
      </w:tr>
      <w:tr w:rsidR="0058289B" w:rsidRPr="0058289B" w:rsidTr="0058289B">
        <w:trPr>
          <w:tblCellSpacing w:w="15" w:type="dxa"/>
          <w:jc w:val="center"/>
        </w:trPr>
        <w:tc>
          <w:tcPr>
            <w:tcW w:w="0" w:type="auto"/>
            <w:vAlign w:val="center"/>
            <w:hideMark/>
          </w:tcPr>
          <w:p w:rsidR="0058289B" w:rsidRPr="0058289B" w:rsidRDefault="0058289B" w:rsidP="0058289B">
            <w:pPr>
              <w:jc w:val="center"/>
              <w:rPr>
                <w:rFonts w:ascii="Arial" w:hAnsi="Arial" w:cs="Arial"/>
                <w:sz w:val="14"/>
                <w:szCs w:val="14"/>
                <w:lang w:val="es-MX" w:eastAsia="es-MX"/>
              </w:rPr>
            </w:pPr>
            <w:r w:rsidRPr="0058289B">
              <w:rPr>
                <w:rFonts w:ascii="Arial" w:hAnsi="Arial" w:cs="Arial"/>
                <w:sz w:val="14"/>
                <w:szCs w:val="14"/>
                <w:lang w:val="es-MX" w:eastAsia="es-MX"/>
              </w:rPr>
              <w:t>1401-0002</w:t>
            </w:r>
          </w:p>
        </w:tc>
        <w:tc>
          <w:tcPr>
            <w:tcW w:w="2411" w:type="pct"/>
            <w:vAlign w:val="center"/>
            <w:hideMark/>
          </w:tcPr>
          <w:p w:rsidR="0058289B" w:rsidRPr="0058289B" w:rsidRDefault="0058289B" w:rsidP="0058289B">
            <w:pPr>
              <w:jc w:val="center"/>
              <w:rPr>
                <w:rFonts w:ascii="Arial" w:hAnsi="Arial" w:cs="Arial"/>
                <w:sz w:val="14"/>
                <w:szCs w:val="14"/>
                <w:lang w:val="es-MX" w:eastAsia="es-MX"/>
              </w:rPr>
            </w:pPr>
            <w:r w:rsidRPr="0058289B">
              <w:rPr>
                <w:rFonts w:ascii="Arial" w:hAnsi="Arial" w:cs="Arial"/>
                <w:sz w:val="14"/>
                <w:szCs w:val="14"/>
                <w:lang w:val="es-MX" w:eastAsia="es-MX"/>
              </w:rPr>
              <w:t>Gastos evento Microcréditos 5a etapa</w:t>
            </w:r>
          </w:p>
        </w:tc>
        <w:tc>
          <w:tcPr>
            <w:tcW w:w="1274" w:type="pct"/>
            <w:vAlign w:val="center"/>
            <w:hideMark/>
          </w:tcPr>
          <w:p w:rsidR="0058289B" w:rsidRPr="0058289B" w:rsidRDefault="0058289B" w:rsidP="0058289B">
            <w:pPr>
              <w:jc w:val="center"/>
              <w:rPr>
                <w:rFonts w:ascii="Arial" w:hAnsi="Arial" w:cs="Arial"/>
                <w:sz w:val="14"/>
                <w:szCs w:val="14"/>
                <w:lang w:val="es-MX" w:eastAsia="es-MX"/>
              </w:rPr>
            </w:pPr>
            <w:r w:rsidRPr="0058289B">
              <w:rPr>
                <w:rFonts w:ascii="Arial" w:hAnsi="Arial" w:cs="Arial"/>
                <w:sz w:val="14"/>
                <w:szCs w:val="14"/>
                <w:lang w:val="es-MX" w:eastAsia="es-MX"/>
              </w:rPr>
              <w:t>2,721,668</w:t>
            </w:r>
          </w:p>
        </w:tc>
      </w:tr>
      <w:tr w:rsidR="0058289B" w:rsidRPr="0058289B" w:rsidTr="0058289B">
        <w:trPr>
          <w:tblCellSpacing w:w="15" w:type="dxa"/>
          <w:jc w:val="center"/>
        </w:trPr>
        <w:tc>
          <w:tcPr>
            <w:tcW w:w="0" w:type="auto"/>
            <w:vAlign w:val="center"/>
            <w:hideMark/>
          </w:tcPr>
          <w:p w:rsidR="0058289B" w:rsidRPr="0058289B" w:rsidRDefault="0058289B" w:rsidP="0058289B">
            <w:pPr>
              <w:jc w:val="center"/>
              <w:rPr>
                <w:rFonts w:ascii="Arial" w:hAnsi="Arial" w:cs="Arial"/>
                <w:sz w:val="14"/>
                <w:szCs w:val="14"/>
                <w:lang w:val="es-MX" w:eastAsia="es-MX"/>
              </w:rPr>
            </w:pPr>
            <w:r w:rsidRPr="0058289B">
              <w:rPr>
                <w:rFonts w:ascii="Arial" w:hAnsi="Arial" w:cs="Arial"/>
                <w:sz w:val="14"/>
                <w:szCs w:val="14"/>
                <w:lang w:val="es-MX" w:eastAsia="es-MX"/>
              </w:rPr>
              <w:lastRenderedPageBreak/>
              <w:t>1401-0003</w:t>
            </w:r>
          </w:p>
        </w:tc>
        <w:tc>
          <w:tcPr>
            <w:tcW w:w="2411" w:type="pct"/>
            <w:vAlign w:val="center"/>
            <w:hideMark/>
          </w:tcPr>
          <w:p w:rsidR="0058289B" w:rsidRPr="0058289B" w:rsidRDefault="0058289B" w:rsidP="0058289B">
            <w:pPr>
              <w:jc w:val="center"/>
              <w:rPr>
                <w:rFonts w:ascii="Arial" w:hAnsi="Arial" w:cs="Arial"/>
                <w:sz w:val="14"/>
                <w:szCs w:val="14"/>
                <w:lang w:val="es-MX" w:eastAsia="es-MX"/>
              </w:rPr>
            </w:pPr>
            <w:r w:rsidRPr="0058289B">
              <w:rPr>
                <w:rFonts w:ascii="Arial" w:hAnsi="Arial" w:cs="Arial"/>
                <w:sz w:val="14"/>
                <w:szCs w:val="14"/>
                <w:lang w:val="es-MX" w:eastAsia="es-MX"/>
              </w:rPr>
              <w:t>Gastos evento Microcréditos 6a etapa</w:t>
            </w:r>
          </w:p>
        </w:tc>
        <w:tc>
          <w:tcPr>
            <w:tcW w:w="1274" w:type="pct"/>
            <w:vAlign w:val="center"/>
            <w:hideMark/>
          </w:tcPr>
          <w:p w:rsidR="0058289B" w:rsidRPr="0058289B" w:rsidRDefault="0058289B" w:rsidP="0058289B">
            <w:pPr>
              <w:jc w:val="center"/>
              <w:rPr>
                <w:rFonts w:ascii="Arial" w:hAnsi="Arial" w:cs="Arial"/>
                <w:sz w:val="14"/>
                <w:szCs w:val="14"/>
                <w:lang w:val="es-MX" w:eastAsia="es-MX"/>
              </w:rPr>
            </w:pPr>
            <w:r w:rsidRPr="0058289B">
              <w:rPr>
                <w:rFonts w:ascii="Arial" w:hAnsi="Arial" w:cs="Arial"/>
                <w:sz w:val="14"/>
                <w:szCs w:val="14"/>
                <w:lang w:val="es-MX" w:eastAsia="es-MX"/>
              </w:rPr>
              <w:t>4,048,628</w:t>
            </w:r>
          </w:p>
        </w:tc>
      </w:tr>
      <w:tr w:rsidR="0058289B" w:rsidRPr="0058289B" w:rsidTr="0058289B">
        <w:trPr>
          <w:tblCellSpacing w:w="15" w:type="dxa"/>
          <w:jc w:val="center"/>
        </w:trPr>
        <w:tc>
          <w:tcPr>
            <w:tcW w:w="0" w:type="auto"/>
            <w:vAlign w:val="center"/>
            <w:hideMark/>
          </w:tcPr>
          <w:p w:rsidR="0058289B" w:rsidRPr="0058289B" w:rsidRDefault="0058289B" w:rsidP="0058289B">
            <w:pPr>
              <w:jc w:val="center"/>
              <w:rPr>
                <w:rFonts w:ascii="Arial" w:hAnsi="Arial" w:cs="Arial"/>
                <w:sz w:val="14"/>
                <w:szCs w:val="14"/>
                <w:lang w:val="es-MX" w:eastAsia="es-MX"/>
              </w:rPr>
            </w:pPr>
            <w:r w:rsidRPr="0058289B">
              <w:rPr>
                <w:rFonts w:ascii="Arial" w:hAnsi="Arial" w:cs="Arial"/>
                <w:sz w:val="14"/>
                <w:szCs w:val="14"/>
                <w:lang w:val="es-MX" w:eastAsia="es-MX"/>
              </w:rPr>
              <w:t>1401-0004</w:t>
            </w:r>
          </w:p>
        </w:tc>
        <w:tc>
          <w:tcPr>
            <w:tcW w:w="2411" w:type="pct"/>
            <w:vAlign w:val="center"/>
            <w:hideMark/>
          </w:tcPr>
          <w:p w:rsidR="0058289B" w:rsidRPr="0058289B" w:rsidRDefault="0058289B" w:rsidP="0058289B">
            <w:pPr>
              <w:jc w:val="center"/>
              <w:rPr>
                <w:rFonts w:ascii="Arial" w:hAnsi="Arial" w:cs="Arial"/>
                <w:sz w:val="14"/>
                <w:szCs w:val="14"/>
                <w:lang w:val="es-MX" w:eastAsia="es-MX"/>
              </w:rPr>
            </w:pPr>
            <w:r w:rsidRPr="0058289B">
              <w:rPr>
                <w:rFonts w:ascii="Arial" w:hAnsi="Arial" w:cs="Arial"/>
                <w:sz w:val="14"/>
                <w:szCs w:val="14"/>
                <w:lang w:val="es-MX" w:eastAsia="es-MX"/>
              </w:rPr>
              <w:t>Gastos evento Microcréditos 7a etapa</w:t>
            </w:r>
          </w:p>
        </w:tc>
        <w:tc>
          <w:tcPr>
            <w:tcW w:w="1274" w:type="pct"/>
            <w:vAlign w:val="center"/>
            <w:hideMark/>
          </w:tcPr>
          <w:p w:rsidR="0058289B" w:rsidRPr="0058289B" w:rsidRDefault="0058289B" w:rsidP="0058289B">
            <w:pPr>
              <w:jc w:val="center"/>
              <w:rPr>
                <w:rFonts w:ascii="Arial" w:hAnsi="Arial" w:cs="Arial"/>
                <w:sz w:val="14"/>
                <w:szCs w:val="14"/>
                <w:lang w:val="es-MX" w:eastAsia="es-MX"/>
              </w:rPr>
            </w:pPr>
            <w:r w:rsidRPr="0058289B">
              <w:rPr>
                <w:rFonts w:ascii="Arial" w:hAnsi="Arial" w:cs="Arial"/>
                <w:sz w:val="14"/>
                <w:szCs w:val="14"/>
                <w:lang w:val="es-MX" w:eastAsia="es-MX"/>
              </w:rPr>
              <w:t>8,456,711</w:t>
            </w:r>
          </w:p>
        </w:tc>
      </w:tr>
      <w:tr w:rsidR="0058289B" w:rsidRPr="0058289B" w:rsidTr="0058289B">
        <w:trPr>
          <w:tblCellSpacing w:w="15" w:type="dxa"/>
          <w:jc w:val="center"/>
        </w:trPr>
        <w:tc>
          <w:tcPr>
            <w:tcW w:w="0" w:type="auto"/>
            <w:vAlign w:val="center"/>
            <w:hideMark/>
          </w:tcPr>
          <w:p w:rsidR="0058289B" w:rsidRPr="0058289B" w:rsidRDefault="0058289B" w:rsidP="0058289B">
            <w:pPr>
              <w:jc w:val="center"/>
              <w:rPr>
                <w:rFonts w:ascii="Arial" w:hAnsi="Arial" w:cs="Arial"/>
                <w:b/>
                <w:bCs/>
                <w:sz w:val="14"/>
                <w:szCs w:val="14"/>
                <w:lang w:val="es-MX" w:eastAsia="es-MX"/>
              </w:rPr>
            </w:pPr>
            <w:r w:rsidRPr="0058289B">
              <w:rPr>
                <w:rFonts w:ascii="Arial" w:hAnsi="Arial" w:cs="Arial"/>
                <w:b/>
                <w:bCs/>
                <w:sz w:val="14"/>
                <w:szCs w:val="14"/>
                <w:lang w:val="es-MX" w:eastAsia="es-MX"/>
              </w:rPr>
              <w:t>Total</w:t>
            </w:r>
          </w:p>
        </w:tc>
        <w:tc>
          <w:tcPr>
            <w:tcW w:w="2411" w:type="pct"/>
            <w:vAlign w:val="center"/>
            <w:hideMark/>
          </w:tcPr>
          <w:p w:rsidR="0058289B" w:rsidRPr="0058289B" w:rsidRDefault="0058289B" w:rsidP="0058289B">
            <w:pPr>
              <w:jc w:val="center"/>
              <w:rPr>
                <w:rFonts w:ascii="Arial" w:hAnsi="Arial" w:cs="Arial"/>
                <w:b/>
                <w:bCs/>
                <w:sz w:val="14"/>
                <w:szCs w:val="14"/>
                <w:lang w:val="es-MX" w:eastAsia="es-MX"/>
              </w:rPr>
            </w:pPr>
          </w:p>
        </w:tc>
        <w:tc>
          <w:tcPr>
            <w:tcW w:w="1274" w:type="pct"/>
            <w:vAlign w:val="center"/>
            <w:hideMark/>
          </w:tcPr>
          <w:p w:rsidR="0058289B" w:rsidRPr="0058289B" w:rsidRDefault="0058289B" w:rsidP="0058289B">
            <w:pPr>
              <w:jc w:val="center"/>
              <w:rPr>
                <w:rFonts w:ascii="Arial" w:hAnsi="Arial" w:cs="Arial"/>
                <w:b/>
                <w:bCs/>
                <w:sz w:val="14"/>
                <w:szCs w:val="14"/>
                <w:lang w:val="es-MX" w:eastAsia="es-MX"/>
              </w:rPr>
            </w:pPr>
            <w:r w:rsidRPr="0058289B">
              <w:rPr>
                <w:rFonts w:ascii="Arial" w:hAnsi="Arial" w:cs="Arial"/>
                <w:b/>
                <w:bCs/>
                <w:sz w:val="14"/>
                <w:szCs w:val="14"/>
                <w:lang w:val="es-MX" w:eastAsia="es-MX"/>
              </w:rPr>
              <w:t>15,227,007</w:t>
            </w:r>
          </w:p>
        </w:tc>
      </w:tr>
    </w:tbl>
    <w:p w:rsidR="0058289B" w:rsidRDefault="0058289B" w:rsidP="00E2068A">
      <w:pPr>
        <w:spacing w:after="0" w:line="360" w:lineRule="auto"/>
        <w:contextualSpacing/>
        <w:jc w:val="both"/>
        <w:rPr>
          <w:rFonts w:ascii="Arial" w:hAnsi="Arial" w:cs="Arial"/>
          <w:sz w:val="24"/>
        </w:rPr>
      </w:pPr>
      <w:r>
        <w:rPr>
          <w:rFonts w:ascii="Arial" w:hAnsi="Arial" w:cs="Arial"/>
          <w:sz w:val="24"/>
        </w:rPr>
        <w:t xml:space="preserve"> </w:t>
      </w:r>
    </w:p>
    <w:p w:rsidR="00E2068A" w:rsidRDefault="0058289B" w:rsidP="00E2068A">
      <w:pPr>
        <w:spacing w:after="0" w:line="360" w:lineRule="auto"/>
        <w:contextualSpacing/>
        <w:jc w:val="both"/>
        <w:rPr>
          <w:rFonts w:ascii="Arial" w:hAnsi="Arial" w:cs="Arial"/>
          <w:sz w:val="24"/>
        </w:rPr>
      </w:pPr>
      <w:r w:rsidRPr="0058289B">
        <w:rPr>
          <w:rFonts w:ascii="Arial" w:hAnsi="Arial" w:cs="Arial"/>
          <w:sz w:val="24"/>
        </w:rPr>
        <w:t>Debido a que estos movimientos no deben reflejarse en el Activo no circulante, se observó que el Fideicomiso no ha realizado la compensación de saldos presentados por las cuentas de "Amortización acumulada de activos intangibles" contra "Activo diferido" por $15</w:t>
      </w:r>
      <w:proofErr w:type="gramStart"/>
      <w:r w:rsidRPr="0058289B">
        <w:rPr>
          <w:rFonts w:ascii="Arial" w:hAnsi="Arial" w:cs="Arial"/>
          <w:sz w:val="24"/>
        </w:rPr>
        <w:t>,227,007</w:t>
      </w:r>
      <w:proofErr w:type="gramEnd"/>
      <w:r w:rsidRPr="0058289B">
        <w:rPr>
          <w:rFonts w:ascii="Arial" w:hAnsi="Arial" w:cs="Arial"/>
          <w:sz w:val="24"/>
        </w:rPr>
        <w:t>. Esta observación es reincidente en relación al ejercicio anterior.</w:t>
      </w:r>
    </w:p>
    <w:p w:rsidR="0058289B" w:rsidRDefault="0058289B" w:rsidP="00E2068A">
      <w:pPr>
        <w:spacing w:after="0" w:line="360" w:lineRule="auto"/>
        <w:contextualSpacing/>
        <w:jc w:val="both"/>
        <w:rPr>
          <w:rFonts w:ascii="Arial" w:hAnsi="Arial" w:cs="Arial"/>
          <w:sz w:val="24"/>
        </w:rPr>
      </w:pPr>
    </w:p>
    <w:p w:rsidR="0058289B" w:rsidRPr="0058289B" w:rsidRDefault="0058289B" w:rsidP="0058289B">
      <w:pPr>
        <w:spacing w:after="0" w:line="360" w:lineRule="auto"/>
        <w:contextualSpacing/>
        <w:jc w:val="both"/>
        <w:rPr>
          <w:rFonts w:ascii="Arial" w:hAnsi="Arial" w:cs="Arial"/>
          <w:b/>
          <w:sz w:val="24"/>
        </w:rPr>
      </w:pPr>
      <w:r w:rsidRPr="0058289B">
        <w:rPr>
          <w:rFonts w:ascii="Arial" w:hAnsi="Arial" w:cs="Arial"/>
          <w:b/>
          <w:sz w:val="24"/>
        </w:rPr>
        <w:t>Acción(es) o recomendación(es) emitida(s)</w:t>
      </w:r>
    </w:p>
    <w:p w:rsidR="0058289B" w:rsidRPr="0058289B" w:rsidRDefault="0058289B" w:rsidP="0058289B">
      <w:pPr>
        <w:spacing w:after="0" w:line="360" w:lineRule="auto"/>
        <w:contextualSpacing/>
        <w:jc w:val="both"/>
        <w:rPr>
          <w:rFonts w:ascii="Arial" w:hAnsi="Arial" w:cs="Arial"/>
          <w:i/>
          <w:sz w:val="24"/>
        </w:rPr>
      </w:pPr>
      <w:r w:rsidRPr="0058289B">
        <w:rPr>
          <w:rFonts w:ascii="Arial" w:hAnsi="Arial" w:cs="Arial"/>
          <w:i/>
          <w:sz w:val="24"/>
        </w:rPr>
        <w:t>Recomendaciones en Relación a la Gestión o Control Interno.</w:t>
      </w:r>
    </w:p>
    <w:p w:rsidR="00E2068A" w:rsidRDefault="00E2068A" w:rsidP="00E2068A">
      <w:pPr>
        <w:spacing w:after="0" w:line="360" w:lineRule="auto"/>
        <w:contextualSpacing/>
        <w:jc w:val="both"/>
        <w:rPr>
          <w:rFonts w:ascii="Arial" w:hAnsi="Arial" w:cs="Arial"/>
          <w:sz w:val="24"/>
        </w:rPr>
      </w:pPr>
    </w:p>
    <w:p w:rsidR="00E2068A" w:rsidRPr="0058289B" w:rsidRDefault="0058289B" w:rsidP="00E2068A">
      <w:pPr>
        <w:spacing w:after="0" w:line="360" w:lineRule="auto"/>
        <w:contextualSpacing/>
        <w:jc w:val="both"/>
        <w:rPr>
          <w:rFonts w:ascii="Arial" w:hAnsi="Arial" w:cs="Arial"/>
          <w:b/>
          <w:sz w:val="24"/>
          <w:u w:val="single"/>
        </w:rPr>
      </w:pPr>
      <w:r w:rsidRPr="0058289B">
        <w:rPr>
          <w:rFonts w:ascii="Arial" w:hAnsi="Arial" w:cs="Arial"/>
          <w:b/>
          <w:sz w:val="24"/>
          <w:u w:val="single"/>
        </w:rPr>
        <w:t>Actas</w:t>
      </w:r>
    </w:p>
    <w:p w:rsidR="00E2068A" w:rsidRDefault="00E2068A" w:rsidP="00E2068A">
      <w:pPr>
        <w:spacing w:after="0" w:line="360" w:lineRule="auto"/>
        <w:contextualSpacing/>
        <w:jc w:val="both"/>
        <w:rPr>
          <w:rFonts w:ascii="Arial" w:hAnsi="Arial" w:cs="Arial"/>
          <w:sz w:val="24"/>
        </w:rPr>
      </w:pPr>
    </w:p>
    <w:p w:rsidR="0058289B" w:rsidRPr="0058289B" w:rsidRDefault="0058289B" w:rsidP="0058289B">
      <w:pPr>
        <w:spacing w:after="0" w:line="360" w:lineRule="auto"/>
        <w:contextualSpacing/>
        <w:jc w:val="both"/>
        <w:rPr>
          <w:rFonts w:ascii="Arial" w:hAnsi="Arial" w:cs="Arial"/>
          <w:sz w:val="24"/>
        </w:rPr>
      </w:pPr>
      <w:r>
        <w:rPr>
          <w:rFonts w:ascii="Arial" w:hAnsi="Arial" w:cs="Arial"/>
          <w:sz w:val="24"/>
        </w:rPr>
        <w:t xml:space="preserve">3. </w:t>
      </w:r>
      <w:r w:rsidRPr="0058289B">
        <w:rPr>
          <w:rFonts w:ascii="Arial" w:hAnsi="Arial" w:cs="Arial"/>
          <w:sz w:val="24"/>
        </w:rPr>
        <w:t>Derivado de la revisión del Contrato del Fideicomiso Fondo de Apoyo para la Creación y Consolidación del Empleo Productivo en el Estado de Nuevo León, se observó que durante el ejercicio 2015, el Comité Técnico, autoridad máxima del Fideicomiso, no celebró las sesiones ordinarias con la periodicidad mínima que exige la cláusula séptima del Contrato en mención (una vez cada tres meses).</w:t>
      </w:r>
    </w:p>
    <w:p w:rsidR="0058289B" w:rsidRDefault="0058289B" w:rsidP="0058289B">
      <w:pPr>
        <w:spacing w:after="0" w:line="360" w:lineRule="auto"/>
        <w:contextualSpacing/>
        <w:jc w:val="both"/>
        <w:rPr>
          <w:rFonts w:ascii="Arial" w:hAnsi="Arial" w:cs="Arial"/>
          <w:sz w:val="24"/>
        </w:rPr>
      </w:pPr>
    </w:p>
    <w:p w:rsidR="0058289B" w:rsidRDefault="0058289B" w:rsidP="0058289B">
      <w:pPr>
        <w:spacing w:after="0" w:line="360" w:lineRule="auto"/>
        <w:contextualSpacing/>
        <w:jc w:val="both"/>
        <w:rPr>
          <w:rFonts w:ascii="Arial" w:hAnsi="Arial" w:cs="Arial"/>
          <w:sz w:val="24"/>
        </w:rPr>
      </w:pPr>
      <w:r w:rsidRPr="0058289B">
        <w:rPr>
          <w:rFonts w:ascii="Arial" w:hAnsi="Arial" w:cs="Arial"/>
          <w:sz w:val="24"/>
        </w:rPr>
        <w:lastRenderedPageBreak/>
        <w:t>Durante el ejercicio 2015 solamente se realizó una Sesión del Comité Técnico el 18 de febrero de 2015.</w:t>
      </w:r>
    </w:p>
    <w:p w:rsidR="0058289B" w:rsidRDefault="0058289B" w:rsidP="0058289B">
      <w:pPr>
        <w:spacing w:after="0" w:line="360" w:lineRule="auto"/>
        <w:contextualSpacing/>
        <w:jc w:val="both"/>
        <w:rPr>
          <w:rFonts w:ascii="Arial" w:hAnsi="Arial" w:cs="Arial"/>
          <w:sz w:val="24"/>
        </w:rPr>
      </w:pPr>
    </w:p>
    <w:p w:rsidR="0058289B" w:rsidRPr="0058289B" w:rsidRDefault="0058289B" w:rsidP="0058289B">
      <w:pPr>
        <w:spacing w:after="0" w:line="360" w:lineRule="auto"/>
        <w:contextualSpacing/>
        <w:jc w:val="both"/>
        <w:rPr>
          <w:rFonts w:ascii="Arial" w:hAnsi="Arial" w:cs="Arial"/>
          <w:b/>
          <w:sz w:val="24"/>
        </w:rPr>
      </w:pPr>
      <w:r w:rsidRPr="0058289B">
        <w:rPr>
          <w:rFonts w:ascii="Arial" w:hAnsi="Arial" w:cs="Arial"/>
          <w:b/>
          <w:sz w:val="24"/>
        </w:rPr>
        <w:t>Acción(es) o recomendación(es) emitida(s)</w:t>
      </w:r>
    </w:p>
    <w:p w:rsidR="0058289B" w:rsidRPr="0058289B" w:rsidRDefault="0058289B" w:rsidP="0058289B">
      <w:pPr>
        <w:spacing w:after="0" w:line="360" w:lineRule="auto"/>
        <w:contextualSpacing/>
        <w:jc w:val="both"/>
        <w:rPr>
          <w:rFonts w:ascii="Arial" w:hAnsi="Arial" w:cs="Arial"/>
          <w:i/>
          <w:sz w:val="24"/>
        </w:rPr>
      </w:pPr>
      <w:r w:rsidRPr="0058289B">
        <w:rPr>
          <w:rFonts w:ascii="Arial" w:hAnsi="Arial" w:cs="Arial"/>
          <w:i/>
          <w:sz w:val="24"/>
        </w:rPr>
        <w:t xml:space="preserve">Promoción de Fincamiento de Responsabilidad Administrativa. </w:t>
      </w:r>
    </w:p>
    <w:p w:rsidR="00E2068A" w:rsidRDefault="00E2068A" w:rsidP="00E2068A">
      <w:pPr>
        <w:spacing w:after="0" w:line="360" w:lineRule="auto"/>
        <w:contextualSpacing/>
        <w:jc w:val="both"/>
        <w:rPr>
          <w:rFonts w:ascii="Arial" w:hAnsi="Arial" w:cs="Arial"/>
          <w:sz w:val="24"/>
        </w:rPr>
      </w:pPr>
    </w:p>
    <w:p w:rsidR="0058289B" w:rsidRDefault="0058289B" w:rsidP="00E2068A">
      <w:pPr>
        <w:spacing w:after="0" w:line="360" w:lineRule="auto"/>
        <w:contextualSpacing/>
        <w:jc w:val="both"/>
        <w:rPr>
          <w:rFonts w:ascii="Arial" w:hAnsi="Arial" w:cs="Arial"/>
          <w:sz w:val="24"/>
        </w:rPr>
      </w:pPr>
      <w:r>
        <w:rPr>
          <w:rFonts w:ascii="Arial" w:hAnsi="Arial" w:cs="Arial"/>
          <w:sz w:val="24"/>
        </w:rPr>
        <w:t xml:space="preserve">4. </w:t>
      </w:r>
      <w:r w:rsidRPr="0058289B">
        <w:rPr>
          <w:rFonts w:ascii="Arial" w:hAnsi="Arial" w:cs="Arial"/>
          <w:sz w:val="24"/>
        </w:rPr>
        <w:t>El Fideicomiso no formalizó ante la Contraloría y Transparencia Gubernamental del Estado de Nuevo León, el acto de entrega-recepción motivado por el cambio de administración, en incumplimiento de la fracción XXIV del artículo 50 de la Ley de Responsabilidades de los Servidores Públicos del Estado y Municipios de Nuevo León, que impone a los servidores públicos la obligación de cumplir con la entrega-recepción de los recursos humanos, materiales y financieros del despacho a su cargo, en los términos que establezcan las disposiciones legales o administrativas y ordenamientos aplicables que al efecto se expidan.</w:t>
      </w:r>
    </w:p>
    <w:p w:rsidR="0058289B" w:rsidRDefault="0058289B" w:rsidP="00E2068A">
      <w:pPr>
        <w:spacing w:after="0" w:line="360" w:lineRule="auto"/>
        <w:contextualSpacing/>
        <w:jc w:val="both"/>
        <w:rPr>
          <w:rFonts w:ascii="Arial" w:hAnsi="Arial" w:cs="Arial"/>
          <w:sz w:val="24"/>
        </w:rPr>
      </w:pPr>
    </w:p>
    <w:p w:rsidR="00104823" w:rsidRPr="00104823" w:rsidRDefault="00104823" w:rsidP="00104823">
      <w:pPr>
        <w:spacing w:after="0" w:line="360" w:lineRule="auto"/>
        <w:contextualSpacing/>
        <w:jc w:val="both"/>
        <w:rPr>
          <w:rFonts w:ascii="Arial" w:hAnsi="Arial" w:cs="Arial"/>
          <w:b/>
          <w:sz w:val="24"/>
        </w:rPr>
      </w:pPr>
      <w:r w:rsidRPr="00104823">
        <w:rPr>
          <w:rFonts w:ascii="Arial" w:hAnsi="Arial" w:cs="Arial"/>
          <w:b/>
          <w:sz w:val="24"/>
        </w:rPr>
        <w:t>Acción(es) o recomendación(es) emitida(s)</w:t>
      </w:r>
    </w:p>
    <w:p w:rsidR="0058289B" w:rsidRPr="00104823" w:rsidRDefault="00104823" w:rsidP="00104823">
      <w:pPr>
        <w:spacing w:after="0" w:line="360" w:lineRule="auto"/>
        <w:contextualSpacing/>
        <w:jc w:val="both"/>
        <w:rPr>
          <w:rFonts w:ascii="Arial" w:hAnsi="Arial" w:cs="Arial"/>
          <w:i/>
          <w:sz w:val="24"/>
        </w:rPr>
      </w:pPr>
      <w:r w:rsidRPr="00104823">
        <w:rPr>
          <w:rFonts w:ascii="Arial" w:hAnsi="Arial" w:cs="Arial"/>
          <w:i/>
          <w:sz w:val="24"/>
        </w:rPr>
        <w:t>Promoción de Fincamiento de Responsabilidad Administrativa.</w:t>
      </w:r>
    </w:p>
    <w:p w:rsidR="00E2068A" w:rsidRPr="00104823" w:rsidRDefault="00E2068A" w:rsidP="00E2068A">
      <w:pPr>
        <w:spacing w:after="0" w:line="360" w:lineRule="auto"/>
        <w:contextualSpacing/>
        <w:jc w:val="both"/>
        <w:rPr>
          <w:rFonts w:ascii="Arial" w:hAnsi="Arial" w:cs="Arial"/>
          <w:b/>
          <w:sz w:val="24"/>
          <w:u w:val="single"/>
        </w:rPr>
      </w:pPr>
    </w:p>
    <w:p w:rsidR="00104823" w:rsidRPr="00104823" w:rsidRDefault="00104823" w:rsidP="00104823">
      <w:pPr>
        <w:spacing w:after="0" w:line="360" w:lineRule="auto"/>
        <w:contextualSpacing/>
        <w:jc w:val="both"/>
        <w:rPr>
          <w:rFonts w:ascii="Arial" w:hAnsi="Arial" w:cs="Arial"/>
          <w:b/>
          <w:sz w:val="24"/>
          <w:u w:val="single"/>
        </w:rPr>
      </w:pPr>
      <w:r w:rsidRPr="00104823">
        <w:rPr>
          <w:rFonts w:ascii="Arial" w:hAnsi="Arial" w:cs="Arial"/>
          <w:b/>
          <w:sz w:val="24"/>
          <w:u w:val="single"/>
        </w:rPr>
        <w:t>ACTIVO</w:t>
      </w:r>
    </w:p>
    <w:p w:rsidR="00104823" w:rsidRPr="00104823" w:rsidRDefault="00104823" w:rsidP="00104823">
      <w:pPr>
        <w:spacing w:after="0" w:line="360" w:lineRule="auto"/>
        <w:contextualSpacing/>
        <w:jc w:val="both"/>
        <w:rPr>
          <w:rFonts w:ascii="Arial" w:hAnsi="Arial" w:cs="Arial"/>
          <w:b/>
          <w:sz w:val="24"/>
          <w:u w:val="single"/>
        </w:rPr>
      </w:pPr>
      <w:r w:rsidRPr="00104823">
        <w:rPr>
          <w:rFonts w:ascii="Arial" w:hAnsi="Arial" w:cs="Arial"/>
          <w:b/>
          <w:sz w:val="24"/>
          <w:u w:val="single"/>
        </w:rPr>
        <w:t>Activo circulante</w:t>
      </w:r>
    </w:p>
    <w:p w:rsidR="00104823" w:rsidRPr="00104823" w:rsidRDefault="00104823" w:rsidP="00104823">
      <w:pPr>
        <w:spacing w:after="0" w:line="360" w:lineRule="auto"/>
        <w:contextualSpacing/>
        <w:jc w:val="both"/>
        <w:rPr>
          <w:rFonts w:ascii="Arial" w:hAnsi="Arial" w:cs="Arial"/>
          <w:b/>
          <w:sz w:val="24"/>
          <w:u w:val="single"/>
        </w:rPr>
      </w:pPr>
      <w:r w:rsidRPr="00104823">
        <w:rPr>
          <w:rFonts w:ascii="Arial" w:hAnsi="Arial" w:cs="Arial"/>
          <w:b/>
          <w:sz w:val="24"/>
          <w:u w:val="single"/>
        </w:rPr>
        <w:t>Efectivo y equivalentes</w:t>
      </w:r>
    </w:p>
    <w:p w:rsidR="00104823" w:rsidRPr="00104823" w:rsidRDefault="00104823" w:rsidP="00104823">
      <w:pPr>
        <w:spacing w:after="0" w:line="360" w:lineRule="auto"/>
        <w:contextualSpacing/>
        <w:jc w:val="both"/>
        <w:rPr>
          <w:rFonts w:ascii="Arial" w:hAnsi="Arial" w:cs="Arial"/>
          <w:b/>
          <w:sz w:val="24"/>
          <w:u w:val="single"/>
        </w:rPr>
      </w:pPr>
      <w:r w:rsidRPr="00104823">
        <w:rPr>
          <w:rFonts w:ascii="Arial" w:hAnsi="Arial" w:cs="Arial"/>
          <w:b/>
          <w:sz w:val="24"/>
          <w:u w:val="single"/>
        </w:rPr>
        <w:t>Caja</w:t>
      </w:r>
    </w:p>
    <w:p w:rsidR="00104823" w:rsidRDefault="00104823" w:rsidP="00E2068A">
      <w:pPr>
        <w:spacing w:after="0" w:line="360" w:lineRule="auto"/>
        <w:contextualSpacing/>
        <w:jc w:val="both"/>
        <w:rPr>
          <w:rFonts w:ascii="Arial" w:hAnsi="Arial" w:cs="Arial"/>
          <w:sz w:val="24"/>
        </w:rPr>
      </w:pPr>
    </w:p>
    <w:p w:rsidR="00104823" w:rsidRPr="00104823" w:rsidRDefault="00104823" w:rsidP="00104823">
      <w:pPr>
        <w:spacing w:after="0" w:line="360" w:lineRule="auto"/>
        <w:contextualSpacing/>
        <w:jc w:val="both"/>
        <w:rPr>
          <w:rFonts w:ascii="Arial" w:hAnsi="Arial" w:cs="Arial"/>
          <w:sz w:val="24"/>
        </w:rPr>
      </w:pPr>
      <w:r>
        <w:rPr>
          <w:rFonts w:ascii="Arial" w:hAnsi="Arial" w:cs="Arial"/>
          <w:sz w:val="24"/>
        </w:rPr>
        <w:lastRenderedPageBreak/>
        <w:t>5.</w:t>
      </w:r>
      <w:r w:rsidRPr="00104823">
        <w:t xml:space="preserve"> </w:t>
      </w:r>
      <w:r w:rsidRPr="00104823">
        <w:rPr>
          <w:rFonts w:ascii="Arial" w:hAnsi="Arial" w:cs="Arial"/>
          <w:sz w:val="24"/>
        </w:rPr>
        <w:t>Derivado de la revisión de reembolsos de fondos fijos se observó que el Fideicomiso no cuenta con políticas establecidas para el manejo de caja chica, que entre otros puntos establezca que los cheques para reposición del fondo se realicen mediante cheque nominativo a nombre del responsable del mismo.</w:t>
      </w:r>
    </w:p>
    <w:p w:rsidR="00104823" w:rsidRDefault="00104823" w:rsidP="00104823">
      <w:pPr>
        <w:spacing w:after="0" w:line="360" w:lineRule="auto"/>
        <w:contextualSpacing/>
        <w:jc w:val="both"/>
        <w:rPr>
          <w:rFonts w:ascii="Arial" w:hAnsi="Arial" w:cs="Arial"/>
          <w:sz w:val="24"/>
        </w:rPr>
      </w:pPr>
      <w:r w:rsidRPr="00104823">
        <w:rPr>
          <w:rFonts w:ascii="Arial" w:hAnsi="Arial" w:cs="Arial"/>
          <w:sz w:val="24"/>
        </w:rPr>
        <w:t>Durante el ejercicio 2015 se observó que el Fideicomiso expidió cheques al portador de la cuenta concentradora 69/6 de Banorte como sigue:</w:t>
      </w:r>
    </w:p>
    <w:p w:rsidR="00104823" w:rsidRDefault="00104823" w:rsidP="00104823">
      <w:pPr>
        <w:spacing w:after="0" w:line="360" w:lineRule="auto"/>
        <w:contextualSpacing/>
        <w:jc w:val="both"/>
        <w:rPr>
          <w:rFonts w:ascii="Arial" w:hAnsi="Arial" w:cs="Arial"/>
          <w:sz w:val="24"/>
        </w:rPr>
      </w:pPr>
    </w:p>
    <w:tbl>
      <w:tblPr>
        <w:tblW w:w="152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9"/>
        <w:gridCol w:w="1268"/>
        <w:gridCol w:w="651"/>
      </w:tblGrid>
      <w:tr w:rsidR="00104823" w:rsidRPr="00104823" w:rsidTr="00104823">
        <w:trPr>
          <w:tblCellSpacing w:w="15" w:type="dxa"/>
          <w:jc w:val="center"/>
        </w:trPr>
        <w:tc>
          <w:tcPr>
            <w:tcW w:w="1130" w:type="pct"/>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Cheque</w:t>
            </w:r>
          </w:p>
        </w:tc>
        <w:tc>
          <w:tcPr>
            <w:tcW w:w="2438" w:type="pct"/>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Fecha del cheque</w:t>
            </w:r>
          </w:p>
        </w:tc>
        <w:tc>
          <w:tcPr>
            <w:tcW w:w="1195" w:type="pct"/>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Importe</w:t>
            </w:r>
          </w:p>
        </w:tc>
      </w:tr>
      <w:tr w:rsidR="00104823" w:rsidRPr="00104823" w:rsidTr="00104823">
        <w:trPr>
          <w:tblCellSpacing w:w="15" w:type="dxa"/>
          <w:jc w:val="center"/>
        </w:trPr>
        <w:tc>
          <w:tcPr>
            <w:tcW w:w="1130"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8286</w:t>
            </w:r>
          </w:p>
        </w:tc>
        <w:tc>
          <w:tcPr>
            <w:tcW w:w="2438"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20-ene-15</w:t>
            </w:r>
          </w:p>
        </w:tc>
        <w:tc>
          <w:tcPr>
            <w:tcW w:w="1195"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4,980</w:t>
            </w:r>
          </w:p>
        </w:tc>
      </w:tr>
      <w:tr w:rsidR="00104823" w:rsidRPr="00104823" w:rsidTr="00104823">
        <w:trPr>
          <w:tblCellSpacing w:w="15" w:type="dxa"/>
          <w:jc w:val="center"/>
        </w:trPr>
        <w:tc>
          <w:tcPr>
            <w:tcW w:w="1130"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8287</w:t>
            </w:r>
          </w:p>
        </w:tc>
        <w:tc>
          <w:tcPr>
            <w:tcW w:w="2438"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22-ene-15</w:t>
            </w:r>
          </w:p>
        </w:tc>
        <w:tc>
          <w:tcPr>
            <w:tcW w:w="1195"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4,972</w:t>
            </w:r>
          </w:p>
        </w:tc>
      </w:tr>
      <w:tr w:rsidR="00104823" w:rsidRPr="00104823" w:rsidTr="00104823">
        <w:trPr>
          <w:tblCellSpacing w:w="15" w:type="dxa"/>
          <w:jc w:val="center"/>
        </w:trPr>
        <w:tc>
          <w:tcPr>
            <w:tcW w:w="1130"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8288</w:t>
            </w:r>
          </w:p>
        </w:tc>
        <w:tc>
          <w:tcPr>
            <w:tcW w:w="2438"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30-ene-15</w:t>
            </w:r>
          </w:p>
        </w:tc>
        <w:tc>
          <w:tcPr>
            <w:tcW w:w="1195"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4,957</w:t>
            </w:r>
          </w:p>
        </w:tc>
      </w:tr>
      <w:tr w:rsidR="00104823" w:rsidRPr="00104823" w:rsidTr="00104823">
        <w:trPr>
          <w:tblCellSpacing w:w="15" w:type="dxa"/>
          <w:jc w:val="center"/>
        </w:trPr>
        <w:tc>
          <w:tcPr>
            <w:tcW w:w="1130"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8289</w:t>
            </w:r>
          </w:p>
        </w:tc>
        <w:tc>
          <w:tcPr>
            <w:tcW w:w="2438"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30-ene-15</w:t>
            </w:r>
          </w:p>
        </w:tc>
        <w:tc>
          <w:tcPr>
            <w:tcW w:w="1195"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3,983</w:t>
            </w:r>
          </w:p>
        </w:tc>
      </w:tr>
      <w:tr w:rsidR="00104823" w:rsidRPr="00104823" w:rsidTr="00104823">
        <w:trPr>
          <w:tblCellSpacing w:w="15" w:type="dxa"/>
          <w:jc w:val="center"/>
        </w:trPr>
        <w:tc>
          <w:tcPr>
            <w:tcW w:w="1130"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8290</w:t>
            </w:r>
          </w:p>
        </w:tc>
        <w:tc>
          <w:tcPr>
            <w:tcW w:w="2438"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03-feb-15</w:t>
            </w:r>
          </w:p>
        </w:tc>
        <w:tc>
          <w:tcPr>
            <w:tcW w:w="1195"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4,530</w:t>
            </w:r>
          </w:p>
        </w:tc>
      </w:tr>
      <w:tr w:rsidR="00104823" w:rsidRPr="00104823" w:rsidTr="00104823">
        <w:trPr>
          <w:tblCellSpacing w:w="15" w:type="dxa"/>
          <w:jc w:val="center"/>
        </w:trPr>
        <w:tc>
          <w:tcPr>
            <w:tcW w:w="1130"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8291</w:t>
            </w:r>
          </w:p>
        </w:tc>
        <w:tc>
          <w:tcPr>
            <w:tcW w:w="2438"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05-feb-15</w:t>
            </w:r>
          </w:p>
        </w:tc>
        <w:tc>
          <w:tcPr>
            <w:tcW w:w="1195"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3,186</w:t>
            </w:r>
          </w:p>
        </w:tc>
      </w:tr>
      <w:tr w:rsidR="00104823" w:rsidRPr="00104823" w:rsidTr="00104823">
        <w:trPr>
          <w:tblCellSpacing w:w="15" w:type="dxa"/>
          <w:jc w:val="center"/>
        </w:trPr>
        <w:tc>
          <w:tcPr>
            <w:tcW w:w="1130"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8293</w:t>
            </w:r>
          </w:p>
        </w:tc>
        <w:tc>
          <w:tcPr>
            <w:tcW w:w="2438"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09-feb-15</w:t>
            </w:r>
          </w:p>
        </w:tc>
        <w:tc>
          <w:tcPr>
            <w:tcW w:w="1195"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2,354</w:t>
            </w:r>
          </w:p>
        </w:tc>
      </w:tr>
      <w:tr w:rsidR="00104823" w:rsidRPr="00104823" w:rsidTr="00104823">
        <w:trPr>
          <w:tblCellSpacing w:w="15" w:type="dxa"/>
          <w:jc w:val="center"/>
        </w:trPr>
        <w:tc>
          <w:tcPr>
            <w:tcW w:w="1130" w:type="pct"/>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Total</w:t>
            </w:r>
          </w:p>
        </w:tc>
        <w:tc>
          <w:tcPr>
            <w:tcW w:w="2438" w:type="pct"/>
            <w:vAlign w:val="center"/>
            <w:hideMark/>
          </w:tcPr>
          <w:p w:rsidR="00104823" w:rsidRPr="00104823" w:rsidRDefault="00104823" w:rsidP="00104823">
            <w:pPr>
              <w:jc w:val="center"/>
              <w:rPr>
                <w:rFonts w:ascii="Arial" w:hAnsi="Arial" w:cs="Arial"/>
                <w:b/>
                <w:bCs/>
                <w:sz w:val="14"/>
                <w:szCs w:val="14"/>
                <w:lang w:val="es-MX" w:eastAsia="es-MX"/>
              </w:rPr>
            </w:pPr>
          </w:p>
        </w:tc>
        <w:tc>
          <w:tcPr>
            <w:tcW w:w="1195" w:type="pct"/>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28,962</w:t>
            </w:r>
          </w:p>
        </w:tc>
      </w:tr>
    </w:tbl>
    <w:p w:rsidR="00104823" w:rsidRDefault="00104823" w:rsidP="00104823">
      <w:pPr>
        <w:spacing w:after="0" w:line="360" w:lineRule="auto"/>
        <w:contextualSpacing/>
        <w:jc w:val="both"/>
        <w:rPr>
          <w:rFonts w:ascii="Arial" w:hAnsi="Arial" w:cs="Arial"/>
          <w:sz w:val="24"/>
        </w:rPr>
      </w:pPr>
      <w:r>
        <w:rPr>
          <w:rFonts w:ascii="Arial" w:hAnsi="Arial" w:cs="Arial"/>
          <w:sz w:val="24"/>
        </w:rPr>
        <w:t xml:space="preserve"> </w:t>
      </w:r>
    </w:p>
    <w:p w:rsidR="00104823" w:rsidRPr="00104823" w:rsidRDefault="00104823" w:rsidP="00104823">
      <w:pPr>
        <w:spacing w:after="0" w:line="360" w:lineRule="auto"/>
        <w:contextualSpacing/>
        <w:jc w:val="both"/>
        <w:rPr>
          <w:rFonts w:ascii="Arial" w:hAnsi="Arial" w:cs="Arial"/>
          <w:b/>
          <w:sz w:val="24"/>
        </w:rPr>
      </w:pPr>
      <w:r w:rsidRPr="00104823">
        <w:rPr>
          <w:rFonts w:ascii="Arial" w:hAnsi="Arial" w:cs="Arial"/>
          <w:b/>
          <w:sz w:val="24"/>
        </w:rPr>
        <w:t>Acción(es) o recomendación(es) emitida(s)</w:t>
      </w:r>
    </w:p>
    <w:p w:rsidR="00104823" w:rsidRPr="00104823" w:rsidRDefault="00104823" w:rsidP="00104823">
      <w:pPr>
        <w:spacing w:after="0" w:line="360" w:lineRule="auto"/>
        <w:contextualSpacing/>
        <w:jc w:val="both"/>
        <w:rPr>
          <w:rFonts w:ascii="Arial" w:hAnsi="Arial" w:cs="Arial"/>
          <w:i/>
          <w:sz w:val="24"/>
        </w:rPr>
      </w:pPr>
      <w:r w:rsidRPr="00104823">
        <w:rPr>
          <w:rFonts w:ascii="Arial" w:hAnsi="Arial" w:cs="Arial"/>
          <w:i/>
          <w:sz w:val="24"/>
        </w:rPr>
        <w:t>Recomendaciones en Relación a la Gestión o Control Interno.</w:t>
      </w:r>
    </w:p>
    <w:p w:rsidR="00104823" w:rsidRDefault="00104823" w:rsidP="00E2068A">
      <w:pPr>
        <w:spacing w:after="0" w:line="360" w:lineRule="auto"/>
        <w:contextualSpacing/>
        <w:jc w:val="both"/>
        <w:rPr>
          <w:rFonts w:ascii="Arial" w:hAnsi="Arial" w:cs="Arial"/>
          <w:sz w:val="24"/>
        </w:rPr>
      </w:pPr>
    </w:p>
    <w:p w:rsidR="00104823" w:rsidRPr="00104823" w:rsidRDefault="00104823" w:rsidP="00E2068A">
      <w:pPr>
        <w:spacing w:after="0" w:line="360" w:lineRule="auto"/>
        <w:contextualSpacing/>
        <w:jc w:val="both"/>
        <w:rPr>
          <w:rFonts w:ascii="Arial" w:hAnsi="Arial" w:cs="Arial"/>
          <w:b/>
          <w:sz w:val="24"/>
          <w:u w:val="single"/>
        </w:rPr>
      </w:pPr>
      <w:r w:rsidRPr="00104823">
        <w:rPr>
          <w:rFonts w:ascii="Arial" w:hAnsi="Arial" w:cs="Arial"/>
          <w:b/>
          <w:sz w:val="24"/>
          <w:u w:val="single"/>
        </w:rPr>
        <w:t>Bancos</w:t>
      </w:r>
    </w:p>
    <w:p w:rsidR="00E2068A" w:rsidRDefault="00E2068A" w:rsidP="00E2068A">
      <w:pPr>
        <w:spacing w:after="0" w:line="360" w:lineRule="auto"/>
        <w:contextualSpacing/>
        <w:jc w:val="both"/>
        <w:rPr>
          <w:rFonts w:ascii="Arial" w:hAnsi="Arial" w:cs="Arial"/>
          <w:sz w:val="24"/>
        </w:rPr>
      </w:pPr>
    </w:p>
    <w:p w:rsidR="00104823" w:rsidRDefault="00104823" w:rsidP="00E2068A">
      <w:pPr>
        <w:spacing w:after="0" w:line="360" w:lineRule="auto"/>
        <w:contextualSpacing/>
        <w:jc w:val="both"/>
        <w:rPr>
          <w:rFonts w:ascii="Arial" w:hAnsi="Arial" w:cs="Arial"/>
          <w:sz w:val="24"/>
        </w:rPr>
      </w:pPr>
      <w:r>
        <w:rPr>
          <w:rFonts w:ascii="Arial" w:hAnsi="Arial" w:cs="Arial"/>
          <w:sz w:val="24"/>
        </w:rPr>
        <w:lastRenderedPageBreak/>
        <w:t>6.</w:t>
      </w:r>
      <w:r w:rsidRPr="00104823">
        <w:t xml:space="preserve"> </w:t>
      </w:r>
      <w:r w:rsidRPr="00104823">
        <w:rPr>
          <w:rFonts w:ascii="Arial" w:hAnsi="Arial" w:cs="Arial"/>
          <w:sz w:val="24"/>
        </w:rPr>
        <w:t>En nuestra revisión de las conciliaciones bancarias, se observó al cierre del ejercicio 2015 depósitos en tránsito por $203,243 con una antigüedad superior a tres meses, se integran como sigue:</w:t>
      </w:r>
    </w:p>
    <w:p w:rsidR="00104823" w:rsidRDefault="00104823" w:rsidP="00104823">
      <w:pPr>
        <w:rPr>
          <w:rFonts w:ascii="Arial" w:hAnsi="Arial" w:cs="Arial"/>
          <w:sz w:val="24"/>
        </w:rPr>
      </w:pPr>
    </w:p>
    <w:tbl>
      <w:tblPr>
        <w:tblW w:w="438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76"/>
        <w:gridCol w:w="635"/>
        <w:gridCol w:w="4847"/>
        <w:gridCol w:w="738"/>
      </w:tblGrid>
      <w:tr w:rsidR="00104823" w:rsidRPr="00104823" w:rsidTr="00104823">
        <w:trPr>
          <w:tblHeader/>
          <w:tblCellSpacing w:w="15" w:type="dxa"/>
          <w:jc w:val="center"/>
        </w:trPr>
        <w:tc>
          <w:tcPr>
            <w:tcW w:w="0" w:type="auto"/>
            <w:shd w:val="clear" w:color="auto" w:fill="A6A6A6" w:themeFill="background1" w:themeFillShade="A6"/>
            <w:vAlign w:val="center"/>
            <w:hideMark/>
          </w:tcPr>
          <w:p w:rsidR="00104823" w:rsidRPr="00104823" w:rsidRDefault="00104823" w:rsidP="00104823">
            <w:pPr>
              <w:jc w:val="center"/>
              <w:rPr>
                <w:rFonts w:ascii="Arial" w:hAnsi="Arial" w:cs="Arial"/>
                <w:sz w:val="14"/>
                <w:szCs w:val="14"/>
                <w:u w:val="single"/>
                <w:lang w:val="es-MX" w:eastAsia="es-MX"/>
              </w:rPr>
            </w:pPr>
            <w:r w:rsidRPr="00104823">
              <w:rPr>
                <w:rFonts w:ascii="Arial" w:hAnsi="Arial" w:cs="Arial"/>
                <w:b/>
                <w:sz w:val="14"/>
                <w:szCs w:val="14"/>
                <w:u w:val="single"/>
                <w:lang w:val="es-MX" w:eastAsia="es-MX"/>
              </w:rPr>
              <w:t>Cuenta</w:t>
            </w:r>
          </w:p>
        </w:tc>
        <w:tc>
          <w:tcPr>
            <w:tcW w:w="0" w:type="auto"/>
            <w:shd w:val="clear" w:color="auto" w:fill="A6A6A6" w:themeFill="background1" w:themeFillShade="A6"/>
            <w:vAlign w:val="center"/>
            <w:hideMark/>
          </w:tcPr>
          <w:p w:rsidR="00104823" w:rsidRPr="00104823" w:rsidRDefault="00104823" w:rsidP="00104823">
            <w:pPr>
              <w:jc w:val="center"/>
              <w:rPr>
                <w:rFonts w:ascii="Arial" w:hAnsi="Arial" w:cs="Arial"/>
                <w:sz w:val="14"/>
                <w:szCs w:val="14"/>
                <w:u w:val="single"/>
                <w:lang w:val="es-MX" w:eastAsia="es-MX"/>
              </w:rPr>
            </w:pPr>
            <w:r w:rsidRPr="00104823">
              <w:rPr>
                <w:rFonts w:ascii="Arial" w:hAnsi="Arial" w:cs="Arial"/>
                <w:sz w:val="14"/>
                <w:szCs w:val="14"/>
                <w:u w:val="single"/>
                <w:lang w:val="es-MX" w:eastAsia="es-MX"/>
              </w:rPr>
              <w:t>Fecha</w:t>
            </w:r>
          </w:p>
        </w:tc>
        <w:tc>
          <w:tcPr>
            <w:tcW w:w="0" w:type="auto"/>
            <w:shd w:val="clear" w:color="auto" w:fill="A6A6A6" w:themeFill="background1" w:themeFillShade="A6"/>
            <w:vAlign w:val="center"/>
            <w:hideMark/>
          </w:tcPr>
          <w:p w:rsidR="00104823" w:rsidRPr="00104823" w:rsidRDefault="00104823" w:rsidP="00104823">
            <w:pPr>
              <w:jc w:val="center"/>
              <w:rPr>
                <w:rFonts w:ascii="Arial" w:hAnsi="Arial" w:cs="Arial"/>
                <w:sz w:val="14"/>
                <w:szCs w:val="14"/>
                <w:u w:val="single"/>
                <w:lang w:val="es-MX" w:eastAsia="es-MX"/>
              </w:rPr>
            </w:pPr>
            <w:r w:rsidRPr="00104823">
              <w:rPr>
                <w:rFonts w:ascii="Arial" w:hAnsi="Arial" w:cs="Arial"/>
                <w:sz w:val="14"/>
                <w:szCs w:val="14"/>
                <w:u w:val="single"/>
                <w:lang w:val="es-MX" w:eastAsia="es-MX"/>
              </w:rPr>
              <w:t>Concepto</w:t>
            </w:r>
          </w:p>
        </w:tc>
        <w:tc>
          <w:tcPr>
            <w:tcW w:w="0" w:type="auto"/>
            <w:shd w:val="clear" w:color="auto" w:fill="A6A6A6" w:themeFill="background1" w:themeFillShade="A6"/>
            <w:vAlign w:val="center"/>
            <w:hideMark/>
          </w:tcPr>
          <w:p w:rsidR="00104823" w:rsidRPr="00104823" w:rsidRDefault="00104823" w:rsidP="00104823">
            <w:pPr>
              <w:jc w:val="center"/>
              <w:rPr>
                <w:rFonts w:ascii="Arial" w:hAnsi="Arial" w:cs="Arial"/>
                <w:sz w:val="14"/>
                <w:szCs w:val="14"/>
                <w:u w:val="single"/>
                <w:lang w:val="es-MX" w:eastAsia="es-MX"/>
              </w:rPr>
            </w:pPr>
            <w:r w:rsidRPr="00104823">
              <w:rPr>
                <w:rFonts w:ascii="Arial" w:hAnsi="Arial" w:cs="Arial"/>
                <w:sz w:val="14"/>
                <w:szCs w:val="14"/>
                <w:u w:val="single"/>
                <w:lang w:val="es-MX" w:eastAsia="es-MX"/>
              </w:rPr>
              <w:t>Importe</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110054742</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jul-15</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Depósito pendiente identificar</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62,876</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110054742</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jul-15</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Depósito pendiente identificar</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56,100</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110054742</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sep-15</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Depósito pendiente identificar</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47,280</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65540815</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sep-15</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Depósito pendiente identificar</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6,767</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110054742</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ago-15</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Depósito pendiente identificar</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6,576</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110054742</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jul-15</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Depósito pendiente identificar</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4,900</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6644175379</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sep-14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 xml:space="preserve">Pagos </w:t>
            </w:r>
            <w:proofErr w:type="spellStart"/>
            <w:r w:rsidRPr="00104823">
              <w:rPr>
                <w:rFonts w:ascii="Arial" w:hAnsi="Arial" w:cs="Arial"/>
                <w:sz w:val="14"/>
                <w:szCs w:val="14"/>
                <w:lang w:val="es-MX" w:eastAsia="es-MX"/>
              </w:rPr>
              <w:t>Paynet</w:t>
            </w:r>
            <w:proofErr w:type="spellEnd"/>
            <w:r w:rsidRPr="00104823">
              <w:rPr>
                <w:rFonts w:ascii="Arial" w:hAnsi="Arial" w:cs="Arial"/>
                <w:sz w:val="14"/>
                <w:szCs w:val="14"/>
                <w:lang w:val="es-MX" w:eastAsia="es-MX"/>
              </w:rPr>
              <w:t xml:space="preserve"> la trasferencia bancaria se depositó en octubre</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4,330</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6644175379</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sep-14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Recuperación duplicada 7 Eleven México 14-jul-14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4,104</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6644175379</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ago-14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Recuperación de pago 7 Eleven México 23-jun-14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1,903</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6644175379</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sep-14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 xml:space="preserve">Pagos </w:t>
            </w:r>
            <w:proofErr w:type="spellStart"/>
            <w:r w:rsidRPr="00104823">
              <w:rPr>
                <w:rFonts w:ascii="Arial" w:hAnsi="Arial" w:cs="Arial"/>
                <w:sz w:val="14"/>
                <w:szCs w:val="14"/>
                <w:lang w:val="es-MX" w:eastAsia="es-MX"/>
              </w:rPr>
              <w:t>Paynet</w:t>
            </w:r>
            <w:proofErr w:type="spellEnd"/>
            <w:r w:rsidRPr="00104823">
              <w:rPr>
                <w:rFonts w:ascii="Arial" w:hAnsi="Arial" w:cs="Arial"/>
                <w:sz w:val="14"/>
                <w:szCs w:val="14"/>
                <w:lang w:val="es-MX" w:eastAsia="es-MX"/>
              </w:rPr>
              <w:t xml:space="preserve"> la trasferencia bancaria se depositó en octubre</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1,780</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6644175379</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ago-14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Recuperación de pago 7 Eleven México 25-jun-14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1,730</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6644175379</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ago-14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Recuperación de pago 7 Eleven México 01-jul-14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1,668</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6644175379</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jul-14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Recuperación de pago 7 Eleven México 05-jun-14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1,557</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110054769</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sep-15</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Depósito no identificado cuenta 679</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650</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6644175379</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ago-14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Recuperación de pago 7 Eleven México 14-jul-14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511</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6644175379</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ago-14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Recuperación de pago 7 Eleven México 14-jul-14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511</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Total</w:t>
            </w:r>
          </w:p>
        </w:tc>
        <w:tc>
          <w:tcPr>
            <w:tcW w:w="0" w:type="auto"/>
            <w:vAlign w:val="center"/>
            <w:hideMark/>
          </w:tcPr>
          <w:p w:rsidR="00104823" w:rsidRPr="00104823" w:rsidRDefault="00104823" w:rsidP="00104823">
            <w:pPr>
              <w:jc w:val="center"/>
              <w:rPr>
                <w:rFonts w:ascii="Arial" w:hAnsi="Arial" w:cs="Arial"/>
                <w:b/>
                <w:bCs/>
                <w:sz w:val="14"/>
                <w:szCs w:val="14"/>
                <w:lang w:val="es-MX" w:eastAsia="es-MX"/>
              </w:rPr>
            </w:pPr>
          </w:p>
        </w:tc>
        <w:tc>
          <w:tcPr>
            <w:tcW w:w="0" w:type="auto"/>
            <w:vAlign w:val="center"/>
            <w:hideMark/>
          </w:tcPr>
          <w:p w:rsidR="00104823" w:rsidRPr="00104823" w:rsidRDefault="00104823" w:rsidP="00104823">
            <w:pPr>
              <w:jc w:val="center"/>
              <w:rPr>
                <w:rFonts w:ascii="Arial" w:hAnsi="Arial" w:cs="Arial"/>
                <w:sz w:val="14"/>
                <w:szCs w:val="14"/>
                <w:lang w:val="es-MX" w:eastAsia="es-MX"/>
              </w:rPr>
            </w:pPr>
          </w:p>
        </w:tc>
        <w:tc>
          <w:tcPr>
            <w:tcW w:w="0" w:type="auto"/>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203,243</w:t>
            </w:r>
          </w:p>
        </w:tc>
      </w:tr>
    </w:tbl>
    <w:p w:rsidR="00104823" w:rsidRDefault="00104823" w:rsidP="00E2068A">
      <w:pPr>
        <w:spacing w:after="0" w:line="360" w:lineRule="auto"/>
        <w:contextualSpacing/>
        <w:jc w:val="both"/>
        <w:rPr>
          <w:rFonts w:ascii="Arial" w:hAnsi="Arial" w:cs="Arial"/>
          <w:sz w:val="24"/>
        </w:rPr>
      </w:pPr>
    </w:p>
    <w:p w:rsidR="00104823" w:rsidRPr="00104823" w:rsidRDefault="00104823" w:rsidP="00104823">
      <w:pPr>
        <w:spacing w:after="0" w:line="360" w:lineRule="auto"/>
        <w:contextualSpacing/>
        <w:jc w:val="both"/>
        <w:rPr>
          <w:rFonts w:ascii="Arial" w:hAnsi="Arial" w:cs="Arial"/>
          <w:b/>
          <w:sz w:val="24"/>
        </w:rPr>
      </w:pPr>
      <w:r w:rsidRPr="00104823">
        <w:rPr>
          <w:rFonts w:ascii="Arial" w:hAnsi="Arial" w:cs="Arial"/>
          <w:b/>
          <w:sz w:val="24"/>
        </w:rPr>
        <w:lastRenderedPageBreak/>
        <w:t>Acción(es) o recomendación(es) emitida(s)</w:t>
      </w:r>
    </w:p>
    <w:p w:rsidR="00104823" w:rsidRPr="00104823" w:rsidRDefault="00104823" w:rsidP="00104823">
      <w:pPr>
        <w:spacing w:after="0" w:line="360" w:lineRule="auto"/>
        <w:contextualSpacing/>
        <w:jc w:val="both"/>
        <w:rPr>
          <w:rFonts w:ascii="Arial" w:hAnsi="Arial" w:cs="Arial"/>
          <w:i/>
          <w:sz w:val="24"/>
        </w:rPr>
      </w:pPr>
      <w:r w:rsidRPr="00104823">
        <w:rPr>
          <w:rFonts w:ascii="Arial" w:hAnsi="Arial" w:cs="Arial"/>
          <w:i/>
          <w:sz w:val="24"/>
        </w:rPr>
        <w:t>Recomendaciones en Relación a la Gestión o Control Interno.</w:t>
      </w:r>
    </w:p>
    <w:p w:rsidR="00104823" w:rsidRDefault="00104823" w:rsidP="00E2068A">
      <w:pPr>
        <w:spacing w:after="0" w:line="360" w:lineRule="auto"/>
        <w:contextualSpacing/>
        <w:jc w:val="both"/>
        <w:rPr>
          <w:rFonts w:ascii="Arial" w:hAnsi="Arial" w:cs="Arial"/>
          <w:sz w:val="24"/>
        </w:rPr>
      </w:pPr>
    </w:p>
    <w:p w:rsidR="00104823" w:rsidRPr="00104823" w:rsidRDefault="00104823" w:rsidP="00104823">
      <w:pPr>
        <w:spacing w:after="0" w:line="360" w:lineRule="auto"/>
        <w:contextualSpacing/>
        <w:jc w:val="both"/>
        <w:rPr>
          <w:rFonts w:ascii="Arial" w:hAnsi="Arial" w:cs="Arial"/>
          <w:sz w:val="24"/>
        </w:rPr>
      </w:pPr>
      <w:r>
        <w:rPr>
          <w:rFonts w:ascii="Arial" w:hAnsi="Arial" w:cs="Arial"/>
          <w:sz w:val="24"/>
        </w:rPr>
        <w:t>7.</w:t>
      </w:r>
      <w:r w:rsidRPr="00104823">
        <w:t xml:space="preserve"> </w:t>
      </w:r>
      <w:r w:rsidRPr="00104823">
        <w:rPr>
          <w:rFonts w:ascii="Arial" w:hAnsi="Arial" w:cs="Arial"/>
          <w:sz w:val="24"/>
        </w:rPr>
        <w:t>Al conciliar las cuentas bancarias que captan los ingresos por cobranza de la cartera de clientes, se detectaron diferencias entre los depósitos contabilizados por el Fideicomiso según el reporte mensual de cobranza, y los montos reflejados en los estados de cuenta bancarios por los depósitos recibidos, que se integran como sigue:</w:t>
      </w:r>
    </w:p>
    <w:p w:rsidR="00104823" w:rsidRDefault="00104823" w:rsidP="00104823">
      <w:pPr>
        <w:spacing w:after="0" w:line="360" w:lineRule="auto"/>
        <w:contextualSpacing/>
        <w:jc w:val="both"/>
        <w:rPr>
          <w:rFonts w:ascii="Arial" w:hAnsi="Arial" w:cs="Arial"/>
          <w:sz w:val="24"/>
        </w:rPr>
      </w:pPr>
    </w:p>
    <w:p w:rsidR="00104823" w:rsidRDefault="00104823" w:rsidP="00104823">
      <w:pPr>
        <w:spacing w:after="0" w:line="360" w:lineRule="auto"/>
        <w:contextualSpacing/>
        <w:jc w:val="both"/>
        <w:rPr>
          <w:rFonts w:ascii="Arial" w:hAnsi="Arial" w:cs="Arial"/>
          <w:sz w:val="24"/>
        </w:rPr>
      </w:pPr>
      <w:r w:rsidRPr="00104823">
        <w:rPr>
          <w:rFonts w:ascii="Arial" w:hAnsi="Arial" w:cs="Arial"/>
          <w:sz w:val="24"/>
        </w:rPr>
        <w:t>1102-0001-0014 Banorte 37/9 Nuevo León Unido</w:t>
      </w:r>
      <w:r>
        <w:rPr>
          <w:rFonts w:ascii="Arial" w:hAnsi="Arial" w:cs="Arial"/>
          <w:sz w:val="24"/>
        </w:rPr>
        <w:t xml:space="preserve"> </w:t>
      </w:r>
    </w:p>
    <w:p w:rsidR="00104823" w:rsidRDefault="00104823" w:rsidP="00104823">
      <w:pPr>
        <w:spacing w:after="0" w:line="360" w:lineRule="auto"/>
        <w:contextualSpacing/>
        <w:jc w:val="both"/>
        <w:rPr>
          <w:rFonts w:ascii="Arial" w:hAnsi="Arial" w:cs="Arial"/>
          <w:sz w:val="24"/>
        </w:rPr>
      </w:pPr>
    </w:p>
    <w:tbl>
      <w:tblPr>
        <w:tblW w:w="370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1"/>
        <w:gridCol w:w="1765"/>
        <w:gridCol w:w="2389"/>
        <w:gridCol w:w="981"/>
      </w:tblGrid>
      <w:tr w:rsidR="00104823" w:rsidRPr="00104823" w:rsidTr="00104823">
        <w:trPr>
          <w:tblHeader/>
          <w:tblCellSpacing w:w="15" w:type="dxa"/>
          <w:jc w:val="center"/>
        </w:trPr>
        <w:tc>
          <w:tcPr>
            <w:tcW w:w="0" w:type="auto"/>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Mes</w:t>
            </w:r>
          </w:p>
        </w:tc>
        <w:tc>
          <w:tcPr>
            <w:tcW w:w="1442" w:type="pct"/>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Registros en contabilidad</w:t>
            </w:r>
          </w:p>
        </w:tc>
        <w:tc>
          <w:tcPr>
            <w:tcW w:w="1961" w:type="pct"/>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Depósitos según estado de cuenta</w:t>
            </w:r>
          </w:p>
        </w:tc>
        <w:tc>
          <w:tcPr>
            <w:tcW w:w="0" w:type="auto"/>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Diferencia</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Enero</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3,133,702</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3,355,823</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(222,121)</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Febrero</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2,602,524</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2,553,013</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49,511</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Marzo</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2,037,755</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2,151,205</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(113,450)</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Abril</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800,860</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852,978</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(52,118)</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Mayo</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422,287</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479,546</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(57,259)</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Junio</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598,540</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580,241</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18,299</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Julio</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314,125</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346,381</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(32,256)</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Agosto</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171,073</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160,952</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10,121</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Septiembre</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88,223</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99,638</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(11,415)</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Octubre</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61,288</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67,403</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(6,115)</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Noviembre</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29,884</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29,884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0</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lastRenderedPageBreak/>
              <w:t>Diciembre</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33,871</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33,871</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0</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Total</w:t>
            </w:r>
          </w:p>
        </w:tc>
        <w:tc>
          <w:tcPr>
            <w:tcW w:w="1442" w:type="pct"/>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10,294,132</w:t>
            </w:r>
          </w:p>
        </w:tc>
        <w:tc>
          <w:tcPr>
            <w:tcW w:w="1961" w:type="pct"/>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10,710,935</w:t>
            </w:r>
          </w:p>
        </w:tc>
        <w:tc>
          <w:tcPr>
            <w:tcW w:w="0" w:type="auto"/>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(416,803)</w:t>
            </w:r>
          </w:p>
        </w:tc>
      </w:tr>
    </w:tbl>
    <w:p w:rsidR="00104823" w:rsidRDefault="00104823" w:rsidP="00104823">
      <w:pPr>
        <w:spacing w:after="0" w:line="360" w:lineRule="auto"/>
        <w:contextualSpacing/>
        <w:jc w:val="both"/>
        <w:rPr>
          <w:rFonts w:ascii="Arial" w:hAnsi="Arial" w:cs="Arial"/>
          <w:sz w:val="24"/>
        </w:rPr>
      </w:pPr>
    </w:p>
    <w:p w:rsidR="00104823" w:rsidRDefault="00104823" w:rsidP="00E2068A">
      <w:pPr>
        <w:spacing w:after="0" w:line="360" w:lineRule="auto"/>
        <w:contextualSpacing/>
        <w:jc w:val="both"/>
        <w:rPr>
          <w:rFonts w:ascii="Arial" w:hAnsi="Arial" w:cs="Arial"/>
          <w:sz w:val="24"/>
        </w:rPr>
      </w:pPr>
      <w:r w:rsidRPr="00104823">
        <w:rPr>
          <w:rFonts w:ascii="Arial" w:hAnsi="Arial" w:cs="Arial"/>
          <w:sz w:val="24"/>
        </w:rPr>
        <w:t>1102-0001-0002 Banorte 74/2 APF Global</w:t>
      </w:r>
    </w:p>
    <w:p w:rsidR="00104823" w:rsidRDefault="00104823" w:rsidP="00E2068A">
      <w:pPr>
        <w:spacing w:after="0" w:line="360" w:lineRule="auto"/>
        <w:contextualSpacing/>
        <w:jc w:val="both"/>
        <w:rPr>
          <w:rFonts w:ascii="Arial" w:hAnsi="Arial" w:cs="Arial"/>
          <w:sz w:val="24"/>
        </w:rPr>
      </w:pPr>
    </w:p>
    <w:tbl>
      <w:tblPr>
        <w:tblW w:w="370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1"/>
        <w:gridCol w:w="1765"/>
        <w:gridCol w:w="2389"/>
        <w:gridCol w:w="981"/>
      </w:tblGrid>
      <w:tr w:rsidR="00104823" w:rsidRPr="00104823" w:rsidTr="00104823">
        <w:trPr>
          <w:tblCellSpacing w:w="15" w:type="dxa"/>
          <w:jc w:val="center"/>
        </w:trPr>
        <w:tc>
          <w:tcPr>
            <w:tcW w:w="0" w:type="auto"/>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Mes</w:t>
            </w:r>
          </w:p>
        </w:tc>
        <w:tc>
          <w:tcPr>
            <w:tcW w:w="1442" w:type="pct"/>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Registros en contabilidad</w:t>
            </w:r>
          </w:p>
        </w:tc>
        <w:tc>
          <w:tcPr>
            <w:tcW w:w="1961" w:type="pct"/>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Depósitos según estado de cuenta</w:t>
            </w:r>
          </w:p>
        </w:tc>
        <w:tc>
          <w:tcPr>
            <w:tcW w:w="0" w:type="auto"/>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Diferencia</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Enero</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203,663</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220,524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(16,860)</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Febrero</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185,827</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198,281</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(12,455)</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Marzo</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185,188</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193,929</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(8,741)</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Abril</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171,020</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217,894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(46,874)</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Mayo</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395,736</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360,716</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35,019</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Junio</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377,771</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309,390</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68,381</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Julio</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173,032</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245,309</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(72,276)</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Agosto</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129,351</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138,677</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(9,326)</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Septiembre</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151,417</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191,463</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(40,046)</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Octubre</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142,036</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164,737</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(22,701)</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Noviembre</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88,262</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109,749</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(21,487)</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Diciembre</w:t>
            </w:r>
          </w:p>
        </w:tc>
        <w:tc>
          <w:tcPr>
            <w:tcW w:w="14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152,865</w:t>
            </w:r>
          </w:p>
        </w:tc>
        <w:tc>
          <w:tcPr>
            <w:tcW w:w="196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56,492</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96,373</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Total</w:t>
            </w:r>
          </w:p>
        </w:tc>
        <w:tc>
          <w:tcPr>
            <w:tcW w:w="1442" w:type="pct"/>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2,356,168</w:t>
            </w:r>
          </w:p>
        </w:tc>
        <w:tc>
          <w:tcPr>
            <w:tcW w:w="1961" w:type="pct"/>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2,407,161</w:t>
            </w:r>
          </w:p>
        </w:tc>
        <w:tc>
          <w:tcPr>
            <w:tcW w:w="0" w:type="auto"/>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(50,993)</w:t>
            </w:r>
          </w:p>
        </w:tc>
      </w:tr>
    </w:tbl>
    <w:p w:rsidR="00104823" w:rsidRDefault="00104823" w:rsidP="00E2068A">
      <w:pPr>
        <w:spacing w:after="0" w:line="360" w:lineRule="auto"/>
        <w:contextualSpacing/>
        <w:jc w:val="both"/>
        <w:rPr>
          <w:rFonts w:ascii="Arial" w:hAnsi="Arial" w:cs="Arial"/>
          <w:sz w:val="24"/>
        </w:rPr>
      </w:pPr>
    </w:p>
    <w:p w:rsidR="00104823" w:rsidRDefault="00104823" w:rsidP="00E2068A">
      <w:pPr>
        <w:spacing w:after="0" w:line="360" w:lineRule="auto"/>
        <w:contextualSpacing/>
        <w:jc w:val="both"/>
        <w:rPr>
          <w:rFonts w:ascii="Arial" w:hAnsi="Arial" w:cs="Arial"/>
          <w:sz w:val="24"/>
        </w:rPr>
      </w:pPr>
      <w:r w:rsidRPr="00104823">
        <w:rPr>
          <w:rFonts w:ascii="Arial" w:hAnsi="Arial" w:cs="Arial"/>
          <w:sz w:val="24"/>
        </w:rPr>
        <w:t>1102-0001-0003 Banorte 76/9 ADMIC</w:t>
      </w:r>
    </w:p>
    <w:tbl>
      <w:tblPr>
        <w:tblW w:w="361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1"/>
        <w:gridCol w:w="1760"/>
        <w:gridCol w:w="2385"/>
        <w:gridCol w:w="1059"/>
      </w:tblGrid>
      <w:tr w:rsidR="00104823" w:rsidRPr="00104823" w:rsidTr="00104823">
        <w:trPr>
          <w:tblHeader/>
          <w:tblCellSpacing w:w="15" w:type="dxa"/>
          <w:jc w:val="center"/>
        </w:trPr>
        <w:tc>
          <w:tcPr>
            <w:tcW w:w="642" w:type="pct"/>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lastRenderedPageBreak/>
              <w:t>Mes</w:t>
            </w:r>
          </w:p>
        </w:tc>
        <w:tc>
          <w:tcPr>
            <w:tcW w:w="1479" w:type="pct"/>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Registros en contabilidad</w:t>
            </w:r>
          </w:p>
        </w:tc>
        <w:tc>
          <w:tcPr>
            <w:tcW w:w="2011" w:type="pct"/>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Depósitos según estado de cuenta</w:t>
            </w:r>
          </w:p>
        </w:tc>
        <w:tc>
          <w:tcPr>
            <w:tcW w:w="0" w:type="auto"/>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Diferencia</w:t>
            </w:r>
          </w:p>
        </w:tc>
      </w:tr>
      <w:tr w:rsidR="00104823" w:rsidRPr="00104823" w:rsidTr="00104823">
        <w:trPr>
          <w:tblCellSpacing w:w="15" w:type="dxa"/>
          <w:jc w:val="center"/>
        </w:trPr>
        <w:tc>
          <w:tcPr>
            <w:tcW w:w="6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Enero</w:t>
            </w:r>
          </w:p>
        </w:tc>
        <w:tc>
          <w:tcPr>
            <w:tcW w:w="1479"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10,780</w:t>
            </w:r>
          </w:p>
        </w:tc>
        <w:tc>
          <w:tcPr>
            <w:tcW w:w="201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16,200</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(5,420)</w:t>
            </w:r>
          </w:p>
        </w:tc>
      </w:tr>
      <w:tr w:rsidR="00104823" w:rsidRPr="00104823" w:rsidTr="00104823">
        <w:trPr>
          <w:tblCellSpacing w:w="15" w:type="dxa"/>
          <w:jc w:val="center"/>
        </w:trPr>
        <w:tc>
          <w:tcPr>
            <w:tcW w:w="6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Febrero</w:t>
            </w:r>
          </w:p>
        </w:tc>
        <w:tc>
          <w:tcPr>
            <w:tcW w:w="1479"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14,729</w:t>
            </w:r>
          </w:p>
        </w:tc>
        <w:tc>
          <w:tcPr>
            <w:tcW w:w="201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16,499</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(1,770)</w:t>
            </w:r>
          </w:p>
        </w:tc>
      </w:tr>
      <w:tr w:rsidR="00104823" w:rsidRPr="00104823" w:rsidTr="00104823">
        <w:trPr>
          <w:tblCellSpacing w:w="15" w:type="dxa"/>
          <w:jc w:val="center"/>
        </w:trPr>
        <w:tc>
          <w:tcPr>
            <w:tcW w:w="6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Marzo</w:t>
            </w:r>
          </w:p>
        </w:tc>
        <w:tc>
          <w:tcPr>
            <w:tcW w:w="1479"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9,200</w:t>
            </w:r>
          </w:p>
        </w:tc>
        <w:tc>
          <w:tcPr>
            <w:tcW w:w="201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12,679</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(3,479)</w:t>
            </w:r>
          </w:p>
        </w:tc>
      </w:tr>
      <w:tr w:rsidR="00104823" w:rsidRPr="00104823" w:rsidTr="00104823">
        <w:trPr>
          <w:tblCellSpacing w:w="15" w:type="dxa"/>
          <w:jc w:val="center"/>
        </w:trPr>
        <w:tc>
          <w:tcPr>
            <w:tcW w:w="6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Abril</w:t>
            </w:r>
          </w:p>
        </w:tc>
        <w:tc>
          <w:tcPr>
            <w:tcW w:w="1479"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13,105</w:t>
            </w:r>
          </w:p>
        </w:tc>
        <w:tc>
          <w:tcPr>
            <w:tcW w:w="201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11,565</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1,540</w:t>
            </w:r>
          </w:p>
        </w:tc>
      </w:tr>
      <w:tr w:rsidR="00104823" w:rsidRPr="00104823" w:rsidTr="00104823">
        <w:trPr>
          <w:tblCellSpacing w:w="15" w:type="dxa"/>
          <w:jc w:val="center"/>
        </w:trPr>
        <w:tc>
          <w:tcPr>
            <w:tcW w:w="6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Mayo</w:t>
            </w:r>
          </w:p>
        </w:tc>
        <w:tc>
          <w:tcPr>
            <w:tcW w:w="1479"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12,157</w:t>
            </w:r>
          </w:p>
        </w:tc>
        <w:tc>
          <w:tcPr>
            <w:tcW w:w="201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8,879</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3,278</w:t>
            </w:r>
          </w:p>
        </w:tc>
      </w:tr>
      <w:tr w:rsidR="00104823" w:rsidRPr="00104823" w:rsidTr="00104823">
        <w:trPr>
          <w:tblCellSpacing w:w="15" w:type="dxa"/>
          <w:jc w:val="center"/>
        </w:trPr>
        <w:tc>
          <w:tcPr>
            <w:tcW w:w="6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Junio</w:t>
            </w:r>
          </w:p>
        </w:tc>
        <w:tc>
          <w:tcPr>
            <w:tcW w:w="1479"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255,593</w:t>
            </w:r>
          </w:p>
        </w:tc>
        <w:tc>
          <w:tcPr>
            <w:tcW w:w="201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249,744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5,849</w:t>
            </w:r>
          </w:p>
        </w:tc>
      </w:tr>
      <w:tr w:rsidR="00104823" w:rsidRPr="00104823" w:rsidTr="00104823">
        <w:trPr>
          <w:tblCellSpacing w:w="15" w:type="dxa"/>
          <w:jc w:val="center"/>
        </w:trPr>
        <w:tc>
          <w:tcPr>
            <w:tcW w:w="6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Julio</w:t>
            </w:r>
          </w:p>
        </w:tc>
        <w:tc>
          <w:tcPr>
            <w:tcW w:w="1479"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47,025</w:t>
            </w:r>
          </w:p>
        </w:tc>
        <w:tc>
          <w:tcPr>
            <w:tcW w:w="201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47,025</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0</w:t>
            </w:r>
          </w:p>
        </w:tc>
      </w:tr>
      <w:tr w:rsidR="00104823" w:rsidRPr="00104823" w:rsidTr="00104823">
        <w:trPr>
          <w:tblCellSpacing w:w="15" w:type="dxa"/>
          <w:jc w:val="center"/>
        </w:trPr>
        <w:tc>
          <w:tcPr>
            <w:tcW w:w="6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Agosto</w:t>
            </w:r>
          </w:p>
        </w:tc>
        <w:tc>
          <w:tcPr>
            <w:tcW w:w="1479"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32,345</w:t>
            </w:r>
          </w:p>
        </w:tc>
        <w:tc>
          <w:tcPr>
            <w:tcW w:w="201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36,924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(4,579)</w:t>
            </w:r>
          </w:p>
        </w:tc>
      </w:tr>
      <w:tr w:rsidR="00104823" w:rsidRPr="00104823" w:rsidTr="00104823">
        <w:trPr>
          <w:tblCellSpacing w:w="15" w:type="dxa"/>
          <w:jc w:val="center"/>
        </w:trPr>
        <w:tc>
          <w:tcPr>
            <w:tcW w:w="6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Septiembre</w:t>
            </w:r>
          </w:p>
        </w:tc>
        <w:tc>
          <w:tcPr>
            <w:tcW w:w="1479"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14,279</w:t>
            </w:r>
          </w:p>
        </w:tc>
        <w:tc>
          <w:tcPr>
            <w:tcW w:w="201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4,150</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10,129</w:t>
            </w:r>
          </w:p>
        </w:tc>
      </w:tr>
      <w:tr w:rsidR="00104823" w:rsidRPr="00104823" w:rsidTr="00104823">
        <w:trPr>
          <w:tblCellSpacing w:w="15" w:type="dxa"/>
          <w:jc w:val="center"/>
        </w:trPr>
        <w:tc>
          <w:tcPr>
            <w:tcW w:w="6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Octubre</w:t>
            </w:r>
          </w:p>
        </w:tc>
        <w:tc>
          <w:tcPr>
            <w:tcW w:w="1479"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7,400</w:t>
            </w:r>
          </w:p>
        </w:tc>
        <w:tc>
          <w:tcPr>
            <w:tcW w:w="201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8,400</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(1,000)</w:t>
            </w:r>
          </w:p>
        </w:tc>
      </w:tr>
      <w:tr w:rsidR="00104823" w:rsidRPr="00104823" w:rsidTr="00104823">
        <w:trPr>
          <w:tblCellSpacing w:w="15" w:type="dxa"/>
          <w:jc w:val="center"/>
        </w:trPr>
        <w:tc>
          <w:tcPr>
            <w:tcW w:w="6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Noviembre</w:t>
            </w:r>
          </w:p>
        </w:tc>
        <w:tc>
          <w:tcPr>
            <w:tcW w:w="1479"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13,554</w:t>
            </w:r>
          </w:p>
        </w:tc>
        <w:tc>
          <w:tcPr>
            <w:tcW w:w="201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13,554</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0</w:t>
            </w:r>
          </w:p>
        </w:tc>
      </w:tr>
      <w:tr w:rsidR="00104823" w:rsidRPr="00104823" w:rsidTr="00104823">
        <w:trPr>
          <w:tblCellSpacing w:w="15" w:type="dxa"/>
          <w:jc w:val="center"/>
        </w:trPr>
        <w:tc>
          <w:tcPr>
            <w:tcW w:w="642"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Diciembre</w:t>
            </w:r>
          </w:p>
        </w:tc>
        <w:tc>
          <w:tcPr>
            <w:tcW w:w="1479"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2,300</w:t>
            </w:r>
          </w:p>
        </w:tc>
        <w:tc>
          <w:tcPr>
            <w:tcW w:w="2011"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2,300</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0</w:t>
            </w:r>
          </w:p>
        </w:tc>
      </w:tr>
      <w:tr w:rsidR="00104823" w:rsidRPr="00104823" w:rsidTr="00104823">
        <w:trPr>
          <w:tblCellSpacing w:w="15" w:type="dxa"/>
          <w:jc w:val="center"/>
        </w:trPr>
        <w:tc>
          <w:tcPr>
            <w:tcW w:w="642" w:type="pct"/>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Total</w:t>
            </w:r>
          </w:p>
        </w:tc>
        <w:tc>
          <w:tcPr>
            <w:tcW w:w="1479" w:type="pct"/>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432,467</w:t>
            </w:r>
          </w:p>
        </w:tc>
        <w:tc>
          <w:tcPr>
            <w:tcW w:w="2011" w:type="pct"/>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427,919</w:t>
            </w:r>
          </w:p>
        </w:tc>
        <w:tc>
          <w:tcPr>
            <w:tcW w:w="0" w:type="auto"/>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4,548</w:t>
            </w:r>
          </w:p>
        </w:tc>
      </w:tr>
    </w:tbl>
    <w:p w:rsidR="00104823" w:rsidRDefault="00104823" w:rsidP="00E2068A">
      <w:pPr>
        <w:spacing w:after="0" w:line="360" w:lineRule="auto"/>
        <w:contextualSpacing/>
        <w:jc w:val="both"/>
        <w:rPr>
          <w:rFonts w:ascii="Arial" w:hAnsi="Arial" w:cs="Arial"/>
          <w:sz w:val="24"/>
        </w:rPr>
      </w:pPr>
    </w:p>
    <w:p w:rsidR="00104823" w:rsidRPr="00104823" w:rsidRDefault="00104823" w:rsidP="00104823">
      <w:pPr>
        <w:spacing w:after="0" w:line="360" w:lineRule="auto"/>
        <w:contextualSpacing/>
        <w:jc w:val="both"/>
        <w:rPr>
          <w:rFonts w:ascii="Arial" w:hAnsi="Arial" w:cs="Arial"/>
          <w:b/>
          <w:sz w:val="24"/>
        </w:rPr>
      </w:pPr>
      <w:r w:rsidRPr="00104823">
        <w:rPr>
          <w:rFonts w:ascii="Arial" w:hAnsi="Arial" w:cs="Arial"/>
          <w:b/>
          <w:sz w:val="24"/>
        </w:rPr>
        <w:t>Acción(es) o recomendación(es) emitida(s)</w:t>
      </w:r>
    </w:p>
    <w:p w:rsidR="00104823" w:rsidRPr="00104823" w:rsidRDefault="00104823" w:rsidP="00104823">
      <w:pPr>
        <w:spacing w:after="0" w:line="360" w:lineRule="auto"/>
        <w:contextualSpacing/>
        <w:jc w:val="both"/>
        <w:rPr>
          <w:rFonts w:ascii="Arial" w:hAnsi="Arial" w:cs="Arial"/>
          <w:i/>
          <w:sz w:val="24"/>
        </w:rPr>
      </w:pPr>
      <w:r w:rsidRPr="00104823">
        <w:rPr>
          <w:rFonts w:ascii="Arial" w:hAnsi="Arial" w:cs="Arial"/>
          <w:i/>
          <w:sz w:val="24"/>
        </w:rPr>
        <w:t>Recomendaciones en Relación a la Gestión o Control Interno.</w:t>
      </w:r>
    </w:p>
    <w:p w:rsidR="00104823" w:rsidRDefault="00104823" w:rsidP="00E2068A">
      <w:pPr>
        <w:spacing w:after="0" w:line="360" w:lineRule="auto"/>
        <w:contextualSpacing/>
        <w:jc w:val="both"/>
        <w:rPr>
          <w:rFonts w:ascii="Arial" w:hAnsi="Arial" w:cs="Arial"/>
          <w:sz w:val="24"/>
        </w:rPr>
      </w:pPr>
    </w:p>
    <w:p w:rsidR="00104823" w:rsidRPr="00104823" w:rsidRDefault="00104823" w:rsidP="00E2068A">
      <w:pPr>
        <w:spacing w:after="0" w:line="360" w:lineRule="auto"/>
        <w:contextualSpacing/>
        <w:jc w:val="both"/>
        <w:rPr>
          <w:rFonts w:ascii="Arial" w:hAnsi="Arial" w:cs="Arial"/>
          <w:b/>
          <w:sz w:val="24"/>
        </w:rPr>
      </w:pPr>
      <w:r w:rsidRPr="00104823">
        <w:rPr>
          <w:rFonts w:ascii="Arial" w:hAnsi="Arial" w:cs="Arial"/>
          <w:b/>
          <w:sz w:val="24"/>
        </w:rPr>
        <w:t>Inversiones temporales (hasta 3 meses)</w:t>
      </w:r>
    </w:p>
    <w:p w:rsidR="00104823" w:rsidRDefault="00104823" w:rsidP="00E2068A">
      <w:pPr>
        <w:spacing w:after="0" w:line="360" w:lineRule="auto"/>
        <w:contextualSpacing/>
        <w:jc w:val="both"/>
        <w:rPr>
          <w:rFonts w:ascii="Arial" w:hAnsi="Arial" w:cs="Arial"/>
          <w:sz w:val="24"/>
        </w:rPr>
      </w:pPr>
    </w:p>
    <w:p w:rsidR="00104823" w:rsidRDefault="00104823" w:rsidP="00E2068A">
      <w:pPr>
        <w:spacing w:after="0" w:line="360" w:lineRule="auto"/>
        <w:contextualSpacing/>
        <w:jc w:val="both"/>
        <w:rPr>
          <w:rFonts w:ascii="Arial" w:hAnsi="Arial" w:cs="Arial"/>
          <w:sz w:val="24"/>
        </w:rPr>
      </w:pPr>
      <w:r>
        <w:rPr>
          <w:rFonts w:ascii="Arial" w:hAnsi="Arial" w:cs="Arial"/>
          <w:sz w:val="24"/>
        </w:rPr>
        <w:t>8.</w:t>
      </w:r>
      <w:r w:rsidRPr="00104823">
        <w:t xml:space="preserve"> </w:t>
      </w:r>
      <w:r w:rsidRPr="00104823">
        <w:rPr>
          <w:rFonts w:ascii="Arial" w:hAnsi="Arial" w:cs="Arial"/>
          <w:sz w:val="24"/>
        </w:rPr>
        <w:t xml:space="preserve">Derivado de la revisión de Inversiones se observó que el Fideicomiso no tiene la práctica de realizar conciliaciones de las cuentas de inversión. Al 31 de diciembre de 2015 sus Estados de Cuenta únicamente presentaban saldo de </w:t>
      </w:r>
      <w:r w:rsidRPr="00104823">
        <w:rPr>
          <w:rFonts w:ascii="Arial" w:hAnsi="Arial" w:cs="Arial"/>
          <w:sz w:val="24"/>
        </w:rPr>
        <w:lastRenderedPageBreak/>
        <w:t>inversión en la cuenta bancaria "Banorte 1</w:t>
      </w:r>
      <w:r>
        <w:rPr>
          <w:rFonts w:ascii="Arial" w:hAnsi="Arial" w:cs="Arial"/>
          <w:sz w:val="24"/>
        </w:rPr>
        <w:t xml:space="preserve">8/5 Programa contingente" por $ </w:t>
      </w:r>
      <w:r w:rsidRPr="00104823">
        <w:rPr>
          <w:rFonts w:ascii="Arial" w:hAnsi="Arial" w:cs="Arial"/>
          <w:sz w:val="24"/>
        </w:rPr>
        <w:t>9</w:t>
      </w:r>
      <w:proofErr w:type="gramStart"/>
      <w:r w:rsidRPr="00104823">
        <w:rPr>
          <w:rFonts w:ascii="Arial" w:hAnsi="Arial" w:cs="Arial"/>
          <w:sz w:val="24"/>
        </w:rPr>
        <w:t>,755,664</w:t>
      </w:r>
      <w:proofErr w:type="gramEnd"/>
      <w:r w:rsidRPr="00104823">
        <w:rPr>
          <w:rFonts w:ascii="Arial" w:hAnsi="Arial" w:cs="Arial"/>
          <w:sz w:val="24"/>
        </w:rPr>
        <w:t xml:space="preserve"> y en la contabilidad reflejaron lo siguiente:</w:t>
      </w:r>
      <w:r>
        <w:rPr>
          <w:rFonts w:ascii="Arial" w:hAnsi="Arial" w:cs="Arial"/>
          <w:sz w:val="24"/>
        </w:rPr>
        <w:t xml:space="preserve"> </w:t>
      </w:r>
    </w:p>
    <w:p w:rsidR="00104823" w:rsidRDefault="00104823" w:rsidP="00E2068A">
      <w:pPr>
        <w:spacing w:after="0" w:line="360" w:lineRule="auto"/>
        <w:contextualSpacing/>
        <w:jc w:val="both"/>
        <w:rPr>
          <w:rFonts w:ascii="Arial" w:hAnsi="Arial" w:cs="Arial"/>
          <w:sz w:val="24"/>
        </w:rPr>
      </w:pPr>
    </w:p>
    <w:tbl>
      <w:tblPr>
        <w:tblW w:w="350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4"/>
        <w:gridCol w:w="3390"/>
        <w:gridCol w:w="1321"/>
      </w:tblGrid>
      <w:tr w:rsidR="00104823" w:rsidRPr="00104823" w:rsidTr="00104823">
        <w:trPr>
          <w:tblCellSpacing w:w="15" w:type="dxa"/>
          <w:jc w:val="center"/>
        </w:trPr>
        <w:tc>
          <w:tcPr>
            <w:tcW w:w="925" w:type="pct"/>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Cuenta</w:t>
            </w:r>
          </w:p>
        </w:tc>
        <w:tc>
          <w:tcPr>
            <w:tcW w:w="2879" w:type="pct"/>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Concepto</w:t>
            </w:r>
          </w:p>
        </w:tc>
        <w:tc>
          <w:tcPr>
            <w:tcW w:w="1093" w:type="pct"/>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Saldo al 31-dic-15</w:t>
            </w:r>
          </w:p>
        </w:tc>
      </w:tr>
      <w:tr w:rsidR="00104823" w:rsidRPr="00104823" w:rsidTr="00104823">
        <w:trPr>
          <w:tblCellSpacing w:w="15" w:type="dxa"/>
          <w:jc w:val="center"/>
        </w:trPr>
        <w:tc>
          <w:tcPr>
            <w:tcW w:w="925"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1103-0001-0001</w:t>
            </w:r>
          </w:p>
        </w:tc>
        <w:tc>
          <w:tcPr>
            <w:tcW w:w="2879"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Mesa de dinero cuenta 810-8 [</w:t>
            </w:r>
            <w:proofErr w:type="spellStart"/>
            <w:r w:rsidRPr="00104823">
              <w:rPr>
                <w:rFonts w:ascii="Arial" w:hAnsi="Arial" w:cs="Arial"/>
                <w:sz w:val="14"/>
                <w:szCs w:val="14"/>
                <w:lang w:val="es-MX" w:eastAsia="es-MX"/>
              </w:rPr>
              <w:t>Focrece</w:t>
            </w:r>
            <w:proofErr w:type="spellEnd"/>
            <w:r w:rsidRPr="00104823">
              <w:rPr>
                <w:rFonts w:ascii="Arial" w:hAnsi="Arial" w:cs="Arial"/>
                <w:sz w:val="14"/>
                <w:szCs w:val="14"/>
                <w:lang w:val="es-MX" w:eastAsia="es-MX"/>
              </w:rPr>
              <w:t>]</w:t>
            </w:r>
          </w:p>
        </w:tc>
        <w:tc>
          <w:tcPr>
            <w:tcW w:w="1093"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(10,326,289)</w:t>
            </w:r>
          </w:p>
        </w:tc>
      </w:tr>
      <w:tr w:rsidR="00104823" w:rsidRPr="00104823" w:rsidTr="00104823">
        <w:trPr>
          <w:tblCellSpacing w:w="15" w:type="dxa"/>
          <w:jc w:val="center"/>
        </w:trPr>
        <w:tc>
          <w:tcPr>
            <w:tcW w:w="925"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1103-0001-0002</w:t>
            </w:r>
          </w:p>
        </w:tc>
        <w:tc>
          <w:tcPr>
            <w:tcW w:w="2879"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Mesa de dinero cuenta 528-1 [Programa contingente]</w:t>
            </w:r>
          </w:p>
        </w:tc>
        <w:tc>
          <w:tcPr>
            <w:tcW w:w="1093"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20,081,953</w:t>
            </w:r>
          </w:p>
        </w:tc>
      </w:tr>
      <w:tr w:rsidR="00104823" w:rsidRPr="00104823" w:rsidTr="00104823">
        <w:trPr>
          <w:tblCellSpacing w:w="15" w:type="dxa"/>
          <w:jc w:val="center"/>
        </w:trPr>
        <w:tc>
          <w:tcPr>
            <w:tcW w:w="925"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1103-0002-0000</w:t>
            </w:r>
          </w:p>
        </w:tc>
        <w:tc>
          <w:tcPr>
            <w:tcW w:w="2879"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 xml:space="preserve">Inversión </w:t>
            </w:r>
            <w:proofErr w:type="spellStart"/>
            <w:r w:rsidRPr="00104823">
              <w:rPr>
                <w:rFonts w:ascii="Arial" w:hAnsi="Arial" w:cs="Arial"/>
                <w:sz w:val="14"/>
                <w:szCs w:val="14"/>
                <w:lang w:val="es-MX" w:eastAsia="es-MX"/>
              </w:rPr>
              <w:t>Nafinsa</w:t>
            </w:r>
            <w:proofErr w:type="spellEnd"/>
          </w:p>
        </w:tc>
        <w:tc>
          <w:tcPr>
            <w:tcW w:w="1093"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13,775</w:t>
            </w:r>
          </w:p>
        </w:tc>
      </w:tr>
      <w:tr w:rsidR="00104823" w:rsidRPr="00104823" w:rsidTr="00104823">
        <w:trPr>
          <w:tblCellSpacing w:w="15" w:type="dxa"/>
          <w:jc w:val="center"/>
        </w:trPr>
        <w:tc>
          <w:tcPr>
            <w:tcW w:w="925" w:type="pct"/>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Total</w:t>
            </w:r>
          </w:p>
        </w:tc>
        <w:tc>
          <w:tcPr>
            <w:tcW w:w="2879" w:type="pct"/>
            <w:vAlign w:val="center"/>
            <w:hideMark/>
          </w:tcPr>
          <w:p w:rsidR="00104823" w:rsidRPr="00104823" w:rsidRDefault="00104823" w:rsidP="00104823">
            <w:pPr>
              <w:jc w:val="center"/>
              <w:rPr>
                <w:rFonts w:ascii="Arial" w:hAnsi="Arial" w:cs="Arial"/>
                <w:b/>
                <w:bCs/>
                <w:sz w:val="14"/>
                <w:szCs w:val="14"/>
                <w:lang w:val="es-MX" w:eastAsia="es-MX"/>
              </w:rPr>
            </w:pPr>
          </w:p>
        </w:tc>
        <w:tc>
          <w:tcPr>
            <w:tcW w:w="1093" w:type="pct"/>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9,769,439</w:t>
            </w:r>
          </w:p>
        </w:tc>
      </w:tr>
    </w:tbl>
    <w:p w:rsidR="00104823" w:rsidRDefault="00104823" w:rsidP="00E2068A">
      <w:pPr>
        <w:spacing w:after="0" w:line="360" w:lineRule="auto"/>
        <w:contextualSpacing/>
        <w:jc w:val="both"/>
        <w:rPr>
          <w:rFonts w:ascii="Arial" w:hAnsi="Arial" w:cs="Arial"/>
          <w:sz w:val="24"/>
        </w:rPr>
      </w:pPr>
    </w:p>
    <w:p w:rsidR="00104823" w:rsidRDefault="00104823" w:rsidP="00E2068A">
      <w:pPr>
        <w:spacing w:after="0" w:line="360" w:lineRule="auto"/>
        <w:contextualSpacing/>
        <w:jc w:val="both"/>
        <w:rPr>
          <w:rFonts w:ascii="Arial" w:hAnsi="Arial" w:cs="Arial"/>
          <w:sz w:val="24"/>
        </w:rPr>
      </w:pPr>
      <w:r w:rsidRPr="00104823">
        <w:rPr>
          <w:rFonts w:ascii="Arial" w:hAnsi="Arial" w:cs="Arial"/>
          <w:sz w:val="24"/>
        </w:rPr>
        <w:t>Por lo anterior, el Fideicomiso no presentó adecuadamente sus inversiones de acuerdo a las Normas de Información Financiera en su Boletín C-2 como sigue:</w:t>
      </w:r>
    </w:p>
    <w:p w:rsidR="00104823" w:rsidRDefault="00104823" w:rsidP="00E2068A">
      <w:pPr>
        <w:spacing w:after="0" w:line="360" w:lineRule="auto"/>
        <w:contextualSpacing/>
        <w:jc w:val="both"/>
        <w:rPr>
          <w:rFonts w:ascii="Arial" w:hAnsi="Arial" w:cs="Arial"/>
          <w:sz w:val="24"/>
        </w:rPr>
      </w:pPr>
    </w:p>
    <w:tbl>
      <w:tblPr>
        <w:tblW w:w="43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7"/>
        <w:gridCol w:w="2729"/>
        <w:gridCol w:w="3587"/>
      </w:tblGrid>
      <w:tr w:rsidR="00104823" w:rsidRPr="00104823" w:rsidTr="00104823">
        <w:trPr>
          <w:tblCellSpacing w:w="15" w:type="dxa"/>
          <w:jc w:val="center"/>
        </w:trPr>
        <w:tc>
          <w:tcPr>
            <w:tcW w:w="0" w:type="auto"/>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Importe presentado en Cuenta Pública</w:t>
            </w:r>
          </w:p>
        </w:tc>
        <w:tc>
          <w:tcPr>
            <w:tcW w:w="2518" w:type="pct"/>
            <w:shd w:val="clear" w:color="auto" w:fill="A6A6A6" w:themeFill="background1" w:themeFillShade="A6"/>
            <w:vAlign w:val="center"/>
            <w:hideMark/>
          </w:tcPr>
          <w:p w:rsidR="00104823" w:rsidRPr="00104823" w:rsidRDefault="00104823" w:rsidP="00104823">
            <w:pPr>
              <w:jc w:val="center"/>
              <w:rPr>
                <w:rFonts w:ascii="Arial" w:hAnsi="Arial" w:cs="Arial"/>
                <w:b/>
                <w:sz w:val="14"/>
                <w:szCs w:val="14"/>
                <w:u w:val="single"/>
                <w:lang w:val="es-MX" w:eastAsia="es-MX"/>
              </w:rPr>
            </w:pPr>
            <w:r w:rsidRPr="00104823">
              <w:rPr>
                <w:rFonts w:ascii="Arial" w:hAnsi="Arial" w:cs="Arial"/>
                <w:b/>
                <w:sz w:val="14"/>
                <w:szCs w:val="14"/>
                <w:u w:val="single"/>
                <w:lang w:val="es-MX" w:eastAsia="es-MX"/>
              </w:rPr>
              <w:t>Importe que debió ser presentado en Cuenta Pública</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Bancos</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25,038,282</w:t>
            </w:r>
          </w:p>
        </w:tc>
        <w:tc>
          <w:tcPr>
            <w:tcW w:w="2518"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25,052,057</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Inversiones</w:t>
            </w:r>
          </w:p>
        </w:tc>
        <w:tc>
          <w:tcPr>
            <w:tcW w:w="0" w:type="auto"/>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9,769,439</w:t>
            </w:r>
          </w:p>
        </w:tc>
        <w:tc>
          <w:tcPr>
            <w:tcW w:w="2518" w:type="pct"/>
            <w:vAlign w:val="center"/>
            <w:hideMark/>
          </w:tcPr>
          <w:p w:rsidR="00104823" w:rsidRPr="00104823" w:rsidRDefault="00104823" w:rsidP="00104823">
            <w:pPr>
              <w:jc w:val="center"/>
              <w:rPr>
                <w:rFonts w:ascii="Arial" w:hAnsi="Arial" w:cs="Arial"/>
                <w:sz w:val="14"/>
                <w:szCs w:val="14"/>
                <w:lang w:val="es-MX" w:eastAsia="es-MX"/>
              </w:rPr>
            </w:pPr>
            <w:r w:rsidRPr="00104823">
              <w:rPr>
                <w:rFonts w:ascii="Arial" w:hAnsi="Arial" w:cs="Arial"/>
                <w:sz w:val="14"/>
                <w:szCs w:val="14"/>
                <w:lang w:val="es-MX" w:eastAsia="es-MX"/>
              </w:rPr>
              <w:t>9,755,664</w:t>
            </w:r>
          </w:p>
        </w:tc>
      </w:tr>
      <w:tr w:rsidR="00104823" w:rsidRPr="00104823" w:rsidTr="00104823">
        <w:trPr>
          <w:tblCellSpacing w:w="15" w:type="dxa"/>
          <w:jc w:val="center"/>
        </w:trPr>
        <w:tc>
          <w:tcPr>
            <w:tcW w:w="0" w:type="auto"/>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Total</w:t>
            </w:r>
          </w:p>
        </w:tc>
        <w:tc>
          <w:tcPr>
            <w:tcW w:w="0" w:type="auto"/>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34,807,721</w:t>
            </w:r>
          </w:p>
        </w:tc>
        <w:tc>
          <w:tcPr>
            <w:tcW w:w="2518" w:type="pct"/>
            <w:vAlign w:val="center"/>
            <w:hideMark/>
          </w:tcPr>
          <w:p w:rsidR="00104823" w:rsidRPr="00104823" w:rsidRDefault="00104823" w:rsidP="00104823">
            <w:pPr>
              <w:jc w:val="center"/>
              <w:rPr>
                <w:rFonts w:ascii="Arial" w:hAnsi="Arial" w:cs="Arial"/>
                <w:b/>
                <w:bCs/>
                <w:sz w:val="14"/>
                <w:szCs w:val="14"/>
                <w:lang w:val="es-MX" w:eastAsia="es-MX"/>
              </w:rPr>
            </w:pPr>
            <w:r w:rsidRPr="00104823">
              <w:rPr>
                <w:rFonts w:ascii="Arial" w:hAnsi="Arial" w:cs="Arial"/>
                <w:b/>
                <w:bCs/>
                <w:sz w:val="14"/>
                <w:szCs w:val="14"/>
                <w:lang w:val="es-MX" w:eastAsia="es-MX"/>
              </w:rPr>
              <w:t>34,807,721</w:t>
            </w:r>
          </w:p>
        </w:tc>
      </w:tr>
    </w:tbl>
    <w:p w:rsidR="00104823" w:rsidRDefault="00104823" w:rsidP="00E2068A">
      <w:pPr>
        <w:spacing w:after="0" w:line="360" w:lineRule="auto"/>
        <w:contextualSpacing/>
        <w:jc w:val="both"/>
        <w:rPr>
          <w:rFonts w:ascii="Arial" w:hAnsi="Arial" w:cs="Arial"/>
          <w:sz w:val="24"/>
        </w:rPr>
      </w:pPr>
    </w:p>
    <w:p w:rsidR="00DD3E12" w:rsidRPr="00DD3E12" w:rsidRDefault="00DD3E12" w:rsidP="00DD3E12">
      <w:pPr>
        <w:spacing w:after="0" w:line="360" w:lineRule="auto"/>
        <w:contextualSpacing/>
        <w:jc w:val="both"/>
        <w:rPr>
          <w:rFonts w:ascii="Arial" w:hAnsi="Arial" w:cs="Arial"/>
          <w:b/>
          <w:sz w:val="24"/>
        </w:rPr>
      </w:pPr>
      <w:r w:rsidRPr="00DD3E12">
        <w:rPr>
          <w:rFonts w:ascii="Arial" w:hAnsi="Arial" w:cs="Arial"/>
          <w:b/>
          <w:sz w:val="24"/>
        </w:rPr>
        <w:t>Acción(es) o recomendación(es) emitida(s)</w:t>
      </w:r>
    </w:p>
    <w:p w:rsidR="00104823" w:rsidRPr="00DD3E12" w:rsidRDefault="00DD3E12" w:rsidP="00DD3E12">
      <w:pPr>
        <w:spacing w:after="0" w:line="360" w:lineRule="auto"/>
        <w:contextualSpacing/>
        <w:jc w:val="both"/>
        <w:rPr>
          <w:rFonts w:ascii="Arial" w:hAnsi="Arial" w:cs="Arial"/>
          <w:i/>
          <w:sz w:val="24"/>
        </w:rPr>
      </w:pPr>
      <w:r w:rsidRPr="00DD3E12">
        <w:rPr>
          <w:rFonts w:ascii="Arial" w:hAnsi="Arial" w:cs="Arial"/>
          <w:i/>
          <w:sz w:val="24"/>
        </w:rPr>
        <w:t>Recomendaciones en Relación a la Gestión o Control Interno.</w:t>
      </w:r>
    </w:p>
    <w:p w:rsidR="00104823" w:rsidRDefault="00104823" w:rsidP="00E2068A">
      <w:pPr>
        <w:spacing w:after="0" w:line="360" w:lineRule="auto"/>
        <w:contextualSpacing/>
        <w:jc w:val="both"/>
        <w:rPr>
          <w:rFonts w:ascii="Arial" w:hAnsi="Arial" w:cs="Arial"/>
          <w:sz w:val="24"/>
        </w:rPr>
      </w:pPr>
    </w:p>
    <w:p w:rsidR="00DD3E12" w:rsidRPr="00DD3E12" w:rsidRDefault="00DD3E12" w:rsidP="00DD3E12">
      <w:pPr>
        <w:spacing w:after="0" w:line="360" w:lineRule="auto"/>
        <w:contextualSpacing/>
        <w:jc w:val="both"/>
        <w:rPr>
          <w:rFonts w:ascii="Arial" w:hAnsi="Arial" w:cs="Arial"/>
          <w:b/>
          <w:sz w:val="24"/>
          <w:u w:val="single"/>
        </w:rPr>
      </w:pPr>
      <w:r w:rsidRPr="00DD3E12">
        <w:rPr>
          <w:rFonts w:ascii="Arial" w:hAnsi="Arial" w:cs="Arial"/>
          <w:b/>
          <w:sz w:val="24"/>
          <w:u w:val="single"/>
        </w:rPr>
        <w:t>Derechos a recibir efectivo o equivalentes</w:t>
      </w:r>
    </w:p>
    <w:p w:rsidR="00DD3E12" w:rsidRPr="00DD3E12" w:rsidRDefault="00DD3E12" w:rsidP="00DD3E12">
      <w:pPr>
        <w:spacing w:after="0" w:line="360" w:lineRule="auto"/>
        <w:contextualSpacing/>
        <w:jc w:val="both"/>
        <w:rPr>
          <w:rFonts w:ascii="Arial" w:hAnsi="Arial" w:cs="Arial"/>
          <w:b/>
          <w:sz w:val="24"/>
          <w:u w:val="single"/>
        </w:rPr>
      </w:pPr>
      <w:r w:rsidRPr="00DD3E12">
        <w:rPr>
          <w:rFonts w:ascii="Arial" w:hAnsi="Arial" w:cs="Arial"/>
          <w:b/>
          <w:sz w:val="24"/>
          <w:u w:val="single"/>
        </w:rPr>
        <w:t>Deudores diversos</w:t>
      </w:r>
    </w:p>
    <w:p w:rsidR="00104823" w:rsidRDefault="00104823" w:rsidP="00E2068A">
      <w:pPr>
        <w:spacing w:after="0" w:line="360" w:lineRule="auto"/>
        <w:contextualSpacing/>
        <w:jc w:val="both"/>
        <w:rPr>
          <w:rFonts w:ascii="Arial" w:hAnsi="Arial" w:cs="Arial"/>
          <w:sz w:val="24"/>
        </w:rPr>
      </w:pPr>
    </w:p>
    <w:p w:rsidR="00DD3E12" w:rsidRDefault="00DD3E12" w:rsidP="00E2068A">
      <w:pPr>
        <w:spacing w:after="0" w:line="360" w:lineRule="auto"/>
        <w:contextualSpacing/>
        <w:jc w:val="both"/>
        <w:rPr>
          <w:rFonts w:ascii="Arial" w:hAnsi="Arial" w:cs="Arial"/>
          <w:sz w:val="24"/>
        </w:rPr>
      </w:pPr>
      <w:r>
        <w:rPr>
          <w:rFonts w:ascii="Arial" w:hAnsi="Arial" w:cs="Arial"/>
          <w:sz w:val="24"/>
        </w:rPr>
        <w:lastRenderedPageBreak/>
        <w:t xml:space="preserve">9. </w:t>
      </w:r>
      <w:r w:rsidRPr="00DD3E12">
        <w:rPr>
          <w:rFonts w:ascii="Arial" w:hAnsi="Arial" w:cs="Arial"/>
          <w:sz w:val="24"/>
        </w:rPr>
        <w:t>Derivado de la revisión de "Deudores diversos" al 31 de diciembre de 2015, se observó que el Fideicomiso tiene saldos por $50,323 con una antigüedad superior a un año, mismos que representan el 69% del saldo total y se integran como sigue:</w:t>
      </w:r>
    </w:p>
    <w:p w:rsidR="00DD3E12" w:rsidRDefault="00DD3E12" w:rsidP="00E2068A">
      <w:pPr>
        <w:spacing w:after="0" w:line="360" w:lineRule="auto"/>
        <w:contextualSpacing/>
        <w:jc w:val="both"/>
        <w:rPr>
          <w:rFonts w:ascii="Arial" w:hAnsi="Arial" w:cs="Arial"/>
          <w:sz w:val="24"/>
        </w:rPr>
      </w:pPr>
    </w:p>
    <w:tbl>
      <w:tblPr>
        <w:tblW w:w="411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8"/>
        <w:gridCol w:w="3588"/>
        <w:gridCol w:w="1761"/>
      </w:tblGrid>
      <w:tr w:rsidR="00DD3E12" w:rsidRPr="00DD3E12" w:rsidTr="00DD3E12">
        <w:trPr>
          <w:tblCellSpacing w:w="15" w:type="dxa"/>
          <w:jc w:val="center"/>
        </w:trPr>
        <w:tc>
          <w:tcPr>
            <w:tcW w:w="1080" w:type="pct"/>
            <w:shd w:val="clear" w:color="auto" w:fill="A6A6A6" w:themeFill="background1" w:themeFillShade="A6"/>
            <w:vAlign w:val="center"/>
            <w:hideMark/>
          </w:tcPr>
          <w:p w:rsidR="00DD3E12" w:rsidRPr="00DD3E12" w:rsidRDefault="00DD3E12" w:rsidP="00DD3E12">
            <w:pPr>
              <w:jc w:val="center"/>
              <w:rPr>
                <w:rFonts w:ascii="Arial" w:hAnsi="Arial" w:cs="Arial"/>
                <w:b/>
                <w:sz w:val="14"/>
                <w:szCs w:val="14"/>
                <w:u w:val="single"/>
                <w:lang w:val="es-MX" w:eastAsia="es-MX"/>
              </w:rPr>
            </w:pPr>
            <w:r w:rsidRPr="00DD3E12">
              <w:rPr>
                <w:rFonts w:ascii="Arial" w:hAnsi="Arial" w:cs="Arial"/>
                <w:b/>
                <w:sz w:val="14"/>
                <w:szCs w:val="14"/>
                <w:u w:val="single"/>
                <w:lang w:val="es-MX" w:eastAsia="es-MX"/>
              </w:rPr>
              <w:t>Cuenta</w:t>
            </w:r>
          </w:p>
        </w:tc>
        <w:tc>
          <w:tcPr>
            <w:tcW w:w="0" w:type="auto"/>
            <w:shd w:val="clear" w:color="auto" w:fill="A6A6A6" w:themeFill="background1" w:themeFillShade="A6"/>
            <w:vAlign w:val="center"/>
            <w:hideMark/>
          </w:tcPr>
          <w:p w:rsidR="00DD3E12" w:rsidRPr="00DD3E12" w:rsidRDefault="00DD3E12" w:rsidP="00DD3E12">
            <w:pPr>
              <w:jc w:val="center"/>
              <w:rPr>
                <w:rFonts w:ascii="Arial" w:hAnsi="Arial" w:cs="Arial"/>
                <w:b/>
                <w:sz w:val="14"/>
                <w:szCs w:val="14"/>
                <w:u w:val="single"/>
                <w:lang w:val="es-MX" w:eastAsia="es-MX"/>
              </w:rPr>
            </w:pPr>
            <w:r w:rsidRPr="00DD3E12">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DD3E12" w:rsidRPr="00DD3E12" w:rsidRDefault="00DD3E12" w:rsidP="00DD3E12">
            <w:pPr>
              <w:jc w:val="center"/>
              <w:rPr>
                <w:rFonts w:ascii="Arial" w:hAnsi="Arial" w:cs="Arial"/>
                <w:b/>
                <w:sz w:val="14"/>
                <w:szCs w:val="14"/>
                <w:u w:val="single"/>
                <w:lang w:val="es-MX" w:eastAsia="es-MX"/>
              </w:rPr>
            </w:pPr>
            <w:r w:rsidRPr="00DD3E12">
              <w:rPr>
                <w:rFonts w:ascii="Arial" w:hAnsi="Arial" w:cs="Arial"/>
                <w:b/>
                <w:sz w:val="14"/>
                <w:szCs w:val="14"/>
                <w:u w:val="single"/>
                <w:lang w:val="es-MX" w:eastAsia="es-MX"/>
              </w:rPr>
              <w:t>Saldo al 31-dic-15</w:t>
            </w:r>
          </w:p>
        </w:tc>
      </w:tr>
      <w:tr w:rsidR="00DD3E12" w:rsidRPr="00DD3E12" w:rsidTr="00DD3E12">
        <w:trPr>
          <w:tblCellSpacing w:w="15" w:type="dxa"/>
          <w:jc w:val="center"/>
        </w:trPr>
        <w:tc>
          <w:tcPr>
            <w:tcW w:w="1080" w:type="pct"/>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1109-0003-0002-0013</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Gobierno del Estado de Nuevo León</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25,260</w:t>
            </w:r>
          </w:p>
        </w:tc>
      </w:tr>
      <w:tr w:rsidR="00DD3E12" w:rsidRPr="00DD3E12" w:rsidTr="00DD3E12">
        <w:trPr>
          <w:tblCellSpacing w:w="15" w:type="dxa"/>
          <w:jc w:val="center"/>
        </w:trPr>
        <w:tc>
          <w:tcPr>
            <w:tcW w:w="1080" w:type="pct"/>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1109-0003-0002-0029</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Varios</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7,668</w:t>
            </w:r>
          </w:p>
        </w:tc>
      </w:tr>
      <w:tr w:rsidR="00DD3E12" w:rsidRPr="00DD3E12" w:rsidTr="00DD3E12">
        <w:trPr>
          <w:tblCellSpacing w:w="15" w:type="dxa"/>
          <w:jc w:val="center"/>
        </w:trPr>
        <w:tc>
          <w:tcPr>
            <w:tcW w:w="1080" w:type="pct"/>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1109-0003-0002-0006</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Deudores Banorte</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4,927</w:t>
            </w:r>
          </w:p>
        </w:tc>
      </w:tr>
      <w:tr w:rsidR="00DD3E12" w:rsidRPr="00DD3E12" w:rsidTr="00DD3E12">
        <w:trPr>
          <w:tblCellSpacing w:w="15" w:type="dxa"/>
          <w:jc w:val="center"/>
        </w:trPr>
        <w:tc>
          <w:tcPr>
            <w:tcW w:w="1080" w:type="pct"/>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1109-0003-0002-0031</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Depósito en garantía</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4,200</w:t>
            </w:r>
          </w:p>
        </w:tc>
      </w:tr>
      <w:tr w:rsidR="00DD3E12" w:rsidRPr="00DD3E12" w:rsidTr="00DD3E12">
        <w:trPr>
          <w:tblCellSpacing w:w="15" w:type="dxa"/>
          <w:jc w:val="center"/>
        </w:trPr>
        <w:tc>
          <w:tcPr>
            <w:tcW w:w="1080" w:type="pct"/>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1109-0003-0002-0018</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 xml:space="preserve">Bertha </w:t>
            </w:r>
            <w:proofErr w:type="spellStart"/>
            <w:r w:rsidRPr="00DD3E12">
              <w:rPr>
                <w:rFonts w:ascii="Arial" w:hAnsi="Arial" w:cs="Arial"/>
                <w:sz w:val="14"/>
                <w:szCs w:val="14"/>
                <w:lang w:val="es-MX" w:eastAsia="es-MX"/>
              </w:rPr>
              <w:t>Aguerina</w:t>
            </w:r>
            <w:proofErr w:type="spellEnd"/>
            <w:r w:rsidRPr="00DD3E12">
              <w:rPr>
                <w:rFonts w:ascii="Arial" w:hAnsi="Arial" w:cs="Arial"/>
                <w:sz w:val="14"/>
                <w:szCs w:val="14"/>
                <w:lang w:val="es-MX" w:eastAsia="es-MX"/>
              </w:rPr>
              <w:t xml:space="preserve"> Garza Marroquín 5-461</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1,812</w:t>
            </w:r>
          </w:p>
        </w:tc>
      </w:tr>
      <w:tr w:rsidR="00DD3E12" w:rsidRPr="00DD3E12" w:rsidTr="00DD3E12">
        <w:trPr>
          <w:tblCellSpacing w:w="15" w:type="dxa"/>
          <w:jc w:val="center"/>
        </w:trPr>
        <w:tc>
          <w:tcPr>
            <w:tcW w:w="1080" w:type="pct"/>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1109-0001-0003-0001</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Diferencia de cobranza</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1,509</w:t>
            </w:r>
          </w:p>
        </w:tc>
      </w:tr>
      <w:tr w:rsidR="00DD3E12" w:rsidRPr="00DD3E12" w:rsidTr="00DD3E12">
        <w:trPr>
          <w:tblCellSpacing w:w="15" w:type="dxa"/>
          <w:jc w:val="center"/>
        </w:trPr>
        <w:tc>
          <w:tcPr>
            <w:tcW w:w="1080" w:type="pct"/>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1109-0003-0002-0017</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Pedro Cerda Sánchez 5-364</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1,164</w:t>
            </w:r>
          </w:p>
        </w:tc>
      </w:tr>
      <w:tr w:rsidR="00DD3E12" w:rsidRPr="00DD3E12" w:rsidTr="00DD3E12">
        <w:trPr>
          <w:tblCellSpacing w:w="15" w:type="dxa"/>
          <w:jc w:val="center"/>
        </w:trPr>
        <w:tc>
          <w:tcPr>
            <w:tcW w:w="1080" w:type="pct"/>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1109-0003-0001-0014</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Gastos varios por comprobar</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1,119</w:t>
            </w:r>
          </w:p>
        </w:tc>
      </w:tr>
      <w:tr w:rsidR="00DD3E12" w:rsidRPr="00DD3E12" w:rsidTr="00DD3E12">
        <w:trPr>
          <w:tblCellSpacing w:w="15" w:type="dxa"/>
          <w:jc w:val="center"/>
        </w:trPr>
        <w:tc>
          <w:tcPr>
            <w:tcW w:w="1080" w:type="pct"/>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1109-0003-0002-0015</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Rolando Olmeda Garza 5-570</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911</w:t>
            </w:r>
          </w:p>
        </w:tc>
      </w:tr>
      <w:tr w:rsidR="00DD3E12" w:rsidRPr="00DD3E12" w:rsidTr="00DD3E12">
        <w:trPr>
          <w:tblCellSpacing w:w="15" w:type="dxa"/>
          <w:jc w:val="center"/>
        </w:trPr>
        <w:tc>
          <w:tcPr>
            <w:tcW w:w="1080" w:type="pct"/>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1109-0003-0002-0022</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 xml:space="preserve">Marisela Vázquez </w:t>
            </w:r>
            <w:proofErr w:type="spellStart"/>
            <w:r w:rsidRPr="00DD3E12">
              <w:rPr>
                <w:rFonts w:ascii="Arial" w:hAnsi="Arial" w:cs="Arial"/>
                <w:sz w:val="14"/>
                <w:szCs w:val="14"/>
                <w:lang w:val="es-MX" w:eastAsia="es-MX"/>
              </w:rPr>
              <w:t>Vázquez</w:t>
            </w:r>
            <w:proofErr w:type="spellEnd"/>
            <w:r w:rsidRPr="00DD3E12">
              <w:rPr>
                <w:rFonts w:ascii="Arial" w:hAnsi="Arial" w:cs="Arial"/>
                <w:sz w:val="14"/>
                <w:szCs w:val="14"/>
                <w:lang w:val="es-MX" w:eastAsia="es-MX"/>
              </w:rPr>
              <w:t xml:space="preserve"> 5-1055</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900</w:t>
            </w:r>
          </w:p>
        </w:tc>
      </w:tr>
      <w:tr w:rsidR="00DD3E12" w:rsidRPr="00DD3E12" w:rsidTr="00DD3E12">
        <w:trPr>
          <w:tblCellSpacing w:w="15" w:type="dxa"/>
          <w:jc w:val="center"/>
        </w:trPr>
        <w:tc>
          <w:tcPr>
            <w:tcW w:w="1080" w:type="pct"/>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1109-0003-0002-0016</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Jesús Montemayor Treviño 5-922</w:t>
            </w:r>
          </w:p>
        </w:tc>
        <w:tc>
          <w:tcPr>
            <w:tcW w:w="0" w:type="auto"/>
            <w:vAlign w:val="center"/>
            <w:hideMark/>
          </w:tcPr>
          <w:p w:rsidR="00DD3E12" w:rsidRPr="00DD3E12" w:rsidRDefault="00DD3E12" w:rsidP="00DD3E12">
            <w:pPr>
              <w:jc w:val="center"/>
              <w:rPr>
                <w:rFonts w:ascii="Arial" w:hAnsi="Arial" w:cs="Arial"/>
                <w:sz w:val="14"/>
                <w:szCs w:val="14"/>
                <w:lang w:val="es-MX" w:eastAsia="es-MX"/>
              </w:rPr>
            </w:pPr>
            <w:r w:rsidRPr="00DD3E12">
              <w:rPr>
                <w:rFonts w:ascii="Arial" w:hAnsi="Arial" w:cs="Arial"/>
                <w:sz w:val="14"/>
                <w:szCs w:val="14"/>
                <w:lang w:val="es-MX" w:eastAsia="es-MX"/>
              </w:rPr>
              <w:t>853</w:t>
            </w:r>
          </w:p>
        </w:tc>
      </w:tr>
      <w:tr w:rsidR="00DD3E12" w:rsidRPr="00DD3E12" w:rsidTr="00DD3E12">
        <w:trPr>
          <w:tblCellSpacing w:w="15" w:type="dxa"/>
          <w:jc w:val="center"/>
        </w:trPr>
        <w:tc>
          <w:tcPr>
            <w:tcW w:w="1080" w:type="pct"/>
            <w:vAlign w:val="center"/>
            <w:hideMark/>
          </w:tcPr>
          <w:p w:rsidR="00DD3E12" w:rsidRPr="00DD3E12" w:rsidRDefault="00DD3E12" w:rsidP="00DD3E12">
            <w:pPr>
              <w:jc w:val="center"/>
              <w:rPr>
                <w:rFonts w:ascii="Arial" w:hAnsi="Arial" w:cs="Arial"/>
                <w:b/>
                <w:bCs/>
                <w:sz w:val="14"/>
                <w:szCs w:val="14"/>
                <w:lang w:val="es-MX" w:eastAsia="es-MX"/>
              </w:rPr>
            </w:pPr>
            <w:r w:rsidRPr="00DD3E12">
              <w:rPr>
                <w:rFonts w:ascii="Arial" w:hAnsi="Arial" w:cs="Arial"/>
                <w:b/>
                <w:bCs/>
                <w:sz w:val="14"/>
                <w:szCs w:val="14"/>
                <w:lang w:val="es-MX" w:eastAsia="es-MX"/>
              </w:rPr>
              <w:t>Total</w:t>
            </w:r>
          </w:p>
        </w:tc>
        <w:tc>
          <w:tcPr>
            <w:tcW w:w="0" w:type="auto"/>
            <w:vAlign w:val="center"/>
            <w:hideMark/>
          </w:tcPr>
          <w:p w:rsidR="00DD3E12" w:rsidRPr="00DD3E12" w:rsidRDefault="00DD3E12" w:rsidP="00DD3E12">
            <w:pPr>
              <w:jc w:val="center"/>
              <w:rPr>
                <w:rFonts w:ascii="Arial" w:hAnsi="Arial" w:cs="Arial"/>
                <w:b/>
                <w:bCs/>
                <w:sz w:val="14"/>
                <w:szCs w:val="14"/>
                <w:lang w:val="es-MX" w:eastAsia="es-MX"/>
              </w:rPr>
            </w:pPr>
          </w:p>
        </w:tc>
        <w:tc>
          <w:tcPr>
            <w:tcW w:w="0" w:type="auto"/>
            <w:vAlign w:val="center"/>
            <w:hideMark/>
          </w:tcPr>
          <w:p w:rsidR="00DD3E12" w:rsidRPr="00DD3E12" w:rsidRDefault="00DD3E12" w:rsidP="00DD3E12">
            <w:pPr>
              <w:jc w:val="center"/>
              <w:rPr>
                <w:rFonts w:ascii="Arial" w:hAnsi="Arial" w:cs="Arial"/>
                <w:b/>
                <w:bCs/>
                <w:sz w:val="14"/>
                <w:szCs w:val="14"/>
                <w:lang w:val="es-MX" w:eastAsia="es-MX"/>
              </w:rPr>
            </w:pPr>
            <w:r w:rsidRPr="00DD3E12">
              <w:rPr>
                <w:rFonts w:ascii="Arial" w:hAnsi="Arial" w:cs="Arial"/>
                <w:b/>
                <w:bCs/>
                <w:sz w:val="14"/>
                <w:szCs w:val="14"/>
                <w:lang w:val="es-MX" w:eastAsia="es-MX"/>
              </w:rPr>
              <w:t>50,323</w:t>
            </w:r>
          </w:p>
        </w:tc>
      </w:tr>
    </w:tbl>
    <w:p w:rsidR="00DD3E12" w:rsidRDefault="00DD3E12" w:rsidP="00E2068A">
      <w:pPr>
        <w:spacing w:after="0" w:line="360" w:lineRule="auto"/>
        <w:contextualSpacing/>
        <w:jc w:val="both"/>
        <w:rPr>
          <w:rFonts w:ascii="Arial" w:hAnsi="Arial" w:cs="Arial"/>
          <w:sz w:val="24"/>
        </w:rPr>
      </w:pPr>
    </w:p>
    <w:p w:rsidR="00D40DC4" w:rsidRPr="00D40DC4" w:rsidRDefault="00D40DC4" w:rsidP="00D40DC4">
      <w:pPr>
        <w:spacing w:after="0" w:line="360" w:lineRule="auto"/>
        <w:contextualSpacing/>
        <w:jc w:val="both"/>
        <w:rPr>
          <w:rFonts w:ascii="Arial" w:hAnsi="Arial" w:cs="Arial"/>
          <w:b/>
          <w:sz w:val="24"/>
        </w:rPr>
      </w:pPr>
      <w:r w:rsidRPr="00D40DC4">
        <w:rPr>
          <w:rFonts w:ascii="Arial" w:hAnsi="Arial" w:cs="Arial"/>
          <w:b/>
          <w:sz w:val="24"/>
        </w:rPr>
        <w:t>Acción(es) o recomendación(es) emitida(s)</w:t>
      </w:r>
    </w:p>
    <w:p w:rsidR="00104823" w:rsidRPr="00D40DC4" w:rsidRDefault="00D40DC4" w:rsidP="00D40DC4">
      <w:pPr>
        <w:spacing w:after="0" w:line="360" w:lineRule="auto"/>
        <w:contextualSpacing/>
        <w:jc w:val="both"/>
        <w:rPr>
          <w:rFonts w:ascii="Arial" w:hAnsi="Arial" w:cs="Arial"/>
          <w:i/>
          <w:sz w:val="24"/>
        </w:rPr>
      </w:pPr>
      <w:r w:rsidRPr="00D40DC4">
        <w:rPr>
          <w:rFonts w:ascii="Arial" w:hAnsi="Arial" w:cs="Arial"/>
          <w:i/>
          <w:sz w:val="24"/>
        </w:rPr>
        <w:t>Recomendaciones en Relación a la Gestión o Control Interno.</w:t>
      </w:r>
    </w:p>
    <w:p w:rsidR="00104823" w:rsidRPr="00D40DC4" w:rsidRDefault="00104823" w:rsidP="00E2068A">
      <w:pPr>
        <w:spacing w:after="0" w:line="360" w:lineRule="auto"/>
        <w:contextualSpacing/>
        <w:jc w:val="both"/>
        <w:rPr>
          <w:rFonts w:ascii="Arial" w:hAnsi="Arial" w:cs="Arial"/>
          <w:b/>
          <w:sz w:val="24"/>
          <w:u w:val="single"/>
        </w:rPr>
      </w:pPr>
    </w:p>
    <w:p w:rsidR="00D40DC4" w:rsidRPr="00D40DC4" w:rsidRDefault="00D40DC4" w:rsidP="00E2068A">
      <w:pPr>
        <w:spacing w:after="0" w:line="360" w:lineRule="auto"/>
        <w:contextualSpacing/>
        <w:jc w:val="both"/>
        <w:rPr>
          <w:rFonts w:ascii="Arial" w:hAnsi="Arial" w:cs="Arial"/>
          <w:b/>
          <w:sz w:val="24"/>
          <w:u w:val="single"/>
        </w:rPr>
      </w:pPr>
      <w:r w:rsidRPr="00D40DC4">
        <w:rPr>
          <w:rFonts w:ascii="Arial" w:hAnsi="Arial" w:cs="Arial"/>
          <w:b/>
          <w:sz w:val="24"/>
          <w:u w:val="single"/>
        </w:rPr>
        <w:t xml:space="preserve">Clientes </w:t>
      </w:r>
      <w:proofErr w:type="gramStart"/>
      <w:r w:rsidRPr="00D40DC4">
        <w:rPr>
          <w:rFonts w:ascii="Arial" w:hAnsi="Arial" w:cs="Arial"/>
          <w:b/>
          <w:sz w:val="24"/>
          <w:u w:val="single"/>
        </w:rPr>
        <w:t>corto</w:t>
      </w:r>
      <w:proofErr w:type="gramEnd"/>
      <w:r w:rsidRPr="00D40DC4">
        <w:rPr>
          <w:rFonts w:ascii="Arial" w:hAnsi="Arial" w:cs="Arial"/>
          <w:b/>
          <w:sz w:val="24"/>
          <w:u w:val="single"/>
        </w:rPr>
        <w:t xml:space="preserve"> plazo</w:t>
      </w:r>
    </w:p>
    <w:p w:rsidR="00104823" w:rsidRDefault="00104823" w:rsidP="00E2068A">
      <w:pPr>
        <w:spacing w:after="0" w:line="360" w:lineRule="auto"/>
        <w:contextualSpacing/>
        <w:jc w:val="both"/>
        <w:rPr>
          <w:rFonts w:ascii="Arial" w:hAnsi="Arial" w:cs="Arial"/>
          <w:sz w:val="24"/>
        </w:rPr>
      </w:pPr>
    </w:p>
    <w:p w:rsidR="00D40DC4" w:rsidRPr="00D40DC4" w:rsidRDefault="00D40DC4" w:rsidP="00D40DC4">
      <w:pPr>
        <w:spacing w:after="0" w:line="360" w:lineRule="auto"/>
        <w:contextualSpacing/>
        <w:jc w:val="both"/>
        <w:rPr>
          <w:rFonts w:ascii="Arial" w:hAnsi="Arial" w:cs="Arial"/>
          <w:sz w:val="24"/>
        </w:rPr>
      </w:pPr>
      <w:r>
        <w:rPr>
          <w:rFonts w:ascii="Arial" w:hAnsi="Arial" w:cs="Arial"/>
          <w:sz w:val="24"/>
        </w:rPr>
        <w:lastRenderedPageBreak/>
        <w:t xml:space="preserve">10. </w:t>
      </w:r>
      <w:r w:rsidRPr="00D40DC4">
        <w:rPr>
          <w:rFonts w:ascii="Arial" w:hAnsi="Arial" w:cs="Arial"/>
          <w:sz w:val="24"/>
        </w:rPr>
        <w:t>Al realizar pruebas para verificar la correcta aplicación de los pagos de clientes de Microcréditos mediante las referencias bancarias señaladas en los estados de cuenta, se observó que el Fideicomiso no tiene un listado actualizado con las referencias para la aplicación de los pagos, derivado de esto se encontraron referencias duplicadas en los grupos solidarios que recibieron un crédito, por lo que no pudimos realizar una validación confiable de su aplicación.</w:t>
      </w:r>
    </w:p>
    <w:p w:rsidR="00D40DC4" w:rsidRDefault="00D40DC4" w:rsidP="00D40DC4">
      <w:pPr>
        <w:spacing w:after="0" w:line="360" w:lineRule="auto"/>
        <w:contextualSpacing/>
        <w:jc w:val="both"/>
        <w:rPr>
          <w:rFonts w:ascii="Arial" w:hAnsi="Arial" w:cs="Arial"/>
          <w:sz w:val="24"/>
        </w:rPr>
      </w:pPr>
    </w:p>
    <w:p w:rsidR="00104823" w:rsidRDefault="00D40DC4" w:rsidP="00D40DC4">
      <w:pPr>
        <w:spacing w:after="0" w:line="360" w:lineRule="auto"/>
        <w:contextualSpacing/>
        <w:jc w:val="both"/>
        <w:rPr>
          <w:rFonts w:ascii="Arial" w:hAnsi="Arial" w:cs="Arial"/>
          <w:sz w:val="24"/>
        </w:rPr>
      </w:pPr>
      <w:r w:rsidRPr="00D40DC4">
        <w:rPr>
          <w:rFonts w:ascii="Arial" w:hAnsi="Arial" w:cs="Arial"/>
          <w:sz w:val="24"/>
        </w:rPr>
        <w:t>Las referencias duplicadas se integran como sigue:</w:t>
      </w:r>
    </w:p>
    <w:p w:rsidR="00D40DC4" w:rsidRDefault="00D40DC4" w:rsidP="00D40DC4">
      <w:pPr>
        <w:spacing w:after="0" w:line="360" w:lineRule="auto"/>
        <w:contextualSpacing/>
        <w:jc w:val="both"/>
        <w:rPr>
          <w:rFonts w:ascii="Arial" w:hAnsi="Arial" w:cs="Arial"/>
          <w:sz w:val="24"/>
        </w:rPr>
      </w:pPr>
    </w:p>
    <w:tbl>
      <w:tblPr>
        <w:tblW w:w="273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3"/>
        <w:gridCol w:w="1720"/>
        <w:gridCol w:w="1875"/>
      </w:tblGrid>
      <w:tr w:rsidR="00D40DC4" w:rsidRPr="00D40DC4" w:rsidTr="00D40DC4">
        <w:trPr>
          <w:tblHeader/>
          <w:tblCellSpacing w:w="15" w:type="dxa"/>
          <w:jc w:val="center"/>
        </w:trPr>
        <w:tc>
          <w:tcPr>
            <w:tcW w:w="1026" w:type="pct"/>
            <w:shd w:val="clear" w:color="auto" w:fill="A6A6A6" w:themeFill="background1" w:themeFillShade="A6"/>
            <w:vAlign w:val="center"/>
            <w:hideMark/>
          </w:tcPr>
          <w:p w:rsidR="00D40DC4" w:rsidRPr="00D40DC4" w:rsidRDefault="00D40DC4" w:rsidP="00D40DC4">
            <w:pPr>
              <w:jc w:val="center"/>
              <w:rPr>
                <w:rFonts w:ascii="Arial" w:hAnsi="Arial" w:cs="Arial"/>
                <w:b/>
                <w:sz w:val="14"/>
                <w:szCs w:val="14"/>
                <w:u w:val="single"/>
                <w:lang w:val="es-MX" w:eastAsia="es-MX"/>
              </w:rPr>
            </w:pPr>
            <w:r w:rsidRPr="00D40DC4">
              <w:rPr>
                <w:rFonts w:ascii="Arial" w:hAnsi="Arial" w:cs="Arial"/>
                <w:b/>
                <w:sz w:val="14"/>
                <w:szCs w:val="14"/>
                <w:u w:val="single"/>
                <w:lang w:val="es-MX" w:eastAsia="es-MX"/>
              </w:rPr>
              <w:t>Consecutivo</w:t>
            </w:r>
          </w:p>
        </w:tc>
        <w:tc>
          <w:tcPr>
            <w:tcW w:w="0" w:type="auto"/>
            <w:shd w:val="clear" w:color="auto" w:fill="A6A6A6" w:themeFill="background1" w:themeFillShade="A6"/>
            <w:vAlign w:val="center"/>
            <w:hideMark/>
          </w:tcPr>
          <w:p w:rsidR="00D40DC4" w:rsidRPr="00D40DC4" w:rsidRDefault="00D40DC4" w:rsidP="00D40DC4">
            <w:pPr>
              <w:jc w:val="center"/>
              <w:rPr>
                <w:rFonts w:ascii="Arial" w:hAnsi="Arial" w:cs="Arial"/>
                <w:b/>
                <w:sz w:val="14"/>
                <w:szCs w:val="14"/>
                <w:u w:val="single"/>
                <w:lang w:val="es-MX" w:eastAsia="es-MX"/>
              </w:rPr>
            </w:pPr>
            <w:r w:rsidRPr="00D40DC4">
              <w:rPr>
                <w:rFonts w:ascii="Arial" w:hAnsi="Arial" w:cs="Arial"/>
                <w:b/>
                <w:sz w:val="14"/>
                <w:szCs w:val="14"/>
                <w:u w:val="single"/>
                <w:lang w:val="es-MX" w:eastAsia="es-MX"/>
              </w:rPr>
              <w:t>Referencia</w:t>
            </w:r>
          </w:p>
        </w:tc>
        <w:tc>
          <w:tcPr>
            <w:tcW w:w="2066" w:type="pct"/>
            <w:shd w:val="clear" w:color="auto" w:fill="A6A6A6" w:themeFill="background1" w:themeFillShade="A6"/>
            <w:vAlign w:val="center"/>
            <w:hideMark/>
          </w:tcPr>
          <w:p w:rsidR="00D40DC4" w:rsidRPr="00D40DC4" w:rsidRDefault="00D40DC4" w:rsidP="00D40DC4">
            <w:pPr>
              <w:jc w:val="center"/>
              <w:rPr>
                <w:rFonts w:ascii="Arial" w:hAnsi="Arial" w:cs="Arial"/>
                <w:b/>
                <w:sz w:val="14"/>
                <w:szCs w:val="14"/>
                <w:u w:val="single"/>
                <w:lang w:val="es-MX" w:eastAsia="es-MX"/>
              </w:rPr>
            </w:pPr>
            <w:r w:rsidRPr="00D40DC4">
              <w:rPr>
                <w:rFonts w:ascii="Arial" w:hAnsi="Arial" w:cs="Arial"/>
                <w:b/>
                <w:sz w:val="14"/>
                <w:szCs w:val="14"/>
                <w:u w:val="single"/>
                <w:lang w:val="es-MX" w:eastAsia="es-MX"/>
              </w:rPr>
              <w:t>Nombre del grupo solidario</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130019516</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Divas de Guadalupe</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2</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130019516</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Margaritas de 20 de nov</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3</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130020274</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Monte verde</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4</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130020274</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Unidas</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5</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130020662</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Centenario</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6</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130020662</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Comunitario</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7</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130020688</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Participación y trabajo</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8</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130020688</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Turístico</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9</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130020951</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Tequila</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10</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130020951</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Viteri</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11</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130021090</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Familia</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12</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130021090</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Pancho Villa</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lastRenderedPageBreak/>
              <w:t>13</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130021132</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Comerciantes de Santa Rosa</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14</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130021132</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Rosas del ferrocarril</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15</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130021363</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Manzano</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16</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130021363</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San Gabriel</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17</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130021405</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Palomas de Bella Vista</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18</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130021405</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Reubicados de Bella Vista</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19</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130021421</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Lunas de arboledas</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20</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130021421</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San Juan de Juárez</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21</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130021546</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Estrella</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22</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130021546</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Vergeles</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23</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130021561</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proofErr w:type="spellStart"/>
            <w:r w:rsidRPr="00D40DC4">
              <w:rPr>
                <w:rFonts w:ascii="Arial" w:hAnsi="Arial" w:cs="Arial"/>
                <w:sz w:val="14"/>
                <w:szCs w:val="14"/>
                <w:lang w:val="es-MX" w:eastAsia="es-MX"/>
              </w:rPr>
              <w:t>Canavati</w:t>
            </w:r>
            <w:proofErr w:type="spellEnd"/>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24</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130021561</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Chicas emprendedoras</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25</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130021843</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Esperanza</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26</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130021843</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Robles</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27</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130022163</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Guerreros de Cristo</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28</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130022163</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Nueva Aurora</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29</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130022221</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Fuente 1</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30</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130022221</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Renacimiento de Zuazua</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31</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130022684</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Chicas del barrio</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32</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130022684</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Marinas de San Gabriel</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lastRenderedPageBreak/>
              <w:t>33</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130022684</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Santa Isabel</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34</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130024177</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Esperanza de Cadereyta</w:t>
            </w:r>
          </w:p>
        </w:tc>
      </w:tr>
      <w:tr w:rsidR="00D40DC4" w:rsidRPr="00D40DC4" w:rsidTr="00D40DC4">
        <w:trPr>
          <w:tblCellSpacing w:w="15" w:type="dxa"/>
          <w:jc w:val="center"/>
        </w:trPr>
        <w:tc>
          <w:tcPr>
            <w:tcW w:w="102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35</w:t>
            </w:r>
          </w:p>
        </w:tc>
        <w:tc>
          <w:tcPr>
            <w:tcW w:w="0" w:type="auto"/>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130024177</w:t>
            </w:r>
          </w:p>
        </w:tc>
        <w:tc>
          <w:tcPr>
            <w:tcW w:w="2066" w:type="pct"/>
            <w:vAlign w:val="center"/>
            <w:hideMark/>
          </w:tcPr>
          <w:p w:rsidR="00D40DC4" w:rsidRPr="00D40DC4" w:rsidRDefault="00D40DC4" w:rsidP="00D40DC4">
            <w:pPr>
              <w:jc w:val="center"/>
              <w:rPr>
                <w:rFonts w:ascii="Arial" w:hAnsi="Arial" w:cs="Arial"/>
                <w:sz w:val="14"/>
                <w:szCs w:val="14"/>
                <w:lang w:val="es-MX" w:eastAsia="es-MX"/>
              </w:rPr>
            </w:pPr>
            <w:r w:rsidRPr="00D40DC4">
              <w:rPr>
                <w:rFonts w:ascii="Arial" w:hAnsi="Arial" w:cs="Arial"/>
                <w:sz w:val="14"/>
                <w:szCs w:val="14"/>
                <w:lang w:val="es-MX" w:eastAsia="es-MX"/>
              </w:rPr>
              <w:t>Violetas de Cadereyta</w:t>
            </w:r>
          </w:p>
        </w:tc>
      </w:tr>
    </w:tbl>
    <w:p w:rsidR="00D40DC4" w:rsidRPr="00D40DC4" w:rsidRDefault="00D40DC4" w:rsidP="00D40DC4">
      <w:pPr>
        <w:spacing w:after="0" w:line="360" w:lineRule="auto"/>
        <w:contextualSpacing/>
        <w:jc w:val="both"/>
        <w:rPr>
          <w:rFonts w:ascii="Arial" w:hAnsi="Arial" w:cs="Arial"/>
          <w:b/>
          <w:sz w:val="24"/>
        </w:rPr>
      </w:pPr>
    </w:p>
    <w:p w:rsidR="00D40DC4" w:rsidRPr="00D40DC4" w:rsidRDefault="00D40DC4" w:rsidP="00D40DC4">
      <w:pPr>
        <w:spacing w:after="0" w:line="360" w:lineRule="auto"/>
        <w:contextualSpacing/>
        <w:jc w:val="both"/>
        <w:rPr>
          <w:rFonts w:ascii="Arial" w:hAnsi="Arial" w:cs="Arial"/>
          <w:b/>
          <w:sz w:val="24"/>
        </w:rPr>
      </w:pPr>
      <w:r w:rsidRPr="00D40DC4">
        <w:rPr>
          <w:rFonts w:ascii="Arial" w:hAnsi="Arial" w:cs="Arial"/>
          <w:b/>
          <w:sz w:val="24"/>
        </w:rPr>
        <w:t>Acción(es) o recomendación(es) emitida(s)</w:t>
      </w:r>
    </w:p>
    <w:p w:rsidR="00104823" w:rsidRPr="00D40DC4" w:rsidRDefault="00D40DC4" w:rsidP="00D40DC4">
      <w:pPr>
        <w:spacing w:after="0" w:line="360" w:lineRule="auto"/>
        <w:contextualSpacing/>
        <w:jc w:val="both"/>
        <w:rPr>
          <w:rFonts w:ascii="Arial" w:hAnsi="Arial" w:cs="Arial"/>
          <w:i/>
          <w:sz w:val="24"/>
        </w:rPr>
      </w:pPr>
      <w:r w:rsidRPr="00D40DC4">
        <w:rPr>
          <w:rFonts w:ascii="Arial" w:hAnsi="Arial" w:cs="Arial"/>
          <w:i/>
          <w:sz w:val="24"/>
        </w:rPr>
        <w:t>Recomendaciones en Relación a la Gestión o Control Interno.</w:t>
      </w:r>
    </w:p>
    <w:p w:rsidR="00104823" w:rsidRDefault="00104823" w:rsidP="00E2068A">
      <w:pPr>
        <w:spacing w:after="0" w:line="360" w:lineRule="auto"/>
        <w:contextualSpacing/>
        <w:jc w:val="both"/>
        <w:rPr>
          <w:rFonts w:ascii="Arial" w:hAnsi="Arial" w:cs="Arial"/>
          <w:sz w:val="24"/>
        </w:rPr>
      </w:pPr>
    </w:p>
    <w:p w:rsidR="00104823" w:rsidRDefault="00104823" w:rsidP="00E2068A">
      <w:pPr>
        <w:spacing w:after="0" w:line="360" w:lineRule="auto"/>
        <w:contextualSpacing/>
        <w:jc w:val="both"/>
        <w:rPr>
          <w:rFonts w:ascii="Arial" w:hAnsi="Arial" w:cs="Arial"/>
          <w:sz w:val="24"/>
        </w:rPr>
      </w:pPr>
    </w:p>
    <w:p w:rsidR="00D40DC4" w:rsidRDefault="00E57E07" w:rsidP="00E2068A">
      <w:pPr>
        <w:spacing w:after="0" w:line="360" w:lineRule="auto"/>
        <w:contextualSpacing/>
        <w:jc w:val="both"/>
        <w:rPr>
          <w:rFonts w:ascii="Arial" w:hAnsi="Arial" w:cs="Arial"/>
          <w:sz w:val="24"/>
        </w:rPr>
      </w:pPr>
      <w:r>
        <w:rPr>
          <w:rFonts w:ascii="Arial" w:hAnsi="Arial" w:cs="Arial"/>
          <w:sz w:val="24"/>
        </w:rPr>
        <w:t xml:space="preserve">11. </w:t>
      </w:r>
      <w:r w:rsidRPr="00E57E07">
        <w:rPr>
          <w:rFonts w:ascii="Arial" w:hAnsi="Arial" w:cs="Arial"/>
          <w:sz w:val="24"/>
        </w:rPr>
        <w:t>Con la finalidad de analizar la antigüedad de la cartera de clientes, se consolidó la información de los reportes con antigüedad de saldos al 31 de diciembre de 2015 por cada uno de los programas que maneja el Fideicomiso, obteniendo la siguiente información:</w:t>
      </w:r>
    </w:p>
    <w:p w:rsidR="00E57E07" w:rsidRDefault="00E57E07" w:rsidP="00E2068A">
      <w:pPr>
        <w:spacing w:after="0" w:line="360" w:lineRule="auto"/>
        <w:contextualSpacing/>
        <w:jc w:val="both"/>
        <w:rPr>
          <w:rFonts w:ascii="Arial" w:hAnsi="Arial" w:cs="Arial"/>
          <w:sz w:val="24"/>
        </w:rPr>
      </w:pPr>
    </w:p>
    <w:tbl>
      <w:tblPr>
        <w:tblW w:w="440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79"/>
        <w:gridCol w:w="1202"/>
        <w:gridCol w:w="587"/>
        <w:gridCol w:w="587"/>
        <w:gridCol w:w="587"/>
        <w:gridCol w:w="625"/>
        <w:gridCol w:w="1086"/>
        <w:gridCol w:w="874"/>
      </w:tblGrid>
      <w:tr w:rsidR="00E57E07" w:rsidRPr="00E57E07" w:rsidTr="00E57E07">
        <w:trPr>
          <w:tblHeader/>
          <w:tblCellSpacing w:w="15" w:type="dxa"/>
          <w:jc w:val="center"/>
        </w:trPr>
        <w:tc>
          <w:tcPr>
            <w:tcW w:w="0" w:type="auto"/>
            <w:shd w:val="clear" w:color="auto" w:fill="BFBFBF" w:themeFill="background1" w:themeFillShade="BF"/>
            <w:vAlign w:val="center"/>
            <w:hideMark/>
          </w:tcPr>
          <w:p w:rsidR="00E57E07" w:rsidRPr="00E57E07" w:rsidRDefault="00E57E07" w:rsidP="00E57E07">
            <w:pPr>
              <w:jc w:val="center"/>
              <w:rPr>
                <w:rFonts w:ascii="Arial" w:hAnsi="Arial" w:cs="Arial"/>
                <w:b/>
                <w:sz w:val="14"/>
                <w:szCs w:val="14"/>
                <w:u w:val="single"/>
                <w:lang w:val="es-MX" w:eastAsia="es-MX"/>
              </w:rPr>
            </w:pPr>
            <w:r w:rsidRPr="00E57E07">
              <w:rPr>
                <w:rFonts w:ascii="Arial" w:hAnsi="Arial" w:cs="Arial"/>
                <w:b/>
                <w:sz w:val="14"/>
                <w:szCs w:val="14"/>
                <w:u w:val="single"/>
                <w:lang w:val="es-MX" w:eastAsia="es-MX"/>
              </w:rPr>
              <w:t>Programa</w:t>
            </w:r>
          </w:p>
        </w:tc>
        <w:tc>
          <w:tcPr>
            <w:tcW w:w="0" w:type="auto"/>
            <w:shd w:val="clear" w:color="auto" w:fill="BFBFBF" w:themeFill="background1" w:themeFillShade="BF"/>
            <w:vAlign w:val="center"/>
            <w:hideMark/>
          </w:tcPr>
          <w:p w:rsidR="00E57E07" w:rsidRPr="00E57E07" w:rsidRDefault="00E57E07" w:rsidP="00E57E07">
            <w:pPr>
              <w:jc w:val="center"/>
              <w:rPr>
                <w:rFonts w:ascii="Arial" w:hAnsi="Arial" w:cs="Arial"/>
                <w:b/>
                <w:sz w:val="14"/>
                <w:szCs w:val="14"/>
                <w:u w:val="single"/>
                <w:lang w:val="es-MX" w:eastAsia="es-MX"/>
              </w:rPr>
            </w:pPr>
            <w:r w:rsidRPr="00E57E07">
              <w:rPr>
                <w:rFonts w:ascii="Arial" w:hAnsi="Arial" w:cs="Arial"/>
                <w:b/>
                <w:sz w:val="14"/>
                <w:szCs w:val="14"/>
                <w:u w:val="single"/>
                <w:lang w:val="es-MX" w:eastAsia="es-MX"/>
              </w:rPr>
              <w:t>Capital por vencer</w:t>
            </w:r>
          </w:p>
        </w:tc>
        <w:tc>
          <w:tcPr>
            <w:tcW w:w="0" w:type="auto"/>
            <w:shd w:val="clear" w:color="auto" w:fill="BFBFBF" w:themeFill="background1" w:themeFillShade="BF"/>
            <w:vAlign w:val="center"/>
            <w:hideMark/>
          </w:tcPr>
          <w:p w:rsidR="00E57E07" w:rsidRPr="00E57E07" w:rsidRDefault="00E57E07" w:rsidP="00E57E07">
            <w:pPr>
              <w:jc w:val="center"/>
              <w:rPr>
                <w:rFonts w:ascii="Arial" w:hAnsi="Arial" w:cs="Arial"/>
                <w:b/>
                <w:sz w:val="14"/>
                <w:szCs w:val="14"/>
                <w:u w:val="single"/>
                <w:lang w:val="es-MX" w:eastAsia="es-MX"/>
              </w:rPr>
            </w:pPr>
            <w:r w:rsidRPr="00E57E07">
              <w:rPr>
                <w:rFonts w:ascii="Arial" w:hAnsi="Arial" w:cs="Arial"/>
                <w:b/>
                <w:sz w:val="14"/>
                <w:szCs w:val="14"/>
                <w:u w:val="single"/>
                <w:lang w:val="es-MX" w:eastAsia="es-MX"/>
              </w:rPr>
              <w:t>30 días</w:t>
            </w:r>
          </w:p>
        </w:tc>
        <w:tc>
          <w:tcPr>
            <w:tcW w:w="0" w:type="auto"/>
            <w:shd w:val="clear" w:color="auto" w:fill="BFBFBF" w:themeFill="background1" w:themeFillShade="BF"/>
            <w:vAlign w:val="center"/>
            <w:hideMark/>
          </w:tcPr>
          <w:p w:rsidR="00E57E07" w:rsidRPr="00E57E07" w:rsidRDefault="00E57E07" w:rsidP="00E57E07">
            <w:pPr>
              <w:jc w:val="center"/>
              <w:rPr>
                <w:rFonts w:ascii="Arial" w:hAnsi="Arial" w:cs="Arial"/>
                <w:b/>
                <w:sz w:val="14"/>
                <w:szCs w:val="14"/>
                <w:u w:val="single"/>
                <w:lang w:val="es-MX" w:eastAsia="es-MX"/>
              </w:rPr>
            </w:pPr>
            <w:r w:rsidRPr="00E57E07">
              <w:rPr>
                <w:rFonts w:ascii="Arial" w:hAnsi="Arial" w:cs="Arial"/>
                <w:b/>
                <w:sz w:val="14"/>
                <w:szCs w:val="14"/>
                <w:u w:val="single"/>
                <w:lang w:val="es-MX" w:eastAsia="es-MX"/>
              </w:rPr>
              <w:t>60 días</w:t>
            </w:r>
          </w:p>
        </w:tc>
        <w:tc>
          <w:tcPr>
            <w:tcW w:w="0" w:type="auto"/>
            <w:shd w:val="clear" w:color="auto" w:fill="BFBFBF" w:themeFill="background1" w:themeFillShade="BF"/>
            <w:vAlign w:val="center"/>
            <w:hideMark/>
          </w:tcPr>
          <w:p w:rsidR="00E57E07" w:rsidRPr="00E57E07" w:rsidRDefault="00E57E07" w:rsidP="00E57E07">
            <w:pPr>
              <w:jc w:val="center"/>
              <w:rPr>
                <w:rFonts w:ascii="Arial" w:hAnsi="Arial" w:cs="Arial"/>
                <w:b/>
                <w:sz w:val="14"/>
                <w:szCs w:val="14"/>
                <w:u w:val="single"/>
                <w:lang w:val="es-MX" w:eastAsia="es-MX"/>
              </w:rPr>
            </w:pPr>
            <w:r w:rsidRPr="00E57E07">
              <w:rPr>
                <w:rFonts w:ascii="Arial" w:hAnsi="Arial" w:cs="Arial"/>
                <w:b/>
                <w:sz w:val="14"/>
                <w:szCs w:val="14"/>
                <w:u w:val="single"/>
                <w:lang w:val="es-MX" w:eastAsia="es-MX"/>
              </w:rPr>
              <w:t>90 días</w:t>
            </w:r>
          </w:p>
        </w:tc>
        <w:tc>
          <w:tcPr>
            <w:tcW w:w="0" w:type="auto"/>
            <w:shd w:val="clear" w:color="auto" w:fill="BFBFBF" w:themeFill="background1" w:themeFillShade="BF"/>
            <w:vAlign w:val="center"/>
            <w:hideMark/>
          </w:tcPr>
          <w:p w:rsidR="00E57E07" w:rsidRPr="00E57E07" w:rsidRDefault="00E57E07" w:rsidP="00E57E07">
            <w:pPr>
              <w:jc w:val="center"/>
              <w:rPr>
                <w:rFonts w:ascii="Arial" w:hAnsi="Arial" w:cs="Arial"/>
                <w:b/>
                <w:sz w:val="14"/>
                <w:szCs w:val="14"/>
                <w:u w:val="single"/>
                <w:lang w:val="es-MX" w:eastAsia="es-MX"/>
              </w:rPr>
            </w:pPr>
            <w:r w:rsidRPr="00E57E07">
              <w:rPr>
                <w:rFonts w:ascii="Arial" w:hAnsi="Arial" w:cs="Arial"/>
                <w:b/>
                <w:sz w:val="14"/>
                <w:szCs w:val="14"/>
                <w:u w:val="single"/>
                <w:lang w:val="es-MX" w:eastAsia="es-MX"/>
              </w:rPr>
              <w:t>120 días</w:t>
            </w:r>
          </w:p>
        </w:tc>
        <w:tc>
          <w:tcPr>
            <w:tcW w:w="0" w:type="auto"/>
            <w:shd w:val="clear" w:color="auto" w:fill="BFBFBF" w:themeFill="background1" w:themeFillShade="BF"/>
            <w:vAlign w:val="center"/>
            <w:hideMark/>
          </w:tcPr>
          <w:p w:rsidR="00E57E07" w:rsidRPr="00E57E07" w:rsidRDefault="00E57E07" w:rsidP="00E57E07">
            <w:pPr>
              <w:jc w:val="center"/>
              <w:rPr>
                <w:rFonts w:ascii="Arial" w:hAnsi="Arial" w:cs="Arial"/>
                <w:b/>
                <w:sz w:val="14"/>
                <w:szCs w:val="14"/>
                <w:u w:val="single"/>
                <w:lang w:val="es-MX" w:eastAsia="es-MX"/>
              </w:rPr>
            </w:pPr>
            <w:r w:rsidRPr="00E57E07">
              <w:rPr>
                <w:rFonts w:ascii="Arial" w:hAnsi="Arial" w:cs="Arial"/>
                <w:b/>
                <w:sz w:val="14"/>
                <w:szCs w:val="14"/>
                <w:u w:val="single"/>
                <w:lang w:val="es-MX" w:eastAsia="es-MX"/>
              </w:rPr>
              <w:t>Más de 120 días</w:t>
            </w:r>
          </w:p>
        </w:tc>
        <w:tc>
          <w:tcPr>
            <w:tcW w:w="0" w:type="auto"/>
            <w:shd w:val="clear" w:color="auto" w:fill="BFBFBF" w:themeFill="background1" w:themeFillShade="BF"/>
            <w:vAlign w:val="center"/>
            <w:hideMark/>
          </w:tcPr>
          <w:p w:rsidR="00E57E07" w:rsidRPr="00E57E07" w:rsidRDefault="00E57E07" w:rsidP="00E57E07">
            <w:pPr>
              <w:jc w:val="center"/>
              <w:rPr>
                <w:rFonts w:ascii="Arial" w:hAnsi="Arial" w:cs="Arial"/>
                <w:b/>
                <w:sz w:val="14"/>
                <w:szCs w:val="14"/>
                <w:u w:val="single"/>
                <w:lang w:val="es-MX" w:eastAsia="es-MX"/>
              </w:rPr>
            </w:pPr>
            <w:r w:rsidRPr="00E57E07">
              <w:rPr>
                <w:rFonts w:ascii="Arial" w:hAnsi="Arial" w:cs="Arial"/>
                <w:b/>
                <w:sz w:val="14"/>
                <w:szCs w:val="14"/>
                <w:u w:val="single"/>
                <w:lang w:val="es-MX" w:eastAsia="es-MX"/>
              </w:rPr>
              <w:t>Total</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Programa Especial</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216,223</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216,223</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Programa Capital Semilla</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2,344,926</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2,344,926</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Programa Contingencia 2010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136,423</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26,420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24,289</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22,387</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22,107</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14,938,938</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15,170,564</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Programa Emprendedores</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1,171,811</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1,171,811</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Programa FAM</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144,518</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17,585</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17,363</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17,234</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17,013</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2,155,911</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2,369,624</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 xml:space="preserve">Programa </w:t>
            </w:r>
            <w:proofErr w:type="spellStart"/>
            <w:r w:rsidRPr="00E57E07">
              <w:rPr>
                <w:rFonts w:ascii="Arial" w:hAnsi="Arial" w:cs="Arial"/>
                <w:sz w:val="14"/>
                <w:szCs w:val="14"/>
                <w:lang w:val="es-MX" w:eastAsia="es-MX"/>
              </w:rPr>
              <w:t>Foprode</w:t>
            </w:r>
            <w:proofErr w:type="spellEnd"/>
            <w:r w:rsidRPr="00E57E07">
              <w:rPr>
                <w:rFonts w:ascii="Arial" w:hAnsi="Arial" w:cs="Arial"/>
                <w:sz w:val="14"/>
                <w:szCs w:val="14"/>
                <w:lang w:val="es-MX" w:eastAsia="es-MX"/>
              </w:rPr>
              <w:t xml:space="preserve"> 2005</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1,763,987</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1,763,987</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 xml:space="preserve">Programa </w:t>
            </w:r>
            <w:proofErr w:type="spellStart"/>
            <w:r w:rsidRPr="00E57E07">
              <w:rPr>
                <w:rFonts w:ascii="Arial" w:hAnsi="Arial" w:cs="Arial"/>
                <w:sz w:val="14"/>
                <w:szCs w:val="14"/>
                <w:lang w:val="es-MX" w:eastAsia="es-MX"/>
              </w:rPr>
              <w:t>Foprode</w:t>
            </w:r>
            <w:proofErr w:type="spellEnd"/>
            <w:r w:rsidRPr="00E57E07">
              <w:rPr>
                <w:rFonts w:ascii="Arial" w:hAnsi="Arial" w:cs="Arial"/>
                <w:sz w:val="14"/>
                <w:szCs w:val="14"/>
                <w:lang w:val="es-MX" w:eastAsia="es-MX"/>
              </w:rPr>
              <w:t xml:space="preserve"> 2006</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16,380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16,177</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16,028</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15,848</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15,712</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3,345,571</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3,425,716</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lastRenderedPageBreak/>
              <w:t xml:space="preserve">Programa </w:t>
            </w:r>
            <w:proofErr w:type="spellStart"/>
            <w:r w:rsidRPr="00E57E07">
              <w:rPr>
                <w:rFonts w:ascii="Arial" w:hAnsi="Arial" w:cs="Arial"/>
                <w:sz w:val="14"/>
                <w:szCs w:val="14"/>
                <w:lang w:val="es-MX" w:eastAsia="es-MX"/>
              </w:rPr>
              <w:t>Foprode</w:t>
            </w:r>
            <w:proofErr w:type="spellEnd"/>
            <w:r w:rsidRPr="00E57E07">
              <w:rPr>
                <w:rFonts w:ascii="Arial" w:hAnsi="Arial" w:cs="Arial"/>
                <w:sz w:val="14"/>
                <w:szCs w:val="14"/>
                <w:lang w:val="es-MX" w:eastAsia="es-MX"/>
              </w:rPr>
              <w:t xml:space="preserve"> 2007</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453,408</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4,523,341</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4,976,749</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 xml:space="preserve">Programa </w:t>
            </w:r>
            <w:proofErr w:type="spellStart"/>
            <w:r w:rsidRPr="00E57E07">
              <w:rPr>
                <w:rFonts w:ascii="Arial" w:hAnsi="Arial" w:cs="Arial"/>
                <w:sz w:val="14"/>
                <w:szCs w:val="14"/>
                <w:lang w:val="es-MX" w:eastAsia="es-MX"/>
              </w:rPr>
              <w:t>Foprode</w:t>
            </w:r>
            <w:proofErr w:type="spellEnd"/>
            <w:r w:rsidRPr="00E57E07">
              <w:rPr>
                <w:rFonts w:ascii="Arial" w:hAnsi="Arial" w:cs="Arial"/>
                <w:sz w:val="14"/>
                <w:szCs w:val="14"/>
                <w:lang w:val="es-MX" w:eastAsia="es-MX"/>
              </w:rPr>
              <w:t xml:space="preserve"> 2008</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262,644</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13,080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12,819</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12,783</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12,516</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11,343,444</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11,657,286</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Programa PFM 2011</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77,976</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77,976</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 xml:space="preserve">Programa </w:t>
            </w:r>
            <w:proofErr w:type="spellStart"/>
            <w:r w:rsidRPr="00E57E07">
              <w:rPr>
                <w:rFonts w:ascii="Arial" w:hAnsi="Arial" w:cs="Arial"/>
                <w:sz w:val="14"/>
                <w:szCs w:val="14"/>
                <w:lang w:val="es-MX" w:eastAsia="es-MX"/>
              </w:rPr>
              <w:t>Admic</w:t>
            </w:r>
            <w:proofErr w:type="spellEnd"/>
            <w:r w:rsidRPr="00E57E07">
              <w:rPr>
                <w:rFonts w:ascii="Arial" w:hAnsi="Arial" w:cs="Arial"/>
                <w:sz w:val="14"/>
                <w:szCs w:val="14"/>
                <w:lang w:val="es-MX" w:eastAsia="es-MX"/>
              </w:rPr>
              <w:t xml:space="preserve"> Nacional</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202,992</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34,889</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34,464</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34,210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33,763</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9,559,341</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9,899,659</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Programa Área Promoción</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731,278</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96,495</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101,132</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97,893</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89,549</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26,863,257</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27,979,604</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Programa Nuevo León Unido</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19,826,230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19,826,230</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Cartera ADMIC FIRCE</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752,461</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752,461</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Cartera PEPE FIRCE</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691,106</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691,106</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b/>
                <w:bCs/>
                <w:sz w:val="14"/>
                <w:szCs w:val="14"/>
                <w:lang w:val="es-MX" w:eastAsia="es-MX"/>
              </w:rPr>
            </w:pPr>
            <w:r w:rsidRPr="00E57E07">
              <w:rPr>
                <w:rFonts w:ascii="Arial" w:hAnsi="Arial" w:cs="Arial"/>
                <w:b/>
                <w:bCs/>
                <w:sz w:val="14"/>
                <w:szCs w:val="14"/>
                <w:lang w:val="es-MX" w:eastAsia="es-MX"/>
              </w:rPr>
              <w:t>Total</w:t>
            </w:r>
          </w:p>
        </w:tc>
        <w:tc>
          <w:tcPr>
            <w:tcW w:w="0" w:type="auto"/>
            <w:vAlign w:val="center"/>
            <w:hideMark/>
          </w:tcPr>
          <w:p w:rsidR="00E57E07" w:rsidRPr="00E57E07" w:rsidRDefault="00E57E07" w:rsidP="00E57E07">
            <w:pPr>
              <w:jc w:val="center"/>
              <w:rPr>
                <w:rFonts w:ascii="Arial" w:hAnsi="Arial" w:cs="Arial"/>
                <w:b/>
                <w:bCs/>
                <w:sz w:val="14"/>
                <w:szCs w:val="14"/>
                <w:lang w:val="es-MX" w:eastAsia="es-MX"/>
              </w:rPr>
            </w:pPr>
            <w:r w:rsidRPr="00E57E07">
              <w:rPr>
                <w:rFonts w:ascii="Arial" w:hAnsi="Arial" w:cs="Arial"/>
                <w:b/>
                <w:bCs/>
                <w:sz w:val="14"/>
                <w:szCs w:val="14"/>
                <w:lang w:val="es-MX" w:eastAsia="es-MX"/>
              </w:rPr>
              <w:t>1,947,643</w:t>
            </w:r>
          </w:p>
        </w:tc>
        <w:tc>
          <w:tcPr>
            <w:tcW w:w="0" w:type="auto"/>
            <w:vAlign w:val="center"/>
            <w:hideMark/>
          </w:tcPr>
          <w:p w:rsidR="00E57E07" w:rsidRPr="00E57E07" w:rsidRDefault="00E57E07" w:rsidP="00E57E07">
            <w:pPr>
              <w:jc w:val="center"/>
              <w:rPr>
                <w:rFonts w:ascii="Arial" w:hAnsi="Arial" w:cs="Arial"/>
                <w:b/>
                <w:bCs/>
                <w:sz w:val="14"/>
                <w:szCs w:val="14"/>
                <w:lang w:val="es-MX" w:eastAsia="es-MX"/>
              </w:rPr>
            </w:pPr>
            <w:r w:rsidRPr="00E57E07">
              <w:rPr>
                <w:rFonts w:ascii="Arial" w:hAnsi="Arial" w:cs="Arial"/>
                <w:b/>
                <w:bCs/>
                <w:sz w:val="14"/>
                <w:szCs w:val="14"/>
                <w:lang w:val="es-MX" w:eastAsia="es-MX"/>
              </w:rPr>
              <w:t>204,646</w:t>
            </w:r>
          </w:p>
        </w:tc>
        <w:tc>
          <w:tcPr>
            <w:tcW w:w="0" w:type="auto"/>
            <w:vAlign w:val="center"/>
            <w:hideMark/>
          </w:tcPr>
          <w:p w:rsidR="00E57E07" w:rsidRPr="00E57E07" w:rsidRDefault="00E57E07" w:rsidP="00E57E07">
            <w:pPr>
              <w:jc w:val="center"/>
              <w:rPr>
                <w:rFonts w:ascii="Arial" w:hAnsi="Arial" w:cs="Arial"/>
                <w:b/>
                <w:bCs/>
                <w:sz w:val="14"/>
                <w:szCs w:val="14"/>
                <w:lang w:val="es-MX" w:eastAsia="es-MX"/>
              </w:rPr>
            </w:pPr>
            <w:r w:rsidRPr="00E57E07">
              <w:rPr>
                <w:rFonts w:ascii="Arial" w:hAnsi="Arial" w:cs="Arial"/>
                <w:b/>
                <w:bCs/>
                <w:sz w:val="14"/>
                <w:szCs w:val="14"/>
                <w:lang w:val="es-MX" w:eastAsia="es-MX"/>
              </w:rPr>
              <w:t>206,095</w:t>
            </w:r>
          </w:p>
        </w:tc>
        <w:tc>
          <w:tcPr>
            <w:tcW w:w="0" w:type="auto"/>
            <w:vAlign w:val="center"/>
            <w:hideMark/>
          </w:tcPr>
          <w:p w:rsidR="00E57E07" w:rsidRPr="00E57E07" w:rsidRDefault="00E57E07" w:rsidP="00E57E07">
            <w:pPr>
              <w:jc w:val="center"/>
              <w:rPr>
                <w:rFonts w:ascii="Arial" w:hAnsi="Arial" w:cs="Arial"/>
                <w:b/>
                <w:bCs/>
                <w:sz w:val="14"/>
                <w:szCs w:val="14"/>
                <w:lang w:val="es-MX" w:eastAsia="es-MX"/>
              </w:rPr>
            </w:pPr>
            <w:r w:rsidRPr="00E57E07">
              <w:rPr>
                <w:rFonts w:ascii="Arial" w:hAnsi="Arial" w:cs="Arial"/>
                <w:b/>
                <w:bCs/>
                <w:sz w:val="14"/>
                <w:szCs w:val="14"/>
                <w:lang w:val="es-MX" w:eastAsia="es-MX"/>
              </w:rPr>
              <w:t>200,355</w:t>
            </w:r>
          </w:p>
        </w:tc>
        <w:tc>
          <w:tcPr>
            <w:tcW w:w="0" w:type="auto"/>
            <w:vAlign w:val="center"/>
            <w:hideMark/>
          </w:tcPr>
          <w:p w:rsidR="00E57E07" w:rsidRPr="00E57E07" w:rsidRDefault="00E57E07" w:rsidP="00E57E07">
            <w:pPr>
              <w:jc w:val="center"/>
              <w:rPr>
                <w:rFonts w:ascii="Arial" w:hAnsi="Arial" w:cs="Arial"/>
                <w:b/>
                <w:bCs/>
                <w:sz w:val="14"/>
                <w:szCs w:val="14"/>
                <w:lang w:val="es-MX" w:eastAsia="es-MX"/>
              </w:rPr>
            </w:pPr>
            <w:r w:rsidRPr="00E57E07">
              <w:rPr>
                <w:rFonts w:ascii="Arial" w:hAnsi="Arial" w:cs="Arial"/>
                <w:b/>
                <w:bCs/>
                <w:sz w:val="14"/>
                <w:szCs w:val="14"/>
                <w:lang w:val="es-MX" w:eastAsia="es-MX"/>
              </w:rPr>
              <w:t>190,660</w:t>
            </w:r>
          </w:p>
        </w:tc>
        <w:tc>
          <w:tcPr>
            <w:tcW w:w="0" w:type="auto"/>
            <w:vAlign w:val="center"/>
            <w:hideMark/>
          </w:tcPr>
          <w:p w:rsidR="00E57E07" w:rsidRPr="00E57E07" w:rsidRDefault="00E57E07" w:rsidP="00E57E07">
            <w:pPr>
              <w:jc w:val="center"/>
              <w:rPr>
                <w:rFonts w:ascii="Arial" w:hAnsi="Arial" w:cs="Arial"/>
                <w:b/>
                <w:bCs/>
                <w:sz w:val="14"/>
                <w:szCs w:val="14"/>
                <w:lang w:val="es-MX" w:eastAsia="es-MX"/>
              </w:rPr>
            </w:pPr>
            <w:r w:rsidRPr="00E57E07">
              <w:rPr>
                <w:rFonts w:ascii="Arial" w:hAnsi="Arial" w:cs="Arial"/>
                <w:b/>
                <w:bCs/>
                <w:sz w:val="14"/>
                <w:szCs w:val="14"/>
                <w:lang w:val="es-MX" w:eastAsia="es-MX"/>
              </w:rPr>
              <w:t>99,574,523</w:t>
            </w:r>
          </w:p>
        </w:tc>
        <w:tc>
          <w:tcPr>
            <w:tcW w:w="0" w:type="auto"/>
            <w:vAlign w:val="center"/>
            <w:hideMark/>
          </w:tcPr>
          <w:p w:rsidR="00E57E07" w:rsidRPr="00E57E07" w:rsidRDefault="00E57E07" w:rsidP="00E57E07">
            <w:pPr>
              <w:jc w:val="center"/>
              <w:rPr>
                <w:rFonts w:ascii="Arial" w:hAnsi="Arial" w:cs="Arial"/>
                <w:b/>
                <w:bCs/>
                <w:sz w:val="14"/>
                <w:szCs w:val="14"/>
                <w:lang w:val="es-MX" w:eastAsia="es-MX"/>
              </w:rPr>
            </w:pPr>
            <w:r w:rsidRPr="00E57E07">
              <w:rPr>
                <w:rFonts w:ascii="Arial" w:hAnsi="Arial" w:cs="Arial"/>
                <w:b/>
                <w:bCs/>
                <w:sz w:val="14"/>
                <w:szCs w:val="14"/>
                <w:lang w:val="es-MX" w:eastAsia="es-MX"/>
              </w:rPr>
              <w:t>102,323,922</w:t>
            </w:r>
          </w:p>
        </w:tc>
      </w:tr>
    </w:tbl>
    <w:p w:rsidR="00E57E07" w:rsidRDefault="00E57E07" w:rsidP="00E2068A">
      <w:pPr>
        <w:spacing w:after="0" w:line="360" w:lineRule="auto"/>
        <w:contextualSpacing/>
        <w:jc w:val="both"/>
        <w:rPr>
          <w:rFonts w:ascii="Arial" w:hAnsi="Arial" w:cs="Arial"/>
          <w:sz w:val="24"/>
        </w:rPr>
      </w:pPr>
    </w:p>
    <w:p w:rsidR="00E57E07" w:rsidRDefault="00E57E07" w:rsidP="00E2068A">
      <w:pPr>
        <w:spacing w:after="0" w:line="360" w:lineRule="auto"/>
        <w:contextualSpacing/>
        <w:jc w:val="both"/>
        <w:rPr>
          <w:rFonts w:ascii="Arial" w:hAnsi="Arial" w:cs="Arial"/>
          <w:sz w:val="24"/>
        </w:rPr>
      </w:pPr>
      <w:r w:rsidRPr="00E57E07">
        <w:rPr>
          <w:rFonts w:ascii="Arial" w:hAnsi="Arial" w:cs="Arial"/>
          <w:sz w:val="24"/>
        </w:rPr>
        <w:t>Derivado de la revisión de la antigüedad de la cartera de clientes, se observó retraso en la recuperación de la cartera vencida, misma que al 31 de diciembre de 2015 presenta la situación siguiente:</w:t>
      </w:r>
    </w:p>
    <w:p w:rsidR="00E57E07" w:rsidRDefault="00E57E07" w:rsidP="00E2068A">
      <w:pPr>
        <w:spacing w:after="0" w:line="360" w:lineRule="auto"/>
        <w:contextualSpacing/>
        <w:jc w:val="both"/>
        <w:rPr>
          <w:rFonts w:ascii="Arial" w:hAnsi="Arial" w:cs="Arial"/>
          <w:sz w:val="24"/>
        </w:rPr>
      </w:pPr>
    </w:p>
    <w:tbl>
      <w:tblPr>
        <w:tblW w:w="221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4"/>
        <w:gridCol w:w="1226"/>
        <w:gridCol w:w="1351"/>
      </w:tblGrid>
      <w:tr w:rsidR="00E57E07" w:rsidRPr="00E57E07" w:rsidTr="00E57E07">
        <w:trPr>
          <w:tblHeader/>
          <w:tblCellSpacing w:w="15" w:type="dxa"/>
          <w:jc w:val="center"/>
        </w:trPr>
        <w:tc>
          <w:tcPr>
            <w:tcW w:w="1496" w:type="pct"/>
            <w:shd w:val="clear" w:color="auto" w:fill="BFBFBF" w:themeFill="background1" w:themeFillShade="BF"/>
            <w:vAlign w:val="center"/>
            <w:hideMark/>
          </w:tcPr>
          <w:p w:rsidR="00E57E07" w:rsidRPr="00E57E07" w:rsidRDefault="00E57E07" w:rsidP="00E57E07">
            <w:pPr>
              <w:jc w:val="center"/>
              <w:rPr>
                <w:rFonts w:ascii="Arial" w:hAnsi="Arial" w:cs="Arial"/>
                <w:b/>
                <w:sz w:val="14"/>
                <w:szCs w:val="14"/>
                <w:u w:val="single"/>
                <w:lang w:val="es-MX" w:eastAsia="es-MX"/>
              </w:rPr>
            </w:pPr>
            <w:r w:rsidRPr="00E57E07">
              <w:rPr>
                <w:rFonts w:ascii="Arial" w:hAnsi="Arial" w:cs="Arial"/>
                <w:b/>
                <w:sz w:val="14"/>
                <w:szCs w:val="14"/>
                <w:u w:val="single"/>
                <w:lang w:val="es-MX" w:eastAsia="es-MX"/>
              </w:rPr>
              <w:t>Antigüedad</w:t>
            </w:r>
          </w:p>
        </w:tc>
        <w:tc>
          <w:tcPr>
            <w:tcW w:w="1676" w:type="pct"/>
            <w:shd w:val="clear" w:color="auto" w:fill="BFBFBF" w:themeFill="background1" w:themeFillShade="BF"/>
            <w:vAlign w:val="center"/>
            <w:hideMark/>
          </w:tcPr>
          <w:p w:rsidR="00E57E07" w:rsidRPr="00E57E07" w:rsidRDefault="00E57E07" w:rsidP="00E57E07">
            <w:pPr>
              <w:jc w:val="center"/>
              <w:rPr>
                <w:rFonts w:ascii="Arial" w:hAnsi="Arial" w:cs="Arial"/>
                <w:b/>
                <w:sz w:val="14"/>
                <w:szCs w:val="14"/>
                <w:u w:val="single"/>
                <w:lang w:val="es-MX" w:eastAsia="es-MX"/>
              </w:rPr>
            </w:pPr>
            <w:r w:rsidRPr="00E57E07">
              <w:rPr>
                <w:rFonts w:ascii="Arial" w:hAnsi="Arial" w:cs="Arial"/>
                <w:b/>
                <w:sz w:val="14"/>
                <w:szCs w:val="14"/>
                <w:u w:val="single"/>
                <w:lang w:val="es-MX" w:eastAsia="es-MX"/>
              </w:rPr>
              <w:t>Saldo al 31-dic-15</w:t>
            </w:r>
          </w:p>
        </w:tc>
        <w:tc>
          <w:tcPr>
            <w:tcW w:w="0" w:type="auto"/>
            <w:shd w:val="clear" w:color="auto" w:fill="BFBFBF" w:themeFill="background1" w:themeFillShade="BF"/>
            <w:vAlign w:val="center"/>
            <w:hideMark/>
          </w:tcPr>
          <w:p w:rsidR="00E57E07" w:rsidRPr="00E57E07" w:rsidRDefault="00E57E07" w:rsidP="00E57E07">
            <w:pPr>
              <w:jc w:val="center"/>
              <w:rPr>
                <w:rFonts w:ascii="Arial" w:hAnsi="Arial" w:cs="Arial"/>
                <w:b/>
                <w:sz w:val="14"/>
                <w:szCs w:val="14"/>
                <w:u w:val="single"/>
                <w:lang w:val="es-MX" w:eastAsia="es-MX"/>
              </w:rPr>
            </w:pPr>
            <w:r w:rsidRPr="00E57E07">
              <w:rPr>
                <w:rFonts w:ascii="Arial" w:hAnsi="Arial" w:cs="Arial"/>
                <w:b/>
                <w:sz w:val="14"/>
                <w:szCs w:val="14"/>
                <w:u w:val="single"/>
                <w:lang w:val="es-MX" w:eastAsia="es-MX"/>
              </w:rPr>
              <w:t>%</w:t>
            </w:r>
          </w:p>
        </w:tc>
      </w:tr>
      <w:tr w:rsidR="00E57E07" w:rsidRPr="00E57E07" w:rsidTr="00E57E07">
        <w:trPr>
          <w:tblCellSpacing w:w="15" w:type="dxa"/>
          <w:jc w:val="center"/>
        </w:trPr>
        <w:tc>
          <w:tcPr>
            <w:tcW w:w="1496" w:type="pct"/>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30 días</w:t>
            </w:r>
          </w:p>
        </w:tc>
        <w:tc>
          <w:tcPr>
            <w:tcW w:w="1676" w:type="pct"/>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204,646</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0.20</w:t>
            </w:r>
          </w:p>
        </w:tc>
      </w:tr>
      <w:tr w:rsidR="00E57E07" w:rsidRPr="00E57E07" w:rsidTr="00E57E07">
        <w:trPr>
          <w:tblCellSpacing w:w="15" w:type="dxa"/>
          <w:jc w:val="center"/>
        </w:trPr>
        <w:tc>
          <w:tcPr>
            <w:tcW w:w="1496" w:type="pct"/>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60 días</w:t>
            </w:r>
          </w:p>
        </w:tc>
        <w:tc>
          <w:tcPr>
            <w:tcW w:w="1676" w:type="pct"/>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206,095</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0.21</w:t>
            </w:r>
          </w:p>
        </w:tc>
      </w:tr>
      <w:tr w:rsidR="00E57E07" w:rsidRPr="00E57E07" w:rsidTr="00E57E07">
        <w:trPr>
          <w:tblCellSpacing w:w="15" w:type="dxa"/>
          <w:jc w:val="center"/>
        </w:trPr>
        <w:tc>
          <w:tcPr>
            <w:tcW w:w="1496" w:type="pct"/>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90 días</w:t>
            </w:r>
          </w:p>
        </w:tc>
        <w:tc>
          <w:tcPr>
            <w:tcW w:w="1676" w:type="pct"/>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200,355</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0.20</w:t>
            </w:r>
          </w:p>
        </w:tc>
      </w:tr>
      <w:tr w:rsidR="00E57E07" w:rsidRPr="00E57E07" w:rsidTr="00E57E07">
        <w:trPr>
          <w:tblCellSpacing w:w="15" w:type="dxa"/>
          <w:jc w:val="center"/>
        </w:trPr>
        <w:tc>
          <w:tcPr>
            <w:tcW w:w="1496" w:type="pct"/>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120 días</w:t>
            </w:r>
          </w:p>
        </w:tc>
        <w:tc>
          <w:tcPr>
            <w:tcW w:w="1676" w:type="pct"/>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190,660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0.19</w:t>
            </w:r>
          </w:p>
        </w:tc>
      </w:tr>
      <w:tr w:rsidR="00E57E07" w:rsidRPr="00E57E07" w:rsidTr="00E57E07">
        <w:trPr>
          <w:tblCellSpacing w:w="15" w:type="dxa"/>
          <w:jc w:val="center"/>
        </w:trPr>
        <w:tc>
          <w:tcPr>
            <w:tcW w:w="1496" w:type="pct"/>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Más de 120 días</w:t>
            </w:r>
          </w:p>
        </w:tc>
        <w:tc>
          <w:tcPr>
            <w:tcW w:w="1676" w:type="pct"/>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99,574,523</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99.20</w:t>
            </w:r>
          </w:p>
        </w:tc>
      </w:tr>
      <w:tr w:rsidR="00E57E07" w:rsidRPr="00E57E07" w:rsidTr="00E57E07">
        <w:trPr>
          <w:tblCellSpacing w:w="15" w:type="dxa"/>
          <w:jc w:val="center"/>
        </w:trPr>
        <w:tc>
          <w:tcPr>
            <w:tcW w:w="1496" w:type="pct"/>
            <w:vAlign w:val="center"/>
            <w:hideMark/>
          </w:tcPr>
          <w:p w:rsidR="00E57E07" w:rsidRPr="00E57E07" w:rsidRDefault="00E57E07" w:rsidP="00E57E07">
            <w:pPr>
              <w:jc w:val="center"/>
              <w:rPr>
                <w:rFonts w:ascii="Arial" w:hAnsi="Arial" w:cs="Arial"/>
                <w:b/>
                <w:bCs/>
                <w:sz w:val="14"/>
                <w:szCs w:val="14"/>
                <w:lang w:val="es-MX" w:eastAsia="es-MX"/>
              </w:rPr>
            </w:pPr>
            <w:r w:rsidRPr="00E57E07">
              <w:rPr>
                <w:rFonts w:ascii="Arial" w:hAnsi="Arial" w:cs="Arial"/>
                <w:b/>
                <w:bCs/>
                <w:sz w:val="14"/>
                <w:szCs w:val="14"/>
                <w:lang w:val="es-MX" w:eastAsia="es-MX"/>
              </w:rPr>
              <w:lastRenderedPageBreak/>
              <w:t>Total</w:t>
            </w:r>
          </w:p>
        </w:tc>
        <w:tc>
          <w:tcPr>
            <w:tcW w:w="1676" w:type="pct"/>
            <w:vAlign w:val="center"/>
            <w:hideMark/>
          </w:tcPr>
          <w:p w:rsidR="00E57E07" w:rsidRPr="00E57E07" w:rsidRDefault="00E57E07" w:rsidP="00E57E07">
            <w:pPr>
              <w:jc w:val="center"/>
              <w:rPr>
                <w:rFonts w:ascii="Arial" w:hAnsi="Arial" w:cs="Arial"/>
                <w:b/>
                <w:bCs/>
                <w:sz w:val="14"/>
                <w:szCs w:val="14"/>
                <w:lang w:val="es-MX" w:eastAsia="es-MX"/>
              </w:rPr>
            </w:pPr>
            <w:r w:rsidRPr="00E57E07">
              <w:rPr>
                <w:rFonts w:ascii="Arial" w:hAnsi="Arial" w:cs="Arial"/>
                <w:b/>
                <w:bCs/>
                <w:sz w:val="14"/>
                <w:szCs w:val="14"/>
                <w:lang w:val="es-MX" w:eastAsia="es-MX"/>
              </w:rPr>
              <w:t>100,376,279</w:t>
            </w:r>
          </w:p>
        </w:tc>
        <w:tc>
          <w:tcPr>
            <w:tcW w:w="0" w:type="auto"/>
            <w:vAlign w:val="center"/>
            <w:hideMark/>
          </w:tcPr>
          <w:p w:rsidR="00E57E07" w:rsidRPr="00E57E07" w:rsidRDefault="00E57E07" w:rsidP="00E57E07">
            <w:pPr>
              <w:jc w:val="center"/>
              <w:rPr>
                <w:rFonts w:ascii="Arial" w:hAnsi="Arial" w:cs="Arial"/>
                <w:b/>
                <w:bCs/>
                <w:sz w:val="14"/>
                <w:szCs w:val="14"/>
                <w:lang w:val="es-MX" w:eastAsia="es-MX"/>
              </w:rPr>
            </w:pPr>
            <w:r w:rsidRPr="00E57E07">
              <w:rPr>
                <w:rFonts w:ascii="Arial" w:hAnsi="Arial" w:cs="Arial"/>
                <w:b/>
                <w:bCs/>
                <w:sz w:val="14"/>
                <w:szCs w:val="14"/>
                <w:lang w:val="es-MX" w:eastAsia="es-MX"/>
              </w:rPr>
              <w:t>100.00</w:t>
            </w:r>
          </w:p>
        </w:tc>
      </w:tr>
    </w:tbl>
    <w:p w:rsidR="00E57E07" w:rsidRDefault="00E57E07" w:rsidP="00E2068A">
      <w:pPr>
        <w:spacing w:after="0" w:line="360" w:lineRule="auto"/>
        <w:contextualSpacing/>
        <w:jc w:val="both"/>
        <w:rPr>
          <w:rFonts w:ascii="Arial" w:hAnsi="Arial" w:cs="Arial"/>
          <w:sz w:val="24"/>
        </w:rPr>
      </w:pPr>
    </w:p>
    <w:p w:rsidR="00D40DC4" w:rsidRDefault="00E57E07" w:rsidP="00E2068A">
      <w:pPr>
        <w:spacing w:after="0" w:line="360" w:lineRule="auto"/>
        <w:contextualSpacing/>
        <w:jc w:val="both"/>
        <w:rPr>
          <w:rFonts w:ascii="Arial" w:hAnsi="Arial" w:cs="Arial"/>
          <w:sz w:val="24"/>
        </w:rPr>
      </w:pPr>
      <w:r w:rsidRPr="00E57E07">
        <w:rPr>
          <w:rFonts w:ascii="Arial" w:hAnsi="Arial" w:cs="Arial"/>
          <w:sz w:val="24"/>
        </w:rPr>
        <w:t>Así también se observa que del ejercicio 2014 al 2015 las cuentas con más de 120 días de antigüedad por $99</w:t>
      </w:r>
      <w:proofErr w:type="gramStart"/>
      <w:r w:rsidRPr="00E57E07">
        <w:rPr>
          <w:rFonts w:ascii="Arial" w:hAnsi="Arial" w:cs="Arial"/>
          <w:sz w:val="24"/>
        </w:rPr>
        <w:t>,574,523</w:t>
      </w:r>
      <w:proofErr w:type="gramEnd"/>
      <w:r w:rsidRPr="00E57E07">
        <w:rPr>
          <w:rFonts w:ascii="Arial" w:hAnsi="Arial" w:cs="Arial"/>
          <w:sz w:val="24"/>
        </w:rPr>
        <w:t xml:space="preserve"> crecieron en un 9%.</w:t>
      </w:r>
    </w:p>
    <w:p w:rsidR="00E57E07" w:rsidRPr="00E57E07" w:rsidRDefault="00E57E07" w:rsidP="00E2068A">
      <w:pPr>
        <w:spacing w:after="0" w:line="360" w:lineRule="auto"/>
        <w:contextualSpacing/>
        <w:jc w:val="both"/>
        <w:rPr>
          <w:rFonts w:ascii="Arial" w:hAnsi="Arial" w:cs="Arial"/>
          <w:b/>
          <w:sz w:val="24"/>
        </w:rPr>
      </w:pPr>
    </w:p>
    <w:p w:rsidR="00E57E07" w:rsidRPr="00E57E07" w:rsidRDefault="00E57E07" w:rsidP="00E57E07">
      <w:pPr>
        <w:spacing w:after="0" w:line="360" w:lineRule="auto"/>
        <w:contextualSpacing/>
        <w:jc w:val="both"/>
        <w:rPr>
          <w:rFonts w:ascii="Arial" w:hAnsi="Arial" w:cs="Arial"/>
          <w:b/>
          <w:sz w:val="24"/>
        </w:rPr>
      </w:pPr>
      <w:r w:rsidRPr="00E57E07">
        <w:rPr>
          <w:rFonts w:ascii="Arial" w:hAnsi="Arial" w:cs="Arial"/>
          <w:b/>
          <w:sz w:val="24"/>
        </w:rPr>
        <w:t>Acción(es) o recomendación(es) emitida(s)</w:t>
      </w:r>
    </w:p>
    <w:p w:rsidR="00E57E07" w:rsidRPr="00E57E07" w:rsidRDefault="00E57E07" w:rsidP="00E57E07">
      <w:pPr>
        <w:spacing w:after="0" w:line="360" w:lineRule="auto"/>
        <w:contextualSpacing/>
        <w:jc w:val="both"/>
        <w:rPr>
          <w:rFonts w:ascii="Arial" w:hAnsi="Arial" w:cs="Arial"/>
          <w:i/>
          <w:sz w:val="24"/>
        </w:rPr>
      </w:pPr>
      <w:r w:rsidRPr="00E57E07">
        <w:rPr>
          <w:rFonts w:ascii="Arial" w:hAnsi="Arial" w:cs="Arial"/>
          <w:i/>
          <w:sz w:val="24"/>
        </w:rPr>
        <w:t>Recomendaciones en Relación a la Gestión o Control Interno.</w:t>
      </w:r>
    </w:p>
    <w:p w:rsidR="00D40DC4" w:rsidRDefault="00D40DC4" w:rsidP="00E2068A">
      <w:pPr>
        <w:spacing w:after="0" w:line="360" w:lineRule="auto"/>
        <w:contextualSpacing/>
        <w:jc w:val="both"/>
        <w:rPr>
          <w:rFonts w:ascii="Arial" w:hAnsi="Arial" w:cs="Arial"/>
          <w:sz w:val="24"/>
        </w:rPr>
      </w:pPr>
    </w:p>
    <w:p w:rsidR="00E57E07" w:rsidRDefault="00E57E07" w:rsidP="00E2068A">
      <w:pPr>
        <w:spacing w:after="0" w:line="360" w:lineRule="auto"/>
        <w:contextualSpacing/>
        <w:jc w:val="both"/>
        <w:rPr>
          <w:rFonts w:ascii="Arial" w:hAnsi="Arial" w:cs="Arial"/>
          <w:sz w:val="24"/>
        </w:rPr>
      </w:pPr>
      <w:r>
        <w:rPr>
          <w:rFonts w:ascii="Arial" w:hAnsi="Arial" w:cs="Arial"/>
          <w:sz w:val="24"/>
        </w:rPr>
        <w:t xml:space="preserve">12. </w:t>
      </w:r>
      <w:r w:rsidRPr="00E57E07">
        <w:rPr>
          <w:rFonts w:ascii="Arial" w:hAnsi="Arial" w:cs="Arial"/>
          <w:sz w:val="24"/>
        </w:rPr>
        <w:t>Se observó que el Fideicomiso no realizó la conciliación de saldos de clientes entre la contabilidad y los módulos de cuentas por cobrar por cada uno de los programas que maneja. Al 31 de diciembre de 2015 presentan una diferencia por $20</w:t>
      </w:r>
      <w:proofErr w:type="gramStart"/>
      <w:r w:rsidRPr="00E57E07">
        <w:rPr>
          <w:rFonts w:ascii="Arial" w:hAnsi="Arial" w:cs="Arial"/>
          <w:sz w:val="24"/>
        </w:rPr>
        <w:t>,935,126</w:t>
      </w:r>
      <w:proofErr w:type="gramEnd"/>
      <w:r w:rsidRPr="00E57E07">
        <w:rPr>
          <w:rFonts w:ascii="Arial" w:hAnsi="Arial" w:cs="Arial"/>
          <w:sz w:val="24"/>
        </w:rPr>
        <w:t xml:space="preserve"> equivalente al 21% de variación, se integra como sigue:</w:t>
      </w:r>
    </w:p>
    <w:p w:rsidR="00E57E07" w:rsidRDefault="00E57E07" w:rsidP="00E2068A">
      <w:pPr>
        <w:spacing w:after="0" w:line="360" w:lineRule="auto"/>
        <w:contextualSpacing/>
        <w:jc w:val="both"/>
        <w:rPr>
          <w:rFonts w:ascii="Arial" w:hAnsi="Arial" w:cs="Arial"/>
          <w:sz w:val="24"/>
        </w:rPr>
      </w:pPr>
    </w:p>
    <w:tbl>
      <w:tblPr>
        <w:tblW w:w="421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8"/>
        <w:gridCol w:w="1363"/>
        <w:gridCol w:w="1758"/>
        <w:gridCol w:w="812"/>
      </w:tblGrid>
      <w:tr w:rsidR="00E57E07" w:rsidRPr="00E57E07" w:rsidTr="00E57E07">
        <w:trPr>
          <w:tblHeader/>
          <w:tblCellSpacing w:w="15" w:type="dxa"/>
          <w:jc w:val="center"/>
        </w:trPr>
        <w:tc>
          <w:tcPr>
            <w:tcW w:w="0" w:type="auto"/>
            <w:shd w:val="clear" w:color="auto" w:fill="BFBFBF" w:themeFill="background1" w:themeFillShade="BF"/>
            <w:vAlign w:val="center"/>
            <w:hideMark/>
          </w:tcPr>
          <w:p w:rsidR="00E57E07" w:rsidRPr="00E57E07" w:rsidRDefault="00E57E07" w:rsidP="00E57E07">
            <w:pPr>
              <w:jc w:val="center"/>
              <w:rPr>
                <w:rFonts w:ascii="Arial" w:hAnsi="Arial" w:cs="Arial"/>
                <w:b/>
                <w:sz w:val="14"/>
                <w:szCs w:val="14"/>
                <w:u w:val="single"/>
                <w:lang w:val="es-MX" w:eastAsia="es-MX"/>
              </w:rPr>
            </w:pPr>
            <w:r w:rsidRPr="00E57E07">
              <w:rPr>
                <w:rFonts w:ascii="Arial" w:hAnsi="Arial" w:cs="Arial"/>
                <w:b/>
                <w:sz w:val="14"/>
                <w:szCs w:val="14"/>
                <w:u w:val="single"/>
                <w:lang w:val="es-MX" w:eastAsia="es-MX"/>
              </w:rPr>
              <w:t>Programa</w:t>
            </w:r>
          </w:p>
        </w:tc>
        <w:tc>
          <w:tcPr>
            <w:tcW w:w="0" w:type="auto"/>
            <w:shd w:val="clear" w:color="auto" w:fill="BFBFBF" w:themeFill="background1" w:themeFillShade="BF"/>
            <w:vAlign w:val="center"/>
            <w:hideMark/>
          </w:tcPr>
          <w:p w:rsidR="00E57E07" w:rsidRPr="00E57E07" w:rsidRDefault="00E57E07" w:rsidP="00E57E07">
            <w:pPr>
              <w:jc w:val="center"/>
              <w:rPr>
                <w:rFonts w:ascii="Arial" w:hAnsi="Arial" w:cs="Arial"/>
                <w:b/>
                <w:sz w:val="14"/>
                <w:szCs w:val="14"/>
                <w:u w:val="single"/>
                <w:lang w:val="es-MX" w:eastAsia="es-MX"/>
              </w:rPr>
            </w:pPr>
            <w:r w:rsidRPr="00E57E07">
              <w:rPr>
                <w:rFonts w:ascii="Arial" w:hAnsi="Arial" w:cs="Arial"/>
                <w:b/>
                <w:sz w:val="14"/>
                <w:szCs w:val="14"/>
                <w:u w:val="single"/>
                <w:lang w:val="es-MX" w:eastAsia="es-MX"/>
              </w:rPr>
              <w:t>Según contabilidad</w:t>
            </w:r>
          </w:p>
        </w:tc>
        <w:tc>
          <w:tcPr>
            <w:tcW w:w="0" w:type="auto"/>
            <w:shd w:val="clear" w:color="auto" w:fill="BFBFBF" w:themeFill="background1" w:themeFillShade="BF"/>
            <w:vAlign w:val="center"/>
            <w:hideMark/>
          </w:tcPr>
          <w:p w:rsidR="00E57E07" w:rsidRPr="00E57E07" w:rsidRDefault="00E57E07" w:rsidP="00E57E07">
            <w:pPr>
              <w:jc w:val="center"/>
              <w:rPr>
                <w:rFonts w:ascii="Arial" w:hAnsi="Arial" w:cs="Arial"/>
                <w:b/>
                <w:sz w:val="14"/>
                <w:szCs w:val="14"/>
                <w:u w:val="single"/>
                <w:lang w:val="es-MX" w:eastAsia="es-MX"/>
              </w:rPr>
            </w:pPr>
            <w:r w:rsidRPr="00E57E07">
              <w:rPr>
                <w:rFonts w:ascii="Arial" w:hAnsi="Arial" w:cs="Arial"/>
                <w:b/>
                <w:sz w:val="14"/>
                <w:szCs w:val="14"/>
                <w:u w:val="single"/>
                <w:lang w:val="es-MX" w:eastAsia="es-MX"/>
              </w:rPr>
              <w:t>Según cartera de clientes</w:t>
            </w:r>
          </w:p>
        </w:tc>
        <w:tc>
          <w:tcPr>
            <w:tcW w:w="0" w:type="auto"/>
            <w:shd w:val="clear" w:color="auto" w:fill="BFBFBF" w:themeFill="background1" w:themeFillShade="BF"/>
            <w:vAlign w:val="center"/>
            <w:hideMark/>
          </w:tcPr>
          <w:p w:rsidR="00E57E07" w:rsidRPr="00E57E07" w:rsidRDefault="00E57E07" w:rsidP="00E57E07">
            <w:pPr>
              <w:jc w:val="center"/>
              <w:rPr>
                <w:rFonts w:ascii="Arial" w:hAnsi="Arial" w:cs="Arial"/>
                <w:b/>
                <w:sz w:val="14"/>
                <w:szCs w:val="14"/>
                <w:u w:val="single"/>
                <w:lang w:val="es-MX" w:eastAsia="es-MX"/>
              </w:rPr>
            </w:pPr>
            <w:r w:rsidRPr="00E57E07">
              <w:rPr>
                <w:rFonts w:ascii="Arial" w:hAnsi="Arial" w:cs="Arial"/>
                <w:b/>
                <w:sz w:val="14"/>
                <w:szCs w:val="14"/>
                <w:u w:val="single"/>
                <w:lang w:val="es-MX" w:eastAsia="es-MX"/>
              </w:rPr>
              <w:t>Diferencia</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Programa Nuevo León Unido</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19,826,230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19,826,230</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Cartera ADMIC FIRCE</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752,461</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752,461</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Cartera PEPE FIRCE</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691,106</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691,106</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 xml:space="preserve">Programa </w:t>
            </w:r>
            <w:proofErr w:type="spellStart"/>
            <w:r w:rsidRPr="00E57E07">
              <w:rPr>
                <w:rFonts w:ascii="Arial" w:hAnsi="Arial" w:cs="Arial"/>
                <w:sz w:val="14"/>
                <w:szCs w:val="14"/>
                <w:lang w:val="es-MX" w:eastAsia="es-MX"/>
              </w:rPr>
              <w:t>Foprode</w:t>
            </w:r>
            <w:proofErr w:type="spellEnd"/>
            <w:r w:rsidRPr="00E57E07">
              <w:rPr>
                <w:rFonts w:ascii="Arial" w:hAnsi="Arial" w:cs="Arial"/>
                <w:sz w:val="14"/>
                <w:szCs w:val="14"/>
                <w:lang w:val="es-MX" w:eastAsia="es-MX"/>
              </w:rPr>
              <w:t xml:space="preserve"> 2007</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5,084,842</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4,976,749</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108,093</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 xml:space="preserve">Programa </w:t>
            </w:r>
            <w:proofErr w:type="spellStart"/>
            <w:r w:rsidRPr="00E57E07">
              <w:rPr>
                <w:rFonts w:ascii="Arial" w:hAnsi="Arial" w:cs="Arial"/>
                <w:sz w:val="14"/>
                <w:szCs w:val="14"/>
                <w:lang w:val="es-MX" w:eastAsia="es-MX"/>
              </w:rPr>
              <w:t>Admic</w:t>
            </w:r>
            <w:proofErr w:type="spellEnd"/>
            <w:r w:rsidRPr="00E57E07">
              <w:rPr>
                <w:rFonts w:ascii="Arial" w:hAnsi="Arial" w:cs="Arial"/>
                <w:sz w:val="14"/>
                <w:szCs w:val="14"/>
                <w:lang w:val="es-MX" w:eastAsia="es-MX"/>
              </w:rPr>
              <w:t xml:space="preserve"> Nacional</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9,976,812</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9,899,659</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77,153</w:t>
            </w:r>
          </w:p>
        </w:tc>
      </w:tr>
      <w:tr w:rsidR="00E57E07" w:rsidRPr="00E57E07" w:rsidTr="00E57E07">
        <w:trPr>
          <w:tblCellSpacing w:w="15" w:type="dxa"/>
          <w:jc w:val="center"/>
        </w:trPr>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 xml:space="preserve">Programa </w:t>
            </w:r>
            <w:proofErr w:type="spellStart"/>
            <w:r w:rsidRPr="00E57E07">
              <w:rPr>
                <w:rFonts w:ascii="Arial" w:hAnsi="Arial" w:cs="Arial"/>
                <w:sz w:val="14"/>
                <w:szCs w:val="14"/>
                <w:lang w:val="es-MX" w:eastAsia="es-MX"/>
              </w:rPr>
              <w:t>Foprode</w:t>
            </w:r>
            <w:proofErr w:type="spellEnd"/>
            <w:r w:rsidRPr="00E57E07">
              <w:rPr>
                <w:rFonts w:ascii="Arial" w:hAnsi="Arial" w:cs="Arial"/>
                <w:sz w:val="14"/>
                <w:szCs w:val="14"/>
                <w:lang w:val="es-MX" w:eastAsia="es-MX"/>
              </w:rPr>
              <w:t xml:space="preserve"> 2005 [Proyectos productivos]</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1,767,832</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1,763,987</w:t>
            </w:r>
          </w:p>
        </w:tc>
        <w:tc>
          <w:tcPr>
            <w:tcW w:w="0" w:type="auto"/>
            <w:vAlign w:val="center"/>
            <w:hideMark/>
          </w:tcPr>
          <w:p w:rsidR="00E57E07" w:rsidRPr="00E57E07" w:rsidRDefault="00E57E07" w:rsidP="00E57E07">
            <w:pPr>
              <w:jc w:val="center"/>
              <w:rPr>
                <w:rFonts w:ascii="Arial" w:hAnsi="Arial" w:cs="Arial"/>
                <w:sz w:val="14"/>
                <w:szCs w:val="14"/>
                <w:lang w:val="es-MX" w:eastAsia="es-MX"/>
              </w:rPr>
            </w:pPr>
            <w:r w:rsidRPr="00E57E07">
              <w:rPr>
                <w:rFonts w:ascii="Arial" w:hAnsi="Arial" w:cs="Arial"/>
                <w:sz w:val="14"/>
                <w:szCs w:val="14"/>
                <w:lang w:val="es-MX" w:eastAsia="es-MX"/>
              </w:rPr>
              <w:t>3,845</w:t>
            </w:r>
          </w:p>
        </w:tc>
      </w:tr>
      <w:tr w:rsidR="00E57E07" w:rsidRPr="00E57E07" w:rsidTr="00E57E07">
        <w:trPr>
          <w:tblCellSpacing w:w="15" w:type="dxa"/>
          <w:jc w:val="center"/>
        </w:trPr>
        <w:tc>
          <w:tcPr>
            <w:tcW w:w="0" w:type="auto"/>
            <w:vAlign w:val="center"/>
            <w:hideMark/>
          </w:tcPr>
          <w:p w:rsidR="00E57E07" w:rsidRPr="00E57E07" w:rsidRDefault="00E57E07" w:rsidP="00E57E07">
            <w:pPr>
              <w:rPr>
                <w:rFonts w:ascii="Arial" w:hAnsi="Arial" w:cs="Arial"/>
                <w:sz w:val="14"/>
                <w:szCs w:val="14"/>
                <w:lang w:val="es-MX" w:eastAsia="es-MX"/>
              </w:rPr>
            </w:pPr>
            <w:r w:rsidRPr="00E57E07">
              <w:rPr>
                <w:rFonts w:ascii="Arial" w:hAnsi="Arial" w:cs="Arial"/>
                <w:sz w:val="14"/>
                <w:szCs w:val="14"/>
                <w:lang w:val="es-MX" w:eastAsia="es-MX"/>
              </w:rPr>
              <w:lastRenderedPageBreak/>
              <w:t>Programa Capital Semilla</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2,346,714</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2,344,926</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1,788</w:t>
            </w:r>
          </w:p>
        </w:tc>
      </w:tr>
      <w:tr w:rsidR="00E57E07" w:rsidRPr="00E57E07" w:rsidTr="00E57E07">
        <w:trPr>
          <w:tblCellSpacing w:w="15" w:type="dxa"/>
          <w:jc w:val="center"/>
        </w:trPr>
        <w:tc>
          <w:tcPr>
            <w:tcW w:w="0" w:type="auto"/>
            <w:vAlign w:val="center"/>
            <w:hideMark/>
          </w:tcPr>
          <w:p w:rsidR="00E57E07" w:rsidRPr="00E57E07" w:rsidRDefault="00E57E07" w:rsidP="00E57E07">
            <w:pPr>
              <w:rPr>
                <w:rFonts w:ascii="Arial" w:hAnsi="Arial" w:cs="Arial"/>
                <w:sz w:val="14"/>
                <w:szCs w:val="14"/>
                <w:lang w:val="es-MX" w:eastAsia="es-MX"/>
              </w:rPr>
            </w:pPr>
            <w:r w:rsidRPr="00E57E07">
              <w:rPr>
                <w:rFonts w:ascii="Arial" w:hAnsi="Arial" w:cs="Arial"/>
                <w:sz w:val="14"/>
                <w:szCs w:val="14"/>
                <w:lang w:val="es-MX" w:eastAsia="es-MX"/>
              </w:rPr>
              <w:t xml:space="preserve">Programa </w:t>
            </w:r>
            <w:proofErr w:type="spellStart"/>
            <w:r w:rsidRPr="00E57E07">
              <w:rPr>
                <w:rFonts w:ascii="Arial" w:hAnsi="Arial" w:cs="Arial"/>
                <w:sz w:val="14"/>
                <w:szCs w:val="14"/>
                <w:lang w:val="es-MX" w:eastAsia="es-MX"/>
              </w:rPr>
              <w:t>Foprode</w:t>
            </w:r>
            <w:proofErr w:type="spellEnd"/>
            <w:r w:rsidRPr="00E57E07">
              <w:rPr>
                <w:rFonts w:ascii="Arial" w:hAnsi="Arial" w:cs="Arial"/>
                <w:sz w:val="14"/>
                <w:szCs w:val="14"/>
                <w:lang w:val="es-MX" w:eastAsia="es-MX"/>
              </w:rPr>
              <w:t xml:space="preserve"> 2006</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3,425,717</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3,425,716</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1</w:t>
            </w:r>
          </w:p>
        </w:tc>
      </w:tr>
      <w:tr w:rsidR="00E57E07" w:rsidRPr="00E57E07" w:rsidTr="00E57E07">
        <w:trPr>
          <w:tblCellSpacing w:w="15" w:type="dxa"/>
          <w:jc w:val="center"/>
        </w:trPr>
        <w:tc>
          <w:tcPr>
            <w:tcW w:w="0" w:type="auto"/>
            <w:vAlign w:val="center"/>
            <w:hideMark/>
          </w:tcPr>
          <w:p w:rsidR="00E57E07" w:rsidRPr="00E57E07" w:rsidRDefault="00E57E07" w:rsidP="00E57E07">
            <w:pPr>
              <w:rPr>
                <w:rFonts w:ascii="Arial" w:hAnsi="Arial" w:cs="Arial"/>
                <w:sz w:val="14"/>
                <w:szCs w:val="14"/>
                <w:lang w:val="es-MX" w:eastAsia="es-MX"/>
              </w:rPr>
            </w:pPr>
            <w:r w:rsidRPr="00E57E07">
              <w:rPr>
                <w:rFonts w:ascii="Arial" w:hAnsi="Arial" w:cs="Arial"/>
                <w:sz w:val="14"/>
                <w:szCs w:val="14"/>
                <w:lang w:val="es-MX" w:eastAsia="es-MX"/>
              </w:rPr>
              <w:t>Programa Contingencia 2010</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15,149,099</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15,170,566</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(21,467)</w:t>
            </w:r>
          </w:p>
        </w:tc>
      </w:tr>
      <w:tr w:rsidR="00E57E07" w:rsidRPr="00E57E07" w:rsidTr="00E57E07">
        <w:trPr>
          <w:tblCellSpacing w:w="15" w:type="dxa"/>
          <w:jc w:val="center"/>
        </w:trPr>
        <w:tc>
          <w:tcPr>
            <w:tcW w:w="0" w:type="auto"/>
            <w:vAlign w:val="center"/>
            <w:hideMark/>
          </w:tcPr>
          <w:p w:rsidR="00E57E07" w:rsidRPr="00E57E07" w:rsidRDefault="00E57E07" w:rsidP="00E57E07">
            <w:pPr>
              <w:rPr>
                <w:rFonts w:ascii="Arial" w:hAnsi="Arial" w:cs="Arial"/>
                <w:sz w:val="14"/>
                <w:szCs w:val="14"/>
                <w:lang w:val="es-MX" w:eastAsia="es-MX"/>
              </w:rPr>
            </w:pPr>
            <w:r w:rsidRPr="00E57E07">
              <w:rPr>
                <w:rFonts w:ascii="Arial" w:hAnsi="Arial" w:cs="Arial"/>
                <w:sz w:val="14"/>
                <w:szCs w:val="14"/>
                <w:lang w:val="es-MX" w:eastAsia="es-MX"/>
              </w:rPr>
              <w:t xml:space="preserve">Programa </w:t>
            </w:r>
            <w:proofErr w:type="spellStart"/>
            <w:r w:rsidRPr="00E57E07">
              <w:rPr>
                <w:rFonts w:ascii="Arial" w:hAnsi="Arial" w:cs="Arial"/>
                <w:sz w:val="14"/>
                <w:szCs w:val="14"/>
                <w:lang w:val="es-MX" w:eastAsia="es-MX"/>
              </w:rPr>
              <w:t>Foprode</w:t>
            </w:r>
            <w:proofErr w:type="spellEnd"/>
            <w:r w:rsidRPr="00E57E07">
              <w:rPr>
                <w:rFonts w:ascii="Arial" w:hAnsi="Arial" w:cs="Arial"/>
                <w:sz w:val="14"/>
                <w:szCs w:val="14"/>
                <w:lang w:val="es-MX" w:eastAsia="es-MX"/>
              </w:rPr>
              <w:t xml:space="preserve"> 2008</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11,606,922</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11,657,286</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(50,364)</w:t>
            </w:r>
          </w:p>
        </w:tc>
      </w:tr>
      <w:tr w:rsidR="00E57E07" w:rsidRPr="00E57E07" w:rsidTr="00E57E07">
        <w:trPr>
          <w:tblCellSpacing w:w="15" w:type="dxa"/>
          <w:jc w:val="center"/>
        </w:trPr>
        <w:tc>
          <w:tcPr>
            <w:tcW w:w="0" w:type="auto"/>
            <w:vAlign w:val="center"/>
            <w:hideMark/>
          </w:tcPr>
          <w:p w:rsidR="00E57E07" w:rsidRPr="00E57E07" w:rsidRDefault="00E57E07" w:rsidP="00E57E07">
            <w:pPr>
              <w:rPr>
                <w:rFonts w:ascii="Arial" w:hAnsi="Arial" w:cs="Arial"/>
                <w:sz w:val="14"/>
                <w:szCs w:val="14"/>
                <w:lang w:val="es-MX" w:eastAsia="es-MX"/>
              </w:rPr>
            </w:pPr>
            <w:r w:rsidRPr="00E57E07">
              <w:rPr>
                <w:rFonts w:ascii="Arial" w:hAnsi="Arial" w:cs="Arial"/>
                <w:sz w:val="14"/>
                <w:szCs w:val="14"/>
                <w:lang w:val="es-MX" w:eastAsia="es-MX"/>
              </w:rPr>
              <w:t>Programa FAM</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2,300,227</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2,369,624</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(69,397)</w:t>
            </w:r>
          </w:p>
        </w:tc>
      </w:tr>
      <w:tr w:rsidR="00E57E07" w:rsidRPr="00E57E07" w:rsidTr="00E57E07">
        <w:trPr>
          <w:tblCellSpacing w:w="15" w:type="dxa"/>
          <w:jc w:val="center"/>
        </w:trPr>
        <w:tc>
          <w:tcPr>
            <w:tcW w:w="0" w:type="auto"/>
            <w:vAlign w:val="center"/>
            <w:hideMark/>
          </w:tcPr>
          <w:p w:rsidR="00E57E07" w:rsidRPr="00E57E07" w:rsidRDefault="00E57E07" w:rsidP="00E57E07">
            <w:pPr>
              <w:rPr>
                <w:rFonts w:ascii="Arial" w:hAnsi="Arial" w:cs="Arial"/>
                <w:sz w:val="14"/>
                <w:szCs w:val="14"/>
                <w:lang w:val="es-MX" w:eastAsia="es-MX"/>
              </w:rPr>
            </w:pPr>
            <w:r w:rsidRPr="00E57E07">
              <w:rPr>
                <w:rFonts w:ascii="Arial" w:hAnsi="Arial" w:cs="Arial"/>
                <w:sz w:val="14"/>
                <w:szCs w:val="14"/>
                <w:lang w:val="es-MX" w:eastAsia="es-MX"/>
              </w:rPr>
              <w:t>Programa Especial</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216,223</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(216,223)</w:t>
            </w:r>
          </w:p>
        </w:tc>
      </w:tr>
      <w:tr w:rsidR="00E57E07" w:rsidRPr="00E57E07" w:rsidTr="00E57E07">
        <w:trPr>
          <w:tblCellSpacing w:w="15" w:type="dxa"/>
          <w:jc w:val="center"/>
        </w:trPr>
        <w:tc>
          <w:tcPr>
            <w:tcW w:w="0" w:type="auto"/>
            <w:vAlign w:val="center"/>
            <w:hideMark/>
          </w:tcPr>
          <w:p w:rsidR="00E57E07" w:rsidRPr="00E57E07" w:rsidRDefault="00E57E07" w:rsidP="00E57E07">
            <w:pPr>
              <w:rPr>
                <w:rFonts w:ascii="Arial" w:hAnsi="Arial" w:cs="Arial"/>
                <w:sz w:val="14"/>
                <w:szCs w:val="14"/>
                <w:lang w:val="es-MX" w:eastAsia="es-MX"/>
              </w:rPr>
            </w:pPr>
            <w:r w:rsidRPr="00E57E07">
              <w:rPr>
                <w:rFonts w:ascii="Arial" w:hAnsi="Arial" w:cs="Arial"/>
                <w:sz w:val="14"/>
                <w:szCs w:val="14"/>
                <w:lang w:val="es-MX" w:eastAsia="es-MX"/>
              </w:rPr>
              <w:t xml:space="preserve">Programa Área Promoción </w:t>
            </w:r>
            <w:proofErr w:type="spellStart"/>
            <w:r w:rsidRPr="00E57E07">
              <w:rPr>
                <w:rFonts w:ascii="Arial" w:hAnsi="Arial" w:cs="Arial"/>
                <w:sz w:val="14"/>
                <w:szCs w:val="14"/>
                <w:lang w:val="es-MX" w:eastAsia="es-MX"/>
              </w:rPr>
              <w:t>Focrece</w:t>
            </w:r>
            <w:proofErr w:type="spellEnd"/>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28,983,315</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27,979,604</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1,003,711</w:t>
            </w:r>
          </w:p>
        </w:tc>
      </w:tr>
      <w:tr w:rsidR="00E57E07" w:rsidRPr="00E57E07" w:rsidTr="00E57E07">
        <w:trPr>
          <w:tblCellSpacing w:w="15" w:type="dxa"/>
          <w:jc w:val="center"/>
        </w:trPr>
        <w:tc>
          <w:tcPr>
            <w:tcW w:w="0" w:type="auto"/>
            <w:vAlign w:val="center"/>
            <w:hideMark/>
          </w:tcPr>
          <w:p w:rsidR="00E57E07" w:rsidRPr="00E57E07" w:rsidRDefault="00E57E07" w:rsidP="00E57E07">
            <w:pPr>
              <w:rPr>
                <w:rFonts w:ascii="Arial" w:hAnsi="Arial" w:cs="Arial"/>
                <w:sz w:val="14"/>
                <w:szCs w:val="14"/>
                <w:lang w:val="es-MX" w:eastAsia="es-MX"/>
              </w:rPr>
            </w:pPr>
            <w:r w:rsidRPr="00E57E07">
              <w:rPr>
                <w:rFonts w:ascii="Arial" w:hAnsi="Arial" w:cs="Arial"/>
                <w:sz w:val="14"/>
                <w:szCs w:val="14"/>
                <w:lang w:val="es-MX" w:eastAsia="es-MX"/>
              </w:rPr>
              <w:t>Programa Emprendedores</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0</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1,171,811</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(1,171,811)</w:t>
            </w:r>
          </w:p>
        </w:tc>
      </w:tr>
      <w:tr w:rsidR="00E57E07" w:rsidRPr="00E57E07" w:rsidTr="00E57E07">
        <w:trPr>
          <w:tblCellSpacing w:w="15" w:type="dxa"/>
          <w:jc w:val="center"/>
        </w:trPr>
        <w:tc>
          <w:tcPr>
            <w:tcW w:w="0" w:type="auto"/>
            <w:vAlign w:val="center"/>
            <w:hideMark/>
          </w:tcPr>
          <w:p w:rsidR="00E57E07" w:rsidRPr="00E57E07" w:rsidRDefault="00E57E07" w:rsidP="00E57E07">
            <w:pPr>
              <w:rPr>
                <w:rFonts w:ascii="Arial" w:hAnsi="Arial" w:cs="Arial"/>
                <w:sz w:val="14"/>
                <w:szCs w:val="14"/>
                <w:lang w:val="es-MX" w:eastAsia="es-MX"/>
              </w:rPr>
            </w:pPr>
            <w:r w:rsidRPr="00E57E07">
              <w:rPr>
                <w:rFonts w:ascii="Arial" w:hAnsi="Arial" w:cs="Arial"/>
                <w:sz w:val="14"/>
                <w:szCs w:val="14"/>
                <w:lang w:val="es-MX" w:eastAsia="es-MX"/>
              </w:rPr>
              <w:t>Programa PFM 2011</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77,976</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77,976</w:t>
            </w:r>
          </w:p>
        </w:tc>
        <w:tc>
          <w:tcPr>
            <w:tcW w:w="0" w:type="auto"/>
            <w:vAlign w:val="center"/>
            <w:hideMark/>
          </w:tcPr>
          <w:p w:rsidR="00E57E07" w:rsidRPr="00E57E07" w:rsidRDefault="00E57E07" w:rsidP="00E57E07">
            <w:pPr>
              <w:jc w:val="right"/>
              <w:rPr>
                <w:rFonts w:ascii="Arial" w:hAnsi="Arial" w:cs="Arial"/>
                <w:sz w:val="14"/>
                <w:szCs w:val="14"/>
                <w:lang w:val="es-MX" w:eastAsia="es-MX"/>
              </w:rPr>
            </w:pPr>
            <w:r w:rsidRPr="00E57E07">
              <w:rPr>
                <w:rFonts w:ascii="Arial" w:hAnsi="Arial" w:cs="Arial"/>
                <w:sz w:val="14"/>
                <w:szCs w:val="14"/>
                <w:lang w:val="es-MX" w:eastAsia="es-MX"/>
              </w:rPr>
              <w:t>0</w:t>
            </w:r>
          </w:p>
        </w:tc>
      </w:tr>
      <w:tr w:rsidR="00E57E07" w:rsidRPr="00E57E07" w:rsidTr="00E57E07">
        <w:trPr>
          <w:tblCellSpacing w:w="15" w:type="dxa"/>
          <w:jc w:val="center"/>
        </w:trPr>
        <w:tc>
          <w:tcPr>
            <w:tcW w:w="0" w:type="auto"/>
            <w:vAlign w:val="center"/>
            <w:hideMark/>
          </w:tcPr>
          <w:p w:rsidR="00E57E07" w:rsidRPr="00E57E07" w:rsidRDefault="00E57E07" w:rsidP="00E57E07">
            <w:pPr>
              <w:rPr>
                <w:rFonts w:ascii="Arial" w:hAnsi="Arial" w:cs="Arial"/>
                <w:b/>
                <w:bCs/>
                <w:sz w:val="14"/>
                <w:szCs w:val="14"/>
                <w:lang w:val="es-MX" w:eastAsia="es-MX"/>
              </w:rPr>
            </w:pPr>
            <w:r w:rsidRPr="00E57E07">
              <w:rPr>
                <w:rFonts w:ascii="Arial" w:hAnsi="Arial" w:cs="Arial"/>
                <w:b/>
                <w:bCs/>
                <w:sz w:val="14"/>
                <w:szCs w:val="14"/>
                <w:lang w:val="es-MX" w:eastAsia="es-MX"/>
              </w:rPr>
              <w:t>Total</w:t>
            </w:r>
          </w:p>
        </w:tc>
        <w:tc>
          <w:tcPr>
            <w:tcW w:w="0" w:type="auto"/>
            <w:vAlign w:val="center"/>
            <w:hideMark/>
          </w:tcPr>
          <w:p w:rsidR="00E57E07" w:rsidRPr="00E57E07" w:rsidRDefault="00E57E07" w:rsidP="00E57E07">
            <w:pPr>
              <w:jc w:val="right"/>
              <w:rPr>
                <w:rFonts w:ascii="Arial" w:hAnsi="Arial" w:cs="Arial"/>
                <w:b/>
                <w:bCs/>
                <w:sz w:val="14"/>
                <w:szCs w:val="14"/>
                <w:lang w:val="es-MX" w:eastAsia="es-MX"/>
              </w:rPr>
            </w:pPr>
            <w:r w:rsidRPr="00E57E07">
              <w:rPr>
                <w:rFonts w:ascii="Arial" w:hAnsi="Arial" w:cs="Arial"/>
                <w:b/>
                <w:bCs/>
                <w:sz w:val="14"/>
                <w:szCs w:val="14"/>
                <w:lang w:val="es-MX" w:eastAsia="es-MX"/>
              </w:rPr>
              <w:t>101,989,253</w:t>
            </w:r>
          </w:p>
        </w:tc>
        <w:tc>
          <w:tcPr>
            <w:tcW w:w="0" w:type="auto"/>
            <w:vAlign w:val="center"/>
            <w:hideMark/>
          </w:tcPr>
          <w:p w:rsidR="00E57E07" w:rsidRPr="00E57E07" w:rsidRDefault="00E57E07" w:rsidP="00E57E07">
            <w:pPr>
              <w:jc w:val="right"/>
              <w:rPr>
                <w:rFonts w:ascii="Arial" w:hAnsi="Arial" w:cs="Arial"/>
                <w:b/>
                <w:bCs/>
                <w:sz w:val="14"/>
                <w:szCs w:val="14"/>
                <w:lang w:val="es-MX" w:eastAsia="es-MX"/>
              </w:rPr>
            </w:pPr>
            <w:r w:rsidRPr="00E57E07">
              <w:rPr>
                <w:rFonts w:ascii="Arial" w:hAnsi="Arial" w:cs="Arial"/>
                <w:b/>
                <w:bCs/>
                <w:sz w:val="14"/>
                <w:szCs w:val="14"/>
                <w:lang w:val="es-MX" w:eastAsia="es-MX"/>
              </w:rPr>
              <w:t>81,054,127</w:t>
            </w:r>
          </w:p>
        </w:tc>
        <w:tc>
          <w:tcPr>
            <w:tcW w:w="0" w:type="auto"/>
            <w:vAlign w:val="center"/>
            <w:hideMark/>
          </w:tcPr>
          <w:p w:rsidR="00E57E07" w:rsidRPr="00E57E07" w:rsidRDefault="00E57E07" w:rsidP="00E57E07">
            <w:pPr>
              <w:jc w:val="right"/>
              <w:rPr>
                <w:rFonts w:ascii="Arial" w:hAnsi="Arial" w:cs="Arial"/>
                <w:b/>
                <w:bCs/>
                <w:sz w:val="14"/>
                <w:szCs w:val="14"/>
                <w:lang w:val="es-MX" w:eastAsia="es-MX"/>
              </w:rPr>
            </w:pPr>
            <w:r w:rsidRPr="00E57E07">
              <w:rPr>
                <w:rFonts w:ascii="Arial" w:hAnsi="Arial" w:cs="Arial"/>
                <w:b/>
                <w:bCs/>
                <w:sz w:val="14"/>
                <w:szCs w:val="14"/>
                <w:lang w:val="es-MX" w:eastAsia="es-MX"/>
              </w:rPr>
              <w:t>20,935,126</w:t>
            </w:r>
          </w:p>
        </w:tc>
      </w:tr>
    </w:tbl>
    <w:p w:rsidR="00E57E07" w:rsidRDefault="00E57E07" w:rsidP="00E2068A">
      <w:pPr>
        <w:spacing w:after="0" w:line="360" w:lineRule="auto"/>
        <w:contextualSpacing/>
        <w:jc w:val="both"/>
        <w:rPr>
          <w:rFonts w:ascii="Arial" w:hAnsi="Arial" w:cs="Arial"/>
          <w:sz w:val="24"/>
        </w:rPr>
      </w:pPr>
    </w:p>
    <w:p w:rsidR="00D40DC4" w:rsidRDefault="00E57E07" w:rsidP="00E2068A">
      <w:pPr>
        <w:spacing w:after="0" w:line="360" w:lineRule="auto"/>
        <w:contextualSpacing/>
        <w:jc w:val="both"/>
        <w:rPr>
          <w:rFonts w:ascii="Arial" w:hAnsi="Arial" w:cs="Arial"/>
          <w:sz w:val="24"/>
        </w:rPr>
      </w:pPr>
      <w:r w:rsidRPr="00E57E07">
        <w:rPr>
          <w:rFonts w:ascii="Arial" w:hAnsi="Arial" w:cs="Arial"/>
          <w:sz w:val="24"/>
        </w:rPr>
        <w:t>Para la determinación del saldo según contabilidad se consideraron los saldos de clientes a corto plazo por $100</w:t>
      </w:r>
      <w:proofErr w:type="gramStart"/>
      <w:r w:rsidRPr="00E57E07">
        <w:rPr>
          <w:rFonts w:ascii="Arial" w:hAnsi="Arial" w:cs="Arial"/>
          <w:sz w:val="24"/>
        </w:rPr>
        <w:t>,566,499</w:t>
      </w:r>
      <w:proofErr w:type="gramEnd"/>
      <w:r w:rsidRPr="00E57E07">
        <w:rPr>
          <w:rFonts w:ascii="Arial" w:hAnsi="Arial" w:cs="Arial"/>
          <w:sz w:val="24"/>
        </w:rPr>
        <w:t xml:space="preserve"> y de clientes a largo plazo por $1,422,754.</w:t>
      </w:r>
    </w:p>
    <w:p w:rsidR="00E57E07" w:rsidRPr="00E57E07" w:rsidRDefault="00E57E07" w:rsidP="00E2068A">
      <w:pPr>
        <w:spacing w:after="0" w:line="360" w:lineRule="auto"/>
        <w:contextualSpacing/>
        <w:jc w:val="both"/>
        <w:rPr>
          <w:rFonts w:ascii="Arial" w:hAnsi="Arial" w:cs="Arial"/>
          <w:b/>
          <w:sz w:val="24"/>
        </w:rPr>
      </w:pPr>
    </w:p>
    <w:p w:rsidR="00E57E07" w:rsidRPr="00E57E07" w:rsidRDefault="00E57E07" w:rsidP="00E57E07">
      <w:pPr>
        <w:spacing w:after="0" w:line="360" w:lineRule="auto"/>
        <w:contextualSpacing/>
        <w:jc w:val="both"/>
        <w:rPr>
          <w:rFonts w:ascii="Arial" w:hAnsi="Arial" w:cs="Arial"/>
          <w:b/>
          <w:sz w:val="24"/>
        </w:rPr>
      </w:pPr>
      <w:r w:rsidRPr="00E57E07">
        <w:rPr>
          <w:rFonts w:ascii="Arial" w:hAnsi="Arial" w:cs="Arial"/>
          <w:b/>
          <w:sz w:val="24"/>
        </w:rPr>
        <w:t>Acción(es) o recomendación(es) emitida(s)</w:t>
      </w:r>
    </w:p>
    <w:p w:rsidR="00E57E07" w:rsidRPr="00E57E07" w:rsidRDefault="00E57E07" w:rsidP="00E57E07">
      <w:pPr>
        <w:spacing w:after="0" w:line="360" w:lineRule="auto"/>
        <w:contextualSpacing/>
        <w:jc w:val="both"/>
        <w:rPr>
          <w:rFonts w:ascii="Arial" w:hAnsi="Arial" w:cs="Arial"/>
          <w:i/>
          <w:sz w:val="24"/>
        </w:rPr>
      </w:pPr>
      <w:r w:rsidRPr="00E57E07">
        <w:rPr>
          <w:rFonts w:ascii="Arial" w:hAnsi="Arial" w:cs="Arial"/>
          <w:i/>
          <w:sz w:val="24"/>
        </w:rPr>
        <w:t>Recomendaciones en Relación a la Gestión o Control Interno.</w:t>
      </w:r>
    </w:p>
    <w:p w:rsidR="00D40DC4" w:rsidRDefault="00D40DC4" w:rsidP="00E2068A">
      <w:pPr>
        <w:spacing w:after="0" w:line="360" w:lineRule="auto"/>
        <w:contextualSpacing/>
        <w:jc w:val="both"/>
        <w:rPr>
          <w:rFonts w:ascii="Arial" w:hAnsi="Arial" w:cs="Arial"/>
          <w:sz w:val="24"/>
        </w:rPr>
      </w:pPr>
    </w:p>
    <w:p w:rsidR="00E57E07" w:rsidRPr="00E57E07" w:rsidRDefault="00E57E07" w:rsidP="00E57E07">
      <w:pPr>
        <w:spacing w:after="0" w:line="360" w:lineRule="auto"/>
        <w:contextualSpacing/>
        <w:jc w:val="both"/>
        <w:rPr>
          <w:rFonts w:ascii="Arial" w:hAnsi="Arial" w:cs="Arial"/>
          <w:sz w:val="24"/>
        </w:rPr>
      </w:pPr>
      <w:r>
        <w:rPr>
          <w:rFonts w:ascii="Arial" w:hAnsi="Arial" w:cs="Arial"/>
          <w:sz w:val="24"/>
        </w:rPr>
        <w:t>13.</w:t>
      </w:r>
      <w:r w:rsidRPr="00E57E07">
        <w:t xml:space="preserve"> </w:t>
      </w:r>
      <w:r w:rsidRPr="00E57E07">
        <w:rPr>
          <w:rFonts w:ascii="Arial" w:hAnsi="Arial" w:cs="Arial"/>
          <w:sz w:val="24"/>
        </w:rPr>
        <w:t>Se observó que no ha sido recuperado el adeudo al 31 de diciembre de 2015 por $19</w:t>
      </w:r>
      <w:proofErr w:type="gramStart"/>
      <w:r w:rsidRPr="00E57E07">
        <w:rPr>
          <w:rFonts w:ascii="Arial" w:hAnsi="Arial" w:cs="Arial"/>
          <w:sz w:val="24"/>
        </w:rPr>
        <w:t>,826,230</w:t>
      </w:r>
      <w:proofErr w:type="gramEnd"/>
      <w:r w:rsidRPr="00E57E07">
        <w:rPr>
          <w:rFonts w:ascii="Arial" w:hAnsi="Arial" w:cs="Arial"/>
          <w:sz w:val="24"/>
        </w:rPr>
        <w:t xml:space="preserve"> por Microcréditos. De acuerdo a los términos y condiciones del crédito del Manual del Microcrédito, el plazo máximo para la recuperación es de 52 semanas (un año); la última entrega de Microcréditos fue realizada en diciembre de 2014, por lo que ya debería estar completamente </w:t>
      </w:r>
      <w:r w:rsidRPr="00E57E07">
        <w:rPr>
          <w:rFonts w:ascii="Arial" w:hAnsi="Arial" w:cs="Arial"/>
          <w:sz w:val="24"/>
        </w:rPr>
        <w:lastRenderedPageBreak/>
        <w:t>saldado el adeudo. El Fideicomiso no ha hecho efectivas las garantías para su recuperación.</w:t>
      </w:r>
    </w:p>
    <w:p w:rsidR="00E57E07" w:rsidRDefault="00E57E07" w:rsidP="00E57E07">
      <w:pPr>
        <w:spacing w:after="0" w:line="360" w:lineRule="auto"/>
        <w:contextualSpacing/>
        <w:jc w:val="both"/>
        <w:rPr>
          <w:rFonts w:ascii="Arial" w:hAnsi="Arial" w:cs="Arial"/>
          <w:sz w:val="24"/>
        </w:rPr>
      </w:pPr>
    </w:p>
    <w:p w:rsidR="00E57E07" w:rsidRDefault="00E57E07" w:rsidP="00E57E07">
      <w:pPr>
        <w:spacing w:after="0" w:line="360" w:lineRule="auto"/>
        <w:contextualSpacing/>
        <w:jc w:val="both"/>
        <w:rPr>
          <w:rFonts w:ascii="Arial" w:hAnsi="Arial" w:cs="Arial"/>
          <w:sz w:val="24"/>
        </w:rPr>
      </w:pPr>
      <w:r w:rsidRPr="00E57E07">
        <w:rPr>
          <w:rFonts w:ascii="Arial" w:hAnsi="Arial" w:cs="Arial"/>
          <w:sz w:val="24"/>
        </w:rPr>
        <w:t>En el ejercicio 2014 se entregaron Microcréditos por $34</w:t>
      </w:r>
      <w:proofErr w:type="gramStart"/>
      <w:r w:rsidRPr="00E57E07">
        <w:rPr>
          <w:rFonts w:ascii="Arial" w:hAnsi="Arial" w:cs="Arial"/>
          <w:sz w:val="24"/>
        </w:rPr>
        <w:t>,064,500</w:t>
      </w:r>
      <w:proofErr w:type="gramEnd"/>
      <w:r w:rsidRPr="00E57E07">
        <w:rPr>
          <w:rFonts w:ascii="Arial" w:hAnsi="Arial" w:cs="Arial"/>
          <w:sz w:val="24"/>
        </w:rPr>
        <w:t xml:space="preserve"> los cuales fueron distribuidos de la siguiente forma:</w:t>
      </w:r>
    </w:p>
    <w:p w:rsidR="00E57E07" w:rsidRDefault="00E57E07" w:rsidP="00E57E07">
      <w:pPr>
        <w:spacing w:after="0" w:line="360" w:lineRule="auto"/>
        <w:contextualSpacing/>
        <w:jc w:val="both"/>
        <w:rPr>
          <w:rFonts w:ascii="Arial" w:hAnsi="Arial" w:cs="Arial"/>
          <w:sz w:val="24"/>
        </w:rPr>
      </w:pPr>
    </w:p>
    <w:tbl>
      <w:tblPr>
        <w:tblW w:w="429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2"/>
        <w:gridCol w:w="1064"/>
        <w:gridCol w:w="4527"/>
        <w:gridCol w:w="796"/>
      </w:tblGrid>
      <w:tr w:rsidR="00DE187C" w:rsidRPr="00E57E07" w:rsidTr="00DE187C">
        <w:trPr>
          <w:tblCellSpacing w:w="15" w:type="dxa"/>
          <w:jc w:val="center"/>
        </w:trPr>
        <w:tc>
          <w:tcPr>
            <w:tcW w:w="512" w:type="pct"/>
            <w:shd w:val="clear" w:color="auto" w:fill="BFBFBF" w:themeFill="background1" w:themeFillShade="BF"/>
            <w:vAlign w:val="center"/>
            <w:hideMark/>
          </w:tcPr>
          <w:p w:rsidR="00DE187C" w:rsidRPr="00E57E07" w:rsidRDefault="00DE187C" w:rsidP="00E57E07">
            <w:pPr>
              <w:jc w:val="center"/>
              <w:rPr>
                <w:rFonts w:ascii="Arial" w:hAnsi="Arial" w:cs="Arial"/>
                <w:b/>
                <w:sz w:val="14"/>
                <w:szCs w:val="14"/>
                <w:u w:val="single"/>
                <w:lang w:val="es-MX" w:eastAsia="es-MX"/>
              </w:rPr>
            </w:pPr>
            <w:r w:rsidRPr="00E57E07">
              <w:rPr>
                <w:rFonts w:ascii="Arial" w:hAnsi="Arial" w:cs="Arial"/>
                <w:b/>
                <w:sz w:val="14"/>
                <w:szCs w:val="14"/>
                <w:u w:val="single"/>
                <w:lang w:val="es-MX" w:eastAsia="es-MX"/>
              </w:rPr>
              <w:t>Fecha</w:t>
            </w:r>
          </w:p>
        </w:tc>
        <w:tc>
          <w:tcPr>
            <w:tcW w:w="0" w:type="auto"/>
            <w:shd w:val="clear" w:color="auto" w:fill="BFBFBF" w:themeFill="background1" w:themeFillShade="BF"/>
            <w:vAlign w:val="center"/>
            <w:hideMark/>
          </w:tcPr>
          <w:p w:rsidR="00DE187C" w:rsidRPr="00E57E07" w:rsidRDefault="00DE187C" w:rsidP="00E57E07">
            <w:pPr>
              <w:jc w:val="center"/>
              <w:rPr>
                <w:rFonts w:ascii="Arial" w:hAnsi="Arial" w:cs="Arial"/>
                <w:b/>
                <w:sz w:val="14"/>
                <w:szCs w:val="14"/>
                <w:u w:val="single"/>
                <w:lang w:val="es-MX" w:eastAsia="es-MX"/>
              </w:rPr>
            </w:pPr>
            <w:r w:rsidRPr="00E57E07">
              <w:rPr>
                <w:rFonts w:ascii="Arial" w:hAnsi="Arial" w:cs="Arial"/>
                <w:b/>
                <w:sz w:val="14"/>
                <w:szCs w:val="14"/>
                <w:u w:val="single"/>
                <w:lang w:val="es-MX" w:eastAsia="es-MX"/>
              </w:rPr>
              <w:t>Póliza de diario</w:t>
            </w:r>
          </w:p>
        </w:tc>
        <w:tc>
          <w:tcPr>
            <w:tcW w:w="0" w:type="auto"/>
            <w:shd w:val="clear" w:color="auto" w:fill="BFBFBF" w:themeFill="background1" w:themeFillShade="BF"/>
            <w:vAlign w:val="center"/>
            <w:hideMark/>
          </w:tcPr>
          <w:p w:rsidR="00DE187C" w:rsidRPr="00E57E07" w:rsidRDefault="00DE187C" w:rsidP="00E57E07">
            <w:pPr>
              <w:jc w:val="center"/>
              <w:rPr>
                <w:rFonts w:ascii="Arial" w:hAnsi="Arial" w:cs="Arial"/>
                <w:b/>
                <w:sz w:val="14"/>
                <w:szCs w:val="14"/>
                <w:u w:val="single"/>
                <w:lang w:val="es-MX" w:eastAsia="es-MX"/>
              </w:rPr>
            </w:pPr>
            <w:r w:rsidRPr="00E57E07">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DE187C" w:rsidRPr="00E57E07" w:rsidRDefault="00DE187C" w:rsidP="00E57E07">
            <w:pPr>
              <w:jc w:val="center"/>
              <w:rPr>
                <w:rFonts w:ascii="Arial" w:hAnsi="Arial" w:cs="Arial"/>
                <w:b/>
                <w:sz w:val="14"/>
                <w:szCs w:val="14"/>
                <w:u w:val="single"/>
                <w:lang w:val="es-MX" w:eastAsia="es-MX"/>
              </w:rPr>
            </w:pPr>
            <w:r w:rsidRPr="00E57E07">
              <w:rPr>
                <w:rFonts w:ascii="Arial" w:hAnsi="Arial" w:cs="Arial"/>
                <w:b/>
                <w:sz w:val="14"/>
                <w:szCs w:val="14"/>
                <w:u w:val="single"/>
                <w:lang w:val="es-MX" w:eastAsia="es-MX"/>
              </w:rPr>
              <w:t>Importe</w:t>
            </w:r>
          </w:p>
        </w:tc>
      </w:tr>
      <w:tr w:rsidR="00DE187C" w:rsidRPr="00E57E07" w:rsidTr="00DE187C">
        <w:trPr>
          <w:tblCellSpacing w:w="15" w:type="dxa"/>
          <w:jc w:val="center"/>
        </w:trPr>
        <w:tc>
          <w:tcPr>
            <w:tcW w:w="512" w:type="pct"/>
            <w:vAlign w:val="center"/>
            <w:hideMark/>
          </w:tcPr>
          <w:p w:rsidR="00DE187C" w:rsidRPr="00E57E07" w:rsidRDefault="00DE187C" w:rsidP="00DE187C">
            <w:pPr>
              <w:jc w:val="center"/>
              <w:rPr>
                <w:rFonts w:ascii="Arial" w:hAnsi="Arial" w:cs="Arial"/>
                <w:sz w:val="14"/>
                <w:szCs w:val="14"/>
                <w:lang w:val="es-MX" w:eastAsia="es-MX"/>
              </w:rPr>
            </w:pPr>
            <w:r w:rsidRPr="00E57E07">
              <w:rPr>
                <w:rFonts w:ascii="Arial" w:hAnsi="Arial" w:cs="Arial"/>
                <w:sz w:val="14"/>
                <w:szCs w:val="14"/>
                <w:lang w:val="es-MX" w:eastAsia="es-MX"/>
              </w:rPr>
              <w:t>03-abr-14</w:t>
            </w:r>
          </w:p>
        </w:tc>
        <w:tc>
          <w:tcPr>
            <w:tcW w:w="0" w:type="auto"/>
            <w:vAlign w:val="center"/>
            <w:hideMark/>
          </w:tcPr>
          <w:p w:rsidR="00DE187C" w:rsidRPr="00E57E07" w:rsidRDefault="00DE187C" w:rsidP="00DE187C">
            <w:pPr>
              <w:jc w:val="center"/>
              <w:rPr>
                <w:rFonts w:ascii="Arial" w:hAnsi="Arial" w:cs="Arial"/>
                <w:sz w:val="14"/>
                <w:szCs w:val="14"/>
                <w:lang w:val="es-MX" w:eastAsia="es-MX"/>
              </w:rPr>
            </w:pPr>
            <w:r w:rsidRPr="00E57E07">
              <w:rPr>
                <w:rFonts w:ascii="Arial" w:hAnsi="Arial" w:cs="Arial"/>
                <w:sz w:val="14"/>
                <w:szCs w:val="14"/>
                <w:lang w:val="es-MX" w:eastAsia="es-MX"/>
              </w:rPr>
              <w:t>72</w:t>
            </w:r>
          </w:p>
        </w:tc>
        <w:tc>
          <w:tcPr>
            <w:tcW w:w="0" w:type="auto"/>
            <w:vAlign w:val="center"/>
            <w:hideMark/>
          </w:tcPr>
          <w:p w:rsidR="00DE187C" w:rsidRPr="00E57E07" w:rsidRDefault="00DE187C" w:rsidP="00DE187C">
            <w:pPr>
              <w:jc w:val="center"/>
              <w:rPr>
                <w:rFonts w:ascii="Arial" w:hAnsi="Arial" w:cs="Arial"/>
                <w:sz w:val="14"/>
                <w:szCs w:val="14"/>
                <w:lang w:val="es-MX" w:eastAsia="es-MX"/>
              </w:rPr>
            </w:pPr>
            <w:r w:rsidRPr="00E57E07">
              <w:rPr>
                <w:rFonts w:ascii="Arial" w:hAnsi="Arial" w:cs="Arial"/>
                <w:sz w:val="14"/>
                <w:szCs w:val="14"/>
                <w:lang w:val="es-MX" w:eastAsia="es-MX"/>
              </w:rPr>
              <w:t>Registro de cheques entregados microcréditos 7a entrega, 4,513 cheques.</w:t>
            </w:r>
          </w:p>
        </w:tc>
        <w:tc>
          <w:tcPr>
            <w:tcW w:w="0" w:type="auto"/>
            <w:vAlign w:val="center"/>
            <w:hideMark/>
          </w:tcPr>
          <w:p w:rsidR="00DE187C" w:rsidRPr="00E57E07" w:rsidRDefault="00DE187C" w:rsidP="00DE187C">
            <w:pPr>
              <w:jc w:val="center"/>
              <w:rPr>
                <w:rFonts w:ascii="Arial" w:hAnsi="Arial" w:cs="Arial"/>
                <w:sz w:val="14"/>
                <w:szCs w:val="14"/>
                <w:lang w:val="es-MX" w:eastAsia="es-MX"/>
              </w:rPr>
            </w:pPr>
            <w:r w:rsidRPr="00E57E07">
              <w:rPr>
                <w:rFonts w:ascii="Arial" w:hAnsi="Arial" w:cs="Arial"/>
                <w:sz w:val="14"/>
                <w:szCs w:val="14"/>
                <w:lang w:val="es-MX" w:eastAsia="es-MX"/>
              </w:rPr>
              <w:t>11,122,500</w:t>
            </w:r>
          </w:p>
        </w:tc>
      </w:tr>
      <w:tr w:rsidR="00DE187C" w:rsidRPr="00E57E07" w:rsidTr="00DE187C">
        <w:trPr>
          <w:tblCellSpacing w:w="15" w:type="dxa"/>
          <w:jc w:val="center"/>
        </w:trPr>
        <w:tc>
          <w:tcPr>
            <w:tcW w:w="512" w:type="pct"/>
            <w:vAlign w:val="center"/>
            <w:hideMark/>
          </w:tcPr>
          <w:p w:rsidR="00DE187C" w:rsidRPr="00E57E07" w:rsidRDefault="00DE187C" w:rsidP="00DE187C">
            <w:pPr>
              <w:jc w:val="center"/>
              <w:rPr>
                <w:rFonts w:ascii="Arial" w:hAnsi="Arial" w:cs="Arial"/>
                <w:sz w:val="14"/>
                <w:szCs w:val="14"/>
                <w:lang w:val="es-MX" w:eastAsia="es-MX"/>
              </w:rPr>
            </w:pPr>
            <w:r w:rsidRPr="00E57E07">
              <w:rPr>
                <w:rFonts w:ascii="Arial" w:hAnsi="Arial" w:cs="Arial"/>
                <w:sz w:val="14"/>
                <w:szCs w:val="14"/>
                <w:lang w:val="es-MX" w:eastAsia="es-MX"/>
              </w:rPr>
              <w:t>04-ago-14</w:t>
            </w:r>
          </w:p>
        </w:tc>
        <w:tc>
          <w:tcPr>
            <w:tcW w:w="0" w:type="auto"/>
            <w:vAlign w:val="center"/>
            <w:hideMark/>
          </w:tcPr>
          <w:p w:rsidR="00DE187C" w:rsidRPr="00E57E07" w:rsidRDefault="00DE187C" w:rsidP="00DE187C">
            <w:pPr>
              <w:jc w:val="center"/>
              <w:rPr>
                <w:rFonts w:ascii="Arial" w:hAnsi="Arial" w:cs="Arial"/>
                <w:sz w:val="14"/>
                <w:szCs w:val="14"/>
                <w:lang w:val="es-MX" w:eastAsia="es-MX"/>
              </w:rPr>
            </w:pPr>
            <w:r w:rsidRPr="00E57E07">
              <w:rPr>
                <w:rFonts w:ascii="Arial" w:hAnsi="Arial" w:cs="Arial"/>
                <w:sz w:val="14"/>
                <w:szCs w:val="14"/>
                <w:lang w:val="es-MX" w:eastAsia="es-MX"/>
              </w:rPr>
              <w:t>8</w:t>
            </w:r>
          </w:p>
        </w:tc>
        <w:tc>
          <w:tcPr>
            <w:tcW w:w="0" w:type="auto"/>
            <w:vAlign w:val="center"/>
            <w:hideMark/>
          </w:tcPr>
          <w:p w:rsidR="00DE187C" w:rsidRPr="00E57E07" w:rsidRDefault="00DE187C" w:rsidP="00DE187C">
            <w:pPr>
              <w:jc w:val="center"/>
              <w:rPr>
                <w:rFonts w:ascii="Arial" w:hAnsi="Arial" w:cs="Arial"/>
                <w:sz w:val="14"/>
                <w:szCs w:val="14"/>
                <w:lang w:val="es-MX" w:eastAsia="es-MX"/>
              </w:rPr>
            </w:pPr>
            <w:r w:rsidRPr="00E57E07">
              <w:rPr>
                <w:rFonts w:ascii="Arial" w:hAnsi="Arial" w:cs="Arial"/>
                <w:sz w:val="14"/>
                <w:szCs w:val="14"/>
                <w:lang w:val="es-MX" w:eastAsia="es-MX"/>
              </w:rPr>
              <w:t>Registro de cheques entregados microcréditos 8a entrega, 1,511 cheques.</w:t>
            </w:r>
          </w:p>
        </w:tc>
        <w:tc>
          <w:tcPr>
            <w:tcW w:w="0" w:type="auto"/>
            <w:vAlign w:val="center"/>
            <w:hideMark/>
          </w:tcPr>
          <w:p w:rsidR="00DE187C" w:rsidRPr="00E57E07" w:rsidRDefault="00DE187C" w:rsidP="00DE187C">
            <w:pPr>
              <w:jc w:val="center"/>
              <w:rPr>
                <w:rFonts w:ascii="Arial" w:hAnsi="Arial" w:cs="Arial"/>
                <w:sz w:val="14"/>
                <w:szCs w:val="14"/>
                <w:lang w:val="es-MX" w:eastAsia="es-MX"/>
              </w:rPr>
            </w:pPr>
            <w:r w:rsidRPr="00E57E07">
              <w:rPr>
                <w:rFonts w:ascii="Arial" w:hAnsi="Arial" w:cs="Arial"/>
                <w:sz w:val="14"/>
                <w:szCs w:val="14"/>
                <w:lang w:val="es-MX" w:eastAsia="es-MX"/>
              </w:rPr>
              <w:t>4,592,000</w:t>
            </w:r>
          </w:p>
        </w:tc>
      </w:tr>
      <w:tr w:rsidR="00DE187C" w:rsidRPr="00E57E07" w:rsidTr="00DE187C">
        <w:trPr>
          <w:tblCellSpacing w:w="15" w:type="dxa"/>
          <w:jc w:val="center"/>
        </w:trPr>
        <w:tc>
          <w:tcPr>
            <w:tcW w:w="512" w:type="pct"/>
            <w:vAlign w:val="center"/>
            <w:hideMark/>
          </w:tcPr>
          <w:p w:rsidR="00DE187C" w:rsidRPr="00E57E07" w:rsidRDefault="00DE187C" w:rsidP="00DE187C">
            <w:pPr>
              <w:jc w:val="center"/>
              <w:rPr>
                <w:rFonts w:ascii="Arial" w:hAnsi="Arial" w:cs="Arial"/>
                <w:sz w:val="14"/>
                <w:szCs w:val="14"/>
                <w:lang w:val="es-MX" w:eastAsia="es-MX"/>
              </w:rPr>
            </w:pPr>
            <w:r w:rsidRPr="00E57E07">
              <w:rPr>
                <w:rFonts w:ascii="Arial" w:hAnsi="Arial" w:cs="Arial"/>
                <w:sz w:val="14"/>
                <w:szCs w:val="14"/>
                <w:lang w:val="es-MX" w:eastAsia="es-MX"/>
              </w:rPr>
              <w:t>23-sep-14</w:t>
            </w:r>
          </w:p>
        </w:tc>
        <w:tc>
          <w:tcPr>
            <w:tcW w:w="0" w:type="auto"/>
            <w:vAlign w:val="center"/>
            <w:hideMark/>
          </w:tcPr>
          <w:p w:rsidR="00DE187C" w:rsidRPr="00E57E07" w:rsidRDefault="00DE187C" w:rsidP="00DE187C">
            <w:pPr>
              <w:jc w:val="center"/>
              <w:rPr>
                <w:rFonts w:ascii="Arial" w:hAnsi="Arial" w:cs="Arial"/>
                <w:sz w:val="14"/>
                <w:szCs w:val="14"/>
                <w:lang w:val="es-MX" w:eastAsia="es-MX"/>
              </w:rPr>
            </w:pPr>
            <w:r w:rsidRPr="00E57E07">
              <w:rPr>
                <w:rFonts w:ascii="Arial" w:hAnsi="Arial" w:cs="Arial"/>
                <w:sz w:val="14"/>
                <w:szCs w:val="14"/>
                <w:lang w:val="es-MX" w:eastAsia="es-MX"/>
              </w:rPr>
              <w:t>9</w:t>
            </w:r>
          </w:p>
        </w:tc>
        <w:tc>
          <w:tcPr>
            <w:tcW w:w="0" w:type="auto"/>
            <w:vAlign w:val="center"/>
            <w:hideMark/>
          </w:tcPr>
          <w:p w:rsidR="00DE187C" w:rsidRPr="00E57E07" w:rsidRDefault="00DE187C" w:rsidP="00DE187C">
            <w:pPr>
              <w:jc w:val="center"/>
              <w:rPr>
                <w:rFonts w:ascii="Arial" w:hAnsi="Arial" w:cs="Arial"/>
                <w:sz w:val="14"/>
                <w:szCs w:val="14"/>
                <w:lang w:val="es-MX" w:eastAsia="es-MX"/>
              </w:rPr>
            </w:pPr>
            <w:r w:rsidRPr="00E57E07">
              <w:rPr>
                <w:rFonts w:ascii="Arial" w:hAnsi="Arial" w:cs="Arial"/>
                <w:sz w:val="14"/>
                <w:szCs w:val="14"/>
                <w:lang w:val="es-MX" w:eastAsia="es-MX"/>
              </w:rPr>
              <w:t>Registro de cheques entregados microcréditos 9a entrega, 2,093 cheques.</w:t>
            </w:r>
          </w:p>
        </w:tc>
        <w:tc>
          <w:tcPr>
            <w:tcW w:w="0" w:type="auto"/>
            <w:vAlign w:val="center"/>
            <w:hideMark/>
          </w:tcPr>
          <w:p w:rsidR="00DE187C" w:rsidRPr="00E57E07" w:rsidRDefault="00DE187C" w:rsidP="00DE187C">
            <w:pPr>
              <w:jc w:val="center"/>
              <w:rPr>
                <w:rFonts w:ascii="Arial" w:hAnsi="Arial" w:cs="Arial"/>
                <w:sz w:val="14"/>
                <w:szCs w:val="14"/>
                <w:lang w:val="es-MX" w:eastAsia="es-MX"/>
              </w:rPr>
            </w:pPr>
            <w:r w:rsidRPr="00E57E07">
              <w:rPr>
                <w:rFonts w:ascii="Arial" w:hAnsi="Arial" w:cs="Arial"/>
                <w:sz w:val="14"/>
                <w:szCs w:val="14"/>
                <w:lang w:val="es-MX" w:eastAsia="es-MX"/>
              </w:rPr>
              <w:t>6,104,000</w:t>
            </w:r>
          </w:p>
        </w:tc>
      </w:tr>
      <w:tr w:rsidR="00DE187C" w:rsidRPr="00E57E07" w:rsidTr="00DE187C">
        <w:trPr>
          <w:tblCellSpacing w:w="15" w:type="dxa"/>
          <w:jc w:val="center"/>
        </w:trPr>
        <w:tc>
          <w:tcPr>
            <w:tcW w:w="512" w:type="pct"/>
            <w:vAlign w:val="center"/>
            <w:hideMark/>
          </w:tcPr>
          <w:p w:rsidR="00DE187C" w:rsidRPr="00E57E07" w:rsidRDefault="00DE187C" w:rsidP="00DE187C">
            <w:pPr>
              <w:jc w:val="center"/>
              <w:rPr>
                <w:rFonts w:ascii="Arial" w:hAnsi="Arial" w:cs="Arial"/>
                <w:sz w:val="14"/>
                <w:szCs w:val="14"/>
                <w:lang w:val="es-MX" w:eastAsia="es-MX"/>
              </w:rPr>
            </w:pPr>
            <w:r w:rsidRPr="00E57E07">
              <w:rPr>
                <w:rFonts w:ascii="Arial" w:hAnsi="Arial" w:cs="Arial"/>
                <w:sz w:val="14"/>
                <w:szCs w:val="14"/>
                <w:lang w:val="es-MX" w:eastAsia="es-MX"/>
              </w:rPr>
              <w:t>01-dic-14</w:t>
            </w:r>
          </w:p>
        </w:tc>
        <w:tc>
          <w:tcPr>
            <w:tcW w:w="0" w:type="auto"/>
            <w:vAlign w:val="center"/>
            <w:hideMark/>
          </w:tcPr>
          <w:p w:rsidR="00DE187C" w:rsidRPr="00E57E07" w:rsidRDefault="00DE187C" w:rsidP="00DE187C">
            <w:pPr>
              <w:jc w:val="center"/>
              <w:rPr>
                <w:rFonts w:ascii="Arial" w:hAnsi="Arial" w:cs="Arial"/>
                <w:sz w:val="14"/>
                <w:szCs w:val="14"/>
                <w:lang w:val="es-MX" w:eastAsia="es-MX"/>
              </w:rPr>
            </w:pPr>
            <w:r w:rsidRPr="00E57E07">
              <w:rPr>
                <w:rFonts w:ascii="Arial" w:hAnsi="Arial" w:cs="Arial"/>
                <w:sz w:val="14"/>
                <w:szCs w:val="14"/>
                <w:lang w:val="es-MX" w:eastAsia="es-MX"/>
              </w:rPr>
              <w:t>86</w:t>
            </w:r>
          </w:p>
        </w:tc>
        <w:tc>
          <w:tcPr>
            <w:tcW w:w="0" w:type="auto"/>
            <w:vAlign w:val="center"/>
            <w:hideMark/>
          </w:tcPr>
          <w:p w:rsidR="00DE187C" w:rsidRPr="00E57E07" w:rsidRDefault="00DE187C" w:rsidP="00DE187C">
            <w:pPr>
              <w:jc w:val="center"/>
              <w:rPr>
                <w:rFonts w:ascii="Arial" w:hAnsi="Arial" w:cs="Arial"/>
                <w:sz w:val="14"/>
                <w:szCs w:val="14"/>
                <w:lang w:val="es-MX" w:eastAsia="es-MX"/>
              </w:rPr>
            </w:pPr>
            <w:r w:rsidRPr="00E57E07">
              <w:rPr>
                <w:rFonts w:ascii="Arial" w:hAnsi="Arial" w:cs="Arial"/>
                <w:sz w:val="14"/>
                <w:szCs w:val="14"/>
                <w:lang w:val="es-MX" w:eastAsia="es-MX"/>
              </w:rPr>
              <w:t>Registro de cheques entregados microcréditos 10a entrega, 5,242 cheques.</w:t>
            </w:r>
          </w:p>
        </w:tc>
        <w:tc>
          <w:tcPr>
            <w:tcW w:w="0" w:type="auto"/>
            <w:vAlign w:val="center"/>
            <w:hideMark/>
          </w:tcPr>
          <w:p w:rsidR="00DE187C" w:rsidRPr="00E57E07" w:rsidRDefault="00DE187C" w:rsidP="00DE187C">
            <w:pPr>
              <w:jc w:val="center"/>
              <w:rPr>
                <w:rFonts w:ascii="Arial" w:hAnsi="Arial" w:cs="Arial"/>
                <w:sz w:val="14"/>
                <w:szCs w:val="14"/>
                <w:lang w:val="es-MX" w:eastAsia="es-MX"/>
              </w:rPr>
            </w:pPr>
            <w:r w:rsidRPr="00E57E07">
              <w:rPr>
                <w:rFonts w:ascii="Arial" w:hAnsi="Arial" w:cs="Arial"/>
                <w:sz w:val="14"/>
                <w:szCs w:val="14"/>
                <w:lang w:val="es-MX" w:eastAsia="es-MX"/>
              </w:rPr>
              <w:t>12,246,000</w:t>
            </w:r>
          </w:p>
        </w:tc>
      </w:tr>
      <w:tr w:rsidR="00DE187C" w:rsidRPr="00E57E07" w:rsidTr="00DE187C">
        <w:trPr>
          <w:tblCellSpacing w:w="15" w:type="dxa"/>
          <w:jc w:val="center"/>
        </w:trPr>
        <w:tc>
          <w:tcPr>
            <w:tcW w:w="512" w:type="pct"/>
            <w:vAlign w:val="center"/>
            <w:hideMark/>
          </w:tcPr>
          <w:p w:rsidR="00DE187C" w:rsidRPr="00E57E07" w:rsidRDefault="00DE187C" w:rsidP="00DE187C">
            <w:pPr>
              <w:jc w:val="center"/>
              <w:rPr>
                <w:rFonts w:ascii="Arial" w:hAnsi="Arial" w:cs="Arial"/>
                <w:b/>
                <w:bCs/>
                <w:sz w:val="14"/>
                <w:szCs w:val="14"/>
                <w:lang w:val="es-MX" w:eastAsia="es-MX"/>
              </w:rPr>
            </w:pPr>
            <w:r w:rsidRPr="00E57E07">
              <w:rPr>
                <w:rFonts w:ascii="Arial" w:hAnsi="Arial" w:cs="Arial"/>
                <w:b/>
                <w:bCs/>
                <w:sz w:val="14"/>
                <w:szCs w:val="14"/>
                <w:lang w:val="es-MX" w:eastAsia="es-MX"/>
              </w:rPr>
              <w:t>Total</w:t>
            </w:r>
          </w:p>
        </w:tc>
        <w:tc>
          <w:tcPr>
            <w:tcW w:w="0" w:type="auto"/>
            <w:vAlign w:val="center"/>
            <w:hideMark/>
          </w:tcPr>
          <w:p w:rsidR="00DE187C" w:rsidRPr="00E57E07" w:rsidRDefault="00DE187C" w:rsidP="00DE187C">
            <w:pPr>
              <w:jc w:val="center"/>
              <w:rPr>
                <w:rFonts w:ascii="Arial" w:hAnsi="Arial" w:cs="Arial"/>
                <w:sz w:val="14"/>
                <w:szCs w:val="14"/>
                <w:lang w:val="es-MX" w:eastAsia="es-MX"/>
              </w:rPr>
            </w:pPr>
          </w:p>
        </w:tc>
        <w:tc>
          <w:tcPr>
            <w:tcW w:w="0" w:type="auto"/>
            <w:vAlign w:val="center"/>
            <w:hideMark/>
          </w:tcPr>
          <w:p w:rsidR="00DE187C" w:rsidRPr="00E57E07" w:rsidRDefault="00DE187C" w:rsidP="00DE187C">
            <w:pPr>
              <w:jc w:val="center"/>
              <w:rPr>
                <w:rFonts w:ascii="Arial" w:hAnsi="Arial" w:cs="Arial"/>
                <w:sz w:val="14"/>
                <w:szCs w:val="14"/>
                <w:lang w:val="es-MX" w:eastAsia="es-MX"/>
              </w:rPr>
            </w:pPr>
          </w:p>
        </w:tc>
        <w:tc>
          <w:tcPr>
            <w:tcW w:w="0" w:type="auto"/>
            <w:vAlign w:val="center"/>
            <w:hideMark/>
          </w:tcPr>
          <w:p w:rsidR="00DE187C" w:rsidRPr="00E57E07" w:rsidRDefault="00DE187C" w:rsidP="00DE187C">
            <w:pPr>
              <w:jc w:val="center"/>
              <w:rPr>
                <w:rFonts w:ascii="Arial" w:hAnsi="Arial" w:cs="Arial"/>
                <w:b/>
                <w:bCs/>
                <w:sz w:val="14"/>
                <w:szCs w:val="14"/>
                <w:lang w:val="es-MX" w:eastAsia="es-MX"/>
              </w:rPr>
            </w:pPr>
            <w:r w:rsidRPr="00E57E07">
              <w:rPr>
                <w:rFonts w:ascii="Arial" w:hAnsi="Arial" w:cs="Arial"/>
                <w:b/>
                <w:bCs/>
                <w:sz w:val="14"/>
                <w:szCs w:val="14"/>
                <w:lang w:val="es-MX" w:eastAsia="es-MX"/>
              </w:rPr>
              <w:t>34,064,500</w:t>
            </w:r>
          </w:p>
        </w:tc>
      </w:tr>
    </w:tbl>
    <w:p w:rsidR="00E57E07" w:rsidRPr="00DE187C" w:rsidRDefault="00E57E07" w:rsidP="00E57E07">
      <w:pPr>
        <w:spacing w:after="0" w:line="360" w:lineRule="auto"/>
        <w:contextualSpacing/>
        <w:jc w:val="both"/>
        <w:rPr>
          <w:rFonts w:ascii="Arial" w:hAnsi="Arial" w:cs="Arial"/>
          <w:b/>
          <w:sz w:val="24"/>
        </w:rPr>
      </w:pPr>
      <w:r>
        <w:rPr>
          <w:rFonts w:ascii="Arial" w:hAnsi="Arial" w:cs="Arial"/>
          <w:sz w:val="24"/>
        </w:rPr>
        <w:t xml:space="preserve"> </w:t>
      </w:r>
    </w:p>
    <w:p w:rsidR="00DE187C" w:rsidRPr="00DE187C" w:rsidRDefault="00DE187C" w:rsidP="00DE187C">
      <w:pPr>
        <w:spacing w:after="0" w:line="360" w:lineRule="auto"/>
        <w:contextualSpacing/>
        <w:jc w:val="both"/>
        <w:rPr>
          <w:rFonts w:ascii="Arial" w:hAnsi="Arial" w:cs="Arial"/>
          <w:b/>
          <w:sz w:val="24"/>
        </w:rPr>
      </w:pPr>
      <w:r w:rsidRPr="00DE187C">
        <w:rPr>
          <w:rFonts w:ascii="Arial" w:hAnsi="Arial" w:cs="Arial"/>
          <w:b/>
          <w:sz w:val="24"/>
        </w:rPr>
        <w:t>Acción(es) o recomendación(es) emitida(s)</w:t>
      </w:r>
    </w:p>
    <w:p w:rsidR="00D40DC4" w:rsidRPr="00DE187C" w:rsidRDefault="00DE187C" w:rsidP="00DE187C">
      <w:pPr>
        <w:spacing w:after="0" w:line="360" w:lineRule="auto"/>
        <w:contextualSpacing/>
        <w:jc w:val="both"/>
        <w:rPr>
          <w:rFonts w:ascii="Arial" w:hAnsi="Arial" w:cs="Arial"/>
          <w:i/>
          <w:sz w:val="24"/>
        </w:rPr>
      </w:pPr>
      <w:r w:rsidRPr="00DE187C">
        <w:rPr>
          <w:rFonts w:ascii="Arial" w:hAnsi="Arial" w:cs="Arial"/>
          <w:i/>
          <w:sz w:val="24"/>
        </w:rPr>
        <w:t>Recomendaciones en Relación a la Gestión o Control Interno.</w:t>
      </w:r>
    </w:p>
    <w:p w:rsidR="00D40DC4" w:rsidRDefault="00D40DC4" w:rsidP="00E2068A">
      <w:pPr>
        <w:spacing w:after="0" w:line="360" w:lineRule="auto"/>
        <w:contextualSpacing/>
        <w:jc w:val="both"/>
        <w:rPr>
          <w:rFonts w:ascii="Arial" w:hAnsi="Arial" w:cs="Arial"/>
          <w:sz w:val="24"/>
        </w:rPr>
      </w:pPr>
    </w:p>
    <w:p w:rsidR="00DE187C" w:rsidRPr="00DE187C" w:rsidRDefault="00DE187C" w:rsidP="00DE187C">
      <w:pPr>
        <w:spacing w:after="0" w:line="360" w:lineRule="auto"/>
        <w:contextualSpacing/>
        <w:jc w:val="both"/>
        <w:rPr>
          <w:rFonts w:ascii="Arial" w:hAnsi="Arial" w:cs="Arial"/>
          <w:sz w:val="24"/>
        </w:rPr>
      </w:pPr>
      <w:r>
        <w:rPr>
          <w:rFonts w:ascii="Arial" w:hAnsi="Arial" w:cs="Arial"/>
          <w:sz w:val="24"/>
        </w:rPr>
        <w:t xml:space="preserve">14. </w:t>
      </w:r>
      <w:r w:rsidRPr="00DE187C">
        <w:rPr>
          <w:rFonts w:ascii="Arial" w:hAnsi="Arial" w:cs="Arial"/>
          <w:sz w:val="24"/>
        </w:rPr>
        <w:t>Se observó que el Fideicomiso no cuenta con un reporte de cartera de clientes con antigüedad de saldos al 31 de diciembre de 2015 del programa Microcréditos, toda vez que el Sistema de Control Operativo de Crédito (SICRE) adquirido en el ejercicio 2013 no está en uso.</w:t>
      </w:r>
    </w:p>
    <w:p w:rsidR="00DE187C" w:rsidRDefault="00DE187C" w:rsidP="00DE187C">
      <w:pPr>
        <w:spacing w:after="0" w:line="360" w:lineRule="auto"/>
        <w:contextualSpacing/>
        <w:jc w:val="both"/>
        <w:rPr>
          <w:rFonts w:ascii="Arial" w:hAnsi="Arial" w:cs="Arial"/>
          <w:sz w:val="24"/>
        </w:rPr>
      </w:pPr>
    </w:p>
    <w:p w:rsidR="00D40DC4" w:rsidRDefault="00DE187C" w:rsidP="00DE187C">
      <w:pPr>
        <w:spacing w:after="0" w:line="360" w:lineRule="auto"/>
        <w:contextualSpacing/>
        <w:jc w:val="both"/>
        <w:rPr>
          <w:rFonts w:ascii="Arial" w:hAnsi="Arial" w:cs="Arial"/>
          <w:sz w:val="24"/>
        </w:rPr>
      </w:pPr>
      <w:r w:rsidRPr="00DE187C">
        <w:rPr>
          <w:rFonts w:ascii="Arial" w:hAnsi="Arial" w:cs="Arial"/>
          <w:sz w:val="24"/>
        </w:rPr>
        <w:lastRenderedPageBreak/>
        <w:t>Independientemente de lo anterior, el Fideicomiso no ha implementado una alternativa para controlar los adeudos por Microcréditos.</w:t>
      </w:r>
    </w:p>
    <w:p w:rsidR="00DE187C" w:rsidRDefault="00DE187C" w:rsidP="00DE187C">
      <w:pPr>
        <w:spacing w:after="0" w:line="360" w:lineRule="auto"/>
        <w:contextualSpacing/>
        <w:jc w:val="both"/>
        <w:rPr>
          <w:rFonts w:ascii="Arial" w:hAnsi="Arial" w:cs="Arial"/>
          <w:sz w:val="24"/>
        </w:rPr>
      </w:pPr>
    </w:p>
    <w:p w:rsidR="00DE187C" w:rsidRPr="00DE187C" w:rsidRDefault="00DE187C" w:rsidP="00DE187C">
      <w:pPr>
        <w:spacing w:after="0" w:line="360" w:lineRule="auto"/>
        <w:contextualSpacing/>
        <w:jc w:val="both"/>
        <w:rPr>
          <w:rFonts w:ascii="Arial" w:hAnsi="Arial" w:cs="Arial"/>
          <w:b/>
          <w:sz w:val="24"/>
        </w:rPr>
      </w:pPr>
      <w:r w:rsidRPr="00DE187C">
        <w:rPr>
          <w:rFonts w:ascii="Arial" w:hAnsi="Arial" w:cs="Arial"/>
          <w:b/>
          <w:sz w:val="24"/>
        </w:rPr>
        <w:t>Acción(es) o recomendación(es) emitida(s)</w:t>
      </w:r>
    </w:p>
    <w:p w:rsidR="00DE187C" w:rsidRPr="00DE187C" w:rsidRDefault="00DE187C" w:rsidP="00DE187C">
      <w:pPr>
        <w:spacing w:after="0" w:line="360" w:lineRule="auto"/>
        <w:contextualSpacing/>
        <w:jc w:val="both"/>
        <w:rPr>
          <w:rFonts w:ascii="Arial" w:hAnsi="Arial" w:cs="Arial"/>
          <w:i/>
          <w:sz w:val="24"/>
        </w:rPr>
      </w:pPr>
      <w:r w:rsidRPr="00DE187C">
        <w:rPr>
          <w:rFonts w:ascii="Arial" w:hAnsi="Arial" w:cs="Arial"/>
          <w:i/>
          <w:sz w:val="24"/>
        </w:rPr>
        <w:t>Recomendaciones en Relación a la Gestión o Control Interno.</w:t>
      </w:r>
    </w:p>
    <w:p w:rsidR="00D40DC4" w:rsidRDefault="00D40DC4" w:rsidP="00E2068A">
      <w:pPr>
        <w:spacing w:after="0" w:line="360" w:lineRule="auto"/>
        <w:contextualSpacing/>
        <w:jc w:val="both"/>
        <w:rPr>
          <w:rFonts w:ascii="Arial" w:hAnsi="Arial" w:cs="Arial"/>
          <w:sz w:val="24"/>
        </w:rPr>
      </w:pPr>
    </w:p>
    <w:p w:rsidR="00D40DC4" w:rsidRPr="00DE187C" w:rsidRDefault="00DE187C" w:rsidP="00E2068A">
      <w:pPr>
        <w:spacing w:after="0" w:line="360" w:lineRule="auto"/>
        <w:contextualSpacing/>
        <w:jc w:val="both"/>
        <w:rPr>
          <w:rFonts w:ascii="Arial" w:hAnsi="Arial" w:cs="Arial"/>
          <w:b/>
          <w:sz w:val="24"/>
          <w:u w:val="single"/>
        </w:rPr>
      </w:pPr>
      <w:r w:rsidRPr="00DE187C">
        <w:rPr>
          <w:rFonts w:ascii="Arial" w:hAnsi="Arial" w:cs="Arial"/>
          <w:b/>
          <w:sz w:val="24"/>
          <w:u w:val="single"/>
        </w:rPr>
        <w:t>Estimación por pérdida o deterioro de activos circulantes</w:t>
      </w:r>
    </w:p>
    <w:p w:rsidR="00D40DC4" w:rsidRDefault="00D40DC4" w:rsidP="00E2068A">
      <w:pPr>
        <w:spacing w:after="0" w:line="360" w:lineRule="auto"/>
        <w:contextualSpacing/>
        <w:jc w:val="both"/>
        <w:rPr>
          <w:rFonts w:ascii="Arial" w:hAnsi="Arial" w:cs="Arial"/>
          <w:sz w:val="24"/>
        </w:rPr>
      </w:pPr>
    </w:p>
    <w:p w:rsidR="00DE187C" w:rsidRPr="00DE187C" w:rsidRDefault="00DE187C" w:rsidP="00DE187C">
      <w:pPr>
        <w:spacing w:after="0" w:line="360" w:lineRule="auto"/>
        <w:contextualSpacing/>
        <w:jc w:val="both"/>
        <w:rPr>
          <w:rFonts w:ascii="Arial" w:hAnsi="Arial" w:cs="Arial"/>
          <w:sz w:val="24"/>
        </w:rPr>
      </w:pPr>
      <w:r>
        <w:rPr>
          <w:rFonts w:ascii="Arial" w:hAnsi="Arial" w:cs="Arial"/>
          <w:sz w:val="24"/>
        </w:rPr>
        <w:t xml:space="preserve">15. </w:t>
      </w:r>
      <w:r w:rsidRPr="00DE187C">
        <w:rPr>
          <w:rFonts w:ascii="Arial" w:hAnsi="Arial" w:cs="Arial"/>
          <w:sz w:val="24"/>
        </w:rPr>
        <w:t>Se observó que el Fideicomiso no realizó en el ejercicio 2015 el ajuste a la estimación para cuentas incobrables, incumpliendo a lo señalado en el acuerdo 4 del Acta 139 del Comité Técnico del 31 de agosto de 2011 que establece que la reserva para cuentas incobrables será del 7%.</w:t>
      </w:r>
    </w:p>
    <w:p w:rsidR="00DE187C" w:rsidRDefault="00DE187C" w:rsidP="00DE187C">
      <w:pPr>
        <w:spacing w:after="0" w:line="360" w:lineRule="auto"/>
        <w:contextualSpacing/>
        <w:jc w:val="both"/>
        <w:rPr>
          <w:rFonts w:ascii="Arial" w:hAnsi="Arial" w:cs="Arial"/>
          <w:sz w:val="24"/>
        </w:rPr>
      </w:pPr>
    </w:p>
    <w:p w:rsidR="00104823" w:rsidRDefault="00DE187C" w:rsidP="00DE187C">
      <w:pPr>
        <w:spacing w:after="0" w:line="360" w:lineRule="auto"/>
        <w:contextualSpacing/>
        <w:jc w:val="both"/>
        <w:rPr>
          <w:rFonts w:ascii="Arial" w:hAnsi="Arial" w:cs="Arial"/>
          <w:sz w:val="24"/>
        </w:rPr>
      </w:pPr>
      <w:r w:rsidRPr="00DE187C">
        <w:rPr>
          <w:rFonts w:ascii="Arial" w:hAnsi="Arial" w:cs="Arial"/>
          <w:sz w:val="24"/>
        </w:rPr>
        <w:t xml:space="preserve">La diferencia en la estimación para cuentas incobrables se debe a que no consideraron los adeudos de todos los programas (únicamente de los programas </w:t>
      </w:r>
      <w:proofErr w:type="spellStart"/>
      <w:r w:rsidRPr="00DE187C">
        <w:rPr>
          <w:rFonts w:ascii="Arial" w:hAnsi="Arial" w:cs="Arial"/>
          <w:sz w:val="24"/>
        </w:rPr>
        <w:t>Admic</w:t>
      </w:r>
      <w:proofErr w:type="spellEnd"/>
      <w:r w:rsidRPr="00DE187C">
        <w:rPr>
          <w:rFonts w:ascii="Arial" w:hAnsi="Arial" w:cs="Arial"/>
          <w:sz w:val="24"/>
        </w:rPr>
        <w:t xml:space="preserve"> y APF). Esta observación es reincidente en relación al ejercicio anterior.</w:t>
      </w:r>
    </w:p>
    <w:p w:rsidR="00DE187C" w:rsidRDefault="00DE187C" w:rsidP="00DE187C">
      <w:pPr>
        <w:spacing w:after="0" w:line="360" w:lineRule="auto"/>
        <w:contextualSpacing/>
        <w:jc w:val="both"/>
        <w:rPr>
          <w:rFonts w:ascii="Arial" w:hAnsi="Arial" w:cs="Arial"/>
          <w:sz w:val="24"/>
        </w:rPr>
      </w:pPr>
    </w:p>
    <w:p w:rsidR="00DE187C" w:rsidRPr="00DE187C" w:rsidRDefault="00DE187C" w:rsidP="00DE187C">
      <w:pPr>
        <w:spacing w:after="0" w:line="360" w:lineRule="auto"/>
        <w:contextualSpacing/>
        <w:jc w:val="both"/>
        <w:rPr>
          <w:rFonts w:ascii="Arial" w:hAnsi="Arial" w:cs="Arial"/>
          <w:b/>
          <w:sz w:val="24"/>
        </w:rPr>
      </w:pPr>
      <w:r w:rsidRPr="00DE187C">
        <w:rPr>
          <w:rFonts w:ascii="Arial" w:hAnsi="Arial" w:cs="Arial"/>
          <w:b/>
          <w:sz w:val="24"/>
        </w:rPr>
        <w:t>Acción(es) o recomendación(es) emitida(s)</w:t>
      </w:r>
    </w:p>
    <w:p w:rsidR="00DE187C" w:rsidRPr="00DE187C" w:rsidRDefault="00DE187C" w:rsidP="00DE187C">
      <w:pPr>
        <w:spacing w:after="0" w:line="360" w:lineRule="auto"/>
        <w:contextualSpacing/>
        <w:jc w:val="both"/>
        <w:rPr>
          <w:rFonts w:ascii="Arial" w:hAnsi="Arial" w:cs="Arial"/>
          <w:i/>
          <w:sz w:val="24"/>
        </w:rPr>
      </w:pPr>
      <w:r w:rsidRPr="00DE187C">
        <w:rPr>
          <w:rFonts w:ascii="Arial" w:hAnsi="Arial" w:cs="Arial"/>
          <w:i/>
          <w:sz w:val="24"/>
        </w:rPr>
        <w:t>Recomendaciones en Relación a la Gestión o Control Interno.</w:t>
      </w:r>
    </w:p>
    <w:p w:rsidR="00104823" w:rsidRDefault="00104823" w:rsidP="00E2068A">
      <w:pPr>
        <w:spacing w:after="0" w:line="360" w:lineRule="auto"/>
        <w:contextualSpacing/>
        <w:jc w:val="both"/>
        <w:rPr>
          <w:rFonts w:ascii="Arial" w:hAnsi="Arial" w:cs="Arial"/>
          <w:sz w:val="24"/>
        </w:rPr>
      </w:pPr>
      <w:r>
        <w:rPr>
          <w:rFonts w:ascii="Arial" w:hAnsi="Arial" w:cs="Arial"/>
          <w:sz w:val="24"/>
        </w:rPr>
        <w:t xml:space="preserve"> </w:t>
      </w:r>
    </w:p>
    <w:p w:rsidR="00DE187C" w:rsidRPr="00DE187C" w:rsidRDefault="00DE187C" w:rsidP="00DE187C">
      <w:pPr>
        <w:spacing w:after="0" w:line="360" w:lineRule="auto"/>
        <w:contextualSpacing/>
        <w:jc w:val="both"/>
        <w:rPr>
          <w:rFonts w:ascii="Arial" w:hAnsi="Arial" w:cs="Arial"/>
          <w:b/>
          <w:sz w:val="24"/>
          <w:u w:val="single"/>
        </w:rPr>
      </w:pPr>
      <w:r w:rsidRPr="00DE187C">
        <w:rPr>
          <w:rFonts w:ascii="Arial" w:hAnsi="Arial" w:cs="Arial"/>
          <w:b/>
          <w:sz w:val="24"/>
          <w:u w:val="single"/>
        </w:rPr>
        <w:t>Activo no circulante</w:t>
      </w:r>
    </w:p>
    <w:p w:rsidR="00E2068A" w:rsidRPr="00DE187C" w:rsidRDefault="00DE187C" w:rsidP="00DE187C">
      <w:pPr>
        <w:spacing w:after="0" w:line="360" w:lineRule="auto"/>
        <w:contextualSpacing/>
        <w:jc w:val="both"/>
        <w:rPr>
          <w:rFonts w:ascii="Arial" w:hAnsi="Arial" w:cs="Arial"/>
          <w:b/>
          <w:sz w:val="24"/>
          <w:u w:val="single"/>
        </w:rPr>
      </w:pPr>
      <w:r w:rsidRPr="00DE187C">
        <w:rPr>
          <w:rFonts w:ascii="Arial" w:hAnsi="Arial" w:cs="Arial"/>
          <w:b/>
          <w:sz w:val="24"/>
          <w:u w:val="single"/>
        </w:rPr>
        <w:t>Depreciación, deterioro y amortización acumulada de bienes e intangibles</w:t>
      </w:r>
    </w:p>
    <w:p w:rsidR="00DE187C" w:rsidRDefault="00DE187C" w:rsidP="00E2068A">
      <w:pPr>
        <w:spacing w:after="0" w:line="360" w:lineRule="auto"/>
        <w:contextualSpacing/>
        <w:jc w:val="both"/>
        <w:rPr>
          <w:rFonts w:ascii="Arial" w:hAnsi="Arial" w:cs="Arial"/>
          <w:sz w:val="24"/>
        </w:rPr>
      </w:pPr>
    </w:p>
    <w:p w:rsidR="00DE187C" w:rsidRPr="00DE187C" w:rsidRDefault="00DE187C" w:rsidP="00DE187C">
      <w:pPr>
        <w:spacing w:after="0" w:line="360" w:lineRule="auto"/>
        <w:contextualSpacing/>
        <w:jc w:val="both"/>
        <w:rPr>
          <w:rFonts w:ascii="Arial" w:hAnsi="Arial" w:cs="Arial"/>
          <w:sz w:val="24"/>
        </w:rPr>
      </w:pPr>
      <w:r>
        <w:rPr>
          <w:rFonts w:ascii="Arial" w:hAnsi="Arial" w:cs="Arial"/>
          <w:sz w:val="24"/>
        </w:rPr>
        <w:lastRenderedPageBreak/>
        <w:t xml:space="preserve">16. </w:t>
      </w:r>
      <w:r w:rsidRPr="00DE187C">
        <w:rPr>
          <w:rFonts w:ascii="Arial" w:hAnsi="Arial" w:cs="Arial"/>
          <w:sz w:val="24"/>
        </w:rPr>
        <w:t>Al revisar los cálculos de la depreciación y amortización de los activos propiedad del Fideicomiso, se observó que no cuentan con políticas establecidas para la determinación de los porcentajes de depreciación y amortización anual. Esta observación proviene del ejercicio anterior.</w:t>
      </w:r>
    </w:p>
    <w:p w:rsidR="00DE187C" w:rsidRDefault="00DE187C" w:rsidP="00DE187C">
      <w:pPr>
        <w:spacing w:after="0" w:line="360" w:lineRule="auto"/>
        <w:contextualSpacing/>
        <w:jc w:val="both"/>
        <w:rPr>
          <w:rFonts w:ascii="Arial" w:hAnsi="Arial" w:cs="Arial"/>
          <w:sz w:val="24"/>
        </w:rPr>
      </w:pPr>
    </w:p>
    <w:p w:rsidR="00DE187C" w:rsidRDefault="00DE187C" w:rsidP="00DE187C">
      <w:pPr>
        <w:spacing w:after="0" w:line="360" w:lineRule="auto"/>
        <w:contextualSpacing/>
        <w:jc w:val="both"/>
        <w:rPr>
          <w:rFonts w:ascii="Arial" w:hAnsi="Arial" w:cs="Arial"/>
          <w:sz w:val="24"/>
        </w:rPr>
      </w:pPr>
      <w:r w:rsidRPr="00DE187C">
        <w:rPr>
          <w:rFonts w:ascii="Arial" w:hAnsi="Arial" w:cs="Arial"/>
          <w:sz w:val="24"/>
        </w:rPr>
        <w:t>Además, en el archivo de cálculo proporcionado por el Fideicomiso en el ejercicio 2015 no coincide el Monto Original de la Inversión (MOI) de los bienes muebles contra los registros contables.</w:t>
      </w:r>
    </w:p>
    <w:p w:rsidR="00DE187C" w:rsidRDefault="00DE187C" w:rsidP="00DE187C">
      <w:pPr>
        <w:spacing w:after="0" w:line="360" w:lineRule="auto"/>
        <w:contextualSpacing/>
        <w:jc w:val="both"/>
        <w:rPr>
          <w:rFonts w:ascii="Arial" w:hAnsi="Arial" w:cs="Arial"/>
          <w:sz w:val="24"/>
        </w:rPr>
      </w:pPr>
    </w:p>
    <w:p w:rsidR="00DE187C" w:rsidRPr="00DE187C" w:rsidRDefault="00DE187C" w:rsidP="00DE187C">
      <w:pPr>
        <w:spacing w:after="0" w:line="360" w:lineRule="auto"/>
        <w:contextualSpacing/>
        <w:jc w:val="both"/>
        <w:rPr>
          <w:rFonts w:ascii="Arial" w:hAnsi="Arial" w:cs="Arial"/>
          <w:b/>
          <w:sz w:val="24"/>
        </w:rPr>
      </w:pPr>
      <w:r w:rsidRPr="00DE187C">
        <w:rPr>
          <w:rFonts w:ascii="Arial" w:hAnsi="Arial" w:cs="Arial"/>
          <w:b/>
          <w:sz w:val="24"/>
        </w:rPr>
        <w:t>Acción(es) o recomendación(es) emitida(s)</w:t>
      </w:r>
    </w:p>
    <w:p w:rsidR="00DE187C" w:rsidRPr="00DE187C" w:rsidRDefault="00DE187C" w:rsidP="00DE187C">
      <w:pPr>
        <w:spacing w:after="0" w:line="360" w:lineRule="auto"/>
        <w:contextualSpacing/>
        <w:jc w:val="both"/>
        <w:rPr>
          <w:rFonts w:ascii="Arial" w:hAnsi="Arial" w:cs="Arial"/>
          <w:i/>
          <w:sz w:val="24"/>
        </w:rPr>
      </w:pPr>
      <w:r w:rsidRPr="00DE187C">
        <w:rPr>
          <w:rFonts w:ascii="Arial" w:hAnsi="Arial" w:cs="Arial"/>
          <w:i/>
          <w:sz w:val="24"/>
        </w:rPr>
        <w:t>Recomendaciones en Relación a la Gestión o Control Interno.</w:t>
      </w:r>
    </w:p>
    <w:p w:rsidR="00DE187C" w:rsidRDefault="00DE187C" w:rsidP="00DE187C">
      <w:pPr>
        <w:spacing w:after="0" w:line="360" w:lineRule="auto"/>
        <w:contextualSpacing/>
        <w:jc w:val="both"/>
        <w:rPr>
          <w:rFonts w:ascii="Arial" w:hAnsi="Arial" w:cs="Arial"/>
          <w:sz w:val="24"/>
        </w:rPr>
      </w:pPr>
    </w:p>
    <w:p w:rsidR="00DE187C" w:rsidRDefault="00DE187C" w:rsidP="00DE187C">
      <w:pPr>
        <w:spacing w:after="0" w:line="360" w:lineRule="auto"/>
        <w:contextualSpacing/>
        <w:jc w:val="both"/>
        <w:rPr>
          <w:rFonts w:ascii="Arial" w:hAnsi="Arial" w:cs="Arial"/>
          <w:sz w:val="24"/>
        </w:rPr>
      </w:pPr>
    </w:p>
    <w:p w:rsidR="00DE187C" w:rsidRPr="00DE187C" w:rsidRDefault="00DE187C" w:rsidP="00DE187C">
      <w:pPr>
        <w:spacing w:after="0" w:line="360" w:lineRule="auto"/>
        <w:contextualSpacing/>
        <w:jc w:val="both"/>
        <w:rPr>
          <w:rFonts w:ascii="Arial" w:hAnsi="Arial" w:cs="Arial"/>
          <w:b/>
          <w:sz w:val="24"/>
          <w:u w:val="single"/>
        </w:rPr>
      </w:pPr>
      <w:r w:rsidRPr="00DE187C">
        <w:rPr>
          <w:rFonts w:ascii="Arial" w:hAnsi="Arial" w:cs="Arial"/>
          <w:b/>
          <w:sz w:val="24"/>
          <w:u w:val="single"/>
        </w:rPr>
        <w:t>PASIVO</w:t>
      </w:r>
    </w:p>
    <w:p w:rsidR="00DE187C" w:rsidRPr="00DE187C" w:rsidRDefault="00DE187C" w:rsidP="00DE187C">
      <w:pPr>
        <w:spacing w:after="0" w:line="360" w:lineRule="auto"/>
        <w:contextualSpacing/>
        <w:jc w:val="both"/>
        <w:rPr>
          <w:rFonts w:ascii="Arial" w:hAnsi="Arial" w:cs="Arial"/>
          <w:b/>
          <w:sz w:val="24"/>
          <w:u w:val="single"/>
        </w:rPr>
      </w:pPr>
      <w:r w:rsidRPr="00DE187C">
        <w:rPr>
          <w:rFonts w:ascii="Arial" w:hAnsi="Arial" w:cs="Arial"/>
          <w:b/>
          <w:sz w:val="24"/>
          <w:u w:val="single"/>
        </w:rPr>
        <w:t>Pasivo circulante</w:t>
      </w:r>
    </w:p>
    <w:p w:rsidR="00DE187C" w:rsidRPr="00DE187C" w:rsidRDefault="00DE187C" w:rsidP="00DE187C">
      <w:pPr>
        <w:spacing w:after="0" w:line="360" w:lineRule="auto"/>
        <w:contextualSpacing/>
        <w:jc w:val="both"/>
        <w:rPr>
          <w:rFonts w:ascii="Arial" w:hAnsi="Arial" w:cs="Arial"/>
          <w:b/>
          <w:sz w:val="24"/>
          <w:u w:val="single"/>
        </w:rPr>
      </w:pPr>
      <w:r w:rsidRPr="00DE187C">
        <w:rPr>
          <w:rFonts w:ascii="Arial" w:hAnsi="Arial" w:cs="Arial"/>
          <w:b/>
          <w:sz w:val="24"/>
          <w:u w:val="single"/>
        </w:rPr>
        <w:t>Cuentas por pagar a corto plazo</w:t>
      </w:r>
    </w:p>
    <w:p w:rsidR="00DE187C" w:rsidRPr="00DE187C" w:rsidRDefault="00DE187C" w:rsidP="00DE187C">
      <w:pPr>
        <w:spacing w:after="0" w:line="360" w:lineRule="auto"/>
        <w:contextualSpacing/>
        <w:jc w:val="both"/>
        <w:rPr>
          <w:rFonts w:ascii="Arial" w:hAnsi="Arial" w:cs="Arial"/>
          <w:b/>
          <w:sz w:val="24"/>
          <w:u w:val="single"/>
        </w:rPr>
      </w:pPr>
      <w:r w:rsidRPr="00DE187C">
        <w:rPr>
          <w:rFonts w:ascii="Arial" w:hAnsi="Arial" w:cs="Arial"/>
          <w:b/>
          <w:sz w:val="24"/>
          <w:u w:val="single"/>
        </w:rPr>
        <w:t>Acreedores</w:t>
      </w:r>
    </w:p>
    <w:p w:rsidR="00DE187C" w:rsidRDefault="00DE187C" w:rsidP="00E2068A">
      <w:pPr>
        <w:spacing w:after="0" w:line="360" w:lineRule="auto"/>
        <w:contextualSpacing/>
        <w:jc w:val="both"/>
        <w:rPr>
          <w:rFonts w:ascii="Arial" w:hAnsi="Arial" w:cs="Arial"/>
          <w:sz w:val="24"/>
        </w:rPr>
      </w:pPr>
    </w:p>
    <w:p w:rsidR="00DE187C" w:rsidRDefault="00DE187C" w:rsidP="00E2068A">
      <w:pPr>
        <w:spacing w:after="0" w:line="360" w:lineRule="auto"/>
        <w:contextualSpacing/>
        <w:jc w:val="both"/>
        <w:rPr>
          <w:rFonts w:ascii="Arial" w:hAnsi="Arial" w:cs="Arial"/>
          <w:sz w:val="24"/>
        </w:rPr>
      </w:pPr>
      <w:r>
        <w:rPr>
          <w:rFonts w:ascii="Arial" w:hAnsi="Arial" w:cs="Arial"/>
          <w:sz w:val="24"/>
        </w:rPr>
        <w:t xml:space="preserve">17. </w:t>
      </w:r>
      <w:r w:rsidRPr="00DE187C">
        <w:rPr>
          <w:rFonts w:ascii="Arial" w:hAnsi="Arial" w:cs="Arial"/>
          <w:sz w:val="24"/>
        </w:rPr>
        <w:t>Derivado de la revisión de los depósitos de clientes no identificados para su posterior aplicación en el sistema de cartera por $1</w:t>
      </w:r>
      <w:proofErr w:type="gramStart"/>
      <w:r w:rsidRPr="00DE187C">
        <w:rPr>
          <w:rFonts w:ascii="Arial" w:hAnsi="Arial" w:cs="Arial"/>
          <w:sz w:val="24"/>
        </w:rPr>
        <w:t>,534,221</w:t>
      </w:r>
      <w:proofErr w:type="gramEnd"/>
      <w:r w:rsidRPr="00DE187C">
        <w:rPr>
          <w:rFonts w:ascii="Arial" w:hAnsi="Arial" w:cs="Arial"/>
          <w:sz w:val="24"/>
        </w:rPr>
        <w:t>, se observó que no existe un control adecuado, ya que no realizan su aplicación oportunamente, se integra como sigue:</w:t>
      </w:r>
    </w:p>
    <w:p w:rsidR="00DE187C" w:rsidRDefault="00DE187C" w:rsidP="00E2068A">
      <w:pPr>
        <w:spacing w:after="0" w:line="360" w:lineRule="auto"/>
        <w:contextualSpacing/>
        <w:jc w:val="both"/>
        <w:rPr>
          <w:rFonts w:ascii="Arial" w:hAnsi="Arial" w:cs="Arial"/>
          <w:sz w:val="24"/>
        </w:rPr>
      </w:pPr>
    </w:p>
    <w:tbl>
      <w:tblPr>
        <w:tblW w:w="431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4"/>
        <w:gridCol w:w="3218"/>
        <w:gridCol w:w="1531"/>
      </w:tblGrid>
      <w:tr w:rsidR="00DE187C" w:rsidRPr="00DE187C" w:rsidTr="00DE187C">
        <w:trPr>
          <w:tblHeader/>
          <w:tblCellSpacing w:w="15" w:type="dxa"/>
          <w:jc w:val="center"/>
        </w:trPr>
        <w:tc>
          <w:tcPr>
            <w:tcW w:w="0" w:type="auto"/>
            <w:shd w:val="clear" w:color="auto" w:fill="BFBFBF" w:themeFill="background1" w:themeFillShade="BF"/>
            <w:vAlign w:val="center"/>
            <w:hideMark/>
          </w:tcPr>
          <w:p w:rsidR="00DE187C" w:rsidRPr="00DE187C" w:rsidRDefault="00DE187C" w:rsidP="00DE187C">
            <w:pPr>
              <w:jc w:val="center"/>
              <w:rPr>
                <w:rFonts w:ascii="Arial" w:hAnsi="Arial" w:cs="Arial"/>
                <w:b/>
                <w:sz w:val="14"/>
                <w:szCs w:val="14"/>
                <w:u w:val="single"/>
                <w:lang w:val="es-MX" w:eastAsia="es-MX"/>
              </w:rPr>
            </w:pPr>
            <w:r w:rsidRPr="00DE187C">
              <w:rPr>
                <w:rFonts w:ascii="Arial" w:hAnsi="Arial" w:cs="Arial"/>
                <w:b/>
                <w:sz w:val="14"/>
                <w:szCs w:val="14"/>
                <w:u w:val="single"/>
                <w:lang w:val="es-MX" w:eastAsia="es-MX"/>
              </w:rPr>
              <w:t>Cuenta</w:t>
            </w:r>
          </w:p>
        </w:tc>
        <w:tc>
          <w:tcPr>
            <w:tcW w:w="0" w:type="auto"/>
            <w:shd w:val="clear" w:color="auto" w:fill="BFBFBF" w:themeFill="background1" w:themeFillShade="BF"/>
            <w:vAlign w:val="center"/>
            <w:hideMark/>
          </w:tcPr>
          <w:p w:rsidR="00DE187C" w:rsidRPr="00DE187C" w:rsidRDefault="00DE187C" w:rsidP="00DE187C">
            <w:pPr>
              <w:jc w:val="center"/>
              <w:rPr>
                <w:rFonts w:ascii="Arial" w:hAnsi="Arial" w:cs="Arial"/>
                <w:b/>
                <w:sz w:val="14"/>
                <w:szCs w:val="14"/>
                <w:u w:val="single"/>
                <w:lang w:val="es-MX" w:eastAsia="es-MX"/>
              </w:rPr>
            </w:pPr>
            <w:r w:rsidRPr="00DE187C">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DE187C" w:rsidRPr="00DE187C" w:rsidRDefault="00DE187C" w:rsidP="00DE187C">
            <w:pPr>
              <w:jc w:val="center"/>
              <w:rPr>
                <w:rFonts w:ascii="Arial" w:hAnsi="Arial" w:cs="Arial"/>
                <w:b/>
                <w:sz w:val="14"/>
                <w:szCs w:val="14"/>
                <w:u w:val="single"/>
                <w:lang w:val="es-MX" w:eastAsia="es-MX"/>
              </w:rPr>
            </w:pPr>
            <w:r w:rsidRPr="00DE187C">
              <w:rPr>
                <w:rFonts w:ascii="Arial" w:hAnsi="Arial" w:cs="Arial"/>
                <w:b/>
                <w:sz w:val="14"/>
                <w:szCs w:val="14"/>
                <w:u w:val="single"/>
                <w:lang w:val="es-MX" w:eastAsia="es-MX"/>
              </w:rPr>
              <w:t>Importe</w:t>
            </w:r>
          </w:p>
        </w:tc>
      </w:tr>
      <w:tr w:rsidR="00DE187C" w:rsidRPr="00DE187C" w:rsidTr="00DE187C">
        <w:trPr>
          <w:tblCellSpacing w:w="15" w:type="dxa"/>
          <w:jc w:val="center"/>
        </w:trPr>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2102-0004-0002</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Depósitos cuenta 74/2</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648,025</w:t>
            </w:r>
          </w:p>
        </w:tc>
      </w:tr>
      <w:tr w:rsidR="00DE187C" w:rsidRPr="00DE187C" w:rsidTr="00DE187C">
        <w:trPr>
          <w:tblCellSpacing w:w="15" w:type="dxa"/>
          <w:jc w:val="center"/>
        </w:trPr>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lastRenderedPageBreak/>
              <w:t>2102-0004-0009</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Depósitos cuenta 18/5</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345,384</w:t>
            </w:r>
          </w:p>
        </w:tc>
      </w:tr>
      <w:tr w:rsidR="00DE187C" w:rsidRPr="00DE187C" w:rsidTr="00DE187C">
        <w:trPr>
          <w:tblCellSpacing w:w="15" w:type="dxa"/>
          <w:jc w:val="center"/>
        </w:trPr>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2102-0004-0003</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Depósitos cuenta 76/9</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106,740</w:t>
            </w:r>
          </w:p>
        </w:tc>
      </w:tr>
      <w:tr w:rsidR="00DE187C" w:rsidRPr="00DE187C" w:rsidTr="00DE187C">
        <w:trPr>
          <w:tblCellSpacing w:w="15" w:type="dxa"/>
          <w:jc w:val="center"/>
        </w:trPr>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2102-0004-0012</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Depósitos cuenta 37/9</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100,672</w:t>
            </w:r>
          </w:p>
        </w:tc>
      </w:tr>
      <w:tr w:rsidR="00DE187C" w:rsidRPr="00DE187C" w:rsidTr="00DE187C">
        <w:trPr>
          <w:tblCellSpacing w:w="15" w:type="dxa"/>
          <w:jc w:val="center"/>
        </w:trPr>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2102-0004-0008</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Depósitos cuenta 87/1</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97,883</w:t>
            </w:r>
          </w:p>
        </w:tc>
      </w:tr>
      <w:tr w:rsidR="00DE187C" w:rsidRPr="00DE187C" w:rsidTr="00DE187C">
        <w:trPr>
          <w:tblCellSpacing w:w="15" w:type="dxa"/>
          <w:jc w:val="center"/>
        </w:trPr>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2102-0004-0013</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Depósitos cuenta 43/2</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78,227</w:t>
            </w:r>
          </w:p>
        </w:tc>
      </w:tr>
      <w:tr w:rsidR="00DE187C" w:rsidRPr="00DE187C" w:rsidTr="00DE187C">
        <w:trPr>
          <w:tblCellSpacing w:w="15" w:type="dxa"/>
          <w:jc w:val="center"/>
        </w:trPr>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2102-0004-0001</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Depósitos cuenta 69/6</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73,305</w:t>
            </w:r>
          </w:p>
        </w:tc>
      </w:tr>
      <w:tr w:rsidR="00DE187C" w:rsidRPr="00DE187C" w:rsidTr="00DE187C">
        <w:trPr>
          <w:tblCellSpacing w:w="15" w:type="dxa"/>
          <w:jc w:val="center"/>
        </w:trPr>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2102-0004-0011</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Depósitos cuenta 18/9</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61,611</w:t>
            </w:r>
          </w:p>
        </w:tc>
      </w:tr>
      <w:tr w:rsidR="00DE187C" w:rsidRPr="00DE187C" w:rsidTr="00DE187C">
        <w:trPr>
          <w:tblCellSpacing w:w="15" w:type="dxa"/>
          <w:jc w:val="center"/>
        </w:trPr>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2102-0004-0005</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Depósitos cuenta 92/9</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13,063</w:t>
            </w:r>
          </w:p>
        </w:tc>
      </w:tr>
      <w:tr w:rsidR="00DE187C" w:rsidRPr="00DE187C" w:rsidTr="00DE187C">
        <w:trPr>
          <w:tblCellSpacing w:w="15" w:type="dxa"/>
          <w:jc w:val="center"/>
        </w:trPr>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2102-0004-0010</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Depósitos cuenta 98/9</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8,163</w:t>
            </w:r>
          </w:p>
        </w:tc>
      </w:tr>
      <w:tr w:rsidR="00DE187C" w:rsidRPr="00DE187C" w:rsidTr="00DE187C">
        <w:trPr>
          <w:tblCellSpacing w:w="15" w:type="dxa"/>
          <w:jc w:val="center"/>
        </w:trPr>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2102-0004-0007</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Depósitos cuenta 19/9</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1,043</w:t>
            </w:r>
          </w:p>
        </w:tc>
      </w:tr>
      <w:tr w:rsidR="00DE187C" w:rsidRPr="00DE187C" w:rsidTr="00DE187C">
        <w:trPr>
          <w:tblCellSpacing w:w="15" w:type="dxa"/>
          <w:jc w:val="center"/>
        </w:trPr>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2102-0004-0006</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Depósitos cuenta 31/9</w:t>
            </w:r>
          </w:p>
        </w:tc>
        <w:tc>
          <w:tcPr>
            <w:tcW w:w="0" w:type="auto"/>
            <w:vAlign w:val="center"/>
            <w:hideMark/>
          </w:tcPr>
          <w:p w:rsidR="00DE187C" w:rsidRPr="00DE187C" w:rsidRDefault="00DE187C" w:rsidP="00DE187C">
            <w:pPr>
              <w:jc w:val="center"/>
              <w:rPr>
                <w:rFonts w:ascii="Arial" w:hAnsi="Arial" w:cs="Arial"/>
                <w:sz w:val="14"/>
                <w:szCs w:val="14"/>
                <w:lang w:val="es-MX" w:eastAsia="es-MX"/>
              </w:rPr>
            </w:pPr>
            <w:r w:rsidRPr="00DE187C">
              <w:rPr>
                <w:rFonts w:ascii="Arial" w:hAnsi="Arial" w:cs="Arial"/>
                <w:sz w:val="14"/>
                <w:szCs w:val="14"/>
                <w:lang w:val="es-MX" w:eastAsia="es-MX"/>
              </w:rPr>
              <w:t>105</w:t>
            </w:r>
          </w:p>
        </w:tc>
      </w:tr>
      <w:tr w:rsidR="00DE187C" w:rsidRPr="00DE187C" w:rsidTr="00DE187C">
        <w:trPr>
          <w:tblCellSpacing w:w="15" w:type="dxa"/>
          <w:jc w:val="center"/>
        </w:trPr>
        <w:tc>
          <w:tcPr>
            <w:tcW w:w="0" w:type="auto"/>
            <w:vAlign w:val="center"/>
            <w:hideMark/>
          </w:tcPr>
          <w:p w:rsidR="00DE187C" w:rsidRPr="00DE187C" w:rsidRDefault="00DE187C" w:rsidP="00DE187C">
            <w:pPr>
              <w:jc w:val="center"/>
              <w:rPr>
                <w:rFonts w:ascii="Arial" w:hAnsi="Arial" w:cs="Arial"/>
                <w:b/>
                <w:bCs/>
                <w:sz w:val="14"/>
                <w:szCs w:val="14"/>
                <w:lang w:val="es-MX" w:eastAsia="es-MX"/>
              </w:rPr>
            </w:pPr>
            <w:r w:rsidRPr="00DE187C">
              <w:rPr>
                <w:rFonts w:ascii="Arial" w:hAnsi="Arial" w:cs="Arial"/>
                <w:b/>
                <w:bCs/>
                <w:sz w:val="14"/>
                <w:szCs w:val="14"/>
                <w:lang w:val="es-MX" w:eastAsia="es-MX"/>
              </w:rPr>
              <w:t>Total</w:t>
            </w:r>
          </w:p>
        </w:tc>
        <w:tc>
          <w:tcPr>
            <w:tcW w:w="0" w:type="auto"/>
            <w:vAlign w:val="center"/>
            <w:hideMark/>
          </w:tcPr>
          <w:p w:rsidR="00DE187C" w:rsidRPr="00DE187C" w:rsidRDefault="00DE187C" w:rsidP="00DE187C">
            <w:pPr>
              <w:jc w:val="center"/>
              <w:rPr>
                <w:rFonts w:ascii="Arial" w:hAnsi="Arial" w:cs="Arial"/>
                <w:b/>
                <w:bCs/>
                <w:sz w:val="14"/>
                <w:szCs w:val="14"/>
                <w:lang w:val="es-MX" w:eastAsia="es-MX"/>
              </w:rPr>
            </w:pPr>
          </w:p>
        </w:tc>
        <w:tc>
          <w:tcPr>
            <w:tcW w:w="0" w:type="auto"/>
            <w:vAlign w:val="center"/>
            <w:hideMark/>
          </w:tcPr>
          <w:p w:rsidR="00DE187C" w:rsidRPr="00DE187C" w:rsidRDefault="00DE187C" w:rsidP="00DE187C">
            <w:pPr>
              <w:jc w:val="center"/>
              <w:rPr>
                <w:rFonts w:ascii="Arial" w:hAnsi="Arial" w:cs="Arial"/>
                <w:b/>
                <w:bCs/>
                <w:sz w:val="14"/>
                <w:szCs w:val="14"/>
                <w:lang w:val="es-MX" w:eastAsia="es-MX"/>
              </w:rPr>
            </w:pPr>
            <w:r w:rsidRPr="00DE187C">
              <w:rPr>
                <w:rFonts w:ascii="Arial" w:hAnsi="Arial" w:cs="Arial"/>
                <w:b/>
                <w:bCs/>
                <w:sz w:val="14"/>
                <w:szCs w:val="14"/>
                <w:lang w:val="es-MX" w:eastAsia="es-MX"/>
              </w:rPr>
              <w:t>1,534,221</w:t>
            </w:r>
          </w:p>
        </w:tc>
      </w:tr>
    </w:tbl>
    <w:p w:rsidR="00DE187C" w:rsidRDefault="00DE187C" w:rsidP="00E2068A">
      <w:pPr>
        <w:spacing w:after="0" w:line="360" w:lineRule="auto"/>
        <w:contextualSpacing/>
        <w:jc w:val="both"/>
        <w:rPr>
          <w:rFonts w:ascii="Arial" w:hAnsi="Arial" w:cs="Arial"/>
          <w:sz w:val="24"/>
        </w:rPr>
      </w:pPr>
    </w:p>
    <w:p w:rsidR="00DE187C" w:rsidRDefault="00DE187C" w:rsidP="00E2068A">
      <w:pPr>
        <w:spacing w:after="0" w:line="360" w:lineRule="auto"/>
        <w:contextualSpacing/>
        <w:jc w:val="both"/>
        <w:rPr>
          <w:rFonts w:ascii="Arial" w:hAnsi="Arial" w:cs="Arial"/>
          <w:sz w:val="24"/>
        </w:rPr>
      </w:pPr>
      <w:r w:rsidRPr="00DE187C">
        <w:rPr>
          <w:rFonts w:ascii="Arial" w:hAnsi="Arial" w:cs="Arial"/>
          <w:sz w:val="24"/>
        </w:rPr>
        <w:t>La falta de aplicación oportuna de los depósitos en la cartera de clientes, provoca que el saldo en cuentas por cobrar se encuentre sobrevaluado. Esta observación es reincidente en relación a ejercicios anteriores.</w:t>
      </w:r>
    </w:p>
    <w:p w:rsidR="00DE187C" w:rsidRDefault="00DE187C" w:rsidP="00E2068A">
      <w:pPr>
        <w:spacing w:after="0" w:line="360" w:lineRule="auto"/>
        <w:contextualSpacing/>
        <w:jc w:val="both"/>
        <w:rPr>
          <w:rFonts w:ascii="Arial" w:hAnsi="Arial" w:cs="Arial"/>
          <w:sz w:val="24"/>
        </w:rPr>
      </w:pPr>
    </w:p>
    <w:p w:rsidR="00DE187C" w:rsidRPr="00DE187C" w:rsidRDefault="00DE187C" w:rsidP="00DE187C">
      <w:pPr>
        <w:spacing w:after="0" w:line="360" w:lineRule="auto"/>
        <w:contextualSpacing/>
        <w:jc w:val="both"/>
        <w:rPr>
          <w:rFonts w:ascii="Arial" w:hAnsi="Arial" w:cs="Arial"/>
          <w:b/>
          <w:sz w:val="24"/>
        </w:rPr>
      </w:pPr>
      <w:r w:rsidRPr="00DE187C">
        <w:rPr>
          <w:rFonts w:ascii="Arial" w:hAnsi="Arial" w:cs="Arial"/>
          <w:b/>
          <w:sz w:val="24"/>
        </w:rPr>
        <w:t>Acción(es) o recomendación(es) emitida(s)</w:t>
      </w:r>
    </w:p>
    <w:p w:rsidR="00DE187C" w:rsidRPr="00DE187C" w:rsidRDefault="00DE187C" w:rsidP="00DE187C">
      <w:pPr>
        <w:spacing w:after="0" w:line="360" w:lineRule="auto"/>
        <w:contextualSpacing/>
        <w:jc w:val="both"/>
        <w:rPr>
          <w:rFonts w:ascii="Arial" w:hAnsi="Arial" w:cs="Arial"/>
          <w:i/>
          <w:sz w:val="24"/>
        </w:rPr>
      </w:pPr>
      <w:r w:rsidRPr="00DE187C">
        <w:rPr>
          <w:rFonts w:ascii="Arial" w:hAnsi="Arial" w:cs="Arial"/>
          <w:i/>
          <w:sz w:val="24"/>
        </w:rPr>
        <w:t>Recomendaciones en Relación a la Gestión o Control Interno.</w:t>
      </w:r>
    </w:p>
    <w:p w:rsidR="00DE187C" w:rsidRDefault="00DE187C" w:rsidP="00E2068A">
      <w:pPr>
        <w:spacing w:after="0" w:line="360" w:lineRule="auto"/>
        <w:contextualSpacing/>
        <w:jc w:val="both"/>
        <w:rPr>
          <w:rFonts w:ascii="Arial" w:hAnsi="Arial" w:cs="Arial"/>
          <w:sz w:val="24"/>
        </w:rPr>
      </w:pPr>
    </w:p>
    <w:p w:rsidR="00DE187C" w:rsidRDefault="00DE187C" w:rsidP="00E2068A">
      <w:pPr>
        <w:spacing w:after="0" w:line="360" w:lineRule="auto"/>
        <w:contextualSpacing/>
        <w:jc w:val="both"/>
        <w:rPr>
          <w:rFonts w:ascii="Arial" w:hAnsi="Arial" w:cs="Arial"/>
          <w:sz w:val="24"/>
        </w:rPr>
      </w:pPr>
      <w:r>
        <w:rPr>
          <w:rFonts w:ascii="Arial" w:hAnsi="Arial" w:cs="Arial"/>
          <w:sz w:val="24"/>
        </w:rPr>
        <w:t xml:space="preserve">18. </w:t>
      </w:r>
      <w:r w:rsidRPr="00DE187C">
        <w:rPr>
          <w:rFonts w:ascii="Arial" w:hAnsi="Arial" w:cs="Arial"/>
          <w:sz w:val="24"/>
        </w:rPr>
        <w:t>Derivado de la revisión de " Acreedores" al 31 de diciembre de 2015, se observó que el Fideicomiso tiene saldos por $414,271 con una antigüedad superior a un año, se integran como sigue:</w:t>
      </w:r>
    </w:p>
    <w:tbl>
      <w:tblPr>
        <w:tblW w:w="271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45"/>
        <w:gridCol w:w="1690"/>
        <w:gridCol w:w="1273"/>
      </w:tblGrid>
      <w:tr w:rsidR="003755BF" w:rsidRPr="00DE187C" w:rsidTr="003755BF">
        <w:trPr>
          <w:tblCellSpacing w:w="15" w:type="dxa"/>
          <w:jc w:val="center"/>
        </w:trPr>
        <w:tc>
          <w:tcPr>
            <w:tcW w:w="0" w:type="auto"/>
            <w:shd w:val="clear" w:color="auto" w:fill="BFBFBF" w:themeFill="background1" w:themeFillShade="BF"/>
            <w:vAlign w:val="center"/>
            <w:hideMark/>
          </w:tcPr>
          <w:p w:rsidR="003755BF" w:rsidRPr="003755BF" w:rsidRDefault="003755BF" w:rsidP="003755BF">
            <w:pPr>
              <w:jc w:val="center"/>
              <w:rPr>
                <w:rFonts w:ascii="Arial" w:hAnsi="Arial" w:cs="Arial"/>
                <w:b/>
                <w:sz w:val="14"/>
                <w:szCs w:val="14"/>
                <w:u w:val="single"/>
                <w:lang w:val="es-MX" w:eastAsia="es-MX"/>
              </w:rPr>
            </w:pPr>
            <w:r w:rsidRPr="003755BF">
              <w:rPr>
                <w:rFonts w:ascii="Arial" w:hAnsi="Arial" w:cs="Arial"/>
                <w:b/>
                <w:sz w:val="14"/>
                <w:szCs w:val="14"/>
                <w:u w:val="single"/>
                <w:lang w:val="es-MX" w:eastAsia="es-MX"/>
              </w:rPr>
              <w:lastRenderedPageBreak/>
              <w:t>Cuenta</w:t>
            </w:r>
          </w:p>
        </w:tc>
        <w:tc>
          <w:tcPr>
            <w:tcW w:w="1892" w:type="pct"/>
            <w:shd w:val="clear" w:color="auto" w:fill="BFBFBF" w:themeFill="background1" w:themeFillShade="BF"/>
            <w:vAlign w:val="center"/>
            <w:hideMark/>
          </w:tcPr>
          <w:p w:rsidR="003755BF" w:rsidRPr="003755BF" w:rsidRDefault="003755BF" w:rsidP="003755BF">
            <w:pPr>
              <w:jc w:val="center"/>
              <w:rPr>
                <w:rFonts w:ascii="Arial" w:hAnsi="Arial" w:cs="Arial"/>
                <w:b/>
                <w:sz w:val="14"/>
                <w:szCs w:val="14"/>
                <w:u w:val="single"/>
                <w:lang w:val="es-MX" w:eastAsia="es-MX"/>
              </w:rPr>
            </w:pPr>
            <w:r w:rsidRPr="003755BF">
              <w:rPr>
                <w:rFonts w:ascii="Arial" w:hAnsi="Arial" w:cs="Arial"/>
                <w:b/>
                <w:sz w:val="14"/>
                <w:szCs w:val="14"/>
                <w:u w:val="single"/>
                <w:lang w:val="es-MX" w:eastAsia="es-MX"/>
              </w:rPr>
              <w:t>Concepto</w:t>
            </w:r>
          </w:p>
        </w:tc>
        <w:tc>
          <w:tcPr>
            <w:tcW w:w="1399" w:type="pct"/>
            <w:shd w:val="clear" w:color="auto" w:fill="BFBFBF" w:themeFill="background1" w:themeFillShade="BF"/>
            <w:vAlign w:val="center"/>
            <w:hideMark/>
          </w:tcPr>
          <w:p w:rsidR="003755BF" w:rsidRPr="003755BF" w:rsidRDefault="003755BF" w:rsidP="003755BF">
            <w:pPr>
              <w:jc w:val="center"/>
              <w:rPr>
                <w:rFonts w:ascii="Arial" w:hAnsi="Arial" w:cs="Arial"/>
                <w:b/>
                <w:sz w:val="14"/>
                <w:szCs w:val="14"/>
                <w:u w:val="single"/>
                <w:lang w:val="es-MX" w:eastAsia="es-MX"/>
              </w:rPr>
            </w:pPr>
            <w:r w:rsidRPr="003755BF">
              <w:rPr>
                <w:rFonts w:ascii="Arial" w:hAnsi="Arial" w:cs="Arial"/>
                <w:b/>
                <w:sz w:val="14"/>
                <w:szCs w:val="14"/>
                <w:u w:val="single"/>
                <w:lang w:val="es-MX" w:eastAsia="es-MX"/>
              </w:rPr>
              <w:t>Saldo al 31/dic/15</w:t>
            </w:r>
          </w:p>
        </w:tc>
      </w:tr>
      <w:tr w:rsidR="003755BF" w:rsidRPr="00DE187C" w:rsidTr="003755BF">
        <w:trPr>
          <w:tblCellSpacing w:w="15" w:type="dxa"/>
          <w:jc w:val="center"/>
        </w:trPr>
        <w:tc>
          <w:tcPr>
            <w:tcW w:w="0" w:type="auto"/>
            <w:vAlign w:val="center"/>
            <w:hideMark/>
          </w:tcPr>
          <w:p w:rsidR="003755BF" w:rsidRPr="00DE187C" w:rsidRDefault="003755BF" w:rsidP="003755BF">
            <w:pPr>
              <w:jc w:val="center"/>
              <w:rPr>
                <w:rFonts w:ascii="Arial" w:hAnsi="Arial" w:cs="Arial"/>
                <w:sz w:val="14"/>
                <w:szCs w:val="14"/>
                <w:lang w:val="es-MX" w:eastAsia="es-MX"/>
              </w:rPr>
            </w:pPr>
            <w:r w:rsidRPr="00DE187C">
              <w:rPr>
                <w:rFonts w:ascii="Arial" w:hAnsi="Arial" w:cs="Arial"/>
                <w:sz w:val="14"/>
                <w:szCs w:val="14"/>
                <w:lang w:val="es-MX" w:eastAsia="es-MX"/>
              </w:rPr>
              <w:t>2102-0004</w:t>
            </w:r>
          </w:p>
        </w:tc>
        <w:tc>
          <w:tcPr>
            <w:tcW w:w="1892" w:type="pct"/>
            <w:vAlign w:val="center"/>
            <w:hideMark/>
          </w:tcPr>
          <w:p w:rsidR="003755BF" w:rsidRPr="00DE187C" w:rsidRDefault="003755BF" w:rsidP="003755BF">
            <w:pPr>
              <w:jc w:val="center"/>
              <w:rPr>
                <w:rFonts w:ascii="Arial" w:hAnsi="Arial" w:cs="Arial"/>
                <w:sz w:val="14"/>
                <w:szCs w:val="14"/>
                <w:lang w:val="es-MX" w:eastAsia="es-MX"/>
              </w:rPr>
            </w:pPr>
            <w:r w:rsidRPr="00DE187C">
              <w:rPr>
                <w:rFonts w:ascii="Arial" w:hAnsi="Arial" w:cs="Arial"/>
                <w:sz w:val="14"/>
                <w:szCs w:val="14"/>
                <w:lang w:val="es-MX" w:eastAsia="es-MX"/>
              </w:rPr>
              <w:t>Depósitos no identificados</w:t>
            </w:r>
          </w:p>
        </w:tc>
        <w:tc>
          <w:tcPr>
            <w:tcW w:w="1399" w:type="pct"/>
            <w:vAlign w:val="center"/>
            <w:hideMark/>
          </w:tcPr>
          <w:p w:rsidR="003755BF" w:rsidRPr="00DE187C" w:rsidRDefault="003755BF" w:rsidP="003755BF">
            <w:pPr>
              <w:jc w:val="center"/>
              <w:rPr>
                <w:rFonts w:ascii="Arial" w:hAnsi="Arial" w:cs="Arial"/>
                <w:sz w:val="14"/>
                <w:szCs w:val="14"/>
                <w:lang w:val="es-MX" w:eastAsia="es-MX"/>
              </w:rPr>
            </w:pPr>
            <w:r w:rsidRPr="00DE187C">
              <w:rPr>
                <w:rFonts w:ascii="Arial" w:hAnsi="Arial" w:cs="Arial"/>
                <w:sz w:val="14"/>
                <w:szCs w:val="14"/>
                <w:lang w:val="es-MX" w:eastAsia="es-MX"/>
              </w:rPr>
              <w:t>274,578</w:t>
            </w:r>
          </w:p>
        </w:tc>
      </w:tr>
      <w:tr w:rsidR="003755BF" w:rsidRPr="00DE187C" w:rsidTr="003755BF">
        <w:trPr>
          <w:tblCellSpacing w:w="15" w:type="dxa"/>
          <w:jc w:val="center"/>
        </w:trPr>
        <w:tc>
          <w:tcPr>
            <w:tcW w:w="0" w:type="auto"/>
            <w:vAlign w:val="center"/>
            <w:hideMark/>
          </w:tcPr>
          <w:p w:rsidR="003755BF" w:rsidRPr="00DE187C" w:rsidRDefault="003755BF" w:rsidP="003755BF">
            <w:pPr>
              <w:jc w:val="center"/>
              <w:rPr>
                <w:rFonts w:ascii="Arial" w:hAnsi="Arial" w:cs="Arial"/>
                <w:sz w:val="14"/>
                <w:szCs w:val="14"/>
                <w:lang w:val="es-MX" w:eastAsia="es-MX"/>
              </w:rPr>
            </w:pPr>
            <w:r w:rsidRPr="00DE187C">
              <w:rPr>
                <w:rFonts w:ascii="Arial" w:hAnsi="Arial" w:cs="Arial"/>
                <w:sz w:val="14"/>
                <w:szCs w:val="14"/>
                <w:lang w:val="es-MX" w:eastAsia="es-MX"/>
              </w:rPr>
              <w:t>2102-0001</w:t>
            </w:r>
          </w:p>
        </w:tc>
        <w:tc>
          <w:tcPr>
            <w:tcW w:w="1892" w:type="pct"/>
            <w:vAlign w:val="center"/>
            <w:hideMark/>
          </w:tcPr>
          <w:p w:rsidR="003755BF" w:rsidRPr="00DE187C" w:rsidRDefault="003755BF" w:rsidP="003755BF">
            <w:pPr>
              <w:jc w:val="center"/>
              <w:rPr>
                <w:rFonts w:ascii="Arial" w:hAnsi="Arial" w:cs="Arial"/>
                <w:sz w:val="14"/>
                <w:szCs w:val="14"/>
                <w:lang w:val="es-MX" w:eastAsia="es-MX"/>
              </w:rPr>
            </w:pPr>
            <w:proofErr w:type="spellStart"/>
            <w:r w:rsidRPr="00DE187C">
              <w:rPr>
                <w:rFonts w:ascii="Arial" w:hAnsi="Arial" w:cs="Arial"/>
                <w:sz w:val="14"/>
                <w:szCs w:val="14"/>
                <w:lang w:val="es-MX" w:eastAsia="es-MX"/>
              </w:rPr>
              <w:t>Admic</w:t>
            </w:r>
            <w:proofErr w:type="spellEnd"/>
          </w:p>
        </w:tc>
        <w:tc>
          <w:tcPr>
            <w:tcW w:w="1399" w:type="pct"/>
            <w:vAlign w:val="center"/>
            <w:hideMark/>
          </w:tcPr>
          <w:p w:rsidR="003755BF" w:rsidRPr="00DE187C" w:rsidRDefault="003755BF" w:rsidP="003755BF">
            <w:pPr>
              <w:jc w:val="center"/>
              <w:rPr>
                <w:rFonts w:ascii="Arial" w:hAnsi="Arial" w:cs="Arial"/>
                <w:sz w:val="14"/>
                <w:szCs w:val="14"/>
                <w:lang w:val="es-MX" w:eastAsia="es-MX"/>
              </w:rPr>
            </w:pPr>
            <w:r w:rsidRPr="00DE187C">
              <w:rPr>
                <w:rFonts w:ascii="Arial" w:hAnsi="Arial" w:cs="Arial"/>
                <w:sz w:val="14"/>
                <w:szCs w:val="14"/>
                <w:lang w:val="es-MX" w:eastAsia="es-MX"/>
              </w:rPr>
              <w:t>58,564</w:t>
            </w:r>
          </w:p>
        </w:tc>
      </w:tr>
      <w:tr w:rsidR="003755BF" w:rsidRPr="00DE187C" w:rsidTr="003755BF">
        <w:trPr>
          <w:tblCellSpacing w:w="15" w:type="dxa"/>
          <w:jc w:val="center"/>
        </w:trPr>
        <w:tc>
          <w:tcPr>
            <w:tcW w:w="0" w:type="auto"/>
            <w:vAlign w:val="center"/>
            <w:hideMark/>
          </w:tcPr>
          <w:p w:rsidR="003755BF" w:rsidRPr="00DE187C" w:rsidRDefault="003755BF" w:rsidP="003755BF">
            <w:pPr>
              <w:jc w:val="center"/>
              <w:rPr>
                <w:rFonts w:ascii="Arial" w:hAnsi="Arial" w:cs="Arial"/>
                <w:sz w:val="14"/>
                <w:szCs w:val="14"/>
                <w:lang w:val="es-MX" w:eastAsia="es-MX"/>
              </w:rPr>
            </w:pPr>
            <w:r w:rsidRPr="00DE187C">
              <w:rPr>
                <w:rFonts w:ascii="Arial" w:hAnsi="Arial" w:cs="Arial"/>
                <w:sz w:val="14"/>
                <w:szCs w:val="14"/>
                <w:lang w:val="es-MX" w:eastAsia="es-MX"/>
              </w:rPr>
              <w:t>2102-0002</w:t>
            </w:r>
          </w:p>
        </w:tc>
        <w:tc>
          <w:tcPr>
            <w:tcW w:w="1892" w:type="pct"/>
            <w:vAlign w:val="center"/>
            <w:hideMark/>
          </w:tcPr>
          <w:p w:rsidR="003755BF" w:rsidRPr="00DE187C" w:rsidRDefault="003755BF" w:rsidP="003755BF">
            <w:pPr>
              <w:jc w:val="center"/>
              <w:rPr>
                <w:rFonts w:ascii="Arial" w:hAnsi="Arial" w:cs="Arial"/>
                <w:sz w:val="14"/>
                <w:szCs w:val="14"/>
                <w:lang w:val="es-MX" w:eastAsia="es-MX"/>
              </w:rPr>
            </w:pPr>
            <w:r w:rsidRPr="00DE187C">
              <w:rPr>
                <w:rFonts w:ascii="Arial" w:hAnsi="Arial" w:cs="Arial"/>
                <w:sz w:val="14"/>
                <w:szCs w:val="14"/>
                <w:lang w:val="es-MX" w:eastAsia="es-MX"/>
              </w:rPr>
              <w:t>PEPE</w:t>
            </w:r>
          </w:p>
        </w:tc>
        <w:tc>
          <w:tcPr>
            <w:tcW w:w="1399" w:type="pct"/>
            <w:vAlign w:val="center"/>
            <w:hideMark/>
          </w:tcPr>
          <w:p w:rsidR="003755BF" w:rsidRPr="00DE187C" w:rsidRDefault="003755BF" w:rsidP="003755BF">
            <w:pPr>
              <w:jc w:val="center"/>
              <w:rPr>
                <w:rFonts w:ascii="Arial" w:hAnsi="Arial" w:cs="Arial"/>
                <w:sz w:val="14"/>
                <w:szCs w:val="14"/>
                <w:lang w:val="es-MX" w:eastAsia="es-MX"/>
              </w:rPr>
            </w:pPr>
            <w:r w:rsidRPr="00DE187C">
              <w:rPr>
                <w:rFonts w:ascii="Arial" w:hAnsi="Arial" w:cs="Arial"/>
                <w:sz w:val="14"/>
                <w:szCs w:val="14"/>
                <w:lang w:val="es-MX" w:eastAsia="es-MX"/>
              </w:rPr>
              <w:t>58,096</w:t>
            </w:r>
          </w:p>
        </w:tc>
      </w:tr>
      <w:tr w:rsidR="003755BF" w:rsidRPr="00DE187C" w:rsidTr="003755BF">
        <w:trPr>
          <w:tblCellSpacing w:w="15" w:type="dxa"/>
          <w:jc w:val="center"/>
        </w:trPr>
        <w:tc>
          <w:tcPr>
            <w:tcW w:w="0" w:type="auto"/>
            <w:vAlign w:val="center"/>
            <w:hideMark/>
          </w:tcPr>
          <w:p w:rsidR="003755BF" w:rsidRPr="00DE187C" w:rsidRDefault="003755BF" w:rsidP="003755BF">
            <w:pPr>
              <w:jc w:val="center"/>
              <w:rPr>
                <w:rFonts w:ascii="Arial" w:hAnsi="Arial" w:cs="Arial"/>
                <w:sz w:val="14"/>
                <w:szCs w:val="14"/>
                <w:lang w:val="es-MX" w:eastAsia="es-MX"/>
              </w:rPr>
            </w:pPr>
            <w:r w:rsidRPr="00DE187C">
              <w:rPr>
                <w:rFonts w:ascii="Arial" w:hAnsi="Arial" w:cs="Arial"/>
                <w:sz w:val="14"/>
                <w:szCs w:val="14"/>
                <w:lang w:val="es-MX" w:eastAsia="es-MX"/>
              </w:rPr>
              <w:t>2102-0007</w:t>
            </w:r>
          </w:p>
        </w:tc>
        <w:tc>
          <w:tcPr>
            <w:tcW w:w="1892" w:type="pct"/>
            <w:vAlign w:val="center"/>
            <w:hideMark/>
          </w:tcPr>
          <w:p w:rsidR="003755BF" w:rsidRPr="00DE187C" w:rsidRDefault="003755BF" w:rsidP="003755BF">
            <w:pPr>
              <w:jc w:val="center"/>
              <w:rPr>
                <w:rFonts w:ascii="Arial" w:hAnsi="Arial" w:cs="Arial"/>
                <w:sz w:val="14"/>
                <w:szCs w:val="14"/>
                <w:lang w:val="es-MX" w:eastAsia="es-MX"/>
              </w:rPr>
            </w:pPr>
            <w:r w:rsidRPr="00DE187C">
              <w:rPr>
                <w:rFonts w:ascii="Arial" w:hAnsi="Arial" w:cs="Arial"/>
                <w:sz w:val="14"/>
                <w:szCs w:val="14"/>
                <w:lang w:val="es-MX" w:eastAsia="es-MX"/>
              </w:rPr>
              <w:t>Varios</w:t>
            </w:r>
          </w:p>
        </w:tc>
        <w:tc>
          <w:tcPr>
            <w:tcW w:w="1399" w:type="pct"/>
            <w:vAlign w:val="center"/>
            <w:hideMark/>
          </w:tcPr>
          <w:p w:rsidR="003755BF" w:rsidRPr="00DE187C" w:rsidRDefault="003755BF" w:rsidP="003755BF">
            <w:pPr>
              <w:jc w:val="center"/>
              <w:rPr>
                <w:rFonts w:ascii="Arial" w:hAnsi="Arial" w:cs="Arial"/>
                <w:sz w:val="14"/>
                <w:szCs w:val="14"/>
                <w:lang w:val="es-MX" w:eastAsia="es-MX"/>
              </w:rPr>
            </w:pPr>
            <w:r w:rsidRPr="00DE187C">
              <w:rPr>
                <w:rFonts w:ascii="Arial" w:hAnsi="Arial" w:cs="Arial"/>
                <w:sz w:val="14"/>
                <w:szCs w:val="14"/>
                <w:lang w:val="es-MX" w:eastAsia="es-MX"/>
              </w:rPr>
              <w:t>12,122</w:t>
            </w:r>
          </w:p>
        </w:tc>
      </w:tr>
      <w:tr w:rsidR="003755BF" w:rsidRPr="00DE187C" w:rsidTr="003755BF">
        <w:trPr>
          <w:tblCellSpacing w:w="15" w:type="dxa"/>
          <w:jc w:val="center"/>
        </w:trPr>
        <w:tc>
          <w:tcPr>
            <w:tcW w:w="0" w:type="auto"/>
            <w:vAlign w:val="center"/>
            <w:hideMark/>
          </w:tcPr>
          <w:p w:rsidR="003755BF" w:rsidRPr="00DE187C" w:rsidRDefault="003755BF" w:rsidP="003755BF">
            <w:pPr>
              <w:jc w:val="center"/>
              <w:rPr>
                <w:rFonts w:ascii="Arial" w:hAnsi="Arial" w:cs="Arial"/>
                <w:sz w:val="14"/>
                <w:szCs w:val="14"/>
                <w:lang w:val="es-MX" w:eastAsia="es-MX"/>
              </w:rPr>
            </w:pPr>
            <w:r w:rsidRPr="00DE187C">
              <w:rPr>
                <w:rFonts w:ascii="Arial" w:hAnsi="Arial" w:cs="Arial"/>
                <w:sz w:val="14"/>
                <w:szCs w:val="14"/>
                <w:lang w:val="es-MX" w:eastAsia="es-MX"/>
              </w:rPr>
              <w:t>2102-0008</w:t>
            </w:r>
          </w:p>
        </w:tc>
        <w:tc>
          <w:tcPr>
            <w:tcW w:w="1892" w:type="pct"/>
            <w:vAlign w:val="center"/>
            <w:hideMark/>
          </w:tcPr>
          <w:p w:rsidR="003755BF" w:rsidRPr="00DE187C" w:rsidRDefault="003755BF" w:rsidP="003755BF">
            <w:pPr>
              <w:jc w:val="center"/>
              <w:rPr>
                <w:rFonts w:ascii="Arial" w:hAnsi="Arial" w:cs="Arial"/>
                <w:sz w:val="14"/>
                <w:szCs w:val="14"/>
                <w:lang w:val="es-MX" w:eastAsia="es-MX"/>
              </w:rPr>
            </w:pPr>
            <w:r w:rsidRPr="00DE187C">
              <w:rPr>
                <w:rFonts w:ascii="Arial" w:hAnsi="Arial" w:cs="Arial"/>
                <w:sz w:val="14"/>
                <w:szCs w:val="14"/>
                <w:lang w:val="es-MX" w:eastAsia="es-MX"/>
              </w:rPr>
              <w:t>Seguro emprendedores</w:t>
            </w:r>
          </w:p>
        </w:tc>
        <w:tc>
          <w:tcPr>
            <w:tcW w:w="1399" w:type="pct"/>
            <w:vAlign w:val="center"/>
            <w:hideMark/>
          </w:tcPr>
          <w:p w:rsidR="003755BF" w:rsidRPr="00DE187C" w:rsidRDefault="003755BF" w:rsidP="003755BF">
            <w:pPr>
              <w:jc w:val="center"/>
              <w:rPr>
                <w:rFonts w:ascii="Arial" w:hAnsi="Arial" w:cs="Arial"/>
                <w:sz w:val="14"/>
                <w:szCs w:val="14"/>
                <w:lang w:val="es-MX" w:eastAsia="es-MX"/>
              </w:rPr>
            </w:pPr>
            <w:r w:rsidRPr="00DE187C">
              <w:rPr>
                <w:rFonts w:ascii="Arial" w:hAnsi="Arial" w:cs="Arial"/>
                <w:sz w:val="14"/>
                <w:szCs w:val="14"/>
                <w:lang w:val="es-MX" w:eastAsia="es-MX"/>
              </w:rPr>
              <w:t>10,255</w:t>
            </w:r>
          </w:p>
        </w:tc>
      </w:tr>
      <w:tr w:rsidR="003755BF" w:rsidRPr="00DE187C" w:rsidTr="003755BF">
        <w:trPr>
          <w:tblCellSpacing w:w="15" w:type="dxa"/>
          <w:jc w:val="center"/>
        </w:trPr>
        <w:tc>
          <w:tcPr>
            <w:tcW w:w="0" w:type="auto"/>
            <w:vAlign w:val="center"/>
            <w:hideMark/>
          </w:tcPr>
          <w:p w:rsidR="003755BF" w:rsidRPr="00DE187C" w:rsidRDefault="003755BF" w:rsidP="003755BF">
            <w:pPr>
              <w:jc w:val="center"/>
              <w:rPr>
                <w:rFonts w:ascii="Arial" w:hAnsi="Arial" w:cs="Arial"/>
                <w:sz w:val="14"/>
                <w:szCs w:val="14"/>
                <w:lang w:val="es-MX" w:eastAsia="es-MX"/>
              </w:rPr>
            </w:pPr>
            <w:r w:rsidRPr="00DE187C">
              <w:rPr>
                <w:rFonts w:ascii="Arial" w:hAnsi="Arial" w:cs="Arial"/>
                <w:sz w:val="14"/>
                <w:szCs w:val="14"/>
                <w:lang w:val="es-MX" w:eastAsia="es-MX"/>
              </w:rPr>
              <w:t>2102-0003</w:t>
            </w:r>
          </w:p>
        </w:tc>
        <w:tc>
          <w:tcPr>
            <w:tcW w:w="1892" w:type="pct"/>
            <w:vAlign w:val="center"/>
            <w:hideMark/>
          </w:tcPr>
          <w:p w:rsidR="003755BF" w:rsidRPr="00DE187C" w:rsidRDefault="003755BF" w:rsidP="003755BF">
            <w:pPr>
              <w:jc w:val="center"/>
              <w:rPr>
                <w:rFonts w:ascii="Arial" w:hAnsi="Arial" w:cs="Arial"/>
                <w:sz w:val="14"/>
                <w:szCs w:val="14"/>
                <w:lang w:val="es-MX" w:eastAsia="es-MX"/>
              </w:rPr>
            </w:pPr>
            <w:proofErr w:type="spellStart"/>
            <w:r w:rsidRPr="00DE187C">
              <w:rPr>
                <w:rFonts w:ascii="Arial" w:hAnsi="Arial" w:cs="Arial"/>
                <w:sz w:val="14"/>
                <w:szCs w:val="14"/>
                <w:lang w:val="es-MX" w:eastAsia="es-MX"/>
              </w:rPr>
              <w:t>Firce</w:t>
            </w:r>
            <w:proofErr w:type="spellEnd"/>
          </w:p>
        </w:tc>
        <w:tc>
          <w:tcPr>
            <w:tcW w:w="1399" w:type="pct"/>
            <w:vAlign w:val="center"/>
            <w:hideMark/>
          </w:tcPr>
          <w:p w:rsidR="003755BF" w:rsidRPr="00DE187C" w:rsidRDefault="003755BF" w:rsidP="003755BF">
            <w:pPr>
              <w:jc w:val="center"/>
              <w:rPr>
                <w:rFonts w:ascii="Arial" w:hAnsi="Arial" w:cs="Arial"/>
                <w:sz w:val="14"/>
                <w:szCs w:val="14"/>
                <w:lang w:val="es-MX" w:eastAsia="es-MX"/>
              </w:rPr>
            </w:pPr>
            <w:r w:rsidRPr="00DE187C">
              <w:rPr>
                <w:rFonts w:ascii="Arial" w:hAnsi="Arial" w:cs="Arial"/>
                <w:sz w:val="14"/>
                <w:szCs w:val="14"/>
                <w:lang w:val="es-MX" w:eastAsia="es-MX"/>
              </w:rPr>
              <w:t>656</w:t>
            </w:r>
          </w:p>
        </w:tc>
      </w:tr>
      <w:tr w:rsidR="003755BF" w:rsidRPr="00DE187C" w:rsidTr="003755BF">
        <w:trPr>
          <w:tblCellSpacing w:w="15" w:type="dxa"/>
          <w:jc w:val="center"/>
        </w:trPr>
        <w:tc>
          <w:tcPr>
            <w:tcW w:w="0" w:type="auto"/>
            <w:vAlign w:val="center"/>
            <w:hideMark/>
          </w:tcPr>
          <w:p w:rsidR="003755BF" w:rsidRPr="00DE187C" w:rsidRDefault="003755BF" w:rsidP="003755BF">
            <w:pPr>
              <w:jc w:val="center"/>
              <w:rPr>
                <w:rFonts w:ascii="Arial" w:hAnsi="Arial" w:cs="Arial"/>
                <w:b/>
                <w:bCs/>
                <w:sz w:val="14"/>
                <w:szCs w:val="14"/>
                <w:lang w:val="es-MX" w:eastAsia="es-MX"/>
              </w:rPr>
            </w:pPr>
            <w:r w:rsidRPr="00DE187C">
              <w:rPr>
                <w:rFonts w:ascii="Arial" w:hAnsi="Arial" w:cs="Arial"/>
                <w:b/>
                <w:bCs/>
                <w:sz w:val="14"/>
                <w:szCs w:val="14"/>
                <w:lang w:val="es-MX" w:eastAsia="es-MX"/>
              </w:rPr>
              <w:t>Total</w:t>
            </w:r>
          </w:p>
        </w:tc>
        <w:tc>
          <w:tcPr>
            <w:tcW w:w="1892" w:type="pct"/>
            <w:vAlign w:val="center"/>
            <w:hideMark/>
          </w:tcPr>
          <w:p w:rsidR="003755BF" w:rsidRPr="00DE187C" w:rsidRDefault="003755BF" w:rsidP="003755BF">
            <w:pPr>
              <w:jc w:val="center"/>
              <w:rPr>
                <w:rFonts w:ascii="Arial" w:hAnsi="Arial" w:cs="Arial"/>
                <w:b/>
                <w:bCs/>
                <w:sz w:val="14"/>
                <w:szCs w:val="14"/>
                <w:lang w:val="es-MX" w:eastAsia="es-MX"/>
              </w:rPr>
            </w:pPr>
          </w:p>
        </w:tc>
        <w:tc>
          <w:tcPr>
            <w:tcW w:w="1399" w:type="pct"/>
            <w:vAlign w:val="center"/>
            <w:hideMark/>
          </w:tcPr>
          <w:p w:rsidR="003755BF" w:rsidRPr="00DE187C" w:rsidRDefault="003755BF" w:rsidP="003755BF">
            <w:pPr>
              <w:jc w:val="center"/>
              <w:rPr>
                <w:rFonts w:ascii="Arial" w:hAnsi="Arial" w:cs="Arial"/>
                <w:b/>
                <w:bCs/>
                <w:sz w:val="14"/>
                <w:szCs w:val="14"/>
                <w:lang w:val="es-MX" w:eastAsia="es-MX"/>
              </w:rPr>
            </w:pPr>
            <w:r w:rsidRPr="00DE187C">
              <w:rPr>
                <w:rFonts w:ascii="Arial" w:hAnsi="Arial" w:cs="Arial"/>
                <w:b/>
                <w:bCs/>
                <w:sz w:val="14"/>
                <w:szCs w:val="14"/>
                <w:lang w:val="es-MX" w:eastAsia="es-MX"/>
              </w:rPr>
              <w:t>414,271</w:t>
            </w:r>
          </w:p>
        </w:tc>
      </w:tr>
    </w:tbl>
    <w:p w:rsidR="00DE187C" w:rsidRDefault="00DE187C" w:rsidP="00E2068A">
      <w:pPr>
        <w:spacing w:after="0" w:line="360" w:lineRule="auto"/>
        <w:contextualSpacing/>
        <w:jc w:val="both"/>
        <w:rPr>
          <w:rFonts w:ascii="Arial" w:hAnsi="Arial" w:cs="Arial"/>
          <w:sz w:val="24"/>
        </w:rPr>
      </w:pPr>
    </w:p>
    <w:p w:rsidR="00DE187C" w:rsidRDefault="00DE187C" w:rsidP="00E2068A">
      <w:pPr>
        <w:spacing w:after="0" w:line="360" w:lineRule="auto"/>
        <w:contextualSpacing/>
        <w:jc w:val="both"/>
        <w:rPr>
          <w:rFonts w:ascii="Arial" w:hAnsi="Arial" w:cs="Arial"/>
          <w:sz w:val="24"/>
        </w:rPr>
      </w:pPr>
    </w:p>
    <w:p w:rsidR="003755BF" w:rsidRPr="003755BF" w:rsidRDefault="003755BF" w:rsidP="003755BF">
      <w:pPr>
        <w:spacing w:after="0" w:line="360" w:lineRule="auto"/>
        <w:contextualSpacing/>
        <w:jc w:val="both"/>
        <w:rPr>
          <w:rFonts w:ascii="Arial" w:hAnsi="Arial" w:cs="Arial"/>
          <w:b/>
          <w:sz w:val="24"/>
        </w:rPr>
      </w:pPr>
      <w:r w:rsidRPr="003755BF">
        <w:rPr>
          <w:rFonts w:ascii="Arial" w:hAnsi="Arial" w:cs="Arial"/>
          <w:b/>
          <w:sz w:val="24"/>
        </w:rPr>
        <w:t>Acción(es) o recomendación(es) emitida(s)</w:t>
      </w:r>
    </w:p>
    <w:p w:rsidR="00DE187C" w:rsidRPr="003755BF" w:rsidRDefault="003755BF" w:rsidP="003755BF">
      <w:pPr>
        <w:spacing w:after="0" w:line="360" w:lineRule="auto"/>
        <w:contextualSpacing/>
        <w:jc w:val="both"/>
        <w:rPr>
          <w:rFonts w:ascii="Arial" w:hAnsi="Arial" w:cs="Arial"/>
          <w:i/>
          <w:sz w:val="24"/>
        </w:rPr>
      </w:pPr>
      <w:r w:rsidRPr="003755BF">
        <w:rPr>
          <w:rFonts w:ascii="Arial" w:hAnsi="Arial" w:cs="Arial"/>
          <w:i/>
          <w:sz w:val="24"/>
        </w:rPr>
        <w:t>Recomendaciones en Relación a la Gestión o Control Interno.</w:t>
      </w:r>
    </w:p>
    <w:p w:rsidR="003755BF" w:rsidRDefault="003755BF" w:rsidP="00E2068A">
      <w:pPr>
        <w:spacing w:after="0" w:line="360" w:lineRule="auto"/>
        <w:contextualSpacing/>
        <w:jc w:val="both"/>
        <w:rPr>
          <w:rFonts w:ascii="Arial" w:hAnsi="Arial" w:cs="Arial"/>
          <w:sz w:val="24"/>
        </w:rPr>
      </w:pPr>
    </w:p>
    <w:p w:rsidR="003755BF" w:rsidRPr="003755BF" w:rsidRDefault="003755BF" w:rsidP="00E2068A">
      <w:pPr>
        <w:spacing w:after="0" w:line="360" w:lineRule="auto"/>
        <w:contextualSpacing/>
        <w:jc w:val="both"/>
        <w:rPr>
          <w:rFonts w:ascii="Arial" w:hAnsi="Arial" w:cs="Arial"/>
          <w:b/>
          <w:sz w:val="24"/>
          <w:u w:val="single"/>
        </w:rPr>
      </w:pPr>
      <w:r w:rsidRPr="003755BF">
        <w:rPr>
          <w:rFonts w:ascii="Arial" w:hAnsi="Arial" w:cs="Arial"/>
          <w:b/>
          <w:sz w:val="24"/>
          <w:u w:val="single"/>
        </w:rPr>
        <w:t>Otras cuentas por pagar</w:t>
      </w:r>
    </w:p>
    <w:p w:rsidR="003755BF" w:rsidRDefault="003755BF" w:rsidP="00E2068A">
      <w:pPr>
        <w:spacing w:after="0" w:line="360" w:lineRule="auto"/>
        <w:contextualSpacing/>
        <w:jc w:val="both"/>
        <w:rPr>
          <w:rFonts w:ascii="Arial" w:hAnsi="Arial" w:cs="Arial"/>
          <w:sz w:val="24"/>
        </w:rPr>
      </w:pPr>
    </w:p>
    <w:p w:rsidR="003755BF" w:rsidRPr="003755BF" w:rsidRDefault="003755BF" w:rsidP="003755BF">
      <w:pPr>
        <w:spacing w:after="0" w:line="360" w:lineRule="auto"/>
        <w:contextualSpacing/>
        <w:jc w:val="both"/>
        <w:rPr>
          <w:rFonts w:ascii="Arial" w:hAnsi="Arial" w:cs="Arial"/>
          <w:sz w:val="24"/>
        </w:rPr>
      </w:pPr>
      <w:r>
        <w:rPr>
          <w:rFonts w:ascii="Arial" w:hAnsi="Arial" w:cs="Arial"/>
          <w:sz w:val="24"/>
        </w:rPr>
        <w:t xml:space="preserve">19. </w:t>
      </w:r>
      <w:r w:rsidRPr="003755BF">
        <w:rPr>
          <w:rFonts w:ascii="Arial" w:hAnsi="Arial" w:cs="Arial"/>
          <w:sz w:val="24"/>
        </w:rPr>
        <w:t xml:space="preserve">Se observó que el Fideicomiso no ha cumplido con las obligaciones establecidas en el Contrato de financiamiento sin intereses con carácter devolutivo del 30 de junio de 2006 que tiene celebrado con la Fundación Mexicana para la Innovación y Transferencia de Tecnología en la Pequeña y Mediana Empresa, </w:t>
      </w:r>
      <w:proofErr w:type="spellStart"/>
      <w:r w:rsidRPr="003755BF">
        <w:rPr>
          <w:rFonts w:ascii="Arial" w:hAnsi="Arial" w:cs="Arial"/>
          <w:sz w:val="24"/>
        </w:rPr>
        <w:t>Funtec</w:t>
      </w:r>
      <w:proofErr w:type="spellEnd"/>
      <w:r w:rsidRPr="003755BF">
        <w:rPr>
          <w:rFonts w:ascii="Arial" w:hAnsi="Arial" w:cs="Arial"/>
          <w:sz w:val="24"/>
        </w:rPr>
        <w:t xml:space="preserve">, A.C., en lo que corresponde a la devolución de recursos a </w:t>
      </w:r>
      <w:proofErr w:type="spellStart"/>
      <w:r w:rsidRPr="003755BF">
        <w:rPr>
          <w:rFonts w:ascii="Arial" w:hAnsi="Arial" w:cs="Arial"/>
          <w:sz w:val="24"/>
        </w:rPr>
        <w:t>Funtec</w:t>
      </w:r>
      <w:proofErr w:type="spellEnd"/>
      <w:r w:rsidRPr="003755BF">
        <w:rPr>
          <w:rFonts w:ascii="Arial" w:hAnsi="Arial" w:cs="Arial"/>
          <w:sz w:val="24"/>
        </w:rPr>
        <w:t>, A.C., según lo establecido en la cláusula quinta del contrato.</w:t>
      </w:r>
    </w:p>
    <w:p w:rsidR="003755BF" w:rsidRDefault="003755BF" w:rsidP="003755BF">
      <w:pPr>
        <w:spacing w:after="0" w:line="360" w:lineRule="auto"/>
        <w:contextualSpacing/>
        <w:jc w:val="both"/>
        <w:rPr>
          <w:rFonts w:ascii="Arial" w:hAnsi="Arial" w:cs="Arial"/>
          <w:sz w:val="24"/>
        </w:rPr>
      </w:pPr>
      <w:r w:rsidRPr="003755BF">
        <w:rPr>
          <w:rFonts w:ascii="Arial" w:hAnsi="Arial" w:cs="Arial"/>
          <w:sz w:val="24"/>
        </w:rPr>
        <w:t>Esta observación es reincidente en relación a ejercicios anteriores, el Fideicomiso no mostró evidencia de las gestiones realizadas para la devolución de recursos por $2</w:t>
      </w:r>
      <w:proofErr w:type="gramStart"/>
      <w:r w:rsidRPr="003755BF">
        <w:rPr>
          <w:rFonts w:ascii="Arial" w:hAnsi="Arial" w:cs="Arial"/>
          <w:sz w:val="24"/>
        </w:rPr>
        <w:t>,728,476</w:t>
      </w:r>
      <w:proofErr w:type="gramEnd"/>
      <w:r w:rsidRPr="003755BF">
        <w:rPr>
          <w:rFonts w:ascii="Arial" w:hAnsi="Arial" w:cs="Arial"/>
          <w:sz w:val="24"/>
        </w:rPr>
        <w:t xml:space="preserve"> a </w:t>
      </w:r>
      <w:proofErr w:type="spellStart"/>
      <w:r w:rsidRPr="003755BF">
        <w:rPr>
          <w:rFonts w:ascii="Arial" w:hAnsi="Arial" w:cs="Arial"/>
          <w:sz w:val="24"/>
        </w:rPr>
        <w:t>Funtec</w:t>
      </w:r>
      <w:proofErr w:type="spellEnd"/>
      <w:r w:rsidRPr="003755BF">
        <w:rPr>
          <w:rFonts w:ascii="Arial" w:hAnsi="Arial" w:cs="Arial"/>
          <w:sz w:val="24"/>
        </w:rPr>
        <w:t>, A.C.</w:t>
      </w:r>
    </w:p>
    <w:p w:rsidR="003755BF" w:rsidRPr="003755BF" w:rsidRDefault="003755BF" w:rsidP="003755BF">
      <w:pPr>
        <w:spacing w:after="0" w:line="360" w:lineRule="auto"/>
        <w:contextualSpacing/>
        <w:jc w:val="both"/>
        <w:rPr>
          <w:rFonts w:ascii="Arial" w:hAnsi="Arial" w:cs="Arial"/>
          <w:b/>
          <w:sz w:val="24"/>
        </w:rPr>
      </w:pPr>
      <w:r w:rsidRPr="003755BF">
        <w:rPr>
          <w:rFonts w:ascii="Arial" w:hAnsi="Arial" w:cs="Arial"/>
          <w:b/>
          <w:sz w:val="24"/>
        </w:rPr>
        <w:lastRenderedPageBreak/>
        <w:t>Acción(es) o recomendación(es) emitida(s)</w:t>
      </w:r>
    </w:p>
    <w:p w:rsidR="003755BF" w:rsidRPr="003755BF" w:rsidRDefault="003755BF" w:rsidP="003755BF">
      <w:pPr>
        <w:spacing w:after="0" w:line="360" w:lineRule="auto"/>
        <w:contextualSpacing/>
        <w:jc w:val="both"/>
        <w:rPr>
          <w:rFonts w:ascii="Arial" w:hAnsi="Arial" w:cs="Arial"/>
          <w:i/>
          <w:sz w:val="24"/>
        </w:rPr>
      </w:pPr>
      <w:r w:rsidRPr="003755BF">
        <w:rPr>
          <w:rFonts w:ascii="Arial" w:hAnsi="Arial" w:cs="Arial"/>
          <w:i/>
          <w:sz w:val="24"/>
        </w:rPr>
        <w:t>Recomendaciones en Relación a la Gestión o Control Interno.</w:t>
      </w:r>
    </w:p>
    <w:p w:rsidR="003755BF" w:rsidRDefault="003755BF" w:rsidP="00E2068A">
      <w:pPr>
        <w:spacing w:after="0" w:line="360" w:lineRule="auto"/>
        <w:contextualSpacing/>
        <w:jc w:val="both"/>
        <w:rPr>
          <w:rFonts w:ascii="Arial" w:hAnsi="Arial" w:cs="Arial"/>
          <w:sz w:val="24"/>
        </w:rPr>
      </w:pPr>
    </w:p>
    <w:p w:rsidR="003755BF" w:rsidRDefault="003755BF" w:rsidP="00E2068A">
      <w:pPr>
        <w:spacing w:after="0" w:line="360" w:lineRule="auto"/>
        <w:contextualSpacing/>
        <w:jc w:val="both"/>
        <w:rPr>
          <w:rFonts w:ascii="Arial" w:hAnsi="Arial" w:cs="Arial"/>
          <w:sz w:val="24"/>
        </w:rPr>
      </w:pPr>
      <w:r>
        <w:rPr>
          <w:rFonts w:ascii="Arial" w:hAnsi="Arial" w:cs="Arial"/>
          <w:sz w:val="24"/>
        </w:rPr>
        <w:t xml:space="preserve">20. </w:t>
      </w:r>
      <w:r w:rsidRPr="003755BF">
        <w:rPr>
          <w:rFonts w:ascii="Arial" w:hAnsi="Arial" w:cs="Arial"/>
          <w:sz w:val="24"/>
        </w:rPr>
        <w:t>Derivado de la revisión al 31 de diciembre de 2015, se observó que el Fideicomiso no ha cumplido con las obligaciones de reintegrar al Fideicomiso Fondo de Capitalización e Inversión del Sector Rural (</w:t>
      </w:r>
      <w:proofErr w:type="spellStart"/>
      <w:r w:rsidRPr="003755BF">
        <w:rPr>
          <w:rFonts w:ascii="Arial" w:hAnsi="Arial" w:cs="Arial"/>
          <w:sz w:val="24"/>
        </w:rPr>
        <w:t>Focir</w:t>
      </w:r>
      <w:proofErr w:type="spellEnd"/>
      <w:r w:rsidRPr="003755BF">
        <w:rPr>
          <w:rFonts w:ascii="Arial" w:hAnsi="Arial" w:cs="Arial"/>
          <w:sz w:val="24"/>
        </w:rPr>
        <w:t xml:space="preserve">) el capital de los créditos recuperados y un porcentaje de los intereses establecidos en los convenios de colaboración celebrados entre </w:t>
      </w:r>
      <w:proofErr w:type="spellStart"/>
      <w:r w:rsidRPr="003755BF">
        <w:rPr>
          <w:rFonts w:ascii="Arial" w:hAnsi="Arial" w:cs="Arial"/>
          <w:sz w:val="24"/>
        </w:rPr>
        <w:t>Focrece</w:t>
      </w:r>
      <w:proofErr w:type="spellEnd"/>
      <w:r w:rsidRPr="003755BF">
        <w:rPr>
          <w:rFonts w:ascii="Arial" w:hAnsi="Arial" w:cs="Arial"/>
          <w:sz w:val="24"/>
        </w:rPr>
        <w:t xml:space="preserve">, </w:t>
      </w:r>
      <w:proofErr w:type="spellStart"/>
      <w:r w:rsidRPr="003755BF">
        <w:rPr>
          <w:rFonts w:ascii="Arial" w:hAnsi="Arial" w:cs="Arial"/>
          <w:sz w:val="24"/>
        </w:rPr>
        <w:t>Focir</w:t>
      </w:r>
      <w:proofErr w:type="spellEnd"/>
      <w:r w:rsidRPr="003755BF">
        <w:rPr>
          <w:rFonts w:ascii="Arial" w:hAnsi="Arial" w:cs="Arial"/>
          <w:sz w:val="24"/>
        </w:rPr>
        <w:t xml:space="preserve"> y el Gobierno del Estado, se integra como sigue:</w:t>
      </w:r>
    </w:p>
    <w:p w:rsidR="003755BF" w:rsidRDefault="003755BF" w:rsidP="00E2068A">
      <w:pPr>
        <w:spacing w:after="0" w:line="360" w:lineRule="auto"/>
        <w:contextualSpacing/>
        <w:jc w:val="both"/>
        <w:rPr>
          <w:rFonts w:ascii="Arial" w:hAnsi="Arial" w:cs="Arial"/>
          <w:sz w:val="24"/>
        </w:rPr>
      </w:pPr>
    </w:p>
    <w:tbl>
      <w:tblPr>
        <w:tblW w:w="421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0"/>
        <w:gridCol w:w="3342"/>
        <w:gridCol w:w="703"/>
        <w:gridCol w:w="1032"/>
        <w:gridCol w:w="1114"/>
      </w:tblGrid>
      <w:tr w:rsidR="003755BF" w:rsidRPr="003755BF" w:rsidTr="003755BF">
        <w:trPr>
          <w:tblCellSpacing w:w="15" w:type="dxa"/>
          <w:jc w:val="center"/>
        </w:trPr>
        <w:tc>
          <w:tcPr>
            <w:tcW w:w="0" w:type="auto"/>
            <w:shd w:val="clear" w:color="auto" w:fill="BFBFBF" w:themeFill="background1" w:themeFillShade="BF"/>
            <w:vAlign w:val="center"/>
            <w:hideMark/>
          </w:tcPr>
          <w:p w:rsidR="003755BF" w:rsidRPr="003755BF" w:rsidRDefault="003755BF" w:rsidP="003755BF">
            <w:pPr>
              <w:jc w:val="center"/>
              <w:rPr>
                <w:rFonts w:ascii="Arial" w:hAnsi="Arial" w:cs="Arial"/>
                <w:b/>
                <w:sz w:val="14"/>
                <w:szCs w:val="14"/>
                <w:u w:val="single"/>
                <w:lang w:val="es-MX" w:eastAsia="es-MX"/>
              </w:rPr>
            </w:pPr>
            <w:r w:rsidRPr="003755BF">
              <w:rPr>
                <w:rFonts w:ascii="Arial" w:hAnsi="Arial" w:cs="Arial"/>
                <w:b/>
                <w:sz w:val="14"/>
                <w:szCs w:val="14"/>
                <w:u w:val="single"/>
                <w:lang w:val="es-MX" w:eastAsia="es-MX"/>
              </w:rPr>
              <w:t>Programa</w:t>
            </w:r>
          </w:p>
        </w:tc>
        <w:tc>
          <w:tcPr>
            <w:tcW w:w="0" w:type="auto"/>
            <w:shd w:val="clear" w:color="auto" w:fill="BFBFBF" w:themeFill="background1" w:themeFillShade="BF"/>
            <w:vAlign w:val="center"/>
            <w:hideMark/>
          </w:tcPr>
          <w:p w:rsidR="003755BF" w:rsidRPr="003755BF" w:rsidRDefault="003755BF" w:rsidP="003755BF">
            <w:pPr>
              <w:jc w:val="center"/>
              <w:rPr>
                <w:rFonts w:ascii="Arial" w:hAnsi="Arial" w:cs="Arial"/>
                <w:b/>
                <w:sz w:val="14"/>
                <w:szCs w:val="14"/>
                <w:u w:val="single"/>
                <w:lang w:val="es-MX" w:eastAsia="es-MX"/>
              </w:rPr>
            </w:pPr>
            <w:r w:rsidRPr="003755BF">
              <w:rPr>
                <w:rFonts w:ascii="Arial" w:hAnsi="Arial" w:cs="Arial"/>
                <w:b/>
                <w:sz w:val="14"/>
                <w:szCs w:val="14"/>
                <w:u w:val="single"/>
                <w:lang w:val="es-MX" w:eastAsia="es-MX"/>
              </w:rPr>
              <w:t>Fracciones del convenio que incumple</w:t>
            </w:r>
          </w:p>
        </w:tc>
        <w:tc>
          <w:tcPr>
            <w:tcW w:w="0" w:type="auto"/>
            <w:shd w:val="clear" w:color="auto" w:fill="BFBFBF" w:themeFill="background1" w:themeFillShade="BF"/>
            <w:vAlign w:val="center"/>
            <w:hideMark/>
          </w:tcPr>
          <w:p w:rsidR="003755BF" w:rsidRPr="003755BF" w:rsidRDefault="003755BF" w:rsidP="003755BF">
            <w:pPr>
              <w:jc w:val="center"/>
              <w:rPr>
                <w:rFonts w:ascii="Arial" w:hAnsi="Arial" w:cs="Arial"/>
                <w:b/>
                <w:sz w:val="14"/>
                <w:szCs w:val="14"/>
                <w:u w:val="single"/>
                <w:lang w:val="es-MX" w:eastAsia="es-MX"/>
              </w:rPr>
            </w:pPr>
            <w:r w:rsidRPr="003755BF">
              <w:rPr>
                <w:rFonts w:ascii="Arial" w:hAnsi="Arial" w:cs="Arial"/>
                <w:b/>
                <w:sz w:val="14"/>
                <w:szCs w:val="14"/>
                <w:u w:val="single"/>
                <w:lang w:val="es-MX" w:eastAsia="es-MX"/>
              </w:rPr>
              <w:t>Capital</w:t>
            </w:r>
          </w:p>
        </w:tc>
        <w:tc>
          <w:tcPr>
            <w:tcW w:w="0" w:type="auto"/>
            <w:shd w:val="clear" w:color="auto" w:fill="BFBFBF" w:themeFill="background1" w:themeFillShade="BF"/>
            <w:vAlign w:val="center"/>
            <w:hideMark/>
          </w:tcPr>
          <w:p w:rsidR="003755BF" w:rsidRPr="003755BF" w:rsidRDefault="003755BF" w:rsidP="003755BF">
            <w:pPr>
              <w:jc w:val="center"/>
              <w:rPr>
                <w:rFonts w:ascii="Arial" w:hAnsi="Arial" w:cs="Arial"/>
                <w:b/>
                <w:sz w:val="14"/>
                <w:szCs w:val="14"/>
                <w:u w:val="single"/>
                <w:lang w:val="es-MX" w:eastAsia="es-MX"/>
              </w:rPr>
            </w:pPr>
            <w:r w:rsidRPr="003755BF">
              <w:rPr>
                <w:rFonts w:ascii="Arial" w:hAnsi="Arial" w:cs="Arial"/>
                <w:b/>
                <w:sz w:val="14"/>
                <w:szCs w:val="14"/>
                <w:u w:val="single"/>
                <w:lang w:val="es-MX" w:eastAsia="es-MX"/>
              </w:rPr>
              <w:t>Intereses por reintegrar</w:t>
            </w:r>
          </w:p>
        </w:tc>
        <w:tc>
          <w:tcPr>
            <w:tcW w:w="0" w:type="auto"/>
            <w:shd w:val="clear" w:color="auto" w:fill="BFBFBF" w:themeFill="background1" w:themeFillShade="BF"/>
            <w:vAlign w:val="center"/>
            <w:hideMark/>
          </w:tcPr>
          <w:p w:rsidR="003755BF" w:rsidRPr="003755BF" w:rsidRDefault="003755BF" w:rsidP="003755BF">
            <w:pPr>
              <w:jc w:val="center"/>
              <w:rPr>
                <w:rFonts w:ascii="Arial" w:hAnsi="Arial" w:cs="Arial"/>
                <w:b/>
                <w:sz w:val="14"/>
                <w:szCs w:val="14"/>
                <w:u w:val="single"/>
                <w:lang w:val="es-MX" w:eastAsia="es-MX"/>
              </w:rPr>
            </w:pPr>
            <w:r w:rsidRPr="003755BF">
              <w:rPr>
                <w:rFonts w:ascii="Arial" w:hAnsi="Arial" w:cs="Arial"/>
                <w:b/>
                <w:sz w:val="14"/>
                <w:szCs w:val="14"/>
                <w:u w:val="single"/>
                <w:lang w:val="es-MX" w:eastAsia="es-MX"/>
              </w:rPr>
              <w:t>Importe no reintegrado</w:t>
            </w:r>
          </w:p>
        </w:tc>
      </w:tr>
      <w:tr w:rsidR="003755BF" w:rsidRPr="003755BF" w:rsidTr="003755BF">
        <w:trPr>
          <w:tblCellSpacing w:w="15" w:type="dxa"/>
          <w:jc w:val="center"/>
        </w:trPr>
        <w:tc>
          <w:tcPr>
            <w:tcW w:w="0" w:type="auto"/>
            <w:vAlign w:val="center"/>
            <w:hideMark/>
          </w:tcPr>
          <w:p w:rsidR="003755BF" w:rsidRPr="003755BF" w:rsidRDefault="003755BF" w:rsidP="003755BF">
            <w:pPr>
              <w:jc w:val="center"/>
              <w:rPr>
                <w:rFonts w:ascii="Arial" w:hAnsi="Arial" w:cs="Arial"/>
                <w:sz w:val="14"/>
                <w:szCs w:val="14"/>
                <w:lang w:val="es-MX" w:eastAsia="es-MX"/>
              </w:rPr>
            </w:pPr>
            <w:proofErr w:type="spellStart"/>
            <w:r w:rsidRPr="003755BF">
              <w:rPr>
                <w:rFonts w:ascii="Arial" w:hAnsi="Arial" w:cs="Arial"/>
                <w:sz w:val="14"/>
                <w:szCs w:val="14"/>
                <w:lang w:val="es-MX" w:eastAsia="es-MX"/>
              </w:rPr>
              <w:t>Foprode</w:t>
            </w:r>
            <w:proofErr w:type="spellEnd"/>
            <w:r w:rsidRPr="003755BF">
              <w:rPr>
                <w:rFonts w:ascii="Arial" w:hAnsi="Arial" w:cs="Arial"/>
                <w:sz w:val="14"/>
                <w:szCs w:val="14"/>
                <w:lang w:val="es-MX" w:eastAsia="es-MX"/>
              </w:rPr>
              <w:t xml:space="preserve"> 2006</w:t>
            </w:r>
          </w:p>
        </w:tc>
        <w:tc>
          <w:tcPr>
            <w:tcW w:w="0" w:type="auto"/>
            <w:vAlign w:val="center"/>
            <w:hideMark/>
          </w:tcPr>
          <w:p w:rsidR="003755BF" w:rsidRPr="003755BF" w:rsidRDefault="003755BF" w:rsidP="003755BF">
            <w:pPr>
              <w:jc w:val="center"/>
              <w:rPr>
                <w:rFonts w:ascii="Arial" w:hAnsi="Arial" w:cs="Arial"/>
                <w:sz w:val="14"/>
                <w:szCs w:val="14"/>
                <w:lang w:val="es-MX" w:eastAsia="es-MX"/>
              </w:rPr>
            </w:pPr>
            <w:r w:rsidRPr="003755BF">
              <w:rPr>
                <w:rFonts w:ascii="Arial" w:hAnsi="Arial" w:cs="Arial"/>
                <w:sz w:val="14"/>
                <w:szCs w:val="14"/>
                <w:lang w:val="es-MX" w:eastAsia="es-MX"/>
              </w:rPr>
              <w:t xml:space="preserve">Convenio de colaboración entre </w:t>
            </w:r>
            <w:proofErr w:type="spellStart"/>
            <w:r w:rsidRPr="003755BF">
              <w:rPr>
                <w:rFonts w:ascii="Arial" w:hAnsi="Arial" w:cs="Arial"/>
                <w:sz w:val="14"/>
                <w:szCs w:val="14"/>
                <w:lang w:val="es-MX" w:eastAsia="es-MX"/>
              </w:rPr>
              <w:t>Focir</w:t>
            </w:r>
            <w:proofErr w:type="spellEnd"/>
            <w:r w:rsidRPr="003755BF">
              <w:rPr>
                <w:rFonts w:ascii="Arial" w:hAnsi="Arial" w:cs="Arial"/>
                <w:sz w:val="14"/>
                <w:szCs w:val="14"/>
                <w:lang w:val="es-MX" w:eastAsia="es-MX"/>
              </w:rPr>
              <w:t xml:space="preserve">, el Estado y </w:t>
            </w:r>
            <w:proofErr w:type="spellStart"/>
            <w:r w:rsidRPr="003755BF">
              <w:rPr>
                <w:rFonts w:ascii="Arial" w:hAnsi="Arial" w:cs="Arial"/>
                <w:sz w:val="14"/>
                <w:szCs w:val="14"/>
                <w:lang w:val="es-MX" w:eastAsia="es-MX"/>
              </w:rPr>
              <w:t>Focrece</w:t>
            </w:r>
            <w:proofErr w:type="spellEnd"/>
            <w:r w:rsidRPr="003755BF">
              <w:rPr>
                <w:rFonts w:ascii="Arial" w:hAnsi="Arial" w:cs="Arial"/>
                <w:sz w:val="14"/>
                <w:szCs w:val="14"/>
                <w:lang w:val="es-MX" w:eastAsia="es-MX"/>
              </w:rPr>
              <w:t>, según cláusula segunda, fracción l y m, firmado el 23 agosto de 2006.</w:t>
            </w:r>
          </w:p>
        </w:tc>
        <w:tc>
          <w:tcPr>
            <w:tcW w:w="0" w:type="auto"/>
            <w:vAlign w:val="center"/>
            <w:hideMark/>
          </w:tcPr>
          <w:p w:rsidR="003755BF" w:rsidRPr="003755BF" w:rsidRDefault="003755BF" w:rsidP="003755BF">
            <w:pPr>
              <w:jc w:val="center"/>
              <w:rPr>
                <w:rFonts w:ascii="Arial" w:hAnsi="Arial" w:cs="Arial"/>
                <w:sz w:val="14"/>
                <w:szCs w:val="14"/>
                <w:lang w:val="es-MX" w:eastAsia="es-MX"/>
              </w:rPr>
            </w:pPr>
            <w:r w:rsidRPr="003755BF">
              <w:rPr>
                <w:rFonts w:ascii="Arial" w:hAnsi="Arial" w:cs="Arial"/>
                <w:sz w:val="14"/>
                <w:szCs w:val="14"/>
                <w:lang w:val="es-MX" w:eastAsia="es-MX"/>
              </w:rPr>
              <w:t>1,012,863</w:t>
            </w:r>
          </w:p>
        </w:tc>
        <w:tc>
          <w:tcPr>
            <w:tcW w:w="0" w:type="auto"/>
            <w:vAlign w:val="center"/>
            <w:hideMark/>
          </w:tcPr>
          <w:p w:rsidR="003755BF" w:rsidRPr="003755BF" w:rsidRDefault="003755BF" w:rsidP="003755BF">
            <w:pPr>
              <w:jc w:val="center"/>
              <w:rPr>
                <w:rFonts w:ascii="Arial" w:hAnsi="Arial" w:cs="Arial"/>
                <w:sz w:val="14"/>
                <w:szCs w:val="14"/>
                <w:lang w:val="es-MX" w:eastAsia="es-MX"/>
              </w:rPr>
            </w:pPr>
            <w:r w:rsidRPr="003755BF">
              <w:rPr>
                <w:rFonts w:ascii="Arial" w:hAnsi="Arial" w:cs="Arial"/>
                <w:sz w:val="14"/>
                <w:szCs w:val="14"/>
                <w:lang w:val="es-MX" w:eastAsia="es-MX"/>
              </w:rPr>
              <w:t>3,788</w:t>
            </w:r>
          </w:p>
        </w:tc>
        <w:tc>
          <w:tcPr>
            <w:tcW w:w="0" w:type="auto"/>
            <w:vAlign w:val="center"/>
            <w:hideMark/>
          </w:tcPr>
          <w:p w:rsidR="003755BF" w:rsidRPr="003755BF" w:rsidRDefault="003755BF" w:rsidP="003755BF">
            <w:pPr>
              <w:jc w:val="center"/>
              <w:rPr>
                <w:rFonts w:ascii="Arial" w:hAnsi="Arial" w:cs="Arial"/>
                <w:sz w:val="14"/>
                <w:szCs w:val="14"/>
                <w:lang w:val="es-MX" w:eastAsia="es-MX"/>
              </w:rPr>
            </w:pPr>
            <w:r w:rsidRPr="003755BF">
              <w:rPr>
                <w:rFonts w:ascii="Arial" w:hAnsi="Arial" w:cs="Arial"/>
                <w:sz w:val="14"/>
                <w:szCs w:val="14"/>
                <w:lang w:val="es-MX" w:eastAsia="es-MX"/>
              </w:rPr>
              <w:t>1,016,651</w:t>
            </w:r>
          </w:p>
        </w:tc>
      </w:tr>
      <w:tr w:rsidR="003755BF" w:rsidRPr="003755BF" w:rsidTr="003755BF">
        <w:trPr>
          <w:tblCellSpacing w:w="15" w:type="dxa"/>
          <w:jc w:val="center"/>
        </w:trPr>
        <w:tc>
          <w:tcPr>
            <w:tcW w:w="0" w:type="auto"/>
            <w:vAlign w:val="center"/>
            <w:hideMark/>
          </w:tcPr>
          <w:p w:rsidR="003755BF" w:rsidRPr="003755BF" w:rsidRDefault="003755BF" w:rsidP="003755BF">
            <w:pPr>
              <w:jc w:val="center"/>
              <w:rPr>
                <w:rFonts w:ascii="Arial" w:hAnsi="Arial" w:cs="Arial"/>
                <w:sz w:val="14"/>
                <w:szCs w:val="14"/>
                <w:lang w:val="es-MX" w:eastAsia="es-MX"/>
              </w:rPr>
            </w:pPr>
            <w:proofErr w:type="spellStart"/>
            <w:r w:rsidRPr="003755BF">
              <w:rPr>
                <w:rFonts w:ascii="Arial" w:hAnsi="Arial" w:cs="Arial"/>
                <w:sz w:val="14"/>
                <w:szCs w:val="14"/>
                <w:lang w:val="es-MX" w:eastAsia="es-MX"/>
              </w:rPr>
              <w:t>Foprode</w:t>
            </w:r>
            <w:proofErr w:type="spellEnd"/>
            <w:r w:rsidRPr="003755BF">
              <w:rPr>
                <w:rFonts w:ascii="Arial" w:hAnsi="Arial" w:cs="Arial"/>
                <w:sz w:val="14"/>
                <w:szCs w:val="14"/>
                <w:lang w:val="es-MX" w:eastAsia="es-MX"/>
              </w:rPr>
              <w:t xml:space="preserve"> 2007</w:t>
            </w:r>
          </w:p>
        </w:tc>
        <w:tc>
          <w:tcPr>
            <w:tcW w:w="0" w:type="auto"/>
            <w:vAlign w:val="center"/>
            <w:hideMark/>
          </w:tcPr>
          <w:p w:rsidR="003755BF" w:rsidRPr="003755BF" w:rsidRDefault="003755BF" w:rsidP="003755BF">
            <w:pPr>
              <w:jc w:val="center"/>
              <w:rPr>
                <w:rFonts w:ascii="Arial" w:hAnsi="Arial" w:cs="Arial"/>
                <w:sz w:val="14"/>
                <w:szCs w:val="14"/>
                <w:lang w:val="es-MX" w:eastAsia="es-MX"/>
              </w:rPr>
            </w:pPr>
            <w:r w:rsidRPr="003755BF">
              <w:rPr>
                <w:rFonts w:ascii="Arial" w:hAnsi="Arial" w:cs="Arial"/>
                <w:sz w:val="14"/>
                <w:szCs w:val="14"/>
                <w:lang w:val="es-MX" w:eastAsia="es-MX"/>
              </w:rPr>
              <w:t xml:space="preserve">Convenio de colaboración entre </w:t>
            </w:r>
            <w:proofErr w:type="spellStart"/>
            <w:r w:rsidRPr="003755BF">
              <w:rPr>
                <w:rFonts w:ascii="Arial" w:hAnsi="Arial" w:cs="Arial"/>
                <w:sz w:val="14"/>
                <w:szCs w:val="14"/>
                <w:lang w:val="es-MX" w:eastAsia="es-MX"/>
              </w:rPr>
              <w:t>Focir</w:t>
            </w:r>
            <w:proofErr w:type="spellEnd"/>
            <w:r w:rsidRPr="003755BF">
              <w:rPr>
                <w:rFonts w:ascii="Arial" w:hAnsi="Arial" w:cs="Arial"/>
                <w:sz w:val="14"/>
                <w:szCs w:val="14"/>
                <w:lang w:val="es-MX" w:eastAsia="es-MX"/>
              </w:rPr>
              <w:t xml:space="preserve">, el Estado y </w:t>
            </w:r>
            <w:proofErr w:type="spellStart"/>
            <w:r w:rsidRPr="003755BF">
              <w:rPr>
                <w:rFonts w:ascii="Arial" w:hAnsi="Arial" w:cs="Arial"/>
                <w:sz w:val="14"/>
                <w:szCs w:val="14"/>
                <w:lang w:val="es-MX" w:eastAsia="es-MX"/>
              </w:rPr>
              <w:t>Focrece</w:t>
            </w:r>
            <w:proofErr w:type="spellEnd"/>
            <w:r w:rsidRPr="003755BF">
              <w:rPr>
                <w:rFonts w:ascii="Arial" w:hAnsi="Arial" w:cs="Arial"/>
                <w:sz w:val="14"/>
                <w:szCs w:val="14"/>
                <w:lang w:val="es-MX" w:eastAsia="es-MX"/>
              </w:rPr>
              <w:t>, según cláusula cuarta, fracción o y p, firmado el 29 de noviembre de 2007.</w:t>
            </w:r>
          </w:p>
        </w:tc>
        <w:tc>
          <w:tcPr>
            <w:tcW w:w="0" w:type="auto"/>
            <w:vAlign w:val="center"/>
            <w:hideMark/>
          </w:tcPr>
          <w:p w:rsidR="003755BF" w:rsidRPr="003755BF" w:rsidRDefault="003755BF" w:rsidP="003755BF">
            <w:pPr>
              <w:jc w:val="center"/>
              <w:rPr>
                <w:rFonts w:ascii="Arial" w:hAnsi="Arial" w:cs="Arial"/>
                <w:sz w:val="14"/>
                <w:szCs w:val="14"/>
                <w:lang w:val="es-MX" w:eastAsia="es-MX"/>
              </w:rPr>
            </w:pPr>
            <w:r w:rsidRPr="003755BF">
              <w:rPr>
                <w:rFonts w:ascii="Arial" w:hAnsi="Arial" w:cs="Arial"/>
                <w:sz w:val="14"/>
                <w:szCs w:val="14"/>
                <w:lang w:val="es-MX" w:eastAsia="es-MX"/>
              </w:rPr>
              <w:t>2,847,156</w:t>
            </w:r>
          </w:p>
        </w:tc>
        <w:tc>
          <w:tcPr>
            <w:tcW w:w="0" w:type="auto"/>
            <w:vAlign w:val="center"/>
            <w:hideMark/>
          </w:tcPr>
          <w:p w:rsidR="003755BF" w:rsidRPr="003755BF" w:rsidRDefault="003755BF" w:rsidP="003755BF">
            <w:pPr>
              <w:jc w:val="center"/>
              <w:rPr>
                <w:rFonts w:ascii="Arial" w:hAnsi="Arial" w:cs="Arial"/>
                <w:sz w:val="14"/>
                <w:szCs w:val="14"/>
                <w:lang w:val="es-MX" w:eastAsia="es-MX"/>
              </w:rPr>
            </w:pPr>
            <w:r w:rsidRPr="003755BF">
              <w:rPr>
                <w:rFonts w:ascii="Arial" w:hAnsi="Arial" w:cs="Arial"/>
                <w:sz w:val="14"/>
                <w:szCs w:val="14"/>
                <w:lang w:val="es-MX" w:eastAsia="es-MX"/>
              </w:rPr>
              <w:t>19,380</w:t>
            </w:r>
          </w:p>
        </w:tc>
        <w:tc>
          <w:tcPr>
            <w:tcW w:w="0" w:type="auto"/>
            <w:vAlign w:val="center"/>
            <w:hideMark/>
          </w:tcPr>
          <w:p w:rsidR="003755BF" w:rsidRPr="003755BF" w:rsidRDefault="003755BF" w:rsidP="003755BF">
            <w:pPr>
              <w:jc w:val="center"/>
              <w:rPr>
                <w:rFonts w:ascii="Arial" w:hAnsi="Arial" w:cs="Arial"/>
                <w:sz w:val="14"/>
                <w:szCs w:val="14"/>
                <w:lang w:val="es-MX" w:eastAsia="es-MX"/>
              </w:rPr>
            </w:pPr>
            <w:r w:rsidRPr="003755BF">
              <w:rPr>
                <w:rFonts w:ascii="Arial" w:hAnsi="Arial" w:cs="Arial"/>
                <w:sz w:val="14"/>
                <w:szCs w:val="14"/>
                <w:lang w:val="es-MX" w:eastAsia="es-MX"/>
              </w:rPr>
              <w:t>2,866,536</w:t>
            </w:r>
          </w:p>
        </w:tc>
      </w:tr>
      <w:tr w:rsidR="003755BF" w:rsidRPr="003755BF" w:rsidTr="003755BF">
        <w:trPr>
          <w:tblCellSpacing w:w="15" w:type="dxa"/>
          <w:jc w:val="center"/>
        </w:trPr>
        <w:tc>
          <w:tcPr>
            <w:tcW w:w="0" w:type="auto"/>
            <w:vAlign w:val="center"/>
            <w:hideMark/>
          </w:tcPr>
          <w:p w:rsidR="003755BF" w:rsidRPr="003755BF" w:rsidRDefault="003755BF" w:rsidP="003755BF">
            <w:pPr>
              <w:jc w:val="center"/>
              <w:rPr>
                <w:rFonts w:ascii="Arial" w:hAnsi="Arial" w:cs="Arial"/>
                <w:sz w:val="14"/>
                <w:szCs w:val="14"/>
                <w:lang w:val="es-MX" w:eastAsia="es-MX"/>
              </w:rPr>
            </w:pPr>
            <w:proofErr w:type="spellStart"/>
            <w:r w:rsidRPr="003755BF">
              <w:rPr>
                <w:rFonts w:ascii="Arial" w:hAnsi="Arial" w:cs="Arial"/>
                <w:sz w:val="14"/>
                <w:szCs w:val="14"/>
                <w:lang w:val="es-MX" w:eastAsia="es-MX"/>
              </w:rPr>
              <w:t>Foprode</w:t>
            </w:r>
            <w:proofErr w:type="spellEnd"/>
            <w:r w:rsidRPr="003755BF">
              <w:rPr>
                <w:rFonts w:ascii="Arial" w:hAnsi="Arial" w:cs="Arial"/>
                <w:sz w:val="14"/>
                <w:szCs w:val="14"/>
                <w:lang w:val="es-MX" w:eastAsia="es-MX"/>
              </w:rPr>
              <w:t xml:space="preserve"> 2008</w:t>
            </w:r>
          </w:p>
        </w:tc>
        <w:tc>
          <w:tcPr>
            <w:tcW w:w="0" w:type="auto"/>
            <w:vAlign w:val="center"/>
            <w:hideMark/>
          </w:tcPr>
          <w:p w:rsidR="003755BF" w:rsidRPr="003755BF" w:rsidRDefault="003755BF" w:rsidP="003755BF">
            <w:pPr>
              <w:jc w:val="center"/>
              <w:rPr>
                <w:rFonts w:ascii="Arial" w:hAnsi="Arial" w:cs="Arial"/>
                <w:sz w:val="14"/>
                <w:szCs w:val="14"/>
                <w:lang w:val="es-MX" w:eastAsia="es-MX"/>
              </w:rPr>
            </w:pPr>
            <w:r w:rsidRPr="003755BF">
              <w:rPr>
                <w:rFonts w:ascii="Arial" w:hAnsi="Arial" w:cs="Arial"/>
                <w:sz w:val="14"/>
                <w:szCs w:val="14"/>
                <w:lang w:val="es-MX" w:eastAsia="es-MX"/>
              </w:rPr>
              <w:t xml:space="preserve">Convenio de colaboración entre </w:t>
            </w:r>
            <w:proofErr w:type="spellStart"/>
            <w:r w:rsidRPr="003755BF">
              <w:rPr>
                <w:rFonts w:ascii="Arial" w:hAnsi="Arial" w:cs="Arial"/>
                <w:sz w:val="14"/>
                <w:szCs w:val="14"/>
                <w:lang w:val="es-MX" w:eastAsia="es-MX"/>
              </w:rPr>
              <w:t>Focir</w:t>
            </w:r>
            <w:proofErr w:type="spellEnd"/>
            <w:r w:rsidRPr="003755BF">
              <w:rPr>
                <w:rFonts w:ascii="Arial" w:hAnsi="Arial" w:cs="Arial"/>
                <w:sz w:val="14"/>
                <w:szCs w:val="14"/>
                <w:lang w:val="es-MX" w:eastAsia="es-MX"/>
              </w:rPr>
              <w:t xml:space="preserve">, el Estado y </w:t>
            </w:r>
            <w:proofErr w:type="spellStart"/>
            <w:r w:rsidRPr="003755BF">
              <w:rPr>
                <w:rFonts w:ascii="Arial" w:hAnsi="Arial" w:cs="Arial"/>
                <w:sz w:val="14"/>
                <w:szCs w:val="14"/>
                <w:lang w:val="es-MX" w:eastAsia="es-MX"/>
              </w:rPr>
              <w:t>Focrece</w:t>
            </w:r>
            <w:proofErr w:type="spellEnd"/>
            <w:r w:rsidRPr="003755BF">
              <w:rPr>
                <w:rFonts w:ascii="Arial" w:hAnsi="Arial" w:cs="Arial"/>
                <w:sz w:val="14"/>
                <w:szCs w:val="14"/>
                <w:lang w:val="es-MX" w:eastAsia="es-MX"/>
              </w:rPr>
              <w:t>, según cláusula cuarta, fracción o y p, firmado el 22 de septiembre de 2008.</w:t>
            </w:r>
          </w:p>
        </w:tc>
        <w:tc>
          <w:tcPr>
            <w:tcW w:w="0" w:type="auto"/>
            <w:vAlign w:val="center"/>
            <w:hideMark/>
          </w:tcPr>
          <w:p w:rsidR="003755BF" w:rsidRPr="003755BF" w:rsidRDefault="003755BF" w:rsidP="003755BF">
            <w:pPr>
              <w:jc w:val="center"/>
              <w:rPr>
                <w:rFonts w:ascii="Arial" w:hAnsi="Arial" w:cs="Arial"/>
                <w:sz w:val="14"/>
                <w:szCs w:val="14"/>
                <w:lang w:val="es-MX" w:eastAsia="es-MX"/>
              </w:rPr>
            </w:pPr>
            <w:r w:rsidRPr="003755BF">
              <w:rPr>
                <w:rFonts w:ascii="Arial" w:hAnsi="Arial" w:cs="Arial"/>
                <w:sz w:val="14"/>
                <w:szCs w:val="14"/>
                <w:lang w:val="es-MX" w:eastAsia="es-MX"/>
              </w:rPr>
              <w:t>5,871,223</w:t>
            </w:r>
          </w:p>
        </w:tc>
        <w:tc>
          <w:tcPr>
            <w:tcW w:w="0" w:type="auto"/>
            <w:vAlign w:val="center"/>
            <w:hideMark/>
          </w:tcPr>
          <w:p w:rsidR="003755BF" w:rsidRPr="003755BF" w:rsidRDefault="003755BF" w:rsidP="003755BF">
            <w:pPr>
              <w:jc w:val="center"/>
              <w:rPr>
                <w:rFonts w:ascii="Arial" w:hAnsi="Arial" w:cs="Arial"/>
                <w:sz w:val="14"/>
                <w:szCs w:val="14"/>
                <w:lang w:val="es-MX" w:eastAsia="es-MX"/>
              </w:rPr>
            </w:pPr>
            <w:r w:rsidRPr="003755BF">
              <w:rPr>
                <w:rFonts w:ascii="Arial" w:hAnsi="Arial" w:cs="Arial"/>
                <w:sz w:val="14"/>
                <w:szCs w:val="14"/>
                <w:lang w:val="es-MX" w:eastAsia="es-MX"/>
              </w:rPr>
              <w:t>12,645</w:t>
            </w:r>
          </w:p>
        </w:tc>
        <w:tc>
          <w:tcPr>
            <w:tcW w:w="0" w:type="auto"/>
            <w:vAlign w:val="center"/>
            <w:hideMark/>
          </w:tcPr>
          <w:p w:rsidR="003755BF" w:rsidRPr="003755BF" w:rsidRDefault="003755BF" w:rsidP="003755BF">
            <w:pPr>
              <w:jc w:val="center"/>
              <w:rPr>
                <w:rFonts w:ascii="Arial" w:hAnsi="Arial" w:cs="Arial"/>
                <w:sz w:val="14"/>
                <w:szCs w:val="14"/>
                <w:lang w:val="es-MX" w:eastAsia="es-MX"/>
              </w:rPr>
            </w:pPr>
            <w:r w:rsidRPr="003755BF">
              <w:rPr>
                <w:rFonts w:ascii="Arial" w:hAnsi="Arial" w:cs="Arial"/>
                <w:sz w:val="14"/>
                <w:szCs w:val="14"/>
                <w:lang w:val="es-MX" w:eastAsia="es-MX"/>
              </w:rPr>
              <w:t>5,883,868</w:t>
            </w:r>
          </w:p>
        </w:tc>
      </w:tr>
      <w:tr w:rsidR="003755BF" w:rsidRPr="003755BF" w:rsidTr="003755BF">
        <w:trPr>
          <w:tblCellSpacing w:w="15" w:type="dxa"/>
          <w:jc w:val="center"/>
        </w:trPr>
        <w:tc>
          <w:tcPr>
            <w:tcW w:w="0" w:type="auto"/>
            <w:vAlign w:val="center"/>
            <w:hideMark/>
          </w:tcPr>
          <w:p w:rsidR="003755BF" w:rsidRPr="003755BF" w:rsidRDefault="003755BF" w:rsidP="003755BF">
            <w:pPr>
              <w:jc w:val="center"/>
              <w:rPr>
                <w:rFonts w:ascii="Arial" w:hAnsi="Arial" w:cs="Arial"/>
                <w:b/>
                <w:bCs/>
                <w:sz w:val="14"/>
                <w:szCs w:val="14"/>
                <w:lang w:val="es-MX" w:eastAsia="es-MX"/>
              </w:rPr>
            </w:pPr>
            <w:r w:rsidRPr="003755BF">
              <w:rPr>
                <w:rFonts w:ascii="Arial" w:hAnsi="Arial" w:cs="Arial"/>
                <w:b/>
                <w:bCs/>
                <w:sz w:val="14"/>
                <w:szCs w:val="14"/>
                <w:lang w:val="es-MX" w:eastAsia="es-MX"/>
              </w:rPr>
              <w:t>Total</w:t>
            </w:r>
          </w:p>
        </w:tc>
        <w:tc>
          <w:tcPr>
            <w:tcW w:w="0" w:type="auto"/>
            <w:vAlign w:val="center"/>
            <w:hideMark/>
          </w:tcPr>
          <w:p w:rsidR="003755BF" w:rsidRPr="003755BF" w:rsidRDefault="003755BF" w:rsidP="003755BF">
            <w:pPr>
              <w:jc w:val="center"/>
              <w:rPr>
                <w:rFonts w:ascii="Arial" w:hAnsi="Arial" w:cs="Arial"/>
                <w:b/>
                <w:bCs/>
                <w:sz w:val="14"/>
                <w:szCs w:val="14"/>
                <w:lang w:val="es-MX" w:eastAsia="es-MX"/>
              </w:rPr>
            </w:pPr>
          </w:p>
        </w:tc>
        <w:tc>
          <w:tcPr>
            <w:tcW w:w="0" w:type="auto"/>
            <w:vAlign w:val="center"/>
            <w:hideMark/>
          </w:tcPr>
          <w:p w:rsidR="003755BF" w:rsidRPr="003755BF" w:rsidRDefault="003755BF" w:rsidP="003755BF">
            <w:pPr>
              <w:jc w:val="center"/>
              <w:rPr>
                <w:rFonts w:ascii="Arial" w:hAnsi="Arial" w:cs="Arial"/>
                <w:b/>
                <w:bCs/>
                <w:sz w:val="14"/>
                <w:szCs w:val="14"/>
                <w:lang w:val="es-MX" w:eastAsia="es-MX"/>
              </w:rPr>
            </w:pPr>
            <w:r w:rsidRPr="003755BF">
              <w:rPr>
                <w:rFonts w:ascii="Arial" w:hAnsi="Arial" w:cs="Arial"/>
                <w:b/>
                <w:bCs/>
                <w:sz w:val="14"/>
                <w:szCs w:val="14"/>
                <w:lang w:val="es-MX" w:eastAsia="es-MX"/>
              </w:rPr>
              <w:t>9,731,242</w:t>
            </w:r>
          </w:p>
        </w:tc>
        <w:tc>
          <w:tcPr>
            <w:tcW w:w="0" w:type="auto"/>
            <w:vAlign w:val="center"/>
            <w:hideMark/>
          </w:tcPr>
          <w:p w:rsidR="003755BF" w:rsidRPr="003755BF" w:rsidRDefault="003755BF" w:rsidP="003755BF">
            <w:pPr>
              <w:jc w:val="center"/>
              <w:rPr>
                <w:rFonts w:ascii="Arial" w:hAnsi="Arial" w:cs="Arial"/>
                <w:b/>
                <w:bCs/>
                <w:sz w:val="14"/>
                <w:szCs w:val="14"/>
                <w:lang w:val="es-MX" w:eastAsia="es-MX"/>
              </w:rPr>
            </w:pPr>
            <w:r w:rsidRPr="003755BF">
              <w:rPr>
                <w:rFonts w:ascii="Arial" w:hAnsi="Arial" w:cs="Arial"/>
                <w:b/>
                <w:bCs/>
                <w:sz w:val="14"/>
                <w:szCs w:val="14"/>
                <w:lang w:val="es-MX" w:eastAsia="es-MX"/>
              </w:rPr>
              <w:t>35,813</w:t>
            </w:r>
          </w:p>
        </w:tc>
        <w:tc>
          <w:tcPr>
            <w:tcW w:w="0" w:type="auto"/>
            <w:vAlign w:val="center"/>
            <w:hideMark/>
          </w:tcPr>
          <w:p w:rsidR="003755BF" w:rsidRPr="003755BF" w:rsidRDefault="003755BF" w:rsidP="003755BF">
            <w:pPr>
              <w:jc w:val="center"/>
              <w:rPr>
                <w:rFonts w:ascii="Arial" w:hAnsi="Arial" w:cs="Arial"/>
                <w:b/>
                <w:bCs/>
                <w:sz w:val="14"/>
                <w:szCs w:val="14"/>
                <w:lang w:val="es-MX" w:eastAsia="es-MX"/>
              </w:rPr>
            </w:pPr>
            <w:r w:rsidRPr="003755BF">
              <w:rPr>
                <w:rFonts w:ascii="Arial" w:hAnsi="Arial" w:cs="Arial"/>
                <w:b/>
                <w:bCs/>
                <w:sz w:val="14"/>
                <w:szCs w:val="14"/>
                <w:lang w:val="es-MX" w:eastAsia="es-MX"/>
              </w:rPr>
              <w:t>9,767,055</w:t>
            </w:r>
          </w:p>
        </w:tc>
      </w:tr>
    </w:tbl>
    <w:p w:rsidR="003755BF" w:rsidRDefault="003755BF" w:rsidP="00E2068A">
      <w:pPr>
        <w:spacing w:after="0" w:line="360" w:lineRule="auto"/>
        <w:contextualSpacing/>
        <w:jc w:val="both"/>
        <w:rPr>
          <w:rFonts w:ascii="Arial" w:hAnsi="Arial" w:cs="Arial"/>
          <w:sz w:val="24"/>
        </w:rPr>
      </w:pPr>
    </w:p>
    <w:p w:rsidR="007C0303" w:rsidRPr="007C0303" w:rsidRDefault="007C0303" w:rsidP="007C0303">
      <w:pPr>
        <w:spacing w:after="0" w:line="360" w:lineRule="auto"/>
        <w:contextualSpacing/>
        <w:jc w:val="both"/>
        <w:rPr>
          <w:rFonts w:ascii="Arial" w:hAnsi="Arial" w:cs="Arial"/>
          <w:b/>
          <w:sz w:val="24"/>
        </w:rPr>
      </w:pPr>
      <w:r w:rsidRPr="007C0303">
        <w:rPr>
          <w:rFonts w:ascii="Arial" w:hAnsi="Arial" w:cs="Arial"/>
          <w:b/>
          <w:sz w:val="24"/>
        </w:rPr>
        <w:t>Acción(es) o recomendación(es) emitida(s)</w:t>
      </w:r>
    </w:p>
    <w:p w:rsidR="003755BF" w:rsidRPr="007C0303" w:rsidRDefault="007C0303" w:rsidP="007C0303">
      <w:pPr>
        <w:spacing w:after="0" w:line="360" w:lineRule="auto"/>
        <w:contextualSpacing/>
        <w:jc w:val="both"/>
        <w:rPr>
          <w:rFonts w:ascii="Arial" w:hAnsi="Arial" w:cs="Arial"/>
          <w:i/>
          <w:sz w:val="24"/>
        </w:rPr>
      </w:pPr>
      <w:r w:rsidRPr="007C0303">
        <w:rPr>
          <w:rFonts w:ascii="Arial" w:hAnsi="Arial" w:cs="Arial"/>
          <w:i/>
          <w:sz w:val="24"/>
        </w:rPr>
        <w:t>Recomendaciones en Relación a la Gestión o Control Interno.</w:t>
      </w:r>
    </w:p>
    <w:p w:rsidR="00A10BB4" w:rsidRDefault="00A10BB4" w:rsidP="00E2068A">
      <w:pPr>
        <w:spacing w:after="0" w:line="360" w:lineRule="auto"/>
        <w:contextualSpacing/>
        <w:jc w:val="both"/>
        <w:rPr>
          <w:rFonts w:ascii="Arial" w:hAnsi="Arial" w:cs="Arial"/>
          <w:sz w:val="24"/>
        </w:rPr>
      </w:pPr>
    </w:p>
    <w:p w:rsidR="007C0303" w:rsidRDefault="007C0303" w:rsidP="00E2068A">
      <w:pPr>
        <w:spacing w:after="0" w:line="360" w:lineRule="auto"/>
        <w:contextualSpacing/>
        <w:jc w:val="both"/>
        <w:rPr>
          <w:rFonts w:ascii="Arial" w:hAnsi="Arial" w:cs="Arial"/>
          <w:sz w:val="24"/>
        </w:rPr>
      </w:pPr>
    </w:p>
    <w:p w:rsidR="007C0303" w:rsidRDefault="007C0303" w:rsidP="00E2068A">
      <w:pPr>
        <w:spacing w:after="0" w:line="360" w:lineRule="auto"/>
        <w:contextualSpacing/>
        <w:jc w:val="both"/>
        <w:rPr>
          <w:rFonts w:ascii="Arial" w:hAnsi="Arial" w:cs="Arial"/>
          <w:sz w:val="24"/>
        </w:rPr>
      </w:pPr>
    </w:p>
    <w:p w:rsidR="00A10BB4" w:rsidRDefault="007C0303" w:rsidP="00E2068A">
      <w:pPr>
        <w:spacing w:after="0" w:line="360" w:lineRule="auto"/>
        <w:contextualSpacing/>
        <w:jc w:val="both"/>
        <w:rPr>
          <w:rFonts w:ascii="Arial" w:hAnsi="Arial" w:cs="Arial"/>
          <w:sz w:val="24"/>
        </w:rPr>
      </w:pPr>
      <w:r>
        <w:rPr>
          <w:rFonts w:ascii="Arial" w:hAnsi="Arial" w:cs="Arial"/>
          <w:sz w:val="24"/>
        </w:rPr>
        <w:lastRenderedPageBreak/>
        <w:t>21.</w:t>
      </w:r>
      <w:r w:rsidRPr="007C0303">
        <w:t xml:space="preserve"> </w:t>
      </w:r>
      <w:r w:rsidRPr="007C0303">
        <w:rPr>
          <w:rFonts w:ascii="Arial" w:hAnsi="Arial" w:cs="Arial"/>
          <w:sz w:val="24"/>
        </w:rPr>
        <w:t>Derivado de la revisión de "Otras cuentas por pagar" al 31 de diciembre de 2015, se observó que el Fideicomiso tiene saldos por $8,070,251 con una antigüedad superior a un año, mismos que representan el 39% del saldo total y se integran como sigue:</w:t>
      </w:r>
      <w:r>
        <w:rPr>
          <w:rFonts w:ascii="Arial" w:hAnsi="Arial" w:cs="Arial"/>
          <w:sz w:val="24"/>
        </w:rPr>
        <w:t xml:space="preserve"> </w:t>
      </w:r>
    </w:p>
    <w:p w:rsidR="007C0303" w:rsidRDefault="007C0303" w:rsidP="00E2068A">
      <w:pPr>
        <w:spacing w:after="0" w:line="360" w:lineRule="auto"/>
        <w:contextualSpacing/>
        <w:jc w:val="both"/>
        <w:rPr>
          <w:rFonts w:ascii="Arial" w:hAnsi="Arial" w:cs="Arial"/>
          <w:sz w:val="24"/>
        </w:rPr>
      </w:pPr>
    </w:p>
    <w:tbl>
      <w:tblPr>
        <w:tblW w:w="227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8"/>
        <w:gridCol w:w="1321"/>
      </w:tblGrid>
      <w:tr w:rsidR="007C0303" w:rsidRPr="007C0303" w:rsidTr="007C0303">
        <w:trPr>
          <w:tblCellSpacing w:w="15" w:type="dxa"/>
          <w:jc w:val="center"/>
        </w:trPr>
        <w:tc>
          <w:tcPr>
            <w:tcW w:w="3193" w:type="pct"/>
            <w:shd w:val="clear" w:color="auto" w:fill="BFBFBF" w:themeFill="background1" w:themeFillShade="BF"/>
            <w:vAlign w:val="center"/>
            <w:hideMark/>
          </w:tcPr>
          <w:p w:rsidR="007C0303" w:rsidRPr="007C0303" w:rsidRDefault="007C0303" w:rsidP="007C0303">
            <w:pPr>
              <w:jc w:val="center"/>
              <w:rPr>
                <w:rFonts w:ascii="Arial" w:hAnsi="Arial" w:cs="Arial"/>
                <w:b/>
                <w:sz w:val="14"/>
                <w:szCs w:val="14"/>
                <w:u w:val="single"/>
                <w:lang w:val="es-MX" w:eastAsia="es-MX"/>
              </w:rPr>
            </w:pPr>
            <w:r w:rsidRPr="007C0303">
              <w:rPr>
                <w:rFonts w:ascii="Arial" w:hAnsi="Arial" w:cs="Arial"/>
                <w:b/>
                <w:sz w:val="14"/>
                <w:szCs w:val="14"/>
                <w:u w:val="single"/>
                <w:lang w:val="es-MX" w:eastAsia="es-MX"/>
              </w:rPr>
              <w:t>Concepto</w:t>
            </w:r>
          </w:p>
        </w:tc>
        <w:tc>
          <w:tcPr>
            <w:tcW w:w="1688" w:type="pct"/>
            <w:shd w:val="clear" w:color="auto" w:fill="BFBFBF" w:themeFill="background1" w:themeFillShade="BF"/>
            <w:vAlign w:val="center"/>
            <w:hideMark/>
          </w:tcPr>
          <w:p w:rsidR="007C0303" w:rsidRPr="007C0303" w:rsidRDefault="007C0303" w:rsidP="007C0303">
            <w:pPr>
              <w:jc w:val="center"/>
              <w:rPr>
                <w:rFonts w:ascii="Arial" w:hAnsi="Arial" w:cs="Arial"/>
                <w:b/>
                <w:sz w:val="14"/>
                <w:szCs w:val="14"/>
                <w:u w:val="single"/>
                <w:lang w:val="es-MX" w:eastAsia="es-MX"/>
              </w:rPr>
            </w:pPr>
            <w:r w:rsidRPr="007C0303">
              <w:rPr>
                <w:rFonts w:ascii="Arial" w:hAnsi="Arial" w:cs="Arial"/>
                <w:b/>
                <w:sz w:val="14"/>
                <w:szCs w:val="14"/>
                <w:u w:val="single"/>
                <w:lang w:val="es-MX" w:eastAsia="es-MX"/>
              </w:rPr>
              <w:t>Saldo al 31-dic-15</w:t>
            </w:r>
          </w:p>
        </w:tc>
      </w:tr>
      <w:tr w:rsidR="007C0303" w:rsidRPr="007C0303" w:rsidTr="007C0303">
        <w:trPr>
          <w:tblCellSpacing w:w="15" w:type="dxa"/>
          <w:jc w:val="center"/>
        </w:trPr>
        <w:tc>
          <w:tcPr>
            <w:tcW w:w="3193" w:type="pct"/>
            <w:vAlign w:val="center"/>
            <w:hideMark/>
          </w:tcPr>
          <w:p w:rsidR="007C0303" w:rsidRPr="007C0303" w:rsidRDefault="007C0303" w:rsidP="007C0303">
            <w:pPr>
              <w:jc w:val="center"/>
              <w:rPr>
                <w:rFonts w:ascii="Arial" w:hAnsi="Arial" w:cs="Arial"/>
                <w:sz w:val="14"/>
                <w:szCs w:val="14"/>
                <w:lang w:val="es-MX" w:eastAsia="es-MX"/>
              </w:rPr>
            </w:pPr>
            <w:r w:rsidRPr="007C0303">
              <w:rPr>
                <w:rFonts w:ascii="Arial" w:hAnsi="Arial" w:cs="Arial"/>
                <w:sz w:val="14"/>
                <w:szCs w:val="14"/>
                <w:lang w:val="es-MX" w:eastAsia="es-MX"/>
              </w:rPr>
              <w:t>Nuevo León Unido</w:t>
            </w:r>
          </w:p>
        </w:tc>
        <w:tc>
          <w:tcPr>
            <w:tcW w:w="1688" w:type="pct"/>
            <w:vAlign w:val="center"/>
            <w:hideMark/>
          </w:tcPr>
          <w:p w:rsidR="007C0303" w:rsidRPr="007C0303" w:rsidRDefault="007C0303" w:rsidP="007C0303">
            <w:pPr>
              <w:jc w:val="center"/>
              <w:rPr>
                <w:rFonts w:ascii="Arial" w:hAnsi="Arial" w:cs="Arial"/>
                <w:sz w:val="14"/>
                <w:szCs w:val="14"/>
                <w:lang w:val="es-MX" w:eastAsia="es-MX"/>
              </w:rPr>
            </w:pPr>
            <w:r w:rsidRPr="007C0303">
              <w:rPr>
                <w:rFonts w:ascii="Arial" w:hAnsi="Arial" w:cs="Arial"/>
                <w:sz w:val="14"/>
                <w:szCs w:val="14"/>
                <w:lang w:val="es-MX" w:eastAsia="es-MX"/>
              </w:rPr>
              <w:t>3,923,817</w:t>
            </w:r>
          </w:p>
        </w:tc>
      </w:tr>
      <w:tr w:rsidR="007C0303" w:rsidRPr="007C0303" w:rsidTr="007C0303">
        <w:trPr>
          <w:tblCellSpacing w:w="15" w:type="dxa"/>
          <w:jc w:val="center"/>
        </w:trPr>
        <w:tc>
          <w:tcPr>
            <w:tcW w:w="3193" w:type="pct"/>
            <w:vAlign w:val="center"/>
            <w:hideMark/>
          </w:tcPr>
          <w:p w:rsidR="007C0303" w:rsidRPr="007C0303" w:rsidRDefault="007C0303" w:rsidP="007C0303">
            <w:pPr>
              <w:jc w:val="center"/>
              <w:rPr>
                <w:rFonts w:ascii="Arial" w:hAnsi="Arial" w:cs="Arial"/>
                <w:sz w:val="14"/>
                <w:szCs w:val="14"/>
                <w:lang w:val="es-MX" w:eastAsia="es-MX"/>
              </w:rPr>
            </w:pPr>
            <w:r w:rsidRPr="007C0303">
              <w:rPr>
                <w:rFonts w:ascii="Arial" w:hAnsi="Arial" w:cs="Arial"/>
                <w:sz w:val="14"/>
                <w:szCs w:val="14"/>
                <w:lang w:val="es-MX" w:eastAsia="es-MX"/>
              </w:rPr>
              <w:t>Proyectos productivos</w:t>
            </w:r>
          </w:p>
        </w:tc>
        <w:tc>
          <w:tcPr>
            <w:tcW w:w="1688" w:type="pct"/>
            <w:vAlign w:val="center"/>
            <w:hideMark/>
          </w:tcPr>
          <w:p w:rsidR="007C0303" w:rsidRPr="007C0303" w:rsidRDefault="007C0303" w:rsidP="007C0303">
            <w:pPr>
              <w:jc w:val="center"/>
              <w:rPr>
                <w:rFonts w:ascii="Arial" w:hAnsi="Arial" w:cs="Arial"/>
                <w:sz w:val="14"/>
                <w:szCs w:val="14"/>
                <w:lang w:val="es-MX" w:eastAsia="es-MX"/>
              </w:rPr>
            </w:pPr>
            <w:r w:rsidRPr="007C0303">
              <w:rPr>
                <w:rFonts w:ascii="Arial" w:hAnsi="Arial" w:cs="Arial"/>
                <w:sz w:val="14"/>
                <w:szCs w:val="14"/>
                <w:lang w:val="es-MX" w:eastAsia="es-MX"/>
              </w:rPr>
              <w:t>2,044,921</w:t>
            </w:r>
          </w:p>
        </w:tc>
      </w:tr>
      <w:tr w:rsidR="007C0303" w:rsidRPr="007C0303" w:rsidTr="007C0303">
        <w:trPr>
          <w:tblCellSpacing w:w="15" w:type="dxa"/>
          <w:jc w:val="center"/>
        </w:trPr>
        <w:tc>
          <w:tcPr>
            <w:tcW w:w="3193" w:type="pct"/>
            <w:vAlign w:val="center"/>
            <w:hideMark/>
          </w:tcPr>
          <w:p w:rsidR="007C0303" w:rsidRPr="007C0303" w:rsidRDefault="007C0303" w:rsidP="007C0303">
            <w:pPr>
              <w:jc w:val="center"/>
              <w:rPr>
                <w:rFonts w:ascii="Arial" w:hAnsi="Arial" w:cs="Arial"/>
                <w:sz w:val="14"/>
                <w:szCs w:val="14"/>
                <w:lang w:val="es-MX" w:eastAsia="es-MX"/>
              </w:rPr>
            </w:pPr>
            <w:r w:rsidRPr="007C0303">
              <w:rPr>
                <w:rFonts w:ascii="Arial" w:hAnsi="Arial" w:cs="Arial"/>
                <w:sz w:val="14"/>
                <w:szCs w:val="14"/>
                <w:lang w:val="es-MX" w:eastAsia="es-MX"/>
              </w:rPr>
              <w:t>Programa contingente</w:t>
            </w:r>
          </w:p>
        </w:tc>
        <w:tc>
          <w:tcPr>
            <w:tcW w:w="1688" w:type="pct"/>
            <w:vAlign w:val="center"/>
            <w:hideMark/>
          </w:tcPr>
          <w:p w:rsidR="007C0303" w:rsidRPr="007C0303" w:rsidRDefault="007C0303" w:rsidP="007C0303">
            <w:pPr>
              <w:jc w:val="center"/>
              <w:rPr>
                <w:rFonts w:ascii="Arial" w:hAnsi="Arial" w:cs="Arial"/>
                <w:sz w:val="14"/>
                <w:szCs w:val="14"/>
                <w:lang w:val="es-MX" w:eastAsia="es-MX"/>
              </w:rPr>
            </w:pPr>
            <w:r w:rsidRPr="007C0303">
              <w:rPr>
                <w:rFonts w:ascii="Arial" w:hAnsi="Arial" w:cs="Arial"/>
                <w:sz w:val="14"/>
                <w:szCs w:val="14"/>
                <w:lang w:val="es-MX" w:eastAsia="es-MX"/>
              </w:rPr>
              <w:t>816,123</w:t>
            </w:r>
          </w:p>
        </w:tc>
      </w:tr>
      <w:tr w:rsidR="007C0303" w:rsidRPr="007C0303" w:rsidTr="007C0303">
        <w:trPr>
          <w:tblCellSpacing w:w="15" w:type="dxa"/>
          <w:jc w:val="center"/>
        </w:trPr>
        <w:tc>
          <w:tcPr>
            <w:tcW w:w="3193" w:type="pct"/>
            <w:vAlign w:val="center"/>
            <w:hideMark/>
          </w:tcPr>
          <w:p w:rsidR="007C0303" w:rsidRPr="007C0303" w:rsidRDefault="007C0303" w:rsidP="007C0303">
            <w:pPr>
              <w:jc w:val="center"/>
              <w:rPr>
                <w:rFonts w:ascii="Arial" w:hAnsi="Arial" w:cs="Arial"/>
                <w:sz w:val="14"/>
                <w:szCs w:val="14"/>
                <w:lang w:val="es-MX" w:eastAsia="es-MX"/>
              </w:rPr>
            </w:pPr>
            <w:r w:rsidRPr="007C0303">
              <w:rPr>
                <w:rFonts w:ascii="Arial" w:hAnsi="Arial" w:cs="Arial"/>
                <w:sz w:val="14"/>
                <w:szCs w:val="14"/>
                <w:lang w:val="es-MX" w:eastAsia="es-MX"/>
              </w:rPr>
              <w:t>Programa fortalecimiento a MIPYMES</w:t>
            </w:r>
          </w:p>
        </w:tc>
        <w:tc>
          <w:tcPr>
            <w:tcW w:w="1688" w:type="pct"/>
            <w:vAlign w:val="center"/>
            <w:hideMark/>
          </w:tcPr>
          <w:p w:rsidR="007C0303" w:rsidRPr="007C0303" w:rsidRDefault="007C0303" w:rsidP="007C0303">
            <w:pPr>
              <w:jc w:val="center"/>
              <w:rPr>
                <w:rFonts w:ascii="Arial" w:hAnsi="Arial" w:cs="Arial"/>
                <w:sz w:val="14"/>
                <w:szCs w:val="14"/>
                <w:lang w:val="es-MX" w:eastAsia="es-MX"/>
              </w:rPr>
            </w:pPr>
            <w:r w:rsidRPr="007C0303">
              <w:rPr>
                <w:rFonts w:ascii="Arial" w:hAnsi="Arial" w:cs="Arial"/>
                <w:sz w:val="14"/>
                <w:szCs w:val="14"/>
                <w:lang w:val="es-MX" w:eastAsia="es-MX"/>
              </w:rPr>
              <w:t>730,000</w:t>
            </w:r>
          </w:p>
        </w:tc>
      </w:tr>
      <w:tr w:rsidR="007C0303" w:rsidRPr="007C0303" w:rsidTr="007C0303">
        <w:trPr>
          <w:tblCellSpacing w:w="15" w:type="dxa"/>
          <w:jc w:val="center"/>
        </w:trPr>
        <w:tc>
          <w:tcPr>
            <w:tcW w:w="3193" w:type="pct"/>
            <w:vAlign w:val="center"/>
            <w:hideMark/>
          </w:tcPr>
          <w:p w:rsidR="007C0303" w:rsidRPr="007C0303" w:rsidRDefault="007C0303" w:rsidP="007C0303">
            <w:pPr>
              <w:jc w:val="center"/>
              <w:rPr>
                <w:rFonts w:ascii="Arial" w:hAnsi="Arial" w:cs="Arial"/>
                <w:sz w:val="14"/>
                <w:szCs w:val="14"/>
                <w:lang w:val="es-MX" w:eastAsia="es-MX"/>
              </w:rPr>
            </w:pPr>
            <w:r w:rsidRPr="007C0303">
              <w:rPr>
                <w:rFonts w:ascii="Arial" w:hAnsi="Arial" w:cs="Arial"/>
                <w:sz w:val="14"/>
                <w:szCs w:val="14"/>
                <w:lang w:val="es-MX" w:eastAsia="es-MX"/>
              </w:rPr>
              <w:t>Varias cuentas por pagar</w:t>
            </w:r>
          </w:p>
        </w:tc>
        <w:tc>
          <w:tcPr>
            <w:tcW w:w="1688" w:type="pct"/>
            <w:vAlign w:val="center"/>
            <w:hideMark/>
          </w:tcPr>
          <w:p w:rsidR="007C0303" w:rsidRPr="007C0303" w:rsidRDefault="007C0303" w:rsidP="007C0303">
            <w:pPr>
              <w:jc w:val="center"/>
              <w:rPr>
                <w:rFonts w:ascii="Arial" w:hAnsi="Arial" w:cs="Arial"/>
                <w:sz w:val="14"/>
                <w:szCs w:val="14"/>
                <w:lang w:val="es-MX" w:eastAsia="es-MX"/>
              </w:rPr>
            </w:pPr>
            <w:r w:rsidRPr="007C0303">
              <w:rPr>
                <w:rFonts w:ascii="Arial" w:hAnsi="Arial" w:cs="Arial"/>
                <w:sz w:val="14"/>
                <w:szCs w:val="14"/>
                <w:lang w:val="es-MX" w:eastAsia="es-MX"/>
              </w:rPr>
              <w:t>462,000</w:t>
            </w:r>
          </w:p>
        </w:tc>
      </w:tr>
      <w:tr w:rsidR="007C0303" w:rsidRPr="007C0303" w:rsidTr="007C0303">
        <w:trPr>
          <w:tblCellSpacing w:w="15" w:type="dxa"/>
          <w:jc w:val="center"/>
        </w:trPr>
        <w:tc>
          <w:tcPr>
            <w:tcW w:w="3193" w:type="pct"/>
            <w:vAlign w:val="center"/>
            <w:hideMark/>
          </w:tcPr>
          <w:p w:rsidR="007C0303" w:rsidRPr="007C0303" w:rsidRDefault="007C0303" w:rsidP="007C0303">
            <w:pPr>
              <w:jc w:val="center"/>
              <w:rPr>
                <w:rFonts w:ascii="Arial" w:hAnsi="Arial" w:cs="Arial"/>
                <w:sz w:val="14"/>
                <w:szCs w:val="14"/>
                <w:lang w:val="es-MX" w:eastAsia="es-MX"/>
              </w:rPr>
            </w:pPr>
            <w:r w:rsidRPr="007C0303">
              <w:rPr>
                <w:rFonts w:ascii="Arial" w:hAnsi="Arial" w:cs="Arial"/>
                <w:sz w:val="14"/>
                <w:szCs w:val="14"/>
                <w:lang w:val="es-MX" w:eastAsia="es-MX"/>
              </w:rPr>
              <w:t>Otros menores a $35,000</w:t>
            </w:r>
          </w:p>
        </w:tc>
        <w:tc>
          <w:tcPr>
            <w:tcW w:w="1688" w:type="pct"/>
            <w:vAlign w:val="center"/>
            <w:hideMark/>
          </w:tcPr>
          <w:p w:rsidR="007C0303" w:rsidRPr="007C0303" w:rsidRDefault="007C0303" w:rsidP="007C0303">
            <w:pPr>
              <w:jc w:val="center"/>
              <w:rPr>
                <w:rFonts w:ascii="Arial" w:hAnsi="Arial" w:cs="Arial"/>
                <w:sz w:val="14"/>
                <w:szCs w:val="14"/>
                <w:lang w:val="es-MX" w:eastAsia="es-MX"/>
              </w:rPr>
            </w:pPr>
            <w:r w:rsidRPr="007C0303">
              <w:rPr>
                <w:rFonts w:ascii="Arial" w:hAnsi="Arial" w:cs="Arial"/>
                <w:sz w:val="14"/>
                <w:szCs w:val="14"/>
                <w:lang w:val="es-MX" w:eastAsia="es-MX"/>
              </w:rPr>
              <w:t>93,390</w:t>
            </w:r>
          </w:p>
        </w:tc>
      </w:tr>
      <w:tr w:rsidR="007C0303" w:rsidRPr="007C0303" w:rsidTr="007C0303">
        <w:trPr>
          <w:tblCellSpacing w:w="15" w:type="dxa"/>
          <w:jc w:val="center"/>
        </w:trPr>
        <w:tc>
          <w:tcPr>
            <w:tcW w:w="3193" w:type="pct"/>
            <w:vAlign w:val="center"/>
            <w:hideMark/>
          </w:tcPr>
          <w:p w:rsidR="007C0303" w:rsidRPr="007C0303" w:rsidRDefault="007C0303" w:rsidP="007C0303">
            <w:pPr>
              <w:jc w:val="center"/>
              <w:rPr>
                <w:rFonts w:ascii="Arial" w:hAnsi="Arial" w:cs="Arial"/>
                <w:b/>
                <w:bCs/>
                <w:sz w:val="14"/>
                <w:szCs w:val="14"/>
                <w:lang w:val="es-MX" w:eastAsia="es-MX"/>
              </w:rPr>
            </w:pPr>
            <w:r w:rsidRPr="007C0303">
              <w:rPr>
                <w:rFonts w:ascii="Arial" w:hAnsi="Arial" w:cs="Arial"/>
                <w:b/>
                <w:bCs/>
                <w:sz w:val="14"/>
                <w:szCs w:val="14"/>
                <w:lang w:val="es-MX" w:eastAsia="es-MX"/>
              </w:rPr>
              <w:t>Total</w:t>
            </w:r>
          </w:p>
        </w:tc>
        <w:tc>
          <w:tcPr>
            <w:tcW w:w="1688" w:type="pct"/>
            <w:vAlign w:val="center"/>
            <w:hideMark/>
          </w:tcPr>
          <w:p w:rsidR="007C0303" w:rsidRPr="007C0303" w:rsidRDefault="007C0303" w:rsidP="007C0303">
            <w:pPr>
              <w:jc w:val="center"/>
              <w:rPr>
                <w:rFonts w:ascii="Arial" w:hAnsi="Arial" w:cs="Arial"/>
                <w:b/>
                <w:bCs/>
                <w:sz w:val="14"/>
                <w:szCs w:val="14"/>
                <w:lang w:val="es-MX" w:eastAsia="es-MX"/>
              </w:rPr>
            </w:pPr>
            <w:r w:rsidRPr="007C0303">
              <w:rPr>
                <w:rFonts w:ascii="Arial" w:hAnsi="Arial" w:cs="Arial"/>
                <w:b/>
                <w:bCs/>
                <w:sz w:val="14"/>
                <w:szCs w:val="14"/>
                <w:lang w:val="es-MX" w:eastAsia="es-MX"/>
              </w:rPr>
              <w:t>8,070,251</w:t>
            </w:r>
          </w:p>
        </w:tc>
      </w:tr>
    </w:tbl>
    <w:p w:rsidR="007C0303" w:rsidRDefault="007C0303" w:rsidP="00E2068A">
      <w:pPr>
        <w:spacing w:after="0" w:line="360" w:lineRule="auto"/>
        <w:contextualSpacing/>
        <w:jc w:val="both"/>
        <w:rPr>
          <w:rFonts w:ascii="Arial" w:hAnsi="Arial" w:cs="Arial"/>
          <w:sz w:val="24"/>
        </w:rPr>
      </w:pPr>
    </w:p>
    <w:p w:rsidR="007C0303" w:rsidRPr="007C0303" w:rsidRDefault="007C0303" w:rsidP="007C0303">
      <w:pPr>
        <w:spacing w:after="0" w:line="360" w:lineRule="auto"/>
        <w:contextualSpacing/>
        <w:jc w:val="both"/>
        <w:rPr>
          <w:rFonts w:ascii="Arial" w:hAnsi="Arial" w:cs="Arial"/>
          <w:b/>
          <w:sz w:val="24"/>
        </w:rPr>
      </w:pPr>
      <w:r w:rsidRPr="007C0303">
        <w:rPr>
          <w:rFonts w:ascii="Arial" w:hAnsi="Arial" w:cs="Arial"/>
          <w:b/>
          <w:sz w:val="24"/>
        </w:rPr>
        <w:t>Acción(es) o recomendación(es) emitida(s)</w:t>
      </w:r>
    </w:p>
    <w:p w:rsidR="003755BF" w:rsidRPr="007C0303" w:rsidRDefault="007C0303" w:rsidP="007C0303">
      <w:pPr>
        <w:spacing w:after="0" w:line="360" w:lineRule="auto"/>
        <w:contextualSpacing/>
        <w:jc w:val="both"/>
        <w:rPr>
          <w:rFonts w:ascii="Arial" w:hAnsi="Arial" w:cs="Arial"/>
          <w:i/>
          <w:sz w:val="24"/>
        </w:rPr>
      </w:pPr>
      <w:r w:rsidRPr="007C0303">
        <w:rPr>
          <w:rFonts w:ascii="Arial" w:hAnsi="Arial" w:cs="Arial"/>
          <w:i/>
          <w:sz w:val="24"/>
        </w:rPr>
        <w:t>Recomendaciones en Relación a la Gestión o Control Interno.</w:t>
      </w:r>
    </w:p>
    <w:p w:rsidR="003755BF" w:rsidRDefault="003755BF" w:rsidP="00E2068A">
      <w:pPr>
        <w:spacing w:after="0" w:line="360" w:lineRule="auto"/>
        <w:contextualSpacing/>
        <w:jc w:val="both"/>
        <w:rPr>
          <w:rFonts w:ascii="Arial" w:hAnsi="Arial" w:cs="Arial"/>
          <w:sz w:val="24"/>
        </w:rPr>
      </w:pPr>
    </w:p>
    <w:p w:rsidR="007C0303" w:rsidRPr="007C0303" w:rsidRDefault="007C0303" w:rsidP="007C0303">
      <w:pPr>
        <w:spacing w:after="0" w:line="360" w:lineRule="auto"/>
        <w:contextualSpacing/>
        <w:jc w:val="both"/>
        <w:rPr>
          <w:rFonts w:ascii="Arial" w:hAnsi="Arial" w:cs="Arial"/>
          <w:b/>
          <w:sz w:val="24"/>
          <w:u w:val="single"/>
        </w:rPr>
      </w:pPr>
      <w:r w:rsidRPr="007C0303">
        <w:rPr>
          <w:rFonts w:ascii="Arial" w:hAnsi="Arial" w:cs="Arial"/>
          <w:b/>
          <w:sz w:val="24"/>
          <w:u w:val="single"/>
        </w:rPr>
        <w:t>GASTOS Y OTRAS PÉRDIDAS</w:t>
      </w:r>
    </w:p>
    <w:p w:rsidR="007C0303" w:rsidRPr="007C0303" w:rsidRDefault="007C0303" w:rsidP="007C0303">
      <w:pPr>
        <w:spacing w:after="0" w:line="360" w:lineRule="auto"/>
        <w:contextualSpacing/>
        <w:jc w:val="both"/>
        <w:rPr>
          <w:rFonts w:ascii="Arial" w:hAnsi="Arial" w:cs="Arial"/>
          <w:b/>
          <w:sz w:val="24"/>
          <w:u w:val="single"/>
        </w:rPr>
      </w:pPr>
      <w:r w:rsidRPr="007C0303">
        <w:rPr>
          <w:rFonts w:ascii="Arial" w:hAnsi="Arial" w:cs="Arial"/>
          <w:b/>
          <w:sz w:val="24"/>
          <w:u w:val="single"/>
        </w:rPr>
        <w:t>Gastos de funcionamiento</w:t>
      </w:r>
    </w:p>
    <w:p w:rsidR="007C0303" w:rsidRPr="007C0303" w:rsidRDefault="007C0303" w:rsidP="007C0303">
      <w:pPr>
        <w:spacing w:after="0" w:line="360" w:lineRule="auto"/>
        <w:contextualSpacing/>
        <w:jc w:val="both"/>
        <w:rPr>
          <w:rFonts w:ascii="Arial" w:hAnsi="Arial" w:cs="Arial"/>
          <w:b/>
          <w:sz w:val="24"/>
          <w:u w:val="single"/>
        </w:rPr>
      </w:pPr>
      <w:r w:rsidRPr="007C0303">
        <w:rPr>
          <w:rFonts w:ascii="Arial" w:hAnsi="Arial" w:cs="Arial"/>
          <w:b/>
          <w:sz w:val="24"/>
          <w:u w:val="single"/>
        </w:rPr>
        <w:t>Materiales y suministros</w:t>
      </w:r>
    </w:p>
    <w:p w:rsidR="007C0303" w:rsidRPr="007C0303" w:rsidRDefault="007C0303" w:rsidP="007C0303">
      <w:pPr>
        <w:spacing w:after="0" w:line="360" w:lineRule="auto"/>
        <w:contextualSpacing/>
        <w:jc w:val="both"/>
        <w:rPr>
          <w:rFonts w:ascii="Arial" w:hAnsi="Arial" w:cs="Arial"/>
          <w:b/>
          <w:sz w:val="24"/>
          <w:u w:val="single"/>
        </w:rPr>
      </w:pPr>
      <w:r w:rsidRPr="007C0303">
        <w:rPr>
          <w:rFonts w:ascii="Arial" w:hAnsi="Arial" w:cs="Arial"/>
          <w:b/>
          <w:sz w:val="24"/>
          <w:u w:val="single"/>
        </w:rPr>
        <w:t>Combustibles</w:t>
      </w:r>
    </w:p>
    <w:p w:rsidR="007C0303" w:rsidRDefault="007C0303" w:rsidP="00E2068A">
      <w:pPr>
        <w:spacing w:after="0" w:line="360" w:lineRule="auto"/>
        <w:contextualSpacing/>
        <w:jc w:val="both"/>
        <w:rPr>
          <w:rFonts w:ascii="Arial" w:hAnsi="Arial" w:cs="Arial"/>
          <w:sz w:val="24"/>
        </w:rPr>
      </w:pPr>
    </w:p>
    <w:p w:rsidR="007C0303" w:rsidRDefault="007C0303" w:rsidP="00E2068A">
      <w:pPr>
        <w:spacing w:after="0" w:line="360" w:lineRule="auto"/>
        <w:contextualSpacing/>
        <w:jc w:val="both"/>
        <w:rPr>
          <w:rFonts w:ascii="Arial" w:hAnsi="Arial" w:cs="Arial"/>
          <w:sz w:val="24"/>
        </w:rPr>
      </w:pPr>
      <w:r>
        <w:rPr>
          <w:rFonts w:ascii="Arial" w:hAnsi="Arial" w:cs="Arial"/>
          <w:sz w:val="24"/>
        </w:rPr>
        <w:t xml:space="preserve">22. </w:t>
      </w:r>
      <w:r w:rsidRPr="007C0303">
        <w:rPr>
          <w:rFonts w:ascii="Arial" w:hAnsi="Arial" w:cs="Arial"/>
          <w:sz w:val="24"/>
        </w:rPr>
        <w:t xml:space="preserve">Se observó que el Fideicomiso no cuenta con políticas establecidas para el otorgamiento de vales de gasolina, por lo que no realiza bitácoras de consumo </w:t>
      </w:r>
      <w:r w:rsidRPr="007C0303">
        <w:rPr>
          <w:rFonts w:ascii="Arial" w:hAnsi="Arial" w:cs="Arial"/>
          <w:sz w:val="24"/>
        </w:rPr>
        <w:lastRenderedPageBreak/>
        <w:t>que indiquen por lo menos: los datos del vehículo que utilizó gasolina, el usuario, departamento, motivo del viaje, kilometraje inicial y final, firma del usuario, entre otros.</w:t>
      </w:r>
    </w:p>
    <w:p w:rsidR="007C0303" w:rsidRDefault="007C0303" w:rsidP="00E2068A">
      <w:pPr>
        <w:spacing w:after="0" w:line="360" w:lineRule="auto"/>
        <w:contextualSpacing/>
        <w:jc w:val="both"/>
        <w:rPr>
          <w:rFonts w:ascii="Arial" w:hAnsi="Arial" w:cs="Arial"/>
          <w:sz w:val="24"/>
        </w:rPr>
      </w:pPr>
    </w:p>
    <w:p w:rsidR="007C0303" w:rsidRDefault="007C0303" w:rsidP="00E2068A">
      <w:pPr>
        <w:spacing w:after="0" w:line="360" w:lineRule="auto"/>
        <w:contextualSpacing/>
        <w:jc w:val="both"/>
        <w:rPr>
          <w:rFonts w:ascii="Arial" w:hAnsi="Arial" w:cs="Arial"/>
          <w:sz w:val="24"/>
        </w:rPr>
      </w:pPr>
      <w:r w:rsidRPr="007C0303">
        <w:rPr>
          <w:rFonts w:ascii="Arial" w:hAnsi="Arial" w:cs="Arial"/>
          <w:sz w:val="24"/>
        </w:rPr>
        <w:t>Durante el ejercicio 2015 el Ente Público otorgó vales de gasolina por $177,000 aún y cuando no realizó asignación de créditos, y la cobranza se realizó por medio de un despacho externo.</w:t>
      </w:r>
    </w:p>
    <w:p w:rsidR="007C0303" w:rsidRPr="007C0303" w:rsidRDefault="007C0303" w:rsidP="00E2068A">
      <w:pPr>
        <w:spacing w:after="0" w:line="360" w:lineRule="auto"/>
        <w:contextualSpacing/>
        <w:jc w:val="both"/>
        <w:rPr>
          <w:rFonts w:ascii="Arial" w:hAnsi="Arial" w:cs="Arial"/>
          <w:b/>
          <w:sz w:val="24"/>
        </w:rPr>
      </w:pPr>
    </w:p>
    <w:p w:rsidR="007C0303" w:rsidRPr="007C0303" w:rsidRDefault="007C0303" w:rsidP="007C0303">
      <w:pPr>
        <w:spacing w:after="0" w:line="360" w:lineRule="auto"/>
        <w:contextualSpacing/>
        <w:jc w:val="both"/>
        <w:rPr>
          <w:rFonts w:ascii="Arial" w:hAnsi="Arial" w:cs="Arial"/>
          <w:b/>
          <w:sz w:val="24"/>
        </w:rPr>
      </w:pPr>
      <w:r w:rsidRPr="007C0303">
        <w:rPr>
          <w:rFonts w:ascii="Arial" w:hAnsi="Arial" w:cs="Arial"/>
          <w:b/>
          <w:sz w:val="24"/>
        </w:rPr>
        <w:t>Análisis de la Auditoría Superior del Estado</w:t>
      </w:r>
    </w:p>
    <w:p w:rsidR="007C0303" w:rsidRDefault="007C0303" w:rsidP="007C0303">
      <w:pPr>
        <w:spacing w:after="0" w:line="360" w:lineRule="auto"/>
        <w:contextualSpacing/>
        <w:jc w:val="both"/>
        <w:rPr>
          <w:rFonts w:ascii="Arial" w:hAnsi="Arial" w:cs="Arial"/>
          <w:sz w:val="24"/>
        </w:rPr>
      </w:pPr>
    </w:p>
    <w:p w:rsidR="007C0303" w:rsidRDefault="007C0303" w:rsidP="007C0303">
      <w:pPr>
        <w:spacing w:after="0" w:line="360" w:lineRule="auto"/>
        <w:contextualSpacing/>
        <w:jc w:val="both"/>
        <w:rPr>
          <w:rFonts w:ascii="Arial" w:hAnsi="Arial" w:cs="Arial"/>
          <w:sz w:val="24"/>
        </w:rPr>
      </w:pPr>
      <w:r>
        <w:rPr>
          <w:rFonts w:ascii="Arial" w:hAnsi="Arial" w:cs="Arial"/>
          <w:sz w:val="24"/>
        </w:rPr>
        <w:t>Analizada la respuesta</w:t>
      </w:r>
      <w:r w:rsidRPr="007C0303">
        <w:rPr>
          <w:rFonts w:ascii="Arial" w:hAnsi="Arial" w:cs="Arial"/>
          <w:sz w:val="24"/>
        </w:rPr>
        <w:t xml:space="preserve"> pr</w:t>
      </w:r>
      <w:r>
        <w:rPr>
          <w:rFonts w:ascii="Arial" w:hAnsi="Arial" w:cs="Arial"/>
          <w:sz w:val="24"/>
        </w:rPr>
        <w:t>oporcionada por los Extitulares del ente público, se determinó que esta observación se solventó</w:t>
      </w:r>
      <w:r w:rsidRPr="007C0303">
        <w:rPr>
          <w:rFonts w:ascii="Arial" w:hAnsi="Arial" w:cs="Arial"/>
          <w:sz w:val="24"/>
        </w:rPr>
        <w:t xml:space="preserve"> parcial</w:t>
      </w:r>
      <w:r>
        <w:rPr>
          <w:rFonts w:ascii="Arial" w:hAnsi="Arial" w:cs="Arial"/>
          <w:sz w:val="24"/>
        </w:rPr>
        <w:t>mente, toda vez que justificó</w:t>
      </w:r>
      <w:r w:rsidRPr="007C0303">
        <w:rPr>
          <w:rFonts w:ascii="Arial" w:hAnsi="Arial" w:cs="Arial"/>
          <w:sz w:val="24"/>
        </w:rPr>
        <w:t xml:space="preserve"> el consumo de gasolina</w:t>
      </w:r>
      <w:r>
        <w:rPr>
          <w:rFonts w:ascii="Arial" w:hAnsi="Arial" w:cs="Arial"/>
          <w:sz w:val="24"/>
        </w:rPr>
        <w:t>.</w:t>
      </w:r>
    </w:p>
    <w:p w:rsidR="007C0303" w:rsidRDefault="007C0303" w:rsidP="007C0303">
      <w:pPr>
        <w:spacing w:after="0" w:line="360" w:lineRule="auto"/>
        <w:contextualSpacing/>
        <w:jc w:val="both"/>
        <w:rPr>
          <w:rFonts w:ascii="Arial" w:hAnsi="Arial" w:cs="Arial"/>
          <w:sz w:val="24"/>
        </w:rPr>
      </w:pPr>
    </w:p>
    <w:p w:rsidR="007C0303" w:rsidRPr="007C0303" w:rsidRDefault="007C0303" w:rsidP="007C0303">
      <w:pPr>
        <w:spacing w:after="0" w:line="360" w:lineRule="auto"/>
        <w:contextualSpacing/>
        <w:jc w:val="both"/>
        <w:rPr>
          <w:rFonts w:ascii="Arial" w:hAnsi="Arial" w:cs="Arial"/>
          <w:b/>
          <w:sz w:val="24"/>
        </w:rPr>
      </w:pPr>
      <w:r w:rsidRPr="007C0303">
        <w:rPr>
          <w:rFonts w:ascii="Arial" w:hAnsi="Arial" w:cs="Arial"/>
          <w:b/>
          <w:sz w:val="24"/>
        </w:rPr>
        <w:t>Acción(es) o recomendación(es) emitida(s)</w:t>
      </w:r>
    </w:p>
    <w:p w:rsidR="007C0303" w:rsidRPr="007C0303" w:rsidRDefault="007C0303" w:rsidP="007C0303">
      <w:pPr>
        <w:spacing w:after="0" w:line="360" w:lineRule="auto"/>
        <w:contextualSpacing/>
        <w:jc w:val="both"/>
        <w:rPr>
          <w:rFonts w:ascii="Arial" w:hAnsi="Arial" w:cs="Arial"/>
          <w:i/>
          <w:sz w:val="24"/>
        </w:rPr>
      </w:pPr>
      <w:r w:rsidRPr="007C0303">
        <w:rPr>
          <w:rFonts w:ascii="Arial" w:hAnsi="Arial" w:cs="Arial"/>
          <w:i/>
          <w:sz w:val="24"/>
        </w:rPr>
        <w:t>Recomendaciones en Relación a la Gestión o Control Interno.</w:t>
      </w:r>
    </w:p>
    <w:p w:rsidR="003755BF" w:rsidRPr="007C0303" w:rsidRDefault="003755BF" w:rsidP="00E2068A">
      <w:pPr>
        <w:spacing w:after="0" w:line="360" w:lineRule="auto"/>
        <w:contextualSpacing/>
        <w:jc w:val="both"/>
        <w:rPr>
          <w:rFonts w:ascii="Arial" w:hAnsi="Arial" w:cs="Arial"/>
          <w:b/>
          <w:sz w:val="24"/>
          <w:u w:val="single"/>
        </w:rPr>
      </w:pPr>
    </w:p>
    <w:p w:rsidR="007C0303" w:rsidRPr="007C0303" w:rsidRDefault="007C0303" w:rsidP="007C0303">
      <w:pPr>
        <w:spacing w:after="0" w:line="360" w:lineRule="auto"/>
        <w:contextualSpacing/>
        <w:jc w:val="both"/>
        <w:rPr>
          <w:rFonts w:ascii="Arial" w:hAnsi="Arial" w:cs="Arial"/>
          <w:b/>
          <w:sz w:val="24"/>
          <w:u w:val="single"/>
        </w:rPr>
      </w:pPr>
      <w:r w:rsidRPr="007C0303">
        <w:rPr>
          <w:rFonts w:ascii="Arial" w:hAnsi="Arial" w:cs="Arial"/>
          <w:b/>
          <w:sz w:val="24"/>
          <w:u w:val="single"/>
        </w:rPr>
        <w:t>Servicios generales</w:t>
      </w:r>
    </w:p>
    <w:p w:rsidR="007C0303" w:rsidRPr="007C0303" w:rsidRDefault="007C0303" w:rsidP="007C0303">
      <w:pPr>
        <w:spacing w:after="0" w:line="360" w:lineRule="auto"/>
        <w:contextualSpacing/>
        <w:jc w:val="both"/>
        <w:rPr>
          <w:rFonts w:ascii="Arial" w:hAnsi="Arial" w:cs="Arial"/>
          <w:b/>
          <w:sz w:val="24"/>
          <w:u w:val="single"/>
        </w:rPr>
      </w:pPr>
      <w:r w:rsidRPr="007C0303">
        <w:rPr>
          <w:rFonts w:ascii="Arial" w:hAnsi="Arial" w:cs="Arial"/>
          <w:b/>
          <w:sz w:val="24"/>
          <w:u w:val="single"/>
        </w:rPr>
        <w:t>Arrendamiento de edificio y local</w:t>
      </w:r>
    </w:p>
    <w:p w:rsidR="00DE187C" w:rsidRDefault="00DE187C" w:rsidP="00E2068A">
      <w:pPr>
        <w:spacing w:after="0" w:line="360" w:lineRule="auto"/>
        <w:contextualSpacing/>
        <w:jc w:val="both"/>
        <w:rPr>
          <w:rFonts w:ascii="Arial" w:hAnsi="Arial" w:cs="Arial"/>
          <w:sz w:val="24"/>
        </w:rPr>
      </w:pPr>
    </w:p>
    <w:p w:rsidR="007C0303" w:rsidRDefault="007C0303" w:rsidP="00E2068A">
      <w:pPr>
        <w:spacing w:after="0" w:line="360" w:lineRule="auto"/>
        <w:contextualSpacing/>
        <w:jc w:val="both"/>
        <w:rPr>
          <w:rFonts w:ascii="Arial" w:hAnsi="Arial" w:cs="Arial"/>
          <w:sz w:val="24"/>
        </w:rPr>
      </w:pPr>
      <w:r>
        <w:rPr>
          <w:rFonts w:ascii="Arial" w:hAnsi="Arial" w:cs="Arial"/>
          <w:sz w:val="24"/>
        </w:rPr>
        <w:t xml:space="preserve">23. </w:t>
      </w:r>
      <w:r w:rsidRPr="007C0303">
        <w:rPr>
          <w:rFonts w:ascii="Arial" w:hAnsi="Arial" w:cs="Arial"/>
          <w:sz w:val="24"/>
        </w:rPr>
        <w:t>Encontramos gastos realizados en el 2014 por $17,980 los cuales no fueron provisionados y se registraron en el 2015; corresponde a la factura 154A del 14 de diciembre de 2014 del proveedor Laura Sylvia Saldaña Espinosa por la renta de local ubicado en 5 de mayo oriente; la cual fue contabilizada en la póliza de diario 10 del 5 de febrero de 2015.</w:t>
      </w:r>
    </w:p>
    <w:p w:rsidR="007C0303" w:rsidRDefault="007C0303" w:rsidP="00E2068A">
      <w:pPr>
        <w:spacing w:after="0" w:line="360" w:lineRule="auto"/>
        <w:contextualSpacing/>
        <w:jc w:val="both"/>
        <w:rPr>
          <w:rFonts w:ascii="Arial" w:hAnsi="Arial" w:cs="Arial"/>
          <w:sz w:val="24"/>
        </w:rPr>
      </w:pPr>
    </w:p>
    <w:p w:rsidR="007C0303" w:rsidRPr="007C0303" w:rsidRDefault="007C0303" w:rsidP="007C0303">
      <w:pPr>
        <w:spacing w:after="0" w:line="360" w:lineRule="auto"/>
        <w:contextualSpacing/>
        <w:jc w:val="both"/>
        <w:rPr>
          <w:rFonts w:ascii="Arial" w:hAnsi="Arial" w:cs="Arial"/>
          <w:b/>
          <w:sz w:val="24"/>
        </w:rPr>
      </w:pPr>
      <w:r w:rsidRPr="007C0303">
        <w:rPr>
          <w:rFonts w:ascii="Arial" w:hAnsi="Arial" w:cs="Arial"/>
          <w:b/>
          <w:sz w:val="24"/>
        </w:rPr>
        <w:t>Acción(es) o recomendación(es) emitida(s)</w:t>
      </w:r>
    </w:p>
    <w:p w:rsidR="007C0303" w:rsidRPr="007C0303" w:rsidRDefault="007C0303" w:rsidP="007C0303">
      <w:pPr>
        <w:spacing w:after="0" w:line="360" w:lineRule="auto"/>
        <w:contextualSpacing/>
        <w:jc w:val="both"/>
        <w:rPr>
          <w:rFonts w:ascii="Arial" w:hAnsi="Arial" w:cs="Arial"/>
          <w:i/>
          <w:sz w:val="24"/>
        </w:rPr>
      </w:pPr>
      <w:r w:rsidRPr="007C0303">
        <w:rPr>
          <w:rFonts w:ascii="Arial" w:hAnsi="Arial" w:cs="Arial"/>
          <w:i/>
          <w:sz w:val="24"/>
        </w:rPr>
        <w:t>Recomendaciones en Relación a la Gestión o Control Interno.</w:t>
      </w:r>
    </w:p>
    <w:p w:rsidR="00DE187C" w:rsidRDefault="00DE187C" w:rsidP="00E2068A">
      <w:pPr>
        <w:spacing w:after="0" w:line="360" w:lineRule="auto"/>
        <w:contextualSpacing/>
        <w:jc w:val="both"/>
        <w:rPr>
          <w:rFonts w:ascii="Arial" w:hAnsi="Arial" w:cs="Arial"/>
          <w:sz w:val="24"/>
        </w:rPr>
      </w:pPr>
    </w:p>
    <w:p w:rsidR="007C0303" w:rsidRPr="007C0303" w:rsidRDefault="007C0303" w:rsidP="00E2068A">
      <w:pPr>
        <w:spacing w:after="0" w:line="360" w:lineRule="auto"/>
        <w:contextualSpacing/>
        <w:jc w:val="both"/>
        <w:rPr>
          <w:rFonts w:ascii="Arial" w:hAnsi="Arial" w:cs="Arial"/>
          <w:b/>
          <w:sz w:val="24"/>
        </w:rPr>
      </w:pPr>
      <w:r w:rsidRPr="007C0303">
        <w:rPr>
          <w:rFonts w:ascii="Arial" w:hAnsi="Arial" w:cs="Arial"/>
          <w:b/>
          <w:sz w:val="24"/>
        </w:rPr>
        <w:t>Asesoría legal</w:t>
      </w:r>
    </w:p>
    <w:p w:rsidR="007C0303" w:rsidRDefault="007C0303" w:rsidP="00E2068A">
      <w:pPr>
        <w:spacing w:after="0" w:line="360" w:lineRule="auto"/>
        <w:contextualSpacing/>
        <w:jc w:val="both"/>
        <w:rPr>
          <w:rFonts w:ascii="Arial" w:hAnsi="Arial" w:cs="Arial"/>
          <w:sz w:val="24"/>
        </w:rPr>
      </w:pPr>
    </w:p>
    <w:p w:rsidR="007C0303" w:rsidRPr="007C0303" w:rsidRDefault="007C0303" w:rsidP="007C0303">
      <w:pPr>
        <w:spacing w:after="0" w:line="360" w:lineRule="auto"/>
        <w:contextualSpacing/>
        <w:jc w:val="both"/>
        <w:rPr>
          <w:rFonts w:ascii="Arial" w:hAnsi="Arial" w:cs="Arial"/>
          <w:sz w:val="24"/>
        </w:rPr>
      </w:pPr>
      <w:r>
        <w:rPr>
          <w:rFonts w:ascii="Arial" w:hAnsi="Arial" w:cs="Arial"/>
          <w:sz w:val="24"/>
        </w:rPr>
        <w:t xml:space="preserve">24. </w:t>
      </w:r>
      <w:r w:rsidRPr="007C0303">
        <w:rPr>
          <w:rFonts w:ascii="Arial" w:hAnsi="Arial" w:cs="Arial"/>
          <w:sz w:val="24"/>
        </w:rPr>
        <w:t>En el ejercicio 2015 el Fideicomiso realizó pagos por $1</w:t>
      </w:r>
      <w:proofErr w:type="gramStart"/>
      <w:r w:rsidRPr="007C0303">
        <w:rPr>
          <w:rFonts w:ascii="Arial" w:hAnsi="Arial" w:cs="Arial"/>
          <w:sz w:val="24"/>
        </w:rPr>
        <w:t>,910,747</w:t>
      </w:r>
      <w:proofErr w:type="gramEnd"/>
      <w:r w:rsidRPr="007C0303">
        <w:rPr>
          <w:rFonts w:ascii="Arial" w:hAnsi="Arial" w:cs="Arial"/>
          <w:sz w:val="24"/>
        </w:rPr>
        <w:t xml:space="preserve"> al proveedor </w:t>
      </w:r>
      <w:proofErr w:type="spellStart"/>
      <w:r w:rsidRPr="007C0303">
        <w:rPr>
          <w:rFonts w:ascii="Arial" w:hAnsi="Arial" w:cs="Arial"/>
          <w:sz w:val="24"/>
        </w:rPr>
        <w:t>Dialect</w:t>
      </w:r>
      <w:proofErr w:type="spellEnd"/>
      <w:r w:rsidRPr="007C0303">
        <w:rPr>
          <w:rFonts w:ascii="Arial" w:hAnsi="Arial" w:cs="Arial"/>
          <w:sz w:val="24"/>
        </w:rPr>
        <w:t xml:space="preserve"> </w:t>
      </w:r>
      <w:proofErr w:type="spellStart"/>
      <w:r w:rsidRPr="007C0303">
        <w:rPr>
          <w:rFonts w:ascii="Arial" w:hAnsi="Arial" w:cs="Arial"/>
          <w:sz w:val="24"/>
        </w:rPr>
        <w:t>Teleservices</w:t>
      </w:r>
      <w:proofErr w:type="spellEnd"/>
      <w:r w:rsidRPr="007C0303">
        <w:rPr>
          <w:rFonts w:ascii="Arial" w:hAnsi="Arial" w:cs="Arial"/>
          <w:sz w:val="24"/>
        </w:rPr>
        <w:t xml:space="preserve">, S.A. de C.V. por el servicio de atención telefónica llamadas para entrega / salida, promoción telefónica, recordatorio de pago y reportes estadísticos operativos, servicio de </w:t>
      </w:r>
      <w:proofErr w:type="spellStart"/>
      <w:r w:rsidRPr="007C0303">
        <w:rPr>
          <w:rFonts w:ascii="Arial" w:hAnsi="Arial" w:cs="Arial"/>
          <w:sz w:val="24"/>
        </w:rPr>
        <w:t>call</w:t>
      </w:r>
      <w:proofErr w:type="spellEnd"/>
      <w:r w:rsidRPr="007C0303">
        <w:rPr>
          <w:rFonts w:ascii="Arial" w:hAnsi="Arial" w:cs="Arial"/>
          <w:sz w:val="24"/>
        </w:rPr>
        <w:t xml:space="preserve"> center y presencial y recuperación de cartera con antigüedad mayor a seis meses, observando lo siguiente:</w:t>
      </w:r>
    </w:p>
    <w:p w:rsidR="007C0303" w:rsidRDefault="007C0303" w:rsidP="007C0303">
      <w:pPr>
        <w:spacing w:after="0" w:line="360" w:lineRule="auto"/>
        <w:contextualSpacing/>
        <w:jc w:val="both"/>
        <w:rPr>
          <w:rFonts w:ascii="Arial" w:hAnsi="Arial" w:cs="Arial"/>
          <w:sz w:val="24"/>
        </w:rPr>
      </w:pPr>
    </w:p>
    <w:p w:rsidR="007C0303" w:rsidRPr="007C0303" w:rsidRDefault="007C0303" w:rsidP="007C0303">
      <w:pPr>
        <w:spacing w:after="0" w:line="360" w:lineRule="auto"/>
        <w:contextualSpacing/>
        <w:jc w:val="both"/>
        <w:rPr>
          <w:rFonts w:ascii="Arial" w:hAnsi="Arial" w:cs="Arial"/>
          <w:sz w:val="24"/>
        </w:rPr>
      </w:pPr>
      <w:r>
        <w:rPr>
          <w:rFonts w:ascii="Arial" w:hAnsi="Arial" w:cs="Arial"/>
          <w:sz w:val="24"/>
        </w:rPr>
        <w:t xml:space="preserve">a) </w:t>
      </w:r>
      <w:r w:rsidRPr="007C0303">
        <w:rPr>
          <w:rFonts w:ascii="Arial" w:hAnsi="Arial" w:cs="Arial"/>
          <w:sz w:val="24"/>
        </w:rPr>
        <w:t>La selección del proveedor no estuvo precedida del procedimiento que conforme al monto o naturaleza de la contratación, asegurara al Fideicomiso las mejores condiciones disponibles en cuanto a precio, calidad, financiamiento y oportunidad, en contravención a lo dispuesto en el artículo 25 de la Ley de Adquisiciones, Arrendamientos y Contratación de Servicios del Estado de Nuevo León.</w:t>
      </w:r>
    </w:p>
    <w:p w:rsidR="007C0303" w:rsidRPr="007C0303" w:rsidRDefault="007C0303" w:rsidP="007C0303">
      <w:pPr>
        <w:spacing w:after="0" w:line="360" w:lineRule="auto"/>
        <w:contextualSpacing/>
        <w:jc w:val="both"/>
        <w:rPr>
          <w:rFonts w:ascii="Arial" w:hAnsi="Arial" w:cs="Arial"/>
          <w:sz w:val="24"/>
        </w:rPr>
      </w:pPr>
    </w:p>
    <w:p w:rsidR="007C0303" w:rsidRDefault="007C0303" w:rsidP="007C0303">
      <w:pPr>
        <w:spacing w:after="0" w:line="360" w:lineRule="auto"/>
        <w:contextualSpacing/>
        <w:jc w:val="both"/>
        <w:rPr>
          <w:rFonts w:ascii="Arial" w:hAnsi="Arial" w:cs="Arial"/>
          <w:sz w:val="24"/>
        </w:rPr>
      </w:pPr>
      <w:r>
        <w:rPr>
          <w:rFonts w:ascii="Arial" w:hAnsi="Arial" w:cs="Arial"/>
          <w:sz w:val="24"/>
        </w:rPr>
        <w:t xml:space="preserve">b) </w:t>
      </w:r>
      <w:r w:rsidRPr="007C0303">
        <w:rPr>
          <w:rFonts w:ascii="Arial" w:hAnsi="Arial" w:cs="Arial"/>
          <w:sz w:val="24"/>
        </w:rPr>
        <w:t>Se observó que el Fideicomiso no formalizó mediante un contrato los trabajos realizados, incumpliendo con lo establecido en los artículos 1, 23 y 46 de la Ley de Adquisiciones, Arrendamientos y Contratación de Servicios del Estado de Nuevo León y a lo señalado en el artículo 89 del reglamento de la citada Ley.</w:t>
      </w:r>
    </w:p>
    <w:p w:rsidR="007C0303" w:rsidRPr="007C0303" w:rsidRDefault="007C0303" w:rsidP="007C0303">
      <w:pPr>
        <w:spacing w:after="0" w:line="360" w:lineRule="auto"/>
        <w:contextualSpacing/>
        <w:jc w:val="both"/>
        <w:rPr>
          <w:rFonts w:ascii="Arial" w:hAnsi="Arial" w:cs="Arial"/>
          <w:b/>
          <w:sz w:val="24"/>
        </w:rPr>
      </w:pPr>
      <w:r w:rsidRPr="007C0303">
        <w:rPr>
          <w:rFonts w:ascii="Arial" w:hAnsi="Arial" w:cs="Arial"/>
          <w:b/>
          <w:sz w:val="24"/>
        </w:rPr>
        <w:lastRenderedPageBreak/>
        <w:t>Acción(es) o recomendación(es) emitida(s)</w:t>
      </w:r>
    </w:p>
    <w:p w:rsidR="007C0303" w:rsidRPr="007C0303" w:rsidRDefault="007C0303" w:rsidP="007C0303">
      <w:pPr>
        <w:spacing w:after="0" w:line="360" w:lineRule="auto"/>
        <w:contextualSpacing/>
        <w:jc w:val="both"/>
        <w:rPr>
          <w:rFonts w:ascii="Arial" w:hAnsi="Arial" w:cs="Arial"/>
          <w:i/>
          <w:sz w:val="24"/>
        </w:rPr>
      </w:pPr>
      <w:r w:rsidRPr="007C0303">
        <w:rPr>
          <w:rFonts w:ascii="Arial" w:hAnsi="Arial" w:cs="Arial"/>
          <w:i/>
          <w:sz w:val="24"/>
        </w:rPr>
        <w:t>Promoción de Fincamiento de Responsabilidad Administrativa.</w:t>
      </w:r>
    </w:p>
    <w:p w:rsidR="00DE187C" w:rsidRDefault="00DE187C" w:rsidP="00E2068A">
      <w:pPr>
        <w:spacing w:after="0" w:line="360" w:lineRule="auto"/>
        <w:contextualSpacing/>
        <w:jc w:val="both"/>
        <w:rPr>
          <w:rFonts w:ascii="Arial" w:hAnsi="Arial" w:cs="Arial"/>
          <w:sz w:val="24"/>
        </w:rPr>
      </w:pPr>
    </w:p>
    <w:p w:rsidR="007C0303" w:rsidRPr="007C0303" w:rsidRDefault="007C0303" w:rsidP="00E2068A">
      <w:pPr>
        <w:spacing w:after="0" w:line="360" w:lineRule="auto"/>
        <w:contextualSpacing/>
        <w:jc w:val="both"/>
        <w:rPr>
          <w:rFonts w:ascii="Arial" w:hAnsi="Arial" w:cs="Arial"/>
          <w:b/>
          <w:sz w:val="24"/>
          <w:u w:val="single"/>
        </w:rPr>
      </w:pPr>
      <w:r w:rsidRPr="007C0303">
        <w:rPr>
          <w:rFonts w:ascii="Arial" w:hAnsi="Arial" w:cs="Arial"/>
          <w:b/>
          <w:sz w:val="24"/>
          <w:u w:val="single"/>
        </w:rPr>
        <w:t>Gastos de propaganda institucional</w:t>
      </w:r>
    </w:p>
    <w:p w:rsidR="00E2068A" w:rsidRDefault="00E2068A" w:rsidP="00E2068A">
      <w:pPr>
        <w:spacing w:after="0" w:line="360" w:lineRule="auto"/>
        <w:contextualSpacing/>
        <w:jc w:val="both"/>
        <w:rPr>
          <w:rFonts w:ascii="Arial" w:hAnsi="Arial" w:cs="Arial"/>
          <w:sz w:val="24"/>
        </w:rPr>
      </w:pPr>
    </w:p>
    <w:p w:rsidR="007C0303" w:rsidRPr="007C0303" w:rsidRDefault="007C0303" w:rsidP="007C0303">
      <w:pPr>
        <w:spacing w:after="0" w:line="360" w:lineRule="auto"/>
        <w:contextualSpacing/>
        <w:jc w:val="both"/>
        <w:rPr>
          <w:rFonts w:ascii="Arial" w:hAnsi="Arial" w:cs="Arial"/>
          <w:sz w:val="24"/>
        </w:rPr>
      </w:pPr>
      <w:r>
        <w:rPr>
          <w:rFonts w:ascii="Arial" w:hAnsi="Arial" w:cs="Arial"/>
          <w:sz w:val="24"/>
        </w:rPr>
        <w:t xml:space="preserve">25. </w:t>
      </w:r>
      <w:r w:rsidRPr="007C0303">
        <w:rPr>
          <w:rFonts w:ascii="Arial" w:hAnsi="Arial" w:cs="Arial"/>
          <w:sz w:val="24"/>
        </w:rPr>
        <w:t>En el ejercicio 2015 el Fideicomiso contabilizó el gasto y realizó el pago de la factura 676 del 2 de diciembre de 2014 del proveedor RP&amp;A Creatividad Mercadológica, S.A. de C.V. por el proyecto especial de perifoneo informativo metropolitano y foráneo (22 municipios) realizado en noviembre de 2014 por $749,012, observando lo siguiente:</w:t>
      </w:r>
    </w:p>
    <w:p w:rsidR="007C0303" w:rsidRDefault="007C0303" w:rsidP="007C0303">
      <w:pPr>
        <w:spacing w:after="0" w:line="360" w:lineRule="auto"/>
        <w:contextualSpacing/>
        <w:jc w:val="both"/>
        <w:rPr>
          <w:rFonts w:ascii="Arial" w:hAnsi="Arial" w:cs="Arial"/>
          <w:sz w:val="24"/>
        </w:rPr>
      </w:pPr>
    </w:p>
    <w:p w:rsidR="007C0303" w:rsidRPr="007C0303" w:rsidRDefault="007C0303" w:rsidP="007C0303">
      <w:pPr>
        <w:spacing w:after="0" w:line="360" w:lineRule="auto"/>
        <w:contextualSpacing/>
        <w:jc w:val="both"/>
        <w:rPr>
          <w:rFonts w:ascii="Arial" w:hAnsi="Arial" w:cs="Arial"/>
          <w:sz w:val="24"/>
        </w:rPr>
      </w:pPr>
      <w:r>
        <w:rPr>
          <w:rFonts w:ascii="Arial" w:hAnsi="Arial" w:cs="Arial"/>
          <w:sz w:val="24"/>
        </w:rPr>
        <w:t xml:space="preserve">a) </w:t>
      </w:r>
      <w:r w:rsidRPr="007C0303">
        <w:rPr>
          <w:rFonts w:ascii="Arial" w:hAnsi="Arial" w:cs="Arial"/>
          <w:sz w:val="24"/>
        </w:rPr>
        <w:t>Se detectó que la factura 676 del 2 de diciembre de 2014 del proveedor RP&amp;A Creatividad Mercadológica, S.A. de C.V. pagada en dos parcialidades el 3 y 5 de febrero de 2015 por el proyecto especial perifoneo informativo metropolitano y foráneo (22 municipios) por $749,012 está cancelada de acuerdo al portal del Servicio de Administración Tributaria (SAT). Esto se determinó en el proceso de Verificación de Comprobantes Fiscales Digitales por Internet.</w:t>
      </w:r>
    </w:p>
    <w:p w:rsidR="007C0303" w:rsidRPr="007C0303" w:rsidRDefault="007C0303" w:rsidP="007C0303">
      <w:pPr>
        <w:spacing w:after="0" w:line="360" w:lineRule="auto"/>
        <w:contextualSpacing/>
        <w:jc w:val="both"/>
        <w:rPr>
          <w:rFonts w:ascii="Arial" w:hAnsi="Arial" w:cs="Arial"/>
          <w:sz w:val="24"/>
        </w:rPr>
      </w:pPr>
    </w:p>
    <w:p w:rsidR="00030E3F" w:rsidRPr="007C0303" w:rsidRDefault="00030E3F" w:rsidP="007C0303">
      <w:pPr>
        <w:spacing w:after="0" w:line="360" w:lineRule="auto"/>
        <w:contextualSpacing/>
        <w:jc w:val="both"/>
        <w:rPr>
          <w:rFonts w:ascii="Arial" w:hAnsi="Arial" w:cs="Arial"/>
          <w:sz w:val="24"/>
        </w:rPr>
      </w:pPr>
      <w:r>
        <w:rPr>
          <w:rFonts w:ascii="Arial" w:hAnsi="Arial" w:cs="Arial"/>
          <w:sz w:val="24"/>
        </w:rPr>
        <w:t xml:space="preserve">b) </w:t>
      </w:r>
      <w:r w:rsidR="007C0303" w:rsidRPr="007C0303">
        <w:rPr>
          <w:rFonts w:ascii="Arial" w:hAnsi="Arial" w:cs="Arial"/>
          <w:sz w:val="24"/>
        </w:rPr>
        <w:t>La selección del proveedor no estuvo precedida del procedimiento que conforme al monto o naturaleza de la contratación, asegurara al Fideicomiso las mejores condiciones disponibles en cuanto a precio, calidad, financiamiento y oportunidad, en contravención a lo dispuesto en el artículo 25 de la Ley de Adquisiciones, Arrendamientos y Contratación de Servicios del Estado de Nuevo León</w:t>
      </w:r>
      <w:r>
        <w:rPr>
          <w:rFonts w:ascii="Arial" w:hAnsi="Arial" w:cs="Arial"/>
          <w:sz w:val="24"/>
        </w:rPr>
        <w:t>.</w:t>
      </w:r>
    </w:p>
    <w:p w:rsidR="007C0303" w:rsidRPr="007C0303" w:rsidRDefault="007C0303" w:rsidP="007C0303">
      <w:pPr>
        <w:spacing w:after="0" w:line="360" w:lineRule="auto"/>
        <w:contextualSpacing/>
        <w:jc w:val="both"/>
        <w:rPr>
          <w:rFonts w:ascii="Arial" w:hAnsi="Arial" w:cs="Arial"/>
          <w:sz w:val="24"/>
        </w:rPr>
      </w:pPr>
    </w:p>
    <w:p w:rsidR="007C0303" w:rsidRPr="007C0303" w:rsidRDefault="007C0303" w:rsidP="007C0303">
      <w:pPr>
        <w:spacing w:after="0" w:line="360" w:lineRule="auto"/>
        <w:contextualSpacing/>
        <w:jc w:val="both"/>
        <w:rPr>
          <w:rFonts w:ascii="Arial" w:hAnsi="Arial" w:cs="Arial"/>
          <w:sz w:val="24"/>
        </w:rPr>
      </w:pPr>
      <w:r w:rsidRPr="007C0303">
        <w:rPr>
          <w:rFonts w:ascii="Arial" w:hAnsi="Arial" w:cs="Arial"/>
          <w:sz w:val="24"/>
        </w:rPr>
        <w:t>c)</w:t>
      </w:r>
      <w:r w:rsidRPr="007C0303">
        <w:rPr>
          <w:rFonts w:ascii="Arial" w:hAnsi="Arial" w:cs="Arial"/>
          <w:sz w:val="24"/>
        </w:rPr>
        <w:tab/>
        <w:t>Se observó que el Fideicomiso no formalizó mediante un contrato los trabajos realizados, incumpliendo con lo establecido en los artículos 1, 23 y 46 de la Ley de Adquisiciones, Arrendamientos y Contratación de Servicios del Estado de Nuevo León y a lo señalado en el artículo 89 del reglamento de la citada Ley.</w:t>
      </w:r>
    </w:p>
    <w:p w:rsidR="007C0303" w:rsidRPr="007C0303" w:rsidRDefault="007C0303" w:rsidP="007C0303">
      <w:pPr>
        <w:spacing w:after="0" w:line="360" w:lineRule="auto"/>
        <w:contextualSpacing/>
        <w:jc w:val="both"/>
        <w:rPr>
          <w:rFonts w:ascii="Arial" w:hAnsi="Arial" w:cs="Arial"/>
          <w:sz w:val="24"/>
        </w:rPr>
      </w:pPr>
    </w:p>
    <w:p w:rsidR="007C0303" w:rsidRDefault="007C0303" w:rsidP="007C0303">
      <w:pPr>
        <w:spacing w:after="0" w:line="360" w:lineRule="auto"/>
        <w:contextualSpacing/>
        <w:jc w:val="both"/>
        <w:rPr>
          <w:rFonts w:ascii="Arial" w:hAnsi="Arial" w:cs="Arial"/>
          <w:sz w:val="24"/>
        </w:rPr>
      </w:pPr>
      <w:r w:rsidRPr="007C0303">
        <w:rPr>
          <w:rFonts w:ascii="Arial" w:hAnsi="Arial" w:cs="Arial"/>
          <w:sz w:val="24"/>
        </w:rPr>
        <w:t>d)</w:t>
      </w:r>
      <w:r w:rsidRPr="007C0303">
        <w:rPr>
          <w:rFonts w:ascii="Arial" w:hAnsi="Arial" w:cs="Arial"/>
          <w:sz w:val="24"/>
        </w:rPr>
        <w:tab/>
        <w:t>Este gasto realizado en el 2014 por $749,012 no fue provisionado y se registró en el 2015, se integra como sigue:</w:t>
      </w:r>
    </w:p>
    <w:p w:rsidR="00030E3F" w:rsidRDefault="00030E3F" w:rsidP="007C0303">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4"/>
        <w:gridCol w:w="485"/>
        <w:gridCol w:w="866"/>
        <w:gridCol w:w="682"/>
        <w:gridCol w:w="3371"/>
        <w:gridCol w:w="158"/>
        <w:gridCol w:w="609"/>
      </w:tblGrid>
      <w:tr w:rsidR="00030E3F" w:rsidRPr="00030E3F" w:rsidTr="00915743">
        <w:trPr>
          <w:tblCellSpacing w:w="15" w:type="dxa"/>
          <w:jc w:val="center"/>
        </w:trPr>
        <w:tc>
          <w:tcPr>
            <w:tcW w:w="0" w:type="auto"/>
            <w:shd w:val="clear" w:color="auto" w:fill="BFBFBF" w:themeFill="background1" w:themeFillShade="BF"/>
            <w:vAlign w:val="center"/>
            <w:hideMark/>
          </w:tcPr>
          <w:p w:rsidR="00030E3F" w:rsidRPr="00030E3F" w:rsidRDefault="00030E3F" w:rsidP="00915743">
            <w:pPr>
              <w:jc w:val="center"/>
              <w:rPr>
                <w:rFonts w:ascii="Arial" w:hAnsi="Arial" w:cs="Arial"/>
                <w:b/>
                <w:sz w:val="14"/>
                <w:szCs w:val="14"/>
                <w:u w:val="single"/>
                <w:lang w:val="es-MX" w:eastAsia="es-MX"/>
              </w:rPr>
            </w:pPr>
            <w:r w:rsidRPr="00030E3F">
              <w:rPr>
                <w:rFonts w:ascii="Arial" w:hAnsi="Arial" w:cs="Arial"/>
                <w:b/>
                <w:sz w:val="14"/>
                <w:szCs w:val="14"/>
                <w:u w:val="single"/>
                <w:lang w:val="es-MX" w:eastAsia="es-MX"/>
              </w:rPr>
              <w:t>Afectación contable</w:t>
            </w:r>
          </w:p>
        </w:tc>
        <w:tc>
          <w:tcPr>
            <w:tcW w:w="0" w:type="auto"/>
            <w:shd w:val="clear" w:color="auto" w:fill="BFBFBF" w:themeFill="background1" w:themeFillShade="BF"/>
            <w:vAlign w:val="center"/>
            <w:hideMark/>
          </w:tcPr>
          <w:p w:rsidR="00030E3F" w:rsidRPr="00030E3F" w:rsidRDefault="00030E3F" w:rsidP="00915743">
            <w:pPr>
              <w:jc w:val="center"/>
              <w:rPr>
                <w:rFonts w:ascii="Arial" w:hAnsi="Arial" w:cs="Arial"/>
                <w:b/>
                <w:sz w:val="14"/>
                <w:szCs w:val="14"/>
                <w:u w:val="single"/>
                <w:lang w:val="es-MX" w:eastAsia="es-MX"/>
              </w:rPr>
            </w:pPr>
            <w:r w:rsidRPr="00030E3F">
              <w:rPr>
                <w:rFonts w:ascii="Arial" w:hAnsi="Arial" w:cs="Arial"/>
                <w:b/>
                <w:sz w:val="14"/>
                <w:szCs w:val="14"/>
                <w:u w:val="single"/>
                <w:lang w:val="es-MX" w:eastAsia="es-MX"/>
              </w:rPr>
              <w:t>Póliza</w:t>
            </w:r>
          </w:p>
        </w:tc>
        <w:tc>
          <w:tcPr>
            <w:tcW w:w="0" w:type="auto"/>
            <w:shd w:val="clear" w:color="auto" w:fill="BFBFBF" w:themeFill="background1" w:themeFillShade="BF"/>
            <w:vAlign w:val="center"/>
            <w:hideMark/>
          </w:tcPr>
          <w:p w:rsidR="00030E3F" w:rsidRPr="00030E3F" w:rsidRDefault="00030E3F" w:rsidP="00915743">
            <w:pPr>
              <w:jc w:val="center"/>
              <w:rPr>
                <w:rFonts w:ascii="Arial" w:hAnsi="Arial" w:cs="Arial"/>
                <w:b/>
                <w:sz w:val="14"/>
                <w:szCs w:val="14"/>
                <w:u w:val="single"/>
                <w:lang w:val="es-MX" w:eastAsia="es-MX"/>
              </w:rPr>
            </w:pPr>
            <w:r w:rsidRPr="00030E3F">
              <w:rPr>
                <w:rFonts w:ascii="Arial" w:hAnsi="Arial" w:cs="Arial"/>
                <w:b/>
                <w:sz w:val="14"/>
                <w:szCs w:val="14"/>
                <w:u w:val="single"/>
                <w:lang w:val="es-MX" w:eastAsia="es-MX"/>
              </w:rPr>
              <w:t>Fecha del registro contable</w:t>
            </w:r>
          </w:p>
        </w:tc>
        <w:tc>
          <w:tcPr>
            <w:tcW w:w="0" w:type="auto"/>
            <w:shd w:val="clear" w:color="auto" w:fill="BFBFBF" w:themeFill="background1" w:themeFillShade="BF"/>
            <w:vAlign w:val="center"/>
            <w:hideMark/>
          </w:tcPr>
          <w:p w:rsidR="00030E3F" w:rsidRPr="00030E3F" w:rsidRDefault="00030E3F" w:rsidP="00915743">
            <w:pPr>
              <w:jc w:val="center"/>
              <w:rPr>
                <w:rFonts w:ascii="Arial" w:hAnsi="Arial" w:cs="Arial"/>
                <w:b/>
                <w:sz w:val="14"/>
                <w:szCs w:val="14"/>
                <w:u w:val="single"/>
                <w:lang w:val="es-MX" w:eastAsia="es-MX"/>
              </w:rPr>
            </w:pPr>
            <w:r w:rsidRPr="00030E3F">
              <w:rPr>
                <w:rFonts w:ascii="Arial" w:hAnsi="Arial" w:cs="Arial"/>
                <w:b/>
                <w:sz w:val="14"/>
                <w:szCs w:val="14"/>
                <w:u w:val="single"/>
                <w:lang w:val="es-MX" w:eastAsia="es-MX"/>
              </w:rPr>
              <w:t>Fecha de la factura</w:t>
            </w:r>
          </w:p>
        </w:tc>
        <w:tc>
          <w:tcPr>
            <w:tcW w:w="0" w:type="auto"/>
            <w:shd w:val="clear" w:color="auto" w:fill="BFBFBF" w:themeFill="background1" w:themeFillShade="BF"/>
            <w:vAlign w:val="center"/>
            <w:hideMark/>
          </w:tcPr>
          <w:p w:rsidR="00030E3F" w:rsidRPr="00030E3F" w:rsidRDefault="00030E3F" w:rsidP="00915743">
            <w:pPr>
              <w:jc w:val="center"/>
              <w:rPr>
                <w:rFonts w:ascii="Arial" w:hAnsi="Arial" w:cs="Arial"/>
                <w:b/>
                <w:sz w:val="14"/>
                <w:szCs w:val="14"/>
                <w:u w:val="single"/>
                <w:lang w:val="es-MX" w:eastAsia="es-MX"/>
              </w:rPr>
            </w:pPr>
            <w:r w:rsidRPr="00030E3F">
              <w:rPr>
                <w:rFonts w:ascii="Arial" w:hAnsi="Arial" w:cs="Arial"/>
                <w:b/>
                <w:sz w:val="14"/>
                <w:szCs w:val="14"/>
                <w:u w:val="single"/>
                <w:lang w:val="es-MX" w:eastAsia="es-MX"/>
              </w:rPr>
              <w:t>Descripción</w:t>
            </w:r>
          </w:p>
        </w:tc>
        <w:tc>
          <w:tcPr>
            <w:tcW w:w="0" w:type="auto"/>
            <w:shd w:val="clear" w:color="auto" w:fill="BFBFBF" w:themeFill="background1" w:themeFillShade="BF"/>
            <w:vAlign w:val="center"/>
            <w:hideMark/>
          </w:tcPr>
          <w:p w:rsidR="00030E3F" w:rsidRPr="00030E3F" w:rsidRDefault="00030E3F" w:rsidP="00915743">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030E3F" w:rsidRPr="00030E3F" w:rsidRDefault="00030E3F" w:rsidP="00915743">
            <w:pPr>
              <w:jc w:val="center"/>
              <w:rPr>
                <w:rFonts w:ascii="Arial" w:hAnsi="Arial" w:cs="Arial"/>
                <w:b/>
                <w:sz w:val="14"/>
                <w:szCs w:val="14"/>
                <w:u w:val="single"/>
                <w:lang w:val="es-MX" w:eastAsia="es-MX"/>
              </w:rPr>
            </w:pPr>
            <w:r w:rsidRPr="00030E3F">
              <w:rPr>
                <w:rFonts w:ascii="Arial" w:hAnsi="Arial" w:cs="Arial"/>
                <w:b/>
                <w:sz w:val="14"/>
                <w:szCs w:val="14"/>
                <w:u w:val="single"/>
                <w:lang w:val="es-MX" w:eastAsia="es-MX"/>
              </w:rPr>
              <w:t>Importe</w:t>
            </w:r>
          </w:p>
        </w:tc>
      </w:tr>
      <w:tr w:rsidR="00030E3F" w:rsidRPr="00030E3F" w:rsidTr="00915743">
        <w:trPr>
          <w:tblCellSpacing w:w="15" w:type="dxa"/>
          <w:jc w:val="center"/>
        </w:trPr>
        <w:tc>
          <w:tcPr>
            <w:tcW w:w="0" w:type="auto"/>
            <w:vAlign w:val="center"/>
            <w:hideMark/>
          </w:tcPr>
          <w:p w:rsidR="00030E3F" w:rsidRPr="00030E3F" w:rsidRDefault="00030E3F" w:rsidP="00915743">
            <w:pPr>
              <w:jc w:val="center"/>
              <w:rPr>
                <w:rFonts w:ascii="Arial" w:hAnsi="Arial" w:cs="Arial"/>
                <w:sz w:val="14"/>
                <w:szCs w:val="14"/>
                <w:lang w:val="es-MX" w:eastAsia="es-MX"/>
              </w:rPr>
            </w:pPr>
            <w:r w:rsidRPr="00030E3F">
              <w:rPr>
                <w:rFonts w:ascii="Arial" w:hAnsi="Arial" w:cs="Arial"/>
                <w:sz w:val="14"/>
                <w:szCs w:val="14"/>
                <w:lang w:val="es-MX" w:eastAsia="es-MX"/>
              </w:rPr>
              <w:t>Servicios generales - Gastos de propaganda institucional</w:t>
            </w:r>
          </w:p>
        </w:tc>
        <w:tc>
          <w:tcPr>
            <w:tcW w:w="0" w:type="auto"/>
            <w:vAlign w:val="center"/>
            <w:hideMark/>
          </w:tcPr>
          <w:p w:rsidR="00030E3F" w:rsidRPr="00030E3F" w:rsidRDefault="00030E3F" w:rsidP="00915743">
            <w:pPr>
              <w:jc w:val="center"/>
              <w:rPr>
                <w:rFonts w:ascii="Arial" w:hAnsi="Arial" w:cs="Arial"/>
                <w:sz w:val="14"/>
                <w:szCs w:val="14"/>
                <w:lang w:val="es-MX" w:eastAsia="es-MX"/>
              </w:rPr>
            </w:pPr>
            <w:r w:rsidRPr="00030E3F">
              <w:rPr>
                <w:rFonts w:ascii="Arial" w:hAnsi="Arial" w:cs="Arial"/>
                <w:sz w:val="14"/>
                <w:szCs w:val="14"/>
                <w:lang w:val="es-MX" w:eastAsia="es-MX"/>
              </w:rPr>
              <w:t>6</w:t>
            </w:r>
          </w:p>
        </w:tc>
        <w:tc>
          <w:tcPr>
            <w:tcW w:w="0" w:type="auto"/>
            <w:vAlign w:val="center"/>
            <w:hideMark/>
          </w:tcPr>
          <w:p w:rsidR="00030E3F" w:rsidRPr="00030E3F" w:rsidRDefault="00030E3F" w:rsidP="00915743">
            <w:pPr>
              <w:jc w:val="center"/>
              <w:rPr>
                <w:rFonts w:ascii="Arial" w:hAnsi="Arial" w:cs="Arial"/>
                <w:sz w:val="14"/>
                <w:szCs w:val="14"/>
                <w:lang w:val="es-MX" w:eastAsia="es-MX"/>
              </w:rPr>
            </w:pPr>
            <w:r w:rsidRPr="00030E3F">
              <w:rPr>
                <w:rFonts w:ascii="Arial" w:hAnsi="Arial" w:cs="Arial"/>
                <w:sz w:val="14"/>
                <w:szCs w:val="14"/>
                <w:lang w:val="es-MX" w:eastAsia="es-MX"/>
              </w:rPr>
              <w:t>03-feb-15</w:t>
            </w:r>
          </w:p>
        </w:tc>
        <w:tc>
          <w:tcPr>
            <w:tcW w:w="0" w:type="auto"/>
            <w:vAlign w:val="center"/>
            <w:hideMark/>
          </w:tcPr>
          <w:p w:rsidR="00030E3F" w:rsidRPr="00030E3F" w:rsidRDefault="00030E3F" w:rsidP="00915743">
            <w:pPr>
              <w:jc w:val="center"/>
              <w:rPr>
                <w:rFonts w:ascii="Arial" w:hAnsi="Arial" w:cs="Arial"/>
                <w:sz w:val="14"/>
                <w:szCs w:val="14"/>
                <w:lang w:val="es-MX" w:eastAsia="es-MX"/>
              </w:rPr>
            </w:pPr>
            <w:r w:rsidRPr="00030E3F">
              <w:rPr>
                <w:rFonts w:ascii="Arial" w:hAnsi="Arial" w:cs="Arial"/>
                <w:sz w:val="14"/>
                <w:szCs w:val="14"/>
                <w:lang w:val="es-MX" w:eastAsia="es-MX"/>
              </w:rPr>
              <w:t>02-dic-14</w:t>
            </w:r>
          </w:p>
        </w:tc>
        <w:tc>
          <w:tcPr>
            <w:tcW w:w="0" w:type="auto"/>
            <w:vAlign w:val="center"/>
            <w:hideMark/>
          </w:tcPr>
          <w:p w:rsidR="00030E3F" w:rsidRPr="00030E3F" w:rsidRDefault="00030E3F" w:rsidP="00915743">
            <w:pPr>
              <w:jc w:val="center"/>
              <w:rPr>
                <w:rFonts w:ascii="Arial" w:hAnsi="Arial" w:cs="Arial"/>
                <w:sz w:val="14"/>
                <w:szCs w:val="14"/>
                <w:lang w:val="es-MX" w:eastAsia="es-MX"/>
              </w:rPr>
            </w:pPr>
            <w:r w:rsidRPr="00030E3F">
              <w:rPr>
                <w:rFonts w:ascii="Arial" w:hAnsi="Arial" w:cs="Arial"/>
                <w:sz w:val="14"/>
                <w:szCs w:val="14"/>
                <w:lang w:val="es-MX" w:eastAsia="es-MX"/>
              </w:rPr>
              <w:t>Factura 676 RP&amp;A Creatividad Mercadológica, S.A. de C.V. - Proyecto especial perifoneo informativo metropolitano y foráneo [22 municipios]. Período noviembre 2014. Pagado con transferencia del 03-feb-15. [Pago del 50% de la factura].</w:t>
            </w:r>
          </w:p>
        </w:tc>
        <w:tc>
          <w:tcPr>
            <w:tcW w:w="0" w:type="auto"/>
            <w:vAlign w:val="center"/>
            <w:hideMark/>
          </w:tcPr>
          <w:p w:rsidR="00030E3F" w:rsidRPr="00030E3F" w:rsidRDefault="00030E3F" w:rsidP="00915743">
            <w:pPr>
              <w:jc w:val="center"/>
              <w:rPr>
                <w:rFonts w:ascii="Arial" w:hAnsi="Arial" w:cs="Arial"/>
                <w:sz w:val="14"/>
                <w:szCs w:val="14"/>
                <w:lang w:val="es-MX" w:eastAsia="es-MX"/>
              </w:rPr>
            </w:pPr>
            <w:r w:rsidRPr="00030E3F">
              <w:rPr>
                <w:rFonts w:ascii="Arial" w:hAnsi="Arial" w:cs="Arial"/>
                <w:sz w:val="14"/>
                <w:szCs w:val="14"/>
                <w:lang w:val="es-MX" w:eastAsia="es-MX"/>
              </w:rPr>
              <w:t>$</w:t>
            </w:r>
          </w:p>
        </w:tc>
        <w:tc>
          <w:tcPr>
            <w:tcW w:w="0" w:type="auto"/>
            <w:vAlign w:val="center"/>
            <w:hideMark/>
          </w:tcPr>
          <w:p w:rsidR="00030E3F" w:rsidRPr="00030E3F" w:rsidRDefault="00030E3F" w:rsidP="00915743">
            <w:pPr>
              <w:jc w:val="center"/>
              <w:rPr>
                <w:rFonts w:ascii="Arial" w:hAnsi="Arial" w:cs="Arial"/>
                <w:sz w:val="14"/>
                <w:szCs w:val="14"/>
                <w:lang w:val="es-MX" w:eastAsia="es-MX"/>
              </w:rPr>
            </w:pPr>
            <w:r w:rsidRPr="00030E3F">
              <w:rPr>
                <w:rFonts w:ascii="Arial" w:hAnsi="Arial" w:cs="Arial"/>
                <w:sz w:val="14"/>
                <w:szCs w:val="14"/>
                <w:lang w:val="es-MX" w:eastAsia="es-MX"/>
              </w:rPr>
              <w:t>374,506</w:t>
            </w:r>
          </w:p>
        </w:tc>
      </w:tr>
      <w:tr w:rsidR="00030E3F" w:rsidRPr="00030E3F" w:rsidTr="00915743">
        <w:trPr>
          <w:tblCellSpacing w:w="15" w:type="dxa"/>
          <w:jc w:val="center"/>
        </w:trPr>
        <w:tc>
          <w:tcPr>
            <w:tcW w:w="0" w:type="auto"/>
            <w:vAlign w:val="center"/>
            <w:hideMark/>
          </w:tcPr>
          <w:p w:rsidR="00030E3F" w:rsidRPr="00030E3F" w:rsidRDefault="00030E3F" w:rsidP="00915743">
            <w:pPr>
              <w:jc w:val="center"/>
              <w:rPr>
                <w:rFonts w:ascii="Arial" w:hAnsi="Arial" w:cs="Arial"/>
                <w:sz w:val="14"/>
                <w:szCs w:val="14"/>
                <w:lang w:val="es-MX" w:eastAsia="es-MX"/>
              </w:rPr>
            </w:pPr>
            <w:r w:rsidRPr="00030E3F">
              <w:rPr>
                <w:rFonts w:ascii="Arial" w:hAnsi="Arial" w:cs="Arial"/>
                <w:sz w:val="14"/>
                <w:szCs w:val="14"/>
                <w:lang w:val="es-MX" w:eastAsia="es-MX"/>
              </w:rPr>
              <w:t>Servicios generales - Gastos de propaganda institucional</w:t>
            </w:r>
          </w:p>
        </w:tc>
        <w:tc>
          <w:tcPr>
            <w:tcW w:w="0" w:type="auto"/>
            <w:vAlign w:val="center"/>
            <w:hideMark/>
          </w:tcPr>
          <w:p w:rsidR="00030E3F" w:rsidRPr="00030E3F" w:rsidRDefault="00030E3F" w:rsidP="00915743">
            <w:pPr>
              <w:jc w:val="center"/>
              <w:rPr>
                <w:rFonts w:ascii="Arial" w:hAnsi="Arial" w:cs="Arial"/>
                <w:sz w:val="14"/>
                <w:szCs w:val="14"/>
                <w:lang w:val="es-MX" w:eastAsia="es-MX"/>
              </w:rPr>
            </w:pPr>
            <w:r w:rsidRPr="00030E3F">
              <w:rPr>
                <w:rFonts w:ascii="Arial" w:hAnsi="Arial" w:cs="Arial"/>
                <w:sz w:val="14"/>
                <w:szCs w:val="14"/>
                <w:lang w:val="es-MX" w:eastAsia="es-MX"/>
              </w:rPr>
              <w:t>11</w:t>
            </w:r>
          </w:p>
        </w:tc>
        <w:tc>
          <w:tcPr>
            <w:tcW w:w="0" w:type="auto"/>
            <w:vAlign w:val="center"/>
            <w:hideMark/>
          </w:tcPr>
          <w:p w:rsidR="00030E3F" w:rsidRPr="00030E3F" w:rsidRDefault="00030E3F" w:rsidP="00915743">
            <w:pPr>
              <w:jc w:val="center"/>
              <w:rPr>
                <w:rFonts w:ascii="Arial" w:hAnsi="Arial" w:cs="Arial"/>
                <w:sz w:val="14"/>
                <w:szCs w:val="14"/>
                <w:lang w:val="es-MX" w:eastAsia="es-MX"/>
              </w:rPr>
            </w:pPr>
            <w:r w:rsidRPr="00030E3F">
              <w:rPr>
                <w:rFonts w:ascii="Arial" w:hAnsi="Arial" w:cs="Arial"/>
                <w:sz w:val="14"/>
                <w:szCs w:val="14"/>
                <w:lang w:val="es-MX" w:eastAsia="es-MX"/>
              </w:rPr>
              <w:t>05-feb-15</w:t>
            </w:r>
          </w:p>
        </w:tc>
        <w:tc>
          <w:tcPr>
            <w:tcW w:w="0" w:type="auto"/>
            <w:vAlign w:val="center"/>
            <w:hideMark/>
          </w:tcPr>
          <w:p w:rsidR="00030E3F" w:rsidRPr="00030E3F" w:rsidRDefault="00030E3F" w:rsidP="00915743">
            <w:pPr>
              <w:jc w:val="center"/>
              <w:rPr>
                <w:rFonts w:ascii="Arial" w:hAnsi="Arial" w:cs="Arial"/>
                <w:sz w:val="14"/>
                <w:szCs w:val="14"/>
                <w:lang w:val="es-MX" w:eastAsia="es-MX"/>
              </w:rPr>
            </w:pPr>
            <w:r w:rsidRPr="00030E3F">
              <w:rPr>
                <w:rFonts w:ascii="Arial" w:hAnsi="Arial" w:cs="Arial"/>
                <w:sz w:val="14"/>
                <w:szCs w:val="14"/>
                <w:lang w:val="es-MX" w:eastAsia="es-MX"/>
              </w:rPr>
              <w:t>02-dic-14</w:t>
            </w:r>
          </w:p>
        </w:tc>
        <w:tc>
          <w:tcPr>
            <w:tcW w:w="0" w:type="auto"/>
            <w:vAlign w:val="center"/>
            <w:hideMark/>
          </w:tcPr>
          <w:p w:rsidR="00030E3F" w:rsidRPr="00030E3F" w:rsidRDefault="00030E3F" w:rsidP="00915743">
            <w:pPr>
              <w:jc w:val="center"/>
              <w:rPr>
                <w:rFonts w:ascii="Arial" w:hAnsi="Arial" w:cs="Arial"/>
                <w:sz w:val="14"/>
                <w:szCs w:val="14"/>
                <w:lang w:val="es-MX" w:eastAsia="es-MX"/>
              </w:rPr>
            </w:pPr>
            <w:r w:rsidRPr="00030E3F">
              <w:rPr>
                <w:rFonts w:ascii="Arial" w:hAnsi="Arial" w:cs="Arial"/>
                <w:sz w:val="14"/>
                <w:szCs w:val="14"/>
                <w:lang w:val="es-MX" w:eastAsia="es-MX"/>
              </w:rPr>
              <w:t>Factura 676 RP&amp;A Creatividad Mercadológica, S.A. de C.V. - Proyecto especial perifoneo informativo metropolitano y foráneo [22 municipios]. Período noviembre 2014. Pagado con transferencia del 05-feb-15. [Pago del resto de la factura].</w:t>
            </w:r>
          </w:p>
        </w:tc>
        <w:tc>
          <w:tcPr>
            <w:tcW w:w="0" w:type="auto"/>
            <w:vAlign w:val="center"/>
            <w:hideMark/>
          </w:tcPr>
          <w:p w:rsidR="00030E3F" w:rsidRPr="00030E3F" w:rsidRDefault="00030E3F" w:rsidP="00915743">
            <w:pPr>
              <w:jc w:val="center"/>
              <w:rPr>
                <w:rFonts w:ascii="Arial" w:hAnsi="Arial" w:cs="Arial"/>
                <w:sz w:val="14"/>
                <w:szCs w:val="14"/>
                <w:lang w:val="es-MX" w:eastAsia="es-MX"/>
              </w:rPr>
            </w:pPr>
          </w:p>
        </w:tc>
        <w:tc>
          <w:tcPr>
            <w:tcW w:w="0" w:type="auto"/>
            <w:vAlign w:val="center"/>
            <w:hideMark/>
          </w:tcPr>
          <w:p w:rsidR="00030E3F" w:rsidRPr="00030E3F" w:rsidRDefault="00030E3F" w:rsidP="00915743">
            <w:pPr>
              <w:jc w:val="center"/>
              <w:rPr>
                <w:rFonts w:ascii="Arial" w:hAnsi="Arial" w:cs="Arial"/>
                <w:sz w:val="14"/>
                <w:szCs w:val="14"/>
                <w:lang w:val="es-MX" w:eastAsia="es-MX"/>
              </w:rPr>
            </w:pPr>
            <w:r w:rsidRPr="00030E3F">
              <w:rPr>
                <w:rFonts w:ascii="Arial" w:hAnsi="Arial" w:cs="Arial"/>
                <w:sz w:val="14"/>
                <w:szCs w:val="14"/>
                <w:lang w:val="es-MX" w:eastAsia="es-MX"/>
              </w:rPr>
              <w:t>374,506</w:t>
            </w:r>
          </w:p>
        </w:tc>
      </w:tr>
      <w:tr w:rsidR="00030E3F" w:rsidRPr="00030E3F" w:rsidTr="00915743">
        <w:trPr>
          <w:tblCellSpacing w:w="15" w:type="dxa"/>
          <w:jc w:val="center"/>
        </w:trPr>
        <w:tc>
          <w:tcPr>
            <w:tcW w:w="0" w:type="auto"/>
            <w:vAlign w:val="center"/>
            <w:hideMark/>
          </w:tcPr>
          <w:p w:rsidR="00030E3F" w:rsidRPr="00030E3F" w:rsidRDefault="00030E3F" w:rsidP="00915743">
            <w:pPr>
              <w:jc w:val="center"/>
              <w:rPr>
                <w:rFonts w:ascii="Arial" w:hAnsi="Arial" w:cs="Arial"/>
                <w:b/>
                <w:bCs/>
                <w:sz w:val="14"/>
                <w:szCs w:val="14"/>
                <w:lang w:val="es-MX" w:eastAsia="es-MX"/>
              </w:rPr>
            </w:pPr>
            <w:r w:rsidRPr="00030E3F">
              <w:rPr>
                <w:rFonts w:ascii="Arial" w:hAnsi="Arial" w:cs="Arial"/>
                <w:b/>
                <w:bCs/>
                <w:sz w:val="14"/>
                <w:szCs w:val="14"/>
                <w:lang w:val="es-MX" w:eastAsia="es-MX"/>
              </w:rPr>
              <w:t>Total</w:t>
            </w:r>
          </w:p>
        </w:tc>
        <w:tc>
          <w:tcPr>
            <w:tcW w:w="0" w:type="auto"/>
            <w:vAlign w:val="center"/>
            <w:hideMark/>
          </w:tcPr>
          <w:p w:rsidR="00030E3F" w:rsidRPr="00030E3F" w:rsidRDefault="00030E3F" w:rsidP="00915743">
            <w:pPr>
              <w:jc w:val="center"/>
              <w:rPr>
                <w:rFonts w:ascii="Arial" w:hAnsi="Arial" w:cs="Arial"/>
                <w:b/>
                <w:bCs/>
                <w:sz w:val="14"/>
                <w:szCs w:val="14"/>
                <w:lang w:val="es-MX" w:eastAsia="es-MX"/>
              </w:rPr>
            </w:pPr>
          </w:p>
        </w:tc>
        <w:tc>
          <w:tcPr>
            <w:tcW w:w="0" w:type="auto"/>
            <w:vAlign w:val="center"/>
            <w:hideMark/>
          </w:tcPr>
          <w:p w:rsidR="00030E3F" w:rsidRPr="00030E3F" w:rsidRDefault="00030E3F" w:rsidP="00915743">
            <w:pPr>
              <w:jc w:val="center"/>
              <w:rPr>
                <w:rFonts w:ascii="Arial" w:hAnsi="Arial" w:cs="Arial"/>
                <w:sz w:val="14"/>
                <w:szCs w:val="14"/>
                <w:lang w:val="es-MX" w:eastAsia="es-MX"/>
              </w:rPr>
            </w:pPr>
          </w:p>
        </w:tc>
        <w:tc>
          <w:tcPr>
            <w:tcW w:w="0" w:type="auto"/>
            <w:vAlign w:val="center"/>
            <w:hideMark/>
          </w:tcPr>
          <w:p w:rsidR="00030E3F" w:rsidRPr="00030E3F" w:rsidRDefault="00030E3F" w:rsidP="00915743">
            <w:pPr>
              <w:jc w:val="center"/>
              <w:rPr>
                <w:rFonts w:ascii="Arial" w:hAnsi="Arial" w:cs="Arial"/>
                <w:sz w:val="14"/>
                <w:szCs w:val="14"/>
                <w:lang w:val="es-MX" w:eastAsia="es-MX"/>
              </w:rPr>
            </w:pPr>
          </w:p>
        </w:tc>
        <w:tc>
          <w:tcPr>
            <w:tcW w:w="0" w:type="auto"/>
            <w:vAlign w:val="center"/>
            <w:hideMark/>
          </w:tcPr>
          <w:p w:rsidR="00030E3F" w:rsidRPr="00030E3F" w:rsidRDefault="00030E3F" w:rsidP="00915743">
            <w:pPr>
              <w:jc w:val="center"/>
              <w:rPr>
                <w:rFonts w:ascii="Arial" w:hAnsi="Arial" w:cs="Arial"/>
                <w:sz w:val="14"/>
                <w:szCs w:val="14"/>
                <w:lang w:val="es-MX" w:eastAsia="es-MX"/>
              </w:rPr>
            </w:pPr>
          </w:p>
        </w:tc>
        <w:tc>
          <w:tcPr>
            <w:tcW w:w="0" w:type="auto"/>
            <w:vAlign w:val="center"/>
            <w:hideMark/>
          </w:tcPr>
          <w:p w:rsidR="00030E3F" w:rsidRPr="00030E3F" w:rsidRDefault="00030E3F" w:rsidP="00915743">
            <w:pPr>
              <w:jc w:val="center"/>
              <w:rPr>
                <w:rFonts w:ascii="Arial" w:hAnsi="Arial" w:cs="Arial"/>
                <w:b/>
                <w:bCs/>
                <w:sz w:val="14"/>
                <w:szCs w:val="14"/>
                <w:lang w:val="es-MX" w:eastAsia="es-MX"/>
              </w:rPr>
            </w:pPr>
            <w:r w:rsidRPr="00030E3F">
              <w:rPr>
                <w:rFonts w:ascii="Arial" w:hAnsi="Arial" w:cs="Arial"/>
                <w:b/>
                <w:bCs/>
                <w:sz w:val="14"/>
                <w:szCs w:val="14"/>
                <w:lang w:val="es-MX" w:eastAsia="es-MX"/>
              </w:rPr>
              <w:t>$</w:t>
            </w:r>
          </w:p>
        </w:tc>
        <w:tc>
          <w:tcPr>
            <w:tcW w:w="0" w:type="auto"/>
            <w:vAlign w:val="center"/>
            <w:hideMark/>
          </w:tcPr>
          <w:p w:rsidR="00030E3F" w:rsidRPr="00030E3F" w:rsidRDefault="00030E3F" w:rsidP="00915743">
            <w:pPr>
              <w:jc w:val="center"/>
              <w:rPr>
                <w:rFonts w:ascii="Arial" w:hAnsi="Arial" w:cs="Arial"/>
                <w:b/>
                <w:bCs/>
                <w:sz w:val="14"/>
                <w:szCs w:val="14"/>
                <w:lang w:val="es-MX" w:eastAsia="es-MX"/>
              </w:rPr>
            </w:pPr>
            <w:r w:rsidRPr="00030E3F">
              <w:rPr>
                <w:rFonts w:ascii="Arial" w:hAnsi="Arial" w:cs="Arial"/>
                <w:b/>
                <w:bCs/>
                <w:sz w:val="14"/>
                <w:szCs w:val="14"/>
                <w:lang w:val="es-MX" w:eastAsia="es-MX"/>
              </w:rPr>
              <w:t>749,012</w:t>
            </w:r>
          </w:p>
        </w:tc>
      </w:tr>
    </w:tbl>
    <w:p w:rsidR="00030E3F" w:rsidRDefault="00030E3F" w:rsidP="007C0303">
      <w:pPr>
        <w:spacing w:after="0" w:line="360" w:lineRule="auto"/>
        <w:contextualSpacing/>
        <w:jc w:val="both"/>
        <w:rPr>
          <w:rFonts w:ascii="Arial" w:hAnsi="Arial" w:cs="Arial"/>
          <w:sz w:val="24"/>
        </w:rPr>
      </w:pPr>
    </w:p>
    <w:p w:rsidR="00030E3F" w:rsidRDefault="00030E3F" w:rsidP="007C0303">
      <w:pPr>
        <w:spacing w:after="0" w:line="360" w:lineRule="auto"/>
        <w:contextualSpacing/>
        <w:jc w:val="both"/>
        <w:rPr>
          <w:rFonts w:ascii="Arial" w:hAnsi="Arial" w:cs="Arial"/>
          <w:sz w:val="24"/>
        </w:rPr>
      </w:pPr>
      <w:r>
        <w:rPr>
          <w:rFonts w:ascii="Arial" w:hAnsi="Arial" w:cs="Arial"/>
          <w:sz w:val="24"/>
        </w:rPr>
        <w:t xml:space="preserve">e) </w:t>
      </w:r>
      <w:r w:rsidRPr="00030E3F">
        <w:rPr>
          <w:rFonts w:ascii="Arial" w:hAnsi="Arial" w:cs="Arial"/>
          <w:sz w:val="24"/>
        </w:rPr>
        <w:t>El Fideicomiso no presentó evidencia del servicio recibido, incumpliendo con lo establecido en el artículo 16 fracción II de la Ley de Fiscalización Superior del Estado de Nuevo León.</w:t>
      </w:r>
    </w:p>
    <w:p w:rsidR="00030E3F" w:rsidRDefault="00030E3F" w:rsidP="00030E3F">
      <w:pPr>
        <w:spacing w:after="0" w:line="360" w:lineRule="auto"/>
        <w:contextualSpacing/>
        <w:jc w:val="both"/>
        <w:rPr>
          <w:rFonts w:ascii="Arial" w:hAnsi="Arial" w:cs="Arial"/>
          <w:sz w:val="24"/>
        </w:rPr>
      </w:pPr>
    </w:p>
    <w:p w:rsidR="00030E3F" w:rsidRDefault="00030E3F" w:rsidP="00030E3F">
      <w:pPr>
        <w:spacing w:after="0" w:line="360" w:lineRule="auto"/>
        <w:contextualSpacing/>
        <w:jc w:val="both"/>
        <w:rPr>
          <w:rFonts w:ascii="Arial" w:hAnsi="Arial" w:cs="Arial"/>
          <w:sz w:val="24"/>
        </w:rPr>
      </w:pPr>
    </w:p>
    <w:p w:rsidR="00030E3F" w:rsidRPr="00030E3F" w:rsidRDefault="00030E3F" w:rsidP="00030E3F">
      <w:pPr>
        <w:spacing w:after="0" w:line="360" w:lineRule="auto"/>
        <w:contextualSpacing/>
        <w:jc w:val="both"/>
        <w:rPr>
          <w:rFonts w:ascii="Arial" w:hAnsi="Arial" w:cs="Arial"/>
          <w:b/>
          <w:sz w:val="24"/>
        </w:rPr>
      </w:pPr>
      <w:r w:rsidRPr="00030E3F">
        <w:rPr>
          <w:rFonts w:ascii="Arial" w:hAnsi="Arial" w:cs="Arial"/>
          <w:b/>
          <w:sz w:val="24"/>
        </w:rPr>
        <w:lastRenderedPageBreak/>
        <w:t>Acción(es) o recomendación(es) emitida(s)</w:t>
      </w:r>
    </w:p>
    <w:p w:rsidR="00030E3F" w:rsidRPr="00030E3F" w:rsidRDefault="00030E3F" w:rsidP="00030E3F">
      <w:pPr>
        <w:spacing w:after="0" w:line="360" w:lineRule="auto"/>
        <w:contextualSpacing/>
        <w:jc w:val="both"/>
        <w:rPr>
          <w:rFonts w:ascii="Arial" w:hAnsi="Arial" w:cs="Arial"/>
          <w:i/>
          <w:sz w:val="24"/>
        </w:rPr>
      </w:pPr>
      <w:r w:rsidRPr="00030E3F">
        <w:rPr>
          <w:rFonts w:ascii="Arial" w:hAnsi="Arial" w:cs="Arial"/>
          <w:i/>
          <w:sz w:val="24"/>
        </w:rPr>
        <w:t>Pliego Presuntivos de Responsabilidades.</w:t>
      </w:r>
    </w:p>
    <w:p w:rsidR="00030E3F" w:rsidRPr="00030E3F" w:rsidRDefault="00030E3F" w:rsidP="00030E3F">
      <w:pPr>
        <w:spacing w:after="0" w:line="360" w:lineRule="auto"/>
        <w:contextualSpacing/>
        <w:jc w:val="both"/>
        <w:rPr>
          <w:rFonts w:ascii="Arial" w:hAnsi="Arial" w:cs="Arial"/>
          <w:i/>
          <w:sz w:val="24"/>
        </w:rPr>
      </w:pPr>
      <w:r w:rsidRPr="00030E3F">
        <w:rPr>
          <w:rFonts w:ascii="Arial" w:hAnsi="Arial" w:cs="Arial"/>
          <w:i/>
          <w:sz w:val="24"/>
        </w:rPr>
        <w:t>Promoción de Fincamiento de Responsabilidad Administrativa.</w:t>
      </w:r>
    </w:p>
    <w:p w:rsidR="00030E3F" w:rsidRPr="00030E3F" w:rsidRDefault="00030E3F" w:rsidP="007C0303">
      <w:pPr>
        <w:spacing w:after="0" w:line="360" w:lineRule="auto"/>
        <w:contextualSpacing/>
        <w:jc w:val="both"/>
        <w:rPr>
          <w:rFonts w:ascii="Arial" w:hAnsi="Arial" w:cs="Arial"/>
          <w:b/>
          <w:sz w:val="24"/>
          <w:u w:val="single"/>
        </w:rPr>
      </w:pPr>
    </w:p>
    <w:p w:rsidR="00030E3F" w:rsidRPr="00030E3F" w:rsidRDefault="00030E3F" w:rsidP="007C0303">
      <w:pPr>
        <w:spacing w:after="0" w:line="360" w:lineRule="auto"/>
        <w:contextualSpacing/>
        <w:jc w:val="both"/>
        <w:rPr>
          <w:rFonts w:ascii="Arial" w:hAnsi="Arial" w:cs="Arial"/>
          <w:b/>
          <w:sz w:val="24"/>
          <w:u w:val="single"/>
        </w:rPr>
      </w:pPr>
      <w:r w:rsidRPr="00030E3F">
        <w:rPr>
          <w:rFonts w:ascii="Arial" w:hAnsi="Arial" w:cs="Arial"/>
          <w:b/>
          <w:sz w:val="24"/>
          <w:u w:val="single"/>
        </w:rPr>
        <w:t>Servicios administrativos</w:t>
      </w:r>
    </w:p>
    <w:p w:rsidR="007C0303" w:rsidRDefault="007C0303" w:rsidP="00E2068A">
      <w:pPr>
        <w:spacing w:after="0" w:line="360" w:lineRule="auto"/>
        <w:contextualSpacing/>
        <w:jc w:val="both"/>
        <w:rPr>
          <w:rFonts w:ascii="Arial" w:hAnsi="Arial" w:cs="Arial"/>
          <w:sz w:val="24"/>
        </w:rPr>
      </w:pPr>
    </w:p>
    <w:p w:rsidR="00030E3F" w:rsidRPr="00030E3F" w:rsidRDefault="00030E3F" w:rsidP="00030E3F">
      <w:pPr>
        <w:spacing w:after="0" w:line="360" w:lineRule="auto"/>
        <w:contextualSpacing/>
        <w:jc w:val="both"/>
        <w:rPr>
          <w:rFonts w:ascii="Arial" w:hAnsi="Arial" w:cs="Arial"/>
          <w:sz w:val="24"/>
        </w:rPr>
      </w:pPr>
      <w:r>
        <w:rPr>
          <w:rFonts w:ascii="Arial" w:hAnsi="Arial" w:cs="Arial"/>
          <w:sz w:val="24"/>
        </w:rPr>
        <w:t xml:space="preserve">26. </w:t>
      </w:r>
      <w:r w:rsidRPr="00030E3F">
        <w:rPr>
          <w:rFonts w:ascii="Arial" w:hAnsi="Arial" w:cs="Arial"/>
          <w:sz w:val="24"/>
        </w:rPr>
        <w:t>En el ejercicio 2015 el Fideicomiso realizó pagos por $6</w:t>
      </w:r>
      <w:proofErr w:type="gramStart"/>
      <w:r w:rsidRPr="00030E3F">
        <w:rPr>
          <w:rFonts w:ascii="Arial" w:hAnsi="Arial" w:cs="Arial"/>
          <w:sz w:val="24"/>
        </w:rPr>
        <w:t>,534,130</w:t>
      </w:r>
      <w:proofErr w:type="gramEnd"/>
      <w:r w:rsidRPr="00030E3F">
        <w:rPr>
          <w:rFonts w:ascii="Arial" w:hAnsi="Arial" w:cs="Arial"/>
          <w:sz w:val="24"/>
        </w:rPr>
        <w:t xml:space="preserve"> al proveedor RCO Giner, S.A. de C.V. por el servicio de </w:t>
      </w:r>
      <w:proofErr w:type="spellStart"/>
      <w:r w:rsidRPr="00030E3F">
        <w:rPr>
          <w:rFonts w:ascii="Arial" w:hAnsi="Arial" w:cs="Arial"/>
          <w:sz w:val="24"/>
        </w:rPr>
        <w:t>outsourcing</w:t>
      </w:r>
      <w:proofErr w:type="spellEnd"/>
      <w:r w:rsidRPr="00030E3F">
        <w:rPr>
          <w:rFonts w:ascii="Arial" w:hAnsi="Arial" w:cs="Arial"/>
          <w:sz w:val="24"/>
        </w:rPr>
        <w:t xml:space="preserve"> para las áreas de operación: administración, finanzas, </w:t>
      </w:r>
      <w:proofErr w:type="spellStart"/>
      <w:r w:rsidRPr="00030E3F">
        <w:rPr>
          <w:rFonts w:ascii="Arial" w:hAnsi="Arial" w:cs="Arial"/>
          <w:sz w:val="24"/>
        </w:rPr>
        <w:t>promotoría</w:t>
      </w:r>
      <w:proofErr w:type="spellEnd"/>
      <w:r w:rsidRPr="00030E3F">
        <w:rPr>
          <w:rFonts w:ascii="Arial" w:hAnsi="Arial" w:cs="Arial"/>
          <w:sz w:val="24"/>
        </w:rPr>
        <w:t>, cobranza, créditos y sistemas de información, observando lo siguiente:</w:t>
      </w:r>
    </w:p>
    <w:p w:rsidR="00030E3F" w:rsidRPr="00030E3F" w:rsidRDefault="00030E3F" w:rsidP="00030E3F">
      <w:pPr>
        <w:spacing w:after="0" w:line="360" w:lineRule="auto"/>
        <w:contextualSpacing/>
        <w:jc w:val="both"/>
        <w:rPr>
          <w:rFonts w:ascii="Arial" w:hAnsi="Arial" w:cs="Arial"/>
          <w:sz w:val="24"/>
        </w:rPr>
      </w:pPr>
    </w:p>
    <w:p w:rsidR="00030E3F" w:rsidRPr="00030E3F" w:rsidRDefault="00030E3F" w:rsidP="00030E3F">
      <w:pPr>
        <w:spacing w:after="0" w:line="360" w:lineRule="auto"/>
        <w:contextualSpacing/>
        <w:jc w:val="both"/>
        <w:rPr>
          <w:rFonts w:ascii="Arial" w:hAnsi="Arial" w:cs="Arial"/>
          <w:sz w:val="24"/>
        </w:rPr>
      </w:pPr>
      <w:r>
        <w:rPr>
          <w:rFonts w:ascii="Arial" w:hAnsi="Arial" w:cs="Arial"/>
          <w:sz w:val="24"/>
        </w:rPr>
        <w:t xml:space="preserve">a) </w:t>
      </w:r>
      <w:r w:rsidRPr="00030E3F">
        <w:rPr>
          <w:rFonts w:ascii="Arial" w:hAnsi="Arial" w:cs="Arial"/>
          <w:sz w:val="24"/>
        </w:rPr>
        <w:t>La selección del proveedor no estuvo precedida del procedimiento que conforme al monto o naturaleza de la contratación, asegurara al Fideicomiso las mejores condiciones disponibles en cuanto a precio, calidad, financiamiento y oportunidad, en contravención a lo dispuesto en el artículo 25 de la Ley de Adquisiciones, Arrendamientos y Contratación de Servicios del Estado de Nuevo León.</w:t>
      </w:r>
    </w:p>
    <w:p w:rsidR="00030E3F" w:rsidRPr="00030E3F" w:rsidRDefault="00030E3F" w:rsidP="00030E3F">
      <w:pPr>
        <w:spacing w:after="0" w:line="360" w:lineRule="auto"/>
        <w:contextualSpacing/>
        <w:jc w:val="both"/>
        <w:rPr>
          <w:rFonts w:ascii="Arial" w:hAnsi="Arial" w:cs="Arial"/>
          <w:sz w:val="24"/>
        </w:rPr>
      </w:pPr>
    </w:p>
    <w:p w:rsidR="00030E3F" w:rsidRPr="00030E3F" w:rsidRDefault="00030E3F" w:rsidP="00030E3F">
      <w:pPr>
        <w:spacing w:after="0" w:line="360" w:lineRule="auto"/>
        <w:contextualSpacing/>
        <w:jc w:val="both"/>
        <w:rPr>
          <w:rFonts w:ascii="Arial" w:hAnsi="Arial" w:cs="Arial"/>
          <w:sz w:val="24"/>
        </w:rPr>
      </w:pPr>
    </w:p>
    <w:p w:rsidR="00030E3F" w:rsidRDefault="00030E3F" w:rsidP="00030E3F">
      <w:pPr>
        <w:spacing w:after="0" w:line="360" w:lineRule="auto"/>
        <w:contextualSpacing/>
        <w:jc w:val="both"/>
        <w:rPr>
          <w:rFonts w:ascii="Arial" w:hAnsi="Arial" w:cs="Arial"/>
          <w:sz w:val="24"/>
        </w:rPr>
      </w:pPr>
      <w:r>
        <w:rPr>
          <w:rFonts w:ascii="Arial" w:hAnsi="Arial" w:cs="Arial"/>
          <w:sz w:val="24"/>
        </w:rPr>
        <w:t xml:space="preserve">b) </w:t>
      </w:r>
      <w:r w:rsidRPr="00030E3F">
        <w:rPr>
          <w:rFonts w:ascii="Arial" w:hAnsi="Arial" w:cs="Arial"/>
          <w:sz w:val="24"/>
        </w:rPr>
        <w:t>Se observó que el Fideicomiso no formalizó mediante un contrato los trabajos realizados, incumpliendo con lo establecido en los artículos 1, 23 y 46 de la Ley de Adquisiciones, Arrendamientos y Contratación de Servicios del Estado de Nuevo León y a lo señalado en el artículo 89 del reglamento de la citada Ley.</w:t>
      </w:r>
    </w:p>
    <w:p w:rsidR="00030E3F" w:rsidRDefault="00030E3F" w:rsidP="00030E3F">
      <w:pPr>
        <w:spacing w:after="0" w:line="360" w:lineRule="auto"/>
        <w:contextualSpacing/>
        <w:jc w:val="both"/>
        <w:rPr>
          <w:rFonts w:ascii="Arial" w:hAnsi="Arial" w:cs="Arial"/>
          <w:sz w:val="24"/>
        </w:rPr>
      </w:pPr>
    </w:p>
    <w:p w:rsidR="00030E3F" w:rsidRPr="00030E3F" w:rsidRDefault="00030E3F" w:rsidP="00030E3F">
      <w:pPr>
        <w:spacing w:after="0" w:line="360" w:lineRule="auto"/>
        <w:contextualSpacing/>
        <w:jc w:val="both"/>
        <w:rPr>
          <w:rFonts w:ascii="Arial" w:hAnsi="Arial" w:cs="Arial"/>
          <w:b/>
          <w:sz w:val="24"/>
        </w:rPr>
      </w:pPr>
      <w:r w:rsidRPr="00030E3F">
        <w:rPr>
          <w:rFonts w:ascii="Arial" w:hAnsi="Arial" w:cs="Arial"/>
          <w:b/>
          <w:sz w:val="24"/>
        </w:rPr>
        <w:lastRenderedPageBreak/>
        <w:t>Acción(es) o recomendación(es) emitida(s)</w:t>
      </w:r>
    </w:p>
    <w:p w:rsidR="00030E3F" w:rsidRPr="00030E3F" w:rsidRDefault="00030E3F" w:rsidP="00030E3F">
      <w:pPr>
        <w:spacing w:after="0" w:line="360" w:lineRule="auto"/>
        <w:contextualSpacing/>
        <w:jc w:val="both"/>
        <w:rPr>
          <w:rFonts w:ascii="Arial" w:hAnsi="Arial" w:cs="Arial"/>
          <w:i/>
          <w:sz w:val="24"/>
        </w:rPr>
      </w:pPr>
      <w:r w:rsidRPr="00030E3F">
        <w:rPr>
          <w:rFonts w:ascii="Arial" w:hAnsi="Arial" w:cs="Arial"/>
          <w:i/>
          <w:sz w:val="24"/>
        </w:rPr>
        <w:t>Promoción de Fincamiento de Responsabilidad Administrativa.</w:t>
      </w:r>
    </w:p>
    <w:p w:rsidR="007C0303" w:rsidRDefault="007C0303" w:rsidP="00E2068A">
      <w:pPr>
        <w:spacing w:after="0" w:line="360" w:lineRule="auto"/>
        <w:contextualSpacing/>
        <w:jc w:val="both"/>
        <w:rPr>
          <w:rFonts w:ascii="Arial" w:hAnsi="Arial" w:cs="Arial"/>
          <w:sz w:val="24"/>
        </w:rPr>
      </w:pPr>
    </w:p>
    <w:p w:rsidR="00030E3F" w:rsidRPr="00030E3F" w:rsidRDefault="00030E3F" w:rsidP="00E2068A">
      <w:pPr>
        <w:spacing w:after="0" w:line="360" w:lineRule="auto"/>
        <w:contextualSpacing/>
        <w:jc w:val="both"/>
        <w:rPr>
          <w:rFonts w:ascii="Arial" w:hAnsi="Arial" w:cs="Arial"/>
          <w:b/>
          <w:sz w:val="24"/>
          <w:u w:val="single"/>
        </w:rPr>
      </w:pPr>
      <w:r w:rsidRPr="00030E3F">
        <w:rPr>
          <w:rFonts w:ascii="Arial" w:hAnsi="Arial" w:cs="Arial"/>
          <w:b/>
          <w:sz w:val="24"/>
          <w:u w:val="single"/>
        </w:rPr>
        <w:t>Servicios de informática</w:t>
      </w:r>
    </w:p>
    <w:p w:rsidR="007C0303" w:rsidRDefault="007C0303" w:rsidP="00E2068A">
      <w:pPr>
        <w:spacing w:after="0" w:line="360" w:lineRule="auto"/>
        <w:contextualSpacing/>
        <w:jc w:val="both"/>
        <w:rPr>
          <w:rFonts w:ascii="Arial" w:hAnsi="Arial" w:cs="Arial"/>
          <w:sz w:val="24"/>
        </w:rPr>
      </w:pPr>
    </w:p>
    <w:p w:rsidR="007C0303" w:rsidRDefault="00030E3F" w:rsidP="00E2068A">
      <w:pPr>
        <w:spacing w:after="0" w:line="360" w:lineRule="auto"/>
        <w:contextualSpacing/>
        <w:jc w:val="both"/>
        <w:rPr>
          <w:rFonts w:ascii="Arial" w:hAnsi="Arial" w:cs="Arial"/>
          <w:sz w:val="24"/>
        </w:rPr>
      </w:pPr>
      <w:r>
        <w:rPr>
          <w:rFonts w:ascii="Arial" w:hAnsi="Arial" w:cs="Arial"/>
          <w:sz w:val="24"/>
        </w:rPr>
        <w:t xml:space="preserve">27. </w:t>
      </w:r>
      <w:r w:rsidRPr="00030E3F">
        <w:rPr>
          <w:rFonts w:ascii="Arial" w:hAnsi="Arial" w:cs="Arial"/>
          <w:sz w:val="24"/>
        </w:rPr>
        <w:t xml:space="preserve">En el ejercicio 2015 el Fideicomiso realizó pagos por $328,860 (con IVA incluido) al proveedor </w:t>
      </w:r>
      <w:proofErr w:type="spellStart"/>
      <w:r w:rsidRPr="00030E3F">
        <w:rPr>
          <w:rFonts w:ascii="Arial" w:hAnsi="Arial" w:cs="Arial"/>
          <w:sz w:val="24"/>
        </w:rPr>
        <w:t>Bison</w:t>
      </w:r>
      <w:proofErr w:type="spellEnd"/>
      <w:r w:rsidRPr="00030E3F">
        <w:rPr>
          <w:rFonts w:ascii="Arial" w:hAnsi="Arial" w:cs="Arial"/>
          <w:sz w:val="24"/>
        </w:rPr>
        <w:t xml:space="preserve"> </w:t>
      </w:r>
      <w:proofErr w:type="spellStart"/>
      <w:r w:rsidRPr="00030E3F">
        <w:rPr>
          <w:rFonts w:ascii="Arial" w:hAnsi="Arial" w:cs="Arial"/>
          <w:sz w:val="24"/>
        </w:rPr>
        <w:t>Tecnologies</w:t>
      </w:r>
      <w:proofErr w:type="spellEnd"/>
      <w:r w:rsidRPr="00030E3F">
        <w:rPr>
          <w:rFonts w:ascii="Arial" w:hAnsi="Arial" w:cs="Arial"/>
          <w:sz w:val="24"/>
        </w:rPr>
        <w:t>, S.A. de C.V. por servicios computacionales de digitalización de documentos, observando lo siguiente:</w:t>
      </w:r>
    </w:p>
    <w:p w:rsidR="00030E3F" w:rsidRDefault="00030E3F" w:rsidP="00E2068A">
      <w:pPr>
        <w:spacing w:after="0" w:line="360" w:lineRule="auto"/>
        <w:contextualSpacing/>
        <w:jc w:val="both"/>
        <w:rPr>
          <w:rFonts w:ascii="Arial" w:hAnsi="Arial" w:cs="Arial"/>
          <w:sz w:val="24"/>
        </w:rPr>
      </w:pPr>
    </w:p>
    <w:p w:rsidR="00030E3F" w:rsidRPr="00030E3F" w:rsidRDefault="00030E3F" w:rsidP="00030E3F">
      <w:pPr>
        <w:spacing w:after="0" w:line="360" w:lineRule="auto"/>
        <w:contextualSpacing/>
        <w:jc w:val="both"/>
        <w:rPr>
          <w:rFonts w:ascii="Arial" w:hAnsi="Arial" w:cs="Arial"/>
          <w:sz w:val="24"/>
        </w:rPr>
      </w:pPr>
      <w:r>
        <w:rPr>
          <w:rFonts w:ascii="Arial" w:hAnsi="Arial" w:cs="Arial"/>
          <w:sz w:val="24"/>
        </w:rPr>
        <w:t xml:space="preserve">a) </w:t>
      </w:r>
      <w:r w:rsidRPr="00030E3F">
        <w:rPr>
          <w:rFonts w:ascii="Arial" w:hAnsi="Arial" w:cs="Arial"/>
          <w:sz w:val="24"/>
        </w:rPr>
        <w:t>La selección del proveedor no estuvo precedida del procedimiento que conforme al monto o naturaleza de la contratación, asegurara al Fideicomiso las mejores condiciones disponibles en cuanto a precio, calidad, financiamiento y oportunidad, en contravención a lo dispuesto en el artículo 25 de la Ley de Adquisiciones, Arrendamientos y Contratación de Servicios del Estado de Nuevo León.</w:t>
      </w:r>
    </w:p>
    <w:p w:rsidR="00030E3F" w:rsidRPr="00030E3F" w:rsidRDefault="00030E3F" w:rsidP="00030E3F">
      <w:pPr>
        <w:spacing w:after="0" w:line="360" w:lineRule="auto"/>
        <w:contextualSpacing/>
        <w:jc w:val="both"/>
        <w:rPr>
          <w:rFonts w:ascii="Arial" w:hAnsi="Arial" w:cs="Arial"/>
          <w:sz w:val="24"/>
        </w:rPr>
      </w:pPr>
    </w:p>
    <w:p w:rsidR="00030E3F" w:rsidRPr="00030E3F" w:rsidRDefault="00030E3F" w:rsidP="00030E3F">
      <w:pPr>
        <w:spacing w:after="0" w:line="360" w:lineRule="auto"/>
        <w:contextualSpacing/>
        <w:jc w:val="both"/>
        <w:rPr>
          <w:rFonts w:ascii="Arial" w:hAnsi="Arial" w:cs="Arial"/>
          <w:sz w:val="24"/>
        </w:rPr>
      </w:pPr>
      <w:r>
        <w:rPr>
          <w:rFonts w:ascii="Arial" w:hAnsi="Arial" w:cs="Arial"/>
          <w:sz w:val="24"/>
        </w:rPr>
        <w:t xml:space="preserve">b) </w:t>
      </w:r>
      <w:r w:rsidRPr="00030E3F">
        <w:rPr>
          <w:rFonts w:ascii="Arial" w:hAnsi="Arial" w:cs="Arial"/>
          <w:sz w:val="24"/>
        </w:rPr>
        <w:t>Se observó que el Fideicomiso no formalizó mediante un contrato los trabajos realizados, incumpliendo con lo establecido en los artículos 1, 23 y 46 de la Ley de Adquisiciones, Arrendamientos y Contratación de Servicios del Estado de Nuevo León y a lo señalado en el artículo 89 del reglamento de la citada Ley.</w:t>
      </w:r>
    </w:p>
    <w:p w:rsidR="00030E3F" w:rsidRPr="00030E3F" w:rsidRDefault="00030E3F" w:rsidP="00030E3F">
      <w:pPr>
        <w:spacing w:after="0" w:line="360" w:lineRule="auto"/>
        <w:contextualSpacing/>
        <w:jc w:val="both"/>
        <w:rPr>
          <w:rFonts w:ascii="Arial" w:hAnsi="Arial" w:cs="Arial"/>
          <w:sz w:val="24"/>
        </w:rPr>
      </w:pPr>
    </w:p>
    <w:p w:rsidR="00030E3F" w:rsidRDefault="00030E3F" w:rsidP="00030E3F">
      <w:pPr>
        <w:spacing w:after="0" w:line="360" w:lineRule="auto"/>
        <w:contextualSpacing/>
        <w:jc w:val="both"/>
        <w:rPr>
          <w:rFonts w:ascii="Arial" w:hAnsi="Arial" w:cs="Arial"/>
          <w:sz w:val="24"/>
        </w:rPr>
      </w:pPr>
      <w:r>
        <w:rPr>
          <w:rFonts w:ascii="Arial" w:hAnsi="Arial" w:cs="Arial"/>
          <w:sz w:val="24"/>
        </w:rPr>
        <w:t xml:space="preserve">c) </w:t>
      </w:r>
      <w:r w:rsidRPr="00030E3F">
        <w:rPr>
          <w:rFonts w:ascii="Arial" w:hAnsi="Arial" w:cs="Arial"/>
          <w:sz w:val="24"/>
        </w:rPr>
        <w:t>El Fideicomiso no presentó evidencia del servicio recibido, incumpliendo con lo establecido en el artículo 16 fracción II de la Ley de Fiscalización Superior del Estado de Nuevo León.</w:t>
      </w:r>
    </w:p>
    <w:p w:rsidR="00030E3F" w:rsidRPr="00030E3F" w:rsidRDefault="00030E3F" w:rsidP="00030E3F">
      <w:pPr>
        <w:spacing w:after="0" w:line="360" w:lineRule="auto"/>
        <w:contextualSpacing/>
        <w:jc w:val="both"/>
        <w:rPr>
          <w:rFonts w:ascii="Arial" w:hAnsi="Arial" w:cs="Arial"/>
          <w:b/>
          <w:sz w:val="24"/>
        </w:rPr>
      </w:pPr>
      <w:r w:rsidRPr="00030E3F">
        <w:rPr>
          <w:rFonts w:ascii="Arial" w:hAnsi="Arial" w:cs="Arial"/>
          <w:b/>
          <w:sz w:val="24"/>
        </w:rPr>
        <w:lastRenderedPageBreak/>
        <w:t>Acción(es) o recomendación(es) emitida(s)</w:t>
      </w:r>
    </w:p>
    <w:p w:rsidR="00030E3F" w:rsidRPr="00030E3F" w:rsidRDefault="00030E3F" w:rsidP="00030E3F">
      <w:pPr>
        <w:spacing w:after="0" w:line="360" w:lineRule="auto"/>
        <w:contextualSpacing/>
        <w:jc w:val="both"/>
        <w:rPr>
          <w:rFonts w:ascii="Arial" w:hAnsi="Arial" w:cs="Arial"/>
          <w:i/>
          <w:sz w:val="24"/>
        </w:rPr>
      </w:pPr>
      <w:r w:rsidRPr="00030E3F">
        <w:rPr>
          <w:rFonts w:ascii="Arial" w:hAnsi="Arial" w:cs="Arial"/>
          <w:i/>
          <w:sz w:val="24"/>
        </w:rPr>
        <w:t>Pliego Presuntivos de Responsabilidades.</w:t>
      </w:r>
    </w:p>
    <w:p w:rsidR="00030E3F" w:rsidRPr="00030E3F" w:rsidRDefault="00030E3F" w:rsidP="00030E3F">
      <w:pPr>
        <w:spacing w:after="0" w:line="360" w:lineRule="auto"/>
        <w:contextualSpacing/>
        <w:jc w:val="both"/>
        <w:rPr>
          <w:rFonts w:ascii="Arial" w:hAnsi="Arial" w:cs="Arial"/>
          <w:i/>
          <w:sz w:val="24"/>
        </w:rPr>
      </w:pPr>
      <w:r w:rsidRPr="00030E3F">
        <w:rPr>
          <w:rFonts w:ascii="Arial" w:hAnsi="Arial" w:cs="Arial"/>
          <w:i/>
          <w:sz w:val="24"/>
        </w:rPr>
        <w:t>Promoción de Fincamiento de Responsabilidad Administrativa.</w:t>
      </w:r>
    </w:p>
    <w:p w:rsidR="00DF2798" w:rsidRDefault="00DF2798" w:rsidP="00E2068A">
      <w:pPr>
        <w:pStyle w:val="Prrafodelista"/>
        <w:spacing w:after="0"/>
        <w:ind w:left="426"/>
        <w:contextualSpacing/>
        <w:jc w:val="both"/>
        <w:rPr>
          <w:rFonts w:ascii="Arial" w:hAnsi="Arial" w:cs="Arial"/>
          <w:sz w:val="24"/>
        </w:rPr>
      </w:pPr>
    </w:p>
    <w:p w:rsidR="00811321" w:rsidRPr="00B67BEE" w:rsidRDefault="00811321" w:rsidP="001A133F">
      <w:pPr>
        <w:pStyle w:val="Prrafodelista"/>
        <w:numPr>
          <w:ilvl w:val="0"/>
          <w:numId w:val="5"/>
        </w:numPr>
        <w:spacing w:after="0"/>
        <w:contextualSpacing/>
        <w:jc w:val="both"/>
        <w:rPr>
          <w:rFonts w:ascii="Arial" w:hAnsi="Arial" w:cs="Arial"/>
          <w:b/>
          <w:sz w:val="24"/>
        </w:rPr>
      </w:pPr>
      <w:r w:rsidRPr="00B67BEE">
        <w:rPr>
          <w:rFonts w:ascii="Arial" w:hAnsi="Arial" w:cs="Arial"/>
          <w:b/>
          <w:bCs/>
          <w:sz w:val="24"/>
        </w:rPr>
        <w:t>Trámite y resultados obtenidos, derivados de las solicitudes formuladas por</w:t>
      </w:r>
      <w:r>
        <w:rPr>
          <w:rFonts w:ascii="Arial" w:hAnsi="Arial" w:cs="Arial"/>
          <w:b/>
          <w:bCs/>
          <w:sz w:val="24"/>
        </w:rPr>
        <w:t xml:space="preserve"> este</w:t>
      </w:r>
      <w:r w:rsidRPr="00B67BEE">
        <w:rPr>
          <w:rFonts w:ascii="Arial" w:hAnsi="Arial" w:cs="Arial"/>
          <w:b/>
          <w:bCs/>
          <w:sz w:val="24"/>
        </w:rPr>
        <w:t xml:space="preserve"> H. Congreso del Estado.</w:t>
      </w:r>
    </w:p>
    <w:p w:rsidR="00811321" w:rsidRPr="00B67BEE" w:rsidRDefault="00811321" w:rsidP="00811321">
      <w:pPr>
        <w:spacing w:after="0"/>
        <w:rPr>
          <w:rFonts w:ascii="Arial" w:hAnsi="Arial" w:cs="Arial"/>
          <w:b/>
          <w:sz w:val="24"/>
        </w:rPr>
      </w:pPr>
    </w:p>
    <w:p w:rsidR="00DF2798" w:rsidRPr="00DF2798" w:rsidRDefault="00DF2798" w:rsidP="00DF2798">
      <w:pPr>
        <w:jc w:val="both"/>
        <w:rPr>
          <w:rFonts w:ascii="Arial" w:hAnsi="Arial" w:cs="Arial"/>
          <w:sz w:val="24"/>
        </w:rPr>
      </w:pPr>
      <w:r>
        <w:rPr>
          <w:rFonts w:ascii="Arial" w:hAnsi="Arial" w:cs="Arial"/>
          <w:sz w:val="24"/>
        </w:rPr>
        <w:t xml:space="preserve">En este punto del Informe de Resultados, la Auditoría nos informa de </w:t>
      </w:r>
      <w:proofErr w:type="spellStart"/>
      <w:r>
        <w:rPr>
          <w:rFonts w:ascii="Arial" w:hAnsi="Arial" w:cs="Arial"/>
          <w:sz w:val="24"/>
        </w:rPr>
        <w:t>uan</w:t>
      </w:r>
      <w:proofErr w:type="spellEnd"/>
      <w:r>
        <w:rPr>
          <w:rFonts w:ascii="Arial" w:hAnsi="Arial" w:cs="Arial"/>
          <w:sz w:val="24"/>
        </w:rPr>
        <w:t xml:space="preserve"> solicitud que remitió esta Soberanía para ser atendida, la cual se encuentra c</w:t>
      </w:r>
      <w:r w:rsidRPr="00DF2798">
        <w:rPr>
          <w:rFonts w:ascii="Arial" w:hAnsi="Arial" w:cs="Arial"/>
          <w:sz w:val="24"/>
        </w:rPr>
        <w:t xml:space="preserve">ontenida en el acuerdo Legislativo número 426, tomado por el Pleno en la sesión del 07/04/2014, </w:t>
      </w:r>
      <w:r>
        <w:rPr>
          <w:rFonts w:ascii="Arial" w:hAnsi="Arial" w:cs="Arial"/>
          <w:sz w:val="24"/>
        </w:rPr>
        <w:t xml:space="preserve">y </w:t>
      </w:r>
      <w:r w:rsidRPr="00DF2798">
        <w:rPr>
          <w:rFonts w:ascii="Arial" w:hAnsi="Arial" w:cs="Arial"/>
          <w:sz w:val="24"/>
        </w:rPr>
        <w:t xml:space="preserve">publicado en el Periódico Oficial del Estado de fecha 23/04/2014, </w:t>
      </w:r>
      <w:r>
        <w:rPr>
          <w:rFonts w:ascii="Arial" w:hAnsi="Arial" w:cs="Arial"/>
          <w:sz w:val="24"/>
        </w:rPr>
        <w:t>el cual fue enviado a la</w:t>
      </w:r>
      <w:r w:rsidRPr="00DF2798">
        <w:rPr>
          <w:rFonts w:ascii="Arial" w:hAnsi="Arial" w:cs="Arial"/>
          <w:sz w:val="24"/>
        </w:rPr>
        <w:t xml:space="preserve"> Auditoría Superior del Estado, en fecha 20/05/2014 mediante el oficio número C.V. 567/2014, emitido por los</w:t>
      </w:r>
      <w:r>
        <w:rPr>
          <w:rFonts w:ascii="Arial" w:hAnsi="Arial" w:cs="Arial"/>
          <w:sz w:val="24"/>
        </w:rPr>
        <w:t xml:space="preserve"> mediante el cual se instruye a ese </w:t>
      </w:r>
      <w:r w:rsidRPr="00DF2798">
        <w:rPr>
          <w:rFonts w:ascii="Arial" w:hAnsi="Arial" w:cs="Arial"/>
          <w:sz w:val="24"/>
        </w:rPr>
        <w:t>Órgano Superior de Fiscalización, para que en cumplimiento a lo preceptuado por la Ley de Fiscalización Superior del Estado de Nuevo León, verifique la aplicación por parte del Ente Fiscalizado, de la Ley General de Contabilidad Gubernamental (LGCG), así como las disposiciones normativas emitidas por el Consejo Nacional de Armonización Contable (</w:t>
      </w:r>
      <w:proofErr w:type="spellStart"/>
      <w:r w:rsidRPr="00DF2798">
        <w:rPr>
          <w:rFonts w:ascii="Arial" w:hAnsi="Arial" w:cs="Arial"/>
          <w:sz w:val="24"/>
        </w:rPr>
        <w:t>Conac</w:t>
      </w:r>
      <w:proofErr w:type="spellEnd"/>
      <w:r w:rsidRPr="00DF2798">
        <w:rPr>
          <w:rFonts w:ascii="Arial" w:hAnsi="Arial" w:cs="Arial"/>
          <w:sz w:val="24"/>
        </w:rPr>
        <w:t>).</w:t>
      </w:r>
    </w:p>
    <w:p w:rsidR="00DF2798" w:rsidRDefault="00DF2798" w:rsidP="00DF2798">
      <w:pPr>
        <w:rPr>
          <w:rFonts w:ascii="Arial" w:hAnsi="Arial" w:cs="Arial"/>
          <w:sz w:val="24"/>
        </w:rPr>
      </w:pPr>
    </w:p>
    <w:p w:rsidR="00DF2798" w:rsidRPr="00DF2798" w:rsidRDefault="00DF2798" w:rsidP="00DF2798">
      <w:pPr>
        <w:jc w:val="both"/>
        <w:rPr>
          <w:rFonts w:ascii="Arial" w:hAnsi="Arial" w:cs="Arial"/>
          <w:sz w:val="24"/>
        </w:rPr>
      </w:pPr>
      <w:r>
        <w:rPr>
          <w:rFonts w:ascii="Arial" w:hAnsi="Arial" w:cs="Arial"/>
          <w:sz w:val="24"/>
        </w:rPr>
        <w:t>Al respecto la Auditoría nos informa que d</w:t>
      </w:r>
      <w:r w:rsidRPr="00DF2798">
        <w:rPr>
          <w:rFonts w:ascii="Arial" w:hAnsi="Arial" w:cs="Arial"/>
          <w:sz w:val="24"/>
        </w:rPr>
        <w:t>ada la natura</w:t>
      </w:r>
      <w:r>
        <w:rPr>
          <w:rFonts w:ascii="Arial" w:hAnsi="Arial" w:cs="Arial"/>
          <w:sz w:val="24"/>
        </w:rPr>
        <w:t>leza del Fideicomiso este no es</w:t>
      </w:r>
      <w:r w:rsidRPr="00DF2798">
        <w:rPr>
          <w:rFonts w:ascii="Arial" w:hAnsi="Arial" w:cs="Arial"/>
          <w:sz w:val="24"/>
        </w:rPr>
        <w:t xml:space="preserve"> integrante de la Administración Paraestatal del Estado por carecer de estructura orgánica, </w:t>
      </w:r>
      <w:r>
        <w:rPr>
          <w:rFonts w:ascii="Arial" w:hAnsi="Arial" w:cs="Arial"/>
          <w:sz w:val="24"/>
        </w:rPr>
        <w:t xml:space="preserve">por tanto no se </w:t>
      </w:r>
      <w:r w:rsidRPr="00DF2798">
        <w:rPr>
          <w:rFonts w:ascii="Arial" w:hAnsi="Arial" w:cs="Arial"/>
          <w:sz w:val="24"/>
        </w:rPr>
        <w:t xml:space="preserve">encuentra obligado a sujetarse a las disposiciones de la Ley General de Contabilidad Gubernamental, según se advierte en el segundo párrafo del artículo 1 de la citada Ley. </w:t>
      </w:r>
    </w:p>
    <w:p w:rsidR="00811321" w:rsidRPr="00807DB8" w:rsidRDefault="00811321" w:rsidP="00811321">
      <w:pPr>
        <w:rPr>
          <w:rFonts w:ascii="Arial" w:hAnsi="Arial" w:cs="Arial"/>
          <w:b/>
          <w:sz w:val="24"/>
        </w:rPr>
      </w:pPr>
    </w:p>
    <w:p w:rsidR="00811321" w:rsidRPr="00B67BEE" w:rsidRDefault="00811321" w:rsidP="001A133F">
      <w:pPr>
        <w:pStyle w:val="Prrafodelista"/>
        <w:numPr>
          <w:ilvl w:val="0"/>
          <w:numId w:val="5"/>
        </w:numPr>
        <w:spacing w:after="0"/>
        <w:contextualSpacing/>
        <w:jc w:val="both"/>
        <w:rPr>
          <w:rFonts w:ascii="Arial" w:hAnsi="Arial" w:cs="Arial"/>
          <w:b/>
          <w:bCs/>
          <w:sz w:val="24"/>
        </w:rPr>
      </w:pPr>
      <w:r w:rsidRPr="00B67BEE">
        <w:rPr>
          <w:rFonts w:ascii="Arial" w:hAnsi="Arial" w:cs="Arial"/>
          <w:b/>
          <w:bCs/>
          <w:sz w:val="24"/>
        </w:rPr>
        <w:t>Resultados de la revisión de situación excepcional.</w:t>
      </w:r>
    </w:p>
    <w:p w:rsidR="00811321" w:rsidRPr="00B67BEE" w:rsidRDefault="00811321" w:rsidP="00811321">
      <w:pPr>
        <w:spacing w:after="0"/>
        <w:rPr>
          <w:rFonts w:ascii="Arial" w:hAnsi="Arial" w:cs="Arial"/>
          <w:b/>
          <w:bCs/>
          <w:sz w:val="24"/>
        </w:rPr>
      </w:pPr>
    </w:p>
    <w:p w:rsidR="00811321" w:rsidRPr="00B67BEE" w:rsidRDefault="00811321" w:rsidP="00811321">
      <w:pPr>
        <w:spacing w:after="0" w:line="360" w:lineRule="auto"/>
        <w:ind w:firstLine="709"/>
        <w:jc w:val="both"/>
        <w:rPr>
          <w:rFonts w:ascii="Arial" w:hAnsi="Arial" w:cs="Arial"/>
          <w:bCs/>
          <w:sz w:val="24"/>
        </w:rPr>
      </w:pPr>
      <w:r w:rsidRPr="00B67BEE">
        <w:rPr>
          <w:rFonts w:ascii="Arial" w:hAnsi="Arial" w:cs="Arial"/>
          <w:bCs/>
          <w:sz w:val="24"/>
        </w:rPr>
        <w:lastRenderedPageBreak/>
        <w:t>En relación a la Cuenta Pública objeto de revisión,</w:t>
      </w:r>
      <w:r>
        <w:rPr>
          <w:rFonts w:ascii="Arial" w:hAnsi="Arial" w:cs="Arial"/>
          <w:bCs/>
          <w:sz w:val="24"/>
        </w:rPr>
        <w:t xml:space="preserve"> el Órgano Técnico Fiscalizador nos indica que</w:t>
      </w:r>
      <w:r w:rsidRPr="00B67BEE">
        <w:rPr>
          <w:rFonts w:ascii="Arial" w:hAnsi="Arial" w:cs="Arial"/>
          <w:bCs/>
          <w:sz w:val="24"/>
        </w:rPr>
        <w:t xml:space="preserve"> no se recibieron denuncias para la revisión de situaciones excepcionales,</w:t>
      </w:r>
      <w:r>
        <w:rPr>
          <w:rFonts w:ascii="Arial" w:hAnsi="Arial" w:cs="Arial"/>
          <w:bCs/>
          <w:sz w:val="24"/>
        </w:rPr>
        <w:t xml:space="preserve"> en</w:t>
      </w:r>
      <w:r w:rsidRPr="00B67BEE">
        <w:rPr>
          <w:rFonts w:ascii="Arial" w:hAnsi="Arial" w:cs="Arial"/>
          <w:bCs/>
          <w:sz w:val="24"/>
        </w:rPr>
        <w:t xml:space="preserve"> los términos preceptuados en los artículos 136 último párrafo de la Constitución Política del </w:t>
      </w:r>
      <w:r>
        <w:rPr>
          <w:rFonts w:ascii="Arial" w:hAnsi="Arial" w:cs="Arial"/>
          <w:bCs/>
          <w:sz w:val="24"/>
        </w:rPr>
        <w:t>Estado;</w:t>
      </w:r>
      <w:r w:rsidRPr="00B67BEE">
        <w:rPr>
          <w:rFonts w:ascii="Arial" w:hAnsi="Arial" w:cs="Arial"/>
          <w:bCs/>
          <w:sz w:val="24"/>
        </w:rPr>
        <w:t xml:space="preserve"> 37 y 39 de la Ley de Fiscalización Superior del Estado de Nuevo León.</w:t>
      </w:r>
    </w:p>
    <w:p w:rsidR="00811321" w:rsidRPr="00B67BEE" w:rsidRDefault="00811321" w:rsidP="00811321">
      <w:pPr>
        <w:spacing w:after="0"/>
        <w:jc w:val="both"/>
        <w:rPr>
          <w:rFonts w:ascii="Arial" w:hAnsi="Arial" w:cs="Arial"/>
          <w:bCs/>
          <w:sz w:val="24"/>
        </w:rPr>
      </w:pPr>
    </w:p>
    <w:p w:rsidR="00811321" w:rsidRPr="00B67BEE" w:rsidRDefault="00811321" w:rsidP="001A133F">
      <w:pPr>
        <w:pStyle w:val="Prrafodelista"/>
        <w:numPr>
          <w:ilvl w:val="0"/>
          <w:numId w:val="5"/>
        </w:numPr>
        <w:spacing w:after="0"/>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Pr>
          <w:rFonts w:ascii="Arial" w:eastAsia="Times New Roman" w:hAnsi="Arial" w:cs="Arial"/>
          <w:b/>
          <w:bCs/>
          <w:sz w:val="24"/>
          <w:szCs w:val="24"/>
          <w:lang w:eastAsia="es-MX"/>
        </w:rPr>
        <w:t>s anteriores.</w:t>
      </w:r>
    </w:p>
    <w:p w:rsidR="00811321" w:rsidRDefault="00811321" w:rsidP="00811321">
      <w:pPr>
        <w:spacing w:after="0"/>
        <w:rPr>
          <w:rFonts w:ascii="Arial" w:hAnsi="Arial" w:cs="Arial"/>
          <w:bCs/>
          <w:sz w:val="24"/>
        </w:rPr>
      </w:pPr>
    </w:p>
    <w:p w:rsidR="00811321" w:rsidRDefault="00811321" w:rsidP="00811321">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En este apartado, la Auditoría nos presenta una síntesis de las acciones y recomendaciones que con motivo de la revisión de las Cuentas Públicas</w:t>
      </w:r>
      <w:r w:rsidR="00DF2798">
        <w:rPr>
          <w:rFonts w:ascii="Arial" w:hAnsi="Arial" w:cs="Arial"/>
          <w:bCs/>
          <w:sz w:val="24"/>
        </w:rPr>
        <w:t xml:space="preserve"> 2011,</w:t>
      </w:r>
      <w:r>
        <w:rPr>
          <w:rFonts w:ascii="Arial" w:hAnsi="Arial" w:cs="Arial"/>
          <w:bCs/>
          <w:sz w:val="24"/>
        </w:rPr>
        <w:t xml:space="preserve"> </w:t>
      </w:r>
      <w:r w:rsidR="00DF2798">
        <w:rPr>
          <w:rFonts w:ascii="Arial" w:eastAsia="Times New Roman" w:hAnsi="Arial" w:cs="Arial"/>
          <w:bCs/>
          <w:sz w:val="24"/>
          <w:szCs w:val="24"/>
          <w:lang w:eastAsia="es-MX"/>
        </w:rPr>
        <w:t>2012, 2013 y 2014</w:t>
      </w:r>
      <w:r>
        <w:rPr>
          <w:rFonts w:ascii="Arial" w:eastAsia="Times New Roman" w:hAnsi="Arial" w:cs="Arial"/>
          <w:bCs/>
          <w:sz w:val="24"/>
          <w:szCs w:val="24"/>
          <w:lang w:eastAsia="es-MX"/>
        </w:rPr>
        <w:t xml:space="preserve"> se ejercieron o promovieron por nuestro Órgano auxiliar de Fiscalización, </w:t>
      </w:r>
      <w:r w:rsidR="00DF2798">
        <w:rPr>
          <w:rFonts w:ascii="Arial" w:eastAsia="Times New Roman" w:hAnsi="Arial" w:cs="Arial"/>
          <w:bCs/>
          <w:sz w:val="24"/>
          <w:szCs w:val="24"/>
          <w:lang w:eastAsia="es-MX"/>
        </w:rPr>
        <w:t>al respecto, la Auditoría nos informa que para el ejercicio fiscal 2013, existe una observación con tipo de acción de pliegos presuntivos de responsabilidades pendiente de dictamen técnico, así mismo en la cuenta pública citada se encuentra una observación con tipo de acción de promoción de responsabilidad administrativa que se encuentra en trámite.</w:t>
      </w:r>
    </w:p>
    <w:p w:rsidR="00DF2798" w:rsidRDefault="00DF2798" w:rsidP="00811321">
      <w:pPr>
        <w:spacing w:after="0" w:line="360" w:lineRule="auto"/>
        <w:ind w:firstLine="709"/>
        <w:jc w:val="both"/>
        <w:rPr>
          <w:rFonts w:ascii="Arial" w:eastAsia="Times New Roman" w:hAnsi="Arial" w:cs="Arial"/>
          <w:bCs/>
          <w:sz w:val="24"/>
          <w:szCs w:val="24"/>
          <w:lang w:eastAsia="es-MX"/>
        </w:rPr>
      </w:pPr>
    </w:p>
    <w:p w:rsidR="00DF2798" w:rsidRDefault="00DF2798" w:rsidP="00811321">
      <w:pPr>
        <w:spacing w:after="0" w:line="360" w:lineRule="auto"/>
        <w:ind w:firstLine="709"/>
        <w:jc w:val="both"/>
        <w:rPr>
          <w:rFonts w:ascii="Arial" w:eastAsia="Times New Roman" w:hAnsi="Arial" w:cs="Arial"/>
          <w:bCs/>
          <w:sz w:val="24"/>
          <w:szCs w:val="24"/>
          <w:lang w:eastAsia="es-MX"/>
        </w:rPr>
      </w:pPr>
      <w:r>
        <w:rPr>
          <w:rFonts w:ascii="Arial" w:eastAsia="Times New Roman" w:hAnsi="Arial" w:cs="Arial"/>
          <w:bCs/>
          <w:sz w:val="24"/>
          <w:szCs w:val="24"/>
          <w:lang w:eastAsia="es-MX"/>
        </w:rPr>
        <w:t>Ahora bien, en la cuenta pública del ejercicio fiscal 2014 existe una observación con tipo de acción de promoción de responsabilidad administrativa en trámite.</w:t>
      </w:r>
    </w:p>
    <w:p w:rsidR="00811321" w:rsidRDefault="00811321" w:rsidP="00811321">
      <w:pPr>
        <w:spacing w:before="240" w:after="20" w:line="360" w:lineRule="auto"/>
        <w:ind w:firstLine="708"/>
        <w:jc w:val="both"/>
        <w:rPr>
          <w:rFonts w:ascii="Arial" w:hAnsi="Arial" w:cs="Arial"/>
          <w:sz w:val="24"/>
        </w:rPr>
      </w:pPr>
      <w:r w:rsidRPr="006C36DE">
        <w:rPr>
          <w:rFonts w:ascii="Arial" w:hAnsi="Arial" w:cs="Arial"/>
          <w:sz w:val="24"/>
        </w:rPr>
        <w:t xml:space="preserve">Una vez que hemos dado cuenta del contenido del </w:t>
      </w:r>
      <w:r>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Pr>
          <w:rFonts w:ascii="Arial" w:hAnsi="Arial" w:cs="Arial"/>
          <w:sz w:val="24"/>
        </w:rPr>
        <w:t>los cuales fueron incorporados</w:t>
      </w:r>
      <w:r w:rsidRPr="006C36DE">
        <w:rPr>
          <w:rFonts w:ascii="Arial" w:hAnsi="Arial" w:cs="Arial"/>
          <w:sz w:val="24"/>
        </w:rPr>
        <w:t xml:space="preserve"> dentro de este documento</w:t>
      </w:r>
      <w:r>
        <w:rPr>
          <w:rFonts w:ascii="Arial" w:hAnsi="Arial" w:cs="Arial"/>
          <w:sz w:val="24"/>
        </w:rPr>
        <w:t xml:space="preserve"> y</w:t>
      </w:r>
      <w:r w:rsidRPr="006C36DE">
        <w:rPr>
          <w:rFonts w:ascii="Arial" w:hAnsi="Arial" w:cs="Arial"/>
          <w:sz w:val="24"/>
        </w:rPr>
        <w:t xml:space="preserve"> de conformidad con lo previsto en el Artículo 47, Inciso c) del Reglamento para el </w:t>
      </w:r>
      <w:r w:rsidRPr="006C36DE">
        <w:rPr>
          <w:rFonts w:ascii="Arial" w:hAnsi="Arial" w:cs="Arial"/>
          <w:sz w:val="24"/>
        </w:rPr>
        <w:lastRenderedPageBreak/>
        <w:t xml:space="preserve">Gobierno Interior del Congreso del Estado de Nuevo León, los integrantes de </w:t>
      </w:r>
      <w:r>
        <w:rPr>
          <w:rFonts w:ascii="Arial" w:hAnsi="Arial" w:cs="Arial"/>
          <w:sz w:val="24"/>
        </w:rPr>
        <w:t>esta Comisión de Hacienda del Estado, consideramos que</w:t>
      </w:r>
      <w:r w:rsidRPr="006C36DE">
        <w:rPr>
          <w:rFonts w:ascii="Arial" w:hAnsi="Arial" w:cs="Arial"/>
          <w:sz w:val="24"/>
        </w:rPr>
        <w:t xml:space="preserve"> a efecto de susten</w:t>
      </w:r>
      <w:r>
        <w:rPr>
          <w:rFonts w:ascii="Arial" w:hAnsi="Arial" w:cs="Arial"/>
          <w:sz w:val="24"/>
        </w:rPr>
        <w:t>tar el resolutivo que se propuesto en la parte resolutiva del presente Dictamen</w:t>
      </w:r>
      <w:r w:rsidRPr="006C36DE">
        <w:rPr>
          <w:rFonts w:ascii="Arial" w:hAnsi="Arial" w:cs="Arial"/>
          <w:sz w:val="24"/>
        </w:rPr>
        <w:t>, nos permitimos consignar</w:t>
      </w:r>
      <w:r>
        <w:rPr>
          <w:rFonts w:ascii="Arial" w:hAnsi="Arial" w:cs="Arial"/>
          <w:sz w:val="24"/>
        </w:rPr>
        <w:t xml:space="preserve"> ante el Pleno de esta Soberanía,</w:t>
      </w:r>
      <w:r w:rsidRPr="006C36DE">
        <w:rPr>
          <w:rFonts w:ascii="Arial" w:hAnsi="Arial" w:cs="Arial"/>
          <w:sz w:val="24"/>
        </w:rPr>
        <w:t xml:space="preserve"> la</w:t>
      </w:r>
      <w:r>
        <w:rPr>
          <w:rFonts w:ascii="Arial" w:hAnsi="Arial" w:cs="Arial"/>
          <w:sz w:val="24"/>
        </w:rPr>
        <w:t>s siguientes</w:t>
      </w:r>
    </w:p>
    <w:p w:rsidR="00FE4C6A" w:rsidRDefault="00FE4C6A" w:rsidP="00FE4C6A">
      <w:pPr>
        <w:shd w:val="clear" w:color="auto" w:fill="FFFFFF"/>
        <w:spacing w:after="324"/>
        <w:jc w:val="both"/>
        <w:rPr>
          <w:rFonts w:ascii="Arial" w:hAnsi="Arial" w:cs="Arial"/>
          <w:b/>
          <w:bCs/>
          <w:sz w:val="24"/>
          <w:szCs w:val="24"/>
        </w:rPr>
      </w:pPr>
    </w:p>
    <w:p w:rsidR="00FE4C6A" w:rsidRDefault="00FE4C6A" w:rsidP="00FE4C6A">
      <w:pPr>
        <w:shd w:val="clear" w:color="auto" w:fill="FFFFFF"/>
        <w:spacing w:after="324"/>
        <w:jc w:val="both"/>
        <w:rPr>
          <w:rFonts w:ascii="Arial" w:hAnsi="Arial" w:cs="Arial"/>
          <w:b/>
          <w:bCs/>
          <w:sz w:val="24"/>
          <w:szCs w:val="24"/>
        </w:rPr>
      </w:pPr>
      <w:r w:rsidRPr="00295C16">
        <w:rPr>
          <w:rFonts w:ascii="Arial" w:hAnsi="Arial" w:cs="Arial"/>
          <w:b/>
          <w:bCs/>
          <w:sz w:val="24"/>
          <w:szCs w:val="24"/>
        </w:rPr>
        <w:t>CONSIDERA</w:t>
      </w:r>
      <w:r>
        <w:rPr>
          <w:rFonts w:ascii="Arial" w:hAnsi="Arial" w:cs="Arial"/>
          <w:b/>
          <w:bCs/>
          <w:sz w:val="24"/>
          <w:szCs w:val="24"/>
        </w:rPr>
        <w:t>CIONES</w:t>
      </w:r>
    </w:p>
    <w:p w:rsidR="00FE4C6A" w:rsidRPr="00295C16" w:rsidRDefault="00FE4C6A" w:rsidP="00FE4C6A">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Pr>
          <w:rFonts w:ascii="Arial" w:hAnsi="Arial" w:cs="Arial"/>
          <w:sz w:val="24"/>
          <w:szCs w:val="24"/>
        </w:rPr>
        <w:t>del Estado de este Congreso</w:t>
      </w:r>
      <w:r w:rsidRPr="00295C16">
        <w:rPr>
          <w:rFonts w:ascii="Arial" w:hAnsi="Arial" w:cs="Arial"/>
          <w:sz w:val="24"/>
          <w:szCs w:val="24"/>
        </w:rPr>
        <w:t xml:space="preserve"> es competente para analizar el </w:t>
      </w:r>
      <w:r>
        <w:rPr>
          <w:rFonts w:ascii="Arial" w:hAnsi="Arial" w:cs="Arial"/>
          <w:sz w:val="24"/>
          <w:szCs w:val="24"/>
        </w:rPr>
        <w:t>Informe del Resultado de mérito, en atención a lo</w:t>
      </w:r>
      <w:r w:rsidRPr="00295C16">
        <w:rPr>
          <w:rFonts w:ascii="Arial" w:hAnsi="Arial" w:cs="Arial"/>
          <w:sz w:val="24"/>
          <w:szCs w:val="24"/>
        </w:rPr>
        <w:t xml:space="preserve"> establecido en los numerales 70, Fracción X</w:t>
      </w:r>
      <w:r>
        <w:rPr>
          <w:rFonts w:ascii="Arial" w:hAnsi="Arial" w:cs="Arial"/>
          <w:sz w:val="24"/>
          <w:szCs w:val="24"/>
        </w:rPr>
        <w:t>V</w:t>
      </w:r>
      <w:r w:rsidRPr="00295C16">
        <w:rPr>
          <w:rFonts w:ascii="Arial" w:hAnsi="Arial" w:cs="Arial"/>
          <w:sz w:val="24"/>
          <w:szCs w:val="24"/>
        </w:rPr>
        <w:t xml:space="preserve"> de la Ley Orgánica del Poder Legislativo del Estado </w:t>
      </w:r>
      <w:r>
        <w:rPr>
          <w:rFonts w:ascii="Arial" w:hAnsi="Arial" w:cs="Arial"/>
          <w:sz w:val="24"/>
          <w:szCs w:val="24"/>
        </w:rPr>
        <w:t>de Nuevo León y 39</w:t>
      </w:r>
      <w:r w:rsidRPr="00295C16">
        <w:rPr>
          <w:rFonts w:ascii="Arial" w:hAnsi="Arial" w:cs="Arial"/>
          <w:sz w:val="24"/>
          <w:szCs w:val="24"/>
        </w:rPr>
        <w:t xml:space="preserve"> Fracción X</w:t>
      </w:r>
      <w:r>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E4C6A" w:rsidRPr="00295C16" w:rsidRDefault="00FE4C6A" w:rsidP="00FE4C6A">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FE4C6A" w:rsidRDefault="00FE4C6A" w:rsidP="00FE4C6A">
      <w:pPr>
        <w:spacing w:before="240" w:line="360" w:lineRule="auto"/>
        <w:ind w:firstLine="709"/>
        <w:jc w:val="both"/>
        <w:rPr>
          <w:rFonts w:ascii="Arial" w:hAnsi="Arial" w:cs="Arial"/>
          <w:bCs/>
          <w:sz w:val="24"/>
          <w:szCs w:val="24"/>
        </w:rPr>
      </w:pPr>
      <w:r>
        <w:rPr>
          <w:rFonts w:ascii="Arial" w:hAnsi="Arial" w:cs="Arial"/>
          <w:bCs/>
          <w:sz w:val="24"/>
          <w:szCs w:val="24"/>
        </w:rPr>
        <w:t>Constatamos que el Informe del Fideicomiso Fondo de apoyo para la Creación y Consolidación del Empleo Productivo en el Estado de Nuevo León atendió los contenidos</w:t>
      </w:r>
      <w:r w:rsidRPr="00295C16">
        <w:rPr>
          <w:rFonts w:ascii="Arial" w:hAnsi="Arial" w:cs="Arial"/>
          <w:bCs/>
          <w:sz w:val="24"/>
          <w:szCs w:val="24"/>
        </w:rPr>
        <w:t xml:space="preserve"> generales que se estipulan en los artículos 49 y 50 de la </w:t>
      </w:r>
      <w:r>
        <w:rPr>
          <w:rFonts w:ascii="Arial" w:hAnsi="Arial" w:cs="Arial"/>
          <w:bCs/>
          <w:sz w:val="24"/>
          <w:szCs w:val="24"/>
        </w:rPr>
        <w:t>Ley</w:t>
      </w:r>
      <w:r w:rsidRPr="00295C16">
        <w:rPr>
          <w:rFonts w:ascii="Arial" w:hAnsi="Arial" w:cs="Arial"/>
          <w:bCs/>
          <w:sz w:val="24"/>
          <w:szCs w:val="24"/>
        </w:rPr>
        <w:t xml:space="preserve"> de Fiscalización Superior del</w:t>
      </w:r>
      <w:r>
        <w:rPr>
          <w:rFonts w:ascii="Arial" w:hAnsi="Arial" w:cs="Arial"/>
          <w:bCs/>
          <w:sz w:val="24"/>
          <w:szCs w:val="24"/>
        </w:rPr>
        <w:t xml:space="preserve"> Estado de Nuevo León, respecto</w:t>
      </w:r>
      <w:r w:rsidRPr="00295C16">
        <w:rPr>
          <w:rFonts w:ascii="Arial" w:hAnsi="Arial" w:cs="Arial"/>
          <w:bCs/>
          <w:sz w:val="24"/>
          <w:szCs w:val="24"/>
        </w:rPr>
        <w:t xml:space="preserve"> a los resultados de su gestión financiera, </w:t>
      </w:r>
      <w:r>
        <w:rPr>
          <w:rFonts w:ascii="Arial" w:hAnsi="Arial" w:cs="Arial"/>
          <w:bCs/>
          <w:sz w:val="24"/>
          <w:szCs w:val="24"/>
        </w:rPr>
        <w:t xml:space="preserve">estos </w:t>
      </w:r>
      <w:r w:rsidRPr="00295C16">
        <w:rPr>
          <w:rFonts w:ascii="Arial" w:hAnsi="Arial" w:cs="Arial"/>
          <w:bCs/>
          <w:sz w:val="24"/>
          <w:szCs w:val="24"/>
        </w:rPr>
        <w:t>que se ajustaron a los criterios señalados en las Leyes</w:t>
      </w:r>
      <w:r>
        <w:rPr>
          <w:rFonts w:ascii="Arial" w:hAnsi="Arial" w:cs="Arial"/>
          <w:bCs/>
          <w:sz w:val="24"/>
          <w:szCs w:val="24"/>
        </w:rPr>
        <w:t xml:space="preserve"> de P</w:t>
      </w:r>
      <w:r w:rsidRPr="00295C16">
        <w:rPr>
          <w:rFonts w:ascii="Arial" w:hAnsi="Arial" w:cs="Arial"/>
          <w:bCs/>
          <w:sz w:val="24"/>
          <w:szCs w:val="24"/>
        </w:rPr>
        <w:t xml:space="preserve">resupuestos y demás disposiciones aplicables, así como el cumplimiento de los objetivos generales y metas de los programas y </w:t>
      </w:r>
      <w:r w:rsidRPr="00295C16">
        <w:rPr>
          <w:rFonts w:ascii="Arial" w:hAnsi="Arial" w:cs="Arial"/>
          <w:bCs/>
          <w:sz w:val="24"/>
          <w:szCs w:val="24"/>
        </w:rPr>
        <w:lastRenderedPageBreak/>
        <w:t>subprogramas aprobados</w:t>
      </w:r>
      <w:r>
        <w:rPr>
          <w:rFonts w:ascii="Arial" w:hAnsi="Arial" w:cs="Arial"/>
          <w:bCs/>
          <w:sz w:val="24"/>
          <w:szCs w:val="24"/>
        </w:rPr>
        <w:t>, salvo lo comentado en el apartado quinto del citado Informe de resultados allegado por la Auditoría Superior</w:t>
      </w:r>
      <w:r w:rsidRPr="00295C16">
        <w:rPr>
          <w:rFonts w:ascii="Arial" w:hAnsi="Arial" w:cs="Arial"/>
          <w:bCs/>
          <w:sz w:val="24"/>
          <w:szCs w:val="24"/>
        </w:rPr>
        <w:t xml:space="preserve">. </w:t>
      </w:r>
    </w:p>
    <w:p w:rsidR="00FE4C6A" w:rsidRPr="00295C16" w:rsidRDefault="00FE4C6A" w:rsidP="00FE4C6A">
      <w:pPr>
        <w:spacing w:before="240" w:line="360" w:lineRule="auto"/>
        <w:ind w:firstLine="709"/>
        <w:jc w:val="both"/>
        <w:rPr>
          <w:rFonts w:ascii="Arial" w:hAnsi="Arial" w:cs="Arial"/>
          <w:bCs/>
          <w:sz w:val="24"/>
          <w:szCs w:val="24"/>
        </w:rPr>
      </w:pPr>
      <w:r w:rsidRPr="00DF50F5">
        <w:rPr>
          <w:rFonts w:ascii="Arial" w:hAnsi="Arial" w:cs="Arial"/>
          <w:bCs/>
          <w:sz w:val="24"/>
          <w:szCs w:val="24"/>
        </w:rPr>
        <w:t>En lo particular, conviene resaltar que en el Dictamen de Revisión que acompaña al informe de resultados, signado por el Titular de la Auditoría Superior del Estado, se indica que</w:t>
      </w:r>
      <w:r w:rsidRPr="00295C16">
        <w:rPr>
          <w:rFonts w:ascii="Arial" w:hAnsi="Arial" w:cs="Arial"/>
          <w:bCs/>
          <w:sz w:val="24"/>
          <w:szCs w:val="24"/>
        </w:rPr>
        <w:t xml:space="preserve"> </w:t>
      </w:r>
      <w:r>
        <w:rPr>
          <w:rFonts w:ascii="Arial" w:hAnsi="Arial" w:cs="Arial"/>
          <w:bCs/>
          <w:sz w:val="24"/>
          <w:szCs w:val="24"/>
        </w:rPr>
        <w:t>la información presentada en la cuenta pública es razonable, teniendo como único comentario el que al 31 de diciembre de 2014, se tienen cuentas por cobrar según reportes de cartera con antigüedad superior a 120 días por $91,373,882 y una estimación para cuentas incobrables por $4,267,924, observando que existe una insuficiencia en dicha estimación.</w:t>
      </w:r>
    </w:p>
    <w:p w:rsidR="00FE4C6A" w:rsidRPr="00B0643D" w:rsidRDefault="00FE4C6A" w:rsidP="00FE4C6A">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TERCERA: </w:t>
      </w:r>
      <w:r w:rsidRPr="00B0643D">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FE4C6A" w:rsidRDefault="00FE4C6A" w:rsidP="00FE4C6A">
      <w:pPr>
        <w:spacing w:after="0" w:line="360" w:lineRule="auto"/>
        <w:ind w:firstLine="709"/>
        <w:jc w:val="both"/>
        <w:rPr>
          <w:rFonts w:ascii="Arial" w:hAnsi="Arial" w:cs="Arial"/>
          <w:bCs/>
          <w:sz w:val="24"/>
          <w:szCs w:val="24"/>
        </w:rPr>
      </w:pPr>
      <w:r w:rsidRPr="00B0643D">
        <w:rPr>
          <w:rFonts w:ascii="Arial" w:hAnsi="Arial" w:cs="Arial"/>
          <w:bCs/>
          <w:sz w:val="24"/>
          <w:szCs w:val="24"/>
        </w:rPr>
        <w:t xml:space="preserve">Al respecto, la Auditoría Superior revisó los argumentos establecidos por el titular del ente </w:t>
      </w:r>
      <w:proofErr w:type="spellStart"/>
      <w:r w:rsidRPr="00B0643D">
        <w:rPr>
          <w:rFonts w:ascii="Arial" w:hAnsi="Arial" w:cs="Arial"/>
          <w:bCs/>
          <w:sz w:val="24"/>
          <w:szCs w:val="24"/>
        </w:rPr>
        <w:t>fiscalizado</w:t>
      </w:r>
      <w:proofErr w:type="spellEnd"/>
      <w:r w:rsidRPr="00B0643D">
        <w:rPr>
          <w:rFonts w:ascii="Arial" w:hAnsi="Arial" w:cs="Arial"/>
          <w:bCs/>
          <w:sz w:val="24"/>
          <w:szCs w:val="24"/>
        </w:rPr>
        <w:t xml:space="preserve">,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w:t>
      </w:r>
      <w:r w:rsidRPr="00B0643D">
        <w:rPr>
          <w:rFonts w:ascii="Arial" w:hAnsi="Arial" w:cs="Arial"/>
          <w:bCs/>
          <w:sz w:val="24"/>
          <w:szCs w:val="24"/>
        </w:rPr>
        <w:lastRenderedPageBreak/>
        <w:t xml:space="preserve">las acciones que el Organismo realice para corregir las deficiencias administrativas detectadas.  </w:t>
      </w:r>
    </w:p>
    <w:p w:rsidR="00FE4C6A" w:rsidRDefault="00FE4C6A" w:rsidP="00FE4C6A">
      <w:pPr>
        <w:spacing w:after="0" w:line="360" w:lineRule="auto"/>
        <w:ind w:firstLine="709"/>
        <w:jc w:val="both"/>
        <w:rPr>
          <w:rFonts w:ascii="Arial" w:hAnsi="Arial" w:cs="Arial"/>
          <w:bCs/>
          <w:sz w:val="24"/>
          <w:szCs w:val="24"/>
        </w:rPr>
      </w:pPr>
    </w:p>
    <w:p w:rsidR="00FE4C6A" w:rsidRPr="0078466D" w:rsidRDefault="00FE4C6A" w:rsidP="00FE4C6A">
      <w:pPr>
        <w:spacing w:after="0" w:line="360" w:lineRule="auto"/>
        <w:ind w:firstLine="709"/>
        <w:jc w:val="both"/>
        <w:rPr>
          <w:rFonts w:ascii="Arial" w:hAnsi="Arial" w:cs="Arial"/>
          <w:bCs/>
          <w:sz w:val="24"/>
          <w:szCs w:val="24"/>
        </w:rPr>
      </w:pPr>
      <w:r w:rsidRPr="00295C16">
        <w:rPr>
          <w:rFonts w:ascii="Arial" w:hAnsi="Arial" w:cs="Arial"/>
          <w:b/>
          <w:bCs/>
          <w:sz w:val="24"/>
          <w:szCs w:val="24"/>
        </w:rPr>
        <w:t xml:space="preserve">CUARTA: </w:t>
      </w:r>
      <w:r>
        <w:rPr>
          <w:rFonts w:ascii="Arial" w:hAnsi="Arial" w:cs="Arial"/>
          <w:sz w:val="24"/>
          <w:szCs w:val="24"/>
        </w:rPr>
        <w:t>La Auditoría nos informa que e</w:t>
      </w:r>
      <w:r w:rsidRPr="00975896">
        <w:rPr>
          <w:rFonts w:ascii="Arial" w:hAnsi="Arial" w:cs="Arial"/>
          <w:sz w:val="24"/>
          <w:szCs w:val="24"/>
        </w:rPr>
        <w:t>l</w:t>
      </w:r>
      <w:r>
        <w:rPr>
          <w:rFonts w:ascii="Arial" w:hAnsi="Arial" w:cs="Arial"/>
          <w:sz w:val="24"/>
          <w:szCs w:val="24"/>
        </w:rPr>
        <w:t xml:space="preserve"> trámite y resultado obtenido de la solicitud formulada</w:t>
      </w:r>
      <w:r w:rsidRPr="00975896">
        <w:rPr>
          <w:rFonts w:ascii="Arial" w:hAnsi="Arial" w:cs="Arial"/>
          <w:sz w:val="24"/>
          <w:szCs w:val="24"/>
        </w:rPr>
        <w:t xml:space="preserve"> </w:t>
      </w:r>
      <w:r>
        <w:rPr>
          <w:rFonts w:ascii="Arial" w:hAnsi="Arial" w:cs="Arial"/>
          <w:sz w:val="24"/>
          <w:szCs w:val="24"/>
        </w:rPr>
        <w:t>por este</w:t>
      </w:r>
      <w:r w:rsidRPr="00975896">
        <w:rPr>
          <w:rFonts w:ascii="Arial" w:hAnsi="Arial" w:cs="Arial"/>
          <w:sz w:val="24"/>
          <w:szCs w:val="24"/>
        </w:rPr>
        <w:t xml:space="preserve"> C</w:t>
      </w:r>
      <w:r>
        <w:rPr>
          <w:rFonts w:ascii="Arial" w:hAnsi="Arial" w:cs="Arial"/>
          <w:sz w:val="24"/>
          <w:szCs w:val="24"/>
        </w:rPr>
        <w:t xml:space="preserve">ongreso, la cual se detalla dentro del apartado número seis del Informe de Resultados, y que tuvo por objeto que la Auditoría verificara la aplicación por parte del Fideicomiso de la Ley General de Contabilidad Gubernamental, que la citada Ley no es aplicable dada la naturaleza del Ente Fiscalizado.  </w:t>
      </w:r>
    </w:p>
    <w:p w:rsidR="00FE4C6A" w:rsidRDefault="00FE4C6A" w:rsidP="00FE4C6A">
      <w:pPr>
        <w:spacing w:before="240" w:line="360" w:lineRule="auto"/>
        <w:ind w:firstLine="709"/>
        <w:jc w:val="both"/>
        <w:rPr>
          <w:rFonts w:ascii="Arial" w:hAnsi="Arial" w:cs="Arial"/>
          <w:sz w:val="24"/>
        </w:rPr>
      </w:pPr>
      <w:r>
        <w:rPr>
          <w:rFonts w:ascii="Arial" w:hAnsi="Arial" w:cs="Arial"/>
          <w:b/>
          <w:sz w:val="24"/>
          <w:szCs w:val="24"/>
        </w:rPr>
        <w:t>QUINTA</w:t>
      </w:r>
      <w:r w:rsidRPr="00975896">
        <w:rPr>
          <w:rFonts w:ascii="Arial" w:hAnsi="Arial" w:cs="Arial"/>
          <w:b/>
          <w:sz w:val="24"/>
          <w:szCs w:val="24"/>
        </w:rPr>
        <w:t>:</w:t>
      </w:r>
      <w:r w:rsidRPr="00975896">
        <w:rPr>
          <w:rFonts w:ascii="Arial" w:hAnsi="Arial" w:cs="Arial"/>
          <w:sz w:val="24"/>
          <w:szCs w:val="24"/>
        </w:rPr>
        <w:t xml:space="preserve"> </w:t>
      </w:r>
      <w:r w:rsidRPr="007F5756">
        <w:rPr>
          <w:rFonts w:ascii="Arial" w:hAnsi="Arial" w:cs="Arial"/>
          <w:sz w:val="24"/>
          <w:szCs w:val="24"/>
        </w:rPr>
        <w:t>Adicionalmente</w:t>
      </w:r>
      <w:r>
        <w:rPr>
          <w:rFonts w:ascii="Arial" w:hAnsi="Arial" w:cs="Arial"/>
          <w:sz w:val="24"/>
          <w:szCs w:val="24"/>
        </w:rPr>
        <w:t>,</w:t>
      </w:r>
      <w:r w:rsidRPr="007F5756">
        <w:rPr>
          <w:rFonts w:ascii="Arial" w:hAnsi="Arial" w:cs="Arial"/>
          <w:sz w:val="24"/>
          <w:szCs w:val="24"/>
        </w:rPr>
        <w:t xml:space="preserve"> se nos informa que durante </w:t>
      </w:r>
      <w:r>
        <w:rPr>
          <w:rFonts w:ascii="Arial" w:hAnsi="Arial" w:cs="Arial"/>
          <w:sz w:val="24"/>
          <w:szCs w:val="24"/>
        </w:rPr>
        <w:t>el ejercicio 2014, n</w:t>
      </w:r>
      <w:r w:rsidRPr="007F5756">
        <w:rPr>
          <w:rFonts w:ascii="Arial" w:hAnsi="Arial" w:cs="Arial"/>
          <w:sz w:val="24"/>
          <w:szCs w:val="24"/>
        </w:rPr>
        <w:t>o se recibieron solicitudes de revisión de situaciones excepcionales en relación a la cuenta pública</w:t>
      </w:r>
      <w:r>
        <w:rPr>
          <w:rFonts w:ascii="Arial" w:hAnsi="Arial" w:cs="Arial"/>
          <w:sz w:val="24"/>
          <w:szCs w:val="24"/>
        </w:rPr>
        <w:t xml:space="preserve"> del Fideicomiso</w:t>
      </w:r>
      <w:r w:rsidRPr="007F5756">
        <w:rPr>
          <w:rFonts w:ascii="Arial" w:hAnsi="Arial" w:cs="Arial"/>
          <w:sz w:val="24"/>
          <w:szCs w:val="24"/>
        </w:rPr>
        <w:t xml:space="preserve"> </w:t>
      </w:r>
      <w:r>
        <w:rPr>
          <w:rFonts w:ascii="Arial" w:hAnsi="Arial" w:cs="Arial"/>
          <w:sz w:val="24"/>
          <w:szCs w:val="24"/>
        </w:rPr>
        <w:t>auditado.</w:t>
      </w:r>
    </w:p>
    <w:p w:rsidR="00FE4C6A" w:rsidRDefault="00FE4C6A" w:rsidP="00FE4C6A">
      <w:pPr>
        <w:autoSpaceDE w:val="0"/>
        <w:autoSpaceDN w:val="0"/>
        <w:adjustRightInd w:val="0"/>
        <w:spacing w:after="0" w:line="360" w:lineRule="auto"/>
        <w:ind w:firstLine="708"/>
        <w:jc w:val="both"/>
        <w:rPr>
          <w:rFonts w:ascii="Arial" w:eastAsia="Times New Roman" w:hAnsi="Arial" w:cs="Arial"/>
          <w:bCs/>
          <w:sz w:val="24"/>
          <w:szCs w:val="24"/>
          <w:lang w:eastAsia="es-MX"/>
        </w:rPr>
      </w:pPr>
      <w:r w:rsidRPr="00E72928">
        <w:rPr>
          <w:rFonts w:ascii="Arial" w:hAnsi="Arial" w:cs="Arial"/>
          <w:b/>
          <w:sz w:val="24"/>
          <w:szCs w:val="24"/>
        </w:rPr>
        <w:t>SEXTA:</w:t>
      </w:r>
      <w:r w:rsidRPr="00EB01DD">
        <w:rPr>
          <w:rFonts w:ascii="Arial" w:hAnsi="Arial" w:cs="Arial"/>
          <w:b/>
        </w:rPr>
        <w:t xml:space="preserve"> </w:t>
      </w:r>
      <w:r>
        <w:rPr>
          <w:rFonts w:ascii="Arial" w:hAnsi="Arial" w:cs="Arial"/>
          <w:sz w:val="24"/>
          <w:szCs w:val="24"/>
        </w:rPr>
        <w:t xml:space="preserve">Con respecto a la situación que guardan las acciones promovidas, se informa </w:t>
      </w:r>
      <w:proofErr w:type="gramStart"/>
      <w:r>
        <w:rPr>
          <w:rFonts w:ascii="Arial" w:hAnsi="Arial" w:cs="Arial"/>
          <w:sz w:val="24"/>
          <w:szCs w:val="24"/>
        </w:rPr>
        <w:t xml:space="preserve">que </w:t>
      </w:r>
      <w:r>
        <w:rPr>
          <w:rFonts w:ascii="Arial" w:eastAsia="Times New Roman" w:hAnsi="Arial" w:cs="Arial"/>
          <w:bCs/>
          <w:sz w:val="24"/>
          <w:szCs w:val="24"/>
          <w:lang w:eastAsia="es-MX"/>
        </w:rPr>
        <w:t xml:space="preserve"> existe</w:t>
      </w:r>
      <w:proofErr w:type="gramEnd"/>
      <w:r>
        <w:rPr>
          <w:rFonts w:ascii="Arial" w:eastAsia="Times New Roman" w:hAnsi="Arial" w:cs="Arial"/>
          <w:bCs/>
          <w:sz w:val="24"/>
          <w:szCs w:val="24"/>
          <w:lang w:eastAsia="es-MX"/>
        </w:rPr>
        <w:t xml:space="preserve"> un pliego presuntivo de responsabilidades del ejercicio 2013 pendiente de dictamen técnico así como un procedimiento administrativo de responsabilidades ante autoridad competente.  </w:t>
      </w:r>
    </w:p>
    <w:p w:rsidR="00FE4C6A" w:rsidRPr="00EB01DD" w:rsidRDefault="00FE4C6A" w:rsidP="00FE4C6A">
      <w:pPr>
        <w:spacing w:after="0" w:line="360" w:lineRule="auto"/>
        <w:ind w:left="708" w:firstLine="708"/>
        <w:jc w:val="both"/>
        <w:rPr>
          <w:rFonts w:ascii="Arial" w:hAnsi="Arial" w:cs="Arial"/>
        </w:rPr>
      </w:pPr>
    </w:p>
    <w:p w:rsidR="00FE4C6A" w:rsidRPr="00D01E75" w:rsidRDefault="00FE4C6A" w:rsidP="00FE4C6A">
      <w:pPr>
        <w:spacing w:after="0" w:line="360" w:lineRule="auto"/>
        <w:ind w:firstLine="708"/>
        <w:jc w:val="both"/>
        <w:rPr>
          <w:rFonts w:ascii="Arial" w:hAnsi="Arial" w:cs="Arial"/>
          <w:sz w:val="24"/>
          <w:szCs w:val="24"/>
        </w:rPr>
      </w:pPr>
      <w:r>
        <w:rPr>
          <w:rFonts w:ascii="Arial" w:hAnsi="Arial" w:cs="Arial"/>
          <w:b/>
          <w:sz w:val="24"/>
          <w:szCs w:val="24"/>
        </w:rPr>
        <w:t>SEPTIMA</w:t>
      </w:r>
      <w:r w:rsidRPr="007F779D">
        <w:rPr>
          <w:rFonts w:ascii="Arial" w:hAnsi="Arial" w:cs="Arial"/>
          <w:b/>
          <w:sz w:val="24"/>
          <w:szCs w:val="24"/>
        </w:rPr>
        <w:t>:</w:t>
      </w:r>
      <w:r w:rsidRPr="00975896">
        <w:rPr>
          <w:rFonts w:ascii="Arial" w:hAnsi="Arial" w:cs="Arial"/>
          <w:sz w:val="24"/>
          <w:szCs w:val="24"/>
        </w:rPr>
        <w:t xml:space="preserve"> 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Pr>
          <w:rFonts w:ascii="Arial" w:hAnsi="Arial" w:cs="Arial"/>
          <w:sz w:val="24"/>
          <w:szCs w:val="24"/>
        </w:rPr>
        <w:t>eneral de los recursos públicos ejercidos,</w:t>
      </w:r>
      <w:r w:rsidRPr="00975896">
        <w:rPr>
          <w:rFonts w:ascii="Arial" w:hAnsi="Arial" w:cs="Arial"/>
          <w:sz w:val="24"/>
          <w:szCs w:val="24"/>
        </w:rPr>
        <w:t xml:space="preserve"> así como el cumplimiento de los programa</w:t>
      </w:r>
      <w:r>
        <w:rPr>
          <w:rFonts w:ascii="Arial" w:hAnsi="Arial" w:cs="Arial"/>
          <w:sz w:val="24"/>
          <w:szCs w:val="24"/>
        </w:rPr>
        <w:t>s propios de la Administración P</w:t>
      </w:r>
      <w:r w:rsidRPr="00975896">
        <w:rPr>
          <w:rFonts w:ascii="Arial" w:hAnsi="Arial" w:cs="Arial"/>
          <w:sz w:val="24"/>
          <w:szCs w:val="24"/>
        </w:rPr>
        <w:t>ública</w:t>
      </w:r>
      <w:r>
        <w:rPr>
          <w:rFonts w:ascii="Arial" w:hAnsi="Arial" w:cs="Arial"/>
          <w:sz w:val="24"/>
          <w:szCs w:val="24"/>
        </w:rPr>
        <w:t xml:space="preserve"> y de la normativa que le es aplicable </w:t>
      </w:r>
      <w:r>
        <w:rPr>
          <w:rFonts w:ascii="Arial" w:hAnsi="Arial" w:cs="Arial"/>
          <w:bCs/>
          <w:sz w:val="24"/>
          <w:szCs w:val="24"/>
        </w:rPr>
        <w:t xml:space="preserve">al </w:t>
      </w:r>
      <w:r w:rsidRPr="00D01E75">
        <w:rPr>
          <w:rFonts w:ascii="Arial" w:hAnsi="Arial" w:cs="Arial"/>
          <w:bCs/>
          <w:sz w:val="24"/>
          <w:szCs w:val="24"/>
        </w:rPr>
        <w:t xml:space="preserve">Fideicomiso </w:t>
      </w:r>
      <w:r>
        <w:rPr>
          <w:rFonts w:ascii="Arial" w:hAnsi="Arial" w:cs="Arial"/>
          <w:bCs/>
          <w:sz w:val="24"/>
          <w:szCs w:val="24"/>
        </w:rPr>
        <w:t>Fondo de Apoyo para la Creación y Consolidación del Empleo Productivo en el Estado de Nuevo León.</w:t>
      </w:r>
      <w:r w:rsidRPr="00D01E75">
        <w:rPr>
          <w:rFonts w:ascii="Arial" w:hAnsi="Arial" w:cs="Arial"/>
          <w:sz w:val="24"/>
          <w:szCs w:val="24"/>
        </w:rPr>
        <w:t xml:space="preserve"> </w:t>
      </w:r>
    </w:p>
    <w:p w:rsidR="00FE4C6A" w:rsidRDefault="00FE4C6A" w:rsidP="00FE4C6A">
      <w:pPr>
        <w:spacing w:after="0" w:line="360" w:lineRule="auto"/>
        <w:ind w:firstLine="708"/>
        <w:jc w:val="both"/>
        <w:rPr>
          <w:rFonts w:ascii="Arial" w:hAnsi="Arial" w:cs="Arial"/>
          <w:sz w:val="24"/>
          <w:szCs w:val="24"/>
        </w:rPr>
      </w:pPr>
    </w:p>
    <w:p w:rsidR="00FE4C6A" w:rsidRDefault="00FE4C6A" w:rsidP="00FE4C6A">
      <w:pPr>
        <w:spacing w:after="0" w:line="360" w:lineRule="auto"/>
        <w:ind w:firstLine="708"/>
        <w:jc w:val="both"/>
        <w:rPr>
          <w:rFonts w:ascii="Arial" w:hAnsi="Arial" w:cs="Arial"/>
          <w:sz w:val="24"/>
          <w:szCs w:val="24"/>
        </w:rPr>
      </w:pPr>
      <w:r>
        <w:rPr>
          <w:rFonts w:ascii="Arial" w:hAnsi="Arial" w:cs="Arial"/>
          <w:sz w:val="24"/>
          <w:szCs w:val="24"/>
        </w:rPr>
        <w:t>De la lectura y análisis del informe remitido por la Auditoría Superior del Estado, se desprende que existen una cantidad de $1,077,872 sujeta a procedimientos resarcitorios, de acuerdo con lo siguiente: $749,012 indicados en la observación 25, relativa al pago por servicios de perifoneo sin procedimiento adecuado y sin evidencia del servicio recibido, así como $328,860 derivados de pagos por servicios computacionales de digitalización de documentos sin procedimiento de adquisición adecuados y sin evidencia del servicio prestado.</w:t>
      </w:r>
    </w:p>
    <w:p w:rsidR="00FE4C6A" w:rsidRDefault="00FE4C6A" w:rsidP="00FE4C6A">
      <w:pPr>
        <w:spacing w:after="0" w:line="360" w:lineRule="auto"/>
        <w:ind w:firstLine="708"/>
        <w:jc w:val="both"/>
        <w:rPr>
          <w:rFonts w:ascii="Arial" w:hAnsi="Arial" w:cs="Arial"/>
          <w:sz w:val="24"/>
          <w:szCs w:val="24"/>
        </w:rPr>
      </w:pPr>
    </w:p>
    <w:p w:rsidR="00FE4C6A" w:rsidRDefault="00FE4C6A" w:rsidP="00FE4C6A">
      <w:pPr>
        <w:spacing w:after="0" w:line="360" w:lineRule="auto"/>
        <w:ind w:firstLine="708"/>
        <w:jc w:val="both"/>
        <w:rPr>
          <w:rFonts w:ascii="Arial" w:hAnsi="Arial" w:cs="Arial"/>
          <w:sz w:val="24"/>
          <w:szCs w:val="24"/>
        </w:rPr>
      </w:pPr>
      <w:r w:rsidRPr="00DF50F5">
        <w:rPr>
          <w:rFonts w:ascii="Arial" w:hAnsi="Arial" w:cs="Arial"/>
          <w:sz w:val="24"/>
          <w:szCs w:val="24"/>
        </w:rPr>
        <w:t>Dado lo a</w:t>
      </w:r>
      <w:r>
        <w:rPr>
          <w:rFonts w:ascii="Arial" w:hAnsi="Arial" w:cs="Arial"/>
          <w:sz w:val="24"/>
          <w:szCs w:val="24"/>
        </w:rPr>
        <w:t xml:space="preserve">nterior, es de estimarse que existen </w:t>
      </w:r>
      <w:r w:rsidRPr="00DF50F5">
        <w:rPr>
          <w:rFonts w:ascii="Arial" w:hAnsi="Arial" w:cs="Arial"/>
          <w:sz w:val="24"/>
          <w:szCs w:val="24"/>
        </w:rPr>
        <w:t>observaciones</w:t>
      </w:r>
      <w:r>
        <w:rPr>
          <w:rFonts w:ascii="Arial" w:hAnsi="Arial" w:cs="Arial"/>
          <w:sz w:val="24"/>
          <w:szCs w:val="24"/>
        </w:rPr>
        <w:t xml:space="preserve"> que causan afectación al patrimonio del ente y teniendo en cuenta que pueden tenerse como </w:t>
      </w:r>
      <w:r w:rsidRPr="00DF50F5">
        <w:rPr>
          <w:rFonts w:ascii="Arial" w:hAnsi="Arial" w:cs="Arial"/>
          <w:sz w:val="24"/>
          <w:szCs w:val="24"/>
        </w:rPr>
        <w:t>causa para considerar que la generalidad de la actuación del ente revisado</w:t>
      </w:r>
      <w:r>
        <w:rPr>
          <w:rFonts w:ascii="Arial" w:hAnsi="Arial" w:cs="Arial"/>
          <w:sz w:val="24"/>
          <w:szCs w:val="24"/>
        </w:rPr>
        <w:t xml:space="preserve"> deba estimarse como deficiente</w:t>
      </w:r>
      <w:r w:rsidRPr="00DF50F5">
        <w:rPr>
          <w:rFonts w:ascii="Arial" w:hAnsi="Arial" w:cs="Arial"/>
          <w:sz w:val="24"/>
          <w:szCs w:val="24"/>
        </w:rPr>
        <w:t>, la entidad revisada es ac</w:t>
      </w:r>
      <w:r>
        <w:rPr>
          <w:rFonts w:ascii="Arial" w:hAnsi="Arial" w:cs="Arial"/>
          <w:sz w:val="24"/>
          <w:szCs w:val="24"/>
        </w:rPr>
        <w:t>reedora a una manifestación de rechazo</w:t>
      </w:r>
      <w:r w:rsidRPr="00DF50F5">
        <w:rPr>
          <w:rFonts w:ascii="Arial" w:hAnsi="Arial" w:cs="Arial"/>
          <w:sz w:val="24"/>
          <w:szCs w:val="24"/>
        </w:rPr>
        <w:t xml:space="preserve"> de parte de este Poder Legislativo respecto a su Cuenta Pública para el ejercicio fiscal 201</w:t>
      </w:r>
      <w:r>
        <w:rPr>
          <w:rFonts w:ascii="Arial" w:hAnsi="Arial" w:cs="Arial"/>
          <w:sz w:val="24"/>
          <w:szCs w:val="24"/>
        </w:rPr>
        <w:t>5</w:t>
      </w:r>
      <w:r w:rsidRPr="00DF50F5">
        <w:rPr>
          <w:rFonts w:ascii="Arial" w:hAnsi="Arial" w:cs="Arial"/>
          <w:sz w:val="24"/>
          <w:szCs w:val="24"/>
        </w:rPr>
        <w:t>.</w:t>
      </w:r>
    </w:p>
    <w:p w:rsidR="00FE4C6A" w:rsidRPr="00DF50F5" w:rsidRDefault="00FE4C6A" w:rsidP="00FE4C6A">
      <w:pPr>
        <w:spacing w:after="0" w:line="360" w:lineRule="auto"/>
        <w:ind w:firstLine="708"/>
        <w:jc w:val="both"/>
        <w:rPr>
          <w:rFonts w:ascii="Arial" w:hAnsi="Arial" w:cs="Arial"/>
          <w:sz w:val="24"/>
          <w:szCs w:val="24"/>
        </w:rPr>
      </w:pPr>
    </w:p>
    <w:p w:rsidR="00FE4C6A" w:rsidRPr="00DF50F5" w:rsidRDefault="00FE4C6A" w:rsidP="00FE4C6A">
      <w:pPr>
        <w:spacing w:after="0" w:line="360" w:lineRule="auto"/>
        <w:ind w:firstLine="708"/>
        <w:jc w:val="both"/>
        <w:rPr>
          <w:rFonts w:ascii="Arial" w:hAnsi="Arial" w:cs="Arial"/>
          <w:sz w:val="24"/>
          <w:szCs w:val="24"/>
        </w:rPr>
      </w:pPr>
      <w:r w:rsidRPr="00DF50F5">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FE4C6A" w:rsidRDefault="00FE4C6A" w:rsidP="00FE4C6A">
      <w:pPr>
        <w:spacing w:before="240" w:line="360" w:lineRule="auto"/>
        <w:ind w:firstLine="709"/>
        <w:jc w:val="both"/>
        <w:rPr>
          <w:rFonts w:ascii="Arial" w:hAnsi="Arial" w:cs="Arial"/>
          <w:sz w:val="24"/>
          <w:szCs w:val="24"/>
        </w:rPr>
      </w:pPr>
      <w:r w:rsidRPr="00975896">
        <w:rPr>
          <w:rFonts w:ascii="Arial" w:hAnsi="Arial" w:cs="Arial"/>
          <w:sz w:val="24"/>
          <w:szCs w:val="24"/>
        </w:rPr>
        <w:lastRenderedPageBreak/>
        <w:t>Por</w:t>
      </w:r>
      <w:r>
        <w:rPr>
          <w:rFonts w:ascii="Arial" w:hAnsi="Arial" w:cs="Arial"/>
          <w:sz w:val="24"/>
          <w:szCs w:val="24"/>
        </w:rPr>
        <w:t xml:space="preserve"> ello, sometemos a la consideración del Pleno de esta Asamblea Legislativa el siguiente proyecto de:</w:t>
      </w:r>
    </w:p>
    <w:p w:rsidR="00FE4C6A" w:rsidRPr="00F072A9" w:rsidRDefault="00FE4C6A" w:rsidP="00FE4C6A">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FE4C6A" w:rsidRDefault="00FE4C6A" w:rsidP="00FE4C6A">
      <w:pPr>
        <w:spacing w:after="0" w:line="360" w:lineRule="auto"/>
        <w:ind w:firstLine="708"/>
        <w:jc w:val="both"/>
        <w:rPr>
          <w:rFonts w:ascii="Arial" w:hAnsi="Arial" w:cs="Arial"/>
          <w:b/>
          <w:bCs/>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Informe del Resultado de la Cuenta Pública 2015, del </w:t>
      </w:r>
      <w:r>
        <w:rPr>
          <w:rFonts w:ascii="Arial" w:hAnsi="Arial" w:cs="Arial"/>
          <w:b/>
          <w:bCs/>
          <w:sz w:val="24"/>
          <w:szCs w:val="24"/>
        </w:rPr>
        <w:t>FIDEICOMISO FONDO DE APOYO PARA LA CREACIÓN Y CONSOLIDACIÓN DEL EMPLEO PRODUCTIVO EN NUEVO LEÓN.</w:t>
      </w:r>
    </w:p>
    <w:p w:rsidR="00FE4C6A" w:rsidRDefault="00FE4C6A" w:rsidP="00FE4C6A">
      <w:pPr>
        <w:spacing w:after="0" w:line="360" w:lineRule="auto"/>
        <w:ind w:firstLine="708"/>
        <w:jc w:val="both"/>
        <w:rPr>
          <w:rFonts w:ascii="Arial" w:hAnsi="Arial" w:cs="Arial"/>
          <w:sz w:val="24"/>
          <w:szCs w:val="24"/>
        </w:rPr>
      </w:pPr>
    </w:p>
    <w:p w:rsidR="00FE4C6A" w:rsidRDefault="00FE4C6A" w:rsidP="00FE4C6A">
      <w:pPr>
        <w:spacing w:after="0" w:line="360" w:lineRule="auto"/>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Pr="006D048F">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w:t>
      </w:r>
      <w:r>
        <w:rPr>
          <w:rFonts w:ascii="Arial" w:hAnsi="Arial" w:cs="Arial"/>
          <w:bCs/>
          <w:sz w:val="24"/>
          <w:szCs w:val="24"/>
          <w:lang w:val="es-MX"/>
        </w:rPr>
        <w:t>señaladas con los números 1 al 27</w:t>
      </w:r>
      <w:r w:rsidRPr="006D048F">
        <w:rPr>
          <w:rFonts w:ascii="Arial" w:hAnsi="Arial" w:cs="Arial"/>
          <w:bCs/>
          <w:sz w:val="24"/>
          <w:szCs w:val="24"/>
          <w:lang w:val="es-MX"/>
        </w:rPr>
        <w:t xml:space="preserve"> respecto a las cuales </w:t>
      </w:r>
      <w:r>
        <w:rPr>
          <w:rFonts w:ascii="Arial" w:hAnsi="Arial" w:cs="Arial"/>
          <w:bCs/>
          <w:sz w:val="24"/>
          <w:szCs w:val="24"/>
          <w:lang w:val="es-MX"/>
        </w:rPr>
        <w:t>en dos casos</w:t>
      </w:r>
      <w:r w:rsidRPr="006D048F">
        <w:rPr>
          <w:rFonts w:ascii="Arial" w:hAnsi="Arial" w:cs="Arial"/>
          <w:bCs/>
          <w:sz w:val="24"/>
          <w:szCs w:val="24"/>
          <w:lang w:val="es-MX"/>
        </w:rPr>
        <w:t xml:space="preserve"> se determinó emitir pliegos presuntivos de responsabilidades, ya que se apreciaron observaciones susceptibles de generar afectación económica.</w:t>
      </w:r>
    </w:p>
    <w:p w:rsidR="00FE4C6A" w:rsidRDefault="00FE4C6A" w:rsidP="00FE4C6A">
      <w:pPr>
        <w:spacing w:after="0" w:line="360" w:lineRule="auto"/>
        <w:ind w:firstLine="708"/>
        <w:jc w:val="both"/>
        <w:rPr>
          <w:rFonts w:ascii="Arial" w:hAnsi="Arial" w:cs="Arial"/>
          <w:bCs/>
          <w:sz w:val="24"/>
          <w:szCs w:val="24"/>
        </w:rPr>
      </w:pPr>
    </w:p>
    <w:p w:rsidR="00FE4C6A" w:rsidRDefault="00FE4C6A" w:rsidP="00FE4C6A">
      <w:pPr>
        <w:spacing w:line="360" w:lineRule="auto"/>
        <w:ind w:firstLine="708"/>
        <w:jc w:val="both"/>
        <w:rPr>
          <w:rFonts w:ascii="Arial" w:hAnsi="Arial" w:cs="Arial"/>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 xml:space="preserve">Atendiendo a las características y alcance de las observaciones señaladas en el resolutivo anterior como causa de </w:t>
      </w:r>
      <w:r>
        <w:rPr>
          <w:rFonts w:ascii="Arial" w:hAnsi="Arial" w:cs="Arial"/>
          <w:bCs/>
          <w:sz w:val="24"/>
          <w:szCs w:val="24"/>
          <w:lang w:val="es-MX"/>
        </w:rPr>
        <w:t xml:space="preserve">pliegos presuntivos de responsabilidades, </w:t>
      </w:r>
      <w:r w:rsidRPr="00190C96">
        <w:rPr>
          <w:rFonts w:ascii="Arial" w:hAnsi="Arial" w:cs="Arial"/>
          <w:bCs/>
          <w:sz w:val="24"/>
          <w:szCs w:val="24"/>
          <w:lang w:val="es-MX"/>
        </w:rPr>
        <w:t xml:space="preserve">promoción de </w:t>
      </w:r>
      <w:proofErr w:type="spellStart"/>
      <w:r w:rsidRPr="00190C96">
        <w:rPr>
          <w:rFonts w:ascii="Arial" w:hAnsi="Arial" w:cs="Arial"/>
          <w:bCs/>
          <w:sz w:val="24"/>
          <w:szCs w:val="24"/>
          <w:lang w:val="es-MX"/>
        </w:rPr>
        <w:t>fincamiento</w:t>
      </w:r>
      <w:proofErr w:type="spellEnd"/>
      <w:r w:rsidRPr="00190C96">
        <w:rPr>
          <w:rFonts w:ascii="Arial" w:hAnsi="Arial" w:cs="Arial"/>
          <w:bCs/>
          <w:sz w:val="24"/>
          <w:szCs w:val="24"/>
          <w:lang w:val="es-MX"/>
        </w:rPr>
        <w:t xml:space="preserve"> de responsabilidades administrativas </w:t>
      </w:r>
      <w:r>
        <w:rPr>
          <w:rFonts w:ascii="Arial" w:hAnsi="Arial" w:cs="Arial"/>
          <w:bCs/>
          <w:sz w:val="24"/>
          <w:szCs w:val="24"/>
          <w:lang w:val="es-MX"/>
        </w:rPr>
        <w:t>y recomendaciones a la gestión o control interno</w:t>
      </w:r>
      <w:r w:rsidRPr="00190C96">
        <w:rPr>
          <w:rFonts w:ascii="Arial" w:hAnsi="Arial" w:cs="Arial"/>
          <w:bCs/>
          <w:sz w:val="24"/>
          <w:szCs w:val="24"/>
          <w:lang w:val="es-MX"/>
        </w:rPr>
        <w:t xml:space="preserve"> en el rubro de Auditoría a la Gestión Financiera</w:t>
      </w:r>
      <w:r>
        <w:rPr>
          <w:rFonts w:ascii="Arial" w:hAnsi="Arial" w:cs="Arial"/>
          <w:bCs/>
          <w:sz w:val="24"/>
          <w:szCs w:val="24"/>
          <w:lang w:val="es-MX"/>
        </w:rPr>
        <w:t xml:space="preserve"> y considerando que evidencian una gestión deficiente de la administración del ente</w:t>
      </w:r>
      <w:r w:rsidRPr="00190C96">
        <w:rPr>
          <w:rFonts w:ascii="Arial" w:hAnsi="Arial" w:cs="Arial"/>
          <w:bCs/>
          <w:sz w:val="24"/>
          <w:szCs w:val="24"/>
          <w:lang w:val="es-MX"/>
        </w:rPr>
        <w:t xml:space="preserve"> </w:t>
      </w:r>
      <w:proofErr w:type="spellStart"/>
      <w:r w:rsidRPr="00190C96">
        <w:rPr>
          <w:rFonts w:ascii="Arial" w:hAnsi="Arial" w:cs="Arial"/>
          <w:bCs/>
          <w:sz w:val="24"/>
          <w:szCs w:val="24"/>
          <w:lang w:val="es-MX"/>
        </w:rPr>
        <w:t>fiscalizado</w:t>
      </w:r>
      <w:proofErr w:type="spellEnd"/>
      <w:r w:rsidRPr="00190C96">
        <w:rPr>
          <w:rFonts w:ascii="Arial" w:hAnsi="Arial" w:cs="Arial"/>
          <w:bCs/>
          <w:sz w:val="24"/>
          <w:szCs w:val="24"/>
          <w:lang w:val="es-MX"/>
        </w:rPr>
        <w:t xml:space="preserve">, se estima que la </w:t>
      </w:r>
      <w:r>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del</w:t>
      </w:r>
      <w:r w:rsidRPr="00190C96">
        <w:rPr>
          <w:rFonts w:ascii="Arial" w:hAnsi="Arial" w:cs="Arial"/>
          <w:b/>
          <w:bCs/>
          <w:sz w:val="24"/>
          <w:szCs w:val="24"/>
          <w:lang w:val="es-MX"/>
        </w:rPr>
        <w:t xml:space="preserve"> </w:t>
      </w:r>
      <w:r>
        <w:rPr>
          <w:rFonts w:ascii="Arial" w:hAnsi="Arial" w:cs="Arial"/>
          <w:b/>
          <w:bCs/>
          <w:sz w:val="24"/>
          <w:szCs w:val="24"/>
        </w:rPr>
        <w:t>FIDEICOMISO FONDO DE APOYO PARA LA CREACIÓN Y CONSOLIDACIÓN DEL EMPLEO PRODUCTIVO EN NUEVO LEÓN</w:t>
      </w:r>
      <w:r w:rsidRPr="00190C96">
        <w:rPr>
          <w:rFonts w:ascii="Arial" w:hAnsi="Arial" w:cs="Arial"/>
          <w:bCs/>
          <w:sz w:val="24"/>
          <w:szCs w:val="24"/>
          <w:lang w:val="es-MX"/>
        </w:rPr>
        <w:t xml:space="preserve"> </w:t>
      </w:r>
      <w:r>
        <w:rPr>
          <w:rFonts w:ascii="Arial" w:hAnsi="Arial" w:cs="Arial"/>
          <w:bCs/>
          <w:sz w:val="24"/>
          <w:szCs w:val="24"/>
          <w:lang w:val="es-MX"/>
        </w:rPr>
        <w:t xml:space="preserve">no </w:t>
      </w:r>
      <w:r w:rsidRPr="00190C96">
        <w:rPr>
          <w:rFonts w:ascii="Arial" w:hAnsi="Arial" w:cs="Arial"/>
          <w:bCs/>
          <w:sz w:val="24"/>
          <w:szCs w:val="24"/>
          <w:lang w:val="es-MX"/>
        </w:rPr>
        <w:t>es susceptible de aprobación.</w:t>
      </w:r>
    </w:p>
    <w:p w:rsidR="00FE4C6A" w:rsidRDefault="00FE4C6A" w:rsidP="00FE4C6A">
      <w:pPr>
        <w:spacing w:after="0" w:line="360" w:lineRule="auto"/>
        <w:ind w:firstLine="708"/>
        <w:jc w:val="both"/>
        <w:rPr>
          <w:rFonts w:ascii="Arial" w:hAnsi="Arial" w:cs="Arial"/>
          <w:bCs/>
          <w:sz w:val="24"/>
          <w:szCs w:val="24"/>
        </w:rPr>
      </w:pPr>
      <w:r w:rsidRPr="00190C96">
        <w:rPr>
          <w:rFonts w:ascii="Arial" w:hAnsi="Arial" w:cs="Arial"/>
          <w:bCs/>
          <w:sz w:val="24"/>
          <w:szCs w:val="24"/>
          <w:lang w:val="es-MX"/>
        </w:rPr>
        <w:lastRenderedPageBreak/>
        <w:t>Por lo tanto, en</w:t>
      </w:r>
      <w:r>
        <w:rPr>
          <w:rFonts w:ascii="Arial" w:hAnsi="Arial" w:cs="Arial"/>
          <w:bCs/>
          <w:sz w:val="24"/>
          <w:szCs w:val="24"/>
          <w:lang w:val="es-MX"/>
        </w:rPr>
        <w:t xml:space="preserve"> </w:t>
      </w:r>
      <w:r>
        <w:rPr>
          <w:rFonts w:ascii="Arial" w:hAnsi="Arial" w:cs="Arial"/>
          <w:bCs/>
          <w:sz w:val="24"/>
          <w:szCs w:val="24"/>
        </w:rPr>
        <w:t xml:space="preserve">cumplimiento de lo señalado en el artículo 63 Fracción XIII de la Constitución Política del Estado Libre y Soberano de Nuevo León y demás disposiciones legales aplicables, así como lo descrito en el apartado de Consideraciones del presente Dictamen, </w:t>
      </w:r>
      <w:r>
        <w:rPr>
          <w:rFonts w:ascii="Arial" w:hAnsi="Arial" w:cs="Arial"/>
          <w:b/>
          <w:bCs/>
          <w:sz w:val="24"/>
          <w:szCs w:val="24"/>
        </w:rPr>
        <w:t>SE RECHAZA</w:t>
      </w:r>
      <w:r w:rsidR="00374C7B">
        <w:rPr>
          <w:rFonts w:ascii="Arial" w:hAnsi="Arial" w:cs="Arial"/>
          <w:bCs/>
          <w:sz w:val="24"/>
          <w:szCs w:val="24"/>
        </w:rPr>
        <w:t xml:space="preserve"> la Cuenta Pública 2015</w:t>
      </w:r>
      <w:r>
        <w:rPr>
          <w:rFonts w:ascii="Arial" w:hAnsi="Arial" w:cs="Arial"/>
          <w:bCs/>
          <w:sz w:val="24"/>
          <w:szCs w:val="24"/>
        </w:rPr>
        <w:t xml:space="preserve"> del </w:t>
      </w:r>
      <w:r>
        <w:rPr>
          <w:rFonts w:ascii="Arial" w:hAnsi="Arial" w:cs="Arial"/>
          <w:b/>
          <w:bCs/>
          <w:sz w:val="24"/>
          <w:szCs w:val="24"/>
        </w:rPr>
        <w:t>FIDEICOMISO FONDO DE APOYO PARA LA CREACIÓN Y CONSOLIDACIÓN DEL EMPLEO PRODUCTIVO EN NUEVO LEÓN.</w:t>
      </w:r>
    </w:p>
    <w:p w:rsidR="00FE4C6A" w:rsidRDefault="00FE4C6A" w:rsidP="00FE4C6A">
      <w:pPr>
        <w:spacing w:after="0" w:line="360" w:lineRule="auto"/>
        <w:ind w:firstLine="708"/>
        <w:jc w:val="both"/>
        <w:rPr>
          <w:rFonts w:ascii="Arial" w:hAnsi="Arial" w:cs="Arial"/>
          <w:b/>
          <w:bCs/>
          <w:sz w:val="24"/>
          <w:szCs w:val="24"/>
        </w:rPr>
      </w:pPr>
    </w:p>
    <w:p w:rsidR="00FE4C6A" w:rsidRDefault="00FE4C6A" w:rsidP="00FE4C6A">
      <w:pPr>
        <w:spacing w:after="0" w:line="360" w:lineRule="auto"/>
        <w:ind w:firstLine="708"/>
        <w:jc w:val="both"/>
        <w:rPr>
          <w:rFonts w:ascii="Arial" w:hAnsi="Arial" w:cs="Arial"/>
          <w:bCs/>
          <w:sz w:val="24"/>
        </w:rPr>
      </w:pPr>
      <w:r w:rsidRPr="00472E79">
        <w:rPr>
          <w:rFonts w:ascii="Arial" w:hAnsi="Arial" w:cs="Arial"/>
          <w:b/>
          <w:bCs/>
          <w:sz w:val="24"/>
          <w:szCs w:val="24"/>
        </w:rPr>
        <w:t xml:space="preserve">CUARTO.- </w:t>
      </w:r>
      <w:r>
        <w:rPr>
          <w:rFonts w:ascii="Arial" w:hAnsi="Arial" w:cs="Arial"/>
          <w:bCs/>
          <w:sz w:val="24"/>
        </w:rPr>
        <w:t>Se instruye a la Auditoria Superior del Estado para que en términos del párrafo segundo del artículo 51 de la</w:t>
      </w:r>
      <w:r>
        <w:rPr>
          <w:rFonts w:ascii="Arial" w:hAnsi="Arial" w:cs="Arial"/>
          <w:bCs/>
          <w:sz w:val="24"/>
          <w:lang w:val="es-ES_tradnl"/>
        </w:rPr>
        <w:t xml:space="preserve"> </w:t>
      </w:r>
      <w:r>
        <w:rPr>
          <w:rFonts w:ascii="Arial" w:hAnsi="Arial" w:cs="Arial"/>
          <w:bCs/>
          <w:sz w:val="24"/>
        </w:rPr>
        <w:t>Ley de Fiscalización Superior del Estado de Nuevo León, continúe con cualquier acción de las señaladas en el artículo 53 de la citada la</w:t>
      </w:r>
      <w:r>
        <w:rPr>
          <w:rFonts w:ascii="Arial" w:hAnsi="Arial" w:cs="Arial"/>
          <w:bCs/>
          <w:sz w:val="24"/>
          <w:lang w:val="es-ES_tradnl"/>
        </w:rPr>
        <w:t xml:space="preserve"> </w:t>
      </w:r>
      <w:r>
        <w:rPr>
          <w:rFonts w:ascii="Arial" w:hAnsi="Arial" w:cs="Arial"/>
          <w:bCs/>
          <w:sz w:val="24"/>
        </w:rPr>
        <w:t>Ley de Fiscalización Superior, derivadas de la revisión de la cuenta pública de la</w:t>
      </w:r>
      <w:r>
        <w:rPr>
          <w:rFonts w:ascii="Arial" w:hAnsi="Arial" w:cs="Arial"/>
          <w:b/>
          <w:bCs/>
          <w:sz w:val="24"/>
        </w:rPr>
        <w:t xml:space="preserve"> </w:t>
      </w:r>
      <w:r>
        <w:rPr>
          <w:rFonts w:ascii="Arial" w:hAnsi="Arial" w:cs="Arial"/>
          <w:b/>
          <w:bCs/>
          <w:sz w:val="24"/>
          <w:szCs w:val="24"/>
        </w:rPr>
        <w:t>FIDEICOMISO FONDO DE APOYO PARA LA CREACIÓN Y CONSOLIDACIÓN DEL EMPLEO PRODUCTIVO EN NUEVO LEÓN</w:t>
      </w:r>
      <w:r>
        <w:rPr>
          <w:rFonts w:ascii="Arial" w:hAnsi="Arial" w:cs="Arial"/>
          <w:bCs/>
          <w:sz w:val="24"/>
        </w:rPr>
        <w:t xml:space="preserve"> correspondiente al ejercicio 2015 y que aún no se encuentren concluidas, informando en su oportunidad a este Poder Legislativo sobre  el estado que guardan.</w:t>
      </w:r>
    </w:p>
    <w:p w:rsidR="00FE4C6A" w:rsidRDefault="00FE4C6A" w:rsidP="00FE4C6A">
      <w:pPr>
        <w:spacing w:after="0" w:line="360" w:lineRule="auto"/>
        <w:ind w:firstLine="708"/>
        <w:jc w:val="both"/>
        <w:rPr>
          <w:rFonts w:ascii="Arial" w:hAnsi="Arial" w:cs="Arial"/>
          <w:b/>
          <w:bCs/>
          <w:sz w:val="24"/>
          <w:szCs w:val="24"/>
        </w:rPr>
      </w:pPr>
    </w:p>
    <w:p w:rsidR="00FE4C6A" w:rsidRPr="006C2B1B" w:rsidRDefault="00FE4C6A" w:rsidP="00FE4C6A">
      <w:pPr>
        <w:spacing w:after="0" w:line="360" w:lineRule="auto"/>
        <w:ind w:firstLine="708"/>
        <w:jc w:val="both"/>
        <w:rPr>
          <w:rFonts w:ascii="Arial" w:hAnsi="Arial" w:cs="Arial"/>
          <w:sz w:val="24"/>
          <w:szCs w:val="24"/>
        </w:rPr>
      </w:pPr>
      <w:r>
        <w:rPr>
          <w:rFonts w:ascii="Arial" w:hAnsi="Arial" w:cs="Arial"/>
          <w:b/>
          <w:bCs/>
          <w:sz w:val="24"/>
          <w:szCs w:val="24"/>
        </w:rPr>
        <w:t>QUINTO.-</w:t>
      </w:r>
      <w:r>
        <w:rPr>
          <w:rFonts w:ascii="Arial" w:hAnsi="Arial" w:cs="Arial"/>
          <w:bCs/>
          <w:sz w:val="24"/>
          <w:szCs w:val="24"/>
        </w:rPr>
        <w:t xml:space="preserve"> Remítase copia a la </w:t>
      </w:r>
      <w:r w:rsidRPr="00CE0720">
        <w:rPr>
          <w:rFonts w:ascii="Arial" w:hAnsi="Arial" w:cs="Arial"/>
          <w:b/>
          <w:bCs/>
          <w:sz w:val="24"/>
          <w:szCs w:val="24"/>
        </w:rPr>
        <w:t>AUDITORÍA SUPE</w:t>
      </w:r>
      <w:r>
        <w:rPr>
          <w:rFonts w:ascii="Arial" w:hAnsi="Arial" w:cs="Arial"/>
          <w:b/>
          <w:bCs/>
          <w:sz w:val="24"/>
          <w:szCs w:val="24"/>
        </w:rPr>
        <w:t>R</w:t>
      </w:r>
      <w:r w:rsidRPr="00CE0720">
        <w:rPr>
          <w:rFonts w:ascii="Arial" w:hAnsi="Arial" w:cs="Arial"/>
          <w:b/>
          <w:bCs/>
          <w:sz w:val="24"/>
          <w:szCs w:val="24"/>
        </w:rPr>
        <w:t>IOR DEL ESTADO DE NUEVO LEÓN</w:t>
      </w:r>
      <w:r>
        <w:rPr>
          <w:rFonts w:ascii="Arial" w:hAnsi="Arial" w:cs="Arial"/>
          <w:bCs/>
          <w:sz w:val="24"/>
          <w:szCs w:val="24"/>
        </w:rPr>
        <w:t xml:space="preserve"> y al </w:t>
      </w:r>
      <w:r>
        <w:rPr>
          <w:rFonts w:ascii="Arial" w:hAnsi="Arial" w:cs="Arial"/>
          <w:b/>
          <w:bCs/>
          <w:sz w:val="24"/>
          <w:szCs w:val="24"/>
        </w:rPr>
        <w:t>FIDEICOMISO FONDO DE APOYO PARA LA CREACIÓN Y CONSOLIDACIÓN DEL EMPLEO PRODUCTIVO EN NUEVO LEÓN,</w:t>
      </w:r>
      <w:r>
        <w:rPr>
          <w:rFonts w:ascii="Arial" w:hAnsi="Arial" w:cs="Arial"/>
          <w:bCs/>
          <w:sz w:val="24"/>
          <w:szCs w:val="24"/>
        </w:rPr>
        <w:t xml:space="preserve"> para su conocimiento y efectos legales a que haya lugar.</w:t>
      </w:r>
    </w:p>
    <w:p w:rsidR="00FE4C6A" w:rsidRPr="009A7A82" w:rsidRDefault="00FE4C6A" w:rsidP="00FE4C6A">
      <w:pPr>
        <w:spacing w:line="360" w:lineRule="auto"/>
        <w:ind w:firstLine="709"/>
        <w:jc w:val="both"/>
        <w:rPr>
          <w:rFonts w:ascii="Arial" w:hAnsi="Arial" w:cs="Arial"/>
          <w:bCs/>
          <w:sz w:val="24"/>
          <w:szCs w:val="24"/>
        </w:rPr>
      </w:pPr>
    </w:p>
    <w:p w:rsidR="00FE4C6A" w:rsidRDefault="00FE4C6A" w:rsidP="00FE4C6A">
      <w:pPr>
        <w:spacing w:after="0"/>
        <w:jc w:val="center"/>
        <w:rPr>
          <w:rFonts w:ascii="Arial" w:hAnsi="Arial" w:cs="Arial"/>
        </w:rPr>
      </w:pPr>
      <w:r>
        <w:rPr>
          <w:rFonts w:ascii="Arial" w:hAnsi="Arial" w:cs="Arial"/>
          <w:b/>
          <w:bCs/>
        </w:rPr>
        <w:t>MONTERREY</w:t>
      </w:r>
      <w:r w:rsidRPr="007F749B">
        <w:rPr>
          <w:rFonts w:ascii="Arial" w:hAnsi="Arial" w:cs="Arial"/>
          <w:b/>
          <w:bCs/>
        </w:rPr>
        <w:t xml:space="preserve"> NUEVO LEÓN</w:t>
      </w:r>
      <w:r>
        <w:rPr>
          <w:rFonts w:ascii="Arial" w:hAnsi="Arial" w:cs="Arial"/>
          <w:b/>
          <w:bCs/>
        </w:rPr>
        <w:t xml:space="preserve"> </w:t>
      </w:r>
      <w:r w:rsidRPr="007F749B">
        <w:rPr>
          <w:rFonts w:ascii="Arial" w:hAnsi="Arial" w:cs="Arial"/>
        </w:rPr>
        <w:t xml:space="preserve"> </w:t>
      </w:r>
    </w:p>
    <w:p w:rsidR="00FE45C3" w:rsidRDefault="00FE45C3" w:rsidP="00FE4C6A">
      <w:pPr>
        <w:spacing w:after="0"/>
        <w:jc w:val="center"/>
        <w:rPr>
          <w:rFonts w:ascii="Arial" w:hAnsi="Arial" w:cs="Arial"/>
        </w:rPr>
      </w:pPr>
    </w:p>
    <w:p w:rsidR="00FE45C3" w:rsidRDefault="00FE45C3" w:rsidP="00FE4C6A">
      <w:pPr>
        <w:spacing w:after="0"/>
        <w:jc w:val="center"/>
        <w:rPr>
          <w:rFonts w:ascii="Arial" w:hAnsi="Arial" w:cs="Arial"/>
        </w:rPr>
      </w:pPr>
    </w:p>
    <w:p w:rsidR="00FE45C3" w:rsidRPr="007F749B" w:rsidRDefault="00FE45C3" w:rsidP="00FE4C6A">
      <w:pPr>
        <w:spacing w:after="0"/>
        <w:jc w:val="center"/>
        <w:rPr>
          <w:rFonts w:ascii="Arial" w:hAnsi="Arial" w:cs="Arial"/>
        </w:rPr>
      </w:pPr>
      <w:bookmarkStart w:id="0" w:name="_GoBack"/>
      <w:bookmarkEnd w:id="0"/>
    </w:p>
    <w:p w:rsidR="00FE4C6A" w:rsidRPr="00FE07C7" w:rsidRDefault="00FE4C6A" w:rsidP="00FE4C6A">
      <w:pPr>
        <w:pStyle w:val="Ttulo1"/>
        <w:spacing w:line="276" w:lineRule="auto"/>
        <w:rPr>
          <w:rFonts w:ascii="Arial" w:hAnsi="Arial" w:cs="Arial"/>
          <w:b/>
          <w:sz w:val="22"/>
          <w:szCs w:val="22"/>
          <w:u w:val="none"/>
        </w:rPr>
      </w:pPr>
      <w:r w:rsidRPr="00FE07C7">
        <w:rPr>
          <w:rFonts w:ascii="Arial" w:hAnsi="Arial" w:cs="Arial"/>
          <w:b/>
          <w:sz w:val="22"/>
          <w:szCs w:val="22"/>
          <w:u w:val="none"/>
        </w:rPr>
        <w:lastRenderedPageBreak/>
        <w:t>COMISIÓN DE HACIENDA DEL ESTADO</w:t>
      </w:r>
    </w:p>
    <w:p w:rsidR="00FE4C6A" w:rsidRPr="009A7A82" w:rsidRDefault="00FE4C6A" w:rsidP="00FE4C6A">
      <w:pPr>
        <w:rPr>
          <w:lang w:val="es-ES_tradnl" w:eastAsia="ar-SA"/>
        </w:rPr>
      </w:pPr>
    </w:p>
    <w:p w:rsidR="00FE4C6A" w:rsidRDefault="00FE4C6A" w:rsidP="00FE4C6A">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p>
    <w:p w:rsidR="00FE4C6A" w:rsidRDefault="00FE4C6A" w:rsidP="00FE4C6A">
      <w:pPr>
        <w:pStyle w:val="Body1"/>
        <w:widowControl w:val="0"/>
        <w:tabs>
          <w:tab w:val="left" w:pos="3828"/>
        </w:tabs>
        <w:suppressAutoHyphens/>
        <w:spacing w:after="120" w:line="360" w:lineRule="auto"/>
        <w:jc w:val="center"/>
        <w:rPr>
          <w:rFonts w:ascii="Arial" w:hAnsi="Arial" w:cs="Arial"/>
          <w:b/>
          <w:sz w:val="22"/>
          <w:lang w:val="es-ES_tradnl"/>
        </w:rPr>
      </w:pPr>
    </w:p>
    <w:p w:rsidR="00FE4C6A" w:rsidRDefault="00FE4C6A" w:rsidP="00FE4C6A">
      <w:pPr>
        <w:jc w:val="center"/>
        <w:outlineLvl w:val="0"/>
        <w:rPr>
          <w:rFonts w:ascii="Arial" w:eastAsia="Arial Unicode MS" w:hAnsi="Arial" w:cs="Arial"/>
          <w:smallCaps/>
          <w:color w:val="000000"/>
          <w:lang w:val="es-MX"/>
        </w:rPr>
      </w:pPr>
      <w:r w:rsidRPr="00CE0401">
        <w:rPr>
          <w:rFonts w:ascii="Arial" w:eastAsia="Arial Unicode MS" w:hAnsi="Arial" w:cs="Arial"/>
          <w:smallCaps/>
          <w:color w:val="000000"/>
          <w:lang w:val="es-MX"/>
        </w:rPr>
        <w:t>DIP. GLORIA CONCEPCIÓN TREVIÑO SALAZAR</w:t>
      </w:r>
    </w:p>
    <w:p w:rsidR="00FE4C6A" w:rsidRPr="00CE0401" w:rsidRDefault="00FE4C6A" w:rsidP="00FE4C6A">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FE4C6A" w:rsidTr="00194112">
        <w:trPr>
          <w:cantSplit/>
          <w:trHeight w:val="340"/>
          <w:jc w:val="center"/>
        </w:trPr>
        <w:tc>
          <w:tcPr>
            <w:tcW w:w="4322" w:type="dxa"/>
            <w:tcMar>
              <w:top w:w="80" w:type="dxa"/>
              <w:left w:w="0" w:type="dxa"/>
              <w:bottom w:w="80" w:type="dxa"/>
              <w:right w:w="0" w:type="dxa"/>
            </w:tcMar>
          </w:tcPr>
          <w:p w:rsidR="00FE4C6A" w:rsidRDefault="00FE4C6A" w:rsidP="00194112">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FE4C6A" w:rsidRDefault="00FE4C6A" w:rsidP="00194112">
            <w:pPr>
              <w:outlineLvl w:val="0"/>
              <w:rPr>
                <w:rFonts w:ascii="Arial" w:eastAsia="Arial Unicode MS" w:hAnsi="Arial" w:cs="Arial"/>
                <w:b/>
                <w:color w:val="000000"/>
                <w:lang w:val="es-MX"/>
              </w:rPr>
            </w:pPr>
          </w:p>
          <w:p w:rsidR="00FE4C6A" w:rsidRDefault="00FE4C6A" w:rsidP="00194112">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FE4C6A" w:rsidRPr="00CE0401" w:rsidRDefault="00FE4C6A" w:rsidP="00194112">
            <w:pPr>
              <w:jc w:val="center"/>
              <w:outlineLvl w:val="0"/>
              <w:rPr>
                <w:rFonts w:ascii="Arial" w:eastAsia="Arial Unicode MS" w:hAnsi="Arial" w:cs="Arial"/>
                <w:b/>
                <w:color w:val="000000"/>
                <w:lang w:val="es-MX"/>
              </w:rPr>
            </w:pPr>
            <w:r w:rsidRPr="00CE0401">
              <w:rPr>
                <w:rFonts w:ascii="Arial" w:eastAsia="Arial Unicode MS" w:hAnsi="Arial" w:cs="Arial"/>
                <w:b/>
                <w:color w:val="000000"/>
                <w:lang w:val="es-MX"/>
              </w:rPr>
              <w:t>SECRETARIO:</w:t>
            </w:r>
          </w:p>
          <w:p w:rsidR="00FE4C6A" w:rsidRPr="00CE0401" w:rsidRDefault="00FE4C6A" w:rsidP="00194112">
            <w:pPr>
              <w:outlineLvl w:val="0"/>
              <w:rPr>
                <w:rFonts w:ascii="Arial" w:eastAsia="Arial Unicode MS" w:hAnsi="Arial" w:cs="Arial"/>
                <w:b/>
                <w:color w:val="000000"/>
                <w:lang w:val="es-MX"/>
              </w:rPr>
            </w:pPr>
          </w:p>
          <w:p w:rsidR="00FE4C6A" w:rsidRPr="00CE0401" w:rsidRDefault="00FE4C6A" w:rsidP="00194112">
            <w:pPr>
              <w:jc w:val="center"/>
              <w:outlineLvl w:val="0"/>
              <w:rPr>
                <w:rFonts w:ascii="Arial" w:eastAsia="Arial Unicode MS" w:hAnsi="Arial" w:cs="Arial"/>
                <w:color w:val="000000"/>
                <w:lang w:val="es-MX"/>
              </w:rPr>
            </w:pPr>
            <w:r w:rsidRPr="00CE0401">
              <w:rPr>
                <w:rFonts w:ascii="Arial" w:eastAsia="Arial Unicode MS" w:hAnsi="Arial" w:cs="Arial"/>
                <w:color w:val="000000"/>
                <w:lang w:val="es-MX"/>
              </w:rPr>
              <w:t xml:space="preserve">DIP. JOSÉ ARTURO SALINAS GARZA </w:t>
            </w:r>
          </w:p>
        </w:tc>
      </w:tr>
      <w:tr w:rsidR="00FE4C6A" w:rsidTr="00194112">
        <w:trPr>
          <w:cantSplit/>
          <w:trHeight w:val="340"/>
          <w:jc w:val="center"/>
        </w:trPr>
        <w:tc>
          <w:tcPr>
            <w:tcW w:w="4322" w:type="dxa"/>
            <w:tcMar>
              <w:top w:w="80" w:type="dxa"/>
              <w:left w:w="0" w:type="dxa"/>
              <w:bottom w:w="80" w:type="dxa"/>
              <w:right w:w="0" w:type="dxa"/>
            </w:tcMar>
          </w:tcPr>
          <w:p w:rsidR="00FE4C6A" w:rsidRDefault="00FE4C6A" w:rsidP="00194112">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FE4C6A" w:rsidRDefault="00FE4C6A" w:rsidP="00194112">
            <w:pPr>
              <w:outlineLvl w:val="0"/>
              <w:rPr>
                <w:rFonts w:ascii="Arial" w:eastAsia="Arial Unicode MS" w:hAnsi="Arial" w:cs="Arial"/>
                <w:b/>
                <w:color w:val="000000"/>
                <w:lang w:val="es-MX"/>
              </w:rPr>
            </w:pPr>
          </w:p>
          <w:p w:rsidR="00FE4C6A" w:rsidRDefault="00FE4C6A" w:rsidP="00194112">
            <w:pPr>
              <w:jc w:val="center"/>
              <w:outlineLvl w:val="0"/>
              <w:rPr>
                <w:rFonts w:ascii="Arial" w:eastAsia="Arial Unicode MS" w:hAnsi="Arial" w:cs="Arial"/>
                <w:color w:val="000000"/>
                <w:lang w:val="es-MX"/>
              </w:rPr>
            </w:pPr>
          </w:p>
          <w:p w:rsidR="00FE4C6A" w:rsidRDefault="00FE4C6A" w:rsidP="00194112">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FE4C6A" w:rsidRPr="00CE0401" w:rsidRDefault="00FE4C6A" w:rsidP="00194112">
            <w:pPr>
              <w:jc w:val="center"/>
              <w:outlineLvl w:val="0"/>
              <w:rPr>
                <w:rFonts w:ascii="Arial" w:eastAsia="Arial Unicode MS" w:hAnsi="Arial" w:cs="Arial"/>
                <w:b/>
                <w:color w:val="000000"/>
                <w:lang w:val="es-MX"/>
              </w:rPr>
            </w:pPr>
            <w:r w:rsidRPr="00CE0401">
              <w:rPr>
                <w:rFonts w:ascii="Arial" w:eastAsia="Arial Unicode MS" w:hAnsi="Arial" w:cs="Arial"/>
                <w:b/>
                <w:color w:val="000000"/>
                <w:lang w:val="es-MX"/>
              </w:rPr>
              <w:t>VOCAL:</w:t>
            </w:r>
          </w:p>
          <w:p w:rsidR="00FE4C6A" w:rsidRPr="00CE0401" w:rsidRDefault="00FE4C6A" w:rsidP="00194112">
            <w:pPr>
              <w:jc w:val="center"/>
              <w:outlineLvl w:val="0"/>
              <w:rPr>
                <w:rFonts w:ascii="Arial" w:eastAsia="Arial Unicode MS" w:hAnsi="Arial" w:cs="Arial"/>
                <w:b/>
                <w:color w:val="000000"/>
                <w:lang w:val="es-MX"/>
              </w:rPr>
            </w:pPr>
          </w:p>
          <w:p w:rsidR="00FE4C6A" w:rsidRPr="00CE0401" w:rsidRDefault="00FE4C6A" w:rsidP="00194112">
            <w:pPr>
              <w:outlineLvl w:val="0"/>
              <w:rPr>
                <w:rFonts w:ascii="Arial" w:eastAsia="Arial Unicode MS" w:hAnsi="Arial" w:cs="Arial"/>
                <w:b/>
                <w:color w:val="000000"/>
                <w:lang w:val="es-MX"/>
              </w:rPr>
            </w:pPr>
          </w:p>
          <w:p w:rsidR="00FE4C6A" w:rsidRPr="00CE0401" w:rsidRDefault="00FE4C6A" w:rsidP="00194112">
            <w:pPr>
              <w:jc w:val="center"/>
              <w:outlineLvl w:val="0"/>
              <w:rPr>
                <w:rFonts w:ascii="Arial" w:eastAsia="Arial Unicode MS" w:hAnsi="Arial" w:cs="Arial"/>
                <w:color w:val="000000"/>
                <w:lang w:val="es-MX"/>
              </w:rPr>
            </w:pPr>
            <w:r w:rsidRPr="00CE0401">
              <w:rPr>
                <w:rFonts w:ascii="Arial" w:eastAsia="Arial Unicode MS" w:hAnsi="Arial" w:cs="Arial"/>
                <w:color w:val="000000"/>
                <w:lang w:val="es-MX"/>
              </w:rPr>
              <w:t>DIP. SERGIO ARELLANO BALDERAS</w:t>
            </w:r>
          </w:p>
        </w:tc>
      </w:tr>
      <w:tr w:rsidR="00FE4C6A" w:rsidTr="00194112">
        <w:trPr>
          <w:cantSplit/>
          <w:trHeight w:val="340"/>
          <w:jc w:val="center"/>
        </w:trPr>
        <w:tc>
          <w:tcPr>
            <w:tcW w:w="4322" w:type="dxa"/>
            <w:tcMar>
              <w:top w:w="80" w:type="dxa"/>
              <w:left w:w="0" w:type="dxa"/>
              <w:bottom w:w="80" w:type="dxa"/>
              <w:right w:w="0" w:type="dxa"/>
            </w:tcMar>
          </w:tcPr>
          <w:p w:rsidR="00FE4C6A" w:rsidRDefault="00FE4C6A" w:rsidP="00194112">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FE4C6A" w:rsidRDefault="00FE4C6A" w:rsidP="00194112">
            <w:pPr>
              <w:jc w:val="center"/>
              <w:outlineLvl w:val="0"/>
              <w:rPr>
                <w:rFonts w:ascii="Arial" w:eastAsia="Arial Unicode MS" w:hAnsi="Arial" w:cs="Arial"/>
                <w:b/>
                <w:color w:val="000000"/>
                <w:lang w:val="es-MX"/>
              </w:rPr>
            </w:pPr>
          </w:p>
          <w:p w:rsidR="00FE4C6A" w:rsidRDefault="00FE4C6A" w:rsidP="00194112">
            <w:pPr>
              <w:outlineLvl w:val="0"/>
              <w:rPr>
                <w:rFonts w:ascii="Arial" w:eastAsia="Arial Unicode MS" w:hAnsi="Arial" w:cs="Arial"/>
                <w:b/>
                <w:color w:val="000000"/>
                <w:lang w:val="es-MX"/>
              </w:rPr>
            </w:pPr>
          </w:p>
          <w:p w:rsidR="00FE4C6A" w:rsidRDefault="00FE4C6A" w:rsidP="00194112">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FE4C6A" w:rsidRPr="00CE0401" w:rsidRDefault="00FE4C6A" w:rsidP="00194112">
            <w:pPr>
              <w:jc w:val="center"/>
              <w:outlineLvl w:val="0"/>
              <w:rPr>
                <w:rFonts w:ascii="Arial" w:eastAsia="Arial Unicode MS" w:hAnsi="Arial" w:cs="Arial"/>
                <w:b/>
                <w:color w:val="000000"/>
                <w:lang w:val="es-MX"/>
              </w:rPr>
            </w:pPr>
            <w:r w:rsidRPr="00CE0401">
              <w:rPr>
                <w:rFonts w:ascii="Arial" w:eastAsia="Arial Unicode MS" w:hAnsi="Arial" w:cs="Arial"/>
                <w:b/>
                <w:color w:val="000000"/>
                <w:lang w:val="es-MX"/>
              </w:rPr>
              <w:t>VOCAL:</w:t>
            </w:r>
          </w:p>
          <w:p w:rsidR="00FE4C6A" w:rsidRPr="00CE0401" w:rsidRDefault="00FE4C6A" w:rsidP="00194112">
            <w:pPr>
              <w:jc w:val="center"/>
              <w:outlineLvl w:val="0"/>
              <w:rPr>
                <w:rFonts w:ascii="Arial" w:eastAsia="Arial Unicode MS" w:hAnsi="Arial" w:cs="Arial"/>
                <w:b/>
                <w:color w:val="000000"/>
                <w:lang w:val="es-MX"/>
              </w:rPr>
            </w:pPr>
          </w:p>
          <w:p w:rsidR="00FE4C6A" w:rsidRPr="00CE0401" w:rsidRDefault="00FE4C6A" w:rsidP="00194112">
            <w:pPr>
              <w:outlineLvl w:val="0"/>
              <w:rPr>
                <w:rFonts w:ascii="Arial" w:eastAsia="Arial Unicode MS" w:hAnsi="Arial" w:cs="Arial"/>
                <w:b/>
                <w:color w:val="000000"/>
                <w:lang w:val="es-MX"/>
              </w:rPr>
            </w:pPr>
          </w:p>
          <w:p w:rsidR="00FE4C6A" w:rsidRPr="00CE0401" w:rsidRDefault="00FE4C6A" w:rsidP="00194112">
            <w:pPr>
              <w:jc w:val="center"/>
              <w:outlineLvl w:val="0"/>
              <w:rPr>
                <w:rFonts w:ascii="Arial" w:eastAsia="Arial Unicode MS" w:hAnsi="Arial" w:cs="Arial"/>
                <w:color w:val="000000"/>
                <w:lang w:val="es-MX"/>
              </w:rPr>
            </w:pPr>
            <w:r w:rsidRPr="00CE0401">
              <w:rPr>
                <w:rFonts w:ascii="Arial" w:eastAsia="Arial Unicode MS" w:hAnsi="Arial" w:cs="Arial"/>
                <w:color w:val="000000"/>
                <w:lang w:val="es-MX"/>
              </w:rPr>
              <w:t>DIP. LAURA PAULA LÓPEZ SÁNCHEZ</w:t>
            </w:r>
          </w:p>
        </w:tc>
      </w:tr>
      <w:tr w:rsidR="00FE4C6A" w:rsidTr="00194112">
        <w:trPr>
          <w:cantSplit/>
          <w:trHeight w:val="340"/>
          <w:jc w:val="center"/>
        </w:trPr>
        <w:tc>
          <w:tcPr>
            <w:tcW w:w="4322" w:type="dxa"/>
            <w:tcMar>
              <w:top w:w="80" w:type="dxa"/>
              <w:left w:w="0" w:type="dxa"/>
              <w:bottom w:w="80" w:type="dxa"/>
              <w:right w:w="0" w:type="dxa"/>
            </w:tcMar>
          </w:tcPr>
          <w:p w:rsidR="00FE4C6A" w:rsidRDefault="00FE4C6A" w:rsidP="00194112">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FE4C6A" w:rsidRDefault="00FE4C6A" w:rsidP="00194112">
            <w:pPr>
              <w:outlineLvl w:val="0"/>
              <w:rPr>
                <w:rFonts w:ascii="Arial" w:eastAsia="Arial Unicode MS" w:hAnsi="Arial" w:cs="Arial"/>
                <w:b/>
                <w:color w:val="000000"/>
                <w:lang w:val="es-MX"/>
              </w:rPr>
            </w:pPr>
          </w:p>
          <w:p w:rsidR="00FE4C6A" w:rsidRDefault="00FE4C6A" w:rsidP="00194112">
            <w:pPr>
              <w:outlineLvl w:val="0"/>
              <w:rPr>
                <w:rFonts w:ascii="Arial" w:eastAsia="Arial Unicode MS" w:hAnsi="Arial" w:cs="Arial"/>
                <w:b/>
                <w:color w:val="000000"/>
                <w:lang w:val="es-MX"/>
              </w:rPr>
            </w:pPr>
          </w:p>
          <w:p w:rsidR="00FE4C6A" w:rsidRDefault="00FE4C6A" w:rsidP="00194112">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FE4C6A" w:rsidRPr="00CE0401" w:rsidRDefault="00FE4C6A" w:rsidP="00194112">
            <w:pPr>
              <w:jc w:val="center"/>
              <w:outlineLvl w:val="0"/>
              <w:rPr>
                <w:rFonts w:ascii="Arial" w:eastAsia="Arial Unicode MS" w:hAnsi="Arial" w:cs="Arial"/>
                <w:b/>
                <w:color w:val="000000"/>
                <w:lang w:val="it-IT"/>
              </w:rPr>
            </w:pPr>
            <w:r w:rsidRPr="00CE0401">
              <w:rPr>
                <w:rFonts w:ascii="Arial" w:eastAsia="Arial Unicode MS" w:hAnsi="Arial" w:cs="Arial"/>
                <w:b/>
                <w:color w:val="000000"/>
                <w:lang w:val="it-IT"/>
              </w:rPr>
              <w:t>VOCAL:</w:t>
            </w:r>
          </w:p>
          <w:p w:rsidR="00FE4C6A" w:rsidRPr="00CE0401" w:rsidRDefault="00FE4C6A" w:rsidP="00194112">
            <w:pPr>
              <w:jc w:val="center"/>
              <w:outlineLvl w:val="0"/>
              <w:rPr>
                <w:rFonts w:ascii="Arial" w:eastAsia="Arial Unicode MS" w:hAnsi="Arial" w:cs="Arial"/>
                <w:b/>
                <w:color w:val="000000"/>
                <w:lang w:val="it-IT"/>
              </w:rPr>
            </w:pPr>
          </w:p>
          <w:p w:rsidR="00FE4C6A" w:rsidRPr="00CE0401" w:rsidRDefault="00FE4C6A" w:rsidP="00194112">
            <w:pPr>
              <w:outlineLvl w:val="0"/>
              <w:rPr>
                <w:rFonts w:ascii="Arial" w:eastAsia="Arial Unicode MS" w:hAnsi="Arial" w:cs="Arial"/>
                <w:b/>
                <w:color w:val="000000"/>
                <w:lang w:val="it-IT"/>
              </w:rPr>
            </w:pPr>
          </w:p>
          <w:p w:rsidR="00FE4C6A" w:rsidRPr="00CE0401" w:rsidRDefault="00FE4C6A" w:rsidP="00194112">
            <w:pPr>
              <w:jc w:val="center"/>
              <w:outlineLvl w:val="0"/>
              <w:rPr>
                <w:rFonts w:ascii="Arial" w:eastAsia="Arial Unicode MS" w:hAnsi="Arial" w:cs="Arial"/>
                <w:color w:val="000000"/>
                <w:lang w:val="it-IT"/>
              </w:rPr>
            </w:pPr>
            <w:r w:rsidRPr="00CE0401">
              <w:rPr>
                <w:rFonts w:ascii="Arial" w:eastAsia="Arial Unicode MS" w:hAnsi="Arial" w:cs="Arial"/>
                <w:color w:val="000000"/>
                <w:lang w:val="it-IT"/>
              </w:rPr>
              <w:t>DIP. MARCOS MENDOZA VÁZQUEZ</w:t>
            </w:r>
          </w:p>
        </w:tc>
      </w:tr>
      <w:tr w:rsidR="00FE4C6A" w:rsidTr="00194112">
        <w:trPr>
          <w:cantSplit/>
          <w:trHeight w:val="340"/>
          <w:jc w:val="center"/>
        </w:trPr>
        <w:tc>
          <w:tcPr>
            <w:tcW w:w="4322" w:type="dxa"/>
            <w:tcMar>
              <w:top w:w="80" w:type="dxa"/>
              <w:left w:w="0" w:type="dxa"/>
              <w:bottom w:w="80" w:type="dxa"/>
              <w:right w:w="0" w:type="dxa"/>
            </w:tcMar>
          </w:tcPr>
          <w:p w:rsidR="00FE4C6A" w:rsidRDefault="00FE4C6A" w:rsidP="00194112">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FE4C6A" w:rsidRDefault="00FE4C6A" w:rsidP="00194112">
            <w:pPr>
              <w:jc w:val="center"/>
              <w:outlineLvl w:val="0"/>
              <w:rPr>
                <w:rFonts w:ascii="Arial" w:eastAsia="Arial Unicode MS" w:hAnsi="Arial" w:cs="Arial"/>
                <w:b/>
                <w:color w:val="000000"/>
                <w:lang w:val="es-MX"/>
              </w:rPr>
            </w:pPr>
          </w:p>
          <w:p w:rsidR="00FE4C6A" w:rsidRDefault="00FE4C6A" w:rsidP="00194112">
            <w:pPr>
              <w:outlineLvl w:val="0"/>
              <w:rPr>
                <w:rFonts w:ascii="Arial" w:eastAsia="Arial Unicode MS" w:hAnsi="Arial" w:cs="Arial"/>
                <w:b/>
                <w:color w:val="000000"/>
                <w:lang w:val="es-MX"/>
              </w:rPr>
            </w:pPr>
          </w:p>
          <w:p w:rsidR="00FE4C6A" w:rsidRDefault="00FE4C6A" w:rsidP="00194112">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FE4C6A" w:rsidRPr="00CE0401" w:rsidRDefault="00FE4C6A" w:rsidP="00194112">
            <w:pPr>
              <w:jc w:val="center"/>
              <w:outlineLvl w:val="0"/>
              <w:rPr>
                <w:rFonts w:ascii="Arial" w:eastAsia="Arial Unicode MS" w:hAnsi="Arial" w:cs="Arial"/>
                <w:b/>
                <w:color w:val="000000"/>
                <w:lang w:val="es-MX"/>
              </w:rPr>
            </w:pPr>
            <w:r w:rsidRPr="00CE0401">
              <w:rPr>
                <w:rFonts w:ascii="Arial" w:eastAsia="Arial Unicode MS" w:hAnsi="Arial" w:cs="Arial"/>
                <w:b/>
                <w:color w:val="000000"/>
                <w:lang w:val="es-MX"/>
              </w:rPr>
              <w:t>VOCAL:</w:t>
            </w:r>
          </w:p>
          <w:p w:rsidR="00FE4C6A" w:rsidRPr="00CE0401" w:rsidRDefault="00FE4C6A" w:rsidP="00194112">
            <w:pPr>
              <w:outlineLvl w:val="0"/>
              <w:rPr>
                <w:rFonts w:ascii="Arial" w:eastAsia="Arial Unicode MS" w:hAnsi="Arial" w:cs="Arial"/>
                <w:b/>
                <w:color w:val="000000"/>
                <w:lang w:val="es-MX"/>
              </w:rPr>
            </w:pPr>
          </w:p>
          <w:p w:rsidR="00FE4C6A" w:rsidRPr="00CE0401" w:rsidRDefault="00FE4C6A" w:rsidP="00194112">
            <w:pPr>
              <w:jc w:val="center"/>
              <w:outlineLvl w:val="0"/>
              <w:rPr>
                <w:rFonts w:ascii="Arial" w:eastAsia="Arial Unicode MS" w:hAnsi="Arial" w:cs="Arial"/>
                <w:b/>
                <w:color w:val="000000"/>
                <w:lang w:val="es-MX"/>
              </w:rPr>
            </w:pPr>
          </w:p>
          <w:p w:rsidR="00FE4C6A" w:rsidRPr="00CE0401" w:rsidRDefault="00FE4C6A" w:rsidP="00194112">
            <w:pPr>
              <w:jc w:val="center"/>
              <w:outlineLvl w:val="0"/>
              <w:rPr>
                <w:rFonts w:ascii="Arial" w:eastAsia="Arial Unicode MS" w:hAnsi="Arial" w:cs="Arial"/>
                <w:color w:val="000000"/>
                <w:lang w:val="es-MX"/>
              </w:rPr>
            </w:pPr>
            <w:r w:rsidRPr="00CE0401">
              <w:rPr>
                <w:rFonts w:ascii="Arial" w:eastAsia="Arial Unicode MS" w:hAnsi="Arial" w:cs="Arial"/>
                <w:color w:val="000000"/>
                <w:lang w:val="es-MX"/>
              </w:rPr>
              <w:t>DIP. COSME JULIÁN LEAL CANTÚ</w:t>
            </w:r>
          </w:p>
        </w:tc>
      </w:tr>
    </w:tbl>
    <w:p w:rsidR="00FE4C6A" w:rsidRDefault="00FE4C6A" w:rsidP="00FE4C6A"/>
    <w:p w:rsidR="005874F3" w:rsidRPr="00807DB8" w:rsidRDefault="005874F3" w:rsidP="005874F3">
      <w:pPr>
        <w:spacing w:before="240" w:after="20" w:line="360" w:lineRule="auto"/>
        <w:ind w:firstLine="708"/>
        <w:jc w:val="both"/>
        <w:rPr>
          <w:rFonts w:ascii="Arial" w:hAnsi="Arial" w:cs="Arial"/>
          <w:sz w:val="24"/>
        </w:rPr>
      </w:pPr>
    </w:p>
    <w:p w:rsidR="003F3EE8" w:rsidRDefault="003F3EE8"/>
    <w:sectPr w:rsidR="003F3EE8" w:rsidSect="00FE45C3">
      <w:footerReference w:type="default" r:id="rId13"/>
      <w:pgSz w:w="12240" w:h="15840" w:code="1"/>
      <w:pgMar w:top="3799" w:right="851" w:bottom="1418" w:left="3062" w:header="709"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9D9" w:rsidRDefault="00D239D9" w:rsidP="00D53367">
      <w:pPr>
        <w:spacing w:after="0" w:line="240" w:lineRule="auto"/>
      </w:pPr>
      <w:r>
        <w:separator/>
      </w:r>
    </w:p>
  </w:endnote>
  <w:endnote w:type="continuationSeparator" w:id="0">
    <w:p w:rsidR="00D239D9" w:rsidRDefault="00D239D9" w:rsidP="00D5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2E" w:rsidRPr="00D53367" w:rsidRDefault="00CA712E" w:rsidP="00D53367">
    <w:pPr>
      <w:pStyle w:val="Piedepgina"/>
      <w:jc w:val="center"/>
      <w:rPr>
        <w:rFonts w:ascii="Arial" w:hAnsi="Arial" w:cs="Arial"/>
        <w:sz w:val="14"/>
        <w:szCs w:val="14"/>
      </w:rPr>
    </w:pPr>
    <w:r w:rsidRPr="00D53367">
      <w:rPr>
        <w:rFonts w:ascii="Arial" w:hAnsi="Arial" w:cs="Arial"/>
        <w:sz w:val="14"/>
        <w:szCs w:val="14"/>
      </w:rPr>
      <w:t>Comisión de Hacienda del Estado</w:t>
    </w:r>
  </w:p>
  <w:p w:rsidR="00CA712E" w:rsidRPr="00D53367" w:rsidRDefault="00CA712E" w:rsidP="00D53367">
    <w:pPr>
      <w:pStyle w:val="Piedepgina"/>
      <w:jc w:val="center"/>
      <w:rPr>
        <w:rFonts w:ascii="Arial" w:hAnsi="Arial" w:cs="Arial"/>
        <w:sz w:val="14"/>
        <w:szCs w:val="14"/>
      </w:rPr>
    </w:pPr>
    <w:r w:rsidRPr="00D53367">
      <w:rPr>
        <w:rFonts w:ascii="Arial" w:hAnsi="Arial" w:cs="Arial"/>
        <w:sz w:val="14"/>
        <w:szCs w:val="14"/>
      </w:rPr>
      <w:t>Dictamen del Expediente 10427/LXXIV Cuenta Pública</w:t>
    </w:r>
    <w:r>
      <w:rPr>
        <w:rFonts w:ascii="Arial" w:hAnsi="Arial" w:cs="Arial"/>
        <w:sz w:val="14"/>
        <w:szCs w:val="14"/>
      </w:rPr>
      <w:t xml:space="preserve"> 2015</w:t>
    </w:r>
    <w:r w:rsidRPr="00D53367">
      <w:rPr>
        <w:rFonts w:ascii="Arial" w:hAnsi="Arial" w:cs="Arial"/>
        <w:sz w:val="14"/>
        <w:szCs w:val="14"/>
      </w:rPr>
      <w:t xml:space="preserve"> del Fideicomiso Fondo de Apoyo para la Creación y Consolidación del Empleo Productivo en el Estado de Nuevo León.</w:t>
    </w:r>
  </w:p>
  <w:p w:rsidR="00CA712E" w:rsidRDefault="00CA71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9D9" w:rsidRDefault="00D239D9" w:rsidP="00D53367">
      <w:pPr>
        <w:spacing w:after="0" w:line="240" w:lineRule="auto"/>
      </w:pPr>
      <w:r>
        <w:separator/>
      </w:r>
    </w:p>
  </w:footnote>
  <w:footnote w:type="continuationSeparator" w:id="0">
    <w:p w:rsidR="00D239D9" w:rsidRDefault="00D239D9" w:rsidP="00D53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5356A05"/>
    <w:multiLevelType w:val="hybridMultilevel"/>
    <w:tmpl w:val="B06A86FE"/>
    <w:lvl w:ilvl="0" w:tplc="AF200448">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9"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2"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06E3FD1"/>
    <w:multiLevelType w:val="hybridMultilevel"/>
    <w:tmpl w:val="FB547748"/>
    <w:lvl w:ilvl="0" w:tplc="01D6B010">
      <w:start w:val="1"/>
      <w:numFmt w:val="lowerLetter"/>
      <w:lvlText w:val="%1)"/>
      <w:lvlJc w:val="left"/>
      <w:pPr>
        <w:tabs>
          <w:tab w:val="num" w:pos="360"/>
        </w:tabs>
        <w:ind w:left="227" w:hanging="22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2"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3"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0"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1"/>
  </w:num>
  <w:num w:numId="2">
    <w:abstractNumId w:val="20"/>
  </w:num>
  <w:num w:numId="3">
    <w:abstractNumId w:val="5"/>
  </w:num>
  <w:num w:numId="4">
    <w:abstractNumId w:val="4"/>
  </w:num>
  <w:num w:numId="5">
    <w:abstractNumId w:val="6"/>
  </w:num>
  <w:num w:numId="6">
    <w:abstractNumId w:val="16"/>
  </w:num>
  <w:num w:numId="7">
    <w:abstractNumId w:val="19"/>
  </w:num>
  <w:num w:numId="8">
    <w:abstractNumId w:val="15"/>
  </w:num>
  <w:num w:numId="9">
    <w:abstractNumId w:val="22"/>
  </w:num>
  <w:num w:numId="10">
    <w:abstractNumId w:val="27"/>
  </w:num>
  <w:num w:numId="11">
    <w:abstractNumId w:val="2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0"/>
  </w:num>
  <w:num w:numId="16">
    <w:abstractNumId w:val="10"/>
  </w:num>
  <w:num w:numId="17">
    <w:abstractNumId w:val="28"/>
  </w:num>
  <w:num w:numId="18">
    <w:abstractNumId w:val="36"/>
  </w:num>
  <w:num w:numId="19">
    <w:abstractNumId w:val="8"/>
  </w:num>
  <w:num w:numId="20">
    <w:abstractNumId w:val="23"/>
  </w:num>
  <w:num w:numId="21">
    <w:abstractNumId w:val="12"/>
  </w:num>
  <w:num w:numId="22">
    <w:abstractNumId w:val="24"/>
  </w:num>
  <w:num w:numId="23">
    <w:abstractNumId w:val="13"/>
  </w:num>
  <w:num w:numId="24">
    <w:abstractNumId w:val="31"/>
  </w:num>
  <w:num w:numId="25">
    <w:abstractNumId w:val="37"/>
  </w:num>
  <w:num w:numId="26">
    <w:abstractNumId w:val="3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8"/>
  </w:num>
  <w:num w:numId="35">
    <w:abstractNumId w:val="9"/>
  </w:num>
  <w:num w:numId="36">
    <w:abstractNumId w:val="17"/>
  </w:num>
  <w:num w:numId="37">
    <w:abstractNumId w:val="7"/>
  </w:num>
  <w:num w:numId="38">
    <w:abstractNumId w:val="35"/>
  </w:num>
  <w:num w:numId="39">
    <w:abstractNumId w:val="21"/>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2"/>
  </w:num>
  <w:num w:numId="43">
    <w:abstractNumId w:val="34"/>
  </w:num>
  <w:num w:numId="44">
    <w:abstractNumId w:val="2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20"/>
    <w:rsid w:val="00030E3F"/>
    <w:rsid w:val="00104823"/>
    <w:rsid w:val="001917CB"/>
    <w:rsid w:val="001A133F"/>
    <w:rsid w:val="001E66E4"/>
    <w:rsid w:val="0020062B"/>
    <w:rsid w:val="0026054F"/>
    <w:rsid w:val="002A5900"/>
    <w:rsid w:val="002E14BD"/>
    <w:rsid w:val="00374C7B"/>
    <w:rsid w:val="003755BF"/>
    <w:rsid w:val="003A5CB6"/>
    <w:rsid w:val="003F3EE8"/>
    <w:rsid w:val="0058289B"/>
    <w:rsid w:val="005874F3"/>
    <w:rsid w:val="006253D5"/>
    <w:rsid w:val="00630E0D"/>
    <w:rsid w:val="00720E20"/>
    <w:rsid w:val="00722C4E"/>
    <w:rsid w:val="00754ED3"/>
    <w:rsid w:val="007C0303"/>
    <w:rsid w:val="00811321"/>
    <w:rsid w:val="00811DE8"/>
    <w:rsid w:val="008F541A"/>
    <w:rsid w:val="00915743"/>
    <w:rsid w:val="00942E3E"/>
    <w:rsid w:val="0094390E"/>
    <w:rsid w:val="00A10BB4"/>
    <w:rsid w:val="00A32603"/>
    <w:rsid w:val="00B814DA"/>
    <w:rsid w:val="00CA4D3D"/>
    <w:rsid w:val="00CA712E"/>
    <w:rsid w:val="00D239D9"/>
    <w:rsid w:val="00D40DC4"/>
    <w:rsid w:val="00D53367"/>
    <w:rsid w:val="00D600DB"/>
    <w:rsid w:val="00D80D17"/>
    <w:rsid w:val="00D91F0B"/>
    <w:rsid w:val="00DD3E12"/>
    <w:rsid w:val="00DE187C"/>
    <w:rsid w:val="00DF2798"/>
    <w:rsid w:val="00E2068A"/>
    <w:rsid w:val="00E57E07"/>
    <w:rsid w:val="00EA5854"/>
    <w:rsid w:val="00F80EA8"/>
    <w:rsid w:val="00FE45C3"/>
    <w:rsid w:val="00FE4C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77F464-2963-43AC-921F-77CEC76B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4F3"/>
    <w:pPr>
      <w:spacing w:after="200" w:line="276" w:lineRule="auto"/>
    </w:pPr>
    <w:rPr>
      <w:rFonts w:ascii="Calibri" w:eastAsia="Calibri" w:hAnsi="Calibri" w:cs="Calibri"/>
      <w:lang w:val="es-ES"/>
    </w:rPr>
  </w:style>
  <w:style w:type="paragraph" w:styleId="Ttulo1">
    <w:name w:val="heading 1"/>
    <w:basedOn w:val="Normal"/>
    <w:next w:val="Normal"/>
    <w:link w:val="Ttulo1Car"/>
    <w:qFormat/>
    <w:rsid w:val="005874F3"/>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rsid w:val="005874F3"/>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5874F3"/>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rsid w:val="005874F3"/>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rsid w:val="005874F3"/>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rsid w:val="005874F3"/>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rsid w:val="005874F3"/>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rsid w:val="005874F3"/>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5874F3"/>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74F3"/>
    <w:rPr>
      <w:rFonts w:ascii="Helvetica" w:eastAsia="Times New Roman" w:hAnsi="Helvetica" w:cs="Helvetica"/>
      <w:sz w:val="28"/>
      <w:szCs w:val="28"/>
      <w:u w:val="single"/>
      <w:lang w:val="es-ES_tradnl" w:eastAsia="ar-SA"/>
    </w:rPr>
  </w:style>
  <w:style w:type="character" w:customStyle="1" w:styleId="Ttulo2Car">
    <w:name w:val="Título 2 Car"/>
    <w:basedOn w:val="Fuentedeprrafopredeter"/>
    <w:link w:val="Ttulo2"/>
    <w:rsid w:val="005874F3"/>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874F3"/>
    <w:rPr>
      <w:rFonts w:ascii="Cambria" w:eastAsia="Times New Roman" w:hAnsi="Cambria" w:cs="Cambria"/>
      <w:b/>
      <w:bCs/>
      <w:color w:val="4F81BD"/>
      <w:lang w:val="es-ES"/>
    </w:rPr>
  </w:style>
  <w:style w:type="character" w:customStyle="1" w:styleId="Ttulo4Car">
    <w:name w:val="Título 4 Car"/>
    <w:basedOn w:val="Fuentedeprrafopredeter"/>
    <w:link w:val="Ttulo4"/>
    <w:rsid w:val="005874F3"/>
    <w:rPr>
      <w:rFonts w:ascii="Times New Roman" w:eastAsia="Times New Roman" w:hAnsi="Times New Roman" w:cs="Times New Roman"/>
      <w:sz w:val="24"/>
      <w:szCs w:val="20"/>
      <w:u w:val="single"/>
      <w:lang w:val="es-ES_tradnl" w:eastAsia="es-ES"/>
    </w:rPr>
  </w:style>
  <w:style w:type="character" w:customStyle="1" w:styleId="Ttulo5Car">
    <w:name w:val="Título 5 Car"/>
    <w:basedOn w:val="Fuentedeprrafopredeter"/>
    <w:link w:val="Ttulo5"/>
    <w:rsid w:val="005874F3"/>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5874F3"/>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5874F3"/>
    <w:rPr>
      <w:rFonts w:ascii="Times New Roman" w:eastAsia="Times New Roman" w:hAnsi="Times New Roman" w:cs="Times New Roman"/>
      <w:i/>
      <w:sz w:val="20"/>
      <w:szCs w:val="20"/>
      <w:lang w:val="es-ES_tradnl" w:eastAsia="es-ES"/>
    </w:rPr>
  </w:style>
  <w:style w:type="character" w:customStyle="1" w:styleId="Ttulo8Car">
    <w:name w:val="Título 8 Car"/>
    <w:basedOn w:val="Fuentedeprrafopredeter"/>
    <w:link w:val="Ttulo8"/>
    <w:rsid w:val="005874F3"/>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5874F3"/>
    <w:rPr>
      <w:rFonts w:ascii="Times New Roman" w:eastAsia="Times New Roman" w:hAnsi="Times New Roman" w:cs="Times New Roman"/>
      <w:i/>
      <w:sz w:val="20"/>
      <w:szCs w:val="20"/>
      <w:lang w:val="es-ES_tradnl"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874F3"/>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rsid w:val="005874F3"/>
    <w:rPr>
      <w:rFonts w:ascii="Calibri" w:eastAsia="Calibri" w:hAnsi="Calibri" w:cs="Calibri"/>
      <w:lang w:val="es-ES"/>
    </w:rPr>
  </w:style>
  <w:style w:type="paragraph" w:styleId="Piedepgina">
    <w:name w:val="footer"/>
    <w:aliases w:val=" Car Car Car Car Car Car Car Car,Car Car Car Car Car Car Car Car,Pie de página1, Car Car Car Car, Car9, Car Car,Car Car,Car9"/>
    <w:basedOn w:val="Normal"/>
    <w:link w:val="PiedepginaCar"/>
    <w:rsid w:val="005874F3"/>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rsid w:val="005874F3"/>
    <w:rPr>
      <w:rFonts w:ascii="Calibri" w:eastAsia="Calibri" w:hAnsi="Calibri" w:cs="Calibri"/>
      <w:lang w:val="es-ES"/>
    </w:rPr>
  </w:style>
  <w:style w:type="table" w:styleId="Tablaconcuadrcula">
    <w:name w:val="Table Grid"/>
    <w:basedOn w:val="Tablanormal"/>
    <w:uiPriority w:val="59"/>
    <w:rsid w:val="005874F3"/>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5874F3"/>
    <w:pPr>
      <w:ind w:left="720"/>
    </w:pPr>
  </w:style>
  <w:style w:type="paragraph" w:styleId="Textoindependiente">
    <w:name w:val="Body Text"/>
    <w:aliases w:val="Car Car Car,Car Car Car Car"/>
    <w:basedOn w:val="Normal"/>
    <w:link w:val="TextoindependienteCar"/>
    <w:rsid w:val="005874F3"/>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rsid w:val="005874F3"/>
    <w:rPr>
      <w:rFonts w:ascii="Helvetica" w:eastAsia="Times New Roman" w:hAnsi="Helvetica" w:cs="Helvetica"/>
      <w:sz w:val="28"/>
      <w:szCs w:val="28"/>
      <w:lang w:val="es-ES" w:eastAsia="ar-SA"/>
    </w:rPr>
  </w:style>
  <w:style w:type="paragraph" w:customStyle="1" w:styleId="1">
    <w:name w:val="1"/>
    <w:basedOn w:val="Normal"/>
    <w:next w:val="Sangradetextonormal"/>
    <w:uiPriority w:val="99"/>
    <w:rsid w:val="005874F3"/>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5874F3"/>
    <w:pPr>
      <w:spacing w:after="120"/>
      <w:ind w:left="283"/>
    </w:pPr>
  </w:style>
  <w:style w:type="character" w:customStyle="1" w:styleId="SangradetextonormalCar">
    <w:name w:val="Sangría de texto normal Car"/>
    <w:basedOn w:val="Fuentedeprrafopredeter"/>
    <w:link w:val="Sangradetextonormal"/>
    <w:rsid w:val="005874F3"/>
    <w:rPr>
      <w:rFonts w:ascii="Calibri" w:eastAsia="Calibri" w:hAnsi="Calibri" w:cs="Calibri"/>
      <w:lang w:val="es-ES"/>
    </w:rPr>
  </w:style>
  <w:style w:type="paragraph" w:styleId="HTMLconformatoprevio">
    <w:name w:val="HTML Preformatted"/>
    <w:basedOn w:val="Normal"/>
    <w:link w:val="HTMLconformatoprevioCar"/>
    <w:uiPriority w:val="99"/>
    <w:rsid w:val="005874F3"/>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5874F3"/>
    <w:rPr>
      <w:rFonts w:ascii="Courier New" w:eastAsia="Calibri" w:hAnsi="Courier New" w:cs="Courier New"/>
      <w:sz w:val="20"/>
      <w:szCs w:val="20"/>
      <w:lang w:val="es-ES"/>
    </w:rPr>
  </w:style>
  <w:style w:type="paragraph" w:customStyle="1" w:styleId="Prrafodelista1">
    <w:name w:val="Párrafo de lista1"/>
    <w:basedOn w:val="Normal"/>
    <w:uiPriority w:val="99"/>
    <w:rsid w:val="005874F3"/>
    <w:pPr>
      <w:ind w:left="720"/>
    </w:pPr>
    <w:rPr>
      <w:rFonts w:eastAsia="Times New Roman"/>
      <w:lang w:val="es-MX"/>
    </w:rPr>
  </w:style>
  <w:style w:type="paragraph" w:styleId="Saludo">
    <w:name w:val="Salutation"/>
    <w:basedOn w:val="Normal"/>
    <w:next w:val="Normal"/>
    <w:link w:val="SaludoCar"/>
    <w:uiPriority w:val="99"/>
    <w:rsid w:val="005874F3"/>
    <w:rPr>
      <w:lang w:val="es-MX"/>
    </w:rPr>
  </w:style>
  <w:style w:type="character" w:customStyle="1" w:styleId="SaludoCar">
    <w:name w:val="Saludo Car"/>
    <w:basedOn w:val="Fuentedeprrafopredeter"/>
    <w:link w:val="Saludo"/>
    <w:uiPriority w:val="99"/>
    <w:rsid w:val="005874F3"/>
    <w:rPr>
      <w:rFonts w:ascii="Calibri" w:eastAsia="Calibri" w:hAnsi="Calibri" w:cs="Calibri"/>
    </w:rPr>
  </w:style>
  <w:style w:type="character" w:styleId="nfasis">
    <w:name w:val="Emphasis"/>
    <w:basedOn w:val="Fuentedeprrafopredeter"/>
    <w:uiPriority w:val="99"/>
    <w:qFormat/>
    <w:rsid w:val="005874F3"/>
    <w:rPr>
      <w:rFonts w:cs="Times New Roman"/>
      <w:i/>
      <w:iCs/>
    </w:rPr>
  </w:style>
  <w:style w:type="paragraph" w:customStyle="1" w:styleId="ecxmsonormal">
    <w:name w:val="ecxmsonormal"/>
    <w:basedOn w:val="Normal"/>
    <w:rsid w:val="005874F3"/>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5874F3"/>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5874F3"/>
    <w:pPr>
      <w:autoSpaceDE w:val="0"/>
      <w:autoSpaceDN w:val="0"/>
      <w:adjustRightInd w:val="0"/>
      <w:spacing w:after="0" w:line="240" w:lineRule="auto"/>
    </w:pPr>
    <w:rPr>
      <w:rFonts w:ascii="Garamond" w:eastAsia="Calibri" w:hAnsi="Garamond" w:cs="Garamond"/>
      <w:color w:val="000000"/>
      <w:sz w:val="24"/>
      <w:szCs w:val="24"/>
    </w:rPr>
  </w:style>
  <w:style w:type="numbering" w:customStyle="1" w:styleId="Sinlista1">
    <w:name w:val="Sin lista1"/>
    <w:next w:val="Sinlista"/>
    <w:uiPriority w:val="99"/>
    <w:semiHidden/>
    <w:unhideWhenUsed/>
    <w:rsid w:val="005874F3"/>
  </w:style>
  <w:style w:type="paragraph" w:styleId="Textodeglobo">
    <w:name w:val="Balloon Text"/>
    <w:basedOn w:val="Normal"/>
    <w:link w:val="TextodegloboCar"/>
    <w:uiPriority w:val="99"/>
    <w:semiHidden/>
    <w:unhideWhenUsed/>
    <w:rsid w:val="005874F3"/>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5874F3"/>
    <w:rPr>
      <w:rFonts w:ascii="Tahoma" w:eastAsia="Calibri" w:hAnsi="Tahoma" w:cs="Tahoma"/>
      <w:sz w:val="16"/>
      <w:szCs w:val="16"/>
    </w:rPr>
  </w:style>
  <w:style w:type="table" w:customStyle="1" w:styleId="Tablaconcuadrcula1">
    <w:name w:val="Tabla con cuadrícula1"/>
    <w:basedOn w:val="Tablanormal"/>
    <w:next w:val="Tablaconcuadrcula"/>
    <w:uiPriority w:val="59"/>
    <w:rsid w:val="00587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874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5874F3"/>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5874F3"/>
    <w:rPr>
      <w:rFonts w:ascii="Calibri" w:eastAsia="Calibri" w:hAnsi="Calibri" w:cs="Times New Roman"/>
      <w:sz w:val="20"/>
      <w:szCs w:val="20"/>
    </w:rPr>
  </w:style>
  <w:style w:type="character" w:styleId="Refdenotaalpie">
    <w:name w:val="footnote reference"/>
    <w:basedOn w:val="Fuentedeprrafopredeter"/>
    <w:unhideWhenUsed/>
    <w:rsid w:val="005874F3"/>
    <w:rPr>
      <w:vertAlign w:val="superscript"/>
    </w:rPr>
  </w:style>
  <w:style w:type="table" w:customStyle="1" w:styleId="Sombreadomedio2-nfasis31">
    <w:name w:val="Sombreado medio 2 - Énfasis 31"/>
    <w:basedOn w:val="Tablanormal"/>
    <w:next w:val="Sombreadomedio2-nfasis3"/>
    <w:uiPriority w:val="64"/>
    <w:rsid w:val="005874F3"/>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5874F3"/>
    <w:rPr>
      <w:sz w:val="16"/>
      <w:szCs w:val="16"/>
    </w:rPr>
  </w:style>
  <w:style w:type="paragraph" w:styleId="Textocomentario">
    <w:name w:val="annotation text"/>
    <w:basedOn w:val="Normal"/>
    <w:link w:val="TextocomentarioCar"/>
    <w:uiPriority w:val="99"/>
    <w:semiHidden/>
    <w:unhideWhenUsed/>
    <w:rsid w:val="005874F3"/>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5874F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5874F3"/>
    <w:rPr>
      <w:b/>
      <w:bCs/>
    </w:rPr>
  </w:style>
  <w:style w:type="character" w:customStyle="1" w:styleId="AsuntodelcomentarioCar">
    <w:name w:val="Asunto del comentario Car"/>
    <w:basedOn w:val="TextocomentarioCar"/>
    <w:link w:val="Asuntodelcomentario"/>
    <w:uiPriority w:val="99"/>
    <w:rsid w:val="005874F3"/>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587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5874F3"/>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5874F3"/>
  </w:style>
  <w:style w:type="paragraph" w:styleId="Sangranormal">
    <w:name w:val="Normal Indent"/>
    <w:basedOn w:val="Normal"/>
    <w:rsid w:val="005874F3"/>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5874F3"/>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5874F3"/>
    <w:rPr>
      <w:rFonts w:ascii="Helvetica" w:eastAsia="Times New Roman" w:hAnsi="Helvetica" w:cs="Times New Roman"/>
      <w:sz w:val="24"/>
      <w:szCs w:val="20"/>
      <w:lang w:val="es-ES_tradnl" w:eastAsia="es-ES"/>
    </w:rPr>
  </w:style>
  <w:style w:type="paragraph" w:styleId="Textoindependiente2">
    <w:name w:val="Body Text 2"/>
    <w:basedOn w:val="Normal"/>
    <w:link w:val="Textoindependiente2Car"/>
    <w:uiPriority w:val="99"/>
    <w:rsid w:val="005874F3"/>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5874F3"/>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5874F3"/>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5874F3"/>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5874F3"/>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5874F3"/>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5874F3"/>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5874F3"/>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5874F3"/>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5874F3"/>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5874F3"/>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5874F3"/>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5874F3"/>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5874F3"/>
  </w:style>
  <w:style w:type="paragraph" w:customStyle="1" w:styleId="NormaARIAL">
    <w:name w:val="Norma+ARIAL"/>
    <w:basedOn w:val="Textoindependiente2"/>
    <w:rsid w:val="005874F3"/>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5874F3"/>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5874F3"/>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5874F3"/>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rsid w:val="005874F3"/>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5874F3"/>
    <w:rPr>
      <w:rFonts w:ascii="Arial" w:eastAsia="Times New Roman" w:hAnsi="Arial" w:cs="Arial"/>
      <w:sz w:val="28"/>
      <w:szCs w:val="24"/>
      <w:lang w:val="es-ES" w:eastAsia="es-ES"/>
    </w:rPr>
  </w:style>
  <w:style w:type="paragraph" w:customStyle="1" w:styleId="Contenidodelatabla">
    <w:name w:val="Contenido de la tabla"/>
    <w:basedOn w:val="Normal"/>
    <w:rsid w:val="005874F3"/>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5874F3"/>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5874F3"/>
    <w:rPr>
      <w:color w:val="0000FF"/>
      <w:u w:val="single"/>
    </w:rPr>
  </w:style>
  <w:style w:type="paragraph" w:customStyle="1" w:styleId="NormalJUSTIFICADl">
    <w:name w:val="Normal + JUSTIFICADl"/>
    <w:basedOn w:val="Normal"/>
    <w:rsid w:val="005874F3"/>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5874F3"/>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5874F3"/>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5874F3"/>
    <w:rPr>
      <w:rFonts w:ascii="Helvetica" w:eastAsia="Times New Roman" w:hAnsi="Helvetica"/>
      <w:lang w:val="es-ES_tradnl" w:eastAsia="es-ES"/>
    </w:rPr>
  </w:style>
  <w:style w:type="paragraph" w:customStyle="1" w:styleId="Fuentedeprrafopredeter1">
    <w:name w:val="Fuente de párrafo predeter.1"/>
    <w:next w:val="Normal"/>
    <w:rsid w:val="005874F3"/>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basedOn w:val="Fuentedeprrafopredeter"/>
    <w:rsid w:val="005874F3"/>
    <w:rPr>
      <w:rFonts w:ascii="Helvetica" w:hAnsi="Helvetica"/>
      <w:sz w:val="28"/>
      <w:lang w:val="es-ES_tradnl" w:eastAsia="es-ES" w:bidi="ar-SA"/>
    </w:rPr>
  </w:style>
  <w:style w:type="paragraph" w:customStyle="1" w:styleId="Fuentedeprrafopredeter2">
    <w:name w:val="Fuente de párrafo predeter.2"/>
    <w:next w:val="Normal"/>
    <w:rsid w:val="005874F3"/>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5874F3"/>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5874F3"/>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5874F3"/>
    <w:rPr>
      <w:rFonts w:ascii="Courier New" w:eastAsia="Times New Roman" w:hAnsi="Courier New" w:cs="Courier New"/>
      <w:sz w:val="20"/>
      <w:szCs w:val="20"/>
      <w:lang w:val="es-ES" w:eastAsia="es-ES"/>
    </w:rPr>
  </w:style>
  <w:style w:type="paragraph" w:styleId="Sinespaciado">
    <w:name w:val="No Spacing"/>
    <w:uiPriority w:val="1"/>
    <w:qFormat/>
    <w:rsid w:val="005874F3"/>
    <w:pPr>
      <w:spacing w:after="0" w:line="240" w:lineRule="auto"/>
    </w:pPr>
    <w:rPr>
      <w:rFonts w:ascii="Times New Roman" w:eastAsia="Times New Roman" w:hAnsi="Times New Roman" w:cs="Times New Roman"/>
      <w:sz w:val="24"/>
      <w:szCs w:val="24"/>
      <w:lang w:val="es-ES_tradnl" w:eastAsia="es-ES_tradnl"/>
    </w:rPr>
  </w:style>
  <w:style w:type="numbering" w:customStyle="1" w:styleId="Sinlista2">
    <w:name w:val="Sin lista2"/>
    <w:next w:val="Sinlista"/>
    <w:uiPriority w:val="99"/>
    <w:semiHidden/>
    <w:unhideWhenUsed/>
    <w:rsid w:val="005874F3"/>
  </w:style>
  <w:style w:type="table" w:customStyle="1" w:styleId="Tablaconcuadrcula4">
    <w:name w:val="Tabla con cuadrícula4"/>
    <w:basedOn w:val="Tablanormal"/>
    <w:next w:val="Tablaconcuadrcula"/>
    <w:uiPriority w:val="59"/>
    <w:rsid w:val="005874F3"/>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5874F3"/>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5874F3"/>
  </w:style>
  <w:style w:type="table" w:customStyle="1" w:styleId="Tablaconcuadrcula5">
    <w:name w:val="Tabla con cuadrícula5"/>
    <w:basedOn w:val="Tablanormal"/>
    <w:next w:val="Tablaconcuadrcula"/>
    <w:uiPriority w:val="59"/>
    <w:rsid w:val="005874F3"/>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874F3"/>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5874F3"/>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5874F3"/>
  </w:style>
  <w:style w:type="table" w:customStyle="1" w:styleId="Tablaconcuadrcula6">
    <w:name w:val="Tabla con cuadrícula6"/>
    <w:basedOn w:val="Tablanormal"/>
    <w:next w:val="Tablaconcuadrcula"/>
    <w:uiPriority w:val="59"/>
    <w:rsid w:val="005874F3"/>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87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5874F3"/>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5874F3"/>
    <w:pPr>
      <w:spacing w:after="0" w:line="240" w:lineRule="auto"/>
    </w:pPr>
    <w:rPr>
      <w:rFonts w:ascii="Calibri" w:eastAsia="Calibri" w:hAnsi="Calibri" w:cs="Times New Roman"/>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5874F3"/>
    <w:pPr>
      <w:spacing w:after="0" w:line="240" w:lineRule="auto"/>
    </w:pPr>
    <w:rPr>
      <w:rFonts w:ascii="Calibri" w:eastAsia="Calibri" w:hAnsi="Calibri" w:cs="Times New Roman"/>
      <w:color w:val="000000" w:themeColor="text1"/>
      <w:lang w:val="es-ES" w:eastAsia="es-E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Sinlista5">
    <w:name w:val="Sin lista5"/>
    <w:next w:val="Sinlista"/>
    <w:uiPriority w:val="99"/>
    <w:semiHidden/>
    <w:unhideWhenUsed/>
    <w:rsid w:val="005874F3"/>
  </w:style>
  <w:style w:type="character" w:customStyle="1" w:styleId="apple-converted-space">
    <w:name w:val="apple-converted-space"/>
    <w:basedOn w:val="Fuentedeprrafopredeter"/>
    <w:rsid w:val="005874F3"/>
  </w:style>
  <w:style w:type="character" w:customStyle="1" w:styleId="PrrafodelistaCar">
    <w:name w:val="Párrafo de lista Car"/>
    <w:basedOn w:val="Fuentedeprrafopredeter"/>
    <w:link w:val="Prrafodelista"/>
    <w:uiPriority w:val="34"/>
    <w:rsid w:val="005874F3"/>
    <w:rPr>
      <w:rFonts w:ascii="Calibri" w:eastAsia="Calibri" w:hAnsi="Calibri" w:cs="Calibri"/>
      <w:lang w:val="es-ES"/>
    </w:rPr>
  </w:style>
  <w:style w:type="paragraph" w:customStyle="1" w:styleId="Informe">
    <w:name w:val="Informe"/>
    <w:basedOn w:val="Prrafodelista"/>
    <w:link w:val="InformeCar"/>
    <w:qFormat/>
    <w:rsid w:val="005874F3"/>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5874F3"/>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5874F3"/>
    <w:pPr>
      <w:suppressAutoHyphens w:val="0"/>
      <w:spacing w:after="120"/>
    </w:pPr>
    <w:rPr>
      <w:rFonts w:ascii="Arial" w:hAnsi="Arial" w:cs="Arial"/>
      <w:sz w:val="24"/>
      <w:szCs w:val="24"/>
      <w:lang w:eastAsia="es-ES"/>
    </w:rPr>
  </w:style>
  <w:style w:type="character" w:customStyle="1" w:styleId="INFORMECar0">
    <w:name w:val="INFORME Car"/>
    <w:link w:val="INFORME0"/>
    <w:rsid w:val="005874F3"/>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5874F3"/>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5874F3"/>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5874F3"/>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5874F3"/>
    <w:rPr>
      <w:rFonts w:ascii="Tahoma" w:eastAsia="MS Mincho" w:hAnsi="Tahoma" w:cs="Tahoma"/>
      <w:sz w:val="16"/>
      <w:szCs w:val="16"/>
      <w:lang w:val="es-ES" w:eastAsia="ja-JP"/>
    </w:rPr>
  </w:style>
  <w:style w:type="character" w:styleId="Textoennegrita">
    <w:name w:val="Strong"/>
    <w:qFormat/>
    <w:rsid w:val="005874F3"/>
    <w:rPr>
      <w:b/>
      <w:bCs/>
    </w:rPr>
  </w:style>
  <w:style w:type="paragraph" w:customStyle="1" w:styleId="informe1">
    <w:name w:val="informe"/>
    <w:basedOn w:val="Prrafodelista"/>
    <w:link w:val="informeCar1"/>
    <w:qFormat/>
    <w:rsid w:val="005874F3"/>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5874F3"/>
    <w:rPr>
      <w:rFonts w:ascii="Arial" w:eastAsia="Times New Roman" w:hAnsi="Arial" w:cs="Arial"/>
      <w:sz w:val="24"/>
      <w:szCs w:val="24"/>
      <w:lang w:val="es-ES"/>
    </w:rPr>
  </w:style>
  <w:style w:type="character" w:customStyle="1" w:styleId="TextoindependienteCar1">
    <w:name w:val="Texto independiente Car1"/>
    <w:basedOn w:val="Fuentedeprrafopredeter"/>
    <w:uiPriority w:val="99"/>
    <w:semiHidden/>
    <w:rsid w:val="005874F3"/>
  </w:style>
  <w:style w:type="paragraph" w:customStyle="1" w:styleId="Body1">
    <w:name w:val="Body 1"/>
    <w:rsid w:val="005874F3"/>
    <w:pPr>
      <w:spacing w:after="0" w:line="240" w:lineRule="auto"/>
      <w:outlineLvl w:val="0"/>
    </w:pPr>
    <w:rPr>
      <w:rFonts w:ascii="Times New Roman" w:eastAsia="Arial Unicode MS" w:hAnsi="Times New Roman" w:cs="Times New Roman"/>
      <w:color w:val="000000"/>
      <w:sz w:val="24"/>
      <w:szCs w:val="20"/>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63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C7941-33D5-49D3-872F-1BB1B2B3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52</Pages>
  <Words>8484</Words>
  <Characters>46668</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Elias Quintero Ramirez</dc:creator>
  <cp:keywords/>
  <dc:description/>
  <cp:lastModifiedBy>operador_pc</cp:lastModifiedBy>
  <cp:revision>22</cp:revision>
  <cp:lastPrinted>2017-03-06T19:27:00Z</cp:lastPrinted>
  <dcterms:created xsi:type="dcterms:W3CDTF">2016-11-24T22:33:00Z</dcterms:created>
  <dcterms:modified xsi:type="dcterms:W3CDTF">2017-03-07T00:15:00Z</dcterms:modified>
</cp:coreProperties>
</file>