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999" w:rsidRDefault="00FC5999" w:rsidP="000C77B8">
      <w:pPr>
        <w:spacing w:line="360" w:lineRule="auto"/>
        <w:jc w:val="both"/>
        <w:rPr>
          <w:rFonts w:ascii="Arial" w:hAnsi="Arial" w:cs="Arial"/>
          <w:b/>
          <w:sz w:val="24"/>
          <w:szCs w:val="24"/>
        </w:rPr>
      </w:pPr>
      <w:r w:rsidRPr="00FC5999">
        <w:rPr>
          <w:rFonts w:ascii="Arial" w:hAnsi="Arial" w:cs="Arial"/>
          <w:b/>
          <w:sz w:val="24"/>
          <w:szCs w:val="24"/>
        </w:rPr>
        <w:t>HONORABLE ASAMBLEA:</w:t>
      </w:r>
      <w:r>
        <w:rPr>
          <w:rFonts w:ascii="Arial" w:hAnsi="Arial" w:cs="Arial"/>
          <w:b/>
          <w:sz w:val="24"/>
          <w:szCs w:val="24"/>
        </w:rPr>
        <w:t xml:space="preserve"> </w:t>
      </w:r>
    </w:p>
    <w:p w:rsidR="00FC5999" w:rsidRDefault="00FC5999" w:rsidP="000C77B8">
      <w:pPr>
        <w:spacing w:line="360" w:lineRule="auto"/>
        <w:jc w:val="both"/>
        <w:rPr>
          <w:rFonts w:ascii="Arial" w:hAnsi="Arial" w:cs="Arial"/>
          <w:b/>
          <w:sz w:val="24"/>
          <w:szCs w:val="24"/>
        </w:rPr>
      </w:pPr>
    </w:p>
    <w:p w:rsidR="00CA6201" w:rsidRDefault="00700481" w:rsidP="000C77B8">
      <w:pPr>
        <w:spacing w:line="360" w:lineRule="auto"/>
        <w:jc w:val="both"/>
        <w:rPr>
          <w:rFonts w:ascii="Arial" w:hAnsi="Arial" w:cs="Arial"/>
          <w:bCs/>
          <w:color w:val="000000" w:themeColor="text1"/>
          <w:sz w:val="24"/>
        </w:rPr>
      </w:pPr>
      <w:r w:rsidRPr="00240AE9">
        <w:rPr>
          <w:rFonts w:ascii="Arial" w:hAnsi="Arial" w:cs="Arial"/>
          <w:bCs/>
        </w:rPr>
        <w:t xml:space="preserve">A la </w:t>
      </w:r>
      <w:r w:rsidR="00FC5999" w:rsidRPr="00FC5999">
        <w:rPr>
          <w:rFonts w:ascii="Arial" w:hAnsi="Arial" w:cs="Arial"/>
          <w:b/>
          <w:bCs/>
          <w:color w:val="000000" w:themeColor="text1"/>
          <w:sz w:val="24"/>
        </w:rPr>
        <w:t>Comisión de Educación Cultura y Deporte</w:t>
      </w:r>
      <w:r w:rsidR="00FC5999" w:rsidRPr="00FC5999">
        <w:rPr>
          <w:rFonts w:ascii="Arial" w:hAnsi="Arial" w:cs="Arial"/>
          <w:bCs/>
          <w:color w:val="000000" w:themeColor="text1"/>
          <w:sz w:val="24"/>
        </w:rPr>
        <w:t xml:space="preserve"> </w:t>
      </w:r>
      <w:r>
        <w:rPr>
          <w:rFonts w:ascii="Arial" w:hAnsi="Arial" w:cs="Arial"/>
          <w:bCs/>
          <w:color w:val="000000" w:themeColor="text1"/>
          <w:sz w:val="24"/>
        </w:rPr>
        <w:t>le fue turnado para su estudio y dictamen</w:t>
      </w:r>
      <w:r w:rsidR="00FC5999" w:rsidRPr="00FC5999">
        <w:rPr>
          <w:rFonts w:ascii="Arial" w:hAnsi="Arial" w:cs="Arial"/>
          <w:bCs/>
          <w:color w:val="000000" w:themeColor="text1"/>
          <w:sz w:val="24"/>
        </w:rPr>
        <w:t xml:space="preserve"> en fecha de</w:t>
      </w:r>
      <w:r w:rsidR="00C75474">
        <w:rPr>
          <w:rFonts w:ascii="Arial" w:hAnsi="Arial" w:cs="Arial"/>
          <w:bCs/>
          <w:color w:val="000000" w:themeColor="text1"/>
          <w:sz w:val="24"/>
        </w:rPr>
        <w:t xml:space="preserve"> 20</w:t>
      </w:r>
      <w:r w:rsidR="00994BE9">
        <w:rPr>
          <w:rFonts w:ascii="Arial" w:hAnsi="Arial" w:cs="Arial"/>
          <w:bCs/>
          <w:color w:val="000000" w:themeColor="text1"/>
          <w:sz w:val="24"/>
        </w:rPr>
        <w:t xml:space="preserve"> de </w:t>
      </w:r>
      <w:r w:rsidR="00C75474">
        <w:rPr>
          <w:rFonts w:ascii="Arial" w:hAnsi="Arial" w:cs="Arial"/>
          <w:bCs/>
          <w:color w:val="000000" w:themeColor="text1"/>
          <w:sz w:val="24"/>
        </w:rPr>
        <w:t>febrero de 2017</w:t>
      </w:r>
      <w:r w:rsidR="00994BE9">
        <w:rPr>
          <w:rFonts w:ascii="Arial" w:hAnsi="Arial" w:cs="Arial"/>
          <w:bCs/>
          <w:color w:val="000000" w:themeColor="text1"/>
          <w:sz w:val="24"/>
        </w:rPr>
        <w:t xml:space="preserve">, expediente </w:t>
      </w:r>
      <w:r w:rsidR="00C75474">
        <w:rPr>
          <w:rFonts w:ascii="Arial" w:hAnsi="Arial" w:cs="Arial"/>
          <w:b/>
          <w:bCs/>
          <w:color w:val="000000" w:themeColor="text1"/>
          <w:sz w:val="24"/>
        </w:rPr>
        <w:t>No. 10714</w:t>
      </w:r>
      <w:r w:rsidR="00636941">
        <w:rPr>
          <w:rFonts w:ascii="Arial" w:hAnsi="Arial" w:cs="Arial"/>
          <w:b/>
          <w:bCs/>
          <w:color w:val="000000" w:themeColor="text1"/>
          <w:sz w:val="24"/>
        </w:rPr>
        <w:t>/</w:t>
      </w:r>
      <w:r w:rsidR="00994BE9" w:rsidRPr="00700481">
        <w:rPr>
          <w:rFonts w:ascii="Arial" w:hAnsi="Arial" w:cs="Arial"/>
          <w:b/>
          <w:bCs/>
          <w:color w:val="000000" w:themeColor="text1"/>
          <w:sz w:val="24"/>
        </w:rPr>
        <w:t>LXXIV</w:t>
      </w:r>
      <w:r w:rsidR="00994BE9">
        <w:rPr>
          <w:rFonts w:ascii="Arial" w:hAnsi="Arial" w:cs="Arial"/>
          <w:bCs/>
          <w:color w:val="000000" w:themeColor="text1"/>
          <w:sz w:val="24"/>
        </w:rPr>
        <w:t>, el c</w:t>
      </w:r>
      <w:r w:rsidR="00C75474">
        <w:rPr>
          <w:rFonts w:ascii="Arial" w:hAnsi="Arial" w:cs="Arial"/>
          <w:bCs/>
          <w:color w:val="000000" w:themeColor="text1"/>
          <w:sz w:val="24"/>
        </w:rPr>
        <w:t>ual tiene escrito signado por los</w:t>
      </w:r>
      <w:r w:rsidR="00994BE9">
        <w:rPr>
          <w:rFonts w:ascii="Arial" w:hAnsi="Arial" w:cs="Arial"/>
          <w:bCs/>
          <w:color w:val="000000" w:themeColor="text1"/>
          <w:sz w:val="24"/>
        </w:rPr>
        <w:t xml:space="preserve"> </w:t>
      </w:r>
      <w:r w:rsidR="00994BE9" w:rsidRPr="00CA6201">
        <w:rPr>
          <w:rFonts w:ascii="Arial" w:hAnsi="Arial" w:cs="Arial"/>
          <w:b/>
          <w:bCs/>
          <w:color w:val="000000" w:themeColor="text1"/>
          <w:sz w:val="24"/>
        </w:rPr>
        <w:t>C</w:t>
      </w:r>
      <w:r w:rsidR="00C75474">
        <w:rPr>
          <w:rFonts w:ascii="Arial" w:hAnsi="Arial" w:cs="Arial"/>
          <w:b/>
          <w:bCs/>
          <w:color w:val="000000" w:themeColor="text1"/>
          <w:sz w:val="24"/>
        </w:rPr>
        <w:t>C. Diputadas</w:t>
      </w:r>
      <w:r w:rsidR="00994BE9" w:rsidRPr="00CA6201">
        <w:rPr>
          <w:rFonts w:ascii="Arial" w:hAnsi="Arial" w:cs="Arial"/>
          <w:b/>
          <w:bCs/>
          <w:color w:val="000000" w:themeColor="text1"/>
          <w:sz w:val="24"/>
        </w:rPr>
        <w:t xml:space="preserve"> </w:t>
      </w:r>
      <w:r w:rsidR="00C75474">
        <w:rPr>
          <w:rFonts w:ascii="Arial" w:hAnsi="Arial" w:cs="Arial"/>
          <w:b/>
          <w:bCs/>
          <w:color w:val="000000" w:themeColor="text1"/>
          <w:sz w:val="24"/>
        </w:rPr>
        <w:t>Yanira Gómez Garc</w:t>
      </w:r>
      <w:r w:rsidR="0094513D">
        <w:rPr>
          <w:rFonts w:ascii="Arial" w:hAnsi="Arial" w:cs="Arial"/>
          <w:b/>
          <w:bCs/>
          <w:color w:val="000000" w:themeColor="text1"/>
          <w:sz w:val="24"/>
        </w:rPr>
        <w:t>ía y Leti</w:t>
      </w:r>
      <w:r w:rsidR="00C75474">
        <w:rPr>
          <w:rFonts w:ascii="Arial" w:hAnsi="Arial" w:cs="Arial"/>
          <w:b/>
          <w:bCs/>
          <w:color w:val="000000" w:themeColor="text1"/>
          <w:sz w:val="24"/>
        </w:rPr>
        <w:t>cia Marlene Benvenutti Villarreal</w:t>
      </w:r>
      <w:r w:rsidR="00636941">
        <w:rPr>
          <w:rFonts w:ascii="Arial" w:hAnsi="Arial" w:cs="Arial"/>
          <w:bCs/>
          <w:color w:val="000000" w:themeColor="text1"/>
          <w:sz w:val="24"/>
        </w:rPr>
        <w:t xml:space="preserve">, </w:t>
      </w:r>
      <w:r w:rsidR="00636941" w:rsidRPr="00636941">
        <w:rPr>
          <w:rFonts w:ascii="Arial" w:hAnsi="Arial" w:cs="Arial"/>
          <w:b/>
          <w:bCs/>
          <w:color w:val="000000" w:themeColor="text1"/>
          <w:sz w:val="24"/>
        </w:rPr>
        <w:t>integrante</w:t>
      </w:r>
      <w:r w:rsidR="00C75474">
        <w:rPr>
          <w:rFonts w:ascii="Arial" w:hAnsi="Arial" w:cs="Arial"/>
          <w:b/>
          <w:bCs/>
          <w:color w:val="000000" w:themeColor="text1"/>
          <w:sz w:val="24"/>
        </w:rPr>
        <w:t>s</w:t>
      </w:r>
      <w:r w:rsidR="00636941" w:rsidRPr="00636941">
        <w:rPr>
          <w:rFonts w:ascii="Arial" w:hAnsi="Arial" w:cs="Arial"/>
          <w:b/>
          <w:bCs/>
          <w:color w:val="000000" w:themeColor="text1"/>
          <w:sz w:val="24"/>
        </w:rPr>
        <w:t xml:space="preserve"> del Grupo Legislativo del Partido </w:t>
      </w:r>
      <w:r w:rsidR="00C75474">
        <w:rPr>
          <w:rFonts w:ascii="Arial" w:hAnsi="Arial" w:cs="Arial"/>
          <w:b/>
          <w:bCs/>
          <w:color w:val="000000" w:themeColor="text1"/>
          <w:sz w:val="24"/>
        </w:rPr>
        <w:t>Acción Nacional</w:t>
      </w:r>
      <w:r w:rsidR="00636941" w:rsidRPr="00636941">
        <w:rPr>
          <w:rFonts w:ascii="Arial" w:hAnsi="Arial" w:cs="Arial"/>
          <w:b/>
          <w:bCs/>
          <w:color w:val="000000" w:themeColor="text1"/>
          <w:sz w:val="24"/>
        </w:rPr>
        <w:t xml:space="preserve">, de la Septuagésima Cuarta Legislatura, </w:t>
      </w:r>
      <w:r w:rsidR="00C75474">
        <w:rPr>
          <w:rFonts w:ascii="Arial" w:hAnsi="Arial" w:cs="Arial"/>
          <w:b/>
          <w:bCs/>
          <w:color w:val="000000" w:themeColor="text1"/>
          <w:sz w:val="24"/>
        </w:rPr>
        <w:t xml:space="preserve">y del C. Mauro Guerra Villarreal, </w:t>
      </w:r>
      <w:r w:rsidR="00636941" w:rsidRPr="00636941">
        <w:rPr>
          <w:rFonts w:ascii="Arial" w:hAnsi="Arial" w:cs="Arial"/>
          <w:b/>
          <w:bCs/>
          <w:color w:val="000000" w:themeColor="text1"/>
          <w:sz w:val="24"/>
        </w:rPr>
        <w:t>m</w:t>
      </w:r>
      <w:r w:rsidR="009F4835" w:rsidRPr="00636941">
        <w:rPr>
          <w:rFonts w:ascii="Arial" w:hAnsi="Arial" w:cs="Arial"/>
          <w:b/>
          <w:bCs/>
          <w:color w:val="000000" w:themeColor="text1"/>
          <w:sz w:val="24"/>
        </w:rPr>
        <w:t xml:space="preserve">ediante el cual solicita la aprobación de un punto de acuerdo, </w:t>
      </w:r>
      <w:r w:rsidR="00C75474">
        <w:rPr>
          <w:rFonts w:ascii="Arial" w:hAnsi="Arial" w:cs="Arial"/>
          <w:b/>
          <w:bCs/>
          <w:color w:val="000000" w:themeColor="text1"/>
          <w:sz w:val="24"/>
        </w:rPr>
        <w:t xml:space="preserve">para que se envíe un atento y respetuoso exhorto al C. Jaime Heliodoro Rodríguez Calderón, Gobernador </w:t>
      </w:r>
      <w:r w:rsidR="0094513D">
        <w:rPr>
          <w:rFonts w:ascii="Arial" w:hAnsi="Arial" w:cs="Arial"/>
          <w:b/>
          <w:bCs/>
          <w:color w:val="000000" w:themeColor="text1"/>
          <w:sz w:val="24"/>
        </w:rPr>
        <w:t>Constitucional</w:t>
      </w:r>
      <w:r w:rsidR="00C75474">
        <w:rPr>
          <w:rFonts w:ascii="Arial" w:hAnsi="Arial" w:cs="Arial"/>
          <w:b/>
          <w:bCs/>
          <w:color w:val="000000" w:themeColor="text1"/>
          <w:sz w:val="24"/>
        </w:rPr>
        <w:t xml:space="preserve"> del Estado Libre y Soberano de Nuevo León, para que en uso de sus atribuciones instruya la edificación de un monumento conmemorativo en la Explanada de los </w:t>
      </w:r>
      <w:r w:rsidR="0094513D">
        <w:rPr>
          <w:rFonts w:ascii="Arial" w:hAnsi="Arial" w:cs="Arial"/>
          <w:b/>
          <w:bCs/>
          <w:color w:val="000000" w:themeColor="text1"/>
          <w:sz w:val="24"/>
        </w:rPr>
        <w:t>Héroes</w:t>
      </w:r>
      <w:r w:rsidR="00C75474">
        <w:rPr>
          <w:rFonts w:ascii="Arial" w:hAnsi="Arial" w:cs="Arial"/>
          <w:b/>
          <w:bCs/>
          <w:color w:val="000000" w:themeColor="text1"/>
          <w:sz w:val="24"/>
        </w:rPr>
        <w:t xml:space="preserve"> en honor a todos los soldados del </w:t>
      </w:r>
      <w:r w:rsidR="0094513D">
        <w:rPr>
          <w:rFonts w:ascii="Arial" w:hAnsi="Arial" w:cs="Arial"/>
          <w:b/>
          <w:bCs/>
          <w:color w:val="000000" w:themeColor="text1"/>
          <w:sz w:val="24"/>
        </w:rPr>
        <w:t>Ejército</w:t>
      </w:r>
      <w:r w:rsidR="00C75474">
        <w:rPr>
          <w:rFonts w:ascii="Arial" w:hAnsi="Arial" w:cs="Arial"/>
          <w:b/>
          <w:bCs/>
          <w:color w:val="000000" w:themeColor="text1"/>
          <w:sz w:val="24"/>
        </w:rPr>
        <w:t xml:space="preserve"> Mexicano e integrantes de la Marina Armada de México que han caído en cumplimiento</w:t>
      </w:r>
      <w:r w:rsidR="0094513D">
        <w:rPr>
          <w:rFonts w:ascii="Arial" w:hAnsi="Arial" w:cs="Arial"/>
          <w:b/>
          <w:bCs/>
          <w:color w:val="000000" w:themeColor="text1"/>
          <w:sz w:val="24"/>
        </w:rPr>
        <w:t xml:space="preserve"> de su deber ofrendando su vida por el bienestar de la Patria, la seguridad de los mexicanos y un mejor Nuevo León.</w:t>
      </w:r>
      <w:r w:rsidR="00C75474">
        <w:rPr>
          <w:rFonts w:ascii="Arial" w:hAnsi="Arial" w:cs="Arial"/>
          <w:b/>
          <w:bCs/>
          <w:color w:val="000000" w:themeColor="text1"/>
          <w:sz w:val="24"/>
        </w:rPr>
        <w:t xml:space="preserve"> </w:t>
      </w:r>
    </w:p>
    <w:p w:rsidR="009F4835" w:rsidRDefault="00CA6201" w:rsidP="000C77B8">
      <w:pPr>
        <w:spacing w:line="360" w:lineRule="auto"/>
        <w:jc w:val="both"/>
        <w:rPr>
          <w:rFonts w:ascii="Arial" w:hAnsi="Arial" w:cs="Arial"/>
          <w:bCs/>
          <w:color w:val="000000" w:themeColor="text1"/>
          <w:sz w:val="28"/>
        </w:rPr>
      </w:pPr>
      <w:r w:rsidRPr="00CA6201">
        <w:rPr>
          <w:rFonts w:ascii="Arial" w:hAnsi="Arial" w:cs="Arial"/>
          <w:sz w:val="24"/>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CA6201">
        <w:rPr>
          <w:rFonts w:ascii="Arial" w:eastAsia="Calibri" w:hAnsi="Arial" w:cs="Arial"/>
          <w:sz w:val="24"/>
        </w:rPr>
        <w:t>siguientes:</w:t>
      </w:r>
      <w:r w:rsidR="008F77D2" w:rsidRPr="00CA6201">
        <w:rPr>
          <w:rFonts w:ascii="Arial" w:hAnsi="Arial" w:cs="Arial"/>
          <w:bCs/>
          <w:color w:val="000000" w:themeColor="text1"/>
          <w:sz w:val="28"/>
        </w:rPr>
        <w:t xml:space="preserve"> </w:t>
      </w:r>
    </w:p>
    <w:p w:rsidR="000C77B8" w:rsidRPr="00CA6201" w:rsidRDefault="000C77B8" w:rsidP="000C77B8">
      <w:pPr>
        <w:spacing w:line="360" w:lineRule="auto"/>
        <w:jc w:val="both"/>
        <w:rPr>
          <w:rFonts w:ascii="Arial" w:hAnsi="Arial" w:cs="Arial"/>
          <w:bCs/>
          <w:color w:val="000000" w:themeColor="text1"/>
          <w:sz w:val="28"/>
        </w:rPr>
      </w:pPr>
    </w:p>
    <w:p w:rsidR="008F77D2" w:rsidRDefault="00CA6201" w:rsidP="000C77B8">
      <w:pPr>
        <w:spacing w:line="360" w:lineRule="auto"/>
        <w:jc w:val="both"/>
        <w:rPr>
          <w:rFonts w:ascii="Arial" w:hAnsi="Arial" w:cs="Arial"/>
          <w:b/>
          <w:bCs/>
          <w:color w:val="000000" w:themeColor="text1"/>
        </w:rPr>
      </w:pPr>
      <w:r>
        <w:rPr>
          <w:rFonts w:ascii="Arial" w:hAnsi="Arial" w:cs="Arial"/>
          <w:b/>
          <w:bCs/>
          <w:color w:val="000000" w:themeColor="text1"/>
        </w:rPr>
        <w:lastRenderedPageBreak/>
        <w:t>ANTECEDENTES</w:t>
      </w:r>
      <w:r w:rsidR="008F77D2">
        <w:rPr>
          <w:rFonts w:ascii="Arial" w:hAnsi="Arial" w:cs="Arial"/>
          <w:b/>
          <w:bCs/>
          <w:color w:val="000000" w:themeColor="text1"/>
        </w:rPr>
        <w:t xml:space="preserve">: </w:t>
      </w:r>
    </w:p>
    <w:p w:rsidR="001340F8" w:rsidRDefault="00636941" w:rsidP="000C77B8">
      <w:pPr>
        <w:spacing w:line="360" w:lineRule="auto"/>
        <w:jc w:val="both"/>
        <w:rPr>
          <w:rFonts w:ascii="Arial" w:hAnsi="Arial" w:cs="Arial"/>
          <w:bCs/>
          <w:color w:val="000000" w:themeColor="text1"/>
          <w:sz w:val="24"/>
        </w:rPr>
      </w:pPr>
      <w:r>
        <w:rPr>
          <w:rFonts w:ascii="Arial" w:hAnsi="Arial" w:cs="Arial"/>
          <w:bCs/>
          <w:color w:val="000000" w:themeColor="text1"/>
          <w:sz w:val="24"/>
        </w:rPr>
        <w:t>Manifiesta</w:t>
      </w:r>
      <w:r w:rsidR="0094513D">
        <w:rPr>
          <w:rFonts w:ascii="Arial" w:hAnsi="Arial" w:cs="Arial"/>
          <w:bCs/>
          <w:color w:val="000000" w:themeColor="text1"/>
          <w:sz w:val="24"/>
        </w:rPr>
        <w:t>n</w:t>
      </w:r>
      <w:r>
        <w:rPr>
          <w:rFonts w:ascii="Arial" w:hAnsi="Arial" w:cs="Arial"/>
          <w:bCs/>
          <w:color w:val="000000" w:themeColor="text1"/>
          <w:sz w:val="24"/>
        </w:rPr>
        <w:t xml:space="preserve"> </w:t>
      </w:r>
      <w:r w:rsidR="0094513D">
        <w:rPr>
          <w:rFonts w:ascii="Arial" w:hAnsi="Arial" w:cs="Arial"/>
          <w:bCs/>
          <w:color w:val="000000" w:themeColor="text1"/>
          <w:sz w:val="24"/>
        </w:rPr>
        <w:t>los promoventes que el 19 de febrero de 1913, Venustiano Carranza proclama un decreto, que en su primer artículo desconocía a Victoriano Huerta como jefe del Poder Ejecutivo. En su artículo segundo, el Congreso de Coahuila otorgaba a Carranza facultades extraordinarias para armar fuerzas que ayudaran a sostener el orden constitucional, roto el golpe de Estado de Huerta, contra el Presidente Francisco I. Madero.</w:t>
      </w:r>
    </w:p>
    <w:p w:rsidR="0094513D" w:rsidRDefault="0094513D" w:rsidP="000C77B8">
      <w:pPr>
        <w:spacing w:line="360" w:lineRule="auto"/>
        <w:jc w:val="both"/>
        <w:rPr>
          <w:rFonts w:ascii="Arial" w:hAnsi="Arial" w:cs="Arial"/>
          <w:bCs/>
          <w:color w:val="000000" w:themeColor="text1"/>
          <w:sz w:val="24"/>
        </w:rPr>
      </w:pPr>
      <w:r>
        <w:rPr>
          <w:rFonts w:ascii="Arial" w:hAnsi="Arial" w:cs="Arial"/>
          <w:bCs/>
          <w:color w:val="000000" w:themeColor="text1"/>
          <w:sz w:val="24"/>
        </w:rPr>
        <w:t>Expresan que este fue el referente para que en 1950 se instituyera el 19 de febrero como Día del Ejército. En resumen, el ceremonial patrio es un acto de memoria, balance y prospectiva; con ese afán conmemoramos el Día del Ejercito y el Día de la Fuerza Aérea.</w:t>
      </w:r>
    </w:p>
    <w:p w:rsidR="0094513D" w:rsidRDefault="0094513D" w:rsidP="000C77B8">
      <w:pPr>
        <w:spacing w:line="360" w:lineRule="auto"/>
        <w:jc w:val="both"/>
        <w:rPr>
          <w:rFonts w:ascii="Arial" w:hAnsi="Arial" w:cs="Arial"/>
          <w:bCs/>
          <w:color w:val="000000" w:themeColor="text1"/>
          <w:sz w:val="24"/>
        </w:rPr>
      </w:pPr>
      <w:r>
        <w:rPr>
          <w:rFonts w:ascii="Arial" w:hAnsi="Arial" w:cs="Arial"/>
          <w:bCs/>
          <w:color w:val="000000" w:themeColor="text1"/>
          <w:sz w:val="24"/>
        </w:rPr>
        <w:t>Exponen que la tarea del soldado hoy es profesional, y se realiza con responsabilidad, vocación y ahínco, siendo el recurso humano, el principal activo del Ejército y de la Fuerza Aérea, siempre teniendo un gran compromiso que voluntariamente adquirió para servir a su país y por ello es una obligación rendirle reconocimiento público con una alta estima.</w:t>
      </w:r>
    </w:p>
    <w:p w:rsidR="009402A5" w:rsidRDefault="009402A5" w:rsidP="000C77B8">
      <w:pPr>
        <w:spacing w:line="360" w:lineRule="auto"/>
        <w:jc w:val="both"/>
        <w:rPr>
          <w:rFonts w:ascii="Arial" w:hAnsi="Arial" w:cs="Arial"/>
          <w:bCs/>
          <w:color w:val="000000" w:themeColor="text1"/>
          <w:sz w:val="24"/>
        </w:rPr>
      </w:pPr>
      <w:r>
        <w:rPr>
          <w:rFonts w:ascii="Arial" w:hAnsi="Arial" w:cs="Arial"/>
          <w:bCs/>
          <w:color w:val="000000" w:themeColor="text1"/>
          <w:sz w:val="24"/>
        </w:rPr>
        <w:t>Establecen los promoventes que el pueblo de Nuevo León no puede estar al margen de conmemorar dignamente que estos conceptos se hacen realidad permanente y han costado la vida de muchos elementos y nuestro Estado no tiene a la fecha un símbolo visible que honre dicha memoria.</w:t>
      </w:r>
    </w:p>
    <w:p w:rsidR="009402A5" w:rsidRDefault="009402A5" w:rsidP="000C77B8">
      <w:pPr>
        <w:spacing w:line="360" w:lineRule="auto"/>
        <w:jc w:val="both"/>
        <w:rPr>
          <w:rFonts w:ascii="Arial" w:hAnsi="Arial" w:cs="Arial"/>
          <w:bCs/>
          <w:color w:val="000000" w:themeColor="text1"/>
          <w:sz w:val="24"/>
        </w:rPr>
      </w:pPr>
      <w:r>
        <w:rPr>
          <w:rFonts w:ascii="Arial" w:hAnsi="Arial" w:cs="Arial"/>
          <w:bCs/>
          <w:color w:val="000000" w:themeColor="text1"/>
          <w:sz w:val="24"/>
        </w:rPr>
        <w:t xml:space="preserve">Concluyen los signantes que como se ha expresado en otros momentos más allá del cemento y del diseño, se necesita un monumento a la lealtad, a la pasión y a la entrega, para los hombres y mujeres, a los mexicanos auténticos </w:t>
      </w:r>
      <w:r>
        <w:rPr>
          <w:rFonts w:ascii="Arial" w:hAnsi="Arial" w:cs="Arial"/>
          <w:bCs/>
          <w:color w:val="000000" w:themeColor="text1"/>
          <w:sz w:val="24"/>
        </w:rPr>
        <w:lastRenderedPageBreak/>
        <w:t xml:space="preserve">y honorables que defienden la patria y que mejor que en la Explanada de los Héroes, epicentro de la vida pública de nuestra ciudad y Estado, para que quede como huella indeleble en la historia el respeto y admiración que tenemos los neoloneses por nuestro ejército. </w:t>
      </w:r>
    </w:p>
    <w:p w:rsidR="00CA6201" w:rsidRPr="00CA6201" w:rsidRDefault="00CA6201" w:rsidP="000C77B8">
      <w:pPr>
        <w:spacing w:line="360" w:lineRule="auto"/>
        <w:jc w:val="both"/>
        <w:rPr>
          <w:rFonts w:ascii="Arial" w:hAnsi="Arial" w:cs="Arial"/>
          <w:sz w:val="24"/>
        </w:rPr>
      </w:pPr>
      <w:r w:rsidRPr="00CA6201">
        <w:rPr>
          <w:rFonts w:ascii="Arial" w:hAnsi="Arial" w:cs="Arial"/>
          <w:sz w:val="24"/>
        </w:rPr>
        <w:t>Una vez conocido el expediente en estudio, y atentos a lo previsto en el artículo 47, inciso c), del Reglamento para el Gobierno Interior del Congreso del Estado, esta Comisión ponente, para sustentar el resolutivo que se propone, nos permitimos consignar las siguientes:</w:t>
      </w:r>
    </w:p>
    <w:p w:rsidR="00CA6201" w:rsidRPr="00240AE9" w:rsidRDefault="00CA6201" w:rsidP="000C77B8">
      <w:pPr>
        <w:spacing w:line="360" w:lineRule="auto"/>
        <w:jc w:val="both"/>
        <w:rPr>
          <w:rFonts w:ascii="Arial" w:hAnsi="Arial" w:cs="Arial"/>
        </w:rPr>
      </w:pPr>
    </w:p>
    <w:p w:rsidR="00CA6201" w:rsidRPr="00240AE9" w:rsidRDefault="00CA6201" w:rsidP="000C77B8">
      <w:pPr>
        <w:spacing w:line="360" w:lineRule="auto"/>
        <w:jc w:val="both"/>
        <w:rPr>
          <w:rFonts w:ascii="Arial" w:hAnsi="Arial" w:cs="Arial"/>
          <w:b/>
          <w:bCs/>
        </w:rPr>
      </w:pPr>
      <w:r w:rsidRPr="00240AE9">
        <w:rPr>
          <w:rFonts w:ascii="Arial" w:hAnsi="Arial" w:cs="Arial"/>
          <w:b/>
          <w:bCs/>
        </w:rPr>
        <w:t>CONSIDERACIONES</w:t>
      </w:r>
    </w:p>
    <w:p w:rsidR="00CA6201" w:rsidRDefault="00CA6201" w:rsidP="000C77B8">
      <w:pPr>
        <w:spacing w:line="360" w:lineRule="auto"/>
        <w:jc w:val="both"/>
        <w:rPr>
          <w:rFonts w:ascii="Arial" w:hAnsi="Arial" w:cs="Arial"/>
          <w:sz w:val="24"/>
        </w:rPr>
      </w:pPr>
      <w:r w:rsidRPr="00CA6201">
        <w:rPr>
          <w:rFonts w:ascii="Arial" w:hAnsi="Arial" w:cs="Arial"/>
          <w:sz w:val="24"/>
        </w:rPr>
        <w:t>La Comisión de Educación, Cultura y Deporte es competente para conocer del asunto que le fue turnado, de conformidad con lo establecido en los artículos 65, 66 y 70 fracción VI</w:t>
      </w:r>
      <w:r>
        <w:rPr>
          <w:rFonts w:ascii="Arial" w:hAnsi="Arial" w:cs="Arial"/>
          <w:sz w:val="24"/>
        </w:rPr>
        <w:t>I</w:t>
      </w:r>
      <w:r w:rsidRPr="00CA6201">
        <w:rPr>
          <w:rFonts w:ascii="Arial" w:hAnsi="Arial" w:cs="Arial"/>
          <w:sz w:val="24"/>
        </w:rPr>
        <w:t>, de la Ley Orgánica del Poder Legislativo del Estado de Nuevo León; en relación con lo preceptuado en el artículo 39, fracción VI</w:t>
      </w:r>
      <w:r>
        <w:rPr>
          <w:rFonts w:ascii="Arial" w:hAnsi="Arial" w:cs="Arial"/>
          <w:sz w:val="24"/>
        </w:rPr>
        <w:t>I</w:t>
      </w:r>
      <w:r w:rsidRPr="00CA6201">
        <w:rPr>
          <w:rFonts w:ascii="Arial" w:hAnsi="Arial" w:cs="Arial"/>
          <w:sz w:val="24"/>
        </w:rPr>
        <w:t>, inciso i) del Reglamento para el Gobierno Interior del Congreso del Estado de Nuevo León, por lo que nos permitimos emitir el presente dictamen.</w:t>
      </w:r>
    </w:p>
    <w:p w:rsidR="009402A5" w:rsidRDefault="009402A5" w:rsidP="000C77B8">
      <w:pPr>
        <w:spacing w:line="360" w:lineRule="auto"/>
        <w:jc w:val="both"/>
        <w:rPr>
          <w:rFonts w:ascii="Arial" w:hAnsi="Arial" w:cs="Arial"/>
          <w:sz w:val="24"/>
        </w:rPr>
      </w:pPr>
      <w:r>
        <w:rPr>
          <w:rFonts w:ascii="Arial" w:hAnsi="Arial" w:cs="Arial"/>
          <w:sz w:val="24"/>
        </w:rPr>
        <w:t xml:space="preserve">El enaltecer a nuestros héroes es una labor que como sociedad debemos poseer, por lo que para esta Comisión de Educación, Cultura y Deporte, es menester manifestarse sobre el presente asunto, de conformidad con lo establecido en nuestra Carta Magna Local, esta Soberanía en el uso de sus atribuciones considera </w:t>
      </w:r>
      <w:r w:rsidR="004C1644">
        <w:rPr>
          <w:rFonts w:ascii="Arial" w:hAnsi="Arial" w:cs="Arial"/>
          <w:sz w:val="24"/>
        </w:rPr>
        <w:t>importante que aprobemos dicha petición de los promoventes.</w:t>
      </w:r>
    </w:p>
    <w:p w:rsidR="004C1644" w:rsidRDefault="004C1644" w:rsidP="000C77B8">
      <w:pPr>
        <w:spacing w:line="360" w:lineRule="auto"/>
        <w:jc w:val="both"/>
        <w:rPr>
          <w:rFonts w:ascii="Arial" w:hAnsi="Arial" w:cs="Arial"/>
          <w:sz w:val="24"/>
        </w:rPr>
      </w:pPr>
      <w:r>
        <w:rPr>
          <w:rFonts w:ascii="Arial" w:hAnsi="Arial" w:cs="Arial"/>
          <w:sz w:val="24"/>
        </w:rPr>
        <w:lastRenderedPageBreak/>
        <w:t>Como lo han establecido los sigantes en su escrito inicial, el conmemorar a nuestros héroes anónimos, como lo son todos y cada una de las personas que integran las filas de las fuerzas armadas de nuestro País, no basta con celebrarlos un solo día como lo es el 19 de febrero de cada año, debemos de conmemorarlos con un monumento que enarbole los principios y valores que ellos nos demuestran día con día, enfrentando los problemas diarios del acontecer en el País y en particular en nuestro Estado.</w:t>
      </w:r>
    </w:p>
    <w:p w:rsidR="004C1644" w:rsidRDefault="004C1644" w:rsidP="000C77B8">
      <w:pPr>
        <w:spacing w:line="360" w:lineRule="auto"/>
        <w:jc w:val="both"/>
        <w:rPr>
          <w:rFonts w:ascii="Arial" w:hAnsi="Arial" w:cs="Arial"/>
          <w:sz w:val="24"/>
        </w:rPr>
      </w:pPr>
      <w:r>
        <w:rPr>
          <w:rFonts w:ascii="Arial" w:hAnsi="Arial" w:cs="Arial"/>
          <w:sz w:val="24"/>
        </w:rPr>
        <w:t>Cabe hacer mención que en el año de 2012, el entonces Presidente de nuestro País instituyo un Muro de Honor a todos los soldados caídos en el cumplimiento de su deber; posteriormente en el marco de la conmemoración de los 100 años del ejercito el Presidente de México inauguró el Monumento Magno Conmemorativo en Honor al Ejército; asimismo en el año del 2015, está Soberanía develo en letras áureas en el Muro de Honor de este recinto la leyenda “</w:t>
      </w:r>
      <w:r w:rsidR="00A15613" w:rsidRPr="00A15613">
        <w:rPr>
          <w:rFonts w:ascii="Arial" w:hAnsi="Arial" w:cs="Arial"/>
          <w:b/>
          <w:sz w:val="24"/>
        </w:rPr>
        <w:t>DOS MIL QUINCE, CENTENARIO DE LA FUERZA AÉREA MEXICANA”.</w:t>
      </w:r>
    </w:p>
    <w:p w:rsidR="00A15613" w:rsidRDefault="00A15613" w:rsidP="000C77B8">
      <w:pPr>
        <w:spacing w:line="360" w:lineRule="auto"/>
        <w:jc w:val="both"/>
        <w:rPr>
          <w:rFonts w:ascii="Arial" w:hAnsi="Arial" w:cs="Arial"/>
          <w:sz w:val="24"/>
        </w:rPr>
      </w:pPr>
      <w:r>
        <w:rPr>
          <w:rFonts w:ascii="Arial" w:hAnsi="Arial" w:cs="Arial"/>
          <w:sz w:val="24"/>
        </w:rPr>
        <w:t>Para está Comisión de dictamen legislativo es de aprobarse el presente asunto en virtud de que es un exhorto a nuestro Ejecutivo del Estado para que en el ámbito de sus atribuciones considere establecer un monumento dedicado a la memoria de nuestros soldados caídos en el territorio estatal, en el cumplimiento de su deber ofrendando su vida por el bienestar y la seguridad de todos y cada uno de los habitantes del Estado de Nuevo León.</w:t>
      </w:r>
    </w:p>
    <w:p w:rsidR="004A2F68" w:rsidRPr="004A2F68" w:rsidRDefault="004A2F68" w:rsidP="000C77B8">
      <w:pPr>
        <w:tabs>
          <w:tab w:val="left" w:pos="1276"/>
        </w:tabs>
        <w:spacing w:line="360" w:lineRule="auto"/>
        <w:jc w:val="both"/>
        <w:rPr>
          <w:rFonts w:ascii="Arial" w:hAnsi="Arial" w:cs="Arial"/>
          <w:sz w:val="24"/>
        </w:rPr>
      </w:pPr>
      <w:r w:rsidRPr="004A2F68">
        <w:rPr>
          <w:rFonts w:ascii="Arial" w:hAnsi="Arial" w:cs="Arial"/>
          <w:sz w:val="24"/>
        </w:rPr>
        <w:t>Dicho lo anterior la presente Comisión de dictamen legislativo considera aprobar el presente Punto de Acuerdo.</w:t>
      </w:r>
    </w:p>
    <w:p w:rsidR="004A2F68" w:rsidRPr="004A2F68" w:rsidRDefault="004A2F68" w:rsidP="000C77B8">
      <w:pPr>
        <w:tabs>
          <w:tab w:val="left" w:pos="1276"/>
        </w:tabs>
        <w:spacing w:line="360" w:lineRule="auto"/>
        <w:jc w:val="both"/>
        <w:rPr>
          <w:rFonts w:ascii="Arial" w:hAnsi="Arial" w:cs="Arial"/>
          <w:sz w:val="24"/>
        </w:rPr>
      </w:pPr>
      <w:r w:rsidRPr="004A2F68">
        <w:rPr>
          <w:rFonts w:ascii="Arial" w:hAnsi="Arial" w:cs="Arial"/>
          <w:sz w:val="24"/>
        </w:rPr>
        <w:lastRenderedPageBreak/>
        <w:t>Por lo anteriormente expuesto, y en atención a los argumentos vertidos por los suscritos al presente dictamen, de conformidad con lo preceptuado en el Artículo 47, Inciso d) del Reglamento para el Gobierno Interior del Congreso del Estado de Nuevo León quienes integramos la Comisión de Educación, Cultura y Deporte, sometemos a la consideración de la Asamblea el siguiente proyecto de:</w:t>
      </w:r>
    </w:p>
    <w:p w:rsidR="004A6C12" w:rsidRDefault="004A2F68" w:rsidP="000C77B8">
      <w:pPr>
        <w:spacing w:line="360" w:lineRule="auto"/>
        <w:jc w:val="both"/>
        <w:rPr>
          <w:rFonts w:ascii="Arial" w:hAnsi="Arial" w:cs="Arial"/>
          <w:bCs/>
          <w:color w:val="000000" w:themeColor="text1"/>
          <w:sz w:val="24"/>
        </w:rPr>
      </w:pPr>
      <w:r>
        <w:rPr>
          <w:rFonts w:ascii="Arial" w:hAnsi="Arial" w:cs="Arial"/>
          <w:bCs/>
          <w:color w:val="000000" w:themeColor="text1"/>
          <w:sz w:val="24"/>
        </w:rPr>
        <w:t xml:space="preserve"> </w:t>
      </w:r>
    </w:p>
    <w:p w:rsidR="004A6C12" w:rsidRDefault="004A6C12" w:rsidP="000C77B8">
      <w:pPr>
        <w:spacing w:line="360" w:lineRule="auto"/>
        <w:jc w:val="center"/>
        <w:rPr>
          <w:rFonts w:ascii="Arial" w:hAnsi="Arial" w:cs="Arial"/>
          <w:b/>
          <w:bCs/>
          <w:color w:val="000000" w:themeColor="text1"/>
          <w:sz w:val="24"/>
        </w:rPr>
      </w:pPr>
      <w:r>
        <w:rPr>
          <w:rFonts w:ascii="Arial" w:hAnsi="Arial" w:cs="Arial"/>
          <w:b/>
          <w:bCs/>
          <w:color w:val="000000" w:themeColor="text1"/>
          <w:sz w:val="24"/>
        </w:rPr>
        <w:t xml:space="preserve">ACUERDO </w:t>
      </w:r>
    </w:p>
    <w:p w:rsidR="004A6C12" w:rsidRDefault="004A6C12" w:rsidP="000C77B8">
      <w:pPr>
        <w:spacing w:line="360" w:lineRule="auto"/>
        <w:jc w:val="center"/>
        <w:rPr>
          <w:rFonts w:ascii="Arial" w:hAnsi="Arial" w:cs="Arial"/>
          <w:b/>
          <w:bCs/>
          <w:color w:val="000000" w:themeColor="text1"/>
          <w:sz w:val="24"/>
        </w:rPr>
      </w:pPr>
    </w:p>
    <w:p w:rsidR="00A15613" w:rsidRPr="00A15613" w:rsidRDefault="00A15613" w:rsidP="000C77B8">
      <w:pPr>
        <w:spacing w:line="360" w:lineRule="auto"/>
        <w:jc w:val="both"/>
        <w:rPr>
          <w:rFonts w:ascii="Arial" w:hAnsi="Arial" w:cs="Arial"/>
          <w:bCs/>
          <w:color w:val="000000" w:themeColor="text1"/>
          <w:sz w:val="24"/>
        </w:rPr>
      </w:pPr>
      <w:r w:rsidRPr="00A15613">
        <w:rPr>
          <w:rFonts w:ascii="Arial" w:hAnsi="Arial" w:cs="Arial"/>
          <w:b/>
          <w:bCs/>
          <w:color w:val="000000" w:themeColor="text1"/>
          <w:sz w:val="24"/>
        </w:rPr>
        <w:t xml:space="preserve">Primero.- </w:t>
      </w:r>
      <w:r w:rsidRPr="00A15613">
        <w:rPr>
          <w:rFonts w:ascii="Arial" w:hAnsi="Arial" w:cs="Arial"/>
          <w:bCs/>
          <w:color w:val="000000" w:themeColor="text1"/>
          <w:sz w:val="24"/>
        </w:rPr>
        <w:t xml:space="preserve"> La Septuagésima Cuarta Legislatura  del H. Congreso del Estado de Nuevo León hace un atento y respetuoso exhorto al C. Ing., Jaime Heliodoro Rodríguez Calderón, Gob</w:t>
      </w:r>
      <w:r>
        <w:rPr>
          <w:rFonts w:ascii="Arial" w:hAnsi="Arial" w:cs="Arial"/>
          <w:bCs/>
          <w:color w:val="000000" w:themeColor="text1"/>
          <w:sz w:val="24"/>
        </w:rPr>
        <w:t xml:space="preserve">ernador Constitucional del Estado, </w:t>
      </w:r>
      <w:r>
        <w:rPr>
          <w:rFonts w:ascii="Arial" w:hAnsi="Arial" w:cs="Arial"/>
          <w:b/>
          <w:bCs/>
          <w:color w:val="000000" w:themeColor="text1"/>
          <w:sz w:val="24"/>
        </w:rPr>
        <w:t>para que en uso de sus atribuciones instruya la edificación de un monumento conmemorativo en la Explanada de los Héroes, en honor a todos los soldados del Ejército Mexicano e integrantes de la Marina Armada de México.</w:t>
      </w:r>
      <w:r>
        <w:rPr>
          <w:rFonts w:ascii="Arial" w:hAnsi="Arial" w:cs="Arial"/>
          <w:bCs/>
          <w:color w:val="000000" w:themeColor="text1"/>
          <w:sz w:val="24"/>
        </w:rPr>
        <w:t xml:space="preserve"> </w:t>
      </w:r>
    </w:p>
    <w:p w:rsidR="00A15613" w:rsidRPr="00A15613" w:rsidRDefault="00A15613" w:rsidP="000C77B8">
      <w:pPr>
        <w:spacing w:line="360" w:lineRule="auto"/>
        <w:jc w:val="both"/>
        <w:rPr>
          <w:rFonts w:ascii="Arial" w:hAnsi="Arial" w:cs="Arial"/>
          <w:sz w:val="24"/>
        </w:rPr>
      </w:pPr>
    </w:p>
    <w:p w:rsidR="00CD6531" w:rsidRPr="00A15613" w:rsidRDefault="00A15613" w:rsidP="000C77B8">
      <w:pPr>
        <w:spacing w:line="360" w:lineRule="auto"/>
        <w:jc w:val="both"/>
        <w:rPr>
          <w:rFonts w:ascii="Arial" w:hAnsi="Arial" w:cs="Arial"/>
          <w:bCs/>
          <w:color w:val="000000" w:themeColor="text1"/>
          <w:sz w:val="28"/>
          <w:szCs w:val="24"/>
        </w:rPr>
      </w:pPr>
      <w:r w:rsidRPr="00A15613">
        <w:rPr>
          <w:rFonts w:ascii="Arial" w:hAnsi="Arial" w:cs="Arial"/>
          <w:b/>
          <w:bCs/>
          <w:color w:val="000000" w:themeColor="text1"/>
          <w:sz w:val="24"/>
        </w:rPr>
        <w:t xml:space="preserve">Segundo.- </w:t>
      </w:r>
      <w:r w:rsidRPr="00A15613">
        <w:rPr>
          <w:rFonts w:ascii="Arial" w:hAnsi="Arial" w:cs="Arial"/>
          <w:bCs/>
          <w:sz w:val="24"/>
          <w:shd w:val="clear" w:color="auto" w:fill="FFFFFF"/>
        </w:rPr>
        <w:t>Comuníquese el presente acuerdo al promovente, en cumplimiento de lo establecido por el artículo 124 del</w:t>
      </w:r>
      <w:r w:rsidRPr="00A15613">
        <w:rPr>
          <w:rStyle w:val="apple-converted-space"/>
          <w:rFonts w:ascii="Arial" w:hAnsi="Arial" w:cs="Arial"/>
          <w:bCs/>
          <w:sz w:val="24"/>
          <w:shd w:val="clear" w:color="auto" w:fill="FFFFFF"/>
        </w:rPr>
        <w:t> </w:t>
      </w:r>
      <w:r w:rsidRPr="00A15613">
        <w:rPr>
          <w:rFonts w:ascii="Arial" w:hAnsi="Arial" w:cs="Arial"/>
          <w:bCs/>
          <w:sz w:val="24"/>
          <w:shd w:val="clear" w:color="auto" w:fill="FFFFFF"/>
        </w:rPr>
        <w:t>Reglamento para el Gobierno Interior del Congreso del Estado de Nuevo León.</w:t>
      </w:r>
    </w:p>
    <w:p w:rsidR="008F77D2" w:rsidRDefault="008F77D2" w:rsidP="000C77B8">
      <w:pPr>
        <w:spacing w:line="360" w:lineRule="auto"/>
        <w:jc w:val="both"/>
        <w:rPr>
          <w:rFonts w:ascii="Arial" w:hAnsi="Arial" w:cs="Arial"/>
          <w:sz w:val="28"/>
          <w:szCs w:val="24"/>
        </w:rPr>
      </w:pPr>
    </w:p>
    <w:p w:rsidR="00851E64" w:rsidRPr="004A2F68" w:rsidRDefault="00851E64" w:rsidP="000C77B8">
      <w:pPr>
        <w:spacing w:line="360" w:lineRule="auto"/>
        <w:jc w:val="center"/>
        <w:rPr>
          <w:rFonts w:ascii="Arial" w:hAnsi="Arial" w:cs="Arial"/>
          <w:sz w:val="24"/>
        </w:rPr>
      </w:pPr>
      <w:r w:rsidRPr="004A2F68">
        <w:rPr>
          <w:rFonts w:ascii="Arial" w:hAnsi="Arial" w:cs="Arial"/>
          <w:sz w:val="24"/>
        </w:rPr>
        <w:lastRenderedPageBreak/>
        <w:t xml:space="preserve">Monterrey, Nuevo León a </w:t>
      </w:r>
      <w:r w:rsidR="000C77B8">
        <w:rPr>
          <w:rFonts w:ascii="Arial" w:hAnsi="Arial" w:cs="Arial"/>
          <w:sz w:val="24"/>
        </w:rPr>
        <w:t xml:space="preserve"> </w:t>
      </w:r>
    </w:p>
    <w:p w:rsidR="00851E64" w:rsidRPr="00240AE9" w:rsidRDefault="00851E64" w:rsidP="000C77B8">
      <w:pPr>
        <w:keepNext/>
        <w:widowControl w:val="0"/>
        <w:autoSpaceDE w:val="0"/>
        <w:autoSpaceDN w:val="0"/>
        <w:adjustRightInd w:val="0"/>
        <w:jc w:val="center"/>
        <w:rPr>
          <w:rFonts w:ascii="Arial" w:hAnsi="Arial" w:cs="Arial"/>
          <w:b/>
          <w:bCs/>
        </w:rPr>
      </w:pPr>
      <w:r w:rsidRPr="00240AE9">
        <w:rPr>
          <w:rFonts w:ascii="Arial" w:hAnsi="Arial" w:cs="Arial"/>
          <w:b/>
          <w:bCs/>
        </w:rPr>
        <w:t>COMISION DE EDUCACIÓN, CULTURA Y DEPORTE</w:t>
      </w:r>
    </w:p>
    <w:p w:rsidR="00851E64" w:rsidRDefault="00851E64" w:rsidP="000C77B8">
      <w:pPr>
        <w:pStyle w:val="Textoindependiente"/>
        <w:jc w:val="center"/>
        <w:rPr>
          <w:rFonts w:ascii="Arial" w:hAnsi="Arial" w:cs="Arial"/>
          <w:b/>
        </w:rPr>
      </w:pPr>
      <w:r w:rsidRPr="00240AE9">
        <w:rPr>
          <w:rFonts w:ascii="Arial" w:hAnsi="Arial" w:cs="Arial"/>
          <w:b/>
        </w:rPr>
        <w:t>DIP. PRESIDENTE:</w:t>
      </w:r>
    </w:p>
    <w:p w:rsidR="00851E64" w:rsidRPr="00240AE9" w:rsidRDefault="00851E64" w:rsidP="000C77B8">
      <w:pPr>
        <w:pStyle w:val="Textoindependiente"/>
        <w:jc w:val="center"/>
        <w:rPr>
          <w:rFonts w:ascii="Arial" w:hAnsi="Arial" w:cs="Arial"/>
          <w:b/>
        </w:rPr>
      </w:pPr>
    </w:p>
    <w:p w:rsidR="00851E64" w:rsidRPr="00240AE9" w:rsidRDefault="00851E64" w:rsidP="000C77B8">
      <w:pPr>
        <w:pStyle w:val="Textoindependiente"/>
        <w:jc w:val="center"/>
        <w:rPr>
          <w:rFonts w:ascii="Arial" w:hAnsi="Arial" w:cs="Arial"/>
          <w:b/>
        </w:rPr>
      </w:pPr>
    </w:p>
    <w:p w:rsidR="00851E64" w:rsidRPr="00240AE9" w:rsidRDefault="00851E64" w:rsidP="000C77B8">
      <w:pPr>
        <w:pStyle w:val="Textoindependiente"/>
        <w:jc w:val="center"/>
        <w:rPr>
          <w:rFonts w:ascii="Arial" w:hAnsi="Arial" w:cs="Arial"/>
          <w:b/>
        </w:rPr>
      </w:pPr>
      <w:r w:rsidRPr="00240AE9">
        <w:rPr>
          <w:rFonts w:ascii="Arial" w:hAnsi="Arial" w:cs="Arial"/>
          <w:b/>
        </w:rPr>
        <w:t>RUBÉN GONZÁLEZ CABRIELES</w:t>
      </w:r>
    </w:p>
    <w:p w:rsidR="00851E64" w:rsidRPr="00240AE9" w:rsidRDefault="00851E64" w:rsidP="000C77B8">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851E64" w:rsidRPr="00240AE9" w:rsidTr="00D84A15">
        <w:trPr>
          <w:jc w:val="center"/>
        </w:trPr>
        <w:tc>
          <w:tcPr>
            <w:tcW w:w="4462" w:type="dxa"/>
            <w:tcBorders>
              <w:top w:val="nil"/>
              <w:left w:val="nil"/>
              <w:bottom w:val="nil"/>
              <w:right w:val="nil"/>
            </w:tcBorders>
          </w:tcPr>
          <w:p w:rsidR="00851E64" w:rsidRPr="00240AE9" w:rsidRDefault="00851E64" w:rsidP="000C77B8">
            <w:pPr>
              <w:ind w:hanging="72"/>
              <w:rPr>
                <w:rFonts w:ascii="Arial" w:hAnsi="Arial" w:cs="Arial"/>
                <w:b/>
                <w:bCs/>
                <w:caps/>
              </w:rPr>
            </w:pPr>
            <w:r w:rsidRPr="00240AE9">
              <w:rPr>
                <w:rFonts w:ascii="Arial" w:hAnsi="Arial" w:cs="Arial"/>
                <w:b/>
                <w:bCs/>
              </w:rPr>
              <w:t>DIP. VICEPRESIDENTE:</w:t>
            </w:r>
          </w:p>
          <w:p w:rsidR="00851E64" w:rsidRPr="00240AE9" w:rsidRDefault="00851E64" w:rsidP="000C77B8">
            <w:pPr>
              <w:ind w:hanging="72"/>
              <w:rPr>
                <w:rFonts w:ascii="Arial" w:hAnsi="Arial" w:cs="Arial"/>
                <w:b/>
                <w:bCs/>
                <w:caps/>
              </w:rPr>
            </w:pPr>
          </w:p>
          <w:p w:rsidR="00851E64" w:rsidRPr="00240AE9" w:rsidRDefault="00851E64" w:rsidP="000C77B8">
            <w:pPr>
              <w:ind w:hanging="72"/>
              <w:rPr>
                <w:rFonts w:ascii="Arial" w:hAnsi="Arial" w:cs="Arial"/>
                <w:b/>
                <w:bCs/>
                <w:caps/>
              </w:rPr>
            </w:pPr>
          </w:p>
          <w:p w:rsidR="00851E64" w:rsidRPr="00240AE9" w:rsidRDefault="00851E64" w:rsidP="000C77B8">
            <w:pPr>
              <w:ind w:hanging="72"/>
              <w:rPr>
                <w:rFonts w:ascii="Arial" w:hAnsi="Arial" w:cs="Arial"/>
                <w:b/>
                <w:bCs/>
                <w:caps/>
              </w:rPr>
            </w:pPr>
          </w:p>
          <w:p w:rsidR="00851E64" w:rsidRPr="00240AE9" w:rsidRDefault="00851E64" w:rsidP="000C77B8">
            <w:pPr>
              <w:ind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851E64" w:rsidRPr="00240AE9" w:rsidRDefault="00851E64" w:rsidP="000C77B8">
            <w:pPr>
              <w:rPr>
                <w:rFonts w:ascii="Arial" w:hAnsi="Arial" w:cs="Arial"/>
                <w:b/>
                <w:bCs/>
                <w:caps/>
              </w:rPr>
            </w:pPr>
            <w:r w:rsidRPr="00240AE9">
              <w:rPr>
                <w:rFonts w:ascii="Arial" w:hAnsi="Arial" w:cs="Arial"/>
                <w:b/>
                <w:bCs/>
              </w:rPr>
              <w:t>DIP. SECRETARIO:</w:t>
            </w:r>
          </w:p>
          <w:p w:rsidR="00851E64" w:rsidRPr="00240AE9" w:rsidRDefault="00851E64" w:rsidP="000C77B8">
            <w:pPr>
              <w:rPr>
                <w:rFonts w:ascii="Arial" w:hAnsi="Arial" w:cs="Arial"/>
                <w:b/>
                <w:bCs/>
                <w:caps/>
              </w:rPr>
            </w:pPr>
          </w:p>
          <w:p w:rsidR="00851E64" w:rsidRPr="00240AE9" w:rsidRDefault="00851E64" w:rsidP="000C77B8">
            <w:pPr>
              <w:rPr>
                <w:rFonts w:ascii="Arial" w:hAnsi="Arial" w:cs="Arial"/>
                <w:b/>
                <w:bCs/>
                <w:caps/>
              </w:rPr>
            </w:pPr>
          </w:p>
        </w:tc>
      </w:tr>
      <w:tr w:rsidR="00851E64" w:rsidRPr="00240AE9" w:rsidTr="00D84A15">
        <w:trPr>
          <w:jc w:val="center"/>
        </w:trPr>
        <w:tc>
          <w:tcPr>
            <w:tcW w:w="4462" w:type="dxa"/>
            <w:tcBorders>
              <w:top w:val="nil"/>
              <w:left w:val="nil"/>
              <w:bottom w:val="nil"/>
              <w:right w:val="nil"/>
            </w:tcBorders>
          </w:tcPr>
          <w:p w:rsidR="00851E64" w:rsidRPr="00240AE9" w:rsidRDefault="00851E64" w:rsidP="000C77B8">
            <w:pPr>
              <w:rPr>
                <w:rFonts w:ascii="Arial" w:hAnsi="Arial" w:cs="Arial"/>
                <w:b/>
                <w:caps/>
              </w:rPr>
            </w:pPr>
            <w:r w:rsidRPr="00240AE9">
              <w:rPr>
                <w:rFonts w:ascii="Arial" w:hAnsi="Arial" w:cs="Arial"/>
                <w:b/>
              </w:rPr>
              <w:t>LILIANA TIJERINA CA</w:t>
            </w:r>
            <w:r>
              <w:rPr>
                <w:rFonts w:ascii="Arial" w:hAnsi="Arial" w:cs="Arial"/>
                <w:b/>
              </w:rPr>
              <w:t>N</w:t>
            </w:r>
            <w:r w:rsidRPr="00240AE9">
              <w:rPr>
                <w:rFonts w:ascii="Arial" w:hAnsi="Arial" w:cs="Arial"/>
                <w:b/>
              </w:rPr>
              <w:t>TÚ</w:t>
            </w:r>
          </w:p>
        </w:tc>
        <w:tc>
          <w:tcPr>
            <w:tcW w:w="4500" w:type="dxa"/>
            <w:tcBorders>
              <w:top w:val="nil"/>
              <w:left w:val="nil"/>
              <w:bottom w:val="nil"/>
              <w:right w:val="nil"/>
            </w:tcBorders>
          </w:tcPr>
          <w:p w:rsidR="00851E64" w:rsidRPr="00240AE9" w:rsidRDefault="00851E64" w:rsidP="000C77B8">
            <w:pPr>
              <w:rPr>
                <w:rFonts w:ascii="Arial" w:hAnsi="Arial" w:cs="Arial"/>
                <w:b/>
              </w:rPr>
            </w:pPr>
            <w:r w:rsidRPr="00240AE9">
              <w:rPr>
                <w:rFonts w:ascii="Arial" w:hAnsi="Arial" w:cs="Arial"/>
                <w:b/>
              </w:rPr>
              <w:t>SERGIO ARELLANO BALDERAS</w:t>
            </w:r>
          </w:p>
          <w:p w:rsidR="00851E64" w:rsidRPr="00240AE9" w:rsidRDefault="00851E64" w:rsidP="000C77B8">
            <w:pPr>
              <w:rPr>
                <w:rFonts w:ascii="Arial" w:hAnsi="Arial" w:cs="Arial"/>
                <w:b/>
                <w:caps/>
              </w:rPr>
            </w:pPr>
          </w:p>
        </w:tc>
      </w:tr>
      <w:tr w:rsidR="00851E64" w:rsidRPr="00240AE9" w:rsidTr="00D84A15">
        <w:trPr>
          <w:jc w:val="center"/>
        </w:trPr>
        <w:tc>
          <w:tcPr>
            <w:tcW w:w="4462" w:type="dxa"/>
            <w:tcBorders>
              <w:top w:val="nil"/>
              <w:left w:val="nil"/>
              <w:bottom w:val="nil"/>
              <w:right w:val="nil"/>
            </w:tcBorders>
          </w:tcPr>
          <w:p w:rsidR="00851E64" w:rsidRPr="00240AE9" w:rsidRDefault="00851E64" w:rsidP="000C77B8">
            <w:pPr>
              <w:rPr>
                <w:rFonts w:ascii="Arial" w:hAnsi="Arial" w:cs="Arial"/>
                <w:b/>
                <w:bCs/>
                <w:caps/>
              </w:rPr>
            </w:pPr>
            <w:r w:rsidRPr="00240AE9">
              <w:rPr>
                <w:rFonts w:ascii="Arial" w:hAnsi="Arial" w:cs="Arial"/>
                <w:b/>
                <w:bCs/>
              </w:rPr>
              <w:t xml:space="preserve">DIP. VOCAL: </w:t>
            </w:r>
          </w:p>
          <w:p w:rsidR="00851E64" w:rsidRPr="00240AE9" w:rsidRDefault="00851E64" w:rsidP="000C77B8">
            <w:pPr>
              <w:rPr>
                <w:rFonts w:ascii="Arial" w:hAnsi="Arial" w:cs="Arial"/>
                <w:b/>
                <w:bCs/>
                <w:caps/>
              </w:rPr>
            </w:pPr>
          </w:p>
        </w:tc>
        <w:tc>
          <w:tcPr>
            <w:tcW w:w="4500" w:type="dxa"/>
            <w:tcBorders>
              <w:top w:val="nil"/>
              <w:left w:val="nil"/>
              <w:bottom w:val="nil"/>
              <w:right w:val="nil"/>
            </w:tcBorders>
          </w:tcPr>
          <w:p w:rsidR="00851E64" w:rsidRPr="00240AE9" w:rsidRDefault="00851E64" w:rsidP="000C77B8">
            <w:pPr>
              <w:rPr>
                <w:rFonts w:ascii="Arial" w:hAnsi="Arial" w:cs="Arial"/>
                <w:b/>
                <w:bCs/>
                <w:caps/>
              </w:rPr>
            </w:pPr>
            <w:r w:rsidRPr="00240AE9">
              <w:rPr>
                <w:rFonts w:ascii="Arial" w:hAnsi="Arial" w:cs="Arial"/>
                <w:b/>
                <w:bCs/>
              </w:rPr>
              <w:t>DIP. VOCAL:</w:t>
            </w:r>
          </w:p>
          <w:p w:rsidR="00851E64" w:rsidRPr="00240AE9" w:rsidRDefault="00851E64" w:rsidP="000C77B8">
            <w:pPr>
              <w:rPr>
                <w:rFonts w:ascii="Arial" w:hAnsi="Arial" w:cs="Arial"/>
                <w:b/>
                <w:bCs/>
                <w:caps/>
              </w:rPr>
            </w:pPr>
          </w:p>
          <w:p w:rsidR="00851E64" w:rsidRPr="00240AE9" w:rsidRDefault="00851E64" w:rsidP="000C77B8">
            <w:pPr>
              <w:rPr>
                <w:rFonts w:ascii="Arial" w:hAnsi="Arial" w:cs="Arial"/>
                <w:b/>
                <w:bCs/>
                <w:caps/>
              </w:rPr>
            </w:pPr>
          </w:p>
          <w:p w:rsidR="00851E64" w:rsidRPr="00240AE9" w:rsidRDefault="00851E64" w:rsidP="000C77B8">
            <w:pPr>
              <w:rPr>
                <w:rFonts w:ascii="Arial" w:hAnsi="Arial" w:cs="Arial"/>
                <w:b/>
                <w:bCs/>
                <w:caps/>
              </w:rPr>
            </w:pPr>
          </w:p>
        </w:tc>
      </w:tr>
      <w:tr w:rsidR="00851E64" w:rsidRPr="00240AE9" w:rsidTr="00D84A15">
        <w:trPr>
          <w:jc w:val="center"/>
        </w:trPr>
        <w:tc>
          <w:tcPr>
            <w:tcW w:w="4462" w:type="dxa"/>
            <w:tcBorders>
              <w:top w:val="nil"/>
              <w:left w:val="nil"/>
              <w:bottom w:val="nil"/>
              <w:right w:val="nil"/>
            </w:tcBorders>
          </w:tcPr>
          <w:p w:rsidR="00851E64" w:rsidRPr="00240AE9" w:rsidRDefault="00851E64" w:rsidP="000C77B8">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851E64" w:rsidRDefault="00980E9B" w:rsidP="000C77B8">
            <w:pPr>
              <w:rPr>
                <w:rFonts w:ascii="Arial" w:hAnsi="Arial" w:cs="Arial"/>
                <w:b/>
              </w:rPr>
            </w:pPr>
            <w:r>
              <w:rPr>
                <w:rFonts w:ascii="Arial" w:hAnsi="Arial" w:cs="Arial"/>
                <w:b/>
              </w:rPr>
              <w:t>LUDIVINA RODRÍGUEZ DE LA GARZA</w:t>
            </w:r>
          </w:p>
          <w:p w:rsidR="000C77B8" w:rsidRDefault="000C77B8" w:rsidP="000C77B8">
            <w:pPr>
              <w:rPr>
                <w:rFonts w:ascii="Arial" w:hAnsi="Arial" w:cs="Arial"/>
                <w:b/>
              </w:rPr>
            </w:pPr>
          </w:p>
          <w:p w:rsidR="000C77B8" w:rsidRDefault="000C77B8" w:rsidP="000C77B8">
            <w:pPr>
              <w:rPr>
                <w:rFonts w:ascii="Arial" w:hAnsi="Arial" w:cs="Arial"/>
                <w:b/>
              </w:rPr>
            </w:pPr>
          </w:p>
          <w:p w:rsidR="000C77B8" w:rsidRPr="00240AE9" w:rsidRDefault="000C77B8" w:rsidP="000C77B8">
            <w:pPr>
              <w:rPr>
                <w:rFonts w:ascii="Arial" w:hAnsi="Arial" w:cs="Arial"/>
                <w:b/>
                <w:caps/>
              </w:rPr>
            </w:pPr>
            <w:bookmarkStart w:id="0" w:name="_GoBack"/>
            <w:bookmarkEnd w:id="0"/>
          </w:p>
        </w:tc>
      </w:tr>
      <w:tr w:rsidR="00851E64" w:rsidRPr="00240AE9" w:rsidTr="00D84A15">
        <w:trPr>
          <w:jc w:val="center"/>
        </w:trPr>
        <w:tc>
          <w:tcPr>
            <w:tcW w:w="4462" w:type="dxa"/>
            <w:tcBorders>
              <w:top w:val="nil"/>
              <w:left w:val="nil"/>
              <w:bottom w:val="nil"/>
              <w:right w:val="nil"/>
            </w:tcBorders>
          </w:tcPr>
          <w:p w:rsidR="00851E64" w:rsidRPr="00240AE9" w:rsidRDefault="00851E64" w:rsidP="000C77B8">
            <w:pPr>
              <w:rPr>
                <w:rFonts w:ascii="Arial" w:hAnsi="Arial" w:cs="Arial"/>
                <w:b/>
                <w:bCs/>
                <w:caps/>
              </w:rPr>
            </w:pPr>
          </w:p>
          <w:p w:rsidR="00851E64" w:rsidRPr="00240AE9" w:rsidRDefault="00851E64" w:rsidP="000C77B8">
            <w:pPr>
              <w:rPr>
                <w:rFonts w:ascii="Arial" w:hAnsi="Arial" w:cs="Arial"/>
                <w:b/>
                <w:bCs/>
                <w:caps/>
              </w:rPr>
            </w:pPr>
            <w:r w:rsidRPr="00240AE9">
              <w:rPr>
                <w:rFonts w:ascii="Arial" w:hAnsi="Arial" w:cs="Arial"/>
                <w:b/>
                <w:bCs/>
              </w:rPr>
              <w:lastRenderedPageBreak/>
              <w:t>DIP. VOCAL:</w:t>
            </w:r>
          </w:p>
        </w:tc>
        <w:tc>
          <w:tcPr>
            <w:tcW w:w="4500" w:type="dxa"/>
            <w:tcBorders>
              <w:top w:val="nil"/>
              <w:left w:val="nil"/>
              <w:bottom w:val="nil"/>
              <w:right w:val="nil"/>
            </w:tcBorders>
          </w:tcPr>
          <w:p w:rsidR="00851E64" w:rsidRPr="00240AE9" w:rsidRDefault="00851E64" w:rsidP="000C77B8">
            <w:pPr>
              <w:rPr>
                <w:rFonts w:ascii="Arial" w:hAnsi="Arial" w:cs="Arial"/>
                <w:b/>
                <w:bCs/>
                <w:caps/>
              </w:rPr>
            </w:pPr>
          </w:p>
          <w:p w:rsidR="00851E64" w:rsidRPr="00240AE9" w:rsidRDefault="00851E64" w:rsidP="000C77B8">
            <w:pPr>
              <w:rPr>
                <w:rFonts w:ascii="Arial" w:hAnsi="Arial" w:cs="Arial"/>
                <w:b/>
                <w:bCs/>
                <w:caps/>
              </w:rPr>
            </w:pPr>
            <w:r w:rsidRPr="00240AE9">
              <w:rPr>
                <w:rFonts w:ascii="Arial" w:hAnsi="Arial" w:cs="Arial"/>
                <w:b/>
                <w:bCs/>
              </w:rPr>
              <w:lastRenderedPageBreak/>
              <w:t>DIP. VOCAL:</w:t>
            </w:r>
          </w:p>
          <w:p w:rsidR="00851E64" w:rsidRPr="00240AE9" w:rsidRDefault="00851E64" w:rsidP="000C77B8">
            <w:pPr>
              <w:rPr>
                <w:rFonts w:ascii="Arial" w:hAnsi="Arial" w:cs="Arial"/>
                <w:b/>
                <w:bCs/>
                <w:caps/>
              </w:rPr>
            </w:pPr>
          </w:p>
          <w:p w:rsidR="00851E64" w:rsidRPr="00240AE9" w:rsidRDefault="00851E64" w:rsidP="000C77B8">
            <w:pPr>
              <w:rPr>
                <w:rFonts w:ascii="Arial" w:hAnsi="Arial" w:cs="Arial"/>
                <w:b/>
                <w:bCs/>
                <w:caps/>
              </w:rPr>
            </w:pPr>
          </w:p>
          <w:p w:rsidR="00851E64" w:rsidRPr="00240AE9" w:rsidRDefault="00851E64" w:rsidP="000C77B8">
            <w:pPr>
              <w:rPr>
                <w:rFonts w:ascii="Arial" w:hAnsi="Arial" w:cs="Arial"/>
                <w:b/>
                <w:bCs/>
                <w:caps/>
              </w:rPr>
            </w:pPr>
          </w:p>
        </w:tc>
      </w:tr>
      <w:tr w:rsidR="00851E64" w:rsidRPr="00240AE9" w:rsidTr="00D84A15">
        <w:trPr>
          <w:jc w:val="center"/>
        </w:trPr>
        <w:tc>
          <w:tcPr>
            <w:tcW w:w="4462" w:type="dxa"/>
            <w:tcBorders>
              <w:top w:val="nil"/>
              <w:left w:val="nil"/>
              <w:bottom w:val="nil"/>
              <w:right w:val="nil"/>
            </w:tcBorders>
          </w:tcPr>
          <w:p w:rsidR="00851E64" w:rsidRPr="00240AE9" w:rsidRDefault="00851E64" w:rsidP="000C77B8">
            <w:pPr>
              <w:rPr>
                <w:rFonts w:ascii="Arial" w:hAnsi="Arial" w:cs="Arial"/>
                <w:b/>
                <w:caps/>
              </w:rPr>
            </w:pPr>
            <w:r w:rsidRPr="00240AE9">
              <w:rPr>
                <w:rFonts w:ascii="Arial" w:hAnsi="Arial" w:cs="Arial"/>
                <w:b/>
              </w:rPr>
              <w:lastRenderedPageBreak/>
              <w:t>JOSÉ LUIS GARZA OCHOA</w:t>
            </w:r>
          </w:p>
        </w:tc>
        <w:tc>
          <w:tcPr>
            <w:tcW w:w="4500" w:type="dxa"/>
            <w:tcBorders>
              <w:top w:val="nil"/>
              <w:left w:val="nil"/>
              <w:bottom w:val="nil"/>
              <w:right w:val="nil"/>
            </w:tcBorders>
          </w:tcPr>
          <w:p w:rsidR="00851E64" w:rsidRPr="00240AE9" w:rsidRDefault="00851E64" w:rsidP="000C77B8">
            <w:pPr>
              <w:rPr>
                <w:rFonts w:ascii="Arial" w:hAnsi="Arial" w:cs="Arial"/>
                <w:b/>
              </w:rPr>
            </w:pPr>
            <w:r w:rsidRPr="00240AE9">
              <w:rPr>
                <w:rFonts w:ascii="Arial" w:hAnsi="Arial" w:cs="Arial"/>
                <w:b/>
              </w:rPr>
              <w:t>ÁNGEL ALBERTO BARROSO CORREA</w:t>
            </w:r>
          </w:p>
          <w:p w:rsidR="00851E64" w:rsidRPr="00240AE9" w:rsidRDefault="00851E64" w:rsidP="000C77B8">
            <w:pPr>
              <w:rPr>
                <w:rFonts w:ascii="Arial" w:hAnsi="Arial" w:cs="Arial"/>
                <w:b/>
                <w:caps/>
              </w:rPr>
            </w:pPr>
          </w:p>
        </w:tc>
      </w:tr>
      <w:tr w:rsidR="00851E64" w:rsidRPr="00240AE9" w:rsidTr="00D84A15">
        <w:trPr>
          <w:jc w:val="center"/>
        </w:trPr>
        <w:tc>
          <w:tcPr>
            <w:tcW w:w="4462" w:type="dxa"/>
            <w:tcBorders>
              <w:top w:val="nil"/>
              <w:left w:val="nil"/>
              <w:bottom w:val="nil"/>
              <w:right w:val="nil"/>
            </w:tcBorders>
          </w:tcPr>
          <w:p w:rsidR="00851E64" w:rsidRPr="00240AE9" w:rsidRDefault="00851E64" w:rsidP="000C77B8">
            <w:pPr>
              <w:rPr>
                <w:rFonts w:ascii="Arial" w:hAnsi="Arial" w:cs="Arial"/>
                <w:b/>
                <w:bCs/>
              </w:rPr>
            </w:pPr>
            <w:r w:rsidRPr="00240AE9">
              <w:rPr>
                <w:rFonts w:ascii="Arial" w:hAnsi="Arial" w:cs="Arial"/>
                <w:b/>
                <w:bCs/>
              </w:rPr>
              <w:t>DIP. VOCAL:</w:t>
            </w:r>
            <w:r w:rsidRPr="00240AE9">
              <w:rPr>
                <w:rFonts w:ascii="Arial" w:hAnsi="Arial" w:cs="Arial"/>
                <w:b/>
                <w:bCs/>
              </w:rPr>
              <w:tab/>
            </w:r>
          </w:p>
          <w:p w:rsidR="00851E64" w:rsidRPr="00240AE9" w:rsidRDefault="00851E64" w:rsidP="000C77B8">
            <w:pPr>
              <w:rPr>
                <w:rFonts w:ascii="Arial" w:hAnsi="Arial" w:cs="Arial"/>
                <w:b/>
                <w:bCs/>
              </w:rPr>
            </w:pPr>
          </w:p>
          <w:p w:rsidR="00851E64" w:rsidRPr="00240AE9" w:rsidRDefault="00851E64" w:rsidP="000C77B8">
            <w:pPr>
              <w:rPr>
                <w:rFonts w:ascii="Arial" w:hAnsi="Arial" w:cs="Arial"/>
                <w:b/>
                <w:bCs/>
              </w:rPr>
            </w:pPr>
          </w:p>
          <w:p w:rsidR="00851E64" w:rsidRPr="00240AE9" w:rsidRDefault="00851E64" w:rsidP="000C77B8">
            <w:pPr>
              <w:rPr>
                <w:rFonts w:ascii="Arial" w:hAnsi="Arial" w:cs="Arial"/>
                <w:b/>
                <w:bCs/>
                <w:caps/>
              </w:rPr>
            </w:pPr>
          </w:p>
        </w:tc>
        <w:tc>
          <w:tcPr>
            <w:tcW w:w="4500" w:type="dxa"/>
            <w:tcBorders>
              <w:top w:val="nil"/>
              <w:left w:val="nil"/>
              <w:bottom w:val="nil"/>
              <w:right w:val="nil"/>
            </w:tcBorders>
          </w:tcPr>
          <w:p w:rsidR="00851E64" w:rsidRPr="00240AE9" w:rsidRDefault="00851E64" w:rsidP="000C77B8">
            <w:pPr>
              <w:rPr>
                <w:rFonts w:ascii="Arial" w:hAnsi="Arial" w:cs="Arial"/>
                <w:b/>
                <w:bCs/>
                <w:caps/>
              </w:rPr>
            </w:pPr>
            <w:r w:rsidRPr="00240AE9">
              <w:rPr>
                <w:rFonts w:ascii="Arial" w:hAnsi="Arial" w:cs="Arial"/>
                <w:b/>
                <w:bCs/>
              </w:rPr>
              <w:t>DIP. VOCAL:</w:t>
            </w:r>
          </w:p>
          <w:p w:rsidR="00851E64" w:rsidRPr="00240AE9" w:rsidRDefault="00851E64" w:rsidP="000C77B8">
            <w:pPr>
              <w:rPr>
                <w:rFonts w:ascii="Arial" w:hAnsi="Arial" w:cs="Arial"/>
                <w:b/>
                <w:bCs/>
                <w:caps/>
              </w:rPr>
            </w:pPr>
          </w:p>
          <w:p w:rsidR="00851E64" w:rsidRPr="00240AE9" w:rsidRDefault="00851E64" w:rsidP="000C77B8">
            <w:pPr>
              <w:rPr>
                <w:rFonts w:ascii="Arial" w:hAnsi="Arial" w:cs="Arial"/>
                <w:b/>
                <w:bCs/>
                <w:caps/>
              </w:rPr>
            </w:pPr>
          </w:p>
        </w:tc>
      </w:tr>
      <w:tr w:rsidR="00851E64" w:rsidRPr="00240AE9" w:rsidTr="00D84A15">
        <w:trPr>
          <w:jc w:val="center"/>
        </w:trPr>
        <w:tc>
          <w:tcPr>
            <w:tcW w:w="4462" w:type="dxa"/>
            <w:tcBorders>
              <w:top w:val="nil"/>
              <w:left w:val="nil"/>
              <w:bottom w:val="nil"/>
              <w:right w:val="nil"/>
            </w:tcBorders>
          </w:tcPr>
          <w:p w:rsidR="00851E64" w:rsidRPr="00240AE9" w:rsidRDefault="00851E64" w:rsidP="000C77B8">
            <w:pPr>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851E64" w:rsidRPr="00240AE9" w:rsidRDefault="00851E64" w:rsidP="000C77B8">
            <w:pPr>
              <w:rPr>
                <w:rFonts w:ascii="Arial" w:hAnsi="Arial" w:cs="Arial"/>
                <w:b/>
                <w:caps/>
              </w:rPr>
            </w:pPr>
            <w:r w:rsidRPr="00240AE9">
              <w:rPr>
                <w:rFonts w:ascii="Arial" w:hAnsi="Arial" w:cs="Arial"/>
                <w:b/>
              </w:rPr>
              <w:t>DANIEL CARRILLO MARTÍNEZ</w:t>
            </w:r>
          </w:p>
        </w:tc>
      </w:tr>
      <w:tr w:rsidR="00851E64" w:rsidRPr="00240AE9" w:rsidTr="00D84A15">
        <w:trPr>
          <w:trHeight w:val="1040"/>
          <w:jc w:val="center"/>
        </w:trPr>
        <w:tc>
          <w:tcPr>
            <w:tcW w:w="4462" w:type="dxa"/>
            <w:tcBorders>
              <w:top w:val="nil"/>
              <w:left w:val="nil"/>
              <w:bottom w:val="nil"/>
              <w:right w:val="nil"/>
            </w:tcBorders>
          </w:tcPr>
          <w:p w:rsidR="00851E64" w:rsidRPr="00240AE9" w:rsidRDefault="00851E64" w:rsidP="000C77B8">
            <w:pPr>
              <w:ind w:firstLine="708"/>
              <w:rPr>
                <w:rFonts w:ascii="Arial" w:hAnsi="Arial" w:cs="Arial"/>
                <w:b/>
                <w:bCs/>
                <w:caps/>
              </w:rPr>
            </w:pPr>
          </w:p>
          <w:p w:rsidR="00851E64" w:rsidRPr="00240AE9" w:rsidRDefault="00851E64" w:rsidP="000C77B8">
            <w:pPr>
              <w:rPr>
                <w:rFonts w:ascii="Arial" w:hAnsi="Arial" w:cs="Arial"/>
                <w:b/>
                <w:bCs/>
                <w:caps/>
              </w:rPr>
            </w:pPr>
            <w:r w:rsidRPr="00240AE9">
              <w:rPr>
                <w:rFonts w:ascii="Arial" w:hAnsi="Arial" w:cs="Arial"/>
                <w:b/>
                <w:bCs/>
              </w:rPr>
              <w:t>DIP. VOCAL:</w:t>
            </w:r>
          </w:p>
          <w:p w:rsidR="00851E64" w:rsidRPr="00240AE9" w:rsidRDefault="00851E64" w:rsidP="000C77B8">
            <w:pPr>
              <w:rPr>
                <w:rFonts w:ascii="Arial" w:hAnsi="Arial" w:cs="Arial"/>
                <w:b/>
                <w:bCs/>
                <w:caps/>
              </w:rPr>
            </w:pPr>
          </w:p>
          <w:p w:rsidR="00851E64" w:rsidRPr="00240AE9" w:rsidRDefault="00851E64" w:rsidP="000C77B8">
            <w:pPr>
              <w:rPr>
                <w:rFonts w:ascii="Arial" w:hAnsi="Arial" w:cs="Arial"/>
                <w:b/>
                <w:bCs/>
                <w:caps/>
              </w:rPr>
            </w:pPr>
          </w:p>
        </w:tc>
        <w:tc>
          <w:tcPr>
            <w:tcW w:w="4500" w:type="dxa"/>
            <w:tcBorders>
              <w:top w:val="nil"/>
              <w:left w:val="nil"/>
              <w:bottom w:val="nil"/>
              <w:right w:val="nil"/>
            </w:tcBorders>
          </w:tcPr>
          <w:p w:rsidR="00851E64" w:rsidRPr="00240AE9" w:rsidRDefault="00851E64" w:rsidP="000C77B8">
            <w:pPr>
              <w:rPr>
                <w:rFonts w:ascii="Arial" w:hAnsi="Arial" w:cs="Arial"/>
                <w:b/>
                <w:bCs/>
                <w:caps/>
              </w:rPr>
            </w:pPr>
          </w:p>
          <w:p w:rsidR="00851E64" w:rsidRPr="00240AE9" w:rsidRDefault="00851E64" w:rsidP="000C77B8">
            <w:pPr>
              <w:rPr>
                <w:rFonts w:ascii="Arial" w:hAnsi="Arial" w:cs="Arial"/>
                <w:b/>
                <w:bCs/>
                <w:caps/>
              </w:rPr>
            </w:pPr>
            <w:r w:rsidRPr="00240AE9">
              <w:rPr>
                <w:rFonts w:ascii="Arial" w:hAnsi="Arial" w:cs="Arial"/>
                <w:b/>
                <w:bCs/>
              </w:rPr>
              <w:t>DIP. VOCAL:</w:t>
            </w:r>
          </w:p>
        </w:tc>
      </w:tr>
      <w:tr w:rsidR="00851E64" w:rsidRPr="00240AE9" w:rsidTr="00D84A15">
        <w:trPr>
          <w:jc w:val="center"/>
        </w:trPr>
        <w:tc>
          <w:tcPr>
            <w:tcW w:w="4462" w:type="dxa"/>
            <w:tcBorders>
              <w:top w:val="nil"/>
              <w:left w:val="nil"/>
              <w:bottom w:val="nil"/>
              <w:right w:val="nil"/>
            </w:tcBorders>
          </w:tcPr>
          <w:p w:rsidR="00851E64" w:rsidRPr="00240AE9" w:rsidRDefault="00851E64" w:rsidP="000C77B8">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851E64" w:rsidRPr="00240AE9" w:rsidRDefault="00851E64" w:rsidP="000C77B8">
            <w:pPr>
              <w:rPr>
                <w:rFonts w:ascii="Arial" w:hAnsi="Arial" w:cs="Arial"/>
                <w:b/>
                <w:caps/>
              </w:rPr>
            </w:pPr>
            <w:r w:rsidRPr="00240AE9">
              <w:rPr>
                <w:rFonts w:ascii="Arial" w:hAnsi="Arial" w:cs="Arial"/>
                <w:b/>
              </w:rPr>
              <w:t>COSME JULIÁN LEAL CANTÚ</w:t>
            </w:r>
          </w:p>
        </w:tc>
      </w:tr>
    </w:tbl>
    <w:p w:rsidR="00851E64" w:rsidRPr="00FC5999" w:rsidRDefault="00851E64" w:rsidP="000C77B8">
      <w:pPr>
        <w:spacing w:line="360" w:lineRule="auto"/>
        <w:jc w:val="both"/>
        <w:rPr>
          <w:rFonts w:ascii="Arial" w:hAnsi="Arial" w:cs="Arial"/>
          <w:sz w:val="28"/>
          <w:szCs w:val="24"/>
        </w:rPr>
      </w:pPr>
    </w:p>
    <w:sectPr w:rsidR="00851E64" w:rsidRPr="00FC5999" w:rsidSect="000C77B8">
      <w:footerReference w:type="default" r:id="rId6"/>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08E" w:rsidRDefault="00D5608E" w:rsidP="0006636F">
      <w:pPr>
        <w:spacing w:after="0" w:line="240" w:lineRule="auto"/>
      </w:pPr>
      <w:r>
        <w:separator/>
      </w:r>
    </w:p>
  </w:endnote>
  <w:endnote w:type="continuationSeparator" w:id="0">
    <w:p w:rsidR="00D5608E" w:rsidRDefault="00D5608E" w:rsidP="0006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6F" w:rsidRDefault="0006636F" w:rsidP="0006636F">
    <w:pPr>
      <w:pStyle w:val="Piedepgina"/>
      <w:jc w:val="center"/>
    </w:pPr>
  </w:p>
  <w:p w:rsidR="0006636F" w:rsidRPr="0006636F" w:rsidRDefault="0006636F" w:rsidP="0006636F">
    <w:pPr>
      <w:pStyle w:val="Piedepgina"/>
      <w:jc w:val="center"/>
      <w:rPr>
        <w:rFonts w:ascii="Arial" w:hAnsi="Arial" w:cs="Arial"/>
        <w:sz w:val="20"/>
      </w:rPr>
    </w:pPr>
    <w:r w:rsidRPr="0006636F">
      <w:rPr>
        <w:rFonts w:ascii="Arial" w:hAnsi="Arial" w:cs="Arial"/>
        <w:sz w:val="20"/>
      </w:rPr>
      <w:t>Comisión de Educación Cultura y Deporte</w:t>
    </w:r>
  </w:p>
  <w:p w:rsidR="0006636F" w:rsidRDefault="0094513D" w:rsidP="0006636F">
    <w:pPr>
      <w:pStyle w:val="Piedepgina"/>
      <w:ind w:firstLine="708"/>
      <w:jc w:val="center"/>
      <w:rPr>
        <w:rFonts w:ascii="Arial" w:hAnsi="Arial" w:cs="Arial"/>
        <w:sz w:val="20"/>
      </w:rPr>
    </w:pPr>
    <w:r>
      <w:rPr>
        <w:rFonts w:ascii="Arial" w:hAnsi="Arial" w:cs="Arial"/>
        <w:sz w:val="20"/>
      </w:rPr>
      <w:t>Expediente10714</w:t>
    </w:r>
    <w:r w:rsidR="0006636F">
      <w:rPr>
        <w:rFonts w:ascii="Arial" w:hAnsi="Arial" w:cs="Arial"/>
        <w:sz w:val="20"/>
      </w:rPr>
      <w:t>/LXXIV</w:t>
    </w:r>
  </w:p>
  <w:p w:rsidR="0006636F" w:rsidRPr="0006636F" w:rsidRDefault="00D5608E" w:rsidP="0006636F">
    <w:pPr>
      <w:pStyle w:val="Piedepgina"/>
      <w:ind w:left="4419" w:firstLine="4077"/>
      <w:jc w:val="both"/>
      <w:rPr>
        <w:rFonts w:ascii="Arial" w:hAnsi="Arial" w:cs="Arial"/>
        <w:sz w:val="20"/>
      </w:rPr>
    </w:pPr>
    <w:sdt>
      <w:sdtPr>
        <w:rPr>
          <w:rFonts w:ascii="Arial" w:hAnsi="Arial" w:cs="Arial"/>
          <w:sz w:val="20"/>
        </w:rPr>
        <w:id w:val="330952859"/>
        <w:docPartObj>
          <w:docPartGallery w:val="Page Numbers (Bottom of Page)"/>
          <w:docPartUnique/>
        </w:docPartObj>
      </w:sdtPr>
      <w:sdtEndPr/>
      <w:sdtContent>
        <w:r w:rsidR="0006636F" w:rsidRPr="0006636F">
          <w:rPr>
            <w:rFonts w:ascii="Arial" w:hAnsi="Arial" w:cs="Arial"/>
            <w:sz w:val="20"/>
          </w:rPr>
          <w:fldChar w:fldCharType="begin"/>
        </w:r>
        <w:r w:rsidR="0006636F" w:rsidRPr="0006636F">
          <w:rPr>
            <w:rFonts w:ascii="Arial" w:hAnsi="Arial" w:cs="Arial"/>
            <w:sz w:val="20"/>
          </w:rPr>
          <w:instrText>PAGE   \* MERGEFORMAT</w:instrText>
        </w:r>
        <w:r w:rsidR="0006636F" w:rsidRPr="0006636F">
          <w:rPr>
            <w:rFonts w:ascii="Arial" w:hAnsi="Arial" w:cs="Arial"/>
            <w:sz w:val="20"/>
          </w:rPr>
          <w:fldChar w:fldCharType="separate"/>
        </w:r>
        <w:r w:rsidR="000C77B8" w:rsidRPr="000C77B8">
          <w:rPr>
            <w:rFonts w:ascii="Arial" w:hAnsi="Arial" w:cs="Arial"/>
            <w:noProof/>
            <w:sz w:val="20"/>
            <w:lang w:val="es-ES"/>
          </w:rPr>
          <w:t>7</w:t>
        </w:r>
        <w:r w:rsidR="0006636F" w:rsidRPr="0006636F">
          <w:rPr>
            <w:rFonts w:ascii="Arial" w:hAnsi="Arial" w:cs="Arial"/>
            <w:sz w:val="20"/>
          </w:rPr>
          <w:fldChar w:fldCharType="end"/>
        </w:r>
      </w:sdtContent>
    </w:sdt>
  </w:p>
  <w:p w:rsidR="0006636F" w:rsidRPr="0006636F" w:rsidRDefault="0006636F" w:rsidP="0006636F">
    <w:pPr>
      <w:pStyle w:val="Piedepgina"/>
      <w:jc w:val="both"/>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08E" w:rsidRDefault="00D5608E" w:rsidP="0006636F">
      <w:pPr>
        <w:spacing w:after="0" w:line="240" w:lineRule="auto"/>
      </w:pPr>
      <w:r>
        <w:separator/>
      </w:r>
    </w:p>
  </w:footnote>
  <w:footnote w:type="continuationSeparator" w:id="0">
    <w:p w:rsidR="00D5608E" w:rsidRDefault="00D5608E" w:rsidP="00066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99"/>
    <w:rsid w:val="0006636F"/>
    <w:rsid w:val="000B77E7"/>
    <w:rsid w:val="000C77B8"/>
    <w:rsid w:val="000D53E2"/>
    <w:rsid w:val="001340F8"/>
    <w:rsid w:val="001D340B"/>
    <w:rsid w:val="001E02C8"/>
    <w:rsid w:val="00225E54"/>
    <w:rsid w:val="00254D2B"/>
    <w:rsid w:val="003F5FC5"/>
    <w:rsid w:val="004A2F68"/>
    <w:rsid w:val="004A6C12"/>
    <w:rsid w:val="004C1644"/>
    <w:rsid w:val="005244E4"/>
    <w:rsid w:val="005D4C11"/>
    <w:rsid w:val="00636941"/>
    <w:rsid w:val="006C6EC7"/>
    <w:rsid w:val="00700481"/>
    <w:rsid w:val="0076125B"/>
    <w:rsid w:val="00815A35"/>
    <w:rsid w:val="00851E64"/>
    <w:rsid w:val="0086071B"/>
    <w:rsid w:val="008702A6"/>
    <w:rsid w:val="008F77D2"/>
    <w:rsid w:val="00903C4A"/>
    <w:rsid w:val="009402A5"/>
    <w:rsid w:val="0094513D"/>
    <w:rsid w:val="00980E9B"/>
    <w:rsid w:val="00994BE9"/>
    <w:rsid w:val="009F4835"/>
    <w:rsid w:val="00A15613"/>
    <w:rsid w:val="00AA4D52"/>
    <w:rsid w:val="00AD57EE"/>
    <w:rsid w:val="00B1776E"/>
    <w:rsid w:val="00C3246D"/>
    <w:rsid w:val="00C75474"/>
    <w:rsid w:val="00CA6201"/>
    <w:rsid w:val="00CC1F37"/>
    <w:rsid w:val="00CD6531"/>
    <w:rsid w:val="00CE3EDB"/>
    <w:rsid w:val="00D5608E"/>
    <w:rsid w:val="00F5310C"/>
    <w:rsid w:val="00FC59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621A6B-7C66-4F1F-A993-02AAF5A6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3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636F"/>
  </w:style>
  <w:style w:type="paragraph" w:styleId="Piedepgina">
    <w:name w:val="footer"/>
    <w:basedOn w:val="Normal"/>
    <w:link w:val="PiedepginaCar"/>
    <w:uiPriority w:val="99"/>
    <w:unhideWhenUsed/>
    <w:rsid w:val="000663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636F"/>
  </w:style>
  <w:style w:type="paragraph" w:styleId="Textoindependiente">
    <w:name w:val="Body Text"/>
    <w:basedOn w:val="Normal"/>
    <w:link w:val="TextoindependienteCar"/>
    <w:rsid w:val="00851E64"/>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851E64"/>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A2F68"/>
  </w:style>
  <w:style w:type="paragraph" w:styleId="Textodeglobo">
    <w:name w:val="Balloon Text"/>
    <w:basedOn w:val="Normal"/>
    <w:link w:val="TextodegloboCar"/>
    <w:uiPriority w:val="99"/>
    <w:semiHidden/>
    <w:unhideWhenUsed/>
    <w:rsid w:val="006369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6941"/>
    <w:rPr>
      <w:rFonts w:ascii="Segoe UI" w:hAnsi="Segoe UI" w:cs="Segoe UI"/>
      <w:sz w:val="18"/>
      <w:szCs w:val="18"/>
    </w:rPr>
  </w:style>
  <w:style w:type="character" w:styleId="Textoennegrita">
    <w:name w:val="Strong"/>
    <w:basedOn w:val="Fuentedeprrafopredeter"/>
    <w:uiPriority w:val="22"/>
    <w:qFormat/>
    <w:rsid w:val="006C6EC7"/>
    <w:rPr>
      <w:b/>
      <w:bCs/>
    </w:rPr>
  </w:style>
  <w:style w:type="character" w:styleId="Hipervnculo">
    <w:name w:val="Hyperlink"/>
    <w:basedOn w:val="Fuentedeprrafopredeter"/>
    <w:uiPriority w:val="99"/>
    <w:semiHidden/>
    <w:unhideWhenUsed/>
    <w:rsid w:val="00860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1144</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oerador</dc:creator>
  <cp:keywords/>
  <dc:description/>
  <cp:lastModifiedBy>operador_pc</cp:lastModifiedBy>
  <cp:revision>2</cp:revision>
  <cp:lastPrinted>2017-03-21T15:59:00Z</cp:lastPrinted>
  <dcterms:created xsi:type="dcterms:W3CDTF">2017-03-21T15:59:00Z</dcterms:created>
  <dcterms:modified xsi:type="dcterms:W3CDTF">2017-03-21T15:59:00Z</dcterms:modified>
</cp:coreProperties>
</file>