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C67EAC" w:rsidRDefault="00FE175B">
      <w:pPr>
        <w:spacing w:after="224" w:line="259" w:lineRule="auto"/>
        <w:ind w:left="-5" w:right="0" w:hanging="10"/>
        <w:rPr>
          <w:sz w:val="24"/>
        </w:rPr>
      </w:pPr>
      <w:r w:rsidRPr="00C67EAC">
        <w:rPr>
          <w:b/>
          <w:sz w:val="24"/>
        </w:rPr>
        <w:t xml:space="preserve">HONORABLE ASAMBLEA </w:t>
      </w:r>
    </w:p>
    <w:p w:rsidR="000B022A" w:rsidRPr="00C67EAC" w:rsidRDefault="000B022A">
      <w:pPr>
        <w:spacing w:after="226" w:line="259" w:lineRule="auto"/>
        <w:ind w:right="0" w:firstLine="0"/>
        <w:jc w:val="left"/>
        <w:rPr>
          <w:sz w:val="24"/>
        </w:rPr>
      </w:pPr>
    </w:p>
    <w:p w:rsidR="00BE1ED1" w:rsidRDefault="00851BD5" w:rsidP="00551E0E">
      <w:pPr>
        <w:spacing w:after="224" w:line="366" w:lineRule="auto"/>
        <w:ind w:left="-15" w:right="0" w:firstLine="708"/>
        <w:rPr>
          <w:b/>
          <w:sz w:val="24"/>
        </w:rPr>
      </w:pPr>
      <w:r w:rsidRPr="00C67EAC">
        <w:rPr>
          <w:sz w:val="24"/>
        </w:rPr>
        <w:t>A</w:t>
      </w:r>
      <w:r w:rsidR="0001560B" w:rsidRPr="00C67EAC">
        <w:rPr>
          <w:sz w:val="24"/>
        </w:rPr>
        <w:t xml:space="preserve"> la</w:t>
      </w:r>
      <w:r w:rsidR="00BE55CB">
        <w:rPr>
          <w:sz w:val="24"/>
        </w:rPr>
        <w:t>s</w:t>
      </w:r>
      <w:r w:rsidR="0001560B" w:rsidRPr="00C67EAC">
        <w:rPr>
          <w:sz w:val="24"/>
        </w:rPr>
        <w:t xml:space="preserve"> </w:t>
      </w:r>
      <w:r w:rsidR="0001560B" w:rsidRPr="00C67EAC">
        <w:rPr>
          <w:b/>
          <w:sz w:val="24"/>
        </w:rPr>
        <w:t>Comisi</w:t>
      </w:r>
      <w:r w:rsidR="00BE55CB">
        <w:rPr>
          <w:b/>
          <w:sz w:val="24"/>
        </w:rPr>
        <w:t>ones</w:t>
      </w:r>
      <w:r w:rsidR="0001560B" w:rsidRPr="00C67EAC">
        <w:rPr>
          <w:b/>
          <w:sz w:val="24"/>
        </w:rPr>
        <w:t xml:space="preserve"> </w:t>
      </w:r>
      <w:r w:rsidR="00596B2F">
        <w:rPr>
          <w:b/>
          <w:sz w:val="24"/>
        </w:rPr>
        <w:t xml:space="preserve">Unidas </w:t>
      </w:r>
      <w:r w:rsidR="0001560B" w:rsidRPr="00C67EAC">
        <w:rPr>
          <w:b/>
          <w:sz w:val="24"/>
        </w:rPr>
        <w:t xml:space="preserve">de </w:t>
      </w:r>
      <w:r w:rsidR="0001560B" w:rsidRPr="00BE55CB">
        <w:rPr>
          <w:b/>
          <w:sz w:val="24"/>
        </w:rPr>
        <w:t xml:space="preserve">Presupuesto </w:t>
      </w:r>
      <w:r w:rsidR="00BE55CB" w:rsidRPr="00BE55CB">
        <w:rPr>
          <w:b/>
          <w:sz w:val="24"/>
        </w:rPr>
        <w:t>y Transporte</w:t>
      </w:r>
      <w:r w:rsidR="00BE55CB">
        <w:rPr>
          <w:sz w:val="24"/>
        </w:rPr>
        <w:t xml:space="preserve"> </w:t>
      </w:r>
      <w:r w:rsidRPr="00C67EAC">
        <w:rPr>
          <w:sz w:val="24"/>
        </w:rPr>
        <w:t>se le</w:t>
      </w:r>
      <w:r w:rsidR="00BE55CB">
        <w:rPr>
          <w:sz w:val="24"/>
        </w:rPr>
        <w:t>s</w:t>
      </w:r>
      <w:r w:rsidRPr="00C67EAC">
        <w:rPr>
          <w:sz w:val="24"/>
        </w:rPr>
        <w:t xml:space="preserve"> turno </w:t>
      </w:r>
      <w:r w:rsidR="0001560B" w:rsidRPr="00C67EAC">
        <w:rPr>
          <w:sz w:val="24"/>
        </w:rPr>
        <w:t>para su estudio y dictamen</w:t>
      </w:r>
      <w:r w:rsidRPr="00C67EAC">
        <w:rPr>
          <w:sz w:val="24"/>
        </w:rPr>
        <w:t xml:space="preserve"> el</w:t>
      </w:r>
      <w:r w:rsidR="004D18E2">
        <w:rPr>
          <w:sz w:val="24"/>
        </w:rPr>
        <w:t xml:space="preserve"> expediente legislativo </w:t>
      </w:r>
      <w:r w:rsidR="0001560B" w:rsidRPr="00C67EAC">
        <w:rPr>
          <w:sz w:val="24"/>
        </w:rPr>
        <w:t xml:space="preserve">número </w:t>
      </w:r>
      <w:r w:rsidR="00D5686B">
        <w:rPr>
          <w:b/>
          <w:sz w:val="24"/>
        </w:rPr>
        <w:t>109</w:t>
      </w:r>
      <w:r w:rsidR="00AF291A">
        <w:rPr>
          <w:b/>
          <w:sz w:val="24"/>
        </w:rPr>
        <w:t>60</w:t>
      </w:r>
      <w:r w:rsidRPr="00C67EAC">
        <w:rPr>
          <w:b/>
          <w:sz w:val="24"/>
        </w:rPr>
        <w:t>/LXXIV</w:t>
      </w:r>
      <w:r w:rsidR="00FE175B" w:rsidRPr="00C67EAC">
        <w:rPr>
          <w:sz w:val="24"/>
        </w:rPr>
        <w:t xml:space="preserve">, </w:t>
      </w:r>
      <w:r w:rsidR="00E331E0" w:rsidRPr="00C67EAC">
        <w:rPr>
          <w:sz w:val="24"/>
        </w:rPr>
        <w:t>de fecha</w:t>
      </w:r>
      <w:r w:rsidR="00E331E0" w:rsidRPr="00C67EAC">
        <w:rPr>
          <w:b/>
          <w:sz w:val="24"/>
        </w:rPr>
        <w:t xml:space="preserve"> </w:t>
      </w:r>
      <w:r w:rsidR="00D5686B">
        <w:rPr>
          <w:b/>
          <w:sz w:val="24"/>
        </w:rPr>
        <w:t>2 de agosto</w:t>
      </w:r>
      <w:r w:rsidR="002105BF">
        <w:rPr>
          <w:b/>
          <w:sz w:val="24"/>
        </w:rPr>
        <w:t xml:space="preserve"> del </w:t>
      </w:r>
      <w:r w:rsidRPr="00C67EAC">
        <w:rPr>
          <w:b/>
          <w:sz w:val="24"/>
        </w:rPr>
        <w:t>2017</w:t>
      </w:r>
      <w:r w:rsidR="00E331E0" w:rsidRPr="00C67EAC">
        <w:rPr>
          <w:b/>
          <w:sz w:val="24"/>
        </w:rPr>
        <w:t xml:space="preserve">, </w:t>
      </w:r>
      <w:r w:rsidR="00FE175B" w:rsidRPr="00C67EAC">
        <w:rPr>
          <w:sz w:val="24"/>
        </w:rPr>
        <w:t>el cual contiene escrito presentado</w:t>
      </w:r>
      <w:r w:rsidR="00286526" w:rsidRPr="00C67EAC">
        <w:rPr>
          <w:sz w:val="24"/>
        </w:rPr>
        <w:t xml:space="preserve"> </w:t>
      </w:r>
      <w:r w:rsidR="00286526" w:rsidRPr="00023177">
        <w:rPr>
          <w:b/>
          <w:sz w:val="24"/>
        </w:rPr>
        <w:t xml:space="preserve">por </w:t>
      </w:r>
      <w:r w:rsidR="00286526">
        <w:rPr>
          <w:b/>
          <w:sz w:val="24"/>
        </w:rPr>
        <w:t>el Lic. Homero Antonio Cantú Ochoa, Subsecretario de Asuntos Jurídicos y Atención Ciudadana de la Secretaría General de Gobierno</w:t>
      </w:r>
      <w:r w:rsidR="00286526" w:rsidRPr="00C67EAC">
        <w:rPr>
          <w:sz w:val="24"/>
        </w:rPr>
        <w:t>, mediante el cual</w:t>
      </w:r>
      <w:r w:rsidR="00286526">
        <w:rPr>
          <w:sz w:val="24"/>
        </w:rPr>
        <w:t xml:space="preserve"> </w:t>
      </w:r>
      <w:r w:rsidR="00286526" w:rsidRPr="00AF291A">
        <w:rPr>
          <w:b/>
          <w:sz w:val="24"/>
        </w:rPr>
        <w:t>remi</w:t>
      </w:r>
      <w:r w:rsidR="00286526">
        <w:rPr>
          <w:b/>
          <w:sz w:val="24"/>
        </w:rPr>
        <w:t>te documentos suscritos por el C. Gobernador Constitucional del Estado, I</w:t>
      </w:r>
      <w:r w:rsidR="00286526" w:rsidRPr="00AF291A">
        <w:rPr>
          <w:b/>
          <w:sz w:val="24"/>
        </w:rPr>
        <w:t xml:space="preserve">ng. Jaime Heliodoro Rodríguez </w:t>
      </w:r>
      <w:r w:rsidR="00286526">
        <w:rPr>
          <w:b/>
          <w:sz w:val="24"/>
        </w:rPr>
        <w:t>C</w:t>
      </w:r>
      <w:r w:rsidR="00286526" w:rsidRPr="00AF291A">
        <w:rPr>
          <w:b/>
          <w:sz w:val="24"/>
        </w:rPr>
        <w:t>alderón, que contiene la iniciativa de dec</w:t>
      </w:r>
      <w:r w:rsidR="00286526">
        <w:rPr>
          <w:b/>
          <w:sz w:val="24"/>
        </w:rPr>
        <w:t>reto por el que se adiciona la Ley que crea el Instituto de Control Vehicular del Estado de Nuevo L</w:t>
      </w:r>
      <w:r w:rsidR="00286526" w:rsidRPr="00AF291A">
        <w:rPr>
          <w:b/>
          <w:sz w:val="24"/>
        </w:rPr>
        <w:t>eón y a</w:t>
      </w:r>
      <w:r w:rsidR="00286526">
        <w:rPr>
          <w:b/>
          <w:sz w:val="24"/>
        </w:rPr>
        <w:t xml:space="preserve"> la Ley de Hacienda del Estado de Nuevo L</w:t>
      </w:r>
      <w:r w:rsidR="00286526" w:rsidRPr="00AF291A">
        <w:rPr>
          <w:b/>
          <w:sz w:val="24"/>
        </w:rPr>
        <w:t>eón.</w:t>
      </w:r>
    </w:p>
    <w:p w:rsidR="00286526" w:rsidRDefault="00286526" w:rsidP="00551E0E">
      <w:pPr>
        <w:spacing w:after="224" w:line="366" w:lineRule="auto"/>
        <w:ind w:left="-15" w:right="0" w:firstLine="708"/>
        <w:rPr>
          <w:b/>
          <w:sz w:val="24"/>
        </w:rPr>
      </w:pPr>
      <w:r>
        <w:rPr>
          <w:sz w:val="24"/>
        </w:rPr>
        <w:t>Así mismo</w:t>
      </w:r>
      <w:r w:rsidRPr="00E776E9">
        <w:rPr>
          <w:sz w:val="24"/>
        </w:rPr>
        <w:t xml:space="preserve">, </w:t>
      </w:r>
      <w:r w:rsidRPr="00E776E9">
        <w:rPr>
          <w:b/>
          <w:sz w:val="24"/>
        </w:rPr>
        <w:t xml:space="preserve">el </w:t>
      </w:r>
      <w:r w:rsidR="007920E9" w:rsidRPr="00E776E9">
        <w:rPr>
          <w:b/>
          <w:sz w:val="24"/>
        </w:rPr>
        <w:t>2 de Agosto del 2017</w:t>
      </w:r>
      <w:r w:rsidR="007920E9" w:rsidRPr="00E776E9">
        <w:rPr>
          <w:sz w:val="24"/>
        </w:rPr>
        <w:t xml:space="preserve">, </w:t>
      </w:r>
      <w:r w:rsidRPr="00E776E9">
        <w:rPr>
          <w:b/>
          <w:sz w:val="24"/>
        </w:rPr>
        <w:t>C. Lic. Juan Pablo García</w:t>
      </w:r>
      <w:r w:rsidR="00293474" w:rsidRPr="00E776E9">
        <w:rPr>
          <w:b/>
          <w:sz w:val="24"/>
        </w:rPr>
        <w:t xml:space="preserve"> G</w:t>
      </w:r>
      <w:r w:rsidRPr="00E776E9">
        <w:rPr>
          <w:b/>
          <w:sz w:val="24"/>
        </w:rPr>
        <w:t>arza, Presidente de la Comisión de Enlace Legislativo de CAINTRA, remite y comparte los comentarios de la Titular de la Comisión Estatal de Mejora Regulatoria en relación a las iniciativas de reforma po</w:t>
      </w:r>
      <w:r w:rsidR="00293474" w:rsidRPr="00E776E9">
        <w:rPr>
          <w:b/>
          <w:sz w:val="24"/>
        </w:rPr>
        <w:t>r adición a la L</w:t>
      </w:r>
      <w:r w:rsidRPr="00E776E9">
        <w:rPr>
          <w:b/>
          <w:sz w:val="24"/>
        </w:rPr>
        <w:t>ey que crea el Instituto de Control Vehicular del Estado de Nuevo León y la Ley de Hacienda del Estado de Nuevo León.</w:t>
      </w:r>
    </w:p>
    <w:p w:rsidR="0001560B" w:rsidRPr="00C67EAC" w:rsidRDefault="00BE1ED1" w:rsidP="00122565">
      <w:pPr>
        <w:spacing w:after="224" w:line="366" w:lineRule="auto"/>
        <w:ind w:left="-15" w:right="0" w:firstLine="708"/>
        <w:rPr>
          <w:sz w:val="24"/>
        </w:rPr>
      </w:pPr>
      <w:r>
        <w:rPr>
          <w:sz w:val="24"/>
        </w:rPr>
        <w:t>Con el fin de ver proveído</w:t>
      </w:r>
      <w:r w:rsidR="0001560B" w:rsidRPr="00C67EAC">
        <w:rPr>
          <w:sz w:val="24"/>
        </w:rPr>
        <w:t xml:space="preserve"> el requisito fundamental de dar vista al contenido de la iniciativa ya citada y según lo establecido </w:t>
      </w:r>
      <w:r>
        <w:rPr>
          <w:sz w:val="24"/>
        </w:rPr>
        <w:t xml:space="preserve">en el artículo 47, incisos a) y </w:t>
      </w:r>
      <w:r w:rsidR="0001560B" w:rsidRPr="00C67EAC">
        <w:rPr>
          <w:sz w:val="24"/>
        </w:rPr>
        <w:t>b) del Reglamento para el Gobierno Interior del Congreso</w:t>
      </w:r>
      <w:r w:rsidR="007156A3" w:rsidRPr="00C67EAC">
        <w:rPr>
          <w:sz w:val="24"/>
        </w:rPr>
        <w:t xml:space="preserve"> del </w:t>
      </w:r>
      <w:r w:rsidR="007156A3" w:rsidRPr="00C67EAC">
        <w:rPr>
          <w:sz w:val="24"/>
        </w:rPr>
        <w:lastRenderedPageBreak/>
        <w:t xml:space="preserve">Estado, quienes integramos </w:t>
      </w:r>
      <w:r w:rsidR="0001560B" w:rsidRPr="00C67EAC">
        <w:rPr>
          <w:sz w:val="24"/>
        </w:rPr>
        <w:t>la</w:t>
      </w:r>
      <w:r w:rsidR="004747C3">
        <w:rPr>
          <w:sz w:val="24"/>
        </w:rPr>
        <w:t>s</w:t>
      </w:r>
      <w:r w:rsidR="0001560B" w:rsidRPr="00C67EAC">
        <w:rPr>
          <w:sz w:val="24"/>
        </w:rPr>
        <w:t xml:space="preserve"> </w:t>
      </w:r>
      <w:r w:rsidR="0001560B" w:rsidRPr="00BE1ED1">
        <w:rPr>
          <w:b/>
          <w:sz w:val="24"/>
        </w:rPr>
        <w:t>Comisi</w:t>
      </w:r>
      <w:r w:rsidR="004747C3">
        <w:rPr>
          <w:b/>
          <w:sz w:val="24"/>
        </w:rPr>
        <w:t>ones</w:t>
      </w:r>
      <w:r w:rsidR="0001560B" w:rsidRPr="00BE1ED1">
        <w:rPr>
          <w:b/>
          <w:sz w:val="24"/>
        </w:rPr>
        <w:t xml:space="preserve"> </w:t>
      </w:r>
      <w:r w:rsidR="00596B2F">
        <w:rPr>
          <w:b/>
          <w:sz w:val="24"/>
        </w:rPr>
        <w:t xml:space="preserve">Unidas </w:t>
      </w:r>
      <w:r w:rsidR="0001560B" w:rsidRPr="00BE1ED1">
        <w:rPr>
          <w:b/>
          <w:sz w:val="24"/>
        </w:rPr>
        <w:t xml:space="preserve">de </w:t>
      </w:r>
      <w:r w:rsidR="00CD12F9" w:rsidRPr="00BE1ED1">
        <w:rPr>
          <w:b/>
          <w:sz w:val="24"/>
        </w:rPr>
        <w:t>Presupuesto</w:t>
      </w:r>
      <w:r w:rsidR="004747C3">
        <w:rPr>
          <w:b/>
          <w:sz w:val="24"/>
        </w:rPr>
        <w:t xml:space="preserve"> y Transporte</w:t>
      </w:r>
      <w:r w:rsidR="0001560B" w:rsidRPr="00C67EAC">
        <w:rPr>
          <w:sz w:val="24"/>
        </w:rPr>
        <w:t xml:space="preserve">, consideramos ante este Pleno los siguientes: </w:t>
      </w:r>
    </w:p>
    <w:p w:rsidR="000B022A" w:rsidRDefault="00FE175B">
      <w:pPr>
        <w:spacing w:after="313" w:line="259" w:lineRule="auto"/>
        <w:ind w:right="0" w:firstLine="0"/>
        <w:jc w:val="left"/>
      </w:pPr>
      <w:r>
        <w:t xml:space="preserve"> </w:t>
      </w:r>
    </w:p>
    <w:p w:rsidR="000B022A" w:rsidRPr="00C67EAC" w:rsidRDefault="00FE175B">
      <w:pPr>
        <w:spacing w:after="224" w:line="259" w:lineRule="auto"/>
        <w:ind w:left="-5" w:right="0" w:hanging="10"/>
        <w:rPr>
          <w:b/>
          <w:sz w:val="24"/>
        </w:rPr>
      </w:pPr>
      <w:r w:rsidRPr="00C67EAC">
        <w:rPr>
          <w:b/>
          <w:sz w:val="24"/>
        </w:rPr>
        <w:t xml:space="preserve">ANTECEDENTES </w:t>
      </w:r>
    </w:p>
    <w:p w:rsidR="00BE319D" w:rsidRPr="00E776E9" w:rsidRDefault="008B1A5C" w:rsidP="00BE319D">
      <w:pPr>
        <w:spacing w:before="240" w:after="0" w:line="380" w:lineRule="exact"/>
        <w:ind w:right="-35"/>
        <w:rPr>
          <w:i/>
          <w:sz w:val="24"/>
          <w:szCs w:val="24"/>
        </w:rPr>
      </w:pPr>
      <w:r w:rsidRPr="00E776E9">
        <w:rPr>
          <w:i/>
          <w:sz w:val="24"/>
          <w:szCs w:val="24"/>
        </w:rPr>
        <w:t xml:space="preserve">Comenta el </w:t>
      </w:r>
      <w:proofErr w:type="spellStart"/>
      <w:r w:rsidRPr="00E776E9">
        <w:rPr>
          <w:i/>
          <w:sz w:val="24"/>
          <w:szCs w:val="24"/>
        </w:rPr>
        <w:t>promovente</w:t>
      </w:r>
      <w:proofErr w:type="spellEnd"/>
      <w:r w:rsidRPr="00E776E9">
        <w:rPr>
          <w:i/>
          <w:sz w:val="24"/>
          <w:szCs w:val="24"/>
        </w:rPr>
        <w:t xml:space="preserve"> que e</w:t>
      </w:r>
      <w:r w:rsidR="00BE319D" w:rsidRPr="00E776E9">
        <w:rPr>
          <w:i/>
          <w:sz w:val="24"/>
          <w:szCs w:val="24"/>
        </w:rPr>
        <w:t xml:space="preserve">l presente </w:t>
      </w:r>
      <w:r w:rsidR="00B90BFD" w:rsidRPr="00E776E9">
        <w:rPr>
          <w:i/>
          <w:sz w:val="24"/>
          <w:szCs w:val="24"/>
        </w:rPr>
        <w:t>régimen</w:t>
      </w:r>
      <w:r w:rsidR="00BE319D" w:rsidRPr="00E776E9">
        <w:rPr>
          <w:i/>
          <w:sz w:val="24"/>
          <w:szCs w:val="24"/>
        </w:rPr>
        <w:t xml:space="preserve"> de Gobierno independiente tiene entre sus prioridades la </w:t>
      </w:r>
      <w:r w:rsidR="00B90BFD" w:rsidRPr="00E776E9">
        <w:rPr>
          <w:i/>
          <w:sz w:val="24"/>
          <w:szCs w:val="24"/>
        </w:rPr>
        <w:t>preocupació</w:t>
      </w:r>
      <w:r w:rsidR="00BE319D" w:rsidRPr="00E776E9">
        <w:rPr>
          <w:i/>
          <w:sz w:val="24"/>
          <w:szCs w:val="24"/>
        </w:rPr>
        <w:t>n por el bienestar general y particular de los nuevoleoneses, buscando los mejores alternativas y herramientas y ejecutando las acciones necesarias para lograr dicho objetivo.</w:t>
      </w:r>
    </w:p>
    <w:p w:rsidR="00BE319D" w:rsidRPr="00BE319D" w:rsidRDefault="00BE319D" w:rsidP="00BE319D">
      <w:pPr>
        <w:spacing w:before="240" w:after="0" w:line="380" w:lineRule="exact"/>
        <w:ind w:right="-35"/>
        <w:rPr>
          <w:i/>
          <w:sz w:val="24"/>
          <w:szCs w:val="24"/>
        </w:rPr>
      </w:pPr>
      <w:r w:rsidRPr="00E776E9">
        <w:rPr>
          <w:i/>
          <w:sz w:val="24"/>
          <w:szCs w:val="24"/>
        </w:rPr>
        <w:t>Relacionad</w:t>
      </w:r>
      <w:r w:rsidR="00B90BFD" w:rsidRPr="00E776E9">
        <w:rPr>
          <w:i/>
          <w:sz w:val="24"/>
          <w:szCs w:val="24"/>
        </w:rPr>
        <w:t>o con lo anterior en esta ocasió</w:t>
      </w:r>
      <w:r w:rsidRPr="00E776E9">
        <w:rPr>
          <w:i/>
          <w:sz w:val="24"/>
          <w:szCs w:val="24"/>
        </w:rPr>
        <w:t>n se propone a es</w:t>
      </w:r>
      <w:r w:rsidR="00742A4B" w:rsidRPr="00E776E9">
        <w:rPr>
          <w:i/>
          <w:sz w:val="24"/>
          <w:szCs w:val="24"/>
        </w:rPr>
        <w:t>t</w:t>
      </w:r>
      <w:r w:rsidRPr="00E776E9">
        <w:rPr>
          <w:i/>
          <w:sz w:val="24"/>
          <w:szCs w:val="24"/>
        </w:rPr>
        <w:t>a</w:t>
      </w:r>
      <w:r w:rsidRPr="00BE319D">
        <w:rPr>
          <w:i/>
          <w:sz w:val="24"/>
          <w:szCs w:val="24"/>
        </w:rPr>
        <w:t xml:space="preserve"> H. Legislatura, regular la </w:t>
      </w:r>
      <w:r w:rsidR="00B90BFD" w:rsidRPr="00BE319D">
        <w:rPr>
          <w:i/>
          <w:sz w:val="24"/>
          <w:szCs w:val="24"/>
        </w:rPr>
        <w:t>circulación</w:t>
      </w:r>
      <w:r w:rsidRPr="00BE319D">
        <w:rPr>
          <w:i/>
          <w:sz w:val="24"/>
          <w:szCs w:val="24"/>
        </w:rPr>
        <w:t xml:space="preserve"> de </w:t>
      </w:r>
      <w:r w:rsidR="00B90BFD" w:rsidRPr="00BE319D">
        <w:rPr>
          <w:i/>
          <w:sz w:val="24"/>
          <w:szCs w:val="24"/>
        </w:rPr>
        <w:t>vehículos</w:t>
      </w:r>
      <w:r w:rsidRPr="00BE319D">
        <w:rPr>
          <w:i/>
          <w:sz w:val="24"/>
          <w:szCs w:val="24"/>
        </w:rPr>
        <w:t xml:space="preserve"> de otros Estados </w:t>
      </w:r>
      <w:r w:rsidR="00B90BFD" w:rsidRPr="00BE319D">
        <w:rPr>
          <w:i/>
          <w:sz w:val="24"/>
          <w:szCs w:val="24"/>
        </w:rPr>
        <w:t>ajustándolos</w:t>
      </w:r>
      <w:r w:rsidRPr="00BE319D">
        <w:rPr>
          <w:i/>
          <w:sz w:val="24"/>
          <w:szCs w:val="24"/>
        </w:rPr>
        <w:t xml:space="preserve"> a horarios determinados, en </w:t>
      </w:r>
      <w:r w:rsidR="00B90BFD" w:rsidRPr="00BE319D">
        <w:rPr>
          <w:i/>
          <w:sz w:val="24"/>
          <w:szCs w:val="24"/>
        </w:rPr>
        <w:t>términos</w:t>
      </w:r>
      <w:r w:rsidRPr="00BE319D">
        <w:rPr>
          <w:i/>
          <w:sz w:val="24"/>
          <w:szCs w:val="24"/>
        </w:rPr>
        <w:t xml:space="preserve"> similares a lo dispuesto en el Reglamento de </w:t>
      </w:r>
      <w:r w:rsidR="00B90BFD" w:rsidRPr="00BE319D">
        <w:rPr>
          <w:i/>
          <w:sz w:val="24"/>
          <w:szCs w:val="24"/>
        </w:rPr>
        <w:t>Tránsito</w:t>
      </w:r>
      <w:r w:rsidRPr="00BE319D">
        <w:rPr>
          <w:i/>
          <w:sz w:val="24"/>
          <w:szCs w:val="24"/>
        </w:rPr>
        <w:t xml:space="preserve"> y Vialidad (Homologado) vigente en los Municipios del </w:t>
      </w:r>
      <w:r w:rsidR="00B90BFD" w:rsidRPr="00BE319D">
        <w:rPr>
          <w:i/>
          <w:sz w:val="24"/>
          <w:szCs w:val="24"/>
        </w:rPr>
        <w:t>Área</w:t>
      </w:r>
      <w:r w:rsidRPr="00BE319D">
        <w:rPr>
          <w:i/>
          <w:sz w:val="24"/>
          <w:szCs w:val="24"/>
        </w:rPr>
        <w:t xml:space="preserve"> Metropolitana de Monterrey.</w:t>
      </w:r>
    </w:p>
    <w:p w:rsidR="00BE319D" w:rsidRPr="00BE319D" w:rsidRDefault="00BE319D" w:rsidP="00BE319D">
      <w:pPr>
        <w:spacing w:before="240" w:after="0" w:line="380" w:lineRule="exact"/>
        <w:ind w:right="-35"/>
        <w:rPr>
          <w:i/>
          <w:sz w:val="24"/>
          <w:szCs w:val="24"/>
        </w:rPr>
      </w:pPr>
      <w:r w:rsidRPr="00BE319D">
        <w:rPr>
          <w:i/>
          <w:sz w:val="24"/>
          <w:szCs w:val="24"/>
        </w:rPr>
        <w:t xml:space="preserve">Lo anterior, considerando que dicha medida forma parte de las acciones que </w:t>
      </w:r>
      <w:r w:rsidR="00E55049" w:rsidRPr="00BE319D">
        <w:rPr>
          <w:i/>
          <w:sz w:val="24"/>
          <w:szCs w:val="24"/>
        </w:rPr>
        <w:t>permitirían</w:t>
      </w:r>
      <w:r w:rsidR="00E55049">
        <w:rPr>
          <w:i/>
          <w:sz w:val="24"/>
          <w:szCs w:val="24"/>
        </w:rPr>
        <w:t xml:space="preserve"> disminuir la contaminació</w:t>
      </w:r>
      <w:r w:rsidRPr="00BE319D">
        <w:rPr>
          <w:i/>
          <w:sz w:val="24"/>
          <w:szCs w:val="24"/>
        </w:rPr>
        <w:t xml:space="preserve">n ambiental generada en el </w:t>
      </w:r>
      <w:r w:rsidR="00E55049" w:rsidRPr="00BE319D">
        <w:rPr>
          <w:i/>
          <w:sz w:val="24"/>
          <w:szCs w:val="24"/>
        </w:rPr>
        <w:t>ámbito</w:t>
      </w:r>
      <w:r w:rsidRPr="00BE319D">
        <w:rPr>
          <w:i/>
          <w:sz w:val="24"/>
          <w:szCs w:val="24"/>
        </w:rPr>
        <w:t xml:space="preserve"> local, en beneficio de la salud de los habitantes del Estado, </w:t>
      </w:r>
      <w:r w:rsidR="00E55049" w:rsidRPr="00BE319D">
        <w:rPr>
          <w:i/>
          <w:sz w:val="24"/>
          <w:szCs w:val="24"/>
        </w:rPr>
        <w:t>así</w:t>
      </w:r>
      <w:r w:rsidRPr="00BE319D">
        <w:rPr>
          <w:i/>
          <w:sz w:val="24"/>
          <w:szCs w:val="24"/>
        </w:rPr>
        <w:t xml:space="preserve"> como el desgaste de las </w:t>
      </w:r>
      <w:r w:rsidR="00E55049" w:rsidRPr="00BE319D">
        <w:rPr>
          <w:i/>
          <w:sz w:val="24"/>
          <w:szCs w:val="24"/>
        </w:rPr>
        <w:t>vías</w:t>
      </w:r>
      <w:r w:rsidRPr="00BE319D">
        <w:rPr>
          <w:i/>
          <w:sz w:val="24"/>
          <w:szCs w:val="24"/>
        </w:rPr>
        <w:t xml:space="preserve"> terrestres en dichas situaciones en los que no se contribuye al gasto </w:t>
      </w:r>
      <w:r w:rsidR="00E55049" w:rsidRPr="00BE319D">
        <w:rPr>
          <w:i/>
          <w:sz w:val="24"/>
          <w:szCs w:val="24"/>
        </w:rPr>
        <w:t>público</w:t>
      </w:r>
      <w:r w:rsidRPr="00BE319D">
        <w:rPr>
          <w:i/>
          <w:sz w:val="24"/>
          <w:szCs w:val="24"/>
        </w:rPr>
        <w:t xml:space="preserve"> de manera local para efectos del mantenimiento de calles y avenidas.</w:t>
      </w:r>
    </w:p>
    <w:p w:rsidR="00B90BFD" w:rsidRPr="00B90BFD" w:rsidRDefault="00E55049" w:rsidP="00B90BFD">
      <w:pPr>
        <w:tabs>
          <w:tab w:val="left" w:pos="6287"/>
        </w:tabs>
        <w:spacing w:before="182" w:after="0" w:line="390" w:lineRule="exact"/>
        <w:ind w:right="-35"/>
        <w:rPr>
          <w:i/>
          <w:sz w:val="24"/>
          <w:szCs w:val="24"/>
        </w:rPr>
      </w:pPr>
      <w:r w:rsidRPr="00BE319D">
        <w:rPr>
          <w:i/>
          <w:sz w:val="24"/>
          <w:szCs w:val="24"/>
        </w:rPr>
        <w:t>Además</w:t>
      </w:r>
      <w:r w:rsidR="00BE319D" w:rsidRPr="00BE319D">
        <w:rPr>
          <w:i/>
          <w:sz w:val="24"/>
          <w:szCs w:val="24"/>
        </w:rPr>
        <w:t xml:space="preserve"> de lo anterior, las reformas propuestas propician poder contar con un control de parte del Estado en el registro de </w:t>
      </w:r>
      <w:r w:rsidRPr="00BE319D">
        <w:rPr>
          <w:i/>
          <w:sz w:val="24"/>
          <w:szCs w:val="24"/>
        </w:rPr>
        <w:t>vehículos</w:t>
      </w:r>
      <w:r w:rsidR="00BE319D" w:rsidRPr="00BE319D">
        <w:rPr>
          <w:i/>
          <w:sz w:val="24"/>
          <w:szCs w:val="24"/>
        </w:rPr>
        <w:t xml:space="preserve"> </w:t>
      </w:r>
      <w:r w:rsidRPr="00BE319D">
        <w:rPr>
          <w:i/>
          <w:sz w:val="24"/>
          <w:szCs w:val="24"/>
        </w:rPr>
        <w:t>foráneos</w:t>
      </w:r>
      <w:r w:rsidR="00BE319D" w:rsidRPr="00BE319D">
        <w:rPr>
          <w:i/>
          <w:sz w:val="24"/>
          <w:szCs w:val="24"/>
        </w:rPr>
        <w:t>, ya que se plantea que se</w:t>
      </w:r>
      <w:r w:rsidR="00B90BFD">
        <w:rPr>
          <w:i/>
          <w:sz w:val="24"/>
          <w:szCs w:val="24"/>
        </w:rPr>
        <w:t xml:space="preserve"> </w:t>
      </w:r>
      <w:r w:rsidR="00B90BFD" w:rsidRPr="00B90BFD">
        <w:rPr>
          <w:i/>
          <w:sz w:val="24"/>
          <w:szCs w:val="24"/>
        </w:rPr>
        <w:t xml:space="preserve">solicite un permiso especial temporal de 30 </w:t>
      </w:r>
      <w:r w:rsidRPr="00B90BFD">
        <w:rPr>
          <w:i/>
          <w:sz w:val="24"/>
          <w:szCs w:val="24"/>
        </w:rPr>
        <w:t>días</w:t>
      </w:r>
      <w:r w:rsidR="00B90BFD" w:rsidRPr="00B90BFD">
        <w:rPr>
          <w:i/>
          <w:sz w:val="24"/>
          <w:szCs w:val="24"/>
        </w:rPr>
        <w:t xml:space="preserve"> para circular </w:t>
      </w:r>
      <w:r w:rsidR="00B90BFD" w:rsidRPr="00B90BFD">
        <w:rPr>
          <w:i/>
          <w:sz w:val="24"/>
          <w:szCs w:val="24"/>
        </w:rPr>
        <w:lastRenderedPageBreak/>
        <w:t xml:space="preserve">fuera del horario establecido, lo cual redundara indudablemente en mayor seguridad a favor de la </w:t>
      </w:r>
      <w:r w:rsidRPr="00B90BFD">
        <w:rPr>
          <w:i/>
          <w:sz w:val="24"/>
          <w:szCs w:val="24"/>
        </w:rPr>
        <w:t>ciudadanía</w:t>
      </w:r>
      <w:r w:rsidR="00B90BFD" w:rsidRPr="00B90BFD">
        <w:rPr>
          <w:i/>
          <w:sz w:val="24"/>
          <w:szCs w:val="24"/>
        </w:rPr>
        <w:t>.</w:t>
      </w:r>
    </w:p>
    <w:p w:rsidR="00B90BFD" w:rsidRPr="00B90BFD" w:rsidRDefault="00E55049" w:rsidP="00B90BFD">
      <w:pPr>
        <w:spacing w:before="235" w:after="0" w:line="385" w:lineRule="exact"/>
        <w:ind w:right="-35"/>
        <w:rPr>
          <w:i/>
          <w:sz w:val="24"/>
          <w:szCs w:val="24"/>
        </w:rPr>
      </w:pPr>
      <w:r>
        <w:rPr>
          <w:i/>
          <w:sz w:val="24"/>
          <w:szCs w:val="24"/>
        </w:rPr>
        <w:t>Igualmente se pretende la disminución de las cargas econó</w:t>
      </w:r>
      <w:r w:rsidR="00B90BFD" w:rsidRPr="00B90BFD">
        <w:rPr>
          <w:i/>
          <w:sz w:val="24"/>
          <w:szCs w:val="24"/>
        </w:rPr>
        <w:t xml:space="preserve">micas y </w:t>
      </w:r>
      <w:r w:rsidRPr="00B90BFD">
        <w:rPr>
          <w:i/>
          <w:sz w:val="24"/>
          <w:szCs w:val="24"/>
        </w:rPr>
        <w:t>demás</w:t>
      </w:r>
      <w:r w:rsidR="00B90BFD" w:rsidRPr="00B90BFD">
        <w:rPr>
          <w:i/>
          <w:sz w:val="24"/>
          <w:szCs w:val="24"/>
        </w:rPr>
        <w:t xml:space="preserve"> perjuicios que se generan a los residentes de Nuevo </w:t>
      </w:r>
      <w:r w:rsidRPr="00B90BFD">
        <w:rPr>
          <w:i/>
          <w:sz w:val="24"/>
          <w:szCs w:val="24"/>
        </w:rPr>
        <w:t>León</w:t>
      </w:r>
      <w:r>
        <w:rPr>
          <w:i/>
          <w:sz w:val="24"/>
          <w:szCs w:val="24"/>
        </w:rPr>
        <w:t>, por l</w:t>
      </w:r>
      <w:r w:rsidR="00B90BFD" w:rsidRPr="00B90BFD">
        <w:rPr>
          <w:i/>
          <w:sz w:val="24"/>
          <w:szCs w:val="24"/>
        </w:rPr>
        <w:t xml:space="preserve">a </w:t>
      </w:r>
      <w:r w:rsidRPr="00B90BFD">
        <w:rPr>
          <w:i/>
          <w:sz w:val="24"/>
          <w:szCs w:val="24"/>
        </w:rPr>
        <w:t>fácil</w:t>
      </w:r>
      <w:r w:rsidR="00B90BFD" w:rsidRPr="00B90BFD">
        <w:rPr>
          <w:i/>
          <w:sz w:val="24"/>
          <w:szCs w:val="24"/>
        </w:rPr>
        <w:t xml:space="preserve"> </w:t>
      </w:r>
      <w:r w:rsidRPr="00B90BFD">
        <w:rPr>
          <w:i/>
          <w:sz w:val="24"/>
          <w:szCs w:val="24"/>
        </w:rPr>
        <w:t>evasión</w:t>
      </w:r>
      <w:r w:rsidR="00B90BFD" w:rsidRPr="00B90BFD">
        <w:rPr>
          <w:i/>
          <w:sz w:val="24"/>
          <w:szCs w:val="24"/>
        </w:rPr>
        <w:t xml:space="preserve"> de responsabilidades y las dificultades que se generan en </w:t>
      </w:r>
      <w:r w:rsidRPr="00B90BFD">
        <w:rPr>
          <w:i/>
          <w:sz w:val="24"/>
          <w:szCs w:val="24"/>
        </w:rPr>
        <w:t>trámites</w:t>
      </w:r>
      <w:r w:rsidR="00B90BFD" w:rsidRPr="00B90BFD">
        <w:rPr>
          <w:i/>
          <w:sz w:val="24"/>
          <w:szCs w:val="24"/>
        </w:rPr>
        <w:t xml:space="preserve"> y procesos por accidentes e</w:t>
      </w:r>
      <w:r>
        <w:rPr>
          <w:i/>
          <w:sz w:val="24"/>
          <w:szCs w:val="24"/>
        </w:rPr>
        <w:t>n los que se v</w:t>
      </w:r>
      <w:r w:rsidR="00B90BFD" w:rsidRPr="00B90BFD">
        <w:rPr>
          <w:i/>
          <w:sz w:val="24"/>
          <w:szCs w:val="24"/>
        </w:rPr>
        <w:t xml:space="preserve">en involucrados </w:t>
      </w:r>
      <w:r w:rsidRPr="00B90BFD">
        <w:rPr>
          <w:i/>
          <w:sz w:val="24"/>
          <w:szCs w:val="24"/>
        </w:rPr>
        <w:t>vehículos</w:t>
      </w:r>
      <w:r w:rsidR="00B90BFD" w:rsidRPr="00B90BFD">
        <w:rPr>
          <w:i/>
          <w:sz w:val="24"/>
          <w:szCs w:val="24"/>
        </w:rPr>
        <w:t xml:space="preserve"> </w:t>
      </w:r>
      <w:r w:rsidRPr="00B90BFD">
        <w:rPr>
          <w:i/>
          <w:sz w:val="24"/>
          <w:szCs w:val="24"/>
        </w:rPr>
        <w:t>foráneos</w:t>
      </w:r>
      <w:r w:rsidR="00B90BFD" w:rsidRPr="00B90BFD">
        <w:rPr>
          <w:i/>
          <w:sz w:val="24"/>
          <w:szCs w:val="24"/>
        </w:rPr>
        <w:t xml:space="preserve">, ya que se torna </w:t>
      </w:r>
      <w:r w:rsidRPr="00B90BFD">
        <w:rPr>
          <w:i/>
          <w:sz w:val="24"/>
          <w:szCs w:val="24"/>
        </w:rPr>
        <w:t>difícil</w:t>
      </w:r>
      <w:r w:rsidR="00B90BFD" w:rsidRPr="00B90BFD">
        <w:rPr>
          <w:i/>
          <w:sz w:val="24"/>
          <w:szCs w:val="24"/>
        </w:rPr>
        <w:t xml:space="preserve"> la </w:t>
      </w:r>
      <w:r w:rsidRPr="00B90BFD">
        <w:rPr>
          <w:i/>
          <w:sz w:val="24"/>
          <w:szCs w:val="24"/>
        </w:rPr>
        <w:t>identificación</w:t>
      </w:r>
      <w:r w:rsidR="00B90BFD" w:rsidRPr="00B90BFD">
        <w:rPr>
          <w:i/>
          <w:sz w:val="24"/>
          <w:szCs w:val="24"/>
        </w:rPr>
        <w:t xml:space="preserve"> y </w:t>
      </w:r>
      <w:r w:rsidRPr="00B90BFD">
        <w:rPr>
          <w:i/>
          <w:sz w:val="24"/>
          <w:szCs w:val="24"/>
        </w:rPr>
        <w:t>localización</w:t>
      </w:r>
      <w:r w:rsidR="00B90BFD" w:rsidRPr="00B90BFD">
        <w:rPr>
          <w:i/>
          <w:sz w:val="24"/>
          <w:szCs w:val="24"/>
        </w:rPr>
        <w:t xml:space="preserve"> ante </w:t>
      </w:r>
      <w:r>
        <w:rPr>
          <w:i/>
          <w:sz w:val="24"/>
          <w:szCs w:val="24"/>
        </w:rPr>
        <w:t>l</w:t>
      </w:r>
      <w:r w:rsidR="00B90BFD" w:rsidRPr="00B90BFD">
        <w:rPr>
          <w:i/>
          <w:sz w:val="24"/>
          <w:szCs w:val="24"/>
        </w:rPr>
        <w:t>a falta de registro vehicular en el Estado.</w:t>
      </w:r>
    </w:p>
    <w:p w:rsidR="00B90BFD" w:rsidRPr="00B90BFD" w:rsidRDefault="00E55049" w:rsidP="00B90BFD">
      <w:pPr>
        <w:spacing w:before="240" w:after="0" w:line="380" w:lineRule="exact"/>
        <w:ind w:right="-35"/>
        <w:rPr>
          <w:i/>
          <w:sz w:val="24"/>
          <w:szCs w:val="24"/>
        </w:rPr>
      </w:pPr>
      <w:r>
        <w:rPr>
          <w:i/>
          <w:sz w:val="24"/>
          <w:szCs w:val="24"/>
        </w:rPr>
        <w:t>Es importante destacar que l</w:t>
      </w:r>
      <w:r w:rsidR="00B90BFD" w:rsidRPr="00B90BFD">
        <w:rPr>
          <w:i/>
          <w:sz w:val="24"/>
          <w:szCs w:val="24"/>
        </w:rPr>
        <w:t xml:space="preserve">a Segunda Sala de la Suprema Corte de Justicia de la </w:t>
      </w:r>
      <w:r>
        <w:rPr>
          <w:i/>
          <w:sz w:val="24"/>
          <w:szCs w:val="24"/>
        </w:rPr>
        <w:t>Nación,</w:t>
      </w:r>
      <w:r w:rsidR="00B90BFD" w:rsidRPr="00B90BFD">
        <w:rPr>
          <w:i/>
          <w:sz w:val="24"/>
          <w:szCs w:val="24"/>
        </w:rPr>
        <w:t xml:space="preserve"> ha determinado en jurisprudencia que las</w:t>
      </w:r>
      <w:r>
        <w:rPr>
          <w:i/>
          <w:sz w:val="24"/>
          <w:szCs w:val="24"/>
        </w:rPr>
        <w:t xml:space="preserve"> deposiciones relacionadas con l</w:t>
      </w:r>
      <w:r w:rsidR="00B90BFD" w:rsidRPr="00B90BFD">
        <w:rPr>
          <w:i/>
          <w:sz w:val="24"/>
          <w:szCs w:val="24"/>
        </w:rPr>
        <w:t xml:space="preserve">a </w:t>
      </w:r>
      <w:r w:rsidRPr="00B90BFD">
        <w:rPr>
          <w:i/>
          <w:sz w:val="24"/>
          <w:szCs w:val="24"/>
        </w:rPr>
        <w:t>obligación</w:t>
      </w:r>
      <w:r w:rsidR="00B90BFD" w:rsidRPr="00B90BFD">
        <w:rPr>
          <w:i/>
          <w:sz w:val="24"/>
          <w:szCs w:val="24"/>
        </w:rPr>
        <w:t xml:space="preserve"> de ajustarse a un horario de </w:t>
      </w:r>
      <w:r w:rsidRPr="00B90BFD">
        <w:rPr>
          <w:i/>
          <w:sz w:val="24"/>
          <w:szCs w:val="24"/>
        </w:rPr>
        <w:t>circulación</w:t>
      </w:r>
      <w:r w:rsidR="00B90BFD" w:rsidRPr="00B90BFD">
        <w:rPr>
          <w:i/>
          <w:sz w:val="24"/>
          <w:szCs w:val="24"/>
        </w:rPr>
        <w:t xml:space="preserve"> de </w:t>
      </w:r>
      <w:r w:rsidRPr="00B90BFD">
        <w:rPr>
          <w:i/>
          <w:sz w:val="24"/>
          <w:szCs w:val="24"/>
        </w:rPr>
        <w:t>vehículos</w:t>
      </w:r>
      <w:r w:rsidR="00B90BFD" w:rsidRPr="00B90BFD">
        <w:rPr>
          <w:i/>
          <w:sz w:val="24"/>
          <w:szCs w:val="24"/>
        </w:rPr>
        <w:t xml:space="preserve"> no viola la </w:t>
      </w:r>
      <w:r w:rsidRPr="00B90BFD">
        <w:rPr>
          <w:i/>
          <w:sz w:val="24"/>
          <w:szCs w:val="24"/>
        </w:rPr>
        <w:t>garantía</w:t>
      </w:r>
      <w:r w:rsidR="00B90BFD" w:rsidRPr="00B90BFD">
        <w:rPr>
          <w:i/>
          <w:sz w:val="24"/>
          <w:szCs w:val="24"/>
        </w:rPr>
        <w:t xml:space="preserve"> de libertad de </w:t>
      </w:r>
      <w:r w:rsidRPr="00B90BFD">
        <w:rPr>
          <w:i/>
          <w:sz w:val="24"/>
          <w:szCs w:val="24"/>
        </w:rPr>
        <w:t>tránsito</w:t>
      </w:r>
      <w:r w:rsidR="00B90BFD" w:rsidRPr="00B90BFD">
        <w:rPr>
          <w:i/>
          <w:sz w:val="24"/>
          <w:szCs w:val="24"/>
        </w:rPr>
        <w:t xml:space="preserve"> contenida en el </w:t>
      </w:r>
      <w:r w:rsidRPr="00B90BFD">
        <w:rPr>
          <w:i/>
          <w:sz w:val="24"/>
          <w:szCs w:val="24"/>
        </w:rPr>
        <w:t>artículo</w:t>
      </w:r>
      <w:r w:rsidR="00B90BFD" w:rsidRPr="00B90BFD">
        <w:rPr>
          <w:i/>
          <w:sz w:val="24"/>
          <w:szCs w:val="24"/>
        </w:rPr>
        <w:t xml:space="preserve"> 11 de la </w:t>
      </w:r>
      <w:r w:rsidRPr="00B90BFD">
        <w:rPr>
          <w:i/>
          <w:sz w:val="24"/>
          <w:szCs w:val="24"/>
        </w:rPr>
        <w:t>Constitución</w:t>
      </w:r>
      <w:r w:rsidR="00B90BFD" w:rsidRPr="00B90BFD">
        <w:rPr>
          <w:i/>
          <w:sz w:val="24"/>
          <w:szCs w:val="24"/>
        </w:rPr>
        <w:t xml:space="preserve"> </w:t>
      </w:r>
      <w:r w:rsidRPr="00B90BFD">
        <w:rPr>
          <w:i/>
          <w:sz w:val="24"/>
          <w:szCs w:val="24"/>
        </w:rPr>
        <w:t>Política</w:t>
      </w:r>
      <w:r w:rsidR="00B90BFD" w:rsidRPr="00B90BFD">
        <w:rPr>
          <w:i/>
          <w:sz w:val="24"/>
          <w:szCs w:val="24"/>
        </w:rPr>
        <w:t xml:space="preserve"> de los Estados Unidos Mexicanos, ya que dicha </w:t>
      </w:r>
      <w:r w:rsidRPr="00B90BFD">
        <w:rPr>
          <w:i/>
          <w:sz w:val="24"/>
          <w:szCs w:val="24"/>
        </w:rPr>
        <w:t>garantía</w:t>
      </w:r>
      <w:r w:rsidR="00B90BFD" w:rsidRPr="00B90BFD">
        <w:rPr>
          <w:i/>
          <w:sz w:val="24"/>
          <w:szCs w:val="24"/>
        </w:rPr>
        <w:t xml:space="preserve"> solo salvaguarda a los individuos y no a los </w:t>
      </w:r>
      <w:r w:rsidRPr="00B90BFD">
        <w:rPr>
          <w:i/>
          <w:sz w:val="24"/>
          <w:szCs w:val="24"/>
        </w:rPr>
        <w:t>vehículos</w:t>
      </w:r>
      <w:r w:rsidR="00B90BFD" w:rsidRPr="00B90BFD">
        <w:rPr>
          <w:i/>
          <w:sz w:val="24"/>
          <w:szCs w:val="24"/>
        </w:rPr>
        <w:t xml:space="preserve"> automotores a </w:t>
      </w:r>
      <w:r w:rsidRPr="00B90BFD">
        <w:rPr>
          <w:i/>
          <w:sz w:val="24"/>
          <w:szCs w:val="24"/>
        </w:rPr>
        <w:t>través</w:t>
      </w:r>
      <w:r w:rsidR="00B90BFD" w:rsidRPr="00B90BFD">
        <w:rPr>
          <w:i/>
          <w:sz w:val="24"/>
          <w:szCs w:val="24"/>
        </w:rPr>
        <w:t xml:space="preserve"> de los cuales se desplazan.</w:t>
      </w:r>
    </w:p>
    <w:p w:rsidR="00B90BFD" w:rsidRPr="00B90BFD" w:rsidRDefault="00B90BFD" w:rsidP="00B90BFD">
      <w:pPr>
        <w:tabs>
          <w:tab w:val="left" w:pos="6287"/>
        </w:tabs>
        <w:spacing w:before="182" w:after="0" w:line="390" w:lineRule="exact"/>
        <w:ind w:right="-35"/>
        <w:rPr>
          <w:i/>
          <w:sz w:val="24"/>
          <w:szCs w:val="24"/>
        </w:rPr>
      </w:pPr>
      <w:r w:rsidRPr="00B90BFD">
        <w:rPr>
          <w:i/>
          <w:sz w:val="24"/>
          <w:szCs w:val="24"/>
        </w:rPr>
        <w:t xml:space="preserve">Cabe resaltar que considerando una muestra aleatoria de una base de datos de infracciones municipales en el </w:t>
      </w:r>
      <w:r w:rsidR="00E55049" w:rsidRPr="00B90BFD">
        <w:rPr>
          <w:i/>
          <w:sz w:val="24"/>
          <w:szCs w:val="24"/>
        </w:rPr>
        <w:t>Área</w:t>
      </w:r>
      <w:r w:rsidRPr="00B90BFD">
        <w:rPr>
          <w:i/>
          <w:sz w:val="24"/>
          <w:szCs w:val="24"/>
        </w:rPr>
        <w:t xml:space="preserve"> </w:t>
      </w:r>
      <w:r w:rsidR="00E55049">
        <w:rPr>
          <w:i/>
          <w:sz w:val="24"/>
          <w:szCs w:val="24"/>
        </w:rPr>
        <w:t>Metropolitana del añ</w:t>
      </w:r>
      <w:r w:rsidRPr="00B90BFD">
        <w:rPr>
          <w:i/>
          <w:sz w:val="24"/>
          <w:szCs w:val="24"/>
        </w:rPr>
        <w:t xml:space="preserve">o 2016, 7% del total de multas impuestas resultaron placas </w:t>
      </w:r>
      <w:r w:rsidR="00E55049" w:rsidRPr="00B90BFD">
        <w:rPr>
          <w:i/>
          <w:sz w:val="24"/>
          <w:szCs w:val="24"/>
        </w:rPr>
        <w:t>foráneas</w:t>
      </w:r>
      <w:r w:rsidRPr="00B90BFD">
        <w:rPr>
          <w:i/>
          <w:sz w:val="24"/>
          <w:szCs w:val="24"/>
        </w:rPr>
        <w:t>, asimismo se detect</w:t>
      </w:r>
      <w:r w:rsidR="00E55049">
        <w:rPr>
          <w:i/>
          <w:sz w:val="24"/>
          <w:szCs w:val="24"/>
        </w:rPr>
        <w:t>ó</w:t>
      </w:r>
      <w:r w:rsidRPr="00B90BFD">
        <w:rPr>
          <w:i/>
          <w:sz w:val="24"/>
          <w:szCs w:val="24"/>
        </w:rPr>
        <w:t xml:space="preserve"> que de ese 7% de multas impuestas, el 30% de los conductores comprobaron con su licencia </w:t>
      </w:r>
      <w:r w:rsidR="00E55049" w:rsidRPr="00B90BFD">
        <w:rPr>
          <w:i/>
          <w:sz w:val="24"/>
          <w:szCs w:val="24"/>
        </w:rPr>
        <w:t>foránea</w:t>
      </w:r>
      <w:r>
        <w:rPr>
          <w:rFonts w:ascii="Times New Roman" w:hAnsi="Times New Roman" w:cs="Times New Roman"/>
          <w:spacing w:val="1"/>
          <w:w w:val="126"/>
          <w:sz w:val="20"/>
          <w:szCs w:val="20"/>
        </w:rPr>
        <w:t xml:space="preserve"> </w:t>
      </w:r>
      <w:r w:rsidRPr="00B90BFD">
        <w:rPr>
          <w:i/>
          <w:sz w:val="24"/>
          <w:szCs w:val="24"/>
        </w:rPr>
        <w:t xml:space="preserve">que no </w:t>
      </w:r>
      <w:r w:rsidR="00E55049">
        <w:rPr>
          <w:i/>
          <w:sz w:val="24"/>
          <w:szCs w:val="24"/>
        </w:rPr>
        <w:t xml:space="preserve">radican </w:t>
      </w:r>
      <w:r w:rsidRPr="00B90BFD">
        <w:rPr>
          <w:i/>
          <w:sz w:val="24"/>
          <w:szCs w:val="24"/>
        </w:rPr>
        <w:t xml:space="preserve">en el Estado, mientras que el 70% de los conductores de </w:t>
      </w:r>
      <w:r w:rsidR="00E55049" w:rsidRPr="00B90BFD">
        <w:rPr>
          <w:i/>
          <w:sz w:val="24"/>
          <w:szCs w:val="24"/>
        </w:rPr>
        <w:t>vehículos</w:t>
      </w:r>
      <w:r w:rsidRPr="00B90BFD">
        <w:rPr>
          <w:i/>
          <w:sz w:val="24"/>
          <w:szCs w:val="24"/>
        </w:rPr>
        <w:t xml:space="preserve"> con placas </w:t>
      </w:r>
      <w:r w:rsidR="00E55049" w:rsidRPr="00B90BFD">
        <w:rPr>
          <w:i/>
          <w:sz w:val="24"/>
          <w:szCs w:val="24"/>
        </w:rPr>
        <w:t>foráneas</w:t>
      </w:r>
      <w:r w:rsidRPr="00B90BFD">
        <w:rPr>
          <w:i/>
          <w:sz w:val="24"/>
          <w:szCs w:val="24"/>
        </w:rPr>
        <w:t>, comprobaron tener lic</w:t>
      </w:r>
      <w:r w:rsidR="00E55049">
        <w:rPr>
          <w:i/>
          <w:sz w:val="24"/>
          <w:szCs w:val="24"/>
        </w:rPr>
        <w:t>encia con domicilio en Nuevo Leó</w:t>
      </w:r>
      <w:r w:rsidRPr="00B90BFD">
        <w:rPr>
          <w:i/>
          <w:sz w:val="24"/>
          <w:szCs w:val="24"/>
        </w:rPr>
        <w:t>n.</w:t>
      </w:r>
    </w:p>
    <w:p w:rsidR="00B90BFD" w:rsidRPr="00B90BFD" w:rsidRDefault="00E55049" w:rsidP="00B90BFD">
      <w:pPr>
        <w:tabs>
          <w:tab w:val="left" w:pos="6287"/>
        </w:tabs>
        <w:spacing w:before="182" w:after="0" w:line="390" w:lineRule="exact"/>
        <w:ind w:right="-35"/>
        <w:rPr>
          <w:i/>
          <w:sz w:val="24"/>
          <w:szCs w:val="24"/>
        </w:rPr>
      </w:pPr>
      <w:r>
        <w:rPr>
          <w:i/>
          <w:sz w:val="24"/>
          <w:szCs w:val="24"/>
        </w:rPr>
        <w:lastRenderedPageBreak/>
        <w:t>Considerando lo</w:t>
      </w:r>
      <w:r w:rsidR="00B90BFD" w:rsidRPr="00B90BFD">
        <w:rPr>
          <w:i/>
          <w:sz w:val="24"/>
          <w:szCs w:val="24"/>
        </w:rPr>
        <w:t xml:space="preserve"> anterior, se puede presumir que entre un 7% a un 10% en </w:t>
      </w:r>
      <w:r w:rsidRPr="00B90BFD">
        <w:rPr>
          <w:i/>
          <w:sz w:val="24"/>
          <w:szCs w:val="24"/>
        </w:rPr>
        <w:t>relación</w:t>
      </w:r>
      <w:r w:rsidR="00B90BFD" w:rsidRPr="00B90BFD">
        <w:rPr>
          <w:i/>
          <w:sz w:val="24"/>
          <w:szCs w:val="24"/>
        </w:rPr>
        <w:t xml:space="preserve"> con el </w:t>
      </w:r>
      <w:r w:rsidRPr="00B90BFD">
        <w:rPr>
          <w:i/>
          <w:sz w:val="24"/>
          <w:szCs w:val="24"/>
        </w:rPr>
        <w:t>padrón</w:t>
      </w:r>
      <w:r w:rsidR="00B90BFD" w:rsidRPr="00B90BFD">
        <w:rPr>
          <w:i/>
          <w:sz w:val="24"/>
          <w:szCs w:val="24"/>
        </w:rPr>
        <w:t xml:space="preserve"> vehicular circulan con placas </w:t>
      </w:r>
      <w:r w:rsidRPr="00B90BFD">
        <w:rPr>
          <w:i/>
          <w:sz w:val="24"/>
          <w:szCs w:val="24"/>
        </w:rPr>
        <w:t>foráneas</w:t>
      </w:r>
      <w:r w:rsidR="00B90BFD" w:rsidRPr="00B90BFD">
        <w:rPr>
          <w:i/>
          <w:sz w:val="24"/>
          <w:szCs w:val="24"/>
        </w:rPr>
        <w:t xml:space="preserve">, por lo que considerando un </w:t>
      </w:r>
      <w:r w:rsidRPr="00B90BFD">
        <w:rPr>
          <w:i/>
          <w:sz w:val="24"/>
          <w:szCs w:val="24"/>
        </w:rPr>
        <w:t>padrón</w:t>
      </w:r>
      <w:r w:rsidR="00B90BFD" w:rsidRPr="00B90BFD">
        <w:rPr>
          <w:i/>
          <w:sz w:val="24"/>
          <w:szCs w:val="24"/>
        </w:rPr>
        <w:t xml:space="preserve"> de 2 millones de </w:t>
      </w:r>
      <w:r w:rsidRPr="00B90BFD">
        <w:rPr>
          <w:i/>
          <w:sz w:val="24"/>
          <w:szCs w:val="24"/>
        </w:rPr>
        <w:t>vehículos</w:t>
      </w:r>
      <w:r w:rsidR="00B90BFD" w:rsidRPr="00B90BFD">
        <w:rPr>
          <w:i/>
          <w:sz w:val="24"/>
          <w:szCs w:val="24"/>
        </w:rPr>
        <w:t xml:space="preserve">, </w:t>
      </w:r>
      <w:r w:rsidRPr="00B90BFD">
        <w:rPr>
          <w:i/>
          <w:sz w:val="24"/>
          <w:szCs w:val="24"/>
        </w:rPr>
        <w:t>estarían</w:t>
      </w:r>
      <w:r w:rsidR="00B90BFD" w:rsidRPr="00B90BFD">
        <w:rPr>
          <w:i/>
          <w:sz w:val="24"/>
          <w:szCs w:val="24"/>
        </w:rPr>
        <w:t xml:space="preserve"> circulando unos 140,000 </w:t>
      </w:r>
      <w:r w:rsidRPr="00B90BFD">
        <w:rPr>
          <w:i/>
          <w:sz w:val="24"/>
          <w:szCs w:val="24"/>
        </w:rPr>
        <w:t>vehículos</w:t>
      </w:r>
      <w:r w:rsidR="00B90BFD" w:rsidRPr="00B90BFD">
        <w:rPr>
          <w:i/>
          <w:sz w:val="24"/>
          <w:szCs w:val="24"/>
        </w:rPr>
        <w:t xml:space="preserve"> con placas </w:t>
      </w:r>
      <w:r w:rsidRPr="00B90BFD">
        <w:rPr>
          <w:i/>
          <w:sz w:val="24"/>
          <w:szCs w:val="24"/>
        </w:rPr>
        <w:t>foráneas</w:t>
      </w:r>
      <w:r w:rsidR="00B90BFD" w:rsidRPr="00B90BFD">
        <w:rPr>
          <w:i/>
          <w:sz w:val="24"/>
          <w:szCs w:val="24"/>
        </w:rPr>
        <w:t xml:space="preserve"> en Nuevo </w:t>
      </w:r>
      <w:r w:rsidRPr="00B90BFD">
        <w:rPr>
          <w:i/>
          <w:sz w:val="24"/>
          <w:szCs w:val="24"/>
        </w:rPr>
        <w:t>León</w:t>
      </w:r>
      <w:r w:rsidR="00B90BFD" w:rsidRPr="00B90BFD">
        <w:rPr>
          <w:i/>
          <w:sz w:val="24"/>
          <w:szCs w:val="24"/>
        </w:rPr>
        <w:t xml:space="preserve">, de los cuales 42,000 </w:t>
      </w:r>
      <w:r w:rsidRPr="00B90BFD">
        <w:rPr>
          <w:i/>
          <w:sz w:val="24"/>
          <w:szCs w:val="24"/>
        </w:rPr>
        <w:t>serían</w:t>
      </w:r>
      <w:r w:rsidR="00B90BFD" w:rsidRPr="00B90BFD">
        <w:rPr>
          <w:i/>
          <w:sz w:val="24"/>
          <w:szCs w:val="24"/>
        </w:rPr>
        <w:t xml:space="preserve"> conductores temporales en el Estado, mientras que el resto, unos 98,000 </w:t>
      </w:r>
      <w:r w:rsidRPr="00B90BFD">
        <w:rPr>
          <w:i/>
          <w:sz w:val="24"/>
          <w:szCs w:val="24"/>
        </w:rPr>
        <w:t>vehículos</w:t>
      </w:r>
      <w:r>
        <w:rPr>
          <w:i/>
          <w:sz w:val="24"/>
          <w:szCs w:val="24"/>
        </w:rPr>
        <w:t xml:space="preserve"> serí</w:t>
      </w:r>
      <w:r w:rsidR="00B90BFD" w:rsidRPr="00B90BFD">
        <w:rPr>
          <w:i/>
          <w:sz w:val="24"/>
          <w:szCs w:val="24"/>
        </w:rPr>
        <w:t>an de personas que radican permanentemente en el Estado.</w:t>
      </w:r>
    </w:p>
    <w:p w:rsidR="00B90BFD" w:rsidRDefault="00B90BFD" w:rsidP="00B90BFD">
      <w:pPr>
        <w:tabs>
          <w:tab w:val="left" w:pos="6287"/>
        </w:tabs>
        <w:spacing w:before="182" w:after="0" w:line="390" w:lineRule="exact"/>
        <w:ind w:right="-35"/>
        <w:rPr>
          <w:rFonts w:ascii="Times New Roman" w:hAnsi="Times New Roman" w:cs="Times New Roman"/>
          <w:w w:val="120"/>
          <w:sz w:val="20"/>
          <w:szCs w:val="20"/>
        </w:rPr>
      </w:pPr>
      <w:r w:rsidRPr="00B90BFD">
        <w:rPr>
          <w:i/>
          <w:sz w:val="24"/>
          <w:szCs w:val="24"/>
        </w:rPr>
        <w:t xml:space="preserve">Considerando lo anterior se propone la </w:t>
      </w:r>
      <w:r w:rsidR="00E55049" w:rsidRPr="00B90BFD">
        <w:rPr>
          <w:i/>
          <w:sz w:val="24"/>
          <w:szCs w:val="24"/>
        </w:rPr>
        <w:t>expedición</w:t>
      </w:r>
      <w:r w:rsidRPr="00B90BFD">
        <w:rPr>
          <w:i/>
          <w:sz w:val="24"/>
          <w:szCs w:val="24"/>
        </w:rPr>
        <w:t xml:space="preserve"> de un permiso temporal de 30 </w:t>
      </w:r>
      <w:r w:rsidR="00E55049" w:rsidRPr="00B90BFD">
        <w:rPr>
          <w:i/>
          <w:sz w:val="24"/>
          <w:szCs w:val="24"/>
        </w:rPr>
        <w:t>días</w:t>
      </w:r>
      <w:r w:rsidRPr="00B90BFD">
        <w:rPr>
          <w:i/>
          <w:sz w:val="24"/>
          <w:szCs w:val="24"/>
        </w:rPr>
        <w:t xml:space="preserve"> para circular, que </w:t>
      </w:r>
      <w:r w:rsidR="00E55049" w:rsidRPr="00B90BFD">
        <w:rPr>
          <w:i/>
          <w:sz w:val="24"/>
          <w:szCs w:val="24"/>
        </w:rPr>
        <w:t>tendría</w:t>
      </w:r>
      <w:r w:rsidRPr="00B90BFD">
        <w:rPr>
          <w:i/>
          <w:sz w:val="24"/>
          <w:szCs w:val="24"/>
        </w:rPr>
        <w:t xml:space="preserve"> un costo de 4 cuotas, que corresponde </w:t>
      </w:r>
      <w:r w:rsidR="00E55049" w:rsidRPr="00B90BFD">
        <w:rPr>
          <w:i/>
          <w:sz w:val="24"/>
          <w:szCs w:val="24"/>
        </w:rPr>
        <w:t>únicamente</w:t>
      </w:r>
      <w:r w:rsidR="00E55049">
        <w:rPr>
          <w:i/>
          <w:sz w:val="24"/>
          <w:szCs w:val="24"/>
        </w:rPr>
        <w:t xml:space="preserve"> a l</w:t>
      </w:r>
      <w:r w:rsidRPr="00B90BFD">
        <w:rPr>
          <w:i/>
          <w:sz w:val="24"/>
          <w:szCs w:val="24"/>
        </w:rPr>
        <w:t xml:space="preserve">a </w:t>
      </w:r>
      <w:r w:rsidR="00E55049" w:rsidRPr="00B90BFD">
        <w:rPr>
          <w:i/>
          <w:sz w:val="24"/>
          <w:szCs w:val="24"/>
        </w:rPr>
        <w:t>recuperación</w:t>
      </w:r>
      <w:r w:rsidRPr="00B90BFD">
        <w:rPr>
          <w:i/>
          <w:sz w:val="24"/>
          <w:szCs w:val="24"/>
        </w:rPr>
        <w:t xml:space="preserve"> del gasto que le representa al Instituto la </w:t>
      </w:r>
      <w:r w:rsidR="00E55049" w:rsidRPr="00B90BFD">
        <w:rPr>
          <w:i/>
          <w:sz w:val="24"/>
          <w:szCs w:val="24"/>
        </w:rPr>
        <w:t>prestación</w:t>
      </w:r>
      <w:r w:rsidRPr="00B90BFD">
        <w:rPr>
          <w:i/>
          <w:sz w:val="24"/>
          <w:szCs w:val="24"/>
        </w:rPr>
        <w:t xml:space="preserve"> de dicho servicio, sin pretender un fin recaudatorio, (se puede estimar una </w:t>
      </w:r>
      <w:r w:rsidR="00E55049" w:rsidRPr="00B90BFD">
        <w:rPr>
          <w:i/>
          <w:sz w:val="24"/>
          <w:szCs w:val="24"/>
        </w:rPr>
        <w:t>recaudación</w:t>
      </w:r>
      <w:r w:rsidRPr="00B90BFD">
        <w:rPr>
          <w:i/>
          <w:sz w:val="24"/>
          <w:szCs w:val="24"/>
        </w:rPr>
        <w:t xml:space="preserve"> anual de solo 45.3 </w:t>
      </w:r>
      <w:r w:rsidR="00E55049">
        <w:rPr>
          <w:i/>
          <w:sz w:val="24"/>
          <w:szCs w:val="24"/>
        </w:rPr>
        <w:t>millones de pesos) sino que l</w:t>
      </w:r>
      <w:r w:rsidRPr="00B90BFD">
        <w:rPr>
          <w:i/>
          <w:sz w:val="24"/>
          <w:szCs w:val="24"/>
        </w:rPr>
        <w:t xml:space="preserve">a iniciativa una vez aprobada </w:t>
      </w:r>
      <w:r w:rsidR="00E55049" w:rsidRPr="00B90BFD">
        <w:rPr>
          <w:i/>
          <w:sz w:val="24"/>
          <w:szCs w:val="24"/>
        </w:rPr>
        <w:t>promovería</w:t>
      </w:r>
      <w:r w:rsidRPr="00B90BFD">
        <w:rPr>
          <w:i/>
          <w:sz w:val="24"/>
          <w:szCs w:val="24"/>
        </w:rPr>
        <w:t xml:space="preserve"> indirectamente el registro de </w:t>
      </w:r>
      <w:r w:rsidR="00E55049" w:rsidRPr="00B90BFD">
        <w:rPr>
          <w:i/>
          <w:sz w:val="24"/>
          <w:szCs w:val="24"/>
        </w:rPr>
        <w:t>vehículos</w:t>
      </w:r>
      <w:r w:rsidRPr="00B90BFD">
        <w:rPr>
          <w:i/>
          <w:sz w:val="24"/>
          <w:szCs w:val="24"/>
        </w:rPr>
        <w:t xml:space="preserve"> a </w:t>
      </w:r>
      <w:r w:rsidR="00E55049" w:rsidRPr="00B90BFD">
        <w:rPr>
          <w:i/>
          <w:sz w:val="24"/>
          <w:szCs w:val="24"/>
        </w:rPr>
        <w:t>través</w:t>
      </w:r>
      <w:r w:rsidR="00E55049">
        <w:rPr>
          <w:i/>
          <w:sz w:val="24"/>
          <w:szCs w:val="24"/>
        </w:rPr>
        <w:t xml:space="preserve"> de l</w:t>
      </w:r>
      <w:r w:rsidRPr="00B90BFD">
        <w:rPr>
          <w:i/>
          <w:sz w:val="24"/>
          <w:szCs w:val="24"/>
        </w:rPr>
        <w:t xml:space="preserve">a </w:t>
      </w:r>
      <w:r w:rsidR="00E55049" w:rsidRPr="00B90BFD">
        <w:rPr>
          <w:i/>
          <w:sz w:val="24"/>
          <w:szCs w:val="24"/>
        </w:rPr>
        <w:t>regularización</w:t>
      </w:r>
      <w:r w:rsidRPr="00B90BFD">
        <w:rPr>
          <w:i/>
          <w:sz w:val="24"/>
          <w:szCs w:val="24"/>
        </w:rPr>
        <w:t xml:space="preserve"> de la </w:t>
      </w:r>
      <w:r w:rsidR="00E55049" w:rsidRPr="00B90BFD">
        <w:rPr>
          <w:i/>
          <w:sz w:val="24"/>
          <w:szCs w:val="24"/>
        </w:rPr>
        <w:t>situación</w:t>
      </w:r>
      <w:r w:rsidRPr="00B90BFD">
        <w:rPr>
          <w:i/>
          <w:sz w:val="24"/>
          <w:szCs w:val="24"/>
        </w:rPr>
        <w:t xml:space="preserve"> de los residentes del Estado, que indebidamente circulan actualmente con placas </w:t>
      </w:r>
      <w:r w:rsidR="00E55049" w:rsidRPr="00B90BFD">
        <w:rPr>
          <w:i/>
          <w:sz w:val="24"/>
          <w:szCs w:val="24"/>
        </w:rPr>
        <w:t>foráneas</w:t>
      </w:r>
      <w:r w:rsidRPr="00B90BFD">
        <w:rPr>
          <w:i/>
          <w:sz w:val="24"/>
          <w:szCs w:val="24"/>
        </w:rPr>
        <w:t xml:space="preserve">, proveyendo con ello una mayor seguridad y certeza </w:t>
      </w:r>
      <w:r w:rsidR="00E55049" w:rsidRPr="00B90BFD">
        <w:rPr>
          <w:i/>
          <w:sz w:val="24"/>
          <w:szCs w:val="24"/>
        </w:rPr>
        <w:t>jurídica</w:t>
      </w:r>
      <w:r w:rsidR="00E55049">
        <w:rPr>
          <w:i/>
          <w:sz w:val="24"/>
          <w:szCs w:val="24"/>
        </w:rPr>
        <w:t xml:space="preserve"> del padró</w:t>
      </w:r>
      <w:r w:rsidRPr="00B90BFD">
        <w:rPr>
          <w:i/>
          <w:sz w:val="24"/>
          <w:szCs w:val="24"/>
        </w:rPr>
        <w:t>n vehicular para el beneficio de las labores de seguridad publica en el Estado y de las diversas transacciones en materia vehicular que se dan en el Estado</w:t>
      </w:r>
      <w:r>
        <w:rPr>
          <w:rFonts w:ascii="Times New Roman" w:hAnsi="Times New Roman" w:cs="Times New Roman"/>
          <w:w w:val="120"/>
          <w:sz w:val="20"/>
          <w:szCs w:val="20"/>
        </w:rPr>
        <w:t>.</w:t>
      </w:r>
    </w:p>
    <w:p w:rsidR="00B90BFD" w:rsidRPr="00E776E9" w:rsidRDefault="00D56AB2" w:rsidP="00B90BFD">
      <w:pPr>
        <w:tabs>
          <w:tab w:val="left" w:pos="6287"/>
        </w:tabs>
        <w:spacing w:before="182" w:after="0" w:line="390" w:lineRule="exact"/>
        <w:ind w:right="-35"/>
        <w:rPr>
          <w:i/>
          <w:sz w:val="24"/>
          <w:szCs w:val="24"/>
        </w:rPr>
      </w:pPr>
      <w:r w:rsidRPr="00E776E9">
        <w:rPr>
          <w:i/>
          <w:sz w:val="24"/>
          <w:szCs w:val="24"/>
        </w:rPr>
        <w:t xml:space="preserve">Por su parte, </w:t>
      </w:r>
      <w:r w:rsidR="0036758B" w:rsidRPr="00E776E9">
        <w:rPr>
          <w:i/>
          <w:sz w:val="24"/>
          <w:szCs w:val="24"/>
        </w:rPr>
        <w:t xml:space="preserve">el Lic. Juan Pablo </w:t>
      </w:r>
      <w:r w:rsidRPr="00E776E9">
        <w:rPr>
          <w:i/>
          <w:sz w:val="24"/>
          <w:szCs w:val="24"/>
        </w:rPr>
        <w:t xml:space="preserve">García Garza, Presidente de la </w:t>
      </w:r>
      <w:r w:rsidR="0036758B" w:rsidRPr="00E776E9">
        <w:rPr>
          <w:i/>
          <w:sz w:val="24"/>
          <w:szCs w:val="24"/>
        </w:rPr>
        <w:t>Comisión</w:t>
      </w:r>
      <w:r w:rsidRPr="00E776E9">
        <w:rPr>
          <w:i/>
          <w:sz w:val="24"/>
          <w:szCs w:val="24"/>
        </w:rPr>
        <w:t xml:space="preserve"> de Enlace Legi</w:t>
      </w:r>
      <w:r w:rsidR="00176333" w:rsidRPr="00E776E9">
        <w:rPr>
          <w:i/>
          <w:sz w:val="24"/>
          <w:szCs w:val="24"/>
        </w:rPr>
        <w:t>slativo de la CAINTRA, comparte</w:t>
      </w:r>
      <w:r w:rsidRPr="00E776E9">
        <w:rPr>
          <w:i/>
          <w:sz w:val="24"/>
          <w:szCs w:val="24"/>
        </w:rPr>
        <w:t xml:space="preserve"> de la </w:t>
      </w:r>
      <w:r w:rsidR="0036758B" w:rsidRPr="00E776E9">
        <w:rPr>
          <w:i/>
          <w:sz w:val="24"/>
          <w:szCs w:val="24"/>
        </w:rPr>
        <w:t>Titular</w:t>
      </w:r>
      <w:r w:rsidRPr="00E776E9">
        <w:rPr>
          <w:i/>
          <w:sz w:val="24"/>
          <w:szCs w:val="24"/>
        </w:rPr>
        <w:t xml:space="preserve"> de la Comisión </w:t>
      </w:r>
      <w:r w:rsidR="0036758B" w:rsidRPr="00E776E9">
        <w:rPr>
          <w:i/>
          <w:sz w:val="24"/>
          <w:szCs w:val="24"/>
        </w:rPr>
        <w:t>Estatal</w:t>
      </w:r>
      <w:r w:rsidRPr="00E776E9">
        <w:rPr>
          <w:i/>
          <w:sz w:val="24"/>
          <w:szCs w:val="24"/>
        </w:rPr>
        <w:t xml:space="preserve"> de Mejora Regulatoria en relación a las iniciativas de Reforma</w:t>
      </w:r>
      <w:r w:rsidR="0036758B" w:rsidRPr="00E776E9">
        <w:rPr>
          <w:i/>
          <w:sz w:val="24"/>
          <w:szCs w:val="24"/>
        </w:rPr>
        <w:t xml:space="preserve"> a la Ley que crea el Instituto de Control Vehicular y </w:t>
      </w:r>
      <w:r w:rsidR="00A46A8E" w:rsidRPr="00E776E9">
        <w:rPr>
          <w:i/>
          <w:sz w:val="24"/>
          <w:szCs w:val="24"/>
        </w:rPr>
        <w:t>a la Ley de Hacienda del Estado, los cuales a continuación se citan de forma textual.</w:t>
      </w:r>
    </w:p>
    <w:p w:rsidR="00A46A8E" w:rsidRPr="00E776E9" w:rsidRDefault="00A46A8E" w:rsidP="00A46A8E">
      <w:pPr>
        <w:spacing w:before="31" w:after="0" w:line="360" w:lineRule="auto"/>
        <w:ind w:right="-35"/>
        <w:rPr>
          <w:i/>
          <w:sz w:val="24"/>
          <w:szCs w:val="24"/>
        </w:rPr>
      </w:pPr>
      <w:r w:rsidRPr="00E776E9">
        <w:rPr>
          <w:i/>
          <w:sz w:val="24"/>
          <w:szCs w:val="24"/>
        </w:rPr>
        <w:t xml:space="preserve">En fecha 14 de junio de 2017, se publicó en el Periódico Oficial del Estado de Nuevo León la convocatoria de consulta pública relativa a la Iniciativa </w:t>
      </w:r>
      <w:r w:rsidRPr="00E776E9">
        <w:rPr>
          <w:i/>
          <w:sz w:val="24"/>
          <w:szCs w:val="24"/>
        </w:rPr>
        <w:lastRenderedPageBreak/>
        <w:t>de Decreto por el que se reforma por adición la Ley que crea el Instituto de Control Vehicular del Estado de Nuevo León y la Hacienda del Estado de Nuevo León, proyecto de la iniciativa y su exención del análisis de impacto regulatorio, con un término de 3 días hábiles para la emisión de comentarios, conforme a lo visualizado en la publicación.</w:t>
      </w:r>
    </w:p>
    <w:p w:rsidR="0036758B" w:rsidRDefault="00A46A8E" w:rsidP="00A46A8E">
      <w:pPr>
        <w:tabs>
          <w:tab w:val="left" w:pos="6287"/>
        </w:tabs>
        <w:spacing w:before="182" w:after="0" w:line="390" w:lineRule="exact"/>
        <w:ind w:right="-35"/>
        <w:rPr>
          <w:i/>
          <w:sz w:val="24"/>
          <w:szCs w:val="24"/>
        </w:rPr>
      </w:pPr>
      <w:r w:rsidRPr="00E776E9">
        <w:rPr>
          <w:i/>
          <w:sz w:val="24"/>
          <w:szCs w:val="24"/>
        </w:rPr>
        <w:t>Por lo anterior y una vez leída la Iniciativa de Decreto consideramos que se violentan diversos dispositivos legales tanto de forma, como de fondo, con la iniciativa propuesta por el ejecutivo, solicitando al Estado se tomen en cuenta las siguientes</w:t>
      </w:r>
    </w:p>
    <w:p w:rsidR="00A46A8E" w:rsidRPr="00A46A8E" w:rsidRDefault="00A46A8E" w:rsidP="00A46A8E">
      <w:pPr>
        <w:spacing w:before="159" w:after="0" w:line="230" w:lineRule="exact"/>
        <w:rPr>
          <w:i/>
          <w:sz w:val="24"/>
          <w:szCs w:val="24"/>
        </w:rPr>
      </w:pPr>
      <w:r w:rsidRPr="00A46A8E">
        <w:rPr>
          <w:i/>
          <w:sz w:val="24"/>
          <w:szCs w:val="24"/>
        </w:rPr>
        <w:t>I</w:t>
      </w:r>
      <w:r>
        <w:rPr>
          <w:i/>
          <w:sz w:val="24"/>
          <w:szCs w:val="24"/>
        </w:rPr>
        <w:t>I.</w:t>
      </w:r>
      <w:r w:rsidRPr="00A46A8E">
        <w:rPr>
          <w:i/>
          <w:sz w:val="24"/>
          <w:szCs w:val="24"/>
        </w:rPr>
        <w:t xml:space="preserve"> CONSIDERACIONES Y/O COMENTARIOS:</w:t>
      </w:r>
    </w:p>
    <w:p w:rsidR="00A46A8E" w:rsidRPr="00A46A8E" w:rsidRDefault="00A46A8E" w:rsidP="00A46A8E">
      <w:pPr>
        <w:spacing w:after="0" w:line="253" w:lineRule="exact"/>
        <w:ind w:left="1703"/>
        <w:rPr>
          <w:i/>
          <w:sz w:val="24"/>
          <w:szCs w:val="24"/>
        </w:rPr>
      </w:pPr>
    </w:p>
    <w:p w:rsidR="00A46A8E" w:rsidRDefault="00A46A8E" w:rsidP="00A46A8E">
      <w:pPr>
        <w:spacing w:before="18" w:after="0" w:line="360" w:lineRule="auto"/>
        <w:ind w:right="-35"/>
      </w:pPr>
      <w:r>
        <w:rPr>
          <w:i/>
          <w:sz w:val="24"/>
          <w:szCs w:val="24"/>
        </w:rPr>
        <w:t>A)</w:t>
      </w:r>
      <w:r w:rsidRPr="00A46A8E">
        <w:rPr>
          <w:i/>
          <w:sz w:val="24"/>
          <w:szCs w:val="24"/>
        </w:rPr>
        <w:t xml:space="preserve"> </w:t>
      </w:r>
      <w:r>
        <w:rPr>
          <w:i/>
          <w:sz w:val="24"/>
          <w:szCs w:val="24"/>
        </w:rPr>
        <w:t>PERI</w:t>
      </w:r>
      <w:r w:rsidRPr="00A46A8E">
        <w:rPr>
          <w:i/>
          <w:sz w:val="24"/>
          <w:szCs w:val="24"/>
        </w:rPr>
        <w:t xml:space="preserve">ODO DE LA CONSULTA. De conformidad con el artículo 32 de la Ley para la Mejora Regulatoria y la Simplificación Administrativa del Estado de Nuevo León, la comisión y las comisiones municipales harán públicos, desde que los reciban, las disposiciones y análisis, así como los dictámenes que emitan y las autorizaciones y exenciones previstas en el presente capitulo, con la finalidad de recabar opiniones y comentarios de los sectores interesados. Cabe destacar que el Decreto en consulta no se desprende documento alguno que soporte las manifestaciones o motivos que llevan al Ejecutivo a querer modificar la Ley que crea el </w:t>
      </w:r>
      <w:r w:rsidR="004805E3" w:rsidRPr="00A46A8E">
        <w:rPr>
          <w:i/>
          <w:sz w:val="24"/>
          <w:szCs w:val="24"/>
        </w:rPr>
        <w:t>Instituto</w:t>
      </w:r>
      <w:r w:rsidRPr="00A46A8E">
        <w:rPr>
          <w:i/>
          <w:sz w:val="24"/>
          <w:szCs w:val="24"/>
        </w:rPr>
        <w:t xml:space="preserve"> de Control Vehicular y por ende la Ley de Hacienda del Estado, desconociendo si se llevaron a cabo diversos estudios que </w:t>
      </w:r>
      <w:r w:rsidR="004805E3">
        <w:rPr>
          <w:i/>
          <w:sz w:val="24"/>
          <w:szCs w:val="24"/>
        </w:rPr>
        <w:t>soporten los motivos que señ</w:t>
      </w:r>
      <w:r w:rsidRPr="00A46A8E">
        <w:rPr>
          <w:i/>
          <w:sz w:val="24"/>
          <w:szCs w:val="24"/>
        </w:rPr>
        <w:t xml:space="preserve">ala el Gobernado, para llegar a la </w:t>
      </w:r>
      <w:r w:rsidR="004805E3" w:rsidRPr="00A46A8E">
        <w:rPr>
          <w:i/>
          <w:sz w:val="24"/>
          <w:szCs w:val="24"/>
        </w:rPr>
        <w:t>conclusión</w:t>
      </w:r>
      <w:r w:rsidRPr="00A46A8E">
        <w:rPr>
          <w:i/>
          <w:sz w:val="24"/>
          <w:szCs w:val="24"/>
        </w:rPr>
        <w:t xml:space="preserve"> de la necesidad</w:t>
      </w:r>
      <w:r w:rsidRPr="004805E3">
        <w:rPr>
          <w:i/>
          <w:sz w:val="24"/>
          <w:szCs w:val="24"/>
        </w:rPr>
        <w:t xml:space="preserve"> del cobro del permiso que se pretende.</w:t>
      </w:r>
    </w:p>
    <w:p w:rsidR="00A46A8E" w:rsidRDefault="00A46A8E" w:rsidP="00A46A8E">
      <w:pPr>
        <w:spacing w:after="0" w:line="250" w:lineRule="exact"/>
        <w:ind w:left="1694"/>
        <w:rPr>
          <w:sz w:val="24"/>
          <w:szCs w:val="24"/>
        </w:rPr>
      </w:pPr>
    </w:p>
    <w:p w:rsidR="00A46A8E" w:rsidRDefault="00A46A8E" w:rsidP="004805E3">
      <w:pPr>
        <w:spacing w:before="40" w:after="0" w:line="360" w:lineRule="auto"/>
        <w:ind w:right="-35" w:firstLine="715"/>
        <w:rPr>
          <w:i/>
          <w:sz w:val="24"/>
          <w:szCs w:val="24"/>
        </w:rPr>
      </w:pPr>
      <w:r w:rsidRPr="004805E3">
        <w:rPr>
          <w:i/>
          <w:sz w:val="24"/>
          <w:szCs w:val="24"/>
        </w:rPr>
        <w:lastRenderedPageBreak/>
        <w:t xml:space="preserve">El periodo de consulta que concede el Ejecutivo del Estado para dar opiniones o comentarios </w:t>
      </w:r>
      <w:r w:rsidR="004805E3" w:rsidRPr="004805E3">
        <w:rPr>
          <w:i/>
          <w:sz w:val="24"/>
          <w:szCs w:val="24"/>
        </w:rPr>
        <w:t>y/</w:t>
      </w:r>
      <w:r w:rsidRPr="004805E3">
        <w:rPr>
          <w:i/>
          <w:sz w:val="24"/>
          <w:szCs w:val="24"/>
        </w:rPr>
        <w:t xml:space="preserve">manifestaciones de la iniciativa es de 3-tres </w:t>
      </w:r>
      <w:r w:rsidR="004805E3" w:rsidRPr="004805E3">
        <w:rPr>
          <w:i/>
          <w:sz w:val="24"/>
          <w:szCs w:val="24"/>
        </w:rPr>
        <w:t>días</w:t>
      </w:r>
      <w:r w:rsidRPr="004805E3">
        <w:rPr>
          <w:i/>
          <w:sz w:val="24"/>
          <w:szCs w:val="24"/>
        </w:rPr>
        <w:t xml:space="preserve">, </w:t>
      </w:r>
      <w:r w:rsidR="004805E3" w:rsidRPr="004805E3">
        <w:rPr>
          <w:i/>
          <w:sz w:val="24"/>
          <w:szCs w:val="24"/>
        </w:rPr>
        <w:t>término</w:t>
      </w:r>
      <w:r w:rsidRPr="004805E3">
        <w:rPr>
          <w:i/>
          <w:sz w:val="24"/>
          <w:szCs w:val="24"/>
        </w:rPr>
        <w:t xml:space="preserve"> que no tiene </w:t>
      </w:r>
      <w:r w:rsidR="004805E3" w:rsidRPr="004805E3">
        <w:rPr>
          <w:i/>
          <w:sz w:val="24"/>
          <w:szCs w:val="24"/>
        </w:rPr>
        <w:t>justificación</w:t>
      </w:r>
      <w:r w:rsidRPr="004805E3">
        <w:rPr>
          <w:i/>
          <w:sz w:val="24"/>
          <w:szCs w:val="24"/>
        </w:rPr>
        <w:t xml:space="preserve"> alguna y es colocado al arbitrio de la autoridad estatal, pues del documento fechado del 9 de junio y publicado el</w:t>
      </w:r>
      <w:r w:rsidR="004805E3" w:rsidRPr="004805E3">
        <w:rPr>
          <w:i/>
          <w:sz w:val="24"/>
          <w:szCs w:val="24"/>
        </w:rPr>
        <w:t xml:space="preserve"> </w:t>
      </w:r>
      <w:r w:rsidRPr="004805E3">
        <w:rPr>
          <w:i/>
          <w:sz w:val="24"/>
          <w:szCs w:val="24"/>
        </w:rPr>
        <w:t>14 de junio de 2017, se desprende lo siguiente:</w:t>
      </w:r>
    </w:p>
    <w:p w:rsidR="004805E3" w:rsidRPr="004805E3" w:rsidRDefault="004805E3" w:rsidP="004805E3">
      <w:pPr>
        <w:spacing w:before="40" w:after="0" w:line="240" w:lineRule="auto"/>
        <w:ind w:right="-35" w:firstLine="715"/>
        <w:rPr>
          <w:i/>
          <w:sz w:val="24"/>
          <w:szCs w:val="24"/>
        </w:rPr>
      </w:pPr>
    </w:p>
    <w:p w:rsidR="004805E3" w:rsidRPr="004805E3" w:rsidRDefault="004805E3" w:rsidP="004805E3">
      <w:pPr>
        <w:spacing w:before="30" w:after="0" w:line="240" w:lineRule="auto"/>
        <w:ind w:firstLine="0"/>
        <w:jc w:val="center"/>
        <w:rPr>
          <w:i/>
          <w:sz w:val="24"/>
          <w:szCs w:val="24"/>
        </w:rPr>
      </w:pPr>
      <w:r w:rsidRPr="004805E3">
        <w:rPr>
          <w:i/>
          <w:sz w:val="24"/>
          <w:szCs w:val="24"/>
        </w:rPr>
        <w:t>CONVOCA</w:t>
      </w:r>
    </w:p>
    <w:p w:rsidR="004805E3" w:rsidRPr="004805E3" w:rsidRDefault="004805E3" w:rsidP="004805E3">
      <w:pPr>
        <w:spacing w:after="0" w:line="240" w:lineRule="auto"/>
        <w:ind w:left="2644"/>
        <w:rPr>
          <w:i/>
          <w:sz w:val="24"/>
          <w:szCs w:val="24"/>
        </w:rPr>
      </w:pPr>
    </w:p>
    <w:p w:rsidR="004805E3" w:rsidRPr="004805E3" w:rsidRDefault="004805E3" w:rsidP="004747C3">
      <w:pPr>
        <w:spacing w:before="4" w:after="0" w:line="240" w:lineRule="auto"/>
        <w:ind w:left="851" w:right="-35"/>
        <w:rPr>
          <w:i/>
          <w:sz w:val="24"/>
          <w:szCs w:val="24"/>
        </w:rPr>
      </w:pPr>
      <w:r w:rsidRPr="004805E3">
        <w:rPr>
          <w:i/>
          <w:sz w:val="24"/>
          <w:szCs w:val="24"/>
        </w:rPr>
        <w:t xml:space="preserve">A todos los ciudadanos y sectores interesados de la sociedad a participar en la CONSULTA </w:t>
      </w:r>
      <w:r>
        <w:rPr>
          <w:i/>
          <w:sz w:val="24"/>
          <w:szCs w:val="24"/>
        </w:rPr>
        <w:t>PÚ</w:t>
      </w:r>
      <w:r w:rsidRPr="004805E3">
        <w:rPr>
          <w:i/>
          <w:sz w:val="24"/>
          <w:szCs w:val="24"/>
        </w:rPr>
        <w:t>B</w:t>
      </w:r>
      <w:r>
        <w:rPr>
          <w:i/>
          <w:sz w:val="24"/>
          <w:szCs w:val="24"/>
        </w:rPr>
        <w:t>LICA con sus opiniones, comentari</w:t>
      </w:r>
      <w:r w:rsidRPr="004805E3">
        <w:rPr>
          <w:i/>
          <w:sz w:val="24"/>
          <w:szCs w:val="24"/>
        </w:rPr>
        <w:t xml:space="preserve">os y/o propuestas. </w:t>
      </w:r>
      <w:proofErr w:type="gramStart"/>
      <w:r w:rsidR="00043509">
        <w:rPr>
          <w:i/>
          <w:sz w:val="24"/>
          <w:szCs w:val="24"/>
        </w:rPr>
        <w:t>respecto</w:t>
      </w:r>
      <w:proofErr w:type="gramEnd"/>
      <w:r w:rsidRPr="004805E3">
        <w:rPr>
          <w:i/>
          <w:sz w:val="24"/>
          <w:szCs w:val="24"/>
        </w:rPr>
        <w:t xml:space="preserve"> de la iniciativa de Decreto para el que se reforman por adición-</w:t>
      </w:r>
    </w:p>
    <w:p w:rsidR="004805E3" w:rsidRPr="004805E3" w:rsidRDefault="004805E3" w:rsidP="004747C3">
      <w:pPr>
        <w:tabs>
          <w:tab w:val="left" w:pos="3532"/>
        </w:tabs>
        <w:spacing w:before="140" w:after="0" w:line="240" w:lineRule="auto"/>
        <w:ind w:left="851" w:right="-35"/>
        <w:rPr>
          <w:i/>
          <w:sz w:val="24"/>
          <w:szCs w:val="24"/>
        </w:rPr>
      </w:pPr>
      <w:r w:rsidRPr="004805E3">
        <w:rPr>
          <w:i/>
          <w:sz w:val="24"/>
          <w:szCs w:val="24"/>
        </w:rPr>
        <w:t>LEY QUE CREA EL Instituto DE CONTROL VEHICULAR DEL ESTADO DE NUEVO LEON Y LA LEY DE HACIENDA DEL ESTADO DE NUEVO LEON</w:t>
      </w:r>
    </w:p>
    <w:p w:rsidR="004805E3" w:rsidRPr="004805E3" w:rsidRDefault="004805E3" w:rsidP="004747C3">
      <w:pPr>
        <w:spacing w:after="0" w:line="240" w:lineRule="auto"/>
        <w:ind w:left="2649" w:right="-35"/>
        <w:rPr>
          <w:i/>
          <w:sz w:val="24"/>
          <w:szCs w:val="24"/>
        </w:rPr>
      </w:pPr>
    </w:p>
    <w:p w:rsidR="004805E3" w:rsidRPr="004805E3" w:rsidRDefault="004805E3" w:rsidP="004747C3">
      <w:pPr>
        <w:spacing w:before="13" w:after="0" w:line="240" w:lineRule="auto"/>
        <w:ind w:left="851" w:right="-35" w:firstLine="9"/>
        <w:rPr>
          <w:i/>
          <w:sz w:val="24"/>
          <w:szCs w:val="24"/>
        </w:rPr>
      </w:pPr>
      <w:r w:rsidRPr="004805E3">
        <w:rPr>
          <w:i/>
          <w:sz w:val="24"/>
          <w:szCs w:val="24"/>
        </w:rPr>
        <w:t>La mencionada iniciativa estará a disposición</w:t>
      </w:r>
      <w:r>
        <w:rPr>
          <w:i/>
          <w:sz w:val="24"/>
          <w:szCs w:val="24"/>
        </w:rPr>
        <w:t xml:space="preserve"> de los c</w:t>
      </w:r>
      <w:r w:rsidRPr="004805E3">
        <w:rPr>
          <w:i/>
          <w:sz w:val="24"/>
          <w:szCs w:val="24"/>
        </w:rPr>
        <w:t>iudadanos y sectores interesados de la sociedad durante los siguientes 3 —tres dí</w:t>
      </w:r>
      <w:r>
        <w:rPr>
          <w:i/>
          <w:sz w:val="24"/>
          <w:szCs w:val="24"/>
        </w:rPr>
        <w:t>a</w:t>
      </w:r>
      <w:r w:rsidRPr="004805E3">
        <w:rPr>
          <w:i/>
          <w:sz w:val="24"/>
          <w:szCs w:val="24"/>
        </w:rPr>
        <w:t xml:space="preserve">s hábiles contados a partir de la fecha de </w:t>
      </w:r>
      <w:r>
        <w:rPr>
          <w:i/>
          <w:sz w:val="24"/>
          <w:szCs w:val="24"/>
        </w:rPr>
        <w:t>publicación</w:t>
      </w:r>
      <w:r w:rsidRPr="004805E3">
        <w:rPr>
          <w:i/>
          <w:sz w:val="24"/>
          <w:szCs w:val="24"/>
        </w:rPr>
        <w:t xml:space="preserve"> d</w:t>
      </w:r>
      <w:r>
        <w:rPr>
          <w:i/>
          <w:sz w:val="24"/>
          <w:szCs w:val="24"/>
        </w:rPr>
        <w:t>e la presente Convocatoria en el</w:t>
      </w:r>
      <w:r w:rsidRPr="004805E3">
        <w:rPr>
          <w:i/>
          <w:sz w:val="24"/>
          <w:szCs w:val="24"/>
        </w:rPr>
        <w:t xml:space="preserve"> Periódico Oficial del Estado, para recibir sus opiniones, </w:t>
      </w:r>
      <w:r>
        <w:rPr>
          <w:i/>
          <w:sz w:val="24"/>
          <w:szCs w:val="24"/>
        </w:rPr>
        <w:t xml:space="preserve">comentarios </w:t>
      </w:r>
      <w:r w:rsidRPr="004805E3">
        <w:rPr>
          <w:i/>
          <w:sz w:val="24"/>
          <w:szCs w:val="24"/>
        </w:rPr>
        <w:t xml:space="preserve"> y/o propuestas en el lugar y horario que a continuación se describe:</w:t>
      </w:r>
    </w:p>
    <w:p w:rsidR="004805E3" w:rsidRPr="004805E3" w:rsidRDefault="004805E3" w:rsidP="004747C3">
      <w:pPr>
        <w:tabs>
          <w:tab w:val="left" w:pos="8207"/>
        </w:tabs>
        <w:spacing w:before="142" w:after="0" w:line="240" w:lineRule="auto"/>
        <w:ind w:left="1134" w:right="-35" w:firstLine="0"/>
        <w:rPr>
          <w:i/>
          <w:sz w:val="24"/>
          <w:szCs w:val="24"/>
        </w:rPr>
      </w:pPr>
      <w:r>
        <w:rPr>
          <w:i/>
          <w:sz w:val="24"/>
          <w:szCs w:val="24"/>
        </w:rPr>
        <w:t>De forma electrónica, a través de internet,</w:t>
      </w:r>
      <w:r w:rsidRPr="004805E3">
        <w:rPr>
          <w:i/>
          <w:sz w:val="24"/>
          <w:szCs w:val="24"/>
        </w:rPr>
        <w:t xml:space="preserve"> ingresando al siguiente enlace (link) </w:t>
      </w:r>
      <w:hyperlink r:id="rId8" w:history="1">
        <w:r w:rsidRPr="004805E3">
          <w:rPr>
            <w:i/>
            <w:sz w:val="24"/>
            <w:szCs w:val="24"/>
          </w:rPr>
          <w:t>http://bitly/MejoraRogulatoriaNL_CP_ICVLHE</w:t>
        </w:r>
      </w:hyperlink>
      <w:r w:rsidRPr="004805E3">
        <w:rPr>
          <w:i/>
          <w:sz w:val="24"/>
          <w:szCs w:val="24"/>
        </w:rPr>
        <w:t xml:space="preserve"> en donde </w:t>
      </w:r>
      <w:r w:rsidR="00043509" w:rsidRPr="004805E3">
        <w:rPr>
          <w:i/>
          <w:sz w:val="24"/>
          <w:szCs w:val="24"/>
        </w:rPr>
        <w:t>podrán</w:t>
      </w:r>
      <w:r w:rsidRPr="004805E3">
        <w:rPr>
          <w:i/>
          <w:sz w:val="24"/>
          <w:szCs w:val="24"/>
        </w:rPr>
        <w:t xml:space="preserve"> </w:t>
      </w:r>
      <w:r w:rsidR="00043509" w:rsidRPr="004805E3">
        <w:rPr>
          <w:i/>
          <w:sz w:val="24"/>
          <w:szCs w:val="24"/>
        </w:rPr>
        <w:t>capturar</w:t>
      </w:r>
      <w:r w:rsidR="00043509">
        <w:rPr>
          <w:i/>
          <w:sz w:val="24"/>
          <w:szCs w:val="24"/>
        </w:rPr>
        <w:t xml:space="preserve"> sus opiniones</w:t>
      </w:r>
      <w:r w:rsidRPr="004805E3">
        <w:rPr>
          <w:i/>
          <w:sz w:val="24"/>
          <w:szCs w:val="24"/>
        </w:rPr>
        <w:t xml:space="preserve"> </w:t>
      </w:r>
      <w:r w:rsidR="00043509">
        <w:rPr>
          <w:i/>
          <w:sz w:val="24"/>
          <w:szCs w:val="24"/>
        </w:rPr>
        <w:t>c</w:t>
      </w:r>
      <w:r w:rsidR="00043509" w:rsidRPr="004805E3">
        <w:rPr>
          <w:i/>
          <w:sz w:val="24"/>
          <w:szCs w:val="24"/>
        </w:rPr>
        <w:t>omentarios</w:t>
      </w:r>
      <w:r w:rsidRPr="004805E3">
        <w:rPr>
          <w:i/>
          <w:sz w:val="24"/>
          <w:szCs w:val="24"/>
        </w:rPr>
        <w:t xml:space="preserve"> y/o propuestas </w:t>
      </w:r>
      <w:r w:rsidR="00043509">
        <w:rPr>
          <w:i/>
          <w:sz w:val="24"/>
          <w:szCs w:val="24"/>
        </w:rPr>
        <w:t>las cu</w:t>
      </w:r>
      <w:r w:rsidRPr="004805E3">
        <w:rPr>
          <w:i/>
          <w:sz w:val="24"/>
          <w:szCs w:val="24"/>
        </w:rPr>
        <w:t xml:space="preserve">ales se </w:t>
      </w:r>
      <w:r w:rsidR="00043509" w:rsidRPr="004805E3">
        <w:rPr>
          <w:i/>
          <w:sz w:val="24"/>
          <w:szCs w:val="24"/>
        </w:rPr>
        <w:t>recibirán</w:t>
      </w:r>
      <w:r w:rsidRPr="004805E3">
        <w:rPr>
          <w:i/>
          <w:sz w:val="24"/>
          <w:szCs w:val="24"/>
        </w:rPr>
        <w:t xml:space="preserve"> registrando sus principales datos de </w:t>
      </w:r>
      <w:r w:rsidR="00043509" w:rsidRPr="004805E3">
        <w:rPr>
          <w:i/>
          <w:sz w:val="24"/>
          <w:szCs w:val="24"/>
        </w:rPr>
        <w:t>contacto</w:t>
      </w:r>
    </w:p>
    <w:p w:rsidR="004805E3" w:rsidRPr="004805E3" w:rsidRDefault="004805E3" w:rsidP="004747C3">
      <w:pPr>
        <w:spacing w:before="146" w:after="0" w:line="240" w:lineRule="auto"/>
        <w:ind w:left="1134" w:right="-35" w:firstLine="0"/>
        <w:rPr>
          <w:i/>
          <w:sz w:val="24"/>
          <w:szCs w:val="24"/>
        </w:rPr>
      </w:pPr>
      <w:r w:rsidRPr="004805E3">
        <w:rPr>
          <w:i/>
          <w:sz w:val="24"/>
          <w:szCs w:val="24"/>
        </w:rPr>
        <w:t xml:space="preserve">De manera personal en la </w:t>
      </w:r>
      <w:r w:rsidR="00043509" w:rsidRPr="004805E3">
        <w:rPr>
          <w:i/>
          <w:sz w:val="24"/>
          <w:szCs w:val="24"/>
        </w:rPr>
        <w:t>Comisión</w:t>
      </w:r>
      <w:r w:rsidRPr="004805E3">
        <w:rPr>
          <w:i/>
          <w:sz w:val="24"/>
          <w:szCs w:val="24"/>
        </w:rPr>
        <w:t xml:space="preserve"> Estatal de </w:t>
      </w:r>
      <w:r w:rsidR="00043509">
        <w:rPr>
          <w:i/>
          <w:sz w:val="24"/>
          <w:szCs w:val="24"/>
        </w:rPr>
        <w:t>Mejora</w:t>
      </w:r>
      <w:r w:rsidRPr="004805E3">
        <w:rPr>
          <w:i/>
          <w:sz w:val="24"/>
          <w:szCs w:val="24"/>
        </w:rPr>
        <w:t xml:space="preserve"> </w:t>
      </w:r>
      <w:r w:rsidR="00043509" w:rsidRPr="004805E3">
        <w:rPr>
          <w:i/>
          <w:sz w:val="24"/>
          <w:szCs w:val="24"/>
        </w:rPr>
        <w:t>Regulatoria</w:t>
      </w:r>
      <w:r w:rsidRPr="004805E3">
        <w:rPr>
          <w:i/>
          <w:sz w:val="24"/>
          <w:szCs w:val="24"/>
        </w:rPr>
        <w:t xml:space="preserve"> Piso 15 de la Torre </w:t>
      </w:r>
      <w:r w:rsidR="00043509" w:rsidRPr="004805E3">
        <w:rPr>
          <w:i/>
          <w:sz w:val="24"/>
          <w:szCs w:val="24"/>
        </w:rPr>
        <w:t>Administrativa</w:t>
      </w:r>
      <w:r w:rsidR="00043509">
        <w:rPr>
          <w:i/>
          <w:sz w:val="24"/>
          <w:szCs w:val="24"/>
        </w:rPr>
        <w:t xml:space="preserve"> ubicada </w:t>
      </w:r>
      <w:r w:rsidRPr="004805E3">
        <w:rPr>
          <w:i/>
          <w:sz w:val="24"/>
          <w:szCs w:val="24"/>
        </w:rPr>
        <w:t xml:space="preserve">en Washington </w:t>
      </w:r>
      <w:r w:rsidR="00043509" w:rsidRPr="004805E3">
        <w:rPr>
          <w:i/>
          <w:sz w:val="24"/>
          <w:szCs w:val="24"/>
        </w:rPr>
        <w:t>número</w:t>
      </w:r>
      <w:r w:rsidRPr="004805E3">
        <w:rPr>
          <w:i/>
          <w:sz w:val="24"/>
          <w:szCs w:val="24"/>
        </w:rPr>
        <w:t xml:space="preserve"> 2000 Oriente, Colonia Obrera en Monterrey. Nuevo </w:t>
      </w:r>
      <w:r w:rsidR="00043509" w:rsidRPr="004805E3">
        <w:rPr>
          <w:i/>
          <w:sz w:val="24"/>
          <w:szCs w:val="24"/>
        </w:rPr>
        <w:t>León</w:t>
      </w:r>
      <w:r w:rsidRPr="004805E3">
        <w:rPr>
          <w:i/>
          <w:sz w:val="24"/>
          <w:szCs w:val="24"/>
        </w:rPr>
        <w:t>, en horario de 09:00 a 17:00 h</w:t>
      </w:r>
      <w:r w:rsidR="00043509">
        <w:rPr>
          <w:i/>
          <w:sz w:val="24"/>
          <w:szCs w:val="24"/>
        </w:rPr>
        <w:t>oras</w:t>
      </w:r>
      <w:r w:rsidRPr="004805E3">
        <w:rPr>
          <w:i/>
          <w:sz w:val="24"/>
          <w:szCs w:val="24"/>
        </w:rPr>
        <w:t xml:space="preserve">. Las opiniones, comentarios </w:t>
      </w:r>
      <w:r w:rsidR="00043509">
        <w:rPr>
          <w:i/>
          <w:sz w:val="24"/>
          <w:szCs w:val="24"/>
        </w:rPr>
        <w:t xml:space="preserve">y/o propuestas. Se </w:t>
      </w:r>
      <w:r w:rsidR="00043509" w:rsidRPr="004805E3">
        <w:rPr>
          <w:i/>
          <w:sz w:val="24"/>
          <w:szCs w:val="24"/>
        </w:rPr>
        <w:t>recibirán</w:t>
      </w:r>
      <w:r w:rsidRPr="004805E3">
        <w:rPr>
          <w:i/>
          <w:sz w:val="24"/>
          <w:szCs w:val="24"/>
        </w:rPr>
        <w:t xml:space="preserve"> por escrito y </w:t>
      </w:r>
      <w:r w:rsidR="00043509" w:rsidRPr="004805E3">
        <w:rPr>
          <w:i/>
          <w:sz w:val="24"/>
          <w:szCs w:val="24"/>
        </w:rPr>
        <w:t>deberán</w:t>
      </w:r>
      <w:r w:rsidRPr="004805E3">
        <w:rPr>
          <w:i/>
          <w:sz w:val="24"/>
          <w:szCs w:val="24"/>
        </w:rPr>
        <w:t xml:space="preserve"> contener nombre. </w:t>
      </w:r>
      <w:r w:rsidR="00043509">
        <w:rPr>
          <w:i/>
          <w:sz w:val="24"/>
          <w:szCs w:val="24"/>
        </w:rPr>
        <w:t xml:space="preserve">Domicilio, correo electrónico </w:t>
      </w:r>
      <w:r w:rsidRPr="004805E3">
        <w:rPr>
          <w:i/>
          <w:sz w:val="24"/>
          <w:szCs w:val="24"/>
        </w:rPr>
        <w:t>y firma de quien</w:t>
      </w:r>
      <w:r w:rsidR="00043509">
        <w:rPr>
          <w:i/>
          <w:sz w:val="24"/>
          <w:szCs w:val="24"/>
        </w:rPr>
        <w:t xml:space="preserve"> </w:t>
      </w:r>
      <w:r w:rsidRPr="004805E3">
        <w:rPr>
          <w:i/>
          <w:sz w:val="24"/>
          <w:szCs w:val="24"/>
        </w:rPr>
        <w:t>presente.</w:t>
      </w:r>
    </w:p>
    <w:p w:rsidR="004805E3" w:rsidRPr="004805E3" w:rsidRDefault="004805E3" w:rsidP="004747C3">
      <w:pPr>
        <w:spacing w:after="0" w:line="240" w:lineRule="auto"/>
        <w:ind w:left="2659" w:right="-35"/>
        <w:rPr>
          <w:i/>
          <w:sz w:val="24"/>
          <w:szCs w:val="24"/>
        </w:rPr>
      </w:pPr>
    </w:p>
    <w:p w:rsidR="004805E3" w:rsidRPr="004805E3" w:rsidRDefault="004805E3" w:rsidP="004747C3">
      <w:pPr>
        <w:tabs>
          <w:tab w:val="left" w:pos="5476"/>
        </w:tabs>
        <w:spacing w:before="46" w:after="0" w:line="276" w:lineRule="auto"/>
        <w:ind w:left="851" w:right="-35" w:firstLine="4"/>
        <w:rPr>
          <w:i/>
          <w:sz w:val="24"/>
          <w:szCs w:val="24"/>
        </w:rPr>
      </w:pPr>
      <w:r w:rsidRPr="004805E3">
        <w:rPr>
          <w:i/>
          <w:sz w:val="24"/>
          <w:szCs w:val="24"/>
        </w:rPr>
        <w:t>Lo anterior en cumplimiento a lo dispuesto</w:t>
      </w:r>
      <w:r w:rsidR="00043509">
        <w:rPr>
          <w:i/>
          <w:sz w:val="24"/>
          <w:szCs w:val="24"/>
        </w:rPr>
        <w:t xml:space="preserve"> en </w:t>
      </w:r>
      <w:r w:rsidRPr="004805E3">
        <w:rPr>
          <w:i/>
          <w:sz w:val="24"/>
          <w:szCs w:val="24"/>
        </w:rPr>
        <w:t xml:space="preserve">el </w:t>
      </w:r>
      <w:r w:rsidR="00043509">
        <w:rPr>
          <w:i/>
          <w:sz w:val="24"/>
          <w:szCs w:val="24"/>
        </w:rPr>
        <w:t>artí</w:t>
      </w:r>
      <w:r w:rsidRPr="004805E3">
        <w:rPr>
          <w:i/>
          <w:sz w:val="24"/>
          <w:szCs w:val="24"/>
        </w:rPr>
        <w:t>culo 32 de la Ley para la Mejora Regulatoria</w:t>
      </w:r>
      <w:r w:rsidR="00043509">
        <w:rPr>
          <w:i/>
          <w:sz w:val="24"/>
          <w:szCs w:val="24"/>
        </w:rPr>
        <w:t xml:space="preserve"> </w:t>
      </w:r>
      <w:r w:rsidRPr="004805E3">
        <w:rPr>
          <w:i/>
          <w:sz w:val="24"/>
          <w:szCs w:val="24"/>
        </w:rPr>
        <w:t>y</w:t>
      </w:r>
      <w:r w:rsidR="00043509">
        <w:rPr>
          <w:i/>
          <w:sz w:val="24"/>
          <w:szCs w:val="24"/>
        </w:rPr>
        <w:t xml:space="preserve"> </w:t>
      </w:r>
      <w:r w:rsidR="00043509" w:rsidRPr="004805E3">
        <w:rPr>
          <w:i/>
          <w:sz w:val="24"/>
          <w:szCs w:val="24"/>
        </w:rPr>
        <w:t>Simplificación</w:t>
      </w:r>
      <w:r w:rsidRPr="004805E3">
        <w:rPr>
          <w:i/>
          <w:sz w:val="24"/>
          <w:szCs w:val="24"/>
        </w:rPr>
        <w:t xml:space="preserve"> </w:t>
      </w:r>
      <w:r w:rsidR="00043509" w:rsidRPr="004805E3">
        <w:rPr>
          <w:i/>
          <w:sz w:val="24"/>
          <w:szCs w:val="24"/>
        </w:rPr>
        <w:t>Administrativa</w:t>
      </w:r>
      <w:r w:rsidRPr="004805E3">
        <w:rPr>
          <w:i/>
          <w:sz w:val="24"/>
          <w:szCs w:val="24"/>
        </w:rPr>
        <w:t xml:space="preserve"> del Estado de Nuevo </w:t>
      </w:r>
      <w:r w:rsidR="00043509" w:rsidRPr="004805E3">
        <w:rPr>
          <w:i/>
          <w:sz w:val="24"/>
          <w:szCs w:val="24"/>
        </w:rPr>
        <w:t>León</w:t>
      </w:r>
      <w:r w:rsidRPr="004805E3">
        <w:rPr>
          <w:i/>
          <w:sz w:val="24"/>
          <w:szCs w:val="24"/>
        </w:rPr>
        <w:t>.</w:t>
      </w:r>
    </w:p>
    <w:p w:rsidR="00A46A8E" w:rsidRDefault="00A46A8E" w:rsidP="00043509">
      <w:pPr>
        <w:tabs>
          <w:tab w:val="left" w:pos="6287"/>
        </w:tabs>
        <w:spacing w:before="182" w:after="0" w:line="276" w:lineRule="auto"/>
        <w:ind w:right="-35"/>
        <w:rPr>
          <w:i/>
          <w:sz w:val="24"/>
          <w:szCs w:val="24"/>
        </w:rPr>
      </w:pPr>
    </w:p>
    <w:p w:rsidR="00043509" w:rsidRPr="00043509" w:rsidRDefault="00043509" w:rsidP="00043509">
      <w:pPr>
        <w:spacing w:before="140" w:after="0" w:line="360" w:lineRule="auto"/>
        <w:ind w:right="-35" w:firstLine="710"/>
        <w:rPr>
          <w:i/>
          <w:sz w:val="24"/>
          <w:szCs w:val="24"/>
        </w:rPr>
      </w:pPr>
      <w:r w:rsidRPr="00043509">
        <w:rPr>
          <w:i/>
          <w:sz w:val="24"/>
          <w:szCs w:val="24"/>
        </w:rPr>
        <w:t>Como se puede observar el término que otorga el Estado para la consulta pública es de tres días, violentando el propio numeral 32 de Ley de Mejora Regulatoria y la Simplificación Administrativa del Estado de Nuevo León, que ahí mismo se señala, pues dicho numeral establece lo siguiente:</w:t>
      </w:r>
    </w:p>
    <w:p w:rsidR="00043509" w:rsidRPr="00043509" w:rsidRDefault="00043509" w:rsidP="00043509">
      <w:pPr>
        <w:spacing w:after="0" w:line="252" w:lineRule="exact"/>
        <w:ind w:left="851"/>
        <w:rPr>
          <w:i/>
          <w:sz w:val="24"/>
          <w:szCs w:val="24"/>
        </w:rPr>
      </w:pPr>
    </w:p>
    <w:p w:rsidR="00043509" w:rsidRPr="00043509" w:rsidRDefault="00043509" w:rsidP="00D520C2">
      <w:pPr>
        <w:spacing w:before="142" w:after="0" w:line="256" w:lineRule="exact"/>
        <w:ind w:left="993" w:right="-35" w:firstLine="4"/>
        <w:rPr>
          <w:i/>
          <w:sz w:val="24"/>
          <w:szCs w:val="24"/>
        </w:rPr>
      </w:pPr>
      <w:r w:rsidRPr="00043509">
        <w:rPr>
          <w:i/>
          <w:sz w:val="24"/>
          <w:szCs w:val="24"/>
        </w:rPr>
        <w:t xml:space="preserve">"Articulo 32.- La Comisión y las Comisiones Municipales harán públicos, desde que los reciban, las disposiciones y análisis, así como los dictámenes que emitan y las autorizaciones y exenciones previstas en el presente Capítulo, con la finalidad de recabar las opiniones y comentarios de los sectores interesados. </w:t>
      </w:r>
      <w:r w:rsidRPr="00043509">
        <w:rPr>
          <w:b/>
          <w:i/>
          <w:sz w:val="24"/>
          <w:szCs w:val="24"/>
          <w:u w:val="single"/>
        </w:rPr>
        <w:t>Para tal efecto, deberán establecerse plazos mínimos de consulta pública que no podrán ser menores a veinte días hábiles, de conformidad con los instrumentos jurídicos que dichas Comisiones establezcan.</w:t>
      </w:r>
      <w:r w:rsidRPr="00043509">
        <w:rPr>
          <w:i/>
          <w:sz w:val="24"/>
          <w:szCs w:val="24"/>
          <w:u w:val="single"/>
        </w:rPr>
        <w:t xml:space="preserve"> La determinación de dichos plazos mínimos deberá tomar en consideración el impacto potencial de las disposiciones que se promueven, su naturaleza jurídica y ámbito de aplicación,</w:t>
      </w:r>
      <w:r w:rsidRPr="00043509">
        <w:rPr>
          <w:i/>
          <w:sz w:val="24"/>
          <w:szCs w:val="24"/>
        </w:rPr>
        <w:t xml:space="preserve"> entre otros elementos</w:t>
      </w:r>
      <w:r>
        <w:rPr>
          <w:i/>
          <w:sz w:val="24"/>
          <w:szCs w:val="24"/>
        </w:rPr>
        <w:t xml:space="preserve"> que se consideren pertinentes y </w:t>
      </w:r>
      <w:r w:rsidRPr="00043509">
        <w:rPr>
          <w:i/>
          <w:sz w:val="24"/>
          <w:szCs w:val="24"/>
        </w:rPr>
        <w:t>que deberán establecerse mediante disposiciones de carácter general</w:t>
      </w:r>
      <w:r>
        <w:rPr>
          <w:i/>
          <w:sz w:val="24"/>
          <w:szCs w:val="24"/>
        </w:rPr>
        <w:t xml:space="preserve">….” </w:t>
      </w:r>
      <w:r w:rsidRPr="00043509">
        <w:rPr>
          <w:b/>
          <w:i/>
          <w:sz w:val="24"/>
          <w:szCs w:val="24"/>
        </w:rPr>
        <w:t>Énfasis atendido.</w:t>
      </w:r>
    </w:p>
    <w:p w:rsidR="00FF64C9" w:rsidRPr="00FF64C9" w:rsidRDefault="00FF64C9" w:rsidP="00D520C2">
      <w:pPr>
        <w:spacing w:before="19" w:after="0" w:line="360" w:lineRule="auto"/>
        <w:ind w:right="-35" w:firstLine="700"/>
        <w:rPr>
          <w:i/>
          <w:sz w:val="24"/>
          <w:szCs w:val="24"/>
        </w:rPr>
      </w:pPr>
      <w:r w:rsidRPr="00FF64C9">
        <w:rPr>
          <w:i/>
          <w:sz w:val="24"/>
          <w:szCs w:val="24"/>
        </w:rPr>
        <w:t xml:space="preserve">Para tal efecto, es de meridiana transparencia que los </w:t>
      </w:r>
      <w:r w:rsidRPr="00FF64C9">
        <w:rPr>
          <w:b/>
          <w:i/>
          <w:sz w:val="24"/>
          <w:szCs w:val="24"/>
        </w:rPr>
        <w:t>plazos mínimos de consulta pública no podrán ser menores a veinte días hábiles,</w:t>
      </w:r>
      <w:r w:rsidRPr="00FF64C9">
        <w:rPr>
          <w:i/>
          <w:sz w:val="24"/>
          <w:szCs w:val="24"/>
        </w:rPr>
        <w:t xml:space="preserve"> como en el caso que no ocupa, por tal motivo, </w:t>
      </w:r>
      <w:r>
        <w:rPr>
          <w:i/>
          <w:sz w:val="24"/>
          <w:szCs w:val="24"/>
        </w:rPr>
        <w:t>solicitamos a esta Comisió</w:t>
      </w:r>
      <w:r w:rsidRPr="00FF64C9">
        <w:rPr>
          <w:i/>
          <w:sz w:val="24"/>
          <w:szCs w:val="24"/>
        </w:rPr>
        <w:t xml:space="preserve">n Estatal de Mejora Regulatoria, así como al Ejecutivo del Estado, que dejen sin efectos la publicación realizada y emitan en la que otorguen el plazo correcto, es decir, un mínimo de 20-veinte días hábiles para la puesta en consulta de esta Iniciativa de Decreto, pues de lo contrario se viola en perjuicio de la sociedad </w:t>
      </w:r>
      <w:r w:rsidRPr="00FF64C9">
        <w:rPr>
          <w:i/>
          <w:sz w:val="24"/>
          <w:szCs w:val="24"/>
        </w:rPr>
        <w:lastRenderedPageBreak/>
        <w:t>el derecho de realizar propuestas, hacer comentarios y/</w:t>
      </w:r>
      <w:proofErr w:type="spellStart"/>
      <w:r w:rsidR="00D520C2">
        <w:rPr>
          <w:i/>
          <w:sz w:val="24"/>
          <w:szCs w:val="24"/>
        </w:rPr>
        <w:t>o</w:t>
      </w:r>
      <w:proofErr w:type="spellEnd"/>
      <w:r w:rsidRPr="00FF64C9">
        <w:rPr>
          <w:i/>
          <w:sz w:val="24"/>
          <w:szCs w:val="24"/>
        </w:rPr>
        <w:t xml:space="preserve"> opiniones que conlleven al estudio de las mismas, pues de no hacerlo </w:t>
      </w:r>
      <w:r w:rsidR="00D520C2" w:rsidRPr="00FF64C9">
        <w:rPr>
          <w:i/>
          <w:sz w:val="24"/>
          <w:szCs w:val="24"/>
        </w:rPr>
        <w:t>estarían</w:t>
      </w:r>
      <w:r w:rsidRPr="00FF64C9">
        <w:rPr>
          <w:i/>
          <w:sz w:val="24"/>
          <w:szCs w:val="24"/>
        </w:rPr>
        <w:t xml:space="preserve"> viciado de origen el </w:t>
      </w:r>
      <w:r w:rsidR="00D520C2" w:rsidRPr="00FF64C9">
        <w:rPr>
          <w:i/>
          <w:sz w:val="24"/>
          <w:szCs w:val="24"/>
        </w:rPr>
        <w:t>artículo</w:t>
      </w:r>
      <w:r w:rsidRPr="00FF64C9">
        <w:rPr>
          <w:i/>
          <w:sz w:val="24"/>
          <w:szCs w:val="24"/>
        </w:rPr>
        <w:t xml:space="preserve"> de la Ley que se pretenden modificar.</w:t>
      </w:r>
    </w:p>
    <w:p w:rsidR="00FF64C9" w:rsidRPr="00FF64C9" w:rsidRDefault="00FF64C9" w:rsidP="00FF64C9">
      <w:pPr>
        <w:spacing w:after="0" w:line="360" w:lineRule="auto"/>
        <w:ind w:left="1713"/>
        <w:rPr>
          <w:i/>
          <w:sz w:val="24"/>
          <w:szCs w:val="24"/>
        </w:rPr>
      </w:pPr>
    </w:p>
    <w:p w:rsidR="00FF64C9" w:rsidRPr="00FF64C9" w:rsidRDefault="00D520C2" w:rsidP="00D520C2">
      <w:pPr>
        <w:spacing w:before="23" w:after="0" w:line="360" w:lineRule="auto"/>
        <w:ind w:right="-35" w:firstLine="700"/>
        <w:rPr>
          <w:i/>
          <w:sz w:val="24"/>
          <w:szCs w:val="24"/>
        </w:rPr>
      </w:pPr>
      <w:r>
        <w:rPr>
          <w:i/>
          <w:sz w:val="24"/>
          <w:szCs w:val="24"/>
        </w:rPr>
        <w:t>Asimismo, l</w:t>
      </w:r>
      <w:r w:rsidR="00FF64C9" w:rsidRPr="00FF64C9">
        <w:rPr>
          <w:i/>
          <w:sz w:val="24"/>
          <w:szCs w:val="24"/>
        </w:rPr>
        <w:t xml:space="preserve">a </w:t>
      </w:r>
      <w:r w:rsidRPr="00FF64C9">
        <w:rPr>
          <w:i/>
          <w:sz w:val="24"/>
          <w:szCs w:val="24"/>
        </w:rPr>
        <w:t>determinación</w:t>
      </w:r>
      <w:r w:rsidR="00FF64C9" w:rsidRPr="00FF64C9">
        <w:rPr>
          <w:i/>
          <w:sz w:val="24"/>
          <w:szCs w:val="24"/>
        </w:rPr>
        <w:t xml:space="preserve"> de dichos plazos </w:t>
      </w:r>
      <w:r w:rsidRPr="00FF64C9">
        <w:rPr>
          <w:i/>
          <w:sz w:val="24"/>
          <w:szCs w:val="24"/>
        </w:rPr>
        <w:t>mínimos</w:t>
      </w:r>
      <w:r w:rsidR="00FF64C9" w:rsidRPr="00FF64C9">
        <w:rPr>
          <w:i/>
          <w:sz w:val="24"/>
          <w:szCs w:val="24"/>
        </w:rPr>
        <w:t xml:space="preserve"> </w:t>
      </w:r>
      <w:r w:rsidRPr="00FF64C9">
        <w:rPr>
          <w:i/>
          <w:sz w:val="24"/>
          <w:szCs w:val="24"/>
        </w:rPr>
        <w:t>deberá</w:t>
      </w:r>
      <w:r w:rsidR="00FF64C9" w:rsidRPr="00FF64C9">
        <w:rPr>
          <w:i/>
          <w:sz w:val="24"/>
          <w:szCs w:val="24"/>
        </w:rPr>
        <w:t xml:space="preserve"> tomar en </w:t>
      </w:r>
      <w:r w:rsidRPr="00FF64C9">
        <w:rPr>
          <w:i/>
          <w:sz w:val="24"/>
          <w:szCs w:val="24"/>
        </w:rPr>
        <w:t>consideración</w:t>
      </w:r>
      <w:r w:rsidR="00FF64C9" w:rsidRPr="00FF64C9">
        <w:rPr>
          <w:i/>
          <w:sz w:val="24"/>
          <w:szCs w:val="24"/>
        </w:rPr>
        <w:t xml:space="preserve"> el impacto potencial de las disposiciones que se promuevan, su naturaleza </w:t>
      </w:r>
      <w:r w:rsidRPr="00FF64C9">
        <w:rPr>
          <w:i/>
          <w:sz w:val="24"/>
          <w:szCs w:val="24"/>
        </w:rPr>
        <w:t>jurídica</w:t>
      </w:r>
      <w:r w:rsidR="00FF64C9" w:rsidRPr="00FF64C9">
        <w:rPr>
          <w:i/>
          <w:sz w:val="24"/>
          <w:szCs w:val="24"/>
        </w:rPr>
        <w:t xml:space="preserve"> y </w:t>
      </w:r>
      <w:r w:rsidRPr="00FF64C9">
        <w:rPr>
          <w:i/>
          <w:sz w:val="24"/>
          <w:szCs w:val="24"/>
        </w:rPr>
        <w:t>ámbito</w:t>
      </w:r>
      <w:r w:rsidR="00FF64C9" w:rsidRPr="00FF64C9">
        <w:rPr>
          <w:i/>
          <w:sz w:val="24"/>
          <w:szCs w:val="24"/>
        </w:rPr>
        <w:t xml:space="preserve"> de </w:t>
      </w:r>
      <w:r w:rsidRPr="00FF64C9">
        <w:rPr>
          <w:i/>
          <w:sz w:val="24"/>
          <w:szCs w:val="24"/>
        </w:rPr>
        <w:t>aplicación</w:t>
      </w:r>
      <w:r w:rsidR="00FF64C9" w:rsidRPr="00FF64C9">
        <w:rPr>
          <w:i/>
          <w:sz w:val="24"/>
          <w:szCs w:val="24"/>
        </w:rPr>
        <w:t xml:space="preserve">, entre otros elementos que se consideren pertinentes y que </w:t>
      </w:r>
      <w:r w:rsidRPr="00FF64C9">
        <w:rPr>
          <w:i/>
          <w:sz w:val="24"/>
          <w:szCs w:val="24"/>
        </w:rPr>
        <w:t>deberán</w:t>
      </w:r>
      <w:r w:rsidR="00FF64C9" w:rsidRPr="00FF64C9">
        <w:rPr>
          <w:i/>
          <w:sz w:val="24"/>
          <w:szCs w:val="24"/>
        </w:rPr>
        <w:t xml:space="preserve"> establecerse mediante disposiciones de </w:t>
      </w:r>
      <w:r w:rsidRPr="00FF64C9">
        <w:rPr>
          <w:i/>
          <w:sz w:val="24"/>
          <w:szCs w:val="24"/>
        </w:rPr>
        <w:t>carácter</w:t>
      </w:r>
      <w:r w:rsidR="00FF64C9" w:rsidRPr="00FF64C9">
        <w:rPr>
          <w:i/>
          <w:sz w:val="24"/>
          <w:szCs w:val="24"/>
        </w:rPr>
        <w:t xml:space="preserve"> general, por ende, no quiere decir, que 20 </w:t>
      </w:r>
      <w:r w:rsidRPr="00FF64C9">
        <w:rPr>
          <w:i/>
          <w:sz w:val="24"/>
          <w:szCs w:val="24"/>
        </w:rPr>
        <w:t>días</w:t>
      </w:r>
      <w:r w:rsidR="00FF64C9" w:rsidRPr="00FF64C9">
        <w:rPr>
          <w:i/>
          <w:sz w:val="24"/>
          <w:szCs w:val="24"/>
        </w:rPr>
        <w:t xml:space="preserve"> sea el </w:t>
      </w:r>
      <w:r w:rsidRPr="00FF64C9">
        <w:rPr>
          <w:i/>
          <w:sz w:val="24"/>
          <w:szCs w:val="24"/>
        </w:rPr>
        <w:t>término</w:t>
      </w:r>
      <w:r w:rsidR="00FF64C9" w:rsidRPr="00FF64C9">
        <w:rPr>
          <w:i/>
          <w:sz w:val="24"/>
          <w:szCs w:val="24"/>
        </w:rPr>
        <w:t xml:space="preserve"> que conceda </w:t>
      </w:r>
      <w:r>
        <w:rPr>
          <w:i/>
          <w:sz w:val="24"/>
          <w:szCs w:val="24"/>
        </w:rPr>
        <w:t>el Estado, pudiendo ser aún</w:t>
      </w:r>
      <w:r w:rsidR="00FF64C9" w:rsidRPr="00FF64C9">
        <w:rPr>
          <w:i/>
          <w:sz w:val="24"/>
          <w:szCs w:val="24"/>
        </w:rPr>
        <w:t xml:space="preserve"> mayor, dado el tema en el que nos encontramos, no siendo menor su importancia, pues afecta a la ciuda</w:t>
      </w:r>
      <w:r>
        <w:rPr>
          <w:i/>
          <w:sz w:val="24"/>
          <w:szCs w:val="24"/>
        </w:rPr>
        <w:t>danía</w:t>
      </w:r>
      <w:r w:rsidR="00FF64C9" w:rsidRPr="00FF64C9">
        <w:rPr>
          <w:i/>
          <w:sz w:val="24"/>
          <w:szCs w:val="24"/>
        </w:rPr>
        <w:t xml:space="preserve"> en general.</w:t>
      </w:r>
    </w:p>
    <w:p w:rsidR="00FF64C9" w:rsidRPr="00FF64C9" w:rsidRDefault="00FF64C9" w:rsidP="00FF64C9">
      <w:pPr>
        <w:spacing w:after="0" w:line="360" w:lineRule="auto"/>
        <w:ind w:right="-176"/>
        <w:rPr>
          <w:i/>
          <w:sz w:val="24"/>
          <w:szCs w:val="24"/>
        </w:rPr>
      </w:pPr>
    </w:p>
    <w:p w:rsidR="00FF64C9" w:rsidRDefault="00FF64C9" w:rsidP="00D520C2">
      <w:pPr>
        <w:spacing w:before="21" w:after="0" w:line="360" w:lineRule="auto"/>
        <w:ind w:right="-35" w:firstLine="700"/>
        <w:rPr>
          <w:i/>
          <w:sz w:val="24"/>
          <w:szCs w:val="24"/>
        </w:rPr>
      </w:pPr>
      <w:r w:rsidRPr="00FF64C9">
        <w:rPr>
          <w:i/>
          <w:sz w:val="24"/>
          <w:szCs w:val="24"/>
        </w:rPr>
        <w:t xml:space="preserve">Ahora bien, suponiendo sin conceder, que el Estado haya fundamentado su actuar en el segundo </w:t>
      </w:r>
      <w:r w:rsidR="00D520C2" w:rsidRPr="00FF64C9">
        <w:rPr>
          <w:i/>
          <w:sz w:val="24"/>
          <w:szCs w:val="24"/>
        </w:rPr>
        <w:t>párrafo</w:t>
      </w:r>
      <w:r w:rsidRPr="00FF64C9">
        <w:rPr>
          <w:i/>
          <w:sz w:val="24"/>
          <w:szCs w:val="24"/>
        </w:rPr>
        <w:t xml:space="preserve"> del </w:t>
      </w:r>
      <w:r w:rsidR="00D520C2" w:rsidRPr="00FF64C9">
        <w:rPr>
          <w:i/>
          <w:sz w:val="24"/>
          <w:szCs w:val="24"/>
        </w:rPr>
        <w:t>artículo</w:t>
      </w:r>
      <w:r w:rsidRPr="00FF64C9">
        <w:rPr>
          <w:i/>
          <w:sz w:val="24"/>
          <w:szCs w:val="24"/>
        </w:rPr>
        <w:t xml:space="preserve"> 32, pues </w:t>
      </w:r>
      <w:r w:rsidR="00D520C2" w:rsidRPr="00FF64C9">
        <w:rPr>
          <w:i/>
          <w:sz w:val="24"/>
          <w:szCs w:val="24"/>
        </w:rPr>
        <w:t>únicamente</w:t>
      </w:r>
      <w:r w:rsidRPr="00FF64C9">
        <w:rPr>
          <w:i/>
          <w:sz w:val="24"/>
          <w:szCs w:val="24"/>
        </w:rPr>
        <w:t xml:space="preserve"> se hace referencia al </w:t>
      </w:r>
      <w:r w:rsidR="00D520C2" w:rsidRPr="00FF64C9">
        <w:rPr>
          <w:i/>
          <w:sz w:val="24"/>
          <w:szCs w:val="24"/>
        </w:rPr>
        <w:t>artículo</w:t>
      </w:r>
      <w:r w:rsidRPr="00FF64C9">
        <w:rPr>
          <w:i/>
          <w:sz w:val="24"/>
          <w:szCs w:val="24"/>
        </w:rPr>
        <w:t xml:space="preserve"> 32 en general, nos remitimos al </w:t>
      </w:r>
      <w:r w:rsidR="00D520C2" w:rsidRPr="00FF64C9">
        <w:rPr>
          <w:i/>
          <w:sz w:val="24"/>
          <w:szCs w:val="24"/>
        </w:rPr>
        <w:t>párrafo</w:t>
      </w:r>
      <w:r w:rsidR="00D520C2">
        <w:rPr>
          <w:i/>
          <w:sz w:val="24"/>
          <w:szCs w:val="24"/>
        </w:rPr>
        <w:t xml:space="preserve"> de referencia que señala</w:t>
      </w:r>
      <w:r w:rsidRPr="00FF64C9">
        <w:rPr>
          <w:i/>
          <w:sz w:val="24"/>
          <w:szCs w:val="24"/>
        </w:rPr>
        <w:t>:</w:t>
      </w:r>
    </w:p>
    <w:p w:rsidR="00D520C2" w:rsidRPr="00D520C2" w:rsidRDefault="00D520C2" w:rsidP="00D520C2">
      <w:pPr>
        <w:spacing w:before="59" w:after="0" w:line="240" w:lineRule="auto"/>
        <w:ind w:left="993" w:right="-176"/>
        <w:rPr>
          <w:i/>
          <w:sz w:val="24"/>
          <w:szCs w:val="24"/>
        </w:rPr>
      </w:pPr>
      <w:r w:rsidRPr="00D520C2">
        <w:rPr>
          <w:i/>
          <w:sz w:val="24"/>
          <w:szCs w:val="24"/>
        </w:rPr>
        <w:t>"Articulo 32.-...</w:t>
      </w:r>
    </w:p>
    <w:p w:rsidR="00D520C2" w:rsidRPr="00D520C2" w:rsidRDefault="00D520C2" w:rsidP="00D520C2">
      <w:pPr>
        <w:spacing w:after="0" w:line="240" w:lineRule="auto"/>
        <w:ind w:left="993" w:right="-35" w:firstLine="772"/>
        <w:rPr>
          <w:i/>
          <w:sz w:val="24"/>
          <w:szCs w:val="24"/>
        </w:rPr>
      </w:pPr>
      <w:r>
        <w:rPr>
          <w:i/>
          <w:sz w:val="24"/>
          <w:szCs w:val="24"/>
        </w:rPr>
        <w:t>Los suj</w:t>
      </w:r>
      <w:r w:rsidRPr="00D520C2">
        <w:rPr>
          <w:i/>
          <w:sz w:val="24"/>
          <w:szCs w:val="24"/>
        </w:rPr>
        <w:t>etos obligados podrán solicitar a la Comisión y las Comisiones Municipales, en el ámbito de sus respectivas competencias, la aplicación de plazos mínimos</w:t>
      </w:r>
      <w:r>
        <w:rPr>
          <w:i/>
          <w:sz w:val="24"/>
          <w:szCs w:val="24"/>
        </w:rPr>
        <w:t xml:space="preserve"> d</w:t>
      </w:r>
      <w:r w:rsidRPr="00D520C2">
        <w:rPr>
          <w:i/>
          <w:sz w:val="24"/>
          <w:szCs w:val="24"/>
        </w:rPr>
        <w:t xml:space="preserve">e consulta menores a los </w:t>
      </w:r>
      <w:r>
        <w:rPr>
          <w:i/>
          <w:sz w:val="24"/>
          <w:szCs w:val="24"/>
        </w:rPr>
        <w:t>previstos en esta Ley, siempre y</w:t>
      </w:r>
      <w:r w:rsidRPr="00D520C2">
        <w:rPr>
          <w:i/>
          <w:sz w:val="24"/>
          <w:szCs w:val="24"/>
        </w:rPr>
        <w:t xml:space="preserve"> cuando se determine juicio</w:t>
      </w:r>
      <w:r>
        <w:rPr>
          <w:i/>
          <w:sz w:val="24"/>
          <w:szCs w:val="24"/>
        </w:rPr>
        <w:t xml:space="preserve"> de é</w:t>
      </w:r>
      <w:r w:rsidRPr="00D520C2">
        <w:rPr>
          <w:i/>
          <w:sz w:val="24"/>
          <w:szCs w:val="24"/>
        </w:rPr>
        <w:t xml:space="preserve">stas, y conforme a los criterios que para tal </w:t>
      </w:r>
      <w:r>
        <w:rPr>
          <w:i/>
          <w:sz w:val="24"/>
          <w:szCs w:val="24"/>
        </w:rPr>
        <w:t>efecto</w:t>
      </w:r>
      <w:r w:rsidRPr="00D520C2">
        <w:rPr>
          <w:i/>
          <w:sz w:val="24"/>
          <w:szCs w:val="24"/>
        </w:rPr>
        <w:t xml:space="preserve"> emitan, que los beneficios de la aplicación de dichos plazos exceden el impacto de brindar un tiempo menor para conocer las opiniones de los interesados."</w:t>
      </w:r>
    </w:p>
    <w:p w:rsidR="00D520C2" w:rsidRDefault="00D520C2" w:rsidP="00FF64C9">
      <w:pPr>
        <w:spacing w:before="21" w:after="0" w:line="360" w:lineRule="auto"/>
        <w:ind w:right="-176" w:firstLine="700"/>
        <w:rPr>
          <w:i/>
          <w:sz w:val="24"/>
          <w:szCs w:val="24"/>
        </w:rPr>
      </w:pPr>
    </w:p>
    <w:p w:rsidR="00D520C2" w:rsidRPr="00D520C2" w:rsidRDefault="00D520C2" w:rsidP="00D520C2">
      <w:pPr>
        <w:spacing w:before="236" w:after="0" w:line="360" w:lineRule="auto"/>
        <w:ind w:right="-35" w:firstLine="705"/>
        <w:rPr>
          <w:i/>
          <w:sz w:val="24"/>
          <w:szCs w:val="24"/>
        </w:rPr>
      </w:pPr>
      <w:r w:rsidRPr="00D520C2">
        <w:rPr>
          <w:i/>
          <w:sz w:val="24"/>
          <w:szCs w:val="24"/>
        </w:rPr>
        <w:lastRenderedPageBreak/>
        <w:t xml:space="preserve">Del párrafo transcrito se visualiza que el Estado como sujeto obligado podrá solicitar a la </w:t>
      </w:r>
      <w:r>
        <w:rPr>
          <w:i/>
          <w:sz w:val="24"/>
          <w:szCs w:val="24"/>
        </w:rPr>
        <w:t>Comisió</w:t>
      </w:r>
      <w:r w:rsidRPr="00D520C2">
        <w:rPr>
          <w:i/>
          <w:sz w:val="24"/>
          <w:szCs w:val="24"/>
        </w:rPr>
        <w:t>n la aplicación</w:t>
      </w:r>
      <w:r>
        <w:rPr>
          <w:i/>
          <w:sz w:val="24"/>
          <w:szCs w:val="24"/>
        </w:rPr>
        <w:t xml:space="preserve"> de plazos mínim</w:t>
      </w:r>
      <w:r w:rsidRPr="00D520C2">
        <w:rPr>
          <w:i/>
          <w:sz w:val="24"/>
          <w:szCs w:val="24"/>
        </w:rPr>
        <w:t xml:space="preserve">os de consulta, siempre y cuando se determine y conforme a los criterios que para tal efecto emitan, que los beneficios de la disminución del plazo exceden el impacto de brindar un tiempo menor para conocer las opiniones de la ciudadanía, cuestión que no se surtió en especie, pues en ninguna parte del documento publicado el día 14 de junio de 2017, se desprende que el Gobernador haya solicitado a la Comisión de Mejora Regulatoria la aplicación de un plazo mínimo de 20 días para la consulta pública y mucho menos se desprende justificación alguna que indique la solicitud de la disminución del plazo, siendo esto una condición </w:t>
      </w:r>
      <w:r w:rsidRPr="00D520C2">
        <w:rPr>
          <w:rFonts w:ascii="Eras Light ITC" w:hAnsi="Eras Light ITC"/>
          <w:i/>
          <w:sz w:val="24"/>
          <w:szCs w:val="24"/>
        </w:rPr>
        <w:t>sine</w:t>
      </w:r>
      <w:r w:rsidRPr="00D520C2">
        <w:rPr>
          <w:i/>
          <w:sz w:val="24"/>
          <w:szCs w:val="24"/>
        </w:rPr>
        <w:t xml:space="preserve"> </w:t>
      </w:r>
      <w:r w:rsidRPr="00D520C2">
        <w:rPr>
          <w:rFonts w:ascii="Eras Light ITC" w:hAnsi="Eras Light ITC"/>
          <w:i/>
          <w:sz w:val="24"/>
          <w:szCs w:val="24"/>
        </w:rPr>
        <w:t>qua non</w:t>
      </w:r>
      <w:r w:rsidRPr="00D520C2">
        <w:rPr>
          <w:i/>
          <w:sz w:val="24"/>
          <w:szCs w:val="24"/>
        </w:rPr>
        <w:t xml:space="preserve"> para que se pudiese acotar los plazos </w:t>
      </w:r>
      <w:r w:rsidR="00396946" w:rsidRPr="00D520C2">
        <w:rPr>
          <w:i/>
          <w:sz w:val="24"/>
          <w:szCs w:val="24"/>
        </w:rPr>
        <w:t>mínimos</w:t>
      </w:r>
      <w:r w:rsidRPr="00D520C2">
        <w:rPr>
          <w:i/>
          <w:sz w:val="24"/>
          <w:szCs w:val="24"/>
        </w:rPr>
        <w:t>.</w:t>
      </w:r>
    </w:p>
    <w:p w:rsidR="00396946" w:rsidRPr="00396946" w:rsidRDefault="00D520C2" w:rsidP="00396946">
      <w:pPr>
        <w:spacing w:before="247" w:after="0" w:line="360" w:lineRule="auto"/>
        <w:ind w:right="-35" w:firstLine="710"/>
        <w:rPr>
          <w:i/>
          <w:sz w:val="24"/>
          <w:szCs w:val="24"/>
        </w:rPr>
      </w:pPr>
      <w:r w:rsidRPr="00D520C2">
        <w:rPr>
          <w:i/>
          <w:sz w:val="24"/>
          <w:szCs w:val="24"/>
        </w:rPr>
        <w:t xml:space="preserve">Por lo que el </w:t>
      </w:r>
      <w:r w:rsidR="00396946" w:rsidRPr="00D520C2">
        <w:rPr>
          <w:i/>
          <w:sz w:val="24"/>
          <w:szCs w:val="24"/>
        </w:rPr>
        <w:t>término</w:t>
      </w:r>
      <w:r w:rsidRPr="00D520C2">
        <w:rPr>
          <w:i/>
          <w:sz w:val="24"/>
          <w:szCs w:val="24"/>
        </w:rPr>
        <w:t xml:space="preserve"> que otorga el Estado a </w:t>
      </w:r>
      <w:r w:rsidR="00396946" w:rsidRPr="00D520C2">
        <w:rPr>
          <w:i/>
          <w:sz w:val="24"/>
          <w:szCs w:val="24"/>
        </w:rPr>
        <w:t>través</w:t>
      </w:r>
      <w:r w:rsidR="00396946">
        <w:rPr>
          <w:i/>
          <w:sz w:val="24"/>
          <w:szCs w:val="24"/>
        </w:rPr>
        <w:t xml:space="preserve"> de la Titular de la Comisió</w:t>
      </w:r>
      <w:r w:rsidRPr="00D520C2">
        <w:rPr>
          <w:i/>
          <w:sz w:val="24"/>
          <w:szCs w:val="24"/>
        </w:rPr>
        <w:t xml:space="preserve">n Estatal de Mejora Regulatoria es a todas luces ilegal, dado que no se desprende de la convocatoria de la consulta </w:t>
      </w:r>
      <w:r w:rsidR="00396946" w:rsidRPr="00D520C2">
        <w:rPr>
          <w:i/>
          <w:sz w:val="24"/>
          <w:szCs w:val="24"/>
        </w:rPr>
        <w:t>pública</w:t>
      </w:r>
      <w:r w:rsidRPr="00D520C2">
        <w:rPr>
          <w:i/>
          <w:sz w:val="24"/>
          <w:szCs w:val="24"/>
        </w:rPr>
        <w:t xml:space="preserve"> de fe</w:t>
      </w:r>
      <w:r w:rsidR="00396946">
        <w:rPr>
          <w:i/>
          <w:sz w:val="24"/>
          <w:szCs w:val="24"/>
        </w:rPr>
        <w:t>cha 14 de junio del presente añ</w:t>
      </w:r>
      <w:r w:rsidRPr="00D520C2">
        <w:rPr>
          <w:i/>
          <w:sz w:val="24"/>
          <w:szCs w:val="24"/>
        </w:rPr>
        <w:t xml:space="preserve">o, que haya solicitud expresa con </w:t>
      </w:r>
      <w:r w:rsidR="00396946" w:rsidRPr="00D520C2">
        <w:rPr>
          <w:i/>
          <w:sz w:val="24"/>
          <w:szCs w:val="24"/>
        </w:rPr>
        <w:t>justificación</w:t>
      </w:r>
      <w:r w:rsidRPr="00D520C2">
        <w:rPr>
          <w:i/>
          <w:sz w:val="24"/>
          <w:szCs w:val="24"/>
        </w:rPr>
        <w:t xml:space="preserve"> del sujeto obligado, es decir, el Gobernador para disminuir el plazo </w:t>
      </w:r>
      <w:r w:rsidR="00396946" w:rsidRPr="00D520C2">
        <w:rPr>
          <w:i/>
          <w:sz w:val="24"/>
          <w:szCs w:val="24"/>
        </w:rPr>
        <w:t>mínimo</w:t>
      </w:r>
      <w:r w:rsidRPr="00D520C2">
        <w:rPr>
          <w:i/>
          <w:sz w:val="24"/>
          <w:szCs w:val="24"/>
        </w:rPr>
        <w:t xml:space="preserve"> de 20 </w:t>
      </w:r>
      <w:r w:rsidR="00396946" w:rsidRPr="00D520C2">
        <w:rPr>
          <w:i/>
          <w:sz w:val="24"/>
          <w:szCs w:val="24"/>
        </w:rPr>
        <w:t>días</w:t>
      </w:r>
      <w:r w:rsidRPr="00D520C2">
        <w:rPr>
          <w:i/>
          <w:sz w:val="24"/>
          <w:szCs w:val="24"/>
        </w:rPr>
        <w:t xml:space="preserve"> que la propia Ley de</w:t>
      </w:r>
      <w:r w:rsidR="00396946">
        <w:rPr>
          <w:i/>
          <w:sz w:val="24"/>
          <w:szCs w:val="24"/>
        </w:rPr>
        <w:t xml:space="preserve"> </w:t>
      </w:r>
      <w:r w:rsidR="00396946" w:rsidRPr="00396946">
        <w:rPr>
          <w:i/>
          <w:sz w:val="24"/>
          <w:szCs w:val="24"/>
        </w:rPr>
        <w:t>Mejora Regulatoria establece, y dado que no encontramos ante una autoridad de ca</w:t>
      </w:r>
      <w:r w:rsidR="00396946">
        <w:rPr>
          <w:i/>
          <w:sz w:val="24"/>
          <w:szCs w:val="24"/>
        </w:rPr>
        <w:t>rácter</w:t>
      </w:r>
      <w:r w:rsidR="00396946" w:rsidRPr="00396946">
        <w:rPr>
          <w:i/>
          <w:sz w:val="24"/>
          <w:szCs w:val="24"/>
        </w:rPr>
        <w:t xml:space="preserve"> ad</w:t>
      </w:r>
      <w:r w:rsidR="00396946">
        <w:rPr>
          <w:i/>
          <w:sz w:val="24"/>
          <w:szCs w:val="24"/>
        </w:rPr>
        <w:t>ministrativo, esta debe hacer ún</w:t>
      </w:r>
      <w:r w:rsidR="00396946" w:rsidRPr="00396946">
        <w:rPr>
          <w:i/>
          <w:sz w:val="24"/>
          <w:szCs w:val="24"/>
        </w:rPr>
        <w:t>icamente lo que la ley contempla, pues de lo contrario estaría violando el Estado, tanto por la titular de la Comisión Estatal de Mejora Regulatoria, como el propio ejecutivo las garantías de seguridad y certeza jurídica, al respecto la</w:t>
      </w:r>
      <w:r w:rsidR="00396946">
        <w:rPr>
          <w:i/>
          <w:sz w:val="24"/>
          <w:szCs w:val="24"/>
        </w:rPr>
        <w:t xml:space="preserve"> Corte mediante Jurisprudencia a</w:t>
      </w:r>
      <w:r w:rsidR="00396946" w:rsidRPr="00396946">
        <w:rPr>
          <w:i/>
          <w:sz w:val="24"/>
          <w:szCs w:val="24"/>
        </w:rPr>
        <w:t xml:space="preserve"> establecido el siguiente criterio de aplicación obligatoria a saber:</w:t>
      </w:r>
    </w:p>
    <w:p w:rsidR="00396946" w:rsidRPr="00F07C23" w:rsidRDefault="00396946" w:rsidP="00396946">
      <w:pPr>
        <w:spacing w:before="98" w:after="0" w:line="240" w:lineRule="auto"/>
        <w:ind w:left="709" w:firstLine="0"/>
        <w:rPr>
          <w:rFonts w:ascii="Times New Roman" w:hAnsi="Times New Roman" w:cs="Times New Roman"/>
          <w:i/>
        </w:rPr>
      </w:pPr>
      <w:r w:rsidRPr="00F07C23">
        <w:rPr>
          <w:rFonts w:ascii="Times New Roman" w:hAnsi="Times New Roman" w:cs="Times New Roman"/>
          <w:i/>
        </w:rPr>
        <w:lastRenderedPageBreak/>
        <w:t>No. Registro: 394,056</w:t>
      </w:r>
    </w:p>
    <w:p w:rsidR="00396946" w:rsidRPr="00F07C23" w:rsidRDefault="00396946" w:rsidP="00396946">
      <w:pPr>
        <w:spacing w:before="33" w:after="0" w:line="240" w:lineRule="auto"/>
        <w:ind w:left="709" w:right="-176" w:firstLine="0"/>
        <w:rPr>
          <w:rFonts w:ascii="Times New Roman" w:hAnsi="Times New Roman" w:cs="Times New Roman"/>
          <w:i/>
        </w:rPr>
      </w:pPr>
      <w:r w:rsidRPr="00F07C23">
        <w:rPr>
          <w:rFonts w:ascii="Times New Roman" w:hAnsi="Times New Roman" w:cs="Times New Roman"/>
          <w:i/>
        </w:rPr>
        <w:t>Jurisprudencia</w:t>
      </w:r>
    </w:p>
    <w:p w:rsidR="00396946" w:rsidRPr="00F07C23" w:rsidRDefault="00396946" w:rsidP="00396946">
      <w:pPr>
        <w:spacing w:before="10" w:after="0" w:line="240" w:lineRule="auto"/>
        <w:ind w:left="709" w:right="107" w:firstLine="0"/>
        <w:rPr>
          <w:rFonts w:ascii="Times New Roman" w:hAnsi="Times New Roman" w:cs="Times New Roman"/>
          <w:i/>
        </w:rPr>
      </w:pPr>
      <w:r w:rsidRPr="00F07C23">
        <w:rPr>
          <w:rFonts w:ascii="Times New Roman" w:hAnsi="Times New Roman" w:cs="Times New Roman"/>
          <w:i/>
        </w:rPr>
        <w:t xml:space="preserve">Materia(s): Común </w:t>
      </w:r>
    </w:p>
    <w:p w:rsidR="00396946" w:rsidRPr="00F07C23" w:rsidRDefault="00396946" w:rsidP="00396946">
      <w:pPr>
        <w:spacing w:before="10" w:after="0" w:line="240" w:lineRule="auto"/>
        <w:ind w:left="709" w:right="107" w:firstLine="0"/>
        <w:rPr>
          <w:rFonts w:ascii="Times New Roman" w:hAnsi="Times New Roman" w:cs="Times New Roman"/>
          <w:i/>
        </w:rPr>
      </w:pPr>
      <w:r w:rsidRPr="00F07C23">
        <w:rPr>
          <w:rFonts w:ascii="Times New Roman" w:hAnsi="Times New Roman" w:cs="Times New Roman"/>
          <w:i/>
        </w:rPr>
        <w:t>Quinta Época</w:t>
      </w:r>
    </w:p>
    <w:p w:rsidR="00396946" w:rsidRPr="00F07C23" w:rsidRDefault="00396946" w:rsidP="00396946">
      <w:pPr>
        <w:spacing w:before="44" w:after="0" w:line="240" w:lineRule="auto"/>
        <w:ind w:left="709" w:firstLine="0"/>
        <w:rPr>
          <w:rFonts w:ascii="Times New Roman" w:hAnsi="Times New Roman" w:cs="Times New Roman"/>
          <w:i/>
        </w:rPr>
      </w:pPr>
      <w:r w:rsidRPr="00F07C23">
        <w:rPr>
          <w:rFonts w:ascii="Times New Roman" w:hAnsi="Times New Roman" w:cs="Times New Roman"/>
          <w:i/>
        </w:rPr>
        <w:t>Instancia: Pleno</w:t>
      </w:r>
    </w:p>
    <w:p w:rsidR="00396946" w:rsidRPr="00F07C23" w:rsidRDefault="00396946" w:rsidP="00396946">
      <w:pPr>
        <w:spacing w:before="18" w:after="0" w:line="240" w:lineRule="auto"/>
        <w:ind w:left="709" w:right="107" w:firstLine="0"/>
        <w:rPr>
          <w:rFonts w:ascii="Times New Roman" w:hAnsi="Times New Roman" w:cs="Times New Roman"/>
          <w:i/>
        </w:rPr>
      </w:pPr>
      <w:r w:rsidRPr="00F07C23">
        <w:rPr>
          <w:rFonts w:ascii="Times New Roman" w:hAnsi="Times New Roman" w:cs="Times New Roman"/>
          <w:i/>
        </w:rPr>
        <w:t xml:space="preserve">Fuente: Apéndice de 1995 </w:t>
      </w:r>
    </w:p>
    <w:p w:rsidR="00396946" w:rsidRPr="00F07C23" w:rsidRDefault="00396946" w:rsidP="00396946">
      <w:pPr>
        <w:spacing w:before="18" w:after="0" w:line="240" w:lineRule="auto"/>
        <w:ind w:left="709" w:right="107" w:firstLine="0"/>
        <w:rPr>
          <w:rFonts w:ascii="Times New Roman" w:hAnsi="Times New Roman" w:cs="Times New Roman"/>
          <w:i/>
        </w:rPr>
      </w:pPr>
      <w:r w:rsidRPr="00F07C23">
        <w:rPr>
          <w:rFonts w:ascii="Times New Roman" w:hAnsi="Times New Roman" w:cs="Times New Roman"/>
          <w:i/>
        </w:rPr>
        <w:t xml:space="preserve">Tomo VI Parte SCJN </w:t>
      </w:r>
    </w:p>
    <w:p w:rsidR="00396946" w:rsidRPr="00F07C23" w:rsidRDefault="00396946" w:rsidP="00396946">
      <w:pPr>
        <w:spacing w:before="18" w:after="0" w:line="240" w:lineRule="auto"/>
        <w:ind w:left="709" w:right="107" w:firstLine="0"/>
        <w:rPr>
          <w:rFonts w:ascii="Times New Roman" w:hAnsi="Times New Roman" w:cs="Times New Roman"/>
          <w:i/>
        </w:rPr>
      </w:pPr>
      <w:r w:rsidRPr="00F07C23">
        <w:rPr>
          <w:rFonts w:ascii="Times New Roman" w:hAnsi="Times New Roman" w:cs="Times New Roman"/>
          <w:i/>
        </w:rPr>
        <w:t>Tesis: 100</w:t>
      </w:r>
    </w:p>
    <w:p w:rsidR="00396946" w:rsidRPr="00F07C23" w:rsidRDefault="00396946" w:rsidP="00396946">
      <w:pPr>
        <w:spacing w:before="26" w:after="0" w:line="240" w:lineRule="auto"/>
        <w:ind w:left="709" w:firstLine="0"/>
        <w:rPr>
          <w:rFonts w:ascii="Times New Roman" w:hAnsi="Times New Roman" w:cs="Times New Roman"/>
          <w:i/>
        </w:rPr>
      </w:pPr>
      <w:r w:rsidRPr="00F07C23">
        <w:rPr>
          <w:rFonts w:ascii="Times New Roman" w:hAnsi="Times New Roman" w:cs="Times New Roman"/>
          <w:i/>
        </w:rPr>
        <w:t>Página: 65</w:t>
      </w:r>
    </w:p>
    <w:p w:rsidR="00396946" w:rsidRPr="00F07C23" w:rsidRDefault="00396946" w:rsidP="00396946">
      <w:pPr>
        <w:tabs>
          <w:tab w:val="left" w:pos="6633"/>
        </w:tabs>
        <w:spacing w:before="65" w:after="0" w:line="240" w:lineRule="auto"/>
        <w:ind w:left="709" w:firstLine="0"/>
        <w:rPr>
          <w:rFonts w:ascii="Times New Roman" w:hAnsi="Times New Roman" w:cs="Times New Roman"/>
          <w:i/>
        </w:rPr>
      </w:pPr>
      <w:r w:rsidRPr="00F07C23">
        <w:rPr>
          <w:rFonts w:ascii="Times New Roman" w:hAnsi="Times New Roman" w:cs="Times New Roman"/>
          <w:i/>
        </w:rPr>
        <w:t>Genealogía: APÉNDICE AL TOMO XXXVI 141 PG. 298</w:t>
      </w:r>
    </w:p>
    <w:p w:rsidR="00396946" w:rsidRPr="00F07C23" w:rsidRDefault="00396946" w:rsidP="00396946">
      <w:pPr>
        <w:tabs>
          <w:tab w:val="left" w:pos="5255"/>
          <w:tab w:val="left" w:pos="6047"/>
        </w:tabs>
        <w:spacing w:before="48" w:after="0" w:line="240" w:lineRule="auto"/>
        <w:ind w:left="709" w:firstLine="4"/>
        <w:rPr>
          <w:rFonts w:ascii="Times New Roman" w:hAnsi="Times New Roman" w:cs="Times New Roman"/>
          <w:i/>
        </w:rPr>
      </w:pPr>
      <w:r w:rsidRPr="00F07C23">
        <w:rPr>
          <w:rFonts w:ascii="Times New Roman" w:hAnsi="Times New Roman" w:cs="Times New Roman"/>
          <w:i/>
        </w:rPr>
        <w:t>APÉNDICE AL TOMO L            38 PG. 56</w:t>
      </w:r>
    </w:p>
    <w:p w:rsidR="00396946" w:rsidRPr="00F07C23" w:rsidRDefault="00396946" w:rsidP="00396946">
      <w:pPr>
        <w:tabs>
          <w:tab w:val="left" w:pos="5438"/>
          <w:tab w:val="left" w:pos="6225"/>
        </w:tabs>
        <w:spacing w:before="42" w:after="0" w:line="240" w:lineRule="auto"/>
        <w:ind w:left="709" w:firstLine="4"/>
        <w:rPr>
          <w:rFonts w:ascii="Times New Roman" w:hAnsi="Times New Roman" w:cs="Times New Roman"/>
          <w:i/>
        </w:rPr>
      </w:pPr>
      <w:r w:rsidRPr="00F07C23">
        <w:rPr>
          <w:rFonts w:ascii="Times New Roman" w:hAnsi="Times New Roman" w:cs="Times New Roman"/>
          <w:i/>
        </w:rPr>
        <w:t>APÉNDICE AL TOMO LXIV      42 PG.52</w:t>
      </w:r>
    </w:p>
    <w:p w:rsidR="00396946" w:rsidRPr="00F07C23" w:rsidRDefault="00396946" w:rsidP="00396946">
      <w:pPr>
        <w:spacing w:before="52" w:after="0" w:line="240" w:lineRule="auto"/>
        <w:ind w:left="709" w:firstLine="4"/>
        <w:rPr>
          <w:rFonts w:ascii="Times New Roman" w:hAnsi="Times New Roman" w:cs="Times New Roman"/>
          <w:i/>
        </w:rPr>
      </w:pPr>
      <w:r w:rsidRPr="00F07C23">
        <w:rPr>
          <w:rFonts w:ascii="Times New Roman" w:hAnsi="Times New Roman" w:cs="Times New Roman"/>
          <w:i/>
        </w:rPr>
        <w:t>APÉNDICE AL TOMO LXXVI   145 PG. 277</w:t>
      </w:r>
    </w:p>
    <w:p w:rsidR="00396946" w:rsidRPr="00F07C23" w:rsidRDefault="00396946" w:rsidP="00396946">
      <w:pPr>
        <w:spacing w:before="48" w:after="0" w:line="240" w:lineRule="auto"/>
        <w:ind w:left="709" w:firstLine="4"/>
        <w:rPr>
          <w:rFonts w:ascii="Times New Roman" w:hAnsi="Times New Roman" w:cs="Times New Roman"/>
          <w:i/>
        </w:rPr>
      </w:pPr>
      <w:r w:rsidRPr="00F07C23">
        <w:rPr>
          <w:rFonts w:ascii="Times New Roman" w:hAnsi="Times New Roman" w:cs="Times New Roman"/>
          <w:i/>
        </w:rPr>
        <w:t>APÉNDICE AL TOMO XCVII   165 PG. 353</w:t>
      </w:r>
    </w:p>
    <w:p w:rsidR="00396946" w:rsidRPr="00F07C23" w:rsidRDefault="00396946" w:rsidP="00396946">
      <w:pPr>
        <w:tabs>
          <w:tab w:val="left" w:pos="4819"/>
        </w:tabs>
        <w:spacing w:before="43" w:after="0" w:line="240" w:lineRule="auto"/>
        <w:ind w:left="709" w:firstLine="4"/>
        <w:rPr>
          <w:rFonts w:ascii="Times New Roman" w:hAnsi="Times New Roman" w:cs="Times New Roman"/>
          <w:i/>
        </w:rPr>
      </w:pPr>
      <w:r w:rsidRPr="00F07C23">
        <w:rPr>
          <w:rFonts w:ascii="Times New Roman" w:hAnsi="Times New Roman" w:cs="Times New Roman"/>
          <w:i/>
        </w:rPr>
        <w:t>APÉNDICE '54: TESIS            166 PG. 347</w:t>
      </w:r>
    </w:p>
    <w:p w:rsidR="00396946" w:rsidRPr="00F07C23" w:rsidRDefault="00396946" w:rsidP="00396946">
      <w:pPr>
        <w:tabs>
          <w:tab w:val="left" w:pos="4876"/>
        </w:tabs>
        <w:spacing w:before="47" w:after="0" w:line="240" w:lineRule="auto"/>
        <w:ind w:left="709" w:firstLine="4"/>
        <w:rPr>
          <w:rFonts w:ascii="Times New Roman" w:hAnsi="Times New Roman" w:cs="Times New Roman"/>
          <w:i/>
        </w:rPr>
      </w:pPr>
      <w:r w:rsidRPr="00F07C23">
        <w:rPr>
          <w:rFonts w:ascii="Times New Roman" w:hAnsi="Times New Roman" w:cs="Times New Roman"/>
          <w:i/>
        </w:rPr>
        <w:t>APÉNDICE '65: TESIS              47 PG. 106</w:t>
      </w:r>
    </w:p>
    <w:p w:rsidR="00396946" w:rsidRPr="00F07C23" w:rsidRDefault="00396946" w:rsidP="00396946">
      <w:pPr>
        <w:tabs>
          <w:tab w:val="left" w:pos="4872"/>
          <w:tab w:val="left" w:pos="5664"/>
        </w:tabs>
        <w:spacing w:before="52" w:after="0" w:line="240" w:lineRule="auto"/>
        <w:ind w:left="709" w:firstLine="4"/>
        <w:rPr>
          <w:rFonts w:ascii="Times New Roman" w:hAnsi="Times New Roman" w:cs="Times New Roman"/>
          <w:i/>
        </w:rPr>
      </w:pPr>
      <w:r w:rsidRPr="00F07C23">
        <w:rPr>
          <w:rFonts w:ascii="Times New Roman" w:hAnsi="Times New Roman" w:cs="Times New Roman"/>
          <w:i/>
        </w:rPr>
        <w:t>APÉNDICE '75: TESIS              46 PG. 89</w:t>
      </w:r>
    </w:p>
    <w:p w:rsidR="00396946" w:rsidRPr="00F07C23" w:rsidRDefault="00396946" w:rsidP="00396946">
      <w:pPr>
        <w:tabs>
          <w:tab w:val="left" w:pos="4876"/>
        </w:tabs>
        <w:spacing w:before="38" w:after="0" w:line="240" w:lineRule="auto"/>
        <w:ind w:left="709" w:firstLine="0"/>
        <w:rPr>
          <w:rFonts w:ascii="Times New Roman" w:hAnsi="Times New Roman" w:cs="Times New Roman"/>
          <w:i/>
        </w:rPr>
      </w:pPr>
      <w:r w:rsidRPr="00F07C23">
        <w:rPr>
          <w:rFonts w:ascii="Times New Roman" w:hAnsi="Times New Roman" w:cs="Times New Roman"/>
          <w:i/>
        </w:rPr>
        <w:t>APÉNDICE '85: TESIS               68 PG. 114</w:t>
      </w:r>
    </w:p>
    <w:p w:rsidR="00396946" w:rsidRPr="00F07C23" w:rsidRDefault="00396946" w:rsidP="00396946">
      <w:pPr>
        <w:tabs>
          <w:tab w:val="left" w:pos="4814"/>
        </w:tabs>
        <w:spacing w:before="28" w:after="0" w:line="240" w:lineRule="auto"/>
        <w:ind w:left="709" w:firstLine="4"/>
        <w:rPr>
          <w:rFonts w:ascii="Times New Roman" w:hAnsi="Times New Roman" w:cs="Times New Roman"/>
          <w:i/>
        </w:rPr>
      </w:pPr>
      <w:r w:rsidRPr="00F07C23">
        <w:rPr>
          <w:rFonts w:ascii="Times New Roman" w:hAnsi="Times New Roman" w:cs="Times New Roman"/>
          <w:i/>
        </w:rPr>
        <w:t>APÉNDICE '88: TESIS             293 PG. 512</w:t>
      </w:r>
    </w:p>
    <w:p w:rsidR="00396946" w:rsidRPr="00F07C23" w:rsidRDefault="00396946" w:rsidP="00396946">
      <w:pPr>
        <w:tabs>
          <w:tab w:val="left" w:pos="4819"/>
          <w:tab w:val="left" w:pos="5721"/>
        </w:tabs>
        <w:spacing w:before="52" w:after="0" w:line="240" w:lineRule="auto"/>
        <w:ind w:left="709" w:firstLine="0"/>
        <w:rPr>
          <w:rFonts w:ascii="Times New Roman" w:hAnsi="Times New Roman" w:cs="Times New Roman"/>
          <w:i/>
        </w:rPr>
      </w:pPr>
      <w:r w:rsidRPr="00F07C23">
        <w:rPr>
          <w:rFonts w:ascii="Times New Roman" w:hAnsi="Times New Roman" w:cs="Times New Roman"/>
          <w:i/>
        </w:rPr>
        <w:t>APÉNDICE '95: TESIS             100 PG.65</w:t>
      </w:r>
    </w:p>
    <w:p w:rsidR="00396946" w:rsidRPr="00F07C23" w:rsidRDefault="00396946" w:rsidP="00396946">
      <w:pPr>
        <w:spacing w:after="0" w:line="207" w:lineRule="exact"/>
        <w:ind w:left="709"/>
        <w:rPr>
          <w:rFonts w:ascii="Times New Roman" w:hAnsi="Times New Roman" w:cs="Times New Roman"/>
        </w:rPr>
      </w:pPr>
    </w:p>
    <w:p w:rsidR="00396946" w:rsidRPr="00F07C23" w:rsidRDefault="00396946" w:rsidP="00396946">
      <w:pPr>
        <w:spacing w:before="74" w:after="0" w:line="207" w:lineRule="exact"/>
        <w:ind w:left="709" w:firstLine="0"/>
        <w:rPr>
          <w:rFonts w:ascii="Times New Roman" w:hAnsi="Times New Roman" w:cs="Times New Roman"/>
          <w:b/>
          <w:i/>
        </w:rPr>
      </w:pPr>
      <w:r w:rsidRPr="00F07C23">
        <w:rPr>
          <w:rFonts w:ascii="Times New Roman" w:hAnsi="Times New Roman" w:cs="Times New Roman"/>
          <w:b/>
          <w:i/>
        </w:rPr>
        <w:t>AUTORIDADES.</w:t>
      </w:r>
    </w:p>
    <w:p w:rsidR="00396946" w:rsidRPr="00F07C23" w:rsidRDefault="00396946" w:rsidP="00396946">
      <w:pPr>
        <w:spacing w:before="53" w:after="0" w:line="207" w:lineRule="exact"/>
        <w:ind w:left="709" w:firstLine="0"/>
        <w:rPr>
          <w:rFonts w:ascii="Times New Roman" w:hAnsi="Times New Roman" w:cs="Times New Roman"/>
          <w:b/>
          <w:i/>
        </w:rPr>
      </w:pPr>
      <w:r w:rsidRPr="00F07C23">
        <w:rPr>
          <w:rFonts w:ascii="Times New Roman" w:hAnsi="Times New Roman" w:cs="Times New Roman"/>
          <w:b/>
          <w:i/>
        </w:rPr>
        <w:t>Las autoridades sólo pueden hacer lo que la ley les permite.</w:t>
      </w:r>
    </w:p>
    <w:p w:rsidR="00396946" w:rsidRPr="00F07C23" w:rsidRDefault="00396946" w:rsidP="00396946">
      <w:pPr>
        <w:spacing w:after="0" w:line="207" w:lineRule="exact"/>
        <w:ind w:left="2592"/>
        <w:rPr>
          <w:rFonts w:ascii="Times New Roman" w:hAnsi="Times New Roman" w:cs="Times New Roman"/>
        </w:rPr>
      </w:pPr>
    </w:p>
    <w:p w:rsidR="009A39E7" w:rsidRPr="009A39E7" w:rsidRDefault="009A39E7" w:rsidP="009A39E7">
      <w:pPr>
        <w:spacing w:before="145" w:after="0" w:line="360" w:lineRule="auto"/>
        <w:ind w:right="-35" w:firstLine="700"/>
        <w:rPr>
          <w:i/>
          <w:sz w:val="24"/>
          <w:szCs w:val="24"/>
        </w:rPr>
      </w:pPr>
      <w:r w:rsidRPr="009A39E7">
        <w:rPr>
          <w:i/>
          <w:sz w:val="24"/>
          <w:szCs w:val="24"/>
        </w:rPr>
        <w:t xml:space="preserve">De la tesis jurisprudencial se evidencia que, el Estado no puede </w:t>
      </w:r>
      <w:r>
        <w:rPr>
          <w:i/>
          <w:sz w:val="24"/>
          <w:szCs w:val="24"/>
        </w:rPr>
        <w:t>ir más</w:t>
      </w:r>
      <w:r w:rsidRPr="009A39E7">
        <w:rPr>
          <w:i/>
          <w:sz w:val="24"/>
          <w:szCs w:val="24"/>
        </w:rPr>
        <w:t xml:space="preserve"> allá de lo que la ley le permite, y si no existe ninguna manifestación expresa de solicitud de modificación del plazo de consulta, la titular de la Comisión de Mejora Regulatoria, no debió haber acotado el plazo de veinte días mínimo de consulta, toda vez que del documento publicado el 14 de junio de 2017 no se desprende ninguna solicitud expresa a saber, por tal motivo solicito a esta Comisión de Mejora Regulatoria que emi</w:t>
      </w:r>
      <w:r>
        <w:rPr>
          <w:i/>
          <w:sz w:val="24"/>
          <w:szCs w:val="24"/>
        </w:rPr>
        <w:t>ta</w:t>
      </w:r>
      <w:r w:rsidRPr="009A39E7">
        <w:rPr>
          <w:i/>
          <w:sz w:val="24"/>
          <w:szCs w:val="24"/>
        </w:rPr>
        <w:t xml:space="preserve"> una publicación don</w:t>
      </w:r>
      <w:r>
        <w:rPr>
          <w:i/>
          <w:sz w:val="24"/>
          <w:szCs w:val="24"/>
        </w:rPr>
        <w:t>de emite una fe de erratas, señ</w:t>
      </w:r>
      <w:r w:rsidRPr="009A39E7">
        <w:rPr>
          <w:i/>
          <w:sz w:val="24"/>
          <w:szCs w:val="24"/>
        </w:rPr>
        <w:t>a</w:t>
      </w:r>
      <w:r>
        <w:rPr>
          <w:i/>
          <w:sz w:val="24"/>
          <w:szCs w:val="24"/>
        </w:rPr>
        <w:t>lando</w:t>
      </w:r>
      <w:r w:rsidRPr="009A39E7">
        <w:rPr>
          <w:i/>
          <w:sz w:val="24"/>
          <w:szCs w:val="24"/>
        </w:rPr>
        <w:t xml:space="preserve"> que el plazo es de 20</w:t>
      </w:r>
      <w:r>
        <w:rPr>
          <w:i/>
          <w:sz w:val="24"/>
          <w:szCs w:val="24"/>
        </w:rPr>
        <w:t xml:space="preserve"> </w:t>
      </w:r>
      <w:r w:rsidRPr="009A39E7">
        <w:rPr>
          <w:i/>
          <w:sz w:val="24"/>
          <w:szCs w:val="24"/>
        </w:rPr>
        <w:t xml:space="preserve">días hábiles para la consulta </w:t>
      </w:r>
      <w:r w:rsidRPr="009A39E7">
        <w:rPr>
          <w:i/>
          <w:sz w:val="24"/>
          <w:szCs w:val="24"/>
        </w:rPr>
        <w:lastRenderedPageBreak/>
        <w:t>pública</w:t>
      </w:r>
      <w:r>
        <w:rPr>
          <w:i/>
          <w:sz w:val="24"/>
          <w:szCs w:val="24"/>
        </w:rPr>
        <w:t xml:space="preserve"> y tome en consideració</w:t>
      </w:r>
      <w:r w:rsidRPr="009A39E7">
        <w:rPr>
          <w:i/>
          <w:sz w:val="24"/>
          <w:szCs w:val="24"/>
        </w:rPr>
        <w:t>n aquellas opiniones, propuestas y comentarios referentes a este tema, que se hayan presentada hasta el día 12 de Julio del presente fecha en que se vence el plazo mínimo de 20 días que establece la ley.</w:t>
      </w:r>
    </w:p>
    <w:p w:rsidR="009A39E7" w:rsidRPr="009A39E7" w:rsidRDefault="009A39E7" w:rsidP="009A39E7">
      <w:pPr>
        <w:spacing w:before="2" w:after="0" w:line="360" w:lineRule="auto"/>
        <w:ind w:right="-35" w:firstLine="700"/>
        <w:rPr>
          <w:i/>
          <w:sz w:val="24"/>
          <w:szCs w:val="24"/>
        </w:rPr>
      </w:pPr>
      <w:r>
        <w:rPr>
          <w:i/>
          <w:sz w:val="24"/>
          <w:szCs w:val="24"/>
        </w:rPr>
        <w:t>Por ú</w:t>
      </w:r>
      <w:r w:rsidRPr="009A39E7">
        <w:rPr>
          <w:i/>
          <w:sz w:val="24"/>
          <w:szCs w:val="24"/>
        </w:rPr>
        <w:t xml:space="preserve">ltimo, para concluir el presente punto se hace de su conocimiento que </w:t>
      </w:r>
      <w:r w:rsidRPr="009A39E7">
        <w:rPr>
          <w:i/>
          <w:sz w:val="24"/>
          <w:szCs w:val="24"/>
          <w:u w:val="single"/>
        </w:rPr>
        <w:t>la Comisión Federal de Mejora Regulatoria, para ejercicios similares tiene un plazo no menor de veinte días hábiles</w:t>
      </w:r>
      <w:r w:rsidRPr="009A39E7">
        <w:rPr>
          <w:i/>
          <w:sz w:val="24"/>
          <w:szCs w:val="24"/>
        </w:rPr>
        <w:t xml:space="preserve"> a partir de la recepción del anteproyecto (MANUAL DE LA MANIFESTACION DE </w:t>
      </w:r>
      <w:r>
        <w:rPr>
          <w:i/>
          <w:sz w:val="24"/>
          <w:szCs w:val="24"/>
        </w:rPr>
        <w:t>IMPACTO</w:t>
      </w:r>
      <w:r w:rsidRPr="009A39E7">
        <w:rPr>
          <w:i/>
          <w:sz w:val="24"/>
          <w:szCs w:val="24"/>
        </w:rPr>
        <w:t xml:space="preserve"> REGULATORIO, lunes 26 de julio de 2010, DOF). Por tal motivo el plazo mínimo para la consulta y realizar manifestaciones debe considerarse de 20 días hábiles, aplicándose la propia Ley Estatal y por analogía este Manual y no otorgar solo tres días como lo realiza erróneamente el Estado.</w:t>
      </w:r>
    </w:p>
    <w:p w:rsidR="009A39E7" w:rsidRPr="009A39E7" w:rsidRDefault="009A39E7" w:rsidP="009A39E7">
      <w:pPr>
        <w:spacing w:before="240" w:after="0" w:line="360" w:lineRule="auto"/>
        <w:ind w:right="-35" w:firstLine="696"/>
        <w:rPr>
          <w:i/>
          <w:sz w:val="24"/>
          <w:szCs w:val="24"/>
        </w:rPr>
      </w:pPr>
      <w:r w:rsidRPr="009A39E7">
        <w:rPr>
          <w:i/>
          <w:sz w:val="24"/>
          <w:szCs w:val="24"/>
        </w:rPr>
        <w:t>Por lo que queda como referencia la existencia de un término, el cual atiende a los parámetros de la lógica y la razón. Al respecto, se trae a colación el siguiente criterio.</w:t>
      </w:r>
    </w:p>
    <w:p w:rsidR="009A39E7" w:rsidRPr="00F07C23" w:rsidRDefault="009A39E7" w:rsidP="00D03DF3">
      <w:pPr>
        <w:spacing w:before="35" w:after="0" w:line="230" w:lineRule="exact"/>
        <w:ind w:left="709" w:firstLine="0"/>
        <w:rPr>
          <w:rFonts w:ascii="Times New Roman" w:hAnsi="Times New Roman" w:cs="Times New Roman"/>
          <w:i/>
        </w:rPr>
      </w:pPr>
      <w:r w:rsidRPr="00F07C23">
        <w:rPr>
          <w:rFonts w:ascii="Times New Roman" w:hAnsi="Times New Roman" w:cs="Times New Roman"/>
          <w:i/>
        </w:rPr>
        <w:t>"</w:t>
      </w:r>
      <w:r w:rsidR="00D03DF3" w:rsidRPr="00F07C23">
        <w:rPr>
          <w:rFonts w:ascii="Times New Roman" w:hAnsi="Times New Roman" w:cs="Times New Roman"/>
          <w:i/>
        </w:rPr>
        <w:t>Época</w:t>
      </w:r>
      <w:r w:rsidRPr="00F07C23">
        <w:rPr>
          <w:rFonts w:ascii="Times New Roman" w:hAnsi="Times New Roman" w:cs="Times New Roman"/>
          <w:i/>
        </w:rPr>
        <w:t xml:space="preserve">: </w:t>
      </w:r>
      <w:r w:rsidR="00D03DF3" w:rsidRPr="00F07C23">
        <w:rPr>
          <w:rFonts w:ascii="Times New Roman" w:hAnsi="Times New Roman" w:cs="Times New Roman"/>
          <w:i/>
        </w:rPr>
        <w:t>Dé</w:t>
      </w:r>
      <w:r w:rsidRPr="00F07C23">
        <w:rPr>
          <w:rFonts w:ascii="Times New Roman" w:hAnsi="Times New Roman" w:cs="Times New Roman"/>
          <w:i/>
        </w:rPr>
        <w:t xml:space="preserve">cima </w:t>
      </w:r>
      <w:r w:rsidR="00D03DF3" w:rsidRPr="00F07C23">
        <w:rPr>
          <w:rFonts w:ascii="Times New Roman" w:hAnsi="Times New Roman" w:cs="Times New Roman"/>
          <w:i/>
        </w:rPr>
        <w:t>Época</w:t>
      </w:r>
    </w:p>
    <w:p w:rsidR="009A39E7" w:rsidRPr="00F07C23" w:rsidRDefault="009A39E7" w:rsidP="00D03DF3">
      <w:pPr>
        <w:spacing w:before="30" w:after="0" w:line="230" w:lineRule="exact"/>
        <w:ind w:left="709" w:firstLine="0"/>
        <w:rPr>
          <w:rFonts w:ascii="Times New Roman" w:hAnsi="Times New Roman" w:cs="Times New Roman"/>
          <w:i/>
        </w:rPr>
      </w:pPr>
      <w:r w:rsidRPr="00F07C23">
        <w:rPr>
          <w:rFonts w:ascii="Times New Roman" w:hAnsi="Times New Roman" w:cs="Times New Roman"/>
          <w:i/>
        </w:rPr>
        <w:t>Registro: 2005071</w:t>
      </w:r>
    </w:p>
    <w:p w:rsidR="00D03DF3" w:rsidRPr="00F07C23" w:rsidRDefault="009A39E7" w:rsidP="00D03DF3">
      <w:pPr>
        <w:spacing w:after="0" w:line="260" w:lineRule="exact"/>
        <w:ind w:left="709" w:right="-35" w:firstLine="0"/>
        <w:rPr>
          <w:rFonts w:ascii="Times New Roman" w:hAnsi="Times New Roman" w:cs="Times New Roman"/>
          <w:i/>
        </w:rPr>
      </w:pPr>
      <w:r w:rsidRPr="00F07C23">
        <w:rPr>
          <w:rFonts w:ascii="Times New Roman" w:hAnsi="Times New Roman" w:cs="Times New Roman"/>
          <w:i/>
        </w:rPr>
        <w:t xml:space="preserve">Instancia: Tribunales Colegiados de Circuito </w:t>
      </w:r>
    </w:p>
    <w:p w:rsidR="009A39E7" w:rsidRPr="00F07C23" w:rsidRDefault="009A39E7" w:rsidP="00D03DF3">
      <w:pPr>
        <w:spacing w:after="0" w:line="260" w:lineRule="exact"/>
        <w:ind w:left="709" w:right="-35" w:firstLine="0"/>
        <w:rPr>
          <w:rFonts w:ascii="Times New Roman" w:hAnsi="Times New Roman" w:cs="Times New Roman"/>
          <w:i/>
        </w:rPr>
      </w:pPr>
      <w:r w:rsidRPr="00F07C23">
        <w:rPr>
          <w:rFonts w:ascii="Times New Roman" w:hAnsi="Times New Roman" w:cs="Times New Roman"/>
          <w:i/>
        </w:rPr>
        <w:t>Tipo de Tesis: Aislada</w:t>
      </w:r>
    </w:p>
    <w:p w:rsidR="00D03DF3" w:rsidRPr="00F07C23" w:rsidRDefault="009A39E7" w:rsidP="00D03DF3">
      <w:pPr>
        <w:spacing w:before="3" w:after="0" w:line="240" w:lineRule="exact"/>
        <w:ind w:left="709" w:right="107" w:firstLine="0"/>
        <w:rPr>
          <w:rFonts w:ascii="Times New Roman" w:hAnsi="Times New Roman" w:cs="Times New Roman"/>
          <w:i/>
        </w:rPr>
      </w:pPr>
      <w:r w:rsidRPr="00F07C23">
        <w:rPr>
          <w:rFonts w:ascii="Times New Roman" w:hAnsi="Times New Roman" w:cs="Times New Roman"/>
          <w:i/>
        </w:rPr>
        <w:t xml:space="preserve">Fuentes Gaceta del Semanario Judicial de la </w:t>
      </w:r>
      <w:r w:rsidR="00D03DF3" w:rsidRPr="00F07C23">
        <w:rPr>
          <w:rFonts w:ascii="Times New Roman" w:hAnsi="Times New Roman" w:cs="Times New Roman"/>
          <w:i/>
        </w:rPr>
        <w:t>Federación</w:t>
      </w:r>
      <w:r w:rsidRPr="00F07C23">
        <w:rPr>
          <w:rFonts w:ascii="Times New Roman" w:hAnsi="Times New Roman" w:cs="Times New Roman"/>
          <w:i/>
        </w:rPr>
        <w:t xml:space="preserve"> </w:t>
      </w:r>
    </w:p>
    <w:p w:rsidR="009A39E7" w:rsidRPr="00F07C23" w:rsidRDefault="009A39E7" w:rsidP="00D03DF3">
      <w:pPr>
        <w:spacing w:before="3" w:after="0" w:line="240" w:lineRule="exact"/>
        <w:ind w:left="709" w:right="107" w:firstLine="0"/>
        <w:rPr>
          <w:rFonts w:ascii="Times New Roman" w:hAnsi="Times New Roman" w:cs="Times New Roman"/>
          <w:i/>
        </w:rPr>
      </w:pPr>
      <w:r w:rsidRPr="00F07C23">
        <w:rPr>
          <w:rFonts w:ascii="Times New Roman" w:hAnsi="Times New Roman" w:cs="Times New Roman"/>
          <w:i/>
        </w:rPr>
        <w:t>Libro 1, Diciembre de 2013, Tomo II</w:t>
      </w:r>
    </w:p>
    <w:p w:rsidR="009A39E7" w:rsidRPr="00F07C23" w:rsidRDefault="009A39E7" w:rsidP="00D03DF3">
      <w:pPr>
        <w:spacing w:before="29" w:after="0" w:line="230" w:lineRule="exact"/>
        <w:ind w:left="709" w:firstLine="0"/>
        <w:rPr>
          <w:rFonts w:ascii="Times New Roman" w:hAnsi="Times New Roman" w:cs="Times New Roman"/>
          <w:i/>
        </w:rPr>
      </w:pPr>
      <w:r w:rsidRPr="00F07C23">
        <w:rPr>
          <w:rFonts w:ascii="Times New Roman" w:hAnsi="Times New Roman" w:cs="Times New Roman"/>
          <w:i/>
        </w:rPr>
        <w:t>Materia(s): Constitucional</w:t>
      </w:r>
    </w:p>
    <w:p w:rsidR="00D03DF3" w:rsidRPr="00F07C23" w:rsidRDefault="009A39E7" w:rsidP="00D03DF3">
      <w:pPr>
        <w:spacing w:after="0" w:line="260" w:lineRule="exact"/>
        <w:ind w:right="-35"/>
        <w:rPr>
          <w:rFonts w:ascii="Times New Roman" w:hAnsi="Times New Roman" w:cs="Times New Roman"/>
          <w:i/>
        </w:rPr>
      </w:pPr>
      <w:r w:rsidRPr="00F07C23">
        <w:rPr>
          <w:rFonts w:ascii="Times New Roman" w:hAnsi="Times New Roman" w:cs="Times New Roman"/>
          <w:i/>
        </w:rPr>
        <w:t xml:space="preserve">Tesis: IV.2o.A.75 A (10a.) </w:t>
      </w:r>
    </w:p>
    <w:p w:rsidR="009A39E7" w:rsidRPr="00F07C23" w:rsidRDefault="00D03DF3" w:rsidP="00D03DF3">
      <w:pPr>
        <w:spacing w:after="0" w:line="260" w:lineRule="exact"/>
        <w:ind w:right="-35"/>
        <w:rPr>
          <w:rFonts w:ascii="Times New Roman" w:hAnsi="Times New Roman" w:cs="Times New Roman"/>
          <w:i/>
        </w:rPr>
      </w:pPr>
      <w:r w:rsidRPr="00F07C23">
        <w:rPr>
          <w:rFonts w:ascii="Times New Roman" w:hAnsi="Times New Roman" w:cs="Times New Roman"/>
          <w:i/>
        </w:rPr>
        <w:t>Página</w:t>
      </w:r>
      <w:r w:rsidR="009A39E7" w:rsidRPr="00F07C23">
        <w:rPr>
          <w:rFonts w:ascii="Times New Roman" w:hAnsi="Times New Roman" w:cs="Times New Roman"/>
          <w:i/>
        </w:rPr>
        <w:t>: 1113</w:t>
      </w:r>
    </w:p>
    <w:p w:rsidR="00F07C23" w:rsidRPr="00F07C23" w:rsidRDefault="00D03DF3" w:rsidP="00D14769">
      <w:pPr>
        <w:spacing w:before="232" w:after="0" w:line="253" w:lineRule="exact"/>
        <w:ind w:left="709" w:right="-35" w:firstLine="23"/>
      </w:pPr>
      <w:r w:rsidRPr="00F07C23">
        <w:rPr>
          <w:rFonts w:ascii="Times New Roman" w:hAnsi="Times New Roman" w:cs="Times New Roman"/>
          <w:b/>
          <w:i/>
          <w:w w:val="116"/>
        </w:rPr>
        <w:t>CONSULTA</w:t>
      </w:r>
      <w:r w:rsidR="009A39E7" w:rsidRPr="00F07C23">
        <w:rPr>
          <w:rFonts w:ascii="Times New Roman" w:hAnsi="Times New Roman" w:cs="Times New Roman"/>
          <w:b/>
          <w:i/>
          <w:w w:val="116"/>
        </w:rPr>
        <w:t xml:space="preserve"> CIUDADANA</w:t>
      </w:r>
      <w:r w:rsidRPr="00F07C23">
        <w:rPr>
          <w:rFonts w:ascii="Times New Roman" w:hAnsi="Times New Roman" w:cs="Times New Roman"/>
          <w:b/>
          <w:i/>
          <w:w w:val="116"/>
        </w:rPr>
        <w:t>.</w:t>
      </w:r>
      <w:r w:rsidR="009A39E7" w:rsidRPr="00F07C23">
        <w:rPr>
          <w:rFonts w:ascii="Times New Roman" w:hAnsi="Times New Roman" w:cs="Times New Roman"/>
          <w:b/>
          <w:i/>
          <w:w w:val="116"/>
        </w:rPr>
        <w:t xml:space="preserve"> SI EN LA CONVOCATORIA RELATIVA PARA LA </w:t>
      </w:r>
      <w:r w:rsidRPr="00F07C23">
        <w:rPr>
          <w:rFonts w:ascii="Times New Roman" w:hAnsi="Times New Roman" w:cs="Times New Roman"/>
          <w:b/>
          <w:i/>
          <w:w w:val="114"/>
        </w:rPr>
        <w:t>ELABORACIÓ</w:t>
      </w:r>
      <w:r w:rsidR="009A39E7" w:rsidRPr="00F07C23">
        <w:rPr>
          <w:rFonts w:ascii="Times New Roman" w:hAnsi="Times New Roman" w:cs="Times New Roman"/>
          <w:b/>
          <w:i/>
          <w:w w:val="114"/>
        </w:rPr>
        <w:t>N DE REGLAMENTOS DEL M</w:t>
      </w:r>
      <w:r w:rsidRPr="00F07C23">
        <w:rPr>
          <w:rFonts w:ascii="Times New Roman" w:hAnsi="Times New Roman" w:cs="Times New Roman"/>
          <w:b/>
          <w:i/>
          <w:w w:val="114"/>
        </w:rPr>
        <w:t>UNICIPIO DE MONTERREY, NUEVO LEÓN, SE FIJA UN PLAZO MENOR AL SEÑALADO POR EL ARTÍ</w:t>
      </w:r>
      <w:r w:rsidR="009A39E7" w:rsidRPr="00F07C23">
        <w:rPr>
          <w:rFonts w:ascii="Times New Roman" w:hAnsi="Times New Roman" w:cs="Times New Roman"/>
          <w:b/>
          <w:i/>
          <w:w w:val="114"/>
        </w:rPr>
        <w:t xml:space="preserve">CULO 57 DE SU REGLAMENTO DE </w:t>
      </w:r>
      <w:r w:rsidR="009A39E7" w:rsidRPr="00F07C23">
        <w:rPr>
          <w:rFonts w:ascii="Times New Roman" w:hAnsi="Times New Roman" w:cs="Times New Roman"/>
          <w:b/>
          <w:i/>
          <w:w w:val="114"/>
        </w:rPr>
        <w:lastRenderedPageBreak/>
        <w:t>PARTICIPACION CIUDADANA, ESA  VIOLACION FORMAL</w:t>
      </w:r>
      <w:r w:rsidRPr="00F07C23">
        <w:rPr>
          <w:rFonts w:ascii="Times New Roman" w:hAnsi="Times New Roman" w:cs="Times New Roman"/>
          <w:b/>
          <w:i/>
          <w:w w:val="114"/>
        </w:rPr>
        <w:t xml:space="preserve"> </w:t>
      </w:r>
      <w:r w:rsidRPr="00F07C23">
        <w:rPr>
          <w:rFonts w:ascii="Times New Roman" w:hAnsi="Times New Roman" w:cs="Times New Roman"/>
          <w:b/>
          <w:i/>
          <w:w w:val="119"/>
        </w:rPr>
        <w:t>CONSTITUYE UNA</w:t>
      </w:r>
      <w:r w:rsidR="009A39E7" w:rsidRPr="00F07C23">
        <w:rPr>
          <w:rFonts w:ascii="Times New Roman" w:hAnsi="Times New Roman" w:cs="Times New Roman"/>
          <w:b/>
          <w:i/>
          <w:w w:val="119"/>
        </w:rPr>
        <w:t xml:space="preserve"> LIMITACI</w:t>
      </w:r>
      <w:r w:rsidRPr="00F07C23">
        <w:rPr>
          <w:rFonts w:ascii="Times New Roman" w:hAnsi="Times New Roman" w:cs="Times New Roman"/>
          <w:b/>
          <w:i/>
          <w:w w:val="119"/>
        </w:rPr>
        <w:t>Ó</w:t>
      </w:r>
      <w:r w:rsidR="009A39E7" w:rsidRPr="00F07C23">
        <w:rPr>
          <w:rFonts w:ascii="Times New Roman" w:hAnsi="Times New Roman" w:cs="Times New Roman"/>
          <w:b/>
          <w:i/>
          <w:w w:val="119"/>
        </w:rPr>
        <w:t>N A LA</w:t>
      </w:r>
      <w:r w:rsidRPr="00F07C23">
        <w:rPr>
          <w:rFonts w:ascii="Times New Roman" w:hAnsi="Times New Roman" w:cs="Times New Roman"/>
          <w:b/>
          <w:i/>
          <w:w w:val="119"/>
        </w:rPr>
        <w:t xml:space="preserve"> GARANTÍ</w:t>
      </w:r>
      <w:r w:rsidR="009A39E7" w:rsidRPr="00F07C23">
        <w:rPr>
          <w:rFonts w:ascii="Times New Roman" w:hAnsi="Times New Roman" w:cs="Times New Roman"/>
          <w:b/>
          <w:i/>
          <w:w w:val="119"/>
        </w:rPr>
        <w:t>A</w:t>
      </w:r>
      <w:r w:rsidRPr="00F07C23">
        <w:rPr>
          <w:rFonts w:ascii="Times New Roman" w:hAnsi="Times New Roman" w:cs="Times New Roman"/>
          <w:b/>
          <w:i/>
          <w:w w:val="119"/>
        </w:rPr>
        <w:t xml:space="preserve"> DE AUDIENCIA, QUE TRASCIENDE A LA NORM  EMITIDA</w:t>
      </w:r>
      <w:r w:rsidR="009A39E7" w:rsidRPr="00F07C23">
        <w:rPr>
          <w:rFonts w:ascii="Times New Roman" w:hAnsi="Times New Roman" w:cs="Times New Roman"/>
          <w:b/>
          <w:i/>
          <w:w w:val="119"/>
        </w:rPr>
        <w:t xml:space="preserve"> COMO RESULTADO DEL PROCESO </w:t>
      </w:r>
      <w:r w:rsidRPr="00F07C23">
        <w:rPr>
          <w:rFonts w:ascii="Times New Roman" w:hAnsi="Times New Roman" w:cs="Times New Roman"/>
          <w:b/>
          <w:i/>
          <w:w w:val="119"/>
        </w:rPr>
        <w:t>REGLAMENTARIO (LEGISLACIÓ</w:t>
      </w:r>
      <w:r w:rsidR="009A39E7" w:rsidRPr="00F07C23">
        <w:rPr>
          <w:rFonts w:ascii="Times New Roman" w:hAnsi="Times New Roman" w:cs="Times New Roman"/>
          <w:b/>
          <w:i/>
          <w:w w:val="119"/>
        </w:rPr>
        <w:t>N VIGENTE HASTA EL 11 DE NOVIEMBRE DE 2011).</w:t>
      </w:r>
      <w:r w:rsidR="009A39E7" w:rsidRPr="00F07C23">
        <w:rPr>
          <w:rFonts w:ascii="Times New Roman" w:hAnsi="Times New Roman" w:cs="Times New Roman"/>
          <w:b/>
          <w:i/>
          <w:w w:val="116"/>
        </w:rPr>
        <w:t xml:space="preserve"> </w:t>
      </w:r>
    </w:p>
    <w:p w:rsidR="009607F7" w:rsidRPr="009607F7" w:rsidRDefault="00F07C23" w:rsidP="009607F7">
      <w:pPr>
        <w:spacing w:before="251" w:after="0" w:line="360" w:lineRule="auto"/>
        <w:ind w:right="-35" w:firstLine="700"/>
        <w:rPr>
          <w:b/>
          <w:sz w:val="24"/>
          <w:szCs w:val="24"/>
          <w:u w:val="single"/>
        </w:rPr>
      </w:pPr>
      <w:r w:rsidRPr="00F07C23">
        <w:rPr>
          <w:sz w:val="24"/>
          <w:szCs w:val="24"/>
        </w:rPr>
        <w:t>Según se obtiene de esta Jurisprudencia</w:t>
      </w:r>
      <w:r w:rsidR="009607F7">
        <w:rPr>
          <w:sz w:val="24"/>
          <w:szCs w:val="24"/>
        </w:rPr>
        <w:t xml:space="preserve"> </w:t>
      </w:r>
      <w:r w:rsidR="009607F7" w:rsidRPr="009607F7">
        <w:rPr>
          <w:sz w:val="24"/>
          <w:szCs w:val="24"/>
        </w:rPr>
        <w:t xml:space="preserve">aplicable por analogía, que la disminución del termino para la realización de una consulta ciudadana trae como consecuencia una violación formal a la garantía de audiencia contenida en el artículo 14 de la Constitución Federal. Lo anterior, porque si del marco legal y reglamentario relacionado con este Decreto se advierte la intención de dar </w:t>
      </w:r>
      <w:r w:rsidR="009607F7">
        <w:rPr>
          <w:sz w:val="24"/>
          <w:szCs w:val="24"/>
        </w:rPr>
        <w:t>participació</w:t>
      </w:r>
      <w:r w:rsidR="009607F7" w:rsidRPr="009607F7">
        <w:rPr>
          <w:sz w:val="24"/>
          <w:szCs w:val="24"/>
        </w:rPr>
        <w:t xml:space="preserve">n a la ciudadanía, la disminución del plazo previsto o un plazo de tres días, mismo que es irrisorio para una consulta, se traduce en una violación al proceso reglamentario que trasciende a la norma emitida como resultado de este, en tanto que se restringió el derecho de la colectividad a ser escuchada sobre un tema de su incumbencia y, por ende, a que sus propuestas, eventualmente, fueren tomadas en consideración. </w:t>
      </w:r>
      <w:r w:rsidR="009607F7">
        <w:rPr>
          <w:b/>
          <w:sz w:val="24"/>
          <w:szCs w:val="24"/>
          <w:u w:val="single"/>
        </w:rPr>
        <w:t>Por l</w:t>
      </w:r>
      <w:r w:rsidR="009607F7" w:rsidRPr="009607F7">
        <w:rPr>
          <w:b/>
          <w:sz w:val="24"/>
          <w:szCs w:val="24"/>
          <w:u w:val="single"/>
        </w:rPr>
        <w:t>o que solicitamos la ampliación del plazo de consulta por uno que de oportunidad a una verdadera consulta pública y que la sociedad pueda estudiar el caso a consulta, aunque sea el mínimo</w:t>
      </w:r>
      <w:r w:rsidR="00EE73D7">
        <w:rPr>
          <w:b/>
          <w:sz w:val="24"/>
          <w:szCs w:val="24"/>
          <w:u w:val="single"/>
        </w:rPr>
        <w:t xml:space="preserve"> de 20 días que establece la Ley</w:t>
      </w:r>
      <w:r w:rsidR="009607F7" w:rsidRPr="009607F7">
        <w:rPr>
          <w:b/>
          <w:sz w:val="24"/>
          <w:szCs w:val="24"/>
          <w:u w:val="single"/>
        </w:rPr>
        <w:t>.</w:t>
      </w:r>
    </w:p>
    <w:p w:rsidR="00D14769" w:rsidRPr="009607F7" w:rsidRDefault="009607F7" w:rsidP="00D14769">
      <w:pPr>
        <w:spacing w:before="245" w:after="0" w:line="360" w:lineRule="auto"/>
        <w:ind w:right="-35" w:firstLine="700"/>
        <w:rPr>
          <w:b/>
          <w:sz w:val="24"/>
          <w:szCs w:val="24"/>
        </w:rPr>
      </w:pPr>
      <w:r w:rsidRPr="009607F7">
        <w:rPr>
          <w:b/>
          <w:sz w:val="24"/>
          <w:szCs w:val="24"/>
        </w:rPr>
        <w:t xml:space="preserve">Por </w:t>
      </w:r>
      <w:r>
        <w:rPr>
          <w:b/>
          <w:sz w:val="24"/>
          <w:szCs w:val="24"/>
        </w:rPr>
        <w:t>lo</w:t>
      </w:r>
      <w:r w:rsidRPr="009607F7">
        <w:rPr>
          <w:b/>
          <w:sz w:val="24"/>
          <w:szCs w:val="24"/>
        </w:rPr>
        <w:t xml:space="preserve"> anterior, y dado que el plazo correcto de consulta no debe ser inferior a 20 días hábiles, acudimos ante esta autoridad a presentar la Propuesta, Sugerencias y Comentarios o cualesquiera que sean su denominación, contenidas en el presente documento, a fin de que sean integradas a la versión final del Decreto para su valoración, pudiendo </w:t>
      </w:r>
      <w:r w:rsidRPr="009607F7">
        <w:rPr>
          <w:b/>
          <w:sz w:val="24"/>
          <w:szCs w:val="24"/>
        </w:rPr>
        <w:lastRenderedPageBreak/>
        <w:t xml:space="preserve">ampliar en cualquier momento, hasta antes </w:t>
      </w:r>
      <w:r>
        <w:rPr>
          <w:b/>
          <w:sz w:val="24"/>
          <w:szCs w:val="24"/>
        </w:rPr>
        <w:t>del 12 de julio del presente añ</w:t>
      </w:r>
      <w:r w:rsidRPr="009607F7">
        <w:rPr>
          <w:b/>
          <w:sz w:val="24"/>
          <w:szCs w:val="24"/>
        </w:rPr>
        <w:t>o fecha en que fenece el plazo de 20 días hábiles</w:t>
      </w:r>
      <w:r>
        <w:rPr>
          <w:b/>
          <w:sz w:val="24"/>
          <w:szCs w:val="24"/>
        </w:rPr>
        <w:t>, nuestras opiniones respecto al</w:t>
      </w:r>
      <w:r w:rsidRPr="009607F7">
        <w:rPr>
          <w:b/>
          <w:sz w:val="24"/>
          <w:szCs w:val="24"/>
        </w:rPr>
        <w:t xml:space="preserve"> caso que nos ocupa.</w:t>
      </w:r>
    </w:p>
    <w:p w:rsidR="009607F7" w:rsidRPr="009607F7" w:rsidRDefault="00EE73D7" w:rsidP="009607F7">
      <w:pPr>
        <w:spacing w:before="14" w:after="0" w:line="360" w:lineRule="auto"/>
        <w:ind w:right="-35" w:firstLine="705"/>
        <w:rPr>
          <w:sz w:val="24"/>
          <w:szCs w:val="24"/>
        </w:rPr>
      </w:pPr>
      <w:r>
        <w:rPr>
          <w:b/>
          <w:sz w:val="24"/>
          <w:szCs w:val="24"/>
        </w:rPr>
        <w:t>B)</w:t>
      </w:r>
      <w:r w:rsidR="009607F7" w:rsidRPr="009607F7">
        <w:rPr>
          <w:b/>
          <w:sz w:val="24"/>
          <w:szCs w:val="24"/>
        </w:rPr>
        <w:t xml:space="preserve"> </w:t>
      </w:r>
      <w:r w:rsidR="009607F7" w:rsidRPr="009607F7">
        <w:rPr>
          <w:b/>
          <w:sz w:val="24"/>
          <w:szCs w:val="24"/>
          <w:u w:val="single"/>
        </w:rPr>
        <w:t>SUJETO A QUIEN VA DIRIGIDO EL PERMISO</w:t>
      </w:r>
      <w:r w:rsidR="009607F7" w:rsidRPr="009607F7">
        <w:rPr>
          <w:sz w:val="24"/>
          <w:szCs w:val="24"/>
        </w:rPr>
        <w:t xml:space="preserve">. Es del interés de la Cámara de </w:t>
      </w:r>
      <w:r w:rsidR="009607F7">
        <w:rPr>
          <w:sz w:val="24"/>
          <w:szCs w:val="24"/>
        </w:rPr>
        <w:t>la Industria de Transformació</w:t>
      </w:r>
      <w:r w:rsidR="009607F7" w:rsidRPr="009607F7">
        <w:rPr>
          <w:sz w:val="24"/>
          <w:szCs w:val="24"/>
        </w:rPr>
        <w:t xml:space="preserve">n de Nuevo León el impulsar los mejores procesos de mejora regulatoria en el estado de Nuevo León para así fortalecer el ecosistema económico y empresarial, así como fortalecer la dinámica productiva de México que requiere de múltiples movimientos internos y externos en Nuevo León y que en consecuencia trae un beneficio a la sociedad nuevoleonesa. El flujo continuo de materias primas, productos y, lo más importante, del capital humano que hace mover a los negocios es imprescindible. Por ejemplo, en lo que respecta </w:t>
      </w:r>
      <w:r w:rsidR="009607F7">
        <w:rPr>
          <w:sz w:val="24"/>
          <w:szCs w:val="24"/>
        </w:rPr>
        <w:t>ú</w:t>
      </w:r>
      <w:r w:rsidR="009607F7" w:rsidRPr="009607F7">
        <w:rPr>
          <w:sz w:val="24"/>
          <w:szCs w:val="24"/>
        </w:rPr>
        <w:t xml:space="preserve">nicamente al transporte de carga, en Nuevo León se realizan diariamente más de 32 mil viajes, de los cuales el 57 por ciento son viajes que forman parte de la propia dinámica económica interna y el 43 por ciento restantes son </w:t>
      </w:r>
      <w:r w:rsidR="009607F7">
        <w:rPr>
          <w:sz w:val="24"/>
          <w:szCs w:val="24"/>
        </w:rPr>
        <w:t>unidades que llegan de otras part</w:t>
      </w:r>
      <w:r w:rsidR="009607F7" w:rsidRPr="009607F7">
        <w:rPr>
          <w:sz w:val="24"/>
          <w:szCs w:val="24"/>
        </w:rPr>
        <w:t>es del país o pasan por la entidad, como parte de la actividad productiva</w:t>
      </w:r>
      <w:r w:rsidR="009607F7">
        <w:rPr>
          <w:sz w:val="24"/>
          <w:szCs w:val="24"/>
        </w:rPr>
        <w:t xml:space="preserve"> </w:t>
      </w:r>
      <w:r w:rsidR="009607F7" w:rsidRPr="009607F7">
        <w:rPr>
          <w:sz w:val="24"/>
          <w:szCs w:val="24"/>
        </w:rPr>
        <w:t>nacional, lo que conlleva a generación de empleos para la sociedad, una distribución de insumos que consume la sociedad en general y el crecimiento económico del Estado.</w:t>
      </w:r>
    </w:p>
    <w:p w:rsidR="009607F7" w:rsidRDefault="009607F7" w:rsidP="009607F7">
      <w:pPr>
        <w:spacing w:after="0" w:line="256" w:lineRule="exact"/>
        <w:ind w:left="1646"/>
        <w:rPr>
          <w:sz w:val="24"/>
          <w:szCs w:val="24"/>
        </w:rPr>
      </w:pPr>
    </w:p>
    <w:p w:rsidR="009607F7" w:rsidRPr="009607F7" w:rsidRDefault="009607F7" w:rsidP="009607F7">
      <w:pPr>
        <w:spacing w:before="8" w:after="0" w:line="360" w:lineRule="auto"/>
        <w:ind w:right="-35" w:firstLine="710"/>
        <w:rPr>
          <w:sz w:val="24"/>
          <w:szCs w:val="24"/>
        </w:rPr>
      </w:pPr>
      <w:r w:rsidRPr="009607F7">
        <w:rPr>
          <w:sz w:val="24"/>
          <w:szCs w:val="24"/>
        </w:rPr>
        <w:t>Es importante ordenar el transporte de vehículos, pero sin restringir la operación, circulación y tránsito de los mismos. El proye</w:t>
      </w:r>
      <w:r>
        <w:rPr>
          <w:sz w:val="24"/>
          <w:szCs w:val="24"/>
        </w:rPr>
        <w:t>cto en consulta consideramos daña</w:t>
      </w:r>
      <w:r w:rsidRPr="009607F7">
        <w:rPr>
          <w:sz w:val="24"/>
          <w:szCs w:val="24"/>
        </w:rPr>
        <w:t xml:space="preserve"> la competitividad del estado y aumenta los tramites a la operación de las empresas locales y externas al estado, repercute </w:t>
      </w:r>
      <w:r w:rsidRPr="009607F7">
        <w:rPr>
          <w:sz w:val="24"/>
          <w:szCs w:val="24"/>
        </w:rPr>
        <w:lastRenderedPageBreak/>
        <w:t>negativamente en el costo social integral para la industria, el transporte y finalmente hacia la población en general. Adicionalmente no contribuye a solucionar aspectos ambientales, de movilidad o de seguridad en el área metropolitana de Monterrey,</w:t>
      </w:r>
      <w:r>
        <w:rPr>
          <w:sz w:val="24"/>
          <w:szCs w:val="24"/>
        </w:rPr>
        <w:t xml:space="preserve"> sino todo lo contrario generará</w:t>
      </w:r>
      <w:r w:rsidRPr="009607F7">
        <w:rPr>
          <w:sz w:val="24"/>
          <w:szCs w:val="24"/>
        </w:rPr>
        <w:t xml:space="preserve"> un impacto para quienes circulen en el Estado de Nuevo León.</w:t>
      </w:r>
    </w:p>
    <w:p w:rsidR="009607F7" w:rsidRPr="009607F7" w:rsidRDefault="009607F7" w:rsidP="009607F7">
      <w:pPr>
        <w:spacing w:before="241" w:after="0" w:line="360" w:lineRule="auto"/>
        <w:ind w:right="-35" w:firstLine="708"/>
        <w:rPr>
          <w:sz w:val="24"/>
          <w:szCs w:val="24"/>
        </w:rPr>
      </w:pPr>
      <w:r w:rsidRPr="009607F7">
        <w:rPr>
          <w:sz w:val="24"/>
          <w:szCs w:val="24"/>
        </w:rPr>
        <w:t>Lo anterior se trae a colación, dado que en la propuesta de adición del Artículo 21 Bis a la Ley que crea el Instituto de Control Vehicular establecería lo siguiente:</w:t>
      </w:r>
    </w:p>
    <w:p w:rsidR="009607F7" w:rsidRDefault="0003699C" w:rsidP="0003699C">
      <w:pPr>
        <w:spacing w:before="57" w:after="0" w:line="273" w:lineRule="exact"/>
        <w:ind w:left="567" w:right="-35" w:firstLine="0"/>
        <w:rPr>
          <w:rFonts w:ascii="Times New Roman" w:hAnsi="Times New Roman" w:cs="Times New Roman"/>
          <w:w w:val="118"/>
        </w:rPr>
      </w:pPr>
      <w:r w:rsidRPr="0003699C">
        <w:rPr>
          <w:rFonts w:ascii="Times New Roman" w:hAnsi="Times New Roman" w:cs="Times New Roman"/>
          <w:b/>
          <w:w w:val="119"/>
        </w:rPr>
        <w:t>Artículo</w:t>
      </w:r>
      <w:r w:rsidR="009607F7" w:rsidRPr="0003699C">
        <w:rPr>
          <w:rFonts w:ascii="Times New Roman" w:hAnsi="Times New Roman" w:cs="Times New Roman"/>
          <w:b/>
          <w:w w:val="119"/>
        </w:rPr>
        <w:t xml:space="preserve"> 21 Bis.-</w:t>
      </w:r>
      <w:r w:rsidR="009607F7" w:rsidRPr="0003699C">
        <w:rPr>
          <w:rFonts w:ascii="Times New Roman" w:hAnsi="Times New Roman" w:cs="Times New Roman"/>
          <w:w w:val="119"/>
        </w:rPr>
        <w:t xml:space="preserve"> En el horario comprendido entre las 06:30 y las 9:30 horas y las </w:t>
      </w:r>
      <w:r w:rsidR="009607F7" w:rsidRPr="0003699C">
        <w:rPr>
          <w:rFonts w:ascii="Times New Roman" w:hAnsi="Times New Roman" w:cs="Times New Roman"/>
          <w:w w:val="120"/>
        </w:rPr>
        <w:t xml:space="preserve">18:00 a 20:00 horas, no </w:t>
      </w:r>
      <w:r w:rsidRPr="0003699C">
        <w:rPr>
          <w:rFonts w:ascii="Times New Roman" w:hAnsi="Times New Roman" w:cs="Times New Roman"/>
          <w:w w:val="120"/>
        </w:rPr>
        <w:t>podrán</w:t>
      </w:r>
      <w:r w:rsidR="009607F7" w:rsidRPr="0003699C">
        <w:rPr>
          <w:rFonts w:ascii="Times New Roman" w:hAnsi="Times New Roman" w:cs="Times New Roman"/>
          <w:w w:val="120"/>
        </w:rPr>
        <w:t xml:space="preserve"> circular en el </w:t>
      </w:r>
      <w:r w:rsidRPr="0003699C">
        <w:rPr>
          <w:rFonts w:ascii="Times New Roman" w:hAnsi="Times New Roman" w:cs="Times New Roman"/>
          <w:w w:val="120"/>
        </w:rPr>
        <w:t>Área</w:t>
      </w:r>
      <w:r w:rsidR="009607F7" w:rsidRPr="0003699C">
        <w:rPr>
          <w:rFonts w:ascii="Times New Roman" w:hAnsi="Times New Roman" w:cs="Times New Roman"/>
          <w:w w:val="120"/>
        </w:rPr>
        <w:t xml:space="preserve"> Metropolitana de Monterrey, </w:t>
      </w:r>
      <w:r w:rsidRPr="0003699C">
        <w:rPr>
          <w:rFonts w:ascii="Times New Roman" w:hAnsi="Times New Roman" w:cs="Times New Roman"/>
          <w:w w:val="121"/>
        </w:rPr>
        <w:t>vehículos</w:t>
      </w:r>
      <w:r w:rsidR="009607F7" w:rsidRPr="0003699C">
        <w:rPr>
          <w:rFonts w:ascii="Times New Roman" w:hAnsi="Times New Roman" w:cs="Times New Roman"/>
          <w:w w:val="121"/>
        </w:rPr>
        <w:t xml:space="preserve"> de transporte privado de </w:t>
      </w:r>
      <w:r w:rsidRPr="0003699C">
        <w:rPr>
          <w:rFonts w:ascii="Times New Roman" w:hAnsi="Times New Roman" w:cs="Times New Roman"/>
          <w:w w:val="121"/>
        </w:rPr>
        <w:t>hasta</w:t>
      </w:r>
      <w:r w:rsidR="009607F7" w:rsidRPr="0003699C">
        <w:rPr>
          <w:rFonts w:ascii="Times New Roman" w:hAnsi="Times New Roman" w:cs="Times New Roman"/>
          <w:w w:val="121"/>
        </w:rPr>
        <w:t xml:space="preserve"> 15 pasajeros que no cuenten con </w:t>
      </w:r>
      <w:proofErr w:type="spellStart"/>
      <w:r w:rsidR="009607F7" w:rsidRPr="0003699C">
        <w:rPr>
          <w:rFonts w:ascii="Times New Roman" w:hAnsi="Times New Roman" w:cs="Times New Roman"/>
          <w:w w:val="121"/>
        </w:rPr>
        <w:t>places</w:t>
      </w:r>
      <w:proofErr w:type="spellEnd"/>
      <w:r w:rsidR="009607F7" w:rsidRPr="0003699C">
        <w:rPr>
          <w:rFonts w:ascii="Times New Roman" w:hAnsi="Times New Roman" w:cs="Times New Roman"/>
          <w:w w:val="121"/>
        </w:rPr>
        <w:t xml:space="preserve"> </w:t>
      </w:r>
      <w:r w:rsidR="009607F7" w:rsidRPr="0003699C">
        <w:rPr>
          <w:rFonts w:ascii="Times New Roman" w:hAnsi="Times New Roman" w:cs="Times New Roman"/>
          <w:w w:val="125"/>
        </w:rPr>
        <w:t xml:space="preserve">de </w:t>
      </w:r>
      <w:r w:rsidRPr="0003699C">
        <w:rPr>
          <w:rFonts w:ascii="Times New Roman" w:hAnsi="Times New Roman" w:cs="Times New Roman"/>
          <w:w w:val="125"/>
        </w:rPr>
        <w:t>circulación</w:t>
      </w:r>
      <w:r w:rsidR="009607F7" w:rsidRPr="0003699C">
        <w:rPr>
          <w:rFonts w:ascii="Times New Roman" w:hAnsi="Times New Roman" w:cs="Times New Roman"/>
          <w:w w:val="125"/>
        </w:rPr>
        <w:t xml:space="preserve"> del Estado de Nuevo </w:t>
      </w:r>
      <w:r w:rsidRPr="0003699C">
        <w:rPr>
          <w:rFonts w:ascii="Times New Roman" w:hAnsi="Times New Roman" w:cs="Times New Roman"/>
          <w:w w:val="125"/>
        </w:rPr>
        <w:t>León</w:t>
      </w:r>
      <w:r w:rsidR="009607F7" w:rsidRPr="0003699C">
        <w:rPr>
          <w:rFonts w:ascii="Times New Roman" w:hAnsi="Times New Roman" w:cs="Times New Roman"/>
          <w:w w:val="125"/>
        </w:rPr>
        <w:t xml:space="preserve">. En caso de </w:t>
      </w:r>
      <w:r>
        <w:rPr>
          <w:rFonts w:ascii="Times New Roman" w:hAnsi="Times New Roman" w:cs="Times New Roman"/>
          <w:w w:val="125"/>
        </w:rPr>
        <w:t>requerir</w:t>
      </w:r>
      <w:r w:rsidR="009607F7" w:rsidRPr="0003699C">
        <w:rPr>
          <w:rFonts w:ascii="Times New Roman" w:hAnsi="Times New Roman" w:cs="Times New Roman"/>
          <w:w w:val="125"/>
        </w:rPr>
        <w:t xml:space="preserve"> circular en los </w:t>
      </w:r>
      <w:r w:rsidR="009607F7" w:rsidRPr="0003699C">
        <w:rPr>
          <w:rFonts w:ascii="Times New Roman" w:hAnsi="Times New Roman" w:cs="Times New Roman"/>
          <w:w w:val="123"/>
        </w:rPr>
        <w:t xml:space="preserve">horarios </w:t>
      </w:r>
      <w:r>
        <w:rPr>
          <w:rFonts w:ascii="Times New Roman" w:hAnsi="Times New Roman" w:cs="Times New Roman"/>
          <w:w w:val="123"/>
        </w:rPr>
        <w:t>mencionados</w:t>
      </w:r>
      <w:r w:rsidR="009607F7" w:rsidRPr="0003699C">
        <w:rPr>
          <w:rFonts w:ascii="Times New Roman" w:hAnsi="Times New Roman" w:cs="Times New Roman"/>
          <w:w w:val="123"/>
        </w:rPr>
        <w:t xml:space="preserve">, </w:t>
      </w:r>
      <w:r w:rsidRPr="0003699C">
        <w:rPr>
          <w:rFonts w:ascii="Times New Roman" w:hAnsi="Times New Roman" w:cs="Times New Roman"/>
          <w:w w:val="123"/>
        </w:rPr>
        <w:t>podrán</w:t>
      </w:r>
      <w:r>
        <w:rPr>
          <w:rFonts w:ascii="Times New Roman" w:hAnsi="Times New Roman" w:cs="Times New Roman"/>
          <w:w w:val="123"/>
        </w:rPr>
        <w:t xml:space="preserve"> solicitar la Tarjeta Especial para </w:t>
      </w:r>
      <w:r w:rsidRPr="0003699C">
        <w:rPr>
          <w:rFonts w:ascii="Times New Roman" w:hAnsi="Times New Roman" w:cs="Times New Roman"/>
          <w:w w:val="123"/>
        </w:rPr>
        <w:t>Circulación</w:t>
      </w:r>
      <w:r w:rsidR="009607F7" w:rsidRPr="0003699C">
        <w:rPr>
          <w:rFonts w:ascii="Times New Roman" w:hAnsi="Times New Roman" w:cs="Times New Roman"/>
          <w:w w:val="123"/>
        </w:rPr>
        <w:t xml:space="preserve"> de </w:t>
      </w:r>
      <w:r w:rsidRPr="0003699C">
        <w:rPr>
          <w:rFonts w:ascii="Times New Roman" w:hAnsi="Times New Roman" w:cs="Times New Roman"/>
          <w:w w:val="118"/>
        </w:rPr>
        <w:t>Vehículos</w:t>
      </w:r>
      <w:r w:rsidR="009607F7" w:rsidRPr="0003699C">
        <w:rPr>
          <w:rFonts w:ascii="Times New Roman" w:hAnsi="Times New Roman" w:cs="Times New Roman"/>
          <w:w w:val="118"/>
        </w:rPr>
        <w:t xml:space="preserve"> </w:t>
      </w:r>
      <w:r w:rsidRPr="0003699C">
        <w:rPr>
          <w:rFonts w:ascii="Times New Roman" w:hAnsi="Times New Roman" w:cs="Times New Roman"/>
          <w:w w:val="118"/>
        </w:rPr>
        <w:t>Foráneos</w:t>
      </w:r>
      <w:r w:rsidR="009607F7" w:rsidRPr="0003699C">
        <w:rPr>
          <w:rFonts w:ascii="Times New Roman" w:hAnsi="Times New Roman" w:cs="Times New Roman"/>
          <w:w w:val="118"/>
        </w:rPr>
        <w:t xml:space="preserve"> ante el </w:t>
      </w:r>
      <w:r>
        <w:rPr>
          <w:rFonts w:ascii="Times New Roman" w:hAnsi="Times New Roman" w:cs="Times New Roman"/>
          <w:w w:val="118"/>
        </w:rPr>
        <w:t>I</w:t>
      </w:r>
      <w:r w:rsidRPr="0003699C">
        <w:rPr>
          <w:rFonts w:ascii="Times New Roman" w:hAnsi="Times New Roman" w:cs="Times New Roman"/>
          <w:w w:val="118"/>
        </w:rPr>
        <w:t>nstituto</w:t>
      </w:r>
      <w:r w:rsidR="009607F7" w:rsidRPr="0003699C">
        <w:rPr>
          <w:rFonts w:ascii="Times New Roman" w:hAnsi="Times New Roman" w:cs="Times New Roman"/>
          <w:w w:val="118"/>
        </w:rPr>
        <w:t xml:space="preserve">. Dicha Tarjeta Especial </w:t>
      </w:r>
      <w:r w:rsidRPr="0003699C">
        <w:rPr>
          <w:rFonts w:ascii="Times New Roman" w:hAnsi="Times New Roman" w:cs="Times New Roman"/>
          <w:w w:val="118"/>
        </w:rPr>
        <w:t>tendrá</w:t>
      </w:r>
      <w:r>
        <w:rPr>
          <w:rFonts w:ascii="Times New Roman" w:hAnsi="Times New Roman" w:cs="Times New Roman"/>
          <w:w w:val="118"/>
        </w:rPr>
        <w:t xml:space="preserve"> vigencia de 30 día</w:t>
      </w:r>
      <w:r w:rsidRPr="0003699C">
        <w:rPr>
          <w:rFonts w:ascii="Times New Roman" w:hAnsi="Times New Roman" w:cs="Times New Roman"/>
          <w:w w:val="118"/>
        </w:rPr>
        <w:t>s</w:t>
      </w:r>
      <w:r w:rsidR="009607F7" w:rsidRPr="0003699C">
        <w:rPr>
          <w:rFonts w:ascii="Times New Roman" w:hAnsi="Times New Roman" w:cs="Times New Roman"/>
          <w:w w:val="118"/>
        </w:rPr>
        <w:t xml:space="preserve"> y se </w:t>
      </w:r>
      <w:r w:rsidRPr="0003699C">
        <w:rPr>
          <w:rFonts w:ascii="Times New Roman" w:hAnsi="Times New Roman" w:cs="Times New Roman"/>
          <w:w w:val="118"/>
        </w:rPr>
        <w:t>expedirá</w:t>
      </w:r>
      <w:r w:rsidR="009607F7" w:rsidRPr="0003699C">
        <w:rPr>
          <w:rFonts w:ascii="Times New Roman" w:hAnsi="Times New Roman" w:cs="Times New Roman"/>
          <w:w w:val="118"/>
        </w:rPr>
        <w:t xml:space="preserve"> en los </w:t>
      </w:r>
      <w:r w:rsidRPr="0003699C">
        <w:rPr>
          <w:rFonts w:ascii="Times New Roman" w:hAnsi="Times New Roman" w:cs="Times New Roman"/>
          <w:w w:val="118"/>
        </w:rPr>
        <w:t>términos</w:t>
      </w:r>
      <w:r>
        <w:rPr>
          <w:rFonts w:ascii="Times New Roman" w:hAnsi="Times New Roman" w:cs="Times New Roman"/>
          <w:w w:val="118"/>
        </w:rPr>
        <w:t xml:space="preserve"> que señale la reglamentación</w:t>
      </w:r>
      <w:r w:rsidR="009607F7" w:rsidRPr="0003699C">
        <w:rPr>
          <w:rFonts w:ascii="Times New Roman" w:hAnsi="Times New Roman" w:cs="Times New Roman"/>
          <w:w w:val="118"/>
        </w:rPr>
        <w:t xml:space="preserve"> correspondiente.</w:t>
      </w:r>
    </w:p>
    <w:p w:rsidR="0003699C" w:rsidRPr="0003699C" w:rsidRDefault="0003699C" w:rsidP="0003699C">
      <w:pPr>
        <w:spacing w:before="57" w:after="0" w:line="273" w:lineRule="exact"/>
        <w:ind w:left="567" w:right="-35" w:firstLine="0"/>
        <w:rPr>
          <w:rFonts w:ascii="Times New Roman" w:hAnsi="Times New Roman" w:cs="Times New Roman"/>
        </w:rPr>
      </w:pPr>
    </w:p>
    <w:p w:rsidR="0003699C" w:rsidRPr="0003699C" w:rsidRDefault="0003699C" w:rsidP="0003699C">
      <w:pPr>
        <w:spacing w:before="56" w:after="0" w:line="360" w:lineRule="auto"/>
        <w:ind w:right="-35" w:firstLine="567"/>
        <w:rPr>
          <w:sz w:val="24"/>
          <w:szCs w:val="24"/>
        </w:rPr>
      </w:pPr>
      <w:r w:rsidRPr="0003699C">
        <w:rPr>
          <w:sz w:val="24"/>
          <w:szCs w:val="24"/>
        </w:rPr>
        <w:t>Como se observa el Estado busca imponer cierto horario de circulación a aquellos vehículos de transporte privado de hasta 15 pasajeros, que no cuenten con placas del Estado de Nuevo León, salvo que paguen un permiso temporal.</w:t>
      </w:r>
    </w:p>
    <w:p w:rsidR="0003699C" w:rsidRPr="0003699C" w:rsidRDefault="0003699C" w:rsidP="0003699C">
      <w:pPr>
        <w:spacing w:before="248" w:after="0" w:line="360" w:lineRule="auto"/>
        <w:ind w:right="-35" w:firstLine="567"/>
        <w:rPr>
          <w:sz w:val="24"/>
          <w:szCs w:val="24"/>
        </w:rPr>
      </w:pPr>
      <w:r w:rsidRPr="0003699C">
        <w:rPr>
          <w:sz w:val="24"/>
          <w:szCs w:val="24"/>
        </w:rPr>
        <w:t>Lo que conlleva a que se vería afectado el transporte particular de carga, así como aquel transporte particular de hasta 15 pasajeros que se desliza de una empresa a un destino de terminado y viceversa, por ejemplo, y no solo los vehículos de transporte privado de use propio que utilizan los particulares para trasladarse de un lugar a otro, como hasta el día</w:t>
      </w:r>
      <w:r>
        <w:rPr>
          <w:sz w:val="24"/>
          <w:szCs w:val="24"/>
        </w:rPr>
        <w:t xml:space="preserve"> de hoy ha señ</w:t>
      </w:r>
      <w:r w:rsidRPr="0003699C">
        <w:rPr>
          <w:sz w:val="24"/>
          <w:szCs w:val="24"/>
        </w:rPr>
        <w:t xml:space="preserve">alado el Estado. Esto es así, porque si nos remitimos a la definición de "Vehículo" y "transporte </w:t>
      </w:r>
      <w:r w:rsidRPr="0003699C">
        <w:rPr>
          <w:sz w:val="24"/>
          <w:szCs w:val="24"/>
        </w:rPr>
        <w:lastRenderedPageBreak/>
        <w:t>privado" que se menciona en el artículo propuesto y que la Ley no define, de acuerdo al artículo 2 fracción XIV y XV de la Ley de Caminos y Puentes de Autotransporte Federal se entenderá lo siguiente:</w:t>
      </w:r>
    </w:p>
    <w:p w:rsidR="0077673A" w:rsidRPr="0077673A" w:rsidRDefault="0077673A" w:rsidP="0077673A">
      <w:pPr>
        <w:spacing w:before="56" w:after="0" w:line="230" w:lineRule="exact"/>
        <w:ind w:left="709" w:firstLine="0"/>
        <w:rPr>
          <w:rFonts w:ascii="Times New Roman" w:hAnsi="Times New Roman" w:cs="Times New Roman"/>
          <w:i/>
          <w:w w:val="121"/>
        </w:rPr>
      </w:pPr>
      <w:r w:rsidRPr="0077673A">
        <w:rPr>
          <w:rFonts w:ascii="Times New Roman" w:hAnsi="Times New Roman" w:cs="Times New Roman"/>
          <w:i/>
          <w:w w:val="121"/>
        </w:rPr>
        <w:t>"Artículo 2...</w:t>
      </w:r>
    </w:p>
    <w:p w:rsidR="0077673A" w:rsidRDefault="0077673A" w:rsidP="0077673A">
      <w:pPr>
        <w:spacing w:before="10" w:after="0" w:line="255" w:lineRule="exact"/>
        <w:ind w:left="709" w:right="-35" w:firstLine="0"/>
        <w:rPr>
          <w:rFonts w:ascii="Times New Roman" w:hAnsi="Times New Roman" w:cs="Times New Roman"/>
          <w:i/>
          <w:w w:val="121"/>
        </w:rPr>
      </w:pPr>
      <w:r w:rsidRPr="0077673A">
        <w:rPr>
          <w:rFonts w:ascii="Times New Roman" w:hAnsi="Times New Roman" w:cs="Times New Roman"/>
          <w:b/>
          <w:i/>
          <w:w w:val="121"/>
        </w:rPr>
        <w:t>XIV. Transporte privado:</w:t>
      </w:r>
      <w:r w:rsidRPr="0077673A">
        <w:rPr>
          <w:rFonts w:ascii="Times New Roman" w:hAnsi="Times New Roman" w:cs="Times New Roman"/>
          <w:i/>
          <w:w w:val="121"/>
        </w:rPr>
        <w:t xml:space="preserve"> Es el que efectúan las personas físicas o morales respecto de bienes propios o conexos de sus respectivas actividades, así como de personas vinculadas con los mismos fines, sin que por ello se genere un cobro; </w:t>
      </w:r>
    </w:p>
    <w:p w:rsidR="0077673A" w:rsidRDefault="0077673A" w:rsidP="0077673A">
      <w:pPr>
        <w:spacing w:before="10" w:after="0" w:line="255" w:lineRule="exact"/>
        <w:ind w:left="709" w:right="-35" w:firstLine="0"/>
        <w:rPr>
          <w:rFonts w:ascii="Times New Roman" w:hAnsi="Times New Roman" w:cs="Times New Roman"/>
          <w:i/>
          <w:w w:val="121"/>
        </w:rPr>
      </w:pPr>
      <w:r w:rsidRPr="0077673A">
        <w:rPr>
          <w:rFonts w:ascii="Times New Roman" w:hAnsi="Times New Roman" w:cs="Times New Roman"/>
          <w:b/>
          <w:i/>
          <w:w w:val="121"/>
        </w:rPr>
        <w:t>XV. Vehículo:</w:t>
      </w:r>
      <w:r w:rsidRPr="0077673A">
        <w:rPr>
          <w:rFonts w:ascii="Times New Roman" w:hAnsi="Times New Roman" w:cs="Times New Roman"/>
          <w:i/>
          <w:w w:val="121"/>
        </w:rPr>
        <w:t xml:space="preserve"> Medio de transporte motorizado, incluidos los medios o remolques que arrastren; y</w:t>
      </w:r>
    </w:p>
    <w:p w:rsidR="0077673A" w:rsidRPr="0077673A" w:rsidRDefault="0077673A" w:rsidP="0077673A">
      <w:pPr>
        <w:spacing w:before="10" w:after="0" w:line="255" w:lineRule="exact"/>
        <w:ind w:left="709" w:right="-35" w:firstLine="0"/>
        <w:rPr>
          <w:rFonts w:ascii="Times New Roman" w:hAnsi="Times New Roman" w:cs="Times New Roman"/>
          <w:i/>
          <w:w w:val="121"/>
        </w:rPr>
      </w:pPr>
      <w:r>
        <w:rPr>
          <w:rFonts w:ascii="Times New Roman" w:hAnsi="Times New Roman" w:cs="Times New Roman"/>
          <w:b/>
          <w:i/>
          <w:w w:val="121"/>
        </w:rPr>
        <w:t>…</w:t>
      </w:r>
      <w:r>
        <w:rPr>
          <w:rFonts w:ascii="Times New Roman" w:hAnsi="Times New Roman" w:cs="Times New Roman"/>
          <w:i/>
          <w:w w:val="121"/>
        </w:rPr>
        <w:t>……”</w:t>
      </w:r>
    </w:p>
    <w:p w:rsidR="0077673A" w:rsidRDefault="0077673A" w:rsidP="0077673A">
      <w:pPr>
        <w:spacing w:before="1" w:after="0" w:line="253" w:lineRule="exact"/>
        <w:ind w:right="1638" w:firstLine="0"/>
      </w:pPr>
    </w:p>
    <w:p w:rsidR="0077673A" w:rsidRPr="0077673A" w:rsidRDefault="0077673A" w:rsidP="0077673A">
      <w:pPr>
        <w:spacing w:before="126" w:after="0" w:line="360" w:lineRule="auto"/>
        <w:ind w:right="-35"/>
        <w:rPr>
          <w:sz w:val="24"/>
          <w:szCs w:val="24"/>
        </w:rPr>
      </w:pPr>
      <w:r w:rsidRPr="0077673A">
        <w:rPr>
          <w:sz w:val="24"/>
          <w:szCs w:val="24"/>
        </w:rPr>
        <w:t>En consecuencia y dado que la propia Ley del Instituto de Control no define las mencionadas palabras, tomamos en consideración la definición aquí insertada por una Ley Federal, que se traduce en que cualquier medio de transporte motorizado (que se desplaza mediante un motor) que utilicen las personas físicas o morales, sin que se genere un cobro, se considera transporte privado. En</w:t>
      </w:r>
      <w:r>
        <w:rPr>
          <w:sz w:val="24"/>
          <w:szCs w:val="24"/>
        </w:rPr>
        <w:t xml:space="preserve"> </w:t>
      </w:r>
      <w:r w:rsidRPr="0077673A">
        <w:rPr>
          <w:sz w:val="24"/>
          <w:szCs w:val="24"/>
        </w:rPr>
        <w:t xml:space="preserve">consecuencia, es sumamente preocupante que el Estado pretenda emitir permisos temporales y con un costo, para el transporte particular de carga y de pasajeros, pues lo que se </w:t>
      </w:r>
      <w:r w:rsidR="00356EF2" w:rsidRPr="0077673A">
        <w:rPr>
          <w:sz w:val="24"/>
          <w:szCs w:val="24"/>
        </w:rPr>
        <w:t>está</w:t>
      </w:r>
      <w:r w:rsidRPr="0077673A">
        <w:rPr>
          <w:sz w:val="24"/>
          <w:szCs w:val="24"/>
        </w:rPr>
        <w:t xml:space="preserve"> logrando fuera de beneficiar, es</w:t>
      </w:r>
      <w:r w:rsidR="00356EF2">
        <w:rPr>
          <w:sz w:val="24"/>
          <w:szCs w:val="24"/>
        </w:rPr>
        <w:t xml:space="preserve"> que Nuevo Leó</w:t>
      </w:r>
      <w:r w:rsidRPr="0077673A">
        <w:rPr>
          <w:sz w:val="24"/>
          <w:szCs w:val="24"/>
        </w:rPr>
        <w:t xml:space="preserve">n deje de ser un Estado industrial, pues el hecho de imponer </w:t>
      </w:r>
      <w:r w:rsidR="00356EF2" w:rsidRPr="0077673A">
        <w:rPr>
          <w:sz w:val="24"/>
          <w:szCs w:val="24"/>
        </w:rPr>
        <w:t>más</w:t>
      </w:r>
      <w:r w:rsidRPr="0077673A">
        <w:rPr>
          <w:sz w:val="24"/>
          <w:szCs w:val="24"/>
        </w:rPr>
        <w:t xml:space="preserve"> tramites, impuestos y permisos a los </w:t>
      </w:r>
      <w:r w:rsidR="00356EF2" w:rsidRPr="0077673A">
        <w:rPr>
          <w:sz w:val="24"/>
          <w:szCs w:val="24"/>
        </w:rPr>
        <w:t>vehículos</w:t>
      </w:r>
      <w:r w:rsidRPr="0077673A">
        <w:rPr>
          <w:sz w:val="24"/>
          <w:szCs w:val="24"/>
        </w:rPr>
        <w:t xml:space="preserve"> que transitan para la </w:t>
      </w:r>
      <w:r w:rsidR="00356EF2" w:rsidRPr="0077673A">
        <w:rPr>
          <w:sz w:val="24"/>
          <w:szCs w:val="24"/>
        </w:rPr>
        <w:t>distribución</w:t>
      </w:r>
      <w:r w:rsidRPr="0077673A">
        <w:rPr>
          <w:sz w:val="24"/>
          <w:szCs w:val="24"/>
        </w:rPr>
        <w:t xml:space="preserve"> de </w:t>
      </w:r>
      <w:r w:rsidR="00356EF2" w:rsidRPr="0077673A">
        <w:rPr>
          <w:sz w:val="24"/>
          <w:szCs w:val="24"/>
        </w:rPr>
        <w:t>mercancías</w:t>
      </w:r>
      <w:r w:rsidRPr="0077673A">
        <w:rPr>
          <w:sz w:val="24"/>
          <w:szCs w:val="24"/>
        </w:rPr>
        <w:t xml:space="preserve"> y comercio por el Estado, pues se incluyen en su iniciativa, sin estudio alguno que avale que los </w:t>
      </w:r>
      <w:r w:rsidR="00356EF2" w:rsidRPr="0077673A">
        <w:rPr>
          <w:sz w:val="24"/>
          <w:szCs w:val="24"/>
        </w:rPr>
        <w:t>vehículos</w:t>
      </w:r>
      <w:r w:rsidRPr="0077673A">
        <w:rPr>
          <w:sz w:val="24"/>
          <w:szCs w:val="24"/>
        </w:rPr>
        <w:t xml:space="preserve"> de transporte privado con placas de otro Estado son los causantes del desgaste las calles y de la </w:t>
      </w:r>
      <w:r w:rsidR="00356EF2" w:rsidRPr="0077673A">
        <w:rPr>
          <w:sz w:val="24"/>
          <w:szCs w:val="24"/>
        </w:rPr>
        <w:t>contaminación</w:t>
      </w:r>
      <w:r w:rsidRPr="0077673A">
        <w:rPr>
          <w:sz w:val="24"/>
          <w:szCs w:val="24"/>
        </w:rPr>
        <w:t xml:space="preserve"> ambiental y de la falta de seguridad, trae una </w:t>
      </w:r>
      <w:r w:rsidR="00356EF2" w:rsidRPr="0077673A">
        <w:rPr>
          <w:sz w:val="24"/>
          <w:szCs w:val="24"/>
        </w:rPr>
        <w:t>acción</w:t>
      </w:r>
      <w:r w:rsidRPr="0077673A">
        <w:rPr>
          <w:sz w:val="24"/>
          <w:szCs w:val="24"/>
        </w:rPr>
        <w:t xml:space="preserve"> de </w:t>
      </w:r>
      <w:r w:rsidR="00356EF2" w:rsidRPr="0077673A">
        <w:rPr>
          <w:sz w:val="24"/>
          <w:szCs w:val="24"/>
        </w:rPr>
        <w:t>discriminación</w:t>
      </w:r>
      <w:r w:rsidRPr="0077673A">
        <w:rPr>
          <w:sz w:val="24"/>
          <w:szCs w:val="24"/>
        </w:rPr>
        <w:t xml:space="preserve"> que viola el </w:t>
      </w:r>
      <w:r w:rsidR="00356EF2" w:rsidRPr="0077673A">
        <w:rPr>
          <w:sz w:val="24"/>
          <w:szCs w:val="24"/>
        </w:rPr>
        <w:t>artículo</w:t>
      </w:r>
      <w:r w:rsidRPr="0077673A">
        <w:rPr>
          <w:sz w:val="24"/>
          <w:szCs w:val="24"/>
        </w:rPr>
        <w:t xml:space="preserve"> 1 Constitucional </w:t>
      </w:r>
      <w:r w:rsidR="00356EF2">
        <w:rPr>
          <w:sz w:val="24"/>
          <w:szCs w:val="24"/>
        </w:rPr>
        <w:t xml:space="preserve">y </w:t>
      </w:r>
      <w:r w:rsidRPr="0077673A">
        <w:rPr>
          <w:sz w:val="24"/>
          <w:szCs w:val="24"/>
        </w:rPr>
        <w:t xml:space="preserve">los derechos humanos del individuo, pues el propio </w:t>
      </w:r>
      <w:r w:rsidRPr="0077673A">
        <w:rPr>
          <w:sz w:val="24"/>
          <w:szCs w:val="24"/>
        </w:rPr>
        <w:lastRenderedPageBreak/>
        <w:t xml:space="preserve">Estado en su </w:t>
      </w:r>
      <w:r w:rsidR="00356EF2" w:rsidRPr="0077673A">
        <w:rPr>
          <w:sz w:val="24"/>
          <w:szCs w:val="24"/>
        </w:rPr>
        <w:t>exposición</w:t>
      </w:r>
      <w:r w:rsidR="00356EF2">
        <w:rPr>
          <w:sz w:val="24"/>
          <w:szCs w:val="24"/>
        </w:rPr>
        <w:t xml:space="preserve"> de motivos señ</w:t>
      </w:r>
      <w:r w:rsidRPr="0077673A">
        <w:rPr>
          <w:sz w:val="24"/>
          <w:szCs w:val="24"/>
        </w:rPr>
        <w:t xml:space="preserve">ala que </w:t>
      </w:r>
      <w:r w:rsidR="00356EF2">
        <w:rPr>
          <w:sz w:val="24"/>
          <w:szCs w:val="24"/>
        </w:rPr>
        <w:t>el parque vehicular de Nuevo Leó</w:t>
      </w:r>
      <w:r w:rsidRPr="0077673A">
        <w:rPr>
          <w:sz w:val="24"/>
          <w:szCs w:val="24"/>
        </w:rPr>
        <w:t xml:space="preserve">n es de </w:t>
      </w:r>
      <w:r w:rsidR="00356EF2" w:rsidRPr="0077673A">
        <w:rPr>
          <w:sz w:val="24"/>
          <w:szCs w:val="24"/>
        </w:rPr>
        <w:t>más</w:t>
      </w:r>
      <w:r w:rsidRPr="0077673A">
        <w:rPr>
          <w:sz w:val="24"/>
          <w:szCs w:val="24"/>
        </w:rPr>
        <w:t xml:space="preserve"> de 2 millones de </w:t>
      </w:r>
      <w:r w:rsidR="00356EF2" w:rsidRPr="0077673A">
        <w:rPr>
          <w:sz w:val="24"/>
          <w:szCs w:val="24"/>
        </w:rPr>
        <w:t>vehículos</w:t>
      </w:r>
      <w:r w:rsidRPr="0077673A">
        <w:rPr>
          <w:sz w:val="24"/>
          <w:szCs w:val="24"/>
        </w:rPr>
        <w:t xml:space="preserve"> y que los </w:t>
      </w:r>
      <w:r w:rsidR="00356EF2" w:rsidRPr="0077673A">
        <w:rPr>
          <w:sz w:val="24"/>
          <w:szCs w:val="24"/>
        </w:rPr>
        <w:t>vehículos</w:t>
      </w:r>
      <w:r w:rsidRPr="0077673A">
        <w:rPr>
          <w:sz w:val="24"/>
          <w:szCs w:val="24"/>
        </w:rPr>
        <w:t xml:space="preserve"> </w:t>
      </w:r>
      <w:r w:rsidR="00356EF2" w:rsidRPr="0077673A">
        <w:rPr>
          <w:sz w:val="24"/>
          <w:szCs w:val="24"/>
        </w:rPr>
        <w:t>foráneos</w:t>
      </w:r>
      <w:r w:rsidRPr="0077673A">
        <w:rPr>
          <w:sz w:val="24"/>
          <w:szCs w:val="24"/>
        </w:rPr>
        <w:t xml:space="preserve"> equivalen a 140 mil, por lo que es irrisorio que se pretenda </w:t>
      </w:r>
      <w:r w:rsidR="00356EF2">
        <w:rPr>
          <w:sz w:val="24"/>
          <w:szCs w:val="24"/>
        </w:rPr>
        <w:t>señ</w:t>
      </w:r>
      <w:r w:rsidRPr="0077673A">
        <w:rPr>
          <w:sz w:val="24"/>
          <w:szCs w:val="24"/>
        </w:rPr>
        <w:t xml:space="preserve">alar que 140 mil </w:t>
      </w:r>
      <w:r w:rsidR="00356EF2" w:rsidRPr="0077673A">
        <w:rPr>
          <w:sz w:val="24"/>
          <w:szCs w:val="24"/>
        </w:rPr>
        <w:t>vehículos</w:t>
      </w:r>
      <w:r w:rsidRPr="0077673A">
        <w:rPr>
          <w:sz w:val="24"/>
          <w:szCs w:val="24"/>
        </w:rPr>
        <w:t xml:space="preserve"> </w:t>
      </w:r>
      <w:r w:rsidR="00356EF2" w:rsidRPr="0077673A">
        <w:rPr>
          <w:sz w:val="24"/>
          <w:szCs w:val="24"/>
        </w:rPr>
        <w:t>foráneos</w:t>
      </w:r>
      <w:r w:rsidRPr="0077673A">
        <w:rPr>
          <w:sz w:val="24"/>
          <w:szCs w:val="24"/>
        </w:rPr>
        <w:t xml:space="preserve"> son los que ocasionan un mayor perjuicio a la salud, por la </w:t>
      </w:r>
      <w:r w:rsidR="00356EF2" w:rsidRPr="0077673A">
        <w:rPr>
          <w:sz w:val="24"/>
          <w:szCs w:val="24"/>
        </w:rPr>
        <w:t>contaminación</w:t>
      </w:r>
      <w:r w:rsidRPr="0077673A">
        <w:rPr>
          <w:sz w:val="24"/>
          <w:szCs w:val="24"/>
        </w:rPr>
        <w:t>.</w:t>
      </w:r>
    </w:p>
    <w:p w:rsidR="00CA1F0D" w:rsidRPr="00CA1F0D" w:rsidRDefault="00CA1F0D" w:rsidP="00CA1F0D">
      <w:pPr>
        <w:spacing w:before="241" w:after="0" w:line="360" w:lineRule="auto"/>
        <w:ind w:right="-35" w:firstLine="700"/>
        <w:rPr>
          <w:b/>
          <w:sz w:val="24"/>
          <w:szCs w:val="24"/>
        </w:rPr>
      </w:pPr>
      <w:r w:rsidRPr="00CA1F0D">
        <w:rPr>
          <w:b/>
          <w:sz w:val="24"/>
          <w:szCs w:val="24"/>
        </w:rPr>
        <w:t xml:space="preserve">Por lo anterior, solicitamos al </w:t>
      </w:r>
      <w:r>
        <w:rPr>
          <w:b/>
          <w:sz w:val="24"/>
          <w:szCs w:val="24"/>
        </w:rPr>
        <w:t>Estado defina a que sujetos está</w:t>
      </w:r>
      <w:r w:rsidRPr="00CA1F0D">
        <w:rPr>
          <w:b/>
          <w:sz w:val="24"/>
          <w:szCs w:val="24"/>
        </w:rPr>
        <w:t xml:space="preserve"> dirigido el artículo 21 Bis que pretende adicionar a la Ley en comento y allegue a su propuesta los motivos con sustento documental en los que basa su solicitud de reforma y no con simples manifestaciones sin un correcto análisis del caso que pretende regular.</w:t>
      </w:r>
    </w:p>
    <w:p w:rsidR="00CA1F0D" w:rsidRDefault="00CA1F0D" w:rsidP="00CA1F0D">
      <w:pPr>
        <w:spacing w:after="0" w:line="240" w:lineRule="exact"/>
        <w:ind w:left="1631"/>
        <w:rPr>
          <w:sz w:val="24"/>
          <w:szCs w:val="24"/>
        </w:rPr>
      </w:pPr>
    </w:p>
    <w:p w:rsidR="00CA1F0D" w:rsidRPr="00CA1F0D" w:rsidRDefault="00EE73D7" w:rsidP="00CA1F0D">
      <w:pPr>
        <w:spacing w:before="17" w:after="0" w:line="360" w:lineRule="auto"/>
        <w:ind w:right="-35" w:firstLine="700"/>
        <w:rPr>
          <w:sz w:val="24"/>
          <w:szCs w:val="24"/>
        </w:rPr>
      </w:pPr>
      <w:r>
        <w:rPr>
          <w:b/>
          <w:sz w:val="24"/>
          <w:szCs w:val="24"/>
        </w:rPr>
        <w:t>C)</w:t>
      </w:r>
      <w:r w:rsidR="00CA1F0D" w:rsidRPr="00CA1F0D">
        <w:rPr>
          <w:b/>
          <w:sz w:val="24"/>
          <w:szCs w:val="24"/>
        </w:rPr>
        <w:t xml:space="preserve"> FUNDAMENTACION Y MOTIVACION DE LA INICIATIVA.</w:t>
      </w:r>
      <w:r w:rsidR="00CA1F0D" w:rsidRPr="00CA1F0D">
        <w:rPr>
          <w:sz w:val="24"/>
          <w:szCs w:val="24"/>
        </w:rPr>
        <w:t xml:space="preserve"> Siguiendo con el análisis de la Iniciativa del Ejecutivo de inicio nos percatamos que el H. Gobernador menciona lo</w:t>
      </w:r>
      <w:r w:rsidR="00CA1F0D">
        <w:rPr>
          <w:sz w:val="24"/>
          <w:szCs w:val="24"/>
        </w:rPr>
        <w:t xml:space="preserve"> </w:t>
      </w:r>
      <w:r w:rsidR="00CA1F0D" w:rsidRPr="00CA1F0D">
        <w:rPr>
          <w:sz w:val="24"/>
          <w:szCs w:val="24"/>
        </w:rPr>
        <w:t>siguiente a saber:</w:t>
      </w:r>
    </w:p>
    <w:p w:rsidR="00CA1F0D" w:rsidRPr="00CA1F0D" w:rsidRDefault="00CA1F0D" w:rsidP="00CA1F0D">
      <w:pPr>
        <w:spacing w:before="207" w:after="0" w:line="360" w:lineRule="exact"/>
        <w:ind w:left="851" w:right="-35" w:firstLine="0"/>
        <w:rPr>
          <w:rFonts w:ascii="Times New Roman" w:hAnsi="Times New Roman" w:cs="Times New Roman"/>
          <w:i/>
          <w:w w:val="121"/>
        </w:rPr>
      </w:pPr>
      <w:r w:rsidRPr="00CA1F0D">
        <w:rPr>
          <w:rFonts w:ascii="Times New Roman" w:hAnsi="Times New Roman" w:cs="Times New Roman"/>
          <w:i/>
          <w:w w:val="121"/>
        </w:rPr>
        <w:t>JAIME HELIODORO RODRÍGUEZ CALDERÓN, GOBERNADOR CONSTITUCIONAL DEL ESTADO LIBRE Y SOBERANO DE NUEVO LEÓN, en ejercicio de las atribuciones que me confieren los artículos 68 y 69 de la misma, me permito someter a su soberana aprobación, la "Iniciativa de Decreto por el que se adicionan la Ley que crea el Instituto de Control Vehicular del Estado de Nuevo León y la Ley de Hacienda del Estado de Nuevo León.</w:t>
      </w:r>
    </w:p>
    <w:p w:rsidR="00CA1F0D" w:rsidRDefault="00CA1F0D" w:rsidP="00CA1F0D">
      <w:pPr>
        <w:spacing w:before="111" w:after="0" w:line="360" w:lineRule="auto"/>
        <w:ind w:right="-35" w:firstLine="709"/>
        <w:rPr>
          <w:sz w:val="24"/>
          <w:szCs w:val="24"/>
        </w:rPr>
      </w:pPr>
    </w:p>
    <w:p w:rsidR="00CA1F0D" w:rsidRPr="00CA1F0D" w:rsidRDefault="00CA1F0D" w:rsidP="00CA1F0D">
      <w:pPr>
        <w:spacing w:before="111" w:after="0" w:line="360" w:lineRule="auto"/>
        <w:ind w:right="-35" w:firstLine="709"/>
        <w:rPr>
          <w:sz w:val="24"/>
          <w:szCs w:val="24"/>
        </w:rPr>
      </w:pPr>
      <w:r w:rsidRPr="00CA1F0D">
        <w:rPr>
          <w:sz w:val="24"/>
          <w:szCs w:val="24"/>
        </w:rPr>
        <w:t xml:space="preserve">Como se observa el Gobernador fundamenta sus atribuciones en dos artículos, sin mencionar de que ley se trata, puesto que la Ley que crea el </w:t>
      </w:r>
      <w:r w:rsidRPr="00CA1F0D">
        <w:rPr>
          <w:sz w:val="24"/>
          <w:szCs w:val="24"/>
        </w:rPr>
        <w:lastRenderedPageBreak/>
        <w:t xml:space="preserve">Instituto de Control Vehicular del Estado de Nuevo </w:t>
      </w:r>
      <w:r>
        <w:rPr>
          <w:sz w:val="24"/>
          <w:szCs w:val="24"/>
        </w:rPr>
        <w:t>Leó</w:t>
      </w:r>
      <w:r w:rsidRPr="00CA1F0D">
        <w:rPr>
          <w:sz w:val="24"/>
          <w:szCs w:val="24"/>
        </w:rPr>
        <w:t xml:space="preserve">n nos contiene más que 39 artículos, por lo que no se refiere a ella, siendo menester de la autoridad establecer de donde proviene su competencia para presentar y poner a considerar del H. Congreso del Estado la Iniciativa que ahora nos </w:t>
      </w:r>
      <w:r>
        <w:rPr>
          <w:sz w:val="24"/>
          <w:szCs w:val="24"/>
        </w:rPr>
        <w:t>atañe</w:t>
      </w:r>
    </w:p>
    <w:p w:rsidR="00CA1F0D" w:rsidRDefault="00CA1F0D" w:rsidP="00CA1F0D">
      <w:pPr>
        <w:spacing w:after="0" w:line="260" w:lineRule="exact"/>
        <w:ind w:left="1617"/>
        <w:rPr>
          <w:sz w:val="24"/>
          <w:szCs w:val="24"/>
        </w:rPr>
      </w:pPr>
    </w:p>
    <w:p w:rsidR="00CA1F0D" w:rsidRPr="00CA1F0D" w:rsidRDefault="00CA1F0D" w:rsidP="00CA1F0D">
      <w:pPr>
        <w:spacing w:before="2" w:after="0" w:line="360" w:lineRule="auto"/>
        <w:ind w:right="-35" w:firstLine="705"/>
        <w:rPr>
          <w:sz w:val="24"/>
          <w:szCs w:val="24"/>
        </w:rPr>
      </w:pPr>
      <w:r>
        <w:rPr>
          <w:sz w:val="24"/>
          <w:szCs w:val="24"/>
        </w:rPr>
        <w:t>Ahora b</w:t>
      </w:r>
      <w:r w:rsidRPr="00CA1F0D">
        <w:rPr>
          <w:sz w:val="24"/>
          <w:szCs w:val="24"/>
        </w:rPr>
        <w:t>ien, siguiendo con el análisis de la iniciativa de Ley, se desprende que el Ejecutivo establece en la Iniciativa que nos ocupa lo siguiente:</w:t>
      </w:r>
    </w:p>
    <w:p w:rsidR="0077673A" w:rsidRPr="00CA1F0D" w:rsidRDefault="00CA1F0D" w:rsidP="00CA1F0D">
      <w:pPr>
        <w:spacing w:before="1" w:after="0" w:line="360" w:lineRule="auto"/>
        <w:ind w:left="851" w:right="-35" w:firstLine="0"/>
        <w:rPr>
          <w:rFonts w:ascii="Times New Roman" w:hAnsi="Times New Roman" w:cs="Times New Roman"/>
          <w:i/>
          <w:w w:val="121"/>
        </w:rPr>
      </w:pPr>
      <w:r w:rsidRPr="00CA1F0D">
        <w:rPr>
          <w:rFonts w:ascii="Times New Roman" w:hAnsi="Times New Roman" w:cs="Times New Roman"/>
          <w:i/>
          <w:w w:val="121"/>
        </w:rPr>
        <w:t>Es Importante destacar que la .</w:t>
      </w:r>
      <w:r>
        <w:rPr>
          <w:rFonts w:ascii="Times New Roman" w:hAnsi="Times New Roman" w:cs="Times New Roman"/>
          <w:i/>
          <w:w w:val="121"/>
        </w:rPr>
        <w:t>Segunda</w:t>
      </w:r>
      <w:r w:rsidRPr="00CA1F0D">
        <w:rPr>
          <w:rFonts w:ascii="Times New Roman" w:hAnsi="Times New Roman" w:cs="Times New Roman"/>
          <w:i/>
          <w:w w:val="121"/>
        </w:rPr>
        <w:t xml:space="preserve"> Sal</w:t>
      </w:r>
      <w:r>
        <w:rPr>
          <w:rFonts w:ascii="Times New Roman" w:hAnsi="Times New Roman" w:cs="Times New Roman"/>
          <w:i/>
          <w:w w:val="121"/>
        </w:rPr>
        <w:t>a</w:t>
      </w:r>
      <w:r w:rsidRPr="00CA1F0D">
        <w:rPr>
          <w:rFonts w:ascii="Times New Roman" w:hAnsi="Times New Roman" w:cs="Times New Roman"/>
          <w:i/>
          <w:w w:val="121"/>
        </w:rPr>
        <w:t xml:space="preserve"> de la Suprema Corte de Justicia de </w:t>
      </w:r>
      <w:r>
        <w:rPr>
          <w:rFonts w:ascii="Times New Roman" w:hAnsi="Times New Roman" w:cs="Times New Roman"/>
          <w:i/>
          <w:w w:val="121"/>
        </w:rPr>
        <w:t>la</w:t>
      </w:r>
      <w:r w:rsidRPr="00CA1F0D">
        <w:rPr>
          <w:rFonts w:ascii="Times New Roman" w:hAnsi="Times New Roman" w:cs="Times New Roman"/>
          <w:i/>
          <w:w w:val="121"/>
        </w:rPr>
        <w:t xml:space="preserve"> Nación, ha </w:t>
      </w:r>
      <w:r>
        <w:rPr>
          <w:rFonts w:ascii="Times New Roman" w:hAnsi="Times New Roman" w:cs="Times New Roman"/>
          <w:i/>
          <w:w w:val="121"/>
        </w:rPr>
        <w:t>determinado</w:t>
      </w:r>
      <w:r w:rsidRPr="00CA1F0D">
        <w:rPr>
          <w:rFonts w:ascii="Times New Roman" w:hAnsi="Times New Roman" w:cs="Times New Roman"/>
          <w:i/>
          <w:w w:val="121"/>
        </w:rPr>
        <w:t xml:space="preserve"> en ju</w:t>
      </w:r>
      <w:r>
        <w:rPr>
          <w:rFonts w:ascii="Times New Roman" w:hAnsi="Times New Roman" w:cs="Times New Roman"/>
          <w:i/>
          <w:w w:val="121"/>
        </w:rPr>
        <w:t>risprudencia</w:t>
      </w:r>
      <w:r w:rsidRPr="00CA1F0D">
        <w:rPr>
          <w:rFonts w:ascii="Times New Roman" w:hAnsi="Times New Roman" w:cs="Times New Roman"/>
          <w:i/>
          <w:w w:val="121"/>
        </w:rPr>
        <w:t xml:space="preserve"> que </w:t>
      </w:r>
      <w:r>
        <w:rPr>
          <w:rFonts w:ascii="Times New Roman" w:hAnsi="Times New Roman" w:cs="Times New Roman"/>
          <w:i/>
          <w:w w:val="121"/>
        </w:rPr>
        <w:t>l</w:t>
      </w:r>
      <w:r w:rsidRPr="00CA1F0D">
        <w:rPr>
          <w:rFonts w:ascii="Times New Roman" w:hAnsi="Times New Roman" w:cs="Times New Roman"/>
          <w:i/>
          <w:w w:val="121"/>
        </w:rPr>
        <w:t>as de</w:t>
      </w:r>
      <w:r>
        <w:rPr>
          <w:rFonts w:ascii="Times New Roman" w:hAnsi="Times New Roman" w:cs="Times New Roman"/>
          <w:i/>
          <w:w w:val="121"/>
        </w:rPr>
        <w:t xml:space="preserve">posiciones </w:t>
      </w:r>
      <w:r w:rsidRPr="00CA1F0D">
        <w:rPr>
          <w:rFonts w:ascii="Times New Roman" w:hAnsi="Times New Roman" w:cs="Times New Roman"/>
          <w:i/>
          <w:w w:val="121"/>
        </w:rPr>
        <w:t>relacionadas con la obliga</w:t>
      </w:r>
      <w:r>
        <w:rPr>
          <w:rFonts w:ascii="Times New Roman" w:hAnsi="Times New Roman" w:cs="Times New Roman"/>
          <w:i/>
          <w:w w:val="121"/>
        </w:rPr>
        <w:t xml:space="preserve">ción de ajustarse </w:t>
      </w:r>
      <w:r w:rsidRPr="00CA1F0D">
        <w:rPr>
          <w:rFonts w:ascii="Times New Roman" w:hAnsi="Times New Roman" w:cs="Times New Roman"/>
          <w:i/>
          <w:w w:val="121"/>
        </w:rPr>
        <w:t>a un hor</w:t>
      </w:r>
      <w:r>
        <w:rPr>
          <w:rFonts w:ascii="Times New Roman" w:hAnsi="Times New Roman" w:cs="Times New Roman"/>
          <w:i/>
          <w:w w:val="121"/>
        </w:rPr>
        <w:t xml:space="preserve">ario </w:t>
      </w:r>
      <w:r w:rsidRPr="00CA1F0D">
        <w:rPr>
          <w:rFonts w:ascii="Times New Roman" w:hAnsi="Times New Roman" w:cs="Times New Roman"/>
          <w:i/>
          <w:w w:val="121"/>
        </w:rPr>
        <w:t>de circulación de vehículos no viola la garantía de libertad de tránsito,</w:t>
      </w:r>
      <w:r>
        <w:rPr>
          <w:rFonts w:ascii="Times New Roman" w:hAnsi="Times New Roman" w:cs="Times New Roman"/>
          <w:i/>
          <w:w w:val="121"/>
        </w:rPr>
        <w:t xml:space="preserve"> co</w:t>
      </w:r>
      <w:r w:rsidRPr="00CA1F0D">
        <w:rPr>
          <w:rFonts w:ascii="Times New Roman" w:hAnsi="Times New Roman" w:cs="Times New Roman"/>
          <w:i/>
          <w:w w:val="121"/>
        </w:rPr>
        <w:t xml:space="preserve">ntenida en el artículo 11 de </w:t>
      </w:r>
      <w:r>
        <w:rPr>
          <w:rFonts w:ascii="Times New Roman" w:hAnsi="Times New Roman" w:cs="Times New Roman"/>
          <w:i/>
          <w:w w:val="121"/>
        </w:rPr>
        <w:t>la</w:t>
      </w:r>
      <w:r w:rsidRPr="00CA1F0D">
        <w:rPr>
          <w:rFonts w:ascii="Times New Roman" w:hAnsi="Times New Roman" w:cs="Times New Roman"/>
          <w:i/>
          <w:w w:val="121"/>
        </w:rPr>
        <w:t xml:space="preserve"> Constitución Política de los Estados Unidos Mexicanas, </w:t>
      </w:r>
      <w:r w:rsidR="000D17C9">
        <w:rPr>
          <w:rFonts w:ascii="Times New Roman" w:hAnsi="Times New Roman" w:cs="Times New Roman"/>
          <w:i/>
          <w:w w:val="121"/>
        </w:rPr>
        <w:t>ya que dicha</w:t>
      </w:r>
      <w:r w:rsidRPr="00CA1F0D">
        <w:rPr>
          <w:rFonts w:ascii="Times New Roman" w:hAnsi="Times New Roman" w:cs="Times New Roman"/>
          <w:i/>
          <w:w w:val="121"/>
        </w:rPr>
        <w:t xml:space="preserve"> </w:t>
      </w:r>
      <w:r w:rsidR="000D17C9" w:rsidRPr="00CA1F0D">
        <w:rPr>
          <w:rFonts w:ascii="Times New Roman" w:hAnsi="Times New Roman" w:cs="Times New Roman"/>
          <w:i/>
          <w:w w:val="121"/>
        </w:rPr>
        <w:t>garantía</w:t>
      </w:r>
      <w:r w:rsidRPr="00CA1F0D">
        <w:rPr>
          <w:rFonts w:ascii="Times New Roman" w:hAnsi="Times New Roman" w:cs="Times New Roman"/>
          <w:i/>
          <w:w w:val="121"/>
        </w:rPr>
        <w:t xml:space="preserve"> </w:t>
      </w:r>
      <w:r w:rsidR="000D17C9">
        <w:rPr>
          <w:rFonts w:ascii="Times New Roman" w:hAnsi="Times New Roman" w:cs="Times New Roman"/>
          <w:i/>
          <w:w w:val="121"/>
        </w:rPr>
        <w:t>sólo salvaguarda</w:t>
      </w:r>
      <w:r w:rsidRPr="00CA1F0D">
        <w:rPr>
          <w:rFonts w:ascii="Times New Roman" w:hAnsi="Times New Roman" w:cs="Times New Roman"/>
          <w:i/>
          <w:w w:val="121"/>
        </w:rPr>
        <w:t xml:space="preserve"> a los </w:t>
      </w:r>
      <w:r w:rsidR="000D17C9" w:rsidRPr="00CA1F0D">
        <w:rPr>
          <w:rFonts w:ascii="Times New Roman" w:hAnsi="Times New Roman" w:cs="Times New Roman"/>
          <w:i/>
          <w:w w:val="121"/>
        </w:rPr>
        <w:t>individuos</w:t>
      </w:r>
      <w:r w:rsidRPr="00CA1F0D">
        <w:rPr>
          <w:rFonts w:ascii="Times New Roman" w:hAnsi="Times New Roman" w:cs="Times New Roman"/>
          <w:i/>
          <w:w w:val="121"/>
        </w:rPr>
        <w:t xml:space="preserve"> y no a los </w:t>
      </w:r>
      <w:r w:rsidR="000D17C9" w:rsidRPr="00CA1F0D">
        <w:rPr>
          <w:rFonts w:ascii="Times New Roman" w:hAnsi="Times New Roman" w:cs="Times New Roman"/>
          <w:i/>
          <w:w w:val="121"/>
        </w:rPr>
        <w:t>vehículos</w:t>
      </w:r>
      <w:r w:rsidRPr="00CA1F0D">
        <w:rPr>
          <w:rFonts w:ascii="Times New Roman" w:hAnsi="Times New Roman" w:cs="Times New Roman"/>
          <w:i/>
          <w:w w:val="121"/>
        </w:rPr>
        <w:t xml:space="preserve"> automotores a </w:t>
      </w:r>
      <w:r w:rsidR="000D17C9">
        <w:rPr>
          <w:rFonts w:ascii="Times New Roman" w:hAnsi="Times New Roman" w:cs="Times New Roman"/>
          <w:i/>
          <w:w w:val="121"/>
        </w:rPr>
        <w:t>través</w:t>
      </w:r>
      <w:r w:rsidRPr="00CA1F0D">
        <w:rPr>
          <w:rFonts w:ascii="Times New Roman" w:hAnsi="Times New Roman" w:cs="Times New Roman"/>
          <w:i/>
          <w:w w:val="121"/>
        </w:rPr>
        <w:t xml:space="preserve"> de los </w:t>
      </w:r>
      <w:r w:rsidR="000D17C9">
        <w:rPr>
          <w:rFonts w:ascii="Times New Roman" w:hAnsi="Times New Roman" w:cs="Times New Roman"/>
          <w:i/>
          <w:w w:val="121"/>
        </w:rPr>
        <w:t>cuales se desplazan.</w:t>
      </w:r>
    </w:p>
    <w:p w:rsidR="000D17C9" w:rsidRPr="000D17C9" w:rsidRDefault="000D17C9" w:rsidP="000D17C9">
      <w:pPr>
        <w:spacing w:before="144" w:after="0" w:line="360" w:lineRule="auto"/>
        <w:ind w:right="-35" w:firstLine="705"/>
        <w:rPr>
          <w:sz w:val="24"/>
          <w:szCs w:val="24"/>
        </w:rPr>
      </w:pPr>
      <w:r w:rsidRPr="000D17C9">
        <w:rPr>
          <w:sz w:val="24"/>
          <w:szCs w:val="24"/>
        </w:rPr>
        <w:t>De lo anterior se desprende que el Estado propone regular la circulación de los vehículos de otros estados (foráneos) ajustándolos a horarios, determinados, tal como lo hacen actualmente los Reglamentos de Transito de los Municipios del Área</w:t>
      </w:r>
      <w:r>
        <w:rPr>
          <w:sz w:val="24"/>
          <w:szCs w:val="24"/>
        </w:rPr>
        <w:t xml:space="preserve"> Metropolitana, señ</w:t>
      </w:r>
      <w:r w:rsidRPr="000D17C9">
        <w:rPr>
          <w:sz w:val="24"/>
          <w:szCs w:val="24"/>
        </w:rPr>
        <w:t xml:space="preserve">alando que nuestro máximo Tribunal mediante jurisprudencia ha establecido que la </w:t>
      </w:r>
      <w:r w:rsidR="003A5ADF" w:rsidRPr="000D17C9">
        <w:rPr>
          <w:sz w:val="24"/>
          <w:szCs w:val="24"/>
        </w:rPr>
        <w:t>obligación</w:t>
      </w:r>
      <w:r w:rsidRPr="000D17C9">
        <w:rPr>
          <w:sz w:val="24"/>
          <w:szCs w:val="24"/>
        </w:rPr>
        <w:t xml:space="preserve"> de ajustarse a un horario no viola la libertad de </w:t>
      </w:r>
      <w:r w:rsidR="003A5ADF" w:rsidRPr="000D17C9">
        <w:rPr>
          <w:sz w:val="24"/>
          <w:szCs w:val="24"/>
        </w:rPr>
        <w:t>tránsito</w:t>
      </w:r>
      <w:r w:rsidR="003A5ADF">
        <w:rPr>
          <w:sz w:val="24"/>
          <w:szCs w:val="24"/>
        </w:rPr>
        <w:t>, por lo que al respecto, señalamos</w:t>
      </w:r>
      <w:r w:rsidRPr="000D17C9">
        <w:rPr>
          <w:sz w:val="24"/>
          <w:szCs w:val="24"/>
        </w:rPr>
        <w:t xml:space="preserve"> lo siguiente a saber y que </w:t>
      </w:r>
      <w:r w:rsidR="003A5ADF" w:rsidRPr="000D17C9">
        <w:rPr>
          <w:sz w:val="24"/>
          <w:szCs w:val="24"/>
        </w:rPr>
        <w:t>deberá</w:t>
      </w:r>
      <w:r w:rsidRPr="000D17C9">
        <w:rPr>
          <w:sz w:val="24"/>
          <w:szCs w:val="24"/>
        </w:rPr>
        <w:t xml:space="preserve"> ser parte de estudio de esta iniciativa:</w:t>
      </w:r>
    </w:p>
    <w:p w:rsidR="000D17C9" w:rsidRDefault="000D17C9" w:rsidP="000D17C9">
      <w:pPr>
        <w:spacing w:after="0" w:line="360" w:lineRule="auto"/>
        <w:ind w:left="1708"/>
        <w:rPr>
          <w:sz w:val="24"/>
          <w:szCs w:val="24"/>
        </w:rPr>
      </w:pPr>
    </w:p>
    <w:p w:rsidR="000D17C9" w:rsidRPr="000D17C9" w:rsidRDefault="000D17C9" w:rsidP="000D17C9">
      <w:pPr>
        <w:spacing w:before="2" w:after="0" w:line="360" w:lineRule="auto"/>
        <w:ind w:right="-35" w:firstLine="705"/>
        <w:rPr>
          <w:sz w:val="24"/>
          <w:szCs w:val="24"/>
        </w:rPr>
      </w:pPr>
      <w:r w:rsidRPr="000D17C9">
        <w:rPr>
          <w:sz w:val="24"/>
          <w:szCs w:val="24"/>
        </w:rPr>
        <w:lastRenderedPageBreak/>
        <w:t>En</w:t>
      </w:r>
      <w:r w:rsidR="003A5ADF">
        <w:rPr>
          <w:sz w:val="24"/>
          <w:szCs w:val="24"/>
        </w:rPr>
        <w:t xml:space="preserve"> primer lugar, el ejecutivo señ</w:t>
      </w:r>
      <w:r w:rsidRPr="000D17C9">
        <w:rPr>
          <w:sz w:val="24"/>
          <w:szCs w:val="24"/>
        </w:rPr>
        <w:t xml:space="preserve">ala que existe una jurisprudencia emitida por la Corte, sin embargo, en ninguna de las partes del documento en consulta se encuentra transcrita, ni si quiera el rubro de la misma y datos de registro para consultarla, lo que conlleva a una falta de </w:t>
      </w:r>
      <w:r w:rsidR="003A5ADF" w:rsidRPr="000D17C9">
        <w:rPr>
          <w:sz w:val="24"/>
          <w:szCs w:val="24"/>
        </w:rPr>
        <w:t>motivación</w:t>
      </w:r>
      <w:r w:rsidRPr="000D17C9">
        <w:rPr>
          <w:sz w:val="24"/>
          <w:szCs w:val="24"/>
        </w:rPr>
        <w:t xml:space="preserve"> y </w:t>
      </w:r>
      <w:r w:rsidR="003A5ADF" w:rsidRPr="000D17C9">
        <w:rPr>
          <w:sz w:val="24"/>
          <w:szCs w:val="24"/>
        </w:rPr>
        <w:t>fundamentación</w:t>
      </w:r>
      <w:r w:rsidRPr="000D17C9">
        <w:rPr>
          <w:sz w:val="24"/>
          <w:szCs w:val="24"/>
        </w:rPr>
        <w:t xml:space="preserve"> de su argumento.</w:t>
      </w:r>
    </w:p>
    <w:p w:rsidR="000D17C9" w:rsidRPr="000D17C9" w:rsidRDefault="000D17C9" w:rsidP="000D17C9">
      <w:pPr>
        <w:spacing w:before="246" w:after="0" w:line="360" w:lineRule="auto"/>
        <w:ind w:right="-35" w:firstLine="710"/>
        <w:rPr>
          <w:sz w:val="24"/>
          <w:szCs w:val="24"/>
        </w:rPr>
      </w:pPr>
      <w:r w:rsidRPr="000D17C9">
        <w:rPr>
          <w:sz w:val="24"/>
          <w:szCs w:val="24"/>
        </w:rPr>
        <w:t xml:space="preserve">Si bien es cierto, el </w:t>
      </w:r>
      <w:r w:rsidR="003A5ADF" w:rsidRPr="000D17C9">
        <w:rPr>
          <w:sz w:val="24"/>
          <w:szCs w:val="24"/>
        </w:rPr>
        <w:t>artículo</w:t>
      </w:r>
      <w:r w:rsidRPr="000D17C9">
        <w:rPr>
          <w:sz w:val="24"/>
          <w:szCs w:val="24"/>
        </w:rPr>
        <w:t xml:space="preserve"> 11 de la </w:t>
      </w:r>
      <w:r w:rsidR="003A5ADF" w:rsidRPr="000D17C9">
        <w:rPr>
          <w:sz w:val="24"/>
          <w:szCs w:val="24"/>
        </w:rPr>
        <w:t>Constitución</w:t>
      </w:r>
      <w:r w:rsidRPr="000D17C9">
        <w:rPr>
          <w:sz w:val="24"/>
          <w:szCs w:val="24"/>
        </w:rPr>
        <w:t xml:space="preserve"> reconoce la libertad de los individuos para su </w:t>
      </w:r>
      <w:r w:rsidR="003A5ADF" w:rsidRPr="000D17C9">
        <w:rPr>
          <w:sz w:val="24"/>
          <w:szCs w:val="24"/>
        </w:rPr>
        <w:t>movilización</w:t>
      </w:r>
      <w:r w:rsidRPr="000D17C9">
        <w:rPr>
          <w:sz w:val="24"/>
          <w:szCs w:val="24"/>
        </w:rPr>
        <w:t xml:space="preserve"> y desplazamiento por el territorio nacional; este libre </w:t>
      </w:r>
      <w:r w:rsidR="003A5ADF" w:rsidRPr="000D17C9">
        <w:rPr>
          <w:sz w:val="24"/>
          <w:szCs w:val="24"/>
        </w:rPr>
        <w:t>tránsito</w:t>
      </w:r>
      <w:r w:rsidRPr="000D17C9">
        <w:rPr>
          <w:sz w:val="24"/>
          <w:szCs w:val="24"/>
        </w:rPr>
        <w:t xml:space="preserve"> se </w:t>
      </w:r>
      <w:r w:rsidR="003A5ADF" w:rsidRPr="000D17C9">
        <w:rPr>
          <w:sz w:val="24"/>
          <w:szCs w:val="24"/>
        </w:rPr>
        <w:t>podrá</w:t>
      </w:r>
      <w:r w:rsidRPr="000D17C9">
        <w:rPr>
          <w:sz w:val="24"/>
          <w:szCs w:val="24"/>
        </w:rPr>
        <w:t xml:space="preserve"> realizar sin necesidad de </w:t>
      </w:r>
      <w:r w:rsidR="003A5ADF" w:rsidRPr="000D17C9">
        <w:rPr>
          <w:sz w:val="24"/>
          <w:szCs w:val="24"/>
        </w:rPr>
        <w:t>documentación</w:t>
      </w:r>
      <w:r w:rsidR="003A5ADF">
        <w:rPr>
          <w:sz w:val="24"/>
          <w:szCs w:val="24"/>
        </w:rPr>
        <w:t xml:space="preserve"> de ningún</w:t>
      </w:r>
      <w:r w:rsidRPr="000D17C9">
        <w:rPr>
          <w:sz w:val="24"/>
          <w:szCs w:val="24"/>
        </w:rPr>
        <w:t xml:space="preserve"> tipo, sin que la autoridad tenga prerrogativa alguna para impedirlo, pues el solicitarle un permiso de forma onerosa como lo pretende hacer, restringe y no ordena a los </w:t>
      </w:r>
      <w:r w:rsidR="003A5ADF" w:rsidRPr="000D17C9">
        <w:rPr>
          <w:sz w:val="24"/>
          <w:szCs w:val="24"/>
        </w:rPr>
        <w:t>vehículos</w:t>
      </w:r>
      <w:r w:rsidRPr="000D17C9">
        <w:rPr>
          <w:sz w:val="24"/>
          <w:szCs w:val="24"/>
        </w:rPr>
        <w:t xml:space="preserve"> </w:t>
      </w:r>
      <w:r w:rsidR="003A5ADF" w:rsidRPr="000D17C9">
        <w:rPr>
          <w:sz w:val="24"/>
          <w:szCs w:val="24"/>
        </w:rPr>
        <w:t>foráneos</w:t>
      </w:r>
      <w:r w:rsidRPr="000D17C9">
        <w:rPr>
          <w:sz w:val="24"/>
          <w:szCs w:val="24"/>
        </w:rPr>
        <w:t xml:space="preserve">, mismos que son manejados por personas quienes hacen use de su </w:t>
      </w:r>
      <w:r w:rsidR="003A5ADF">
        <w:rPr>
          <w:sz w:val="24"/>
          <w:szCs w:val="24"/>
        </w:rPr>
        <w:t>derecho de tránsito</w:t>
      </w:r>
      <w:r w:rsidRPr="000D17C9">
        <w:rPr>
          <w:sz w:val="24"/>
          <w:szCs w:val="24"/>
        </w:rPr>
        <w:t xml:space="preserve"> y nos referimos a todos aquellos </w:t>
      </w:r>
      <w:r w:rsidR="003A5ADF" w:rsidRPr="000D17C9">
        <w:rPr>
          <w:sz w:val="24"/>
          <w:szCs w:val="24"/>
        </w:rPr>
        <w:t>vehículos</w:t>
      </w:r>
      <w:r w:rsidRPr="000D17C9">
        <w:rPr>
          <w:sz w:val="24"/>
          <w:szCs w:val="24"/>
        </w:rPr>
        <w:t xml:space="preserve"> de cualquier naturaleza y no solo a los de transporte de carga.</w:t>
      </w:r>
    </w:p>
    <w:p w:rsidR="000D17C9" w:rsidRDefault="000D17C9" w:rsidP="000D17C9">
      <w:pPr>
        <w:spacing w:before="249" w:after="0" w:line="360" w:lineRule="auto"/>
        <w:ind w:right="-35" w:firstLine="715"/>
        <w:rPr>
          <w:sz w:val="24"/>
          <w:szCs w:val="24"/>
        </w:rPr>
      </w:pPr>
      <w:r w:rsidRPr="000D17C9">
        <w:rPr>
          <w:sz w:val="24"/>
          <w:szCs w:val="24"/>
        </w:rPr>
        <w:t xml:space="preserve">El derecho a la libertad de </w:t>
      </w:r>
      <w:r w:rsidR="003A5ADF" w:rsidRPr="000D17C9">
        <w:rPr>
          <w:sz w:val="24"/>
          <w:szCs w:val="24"/>
        </w:rPr>
        <w:t>tránsito</w:t>
      </w:r>
      <w:r w:rsidRPr="000D17C9">
        <w:rPr>
          <w:sz w:val="24"/>
          <w:szCs w:val="24"/>
        </w:rPr>
        <w:t xml:space="preserve"> y residencia es una libertad fundamental para todos los habitantes del territorio nacional. Por otro lado, dicha </w:t>
      </w:r>
      <w:r w:rsidR="003A5ADF" w:rsidRPr="000D17C9">
        <w:rPr>
          <w:sz w:val="24"/>
          <w:szCs w:val="24"/>
        </w:rPr>
        <w:t>disposición</w:t>
      </w:r>
      <w:r w:rsidRPr="000D17C9">
        <w:rPr>
          <w:sz w:val="24"/>
          <w:szCs w:val="24"/>
        </w:rPr>
        <w:t xml:space="preserve"> no establece motivo alguno de </w:t>
      </w:r>
      <w:r w:rsidR="003A5ADF" w:rsidRPr="000D17C9">
        <w:rPr>
          <w:sz w:val="24"/>
          <w:szCs w:val="24"/>
        </w:rPr>
        <w:t>limitación</w:t>
      </w:r>
      <w:r w:rsidRPr="000D17C9">
        <w:rPr>
          <w:sz w:val="24"/>
          <w:szCs w:val="24"/>
        </w:rPr>
        <w:t xml:space="preserve"> para viajar y trasladarse dentro del territorio nacional, pues inclusive dicho </w:t>
      </w:r>
      <w:r w:rsidR="003A5ADF" w:rsidRPr="000D17C9">
        <w:rPr>
          <w:sz w:val="24"/>
          <w:szCs w:val="24"/>
        </w:rPr>
        <w:t>artículo</w:t>
      </w:r>
      <w:r w:rsidRPr="000D17C9">
        <w:rPr>
          <w:sz w:val="24"/>
          <w:szCs w:val="24"/>
        </w:rPr>
        <w:t xml:space="preserve"> reconoce la libertad viajar y mudarse libremente dentro del territorio nacional sin necesidad de contar con </w:t>
      </w:r>
      <w:r w:rsidR="003A5ADF" w:rsidRPr="000D17C9">
        <w:rPr>
          <w:sz w:val="24"/>
          <w:szCs w:val="24"/>
        </w:rPr>
        <w:t>documentación</w:t>
      </w:r>
      <w:r w:rsidRPr="000D17C9">
        <w:rPr>
          <w:sz w:val="24"/>
          <w:szCs w:val="24"/>
        </w:rPr>
        <w:t xml:space="preserve"> especial para hacerlo. Esto significa que las autoridades no deben exigir carta de seguridad, pasaporte, salvoconducto u otros requisitos y documentos semejantes. Con estas medidas se consagra la facultad de las personas y ciudadanos para desplazarse por el </w:t>
      </w:r>
      <w:r w:rsidRPr="000D17C9">
        <w:rPr>
          <w:sz w:val="24"/>
          <w:szCs w:val="24"/>
        </w:rPr>
        <w:lastRenderedPageBreak/>
        <w:t>territorio nacional sin portar do</w:t>
      </w:r>
      <w:r w:rsidR="003A5ADF">
        <w:rPr>
          <w:sz w:val="24"/>
          <w:szCs w:val="24"/>
        </w:rPr>
        <w:t>cumentació</w:t>
      </w:r>
      <w:r w:rsidRPr="000D17C9">
        <w:rPr>
          <w:sz w:val="24"/>
          <w:szCs w:val="24"/>
        </w:rPr>
        <w:t>n alguna ni ser impedidos de ninguna manera por la autoridad para hacerlo.</w:t>
      </w:r>
    </w:p>
    <w:p w:rsidR="003A5ADF" w:rsidRPr="003A5ADF" w:rsidRDefault="003A5ADF" w:rsidP="003A5ADF">
      <w:pPr>
        <w:spacing w:before="57" w:after="0" w:line="240" w:lineRule="auto"/>
        <w:ind w:left="851" w:firstLine="0"/>
      </w:pPr>
      <w:r w:rsidRPr="003A5ADF">
        <w:rPr>
          <w:rFonts w:ascii="Times New Roman" w:hAnsi="Times New Roman" w:cs="Times New Roman"/>
          <w:w w:val="106"/>
        </w:rPr>
        <w:t>Sirve de apoyo el siguiente criterio por analogía:</w:t>
      </w:r>
    </w:p>
    <w:p w:rsidR="003A5ADF" w:rsidRPr="003A5ADF" w:rsidRDefault="003A5ADF" w:rsidP="003A5ADF">
      <w:pPr>
        <w:spacing w:before="82" w:after="0" w:line="240" w:lineRule="auto"/>
        <w:ind w:left="851" w:firstLine="0"/>
      </w:pPr>
      <w:r w:rsidRPr="003A5ADF">
        <w:rPr>
          <w:rFonts w:ascii="Times New Roman" w:hAnsi="Times New Roman" w:cs="Times New Roman"/>
          <w:i/>
          <w:w w:val="121"/>
        </w:rPr>
        <w:t>Época: Novena Época</w:t>
      </w:r>
    </w:p>
    <w:p w:rsidR="003A5ADF" w:rsidRDefault="003A5ADF" w:rsidP="003A5ADF">
      <w:pPr>
        <w:spacing w:before="10" w:after="0" w:line="240" w:lineRule="auto"/>
        <w:ind w:left="851" w:right="-35" w:firstLine="0"/>
        <w:rPr>
          <w:rFonts w:ascii="Times New Roman" w:hAnsi="Times New Roman" w:cs="Times New Roman"/>
          <w:i/>
          <w:w w:val="121"/>
        </w:rPr>
      </w:pPr>
      <w:r w:rsidRPr="003A5ADF">
        <w:rPr>
          <w:rFonts w:ascii="Times New Roman" w:hAnsi="Times New Roman" w:cs="Times New Roman"/>
          <w:i/>
          <w:w w:val="121"/>
        </w:rPr>
        <w:t xml:space="preserve">Registro: 176029 </w:t>
      </w:r>
    </w:p>
    <w:p w:rsidR="003A5ADF" w:rsidRPr="003A5ADF" w:rsidRDefault="003A5ADF" w:rsidP="003A5ADF">
      <w:pPr>
        <w:spacing w:before="10" w:after="0" w:line="240" w:lineRule="auto"/>
        <w:ind w:left="851" w:right="-35" w:firstLine="0"/>
      </w:pPr>
      <w:r w:rsidRPr="003A5ADF">
        <w:rPr>
          <w:rFonts w:ascii="Times New Roman" w:hAnsi="Times New Roman" w:cs="Times New Roman"/>
          <w:i/>
          <w:w w:val="121"/>
        </w:rPr>
        <w:t>Instancia: Pleno</w:t>
      </w:r>
    </w:p>
    <w:p w:rsidR="003A5ADF" w:rsidRPr="003A5ADF" w:rsidRDefault="003A5ADF" w:rsidP="003A5ADF">
      <w:pPr>
        <w:spacing w:before="24" w:after="0" w:line="240" w:lineRule="auto"/>
        <w:ind w:left="851" w:firstLine="0"/>
      </w:pPr>
      <w:r w:rsidRPr="003A5ADF">
        <w:rPr>
          <w:rFonts w:ascii="Times New Roman" w:hAnsi="Times New Roman" w:cs="Times New Roman"/>
          <w:i/>
          <w:w w:val="117"/>
        </w:rPr>
        <w:t>Tipo de Tesis: Aislada</w:t>
      </w:r>
    </w:p>
    <w:p w:rsidR="003A5ADF" w:rsidRPr="003A5ADF" w:rsidRDefault="003A5ADF" w:rsidP="003A5ADF">
      <w:pPr>
        <w:spacing w:before="10" w:after="0" w:line="240" w:lineRule="auto"/>
        <w:ind w:left="851" w:right="-176" w:firstLine="0"/>
        <w:rPr>
          <w:rFonts w:ascii="Times New Roman" w:hAnsi="Times New Roman" w:cs="Times New Roman"/>
          <w:i/>
          <w:w w:val="122"/>
        </w:rPr>
      </w:pPr>
      <w:r w:rsidRPr="003A5ADF">
        <w:rPr>
          <w:rFonts w:ascii="Times New Roman" w:hAnsi="Times New Roman" w:cs="Times New Roman"/>
          <w:i/>
          <w:w w:val="122"/>
        </w:rPr>
        <w:t xml:space="preserve">Fuente: Semanario Judicial de la Federación y su Gaceta </w:t>
      </w:r>
    </w:p>
    <w:p w:rsidR="003A5ADF" w:rsidRPr="003A5ADF" w:rsidRDefault="003A5ADF" w:rsidP="003A5ADF">
      <w:pPr>
        <w:spacing w:before="10" w:after="0" w:line="240" w:lineRule="auto"/>
        <w:ind w:left="851" w:right="-176" w:firstLine="0"/>
      </w:pPr>
      <w:r w:rsidRPr="003A5ADF">
        <w:rPr>
          <w:rFonts w:ascii="Times New Roman" w:hAnsi="Times New Roman" w:cs="Times New Roman"/>
          <w:i/>
          <w:w w:val="117"/>
        </w:rPr>
        <w:t>Tomo XXIII, Febrero de 2006</w:t>
      </w:r>
    </w:p>
    <w:p w:rsidR="003A5ADF" w:rsidRPr="003A5ADF" w:rsidRDefault="003A5ADF" w:rsidP="003A5ADF">
      <w:pPr>
        <w:spacing w:after="0" w:line="240" w:lineRule="auto"/>
        <w:ind w:left="851" w:right="-35" w:firstLine="0"/>
        <w:rPr>
          <w:rFonts w:ascii="Times New Roman" w:hAnsi="Times New Roman" w:cs="Times New Roman"/>
          <w:i/>
          <w:w w:val="122"/>
        </w:rPr>
      </w:pPr>
      <w:r w:rsidRPr="003A5ADF">
        <w:rPr>
          <w:rFonts w:ascii="Times New Roman" w:hAnsi="Times New Roman" w:cs="Times New Roman"/>
          <w:i/>
          <w:w w:val="122"/>
        </w:rPr>
        <w:t xml:space="preserve">Materia(s): Constitucional, Penal </w:t>
      </w:r>
    </w:p>
    <w:p w:rsidR="003A5ADF" w:rsidRPr="003A5ADF" w:rsidRDefault="003A5ADF" w:rsidP="003A5ADF">
      <w:pPr>
        <w:spacing w:after="0" w:line="240" w:lineRule="auto"/>
        <w:ind w:left="851" w:right="-35" w:firstLine="0"/>
      </w:pPr>
      <w:r w:rsidRPr="003A5ADF">
        <w:rPr>
          <w:rFonts w:ascii="Times New Roman" w:hAnsi="Times New Roman" w:cs="Times New Roman"/>
          <w:i/>
          <w:w w:val="116"/>
        </w:rPr>
        <w:t>Tesis: P. XXIII/2006</w:t>
      </w:r>
    </w:p>
    <w:p w:rsidR="003A5ADF" w:rsidRPr="003A5ADF" w:rsidRDefault="003A5ADF" w:rsidP="003A5ADF">
      <w:pPr>
        <w:spacing w:before="24" w:after="0" w:line="240" w:lineRule="auto"/>
        <w:ind w:left="851" w:firstLine="0"/>
      </w:pPr>
      <w:r w:rsidRPr="003A5ADF">
        <w:rPr>
          <w:rFonts w:ascii="Times New Roman" w:hAnsi="Times New Roman" w:cs="Times New Roman"/>
          <w:i/>
          <w:w w:val="122"/>
        </w:rPr>
        <w:t>Página: 1171</w:t>
      </w:r>
    </w:p>
    <w:p w:rsidR="003A5ADF" w:rsidRDefault="003A5ADF" w:rsidP="003A5ADF">
      <w:pPr>
        <w:spacing w:after="0" w:line="240" w:lineRule="auto"/>
        <w:ind w:left="2400"/>
        <w:rPr>
          <w:sz w:val="24"/>
          <w:szCs w:val="24"/>
        </w:rPr>
      </w:pPr>
    </w:p>
    <w:p w:rsidR="003A5ADF" w:rsidRPr="00D14769" w:rsidRDefault="003A5ADF" w:rsidP="00D14769">
      <w:pPr>
        <w:spacing w:before="22" w:after="0" w:line="240" w:lineRule="auto"/>
        <w:ind w:left="851" w:right="-35" w:firstLine="0"/>
        <w:rPr>
          <w:rFonts w:ascii="Times New Roman" w:hAnsi="Times New Roman" w:cs="Times New Roman"/>
          <w:b/>
          <w:i/>
          <w:w w:val="111"/>
        </w:rPr>
      </w:pPr>
      <w:r w:rsidRPr="00D14769">
        <w:rPr>
          <w:rFonts w:ascii="Times New Roman" w:hAnsi="Times New Roman" w:cs="Times New Roman"/>
          <w:b/>
          <w:i/>
          <w:w w:val="123"/>
          <w:sz w:val="18"/>
          <w:szCs w:val="18"/>
        </w:rPr>
        <w:t xml:space="preserve">ARRAIGO PENAL. EL ARTICULO 122 BIS DEL CÓDIGO DE PROCEDIMIENTOS </w:t>
      </w:r>
      <w:r w:rsidRPr="00D14769">
        <w:rPr>
          <w:rFonts w:ascii="Times New Roman" w:hAnsi="Times New Roman" w:cs="Times New Roman"/>
          <w:b/>
          <w:i/>
          <w:w w:val="113"/>
          <w:sz w:val="18"/>
          <w:szCs w:val="18"/>
        </w:rPr>
        <w:t xml:space="preserve">PENALES DEL ESTADO DE CHIHUAHUA QUE LO ESTABLECE, VIOLA LA L1BERTAD </w:t>
      </w:r>
      <w:r w:rsidRPr="00D14769">
        <w:rPr>
          <w:rFonts w:ascii="Times New Roman" w:hAnsi="Times New Roman" w:cs="Times New Roman"/>
          <w:b/>
          <w:i/>
          <w:w w:val="115"/>
          <w:sz w:val="18"/>
          <w:szCs w:val="18"/>
        </w:rPr>
        <w:t xml:space="preserve">DE TRÁNSITO CONSAGRADA EN EL ARTÍCULO 11 DE LA CONSTITUCIÓN POLÍTICA </w:t>
      </w:r>
      <w:r w:rsidRPr="00D14769">
        <w:rPr>
          <w:rFonts w:ascii="Times New Roman" w:hAnsi="Times New Roman" w:cs="Times New Roman"/>
          <w:b/>
          <w:i/>
          <w:w w:val="113"/>
          <w:sz w:val="18"/>
          <w:szCs w:val="18"/>
        </w:rPr>
        <w:t>DE LOS ESTADOS UNIDOS MEXICANOS.</w:t>
      </w:r>
    </w:p>
    <w:p w:rsidR="003A5ADF" w:rsidRPr="00A020F0" w:rsidRDefault="003A5ADF" w:rsidP="00A020F0">
      <w:pPr>
        <w:spacing w:before="242" w:after="0" w:line="360" w:lineRule="auto"/>
        <w:ind w:left="2400" w:right="1580"/>
        <w:rPr>
          <w:sz w:val="24"/>
          <w:szCs w:val="24"/>
        </w:rPr>
      </w:pPr>
    </w:p>
    <w:p w:rsidR="00A020F0" w:rsidRPr="00A020F0" w:rsidRDefault="00A020F0" w:rsidP="00A020F0">
      <w:pPr>
        <w:spacing w:before="22" w:after="0" w:line="360" w:lineRule="auto"/>
        <w:ind w:right="-35" w:firstLine="715"/>
        <w:rPr>
          <w:sz w:val="24"/>
          <w:szCs w:val="24"/>
        </w:rPr>
      </w:pPr>
      <w:r w:rsidRPr="00A020F0">
        <w:rPr>
          <w:b/>
          <w:sz w:val="24"/>
          <w:szCs w:val="24"/>
          <w:u w:val="single"/>
        </w:rPr>
        <w:t>En ese orden de ideas, la libertad de tránsito implica que todo individuo para viajar y/o desplazarse dentro del territorio nacional sin la necesidad de contar con carta de seguridad, permiso o alguna otra autorización para hacerlo.</w:t>
      </w:r>
      <w:r w:rsidRPr="00A020F0">
        <w:rPr>
          <w:sz w:val="24"/>
          <w:szCs w:val="24"/>
        </w:rPr>
        <w:t xml:space="preserve"> Inclusive, dispone que, en asuntos de orden penal, </w:t>
      </w:r>
      <w:r>
        <w:rPr>
          <w:sz w:val="24"/>
          <w:szCs w:val="24"/>
        </w:rPr>
        <w:t>la disposició</w:t>
      </w:r>
      <w:r w:rsidRPr="00A020F0">
        <w:rPr>
          <w:sz w:val="24"/>
          <w:szCs w:val="24"/>
        </w:rPr>
        <w:t>n que establezca que se le impide salir de un inmueble en específico viola el derecho de libertad de tránsito.</w:t>
      </w:r>
    </w:p>
    <w:p w:rsidR="00A020F0" w:rsidRPr="00A020F0" w:rsidRDefault="00A020F0" w:rsidP="00A020F0">
      <w:pPr>
        <w:spacing w:before="247" w:after="0" w:line="360" w:lineRule="auto"/>
        <w:ind w:right="-35" w:firstLine="710"/>
        <w:rPr>
          <w:sz w:val="24"/>
          <w:szCs w:val="24"/>
        </w:rPr>
      </w:pPr>
      <w:r w:rsidRPr="00A020F0">
        <w:rPr>
          <w:sz w:val="24"/>
          <w:szCs w:val="24"/>
        </w:rPr>
        <w:t xml:space="preserve">Cabe mencionar que la propuesta del Ejecutivo va dirigida a cualquier vehículo de otro Estado, que para poder transitar deberán solicitar un permiso temporal con un costo y con el podrán transitar, que a pesar de que efectivamente con la autorización y/o permiso se permite el tránsito por las </w:t>
      </w:r>
      <w:r w:rsidRPr="00A020F0">
        <w:rPr>
          <w:sz w:val="24"/>
          <w:szCs w:val="24"/>
        </w:rPr>
        <w:lastRenderedPageBreak/>
        <w:t>avenidas, por lo que tal autorización no subsana de forma alguna la violación de los derechos de libre tránsito y libertad comercial y la no discriminación,</w:t>
      </w:r>
      <w:r w:rsidR="00E811ED">
        <w:rPr>
          <w:sz w:val="24"/>
          <w:szCs w:val="24"/>
        </w:rPr>
        <w:t xml:space="preserve"> pues que el Ejecutivo señ</w:t>
      </w:r>
      <w:r w:rsidRPr="00A020F0">
        <w:rPr>
          <w:sz w:val="24"/>
          <w:szCs w:val="24"/>
        </w:rPr>
        <w:t xml:space="preserve">ale que por los </w:t>
      </w:r>
      <w:r w:rsidR="00E811ED" w:rsidRPr="00A020F0">
        <w:rPr>
          <w:sz w:val="24"/>
          <w:szCs w:val="24"/>
        </w:rPr>
        <w:t>vehículos</w:t>
      </w:r>
      <w:r w:rsidRPr="00A020F0">
        <w:rPr>
          <w:sz w:val="24"/>
          <w:szCs w:val="24"/>
        </w:rPr>
        <w:t xml:space="preserve"> </w:t>
      </w:r>
      <w:r w:rsidR="00E811ED" w:rsidRPr="00A020F0">
        <w:rPr>
          <w:sz w:val="24"/>
          <w:szCs w:val="24"/>
        </w:rPr>
        <w:t>foráneos</w:t>
      </w:r>
      <w:r w:rsidRPr="00A020F0">
        <w:rPr>
          <w:sz w:val="24"/>
          <w:szCs w:val="24"/>
        </w:rPr>
        <w:t xml:space="preserve">, cualquiera que sea su naturaleza, </w:t>
      </w:r>
      <w:r w:rsidR="00E811ED" w:rsidRPr="00A020F0">
        <w:rPr>
          <w:sz w:val="24"/>
          <w:szCs w:val="24"/>
        </w:rPr>
        <w:t>disminuirá</w:t>
      </w:r>
      <w:r w:rsidRPr="00A020F0">
        <w:rPr>
          <w:sz w:val="24"/>
          <w:szCs w:val="24"/>
        </w:rPr>
        <w:t xml:space="preserve"> la </w:t>
      </w:r>
      <w:r w:rsidR="00E811ED" w:rsidRPr="00A020F0">
        <w:rPr>
          <w:sz w:val="24"/>
          <w:szCs w:val="24"/>
        </w:rPr>
        <w:t>contaminación</w:t>
      </w:r>
      <w:r w:rsidRPr="00A020F0">
        <w:rPr>
          <w:sz w:val="24"/>
          <w:szCs w:val="24"/>
        </w:rPr>
        <w:t xml:space="preserve">, es totalmente una </w:t>
      </w:r>
      <w:r w:rsidR="00E811ED">
        <w:rPr>
          <w:sz w:val="24"/>
          <w:szCs w:val="24"/>
        </w:rPr>
        <w:t>opinió</w:t>
      </w:r>
      <w:r w:rsidRPr="00A020F0">
        <w:rPr>
          <w:sz w:val="24"/>
          <w:szCs w:val="24"/>
        </w:rPr>
        <w:t xml:space="preserve">n a priori, sin sustento alguno y de llevarlo a la </w:t>
      </w:r>
      <w:r w:rsidR="00E811ED" w:rsidRPr="00A020F0">
        <w:rPr>
          <w:sz w:val="24"/>
          <w:szCs w:val="24"/>
        </w:rPr>
        <w:t>práctica</w:t>
      </w:r>
      <w:r w:rsidR="00E811ED">
        <w:rPr>
          <w:sz w:val="24"/>
          <w:szCs w:val="24"/>
        </w:rPr>
        <w:t xml:space="preserve"> seria</w:t>
      </w:r>
      <w:r w:rsidRPr="00A020F0">
        <w:rPr>
          <w:sz w:val="24"/>
          <w:szCs w:val="24"/>
        </w:rPr>
        <w:t xml:space="preserve"> violatorios de los derechos fundamentales de libertad de trabajo y comercio, </w:t>
      </w:r>
      <w:r w:rsidR="00E811ED" w:rsidRPr="00A020F0">
        <w:rPr>
          <w:sz w:val="24"/>
          <w:szCs w:val="24"/>
        </w:rPr>
        <w:t>así</w:t>
      </w:r>
      <w:r w:rsidRPr="00A020F0">
        <w:rPr>
          <w:sz w:val="24"/>
          <w:szCs w:val="24"/>
        </w:rPr>
        <w:t xml:space="preserve"> como la libertad de </w:t>
      </w:r>
      <w:r w:rsidR="00E811ED" w:rsidRPr="00A020F0">
        <w:rPr>
          <w:sz w:val="24"/>
          <w:szCs w:val="24"/>
        </w:rPr>
        <w:t>tránsito</w:t>
      </w:r>
      <w:r w:rsidRPr="00A020F0">
        <w:rPr>
          <w:sz w:val="24"/>
          <w:szCs w:val="24"/>
        </w:rPr>
        <w:t xml:space="preserve"> por el territorio nacional, pues la medida es restrictiva por ser arbitraria y no proporcional, siendo contraria a lo dispuesto por los </w:t>
      </w:r>
      <w:r w:rsidR="00E811ED" w:rsidRPr="00A020F0">
        <w:rPr>
          <w:sz w:val="24"/>
          <w:szCs w:val="24"/>
        </w:rPr>
        <w:t>artículos</w:t>
      </w:r>
      <w:r w:rsidRPr="00A020F0">
        <w:rPr>
          <w:sz w:val="24"/>
          <w:szCs w:val="24"/>
        </w:rPr>
        <w:t xml:space="preserve"> 1,5,11,14,16,29 de la </w:t>
      </w:r>
      <w:r w:rsidR="00E811ED" w:rsidRPr="00A020F0">
        <w:rPr>
          <w:sz w:val="24"/>
          <w:szCs w:val="24"/>
        </w:rPr>
        <w:t>Constitución</w:t>
      </w:r>
      <w:r w:rsidRPr="00A020F0">
        <w:rPr>
          <w:sz w:val="24"/>
          <w:szCs w:val="24"/>
        </w:rPr>
        <w:t xml:space="preserve"> </w:t>
      </w:r>
      <w:r w:rsidR="00E811ED" w:rsidRPr="00A020F0">
        <w:rPr>
          <w:sz w:val="24"/>
          <w:szCs w:val="24"/>
        </w:rPr>
        <w:t>Política</w:t>
      </w:r>
      <w:r w:rsidRPr="00A020F0">
        <w:rPr>
          <w:sz w:val="24"/>
          <w:szCs w:val="24"/>
        </w:rPr>
        <w:t xml:space="preserve"> de los Estados Unidos Mexicanos, </w:t>
      </w:r>
      <w:r w:rsidR="00E811ED" w:rsidRPr="00A020F0">
        <w:rPr>
          <w:sz w:val="24"/>
          <w:szCs w:val="24"/>
        </w:rPr>
        <w:t>así</w:t>
      </w:r>
      <w:r w:rsidRPr="00A020F0">
        <w:rPr>
          <w:sz w:val="24"/>
          <w:szCs w:val="24"/>
        </w:rPr>
        <w:t xml:space="preserve"> como de los correlativos numerales 1,2,8,9,22,24, 25 y 27 de la </w:t>
      </w:r>
      <w:r w:rsidR="00E811ED" w:rsidRPr="00A020F0">
        <w:rPr>
          <w:sz w:val="24"/>
          <w:szCs w:val="24"/>
        </w:rPr>
        <w:t>Convención</w:t>
      </w:r>
      <w:r w:rsidRPr="00A020F0">
        <w:rPr>
          <w:sz w:val="24"/>
          <w:szCs w:val="24"/>
        </w:rPr>
        <w:t xml:space="preserve"> Americana sobre Derechos Humanos,</w:t>
      </w:r>
    </w:p>
    <w:p w:rsidR="00E811ED" w:rsidRPr="00E811ED" w:rsidRDefault="00A020F0" w:rsidP="00E811ED">
      <w:pPr>
        <w:spacing w:before="246" w:after="0" w:line="360" w:lineRule="auto"/>
        <w:ind w:right="-35" w:firstLine="705"/>
        <w:rPr>
          <w:sz w:val="24"/>
          <w:szCs w:val="24"/>
        </w:rPr>
      </w:pPr>
      <w:r w:rsidRPr="00A020F0">
        <w:rPr>
          <w:sz w:val="24"/>
          <w:szCs w:val="24"/>
        </w:rPr>
        <w:t xml:space="preserve">Ya que mencionamos los derechos humanos, comentamos que el sistema normativo de derechos humanos, tanto en la </w:t>
      </w:r>
      <w:r w:rsidR="00E811ED" w:rsidRPr="00A020F0">
        <w:rPr>
          <w:sz w:val="24"/>
          <w:szCs w:val="24"/>
        </w:rPr>
        <w:t>Constitución</w:t>
      </w:r>
      <w:r w:rsidRPr="00A020F0">
        <w:rPr>
          <w:sz w:val="24"/>
          <w:szCs w:val="24"/>
        </w:rPr>
        <w:t xml:space="preserve"> como en los Tratados, se caracteriza por contener un </w:t>
      </w:r>
      <w:r w:rsidR="00E811ED" w:rsidRPr="00A020F0">
        <w:rPr>
          <w:sz w:val="24"/>
          <w:szCs w:val="24"/>
        </w:rPr>
        <w:t>catálogo</w:t>
      </w:r>
      <w:r w:rsidRPr="00A020F0">
        <w:rPr>
          <w:sz w:val="24"/>
          <w:szCs w:val="24"/>
        </w:rPr>
        <w:t xml:space="preserve"> de derechos que los Estados se comprometen a respetar y garantizar sin </w:t>
      </w:r>
      <w:r w:rsidR="00E811ED" w:rsidRPr="00A020F0">
        <w:rPr>
          <w:sz w:val="24"/>
          <w:szCs w:val="24"/>
        </w:rPr>
        <w:t>discriminación</w:t>
      </w:r>
      <w:r w:rsidRPr="00A020F0">
        <w:rPr>
          <w:sz w:val="24"/>
          <w:szCs w:val="24"/>
        </w:rPr>
        <w:t xml:space="preserve">. Sin embargo, </w:t>
      </w:r>
      <w:r w:rsidR="00E811ED" w:rsidRPr="00A020F0">
        <w:rPr>
          <w:sz w:val="24"/>
          <w:szCs w:val="24"/>
        </w:rPr>
        <w:t>ningún</w:t>
      </w:r>
      <w:r w:rsidRPr="00A020F0">
        <w:rPr>
          <w:sz w:val="24"/>
          <w:szCs w:val="24"/>
        </w:rPr>
        <w:t xml:space="preserve"> derecho humano o fundamental es absoluto, y ambos sistemas tanto la </w:t>
      </w:r>
      <w:r w:rsidR="00E811ED" w:rsidRPr="00A020F0">
        <w:rPr>
          <w:sz w:val="24"/>
          <w:szCs w:val="24"/>
        </w:rPr>
        <w:t>Constitución</w:t>
      </w:r>
      <w:r w:rsidRPr="00A020F0">
        <w:rPr>
          <w:sz w:val="24"/>
          <w:szCs w:val="24"/>
        </w:rPr>
        <w:t xml:space="preserve"> como el Sistema Interamericano reconocen que los derechos pueden ser sujetos de restricciones,</w:t>
      </w:r>
      <w:r w:rsidR="00E811ED">
        <w:rPr>
          <w:sz w:val="24"/>
          <w:szCs w:val="24"/>
        </w:rPr>
        <w:t xml:space="preserve"> </w:t>
      </w:r>
      <w:r w:rsidR="00E811ED" w:rsidRPr="00E811ED">
        <w:rPr>
          <w:sz w:val="24"/>
          <w:szCs w:val="24"/>
        </w:rPr>
        <w:t>siempre y cuando exista una limitación</w:t>
      </w:r>
      <w:r w:rsidR="00E811ED">
        <w:rPr>
          <w:sz w:val="24"/>
          <w:szCs w:val="24"/>
        </w:rPr>
        <w:t xml:space="preserve"> legí</w:t>
      </w:r>
      <w:r w:rsidR="00E811ED" w:rsidRPr="00E811ED">
        <w:rPr>
          <w:sz w:val="24"/>
          <w:szCs w:val="24"/>
        </w:rPr>
        <w:t>tima al goce y ejercicio de esos derechos, es decir, dicha restricción no puede ser arbitraria.</w:t>
      </w:r>
    </w:p>
    <w:p w:rsidR="00E811ED" w:rsidRPr="00E811ED" w:rsidRDefault="00E811ED" w:rsidP="00E811ED">
      <w:pPr>
        <w:spacing w:before="240" w:after="0" w:line="360" w:lineRule="auto"/>
        <w:ind w:right="-35" w:firstLine="705"/>
        <w:rPr>
          <w:sz w:val="24"/>
          <w:szCs w:val="24"/>
        </w:rPr>
      </w:pPr>
      <w:r w:rsidRPr="00E811ED">
        <w:rPr>
          <w:sz w:val="24"/>
          <w:szCs w:val="24"/>
        </w:rPr>
        <w:t xml:space="preserve">Así, para que la medida no sea arbitraria y pueda hablarse de una restricción y/o limitación legitima o </w:t>
      </w:r>
      <w:r>
        <w:rPr>
          <w:sz w:val="24"/>
          <w:szCs w:val="24"/>
        </w:rPr>
        <w:t xml:space="preserve">válida </w:t>
      </w:r>
      <w:r w:rsidRPr="00E811ED">
        <w:rPr>
          <w:sz w:val="24"/>
          <w:szCs w:val="24"/>
        </w:rPr>
        <w:t xml:space="preserve">es necesario la </w:t>
      </w:r>
      <w:r w:rsidR="00FD5F4D" w:rsidRPr="00E811ED">
        <w:rPr>
          <w:sz w:val="24"/>
          <w:szCs w:val="24"/>
        </w:rPr>
        <w:t>satisfacción</w:t>
      </w:r>
      <w:r w:rsidRPr="00E811ED">
        <w:rPr>
          <w:sz w:val="24"/>
          <w:szCs w:val="24"/>
        </w:rPr>
        <w:t xml:space="preserve"> de diversos requisitos. Sirve de apoyo el siguiente criterio:</w:t>
      </w:r>
    </w:p>
    <w:p w:rsidR="00FD5F4D" w:rsidRPr="00FD5F4D" w:rsidRDefault="00FD5F4D" w:rsidP="00FD5F4D">
      <w:pPr>
        <w:spacing w:before="30" w:after="0" w:line="240" w:lineRule="auto"/>
        <w:rPr>
          <w:rFonts w:ascii="Times New Roman" w:hAnsi="Times New Roman" w:cs="Times New Roman"/>
          <w:i/>
          <w:w w:val="108"/>
        </w:rPr>
      </w:pPr>
      <w:r w:rsidRPr="00FD5F4D">
        <w:rPr>
          <w:rFonts w:ascii="Times New Roman" w:hAnsi="Times New Roman" w:cs="Times New Roman"/>
          <w:i/>
          <w:w w:val="108"/>
        </w:rPr>
        <w:lastRenderedPageBreak/>
        <w:t>Época: Décima Época</w:t>
      </w:r>
    </w:p>
    <w:p w:rsidR="00FD5F4D" w:rsidRPr="00FD5F4D" w:rsidRDefault="00FD5F4D" w:rsidP="00FD5F4D">
      <w:pPr>
        <w:spacing w:before="30" w:after="0" w:line="240" w:lineRule="auto"/>
        <w:rPr>
          <w:rFonts w:ascii="Times New Roman" w:hAnsi="Times New Roman" w:cs="Times New Roman"/>
          <w:i/>
          <w:w w:val="108"/>
        </w:rPr>
      </w:pPr>
      <w:r w:rsidRPr="00FD5F4D">
        <w:rPr>
          <w:rFonts w:ascii="Times New Roman" w:hAnsi="Times New Roman" w:cs="Times New Roman"/>
          <w:i/>
          <w:w w:val="108"/>
        </w:rPr>
        <w:t>Registro: 160267</w:t>
      </w:r>
    </w:p>
    <w:p w:rsidR="00FD5F4D" w:rsidRPr="00FD5F4D" w:rsidRDefault="00FD5F4D" w:rsidP="00FD5F4D">
      <w:pPr>
        <w:spacing w:before="30" w:after="0" w:line="240" w:lineRule="auto"/>
      </w:pPr>
      <w:r w:rsidRPr="00FD5F4D">
        <w:rPr>
          <w:rFonts w:ascii="Times New Roman" w:hAnsi="Times New Roman" w:cs="Times New Roman"/>
          <w:i/>
          <w:w w:val="108"/>
        </w:rPr>
        <w:t>Instancia</w:t>
      </w:r>
      <w:r w:rsidRPr="00FD5F4D">
        <w:rPr>
          <w:rFonts w:ascii="Times New Roman" w:hAnsi="Times New Roman" w:cs="Times New Roman"/>
          <w:i/>
          <w:w w:val="112"/>
        </w:rPr>
        <w:t>: Primera Sala</w:t>
      </w:r>
    </w:p>
    <w:p w:rsidR="00FD5F4D" w:rsidRPr="00FD5F4D" w:rsidRDefault="00FD5F4D" w:rsidP="00FD5F4D">
      <w:pPr>
        <w:spacing w:before="30" w:after="0" w:line="240" w:lineRule="auto"/>
      </w:pPr>
      <w:r>
        <w:rPr>
          <w:rFonts w:ascii="Times New Roman" w:hAnsi="Times New Roman" w:cs="Times New Roman"/>
          <w:i/>
          <w:w w:val="108"/>
        </w:rPr>
        <w:t xml:space="preserve">Tipo de </w:t>
      </w:r>
      <w:r w:rsidR="00B420FD">
        <w:rPr>
          <w:rFonts w:ascii="Times New Roman" w:hAnsi="Times New Roman" w:cs="Times New Roman"/>
          <w:i/>
          <w:w w:val="108"/>
        </w:rPr>
        <w:t>Te</w:t>
      </w:r>
      <w:r w:rsidR="00B420FD" w:rsidRPr="00FD5F4D">
        <w:rPr>
          <w:rFonts w:ascii="Times New Roman" w:hAnsi="Times New Roman" w:cs="Times New Roman"/>
          <w:i/>
          <w:w w:val="108"/>
        </w:rPr>
        <w:t>sis</w:t>
      </w:r>
      <w:r w:rsidRPr="00FD5F4D">
        <w:rPr>
          <w:rFonts w:ascii="Times New Roman" w:hAnsi="Times New Roman" w:cs="Times New Roman"/>
          <w:i/>
          <w:w w:val="108"/>
        </w:rPr>
        <w:t>: Jurisprudencia</w:t>
      </w:r>
    </w:p>
    <w:p w:rsidR="00FD5F4D" w:rsidRPr="00FD5F4D" w:rsidRDefault="00FD5F4D" w:rsidP="00FD5F4D">
      <w:pPr>
        <w:spacing w:before="22" w:after="0" w:line="240" w:lineRule="auto"/>
        <w:ind w:right="816"/>
        <w:rPr>
          <w:rFonts w:ascii="Times New Roman" w:hAnsi="Times New Roman" w:cs="Times New Roman"/>
          <w:i/>
          <w:w w:val="110"/>
        </w:rPr>
      </w:pPr>
      <w:r w:rsidRPr="00FD5F4D">
        <w:rPr>
          <w:rFonts w:ascii="Times New Roman" w:hAnsi="Times New Roman" w:cs="Times New Roman"/>
          <w:i/>
          <w:w w:val="110"/>
        </w:rPr>
        <w:t xml:space="preserve">Fuente: Semanario Judicial de la Federación y su Gaceta </w:t>
      </w:r>
    </w:p>
    <w:p w:rsidR="00FD5F4D" w:rsidRPr="00FD5F4D" w:rsidRDefault="00FD5F4D" w:rsidP="00FD5F4D">
      <w:pPr>
        <w:spacing w:before="22" w:after="0" w:line="240" w:lineRule="auto"/>
        <w:ind w:right="816"/>
        <w:rPr>
          <w:rFonts w:ascii="Times New Roman" w:hAnsi="Times New Roman" w:cs="Times New Roman"/>
          <w:i/>
          <w:w w:val="106"/>
        </w:rPr>
      </w:pPr>
      <w:r w:rsidRPr="00FD5F4D">
        <w:rPr>
          <w:rFonts w:ascii="Times New Roman" w:hAnsi="Times New Roman" w:cs="Times New Roman"/>
          <w:i/>
          <w:w w:val="106"/>
        </w:rPr>
        <w:t>Libro V, Febrero de 2012, Tomo 1</w:t>
      </w:r>
    </w:p>
    <w:p w:rsidR="00FD5F4D" w:rsidRPr="00B420FD" w:rsidRDefault="00FD5F4D" w:rsidP="00FD5F4D">
      <w:pPr>
        <w:spacing w:before="4" w:after="0" w:line="240" w:lineRule="auto"/>
        <w:ind w:right="1383"/>
        <w:rPr>
          <w:rFonts w:ascii="Times New Roman" w:hAnsi="Times New Roman" w:cs="Times New Roman"/>
          <w:i/>
          <w:w w:val="110"/>
        </w:rPr>
      </w:pPr>
      <w:r w:rsidRPr="00B420FD">
        <w:rPr>
          <w:rFonts w:ascii="Times New Roman" w:hAnsi="Times New Roman" w:cs="Times New Roman"/>
          <w:i/>
          <w:w w:val="110"/>
        </w:rPr>
        <w:t xml:space="preserve">Materia(s): Constitucional </w:t>
      </w:r>
    </w:p>
    <w:p w:rsidR="00FD5F4D" w:rsidRPr="00B420FD" w:rsidRDefault="00B420FD" w:rsidP="00FD5F4D">
      <w:pPr>
        <w:spacing w:before="4" w:after="0" w:line="240" w:lineRule="auto"/>
        <w:ind w:right="1383"/>
        <w:rPr>
          <w:rFonts w:ascii="Times New Roman" w:hAnsi="Times New Roman" w:cs="Times New Roman"/>
          <w:i/>
          <w:w w:val="101"/>
        </w:rPr>
      </w:pPr>
      <w:r w:rsidRPr="00B420FD">
        <w:rPr>
          <w:rFonts w:ascii="Times New Roman" w:hAnsi="Times New Roman" w:cs="Times New Roman"/>
          <w:i/>
          <w:w w:val="101"/>
        </w:rPr>
        <w:t>Tesis: 1a</w:t>
      </w:r>
      <w:proofErr w:type="gramStart"/>
      <w:r w:rsidRPr="00B420FD">
        <w:rPr>
          <w:rFonts w:ascii="Times New Roman" w:hAnsi="Times New Roman" w:cs="Times New Roman"/>
          <w:i/>
          <w:w w:val="101"/>
        </w:rPr>
        <w:t>./</w:t>
      </w:r>
      <w:proofErr w:type="gramEnd"/>
      <w:r w:rsidRPr="00B420FD">
        <w:rPr>
          <w:rFonts w:ascii="Times New Roman" w:hAnsi="Times New Roman" w:cs="Times New Roman"/>
          <w:i/>
          <w:w w:val="101"/>
        </w:rPr>
        <w:t>J</w:t>
      </w:r>
      <w:r w:rsidR="00FD5F4D" w:rsidRPr="00B420FD">
        <w:rPr>
          <w:rFonts w:ascii="Times New Roman" w:hAnsi="Times New Roman" w:cs="Times New Roman"/>
          <w:i/>
          <w:w w:val="101"/>
        </w:rPr>
        <w:t xml:space="preserve">. 2/2012 (9a.) </w:t>
      </w:r>
    </w:p>
    <w:p w:rsidR="00FD5F4D" w:rsidRPr="00B420FD" w:rsidRDefault="00B420FD" w:rsidP="00FD5F4D">
      <w:pPr>
        <w:spacing w:before="4" w:after="0" w:line="240" w:lineRule="auto"/>
        <w:ind w:right="1383"/>
        <w:rPr>
          <w:rFonts w:ascii="Times New Roman" w:hAnsi="Times New Roman" w:cs="Times New Roman"/>
        </w:rPr>
      </w:pPr>
      <w:r w:rsidRPr="00B420FD">
        <w:rPr>
          <w:rFonts w:ascii="Times New Roman" w:hAnsi="Times New Roman" w:cs="Times New Roman"/>
          <w:i/>
          <w:w w:val="101"/>
        </w:rPr>
        <w:t>Página</w:t>
      </w:r>
      <w:r w:rsidR="00FD5F4D" w:rsidRPr="00B420FD">
        <w:rPr>
          <w:rFonts w:ascii="Times New Roman" w:hAnsi="Times New Roman" w:cs="Times New Roman"/>
          <w:i/>
          <w:w w:val="101"/>
        </w:rPr>
        <w:t>: 533</w:t>
      </w:r>
    </w:p>
    <w:p w:rsidR="00D14769" w:rsidRPr="00B420FD" w:rsidRDefault="00FD5F4D" w:rsidP="00D14769">
      <w:pPr>
        <w:spacing w:before="240" w:after="0" w:line="260" w:lineRule="exact"/>
        <w:ind w:left="709" w:right="-35" w:firstLine="0"/>
        <w:rPr>
          <w:rFonts w:ascii="Times New Roman" w:hAnsi="Times New Roman" w:cs="Times New Roman"/>
          <w:i/>
          <w:w w:val="107"/>
        </w:rPr>
      </w:pPr>
      <w:r w:rsidRPr="00B420FD">
        <w:rPr>
          <w:rFonts w:ascii="Times New Roman" w:hAnsi="Times New Roman" w:cs="Times New Roman"/>
          <w:b/>
          <w:i/>
          <w:w w:val="104"/>
        </w:rPr>
        <w:t xml:space="preserve">RESTRICCIONES A LOS DERECHOS FUNDAMENTALES. ELEMENTOS QUE EL </w:t>
      </w:r>
      <w:r w:rsidRPr="00B420FD">
        <w:rPr>
          <w:rFonts w:ascii="Times New Roman" w:hAnsi="Times New Roman" w:cs="Times New Roman"/>
          <w:b/>
          <w:i/>
          <w:w w:val="105"/>
        </w:rPr>
        <w:t xml:space="preserve">JUEZ CONSTITUCIONAL DEBE TOMAR EN CUENTA PARA CONSIDERARLAS </w:t>
      </w:r>
      <w:r w:rsidRPr="00B420FD">
        <w:rPr>
          <w:rFonts w:ascii="Times New Roman" w:hAnsi="Times New Roman" w:cs="Times New Roman"/>
          <w:b/>
          <w:i/>
          <w:spacing w:val="-5"/>
        </w:rPr>
        <w:t>VALIDAS.</w:t>
      </w:r>
    </w:p>
    <w:p w:rsidR="00FD5F4D" w:rsidRPr="00B420FD" w:rsidRDefault="00FD5F4D" w:rsidP="00FD5F4D">
      <w:pPr>
        <w:spacing w:before="40" w:after="0" w:line="240" w:lineRule="exact"/>
        <w:ind w:left="709" w:right="-35" w:firstLine="9"/>
      </w:pPr>
    </w:p>
    <w:p w:rsidR="00CC44F5" w:rsidRPr="00CC44F5" w:rsidRDefault="00FD5F4D" w:rsidP="00CC44F5">
      <w:pPr>
        <w:spacing w:before="249" w:after="0" w:line="360" w:lineRule="auto"/>
        <w:ind w:right="-35" w:firstLine="715"/>
        <w:rPr>
          <w:sz w:val="24"/>
          <w:szCs w:val="24"/>
        </w:rPr>
      </w:pPr>
      <w:r w:rsidRPr="00B420FD">
        <w:rPr>
          <w:sz w:val="24"/>
          <w:szCs w:val="24"/>
        </w:rPr>
        <w:t>En este orden de ideas, el principio o postulado de proporcionalidad</w:t>
      </w:r>
      <w:r w:rsidR="00CC44F5">
        <w:rPr>
          <w:sz w:val="24"/>
          <w:szCs w:val="24"/>
        </w:rPr>
        <w:t xml:space="preserve"> </w:t>
      </w:r>
      <w:r w:rsidR="00CC44F5" w:rsidRPr="00CC44F5">
        <w:rPr>
          <w:sz w:val="24"/>
          <w:szCs w:val="24"/>
        </w:rPr>
        <w:t xml:space="preserve">instituye una relación de fin a medio, como asimismo de utilidad de un acto, por lo que si el fin del Estado es regular al transporte foráneo, con permisos sin costo y un mayor tiempo, puede ser una solución, en principio, </w:t>
      </w:r>
      <w:r w:rsidR="00CC44F5">
        <w:rPr>
          <w:sz w:val="24"/>
          <w:szCs w:val="24"/>
        </w:rPr>
        <w:t>pero ll</w:t>
      </w:r>
      <w:r w:rsidR="00CC44F5" w:rsidRPr="00CC44F5">
        <w:rPr>
          <w:sz w:val="24"/>
          <w:szCs w:val="24"/>
        </w:rPr>
        <w:t>evándola a una ámbito de regulación y no de restricción y mucho menos considerando que los foráneos son los que contaminan, cuando somos todos aquellos que utilizamos un vehículo, foráneo o no foráneo.</w:t>
      </w:r>
    </w:p>
    <w:p w:rsidR="00CC44F5" w:rsidRDefault="00CC44F5" w:rsidP="00CC44F5">
      <w:pPr>
        <w:spacing w:after="0" w:line="250" w:lineRule="exact"/>
        <w:ind w:left="1718"/>
        <w:rPr>
          <w:sz w:val="24"/>
          <w:szCs w:val="24"/>
        </w:rPr>
      </w:pPr>
    </w:p>
    <w:p w:rsidR="00CC44F5" w:rsidRPr="00CC44F5" w:rsidRDefault="00CC44F5" w:rsidP="00CC44F5">
      <w:pPr>
        <w:spacing w:before="20" w:after="0" w:line="360" w:lineRule="auto"/>
        <w:ind w:right="-35" w:firstLine="700"/>
        <w:rPr>
          <w:sz w:val="24"/>
          <w:szCs w:val="24"/>
        </w:rPr>
      </w:pPr>
      <w:r w:rsidRPr="00CC44F5">
        <w:rPr>
          <w:sz w:val="24"/>
          <w:szCs w:val="24"/>
        </w:rPr>
        <w:t xml:space="preserve">Asimismo, el acotarlo a vehículos de transporte particular, trae como consecuencia que se incluya aquel que transporta mercancías y transporte de pasajeros, que llegan al Estado, lo que conlleva a violentar el principio de jerarquía del uso de las vialidades que se lleva a nivel internacional e incluso nacional, pues no se deja claro que </w:t>
      </w:r>
      <w:r>
        <w:rPr>
          <w:sz w:val="24"/>
          <w:szCs w:val="24"/>
        </w:rPr>
        <w:t>ú</w:t>
      </w:r>
      <w:r w:rsidRPr="00CC44F5">
        <w:rPr>
          <w:sz w:val="24"/>
          <w:szCs w:val="24"/>
        </w:rPr>
        <w:t>nicamente se aplique aquel vehículo particular automotor de uso propio.</w:t>
      </w:r>
    </w:p>
    <w:p w:rsidR="00CC44F5" w:rsidRDefault="00CC44F5" w:rsidP="00CC44F5">
      <w:pPr>
        <w:spacing w:after="0" w:line="360" w:lineRule="auto"/>
        <w:ind w:left="1708"/>
        <w:rPr>
          <w:sz w:val="24"/>
          <w:szCs w:val="24"/>
        </w:rPr>
      </w:pPr>
    </w:p>
    <w:p w:rsidR="00CC44F5" w:rsidRPr="00CC44F5" w:rsidRDefault="00CC44F5" w:rsidP="00A06549">
      <w:pPr>
        <w:spacing w:before="13" w:after="0" w:line="360" w:lineRule="auto"/>
        <w:ind w:right="-35" w:firstLine="715"/>
        <w:rPr>
          <w:sz w:val="24"/>
          <w:szCs w:val="24"/>
        </w:rPr>
      </w:pPr>
      <w:r w:rsidRPr="00CC44F5">
        <w:rPr>
          <w:sz w:val="24"/>
          <w:szCs w:val="24"/>
        </w:rPr>
        <w:lastRenderedPageBreak/>
        <w:t xml:space="preserve">Como ya se expuso, la medida restrictiva </w:t>
      </w:r>
      <w:r w:rsidR="00A06549" w:rsidRPr="00CC44F5">
        <w:rPr>
          <w:sz w:val="24"/>
          <w:szCs w:val="24"/>
        </w:rPr>
        <w:t>está</w:t>
      </w:r>
      <w:r w:rsidRPr="00CC44F5">
        <w:rPr>
          <w:sz w:val="24"/>
          <w:szCs w:val="24"/>
        </w:rPr>
        <w:t xml:space="preserve"> dirigida en parte al gremio comercial, en concreto a las empresas que requieren para el desarrollo de su objetivo social la </w:t>
      </w:r>
      <w:r w:rsidR="00A06549" w:rsidRPr="00CC44F5">
        <w:rPr>
          <w:sz w:val="24"/>
          <w:szCs w:val="24"/>
        </w:rPr>
        <w:t>circulación</w:t>
      </w:r>
      <w:r w:rsidRPr="00CC44F5">
        <w:rPr>
          <w:sz w:val="24"/>
          <w:szCs w:val="24"/>
        </w:rPr>
        <w:t xml:space="preserve"> de </w:t>
      </w:r>
      <w:r w:rsidR="00A06549" w:rsidRPr="00CC44F5">
        <w:rPr>
          <w:sz w:val="24"/>
          <w:szCs w:val="24"/>
        </w:rPr>
        <w:t>vehículos</w:t>
      </w:r>
      <w:r w:rsidRPr="00CC44F5">
        <w:rPr>
          <w:sz w:val="24"/>
          <w:szCs w:val="24"/>
        </w:rPr>
        <w:t xml:space="preserve"> de carga pesada por la zona metropolitana, que acuden de otros Estados, puesto que somos un Estado con frontera y meramente industrial.  En ese sentido, sin aportar </w:t>
      </w:r>
      <w:r w:rsidR="00A06549" w:rsidRPr="00CC44F5">
        <w:rPr>
          <w:sz w:val="24"/>
          <w:szCs w:val="24"/>
        </w:rPr>
        <w:t>justificación</w:t>
      </w:r>
      <w:r w:rsidRPr="00CC44F5">
        <w:rPr>
          <w:sz w:val="24"/>
          <w:szCs w:val="24"/>
        </w:rPr>
        <w:t xml:space="preserve"> para la </w:t>
      </w:r>
      <w:r w:rsidR="00A06549" w:rsidRPr="00CC44F5">
        <w:rPr>
          <w:sz w:val="24"/>
          <w:szCs w:val="24"/>
        </w:rPr>
        <w:t>selección</w:t>
      </w:r>
      <w:r w:rsidRPr="00CC44F5">
        <w:rPr>
          <w:sz w:val="24"/>
          <w:szCs w:val="24"/>
        </w:rPr>
        <w:t xml:space="preserve"> de la </w:t>
      </w:r>
      <w:r w:rsidR="00A06549" w:rsidRPr="00CC44F5">
        <w:rPr>
          <w:sz w:val="24"/>
          <w:szCs w:val="24"/>
        </w:rPr>
        <w:t>categoría</w:t>
      </w:r>
      <w:r w:rsidRPr="00CC44F5">
        <w:rPr>
          <w:sz w:val="24"/>
          <w:szCs w:val="24"/>
        </w:rPr>
        <w:t xml:space="preserve"> a la que se le aplicara la </w:t>
      </w:r>
      <w:r w:rsidR="00A06549" w:rsidRPr="00CC44F5">
        <w:rPr>
          <w:sz w:val="24"/>
          <w:szCs w:val="24"/>
        </w:rPr>
        <w:t>restricción</w:t>
      </w:r>
      <w:r w:rsidR="00A06549">
        <w:rPr>
          <w:sz w:val="24"/>
          <w:szCs w:val="24"/>
        </w:rPr>
        <w:t>, se determinó</w:t>
      </w:r>
      <w:r w:rsidRPr="00CC44F5">
        <w:rPr>
          <w:sz w:val="24"/>
          <w:szCs w:val="24"/>
        </w:rPr>
        <w:t xml:space="preserve"> la </w:t>
      </w:r>
      <w:r w:rsidR="00A06549" w:rsidRPr="00CC44F5">
        <w:rPr>
          <w:sz w:val="24"/>
          <w:szCs w:val="24"/>
        </w:rPr>
        <w:t>restricción</w:t>
      </w:r>
      <w:r w:rsidRPr="00CC44F5">
        <w:rPr>
          <w:sz w:val="24"/>
          <w:szCs w:val="24"/>
        </w:rPr>
        <w:t xml:space="preserve"> de circular en ciertos horarios o pagando un permiso, sin que existan estudios que determinen las causas inmediatas que originen la contingencia o congestionamiento vial en la Ciudad o la </w:t>
      </w:r>
      <w:r w:rsidR="00A06549" w:rsidRPr="00CC44F5">
        <w:rPr>
          <w:sz w:val="24"/>
          <w:szCs w:val="24"/>
        </w:rPr>
        <w:t>contaminación</w:t>
      </w:r>
      <w:r w:rsidRPr="00CC44F5">
        <w:rPr>
          <w:sz w:val="24"/>
          <w:szCs w:val="24"/>
        </w:rPr>
        <w:t xml:space="preserve">, para de esta forma el Ejecutivo validara cual </w:t>
      </w:r>
      <w:r w:rsidR="00A06549" w:rsidRPr="00CC44F5">
        <w:rPr>
          <w:sz w:val="24"/>
          <w:szCs w:val="24"/>
        </w:rPr>
        <w:t>será</w:t>
      </w:r>
      <w:r w:rsidRPr="00CC44F5">
        <w:rPr>
          <w:sz w:val="24"/>
          <w:szCs w:val="24"/>
        </w:rPr>
        <w:t xml:space="preserve"> el bien </w:t>
      </w:r>
      <w:r w:rsidR="00A06549" w:rsidRPr="00CC44F5">
        <w:rPr>
          <w:sz w:val="24"/>
          <w:szCs w:val="24"/>
        </w:rPr>
        <w:t>jurídico</w:t>
      </w:r>
      <w:r w:rsidRPr="00CC44F5">
        <w:rPr>
          <w:sz w:val="24"/>
          <w:szCs w:val="24"/>
        </w:rPr>
        <w:t xml:space="preserve"> tutelado.</w:t>
      </w:r>
    </w:p>
    <w:p w:rsidR="00CC44F5" w:rsidRDefault="00CC44F5" w:rsidP="00CC44F5">
      <w:pPr>
        <w:spacing w:after="0" w:line="253" w:lineRule="exact"/>
        <w:ind w:left="1718"/>
        <w:rPr>
          <w:sz w:val="24"/>
          <w:szCs w:val="24"/>
        </w:rPr>
      </w:pPr>
    </w:p>
    <w:p w:rsidR="00A06549" w:rsidRDefault="00CC44F5" w:rsidP="00A06549">
      <w:pPr>
        <w:spacing w:before="14" w:after="0" w:line="360" w:lineRule="auto"/>
        <w:ind w:right="-35" w:firstLine="700"/>
        <w:rPr>
          <w:sz w:val="24"/>
          <w:szCs w:val="24"/>
        </w:rPr>
      </w:pPr>
      <w:r w:rsidRPr="00CC44F5">
        <w:rPr>
          <w:sz w:val="24"/>
          <w:szCs w:val="24"/>
        </w:rPr>
        <w:t xml:space="preserve">Ahora bien, el </w:t>
      </w:r>
      <w:r w:rsidR="00A06549" w:rsidRPr="00CC44F5">
        <w:rPr>
          <w:sz w:val="24"/>
          <w:szCs w:val="24"/>
        </w:rPr>
        <w:t>tráfico</w:t>
      </w:r>
      <w:r w:rsidRPr="00CC44F5">
        <w:rPr>
          <w:sz w:val="24"/>
          <w:szCs w:val="24"/>
        </w:rPr>
        <w:t xml:space="preserve"> es generado por el crecimiento de la ciudad, en donde existe mayor </w:t>
      </w:r>
      <w:r w:rsidR="00A06549" w:rsidRPr="00CC44F5">
        <w:rPr>
          <w:sz w:val="24"/>
          <w:szCs w:val="24"/>
        </w:rPr>
        <w:t>circulación</w:t>
      </w:r>
      <w:r w:rsidRPr="00CC44F5">
        <w:rPr>
          <w:sz w:val="24"/>
          <w:szCs w:val="24"/>
        </w:rPr>
        <w:t xml:space="preserve"> de </w:t>
      </w:r>
      <w:r w:rsidR="00A06549" w:rsidRPr="00CC44F5">
        <w:rPr>
          <w:sz w:val="24"/>
          <w:szCs w:val="24"/>
        </w:rPr>
        <w:t>vehículos</w:t>
      </w:r>
      <w:r w:rsidRPr="00CC44F5">
        <w:rPr>
          <w:sz w:val="24"/>
          <w:szCs w:val="24"/>
        </w:rPr>
        <w:t xml:space="preserve"> privados y que no son de carga, ni de trasporte de pasajeros, en ese sentido, en la iniciativa de decreto no justificaron la </w:t>
      </w:r>
      <w:r w:rsidR="00A06549" w:rsidRPr="00CC44F5">
        <w:rPr>
          <w:sz w:val="24"/>
          <w:szCs w:val="24"/>
        </w:rPr>
        <w:t>selección</w:t>
      </w:r>
      <w:r w:rsidRPr="00CC44F5">
        <w:rPr>
          <w:sz w:val="24"/>
          <w:szCs w:val="24"/>
        </w:rPr>
        <w:t xml:space="preserve"> de la </w:t>
      </w:r>
      <w:r w:rsidR="00A06549" w:rsidRPr="00CC44F5">
        <w:rPr>
          <w:sz w:val="24"/>
          <w:szCs w:val="24"/>
        </w:rPr>
        <w:t>categoría</w:t>
      </w:r>
      <w:r w:rsidRPr="00CC44F5">
        <w:rPr>
          <w:sz w:val="24"/>
          <w:szCs w:val="24"/>
        </w:rPr>
        <w:t xml:space="preserve"> para establecer la </w:t>
      </w:r>
      <w:r w:rsidR="00A06549" w:rsidRPr="00CC44F5">
        <w:rPr>
          <w:sz w:val="24"/>
          <w:szCs w:val="24"/>
        </w:rPr>
        <w:t>distinción</w:t>
      </w:r>
      <w:r w:rsidR="00A06549">
        <w:rPr>
          <w:sz w:val="24"/>
          <w:szCs w:val="24"/>
        </w:rPr>
        <w:t>. Es decir, por qué</w:t>
      </w:r>
      <w:r w:rsidRPr="00CC44F5">
        <w:rPr>
          <w:sz w:val="24"/>
          <w:szCs w:val="24"/>
        </w:rPr>
        <w:t xml:space="preserve"> la </w:t>
      </w:r>
      <w:r w:rsidR="00A06549" w:rsidRPr="00CC44F5">
        <w:rPr>
          <w:sz w:val="24"/>
          <w:szCs w:val="24"/>
        </w:rPr>
        <w:t>restricción</w:t>
      </w:r>
      <w:r w:rsidRPr="00CC44F5">
        <w:rPr>
          <w:sz w:val="24"/>
          <w:szCs w:val="24"/>
        </w:rPr>
        <w:t xml:space="preserve"> no se </w:t>
      </w:r>
      <w:r w:rsidR="00A06549" w:rsidRPr="00CC44F5">
        <w:rPr>
          <w:sz w:val="24"/>
          <w:szCs w:val="24"/>
        </w:rPr>
        <w:t>realizó</w:t>
      </w:r>
      <w:r w:rsidRPr="00CC44F5">
        <w:rPr>
          <w:sz w:val="24"/>
          <w:szCs w:val="24"/>
        </w:rPr>
        <w:t xml:space="preserve"> a otro tipo de </w:t>
      </w:r>
      <w:r w:rsidR="00A06549" w:rsidRPr="00CC44F5">
        <w:rPr>
          <w:sz w:val="24"/>
          <w:szCs w:val="24"/>
        </w:rPr>
        <w:t>vehículos</w:t>
      </w:r>
      <w:r w:rsidRPr="00CC44F5">
        <w:rPr>
          <w:sz w:val="24"/>
          <w:szCs w:val="24"/>
        </w:rPr>
        <w:t>, siendo que probablemente generen</w:t>
      </w:r>
      <w:r w:rsidR="00A06549">
        <w:rPr>
          <w:sz w:val="24"/>
          <w:szCs w:val="24"/>
        </w:rPr>
        <w:t xml:space="preserve"> </w:t>
      </w:r>
      <w:r w:rsidR="00A06549" w:rsidRPr="00A06549">
        <w:rPr>
          <w:sz w:val="24"/>
          <w:szCs w:val="24"/>
        </w:rPr>
        <w:t>mayor tráfico y contaminación, que los de carga que incluyen o incluso los locales generan una mayor contaminación por representar un parque vehicular más extenso, siendo todo esto conjeturas, pues no se puede llegar a una Verdad o a una Solución de un pro</w:t>
      </w:r>
      <w:r w:rsidR="00A06549">
        <w:rPr>
          <w:sz w:val="24"/>
          <w:szCs w:val="24"/>
        </w:rPr>
        <w:t>blema, sin estudios idó</w:t>
      </w:r>
      <w:r w:rsidR="00A06549" w:rsidRPr="00A06549">
        <w:rPr>
          <w:sz w:val="24"/>
          <w:szCs w:val="24"/>
        </w:rPr>
        <w:t>neos que lleven a un mejor ordenamiento y beneficio a la sociedad. Por tanto, la selección de la categoría no encuentra justificación lógica en la prosecución del bien jurídico</w:t>
      </w:r>
      <w:r w:rsidR="00A06549">
        <w:rPr>
          <w:sz w:val="24"/>
          <w:szCs w:val="24"/>
        </w:rPr>
        <w:t xml:space="preserve"> que se busca con la imposició</w:t>
      </w:r>
      <w:r w:rsidR="00A06549" w:rsidRPr="00A06549">
        <w:rPr>
          <w:sz w:val="24"/>
          <w:szCs w:val="24"/>
        </w:rPr>
        <w:t>n de la restricción. En ese sentido, es arbitraria la distinción</w:t>
      </w:r>
      <w:r w:rsidR="00A06549">
        <w:rPr>
          <w:sz w:val="24"/>
          <w:szCs w:val="24"/>
        </w:rPr>
        <w:t xml:space="preserve"> hecha, pues no se justificó</w:t>
      </w:r>
      <w:r w:rsidR="00A06549" w:rsidRPr="00A06549">
        <w:rPr>
          <w:sz w:val="24"/>
          <w:szCs w:val="24"/>
        </w:rPr>
        <w:t xml:space="preserve"> por que no se eligió otra distinta pudiendo estar más orientada a la disminución del tráfico </w:t>
      </w:r>
      <w:r w:rsidR="00A06549" w:rsidRPr="00A06549">
        <w:rPr>
          <w:sz w:val="24"/>
          <w:szCs w:val="24"/>
        </w:rPr>
        <w:lastRenderedPageBreak/>
        <w:t>vehicular o si lo que busca es regular a aquel vehículo con Placas Foráneas, establecer medidas a las agencias de vehículos del Estado, así como llevar a cabo un registro especial para los vehículos que de forma permanente estarán en el Estado, sin costo alguno, pues de lo contrario como lo pretende llevar el ejecutivo con este Decreto es sumamente restrictivo y no ordenando el fin buscado.</w:t>
      </w:r>
    </w:p>
    <w:p w:rsidR="00A06549" w:rsidRDefault="00A06549" w:rsidP="00A06549">
      <w:pPr>
        <w:spacing w:after="0" w:line="184" w:lineRule="exact"/>
        <w:ind w:firstLine="0"/>
        <w:rPr>
          <w:sz w:val="24"/>
          <w:szCs w:val="24"/>
        </w:rPr>
      </w:pPr>
    </w:p>
    <w:p w:rsidR="00CC44F5" w:rsidRPr="00DE019D" w:rsidRDefault="00596B2F" w:rsidP="00DE019D">
      <w:pPr>
        <w:spacing w:after="0" w:line="360" w:lineRule="auto"/>
        <w:ind w:firstLine="0"/>
        <w:rPr>
          <w:sz w:val="24"/>
          <w:szCs w:val="24"/>
        </w:rPr>
      </w:pPr>
      <w:r>
        <w:rPr>
          <w:b/>
          <w:sz w:val="24"/>
          <w:szCs w:val="24"/>
        </w:rPr>
        <w:t xml:space="preserve">D) </w:t>
      </w:r>
      <w:r w:rsidR="00A06549" w:rsidRPr="00DE019D">
        <w:rPr>
          <w:b/>
          <w:sz w:val="24"/>
          <w:szCs w:val="24"/>
        </w:rPr>
        <w:t>REGLAMENTO HOMOLOGADO DE TRANSITO DE LOS MUNICIPIOS DEL AREA METROPOLITANA.</w:t>
      </w:r>
      <w:r w:rsidR="00A06549" w:rsidRPr="00DE019D">
        <w:rPr>
          <w:sz w:val="24"/>
          <w:szCs w:val="24"/>
        </w:rPr>
        <w:t xml:space="preserve"> Siguiendo con el </w:t>
      </w:r>
      <w:r w:rsidR="00DE019D" w:rsidRPr="00DE019D">
        <w:rPr>
          <w:sz w:val="24"/>
          <w:szCs w:val="24"/>
        </w:rPr>
        <w:t>análisis</w:t>
      </w:r>
      <w:r w:rsidR="00A06549" w:rsidRPr="00DE019D">
        <w:rPr>
          <w:sz w:val="24"/>
          <w:szCs w:val="24"/>
        </w:rPr>
        <w:t xml:space="preserve"> de lo expuesto por el Gobernador en su </w:t>
      </w:r>
      <w:r w:rsidR="00DE019D" w:rsidRPr="00DE019D">
        <w:rPr>
          <w:sz w:val="24"/>
          <w:szCs w:val="24"/>
        </w:rPr>
        <w:t>exposición</w:t>
      </w:r>
      <w:r w:rsidR="00A06549" w:rsidRPr="00DE019D">
        <w:rPr>
          <w:sz w:val="24"/>
          <w:szCs w:val="24"/>
        </w:rPr>
        <w:t xml:space="preserve"> de motivos </w:t>
      </w:r>
      <w:r w:rsidR="00DE019D" w:rsidRPr="00DE019D">
        <w:rPr>
          <w:sz w:val="24"/>
          <w:szCs w:val="24"/>
        </w:rPr>
        <w:t>señala</w:t>
      </w:r>
      <w:r w:rsidR="00A06549" w:rsidRPr="00DE019D">
        <w:rPr>
          <w:sz w:val="24"/>
          <w:szCs w:val="24"/>
        </w:rPr>
        <w:t xml:space="preserve"> lo siguiente:</w:t>
      </w:r>
    </w:p>
    <w:p w:rsidR="00A06549" w:rsidRDefault="00A06549" w:rsidP="00DE019D">
      <w:pPr>
        <w:spacing w:before="309" w:after="0" w:line="346" w:lineRule="exact"/>
        <w:ind w:left="709" w:right="-35" w:firstLine="0"/>
        <w:rPr>
          <w:rFonts w:ascii="Times New Roman" w:hAnsi="Times New Roman" w:cs="Times New Roman"/>
          <w:sz w:val="24"/>
          <w:szCs w:val="24"/>
        </w:rPr>
      </w:pPr>
      <w:r w:rsidRPr="00DE019D">
        <w:rPr>
          <w:rFonts w:ascii="Times New Roman" w:hAnsi="Times New Roman" w:cs="Times New Roman"/>
          <w:sz w:val="24"/>
          <w:szCs w:val="24"/>
        </w:rPr>
        <w:t>Relacionado con lo anterior</w:t>
      </w:r>
      <w:r w:rsidR="00DE019D" w:rsidRPr="00DE019D">
        <w:rPr>
          <w:rFonts w:ascii="Times New Roman" w:hAnsi="Times New Roman" w:cs="Times New Roman"/>
          <w:sz w:val="24"/>
          <w:szCs w:val="24"/>
        </w:rPr>
        <w:t xml:space="preserve"> en esta</w:t>
      </w:r>
      <w:r w:rsidRPr="00DE019D">
        <w:rPr>
          <w:rFonts w:ascii="Times New Roman" w:hAnsi="Times New Roman" w:cs="Times New Roman"/>
          <w:sz w:val="24"/>
          <w:szCs w:val="24"/>
        </w:rPr>
        <w:t xml:space="preserve"> </w:t>
      </w:r>
      <w:r w:rsidR="00DE019D" w:rsidRPr="00DE019D">
        <w:rPr>
          <w:rFonts w:ascii="Times New Roman" w:hAnsi="Times New Roman" w:cs="Times New Roman"/>
          <w:sz w:val="24"/>
          <w:szCs w:val="24"/>
        </w:rPr>
        <w:t>ocasión se propon</w:t>
      </w:r>
      <w:r w:rsidRPr="00DE019D">
        <w:rPr>
          <w:rFonts w:ascii="Times New Roman" w:hAnsi="Times New Roman" w:cs="Times New Roman"/>
          <w:sz w:val="24"/>
          <w:szCs w:val="24"/>
        </w:rPr>
        <w:t>e ante es</w:t>
      </w:r>
      <w:r w:rsidR="00DE019D" w:rsidRPr="00DE019D">
        <w:rPr>
          <w:rFonts w:ascii="Times New Roman" w:hAnsi="Times New Roman" w:cs="Times New Roman"/>
          <w:sz w:val="24"/>
          <w:szCs w:val="24"/>
        </w:rPr>
        <w:t>a</w:t>
      </w:r>
      <w:r w:rsidRPr="00DE019D">
        <w:rPr>
          <w:rFonts w:ascii="Times New Roman" w:hAnsi="Times New Roman" w:cs="Times New Roman"/>
          <w:sz w:val="24"/>
          <w:szCs w:val="24"/>
        </w:rPr>
        <w:t xml:space="preserve"> H. </w:t>
      </w:r>
      <w:r w:rsidR="00DE019D" w:rsidRPr="00DE019D">
        <w:rPr>
          <w:rFonts w:ascii="Times New Roman" w:hAnsi="Times New Roman" w:cs="Times New Roman"/>
          <w:sz w:val="24"/>
          <w:szCs w:val="24"/>
        </w:rPr>
        <w:t>Legislatura</w:t>
      </w:r>
      <w:r w:rsidRPr="00DE019D">
        <w:rPr>
          <w:rFonts w:ascii="Times New Roman" w:hAnsi="Times New Roman" w:cs="Times New Roman"/>
          <w:sz w:val="24"/>
          <w:szCs w:val="24"/>
        </w:rPr>
        <w:t xml:space="preserve">, regular la </w:t>
      </w:r>
      <w:r w:rsidR="00DE019D" w:rsidRPr="00DE019D">
        <w:rPr>
          <w:rFonts w:ascii="Times New Roman" w:hAnsi="Times New Roman" w:cs="Times New Roman"/>
          <w:sz w:val="24"/>
          <w:szCs w:val="24"/>
        </w:rPr>
        <w:t>circulación</w:t>
      </w:r>
      <w:r w:rsidRPr="00DE019D">
        <w:rPr>
          <w:rFonts w:ascii="Times New Roman" w:hAnsi="Times New Roman" w:cs="Times New Roman"/>
          <w:sz w:val="24"/>
          <w:szCs w:val="24"/>
        </w:rPr>
        <w:t xml:space="preserve"> de </w:t>
      </w:r>
      <w:r w:rsidR="00DE019D" w:rsidRPr="00DE019D">
        <w:rPr>
          <w:rFonts w:ascii="Times New Roman" w:hAnsi="Times New Roman" w:cs="Times New Roman"/>
          <w:sz w:val="24"/>
          <w:szCs w:val="24"/>
        </w:rPr>
        <w:t>vehículos</w:t>
      </w:r>
      <w:r w:rsidRPr="00DE019D">
        <w:rPr>
          <w:rFonts w:ascii="Times New Roman" w:hAnsi="Times New Roman" w:cs="Times New Roman"/>
          <w:sz w:val="24"/>
          <w:szCs w:val="24"/>
        </w:rPr>
        <w:t xml:space="preserve"> de otros Estados </w:t>
      </w:r>
      <w:r w:rsidR="00DE019D" w:rsidRPr="00DE019D">
        <w:rPr>
          <w:rFonts w:ascii="Times New Roman" w:hAnsi="Times New Roman" w:cs="Times New Roman"/>
          <w:sz w:val="24"/>
          <w:szCs w:val="24"/>
        </w:rPr>
        <w:t>ajustándolos</w:t>
      </w:r>
      <w:r w:rsidRPr="00DE019D">
        <w:rPr>
          <w:rFonts w:ascii="Times New Roman" w:hAnsi="Times New Roman" w:cs="Times New Roman"/>
          <w:sz w:val="24"/>
          <w:szCs w:val="24"/>
        </w:rPr>
        <w:t xml:space="preserve"> a horarios determinados, en </w:t>
      </w:r>
      <w:r w:rsidR="00DE019D" w:rsidRPr="00DE019D">
        <w:rPr>
          <w:rFonts w:ascii="Times New Roman" w:hAnsi="Times New Roman" w:cs="Times New Roman"/>
          <w:sz w:val="24"/>
          <w:szCs w:val="24"/>
        </w:rPr>
        <w:t>términos</w:t>
      </w:r>
      <w:r w:rsidRPr="00DE019D">
        <w:rPr>
          <w:rFonts w:ascii="Times New Roman" w:hAnsi="Times New Roman" w:cs="Times New Roman"/>
          <w:sz w:val="24"/>
          <w:szCs w:val="24"/>
        </w:rPr>
        <w:t xml:space="preserve"> similares a lo dispuesto en el </w:t>
      </w:r>
      <w:r w:rsidR="00DE019D" w:rsidRPr="00DE019D">
        <w:rPr>
          <w:rFonts w:ascii="Times New Roman" w:hAnsi="Times New Roman" w:cs="Times New Roman"/>
          <w:sz w:val="24"/>
          <w:szCs w:val="24"/>
        </w:rPr>
        <w:t>Reglamento</w:t>
      </w:r>
      <w:r w:rsidRPr="00DE019D">
        <w:rPr>
          <w:rFonts w:ascii="Times New Roman" w:hAnsi="Times New Roman" w:cs="Times New Roman"/>
          <w:sz w:val="24"/>
          <w:szCs w:val="24"/>
        </w:rPr>
        <w:t xml:space="preserve"> de </w:t>
      </w:r>
      <w:r w:rsidR="00DE019D" w:rsidRPr="00DE019D">
        <w:rPr>
          <w:rFonts w:ascii="Times New Roman" w:hAnsi="Times New Roman" w:cs="Times New Roman"/>
          <w:sz w:val="24"/>
          <w:szCs w:val="24"/>
        </w:rPr>
        <w:t>Tránsito</w:t>
      </w:r>
      <w:r w:rsidRPr="00DE019D">
        <w:rPr>
          <w:rFonts w:ascii="Times New Roman" w:hAnsi="Times New Roman" w:cs="Times New Roman"/>
          <w:sz w:val="24"/>
          <w:szCs w:val="24"/>
        </w:rPr>
        <w:t xml:space="preserve"> y Vialidad (Homologac</w:t>
      </w:r>
      <w:r w:rsidR="00DE019D" w:rsidRPr="00DE019D">
        <w:rPr>
          <w:rFonts w:ascii="Times New Roman" w:hAnsi="Times New Roman" w:cs="Times New Roman"/>
          <w:sz w:val="24"/>
          <w:szCs w:val="24"/>
        </w:rPr>
        <w:t>ión</w:t>
      </w:r>
      <w:r w:rsidRPr="00DE019D">
        <w:rPr>
          <w:rFonts w:ascii="Times New Roman" w:hAnsi="Times New Roman" w:cs="Times New Roman"/>
          <w:sz w:val="24"/>
          <w:szCs w:val="24"/>
        </w:rPr>
        <w:t xml:space="preserve">) vigente en los Municipios del </w:t>
      </w:r>
      <w:r w:rsidR="00DE019D" w:rsidRPr="00DE019D">
        <w:rPr>
          <w:rFonts w:ascii="Times New Roman" w:hAnsi="Times New Roman" w:cs="Times New Roman"/>
          <w:sz w:val="24"/>
          <w:szCs w:val="24"/>
        </w:rPr>
        <w:t>Área</w:t>
      </w:r>
      <w:r w:rsidRPr="00DE019D">
        <w:rPr>
          <w:rFonts w:ascii="Times New Roman" w:hAnsi="Times New Roman" w:cs="Times New Roman"/>
          <w:sz w:val="24"/>
          <w:szCs w:val="24"/>
        </w:rPr>
        <w:t xml:space="preserve"> </w:t>
      </w:r>
      <w:r w:rsidR="00DE019D" w:rsidRPr="00DE019D">
        <w:rPr>
          <w:rFonts w:ascii="Times New Roman" w:hAnsi="Times New Roman" w:cs="Times New Roman"/>
          <w:sz w:val="24"/>
          <w:szCs w:val="24"/>
        </w:rPr>
        <w:t>Metropolitana de Monterrey.</w:t>
      </w:r>
    </w:p>
    <w:p w:rsidR="00DE019D" w:rsidRDefault="00DE019D" w:rsidP="00DE019D">
      <w:pPr>
        <w:spacing w:before="114" w:after="0" w:line="360" w:lineRule="auto"/>
        <w:ind w:right="-35" w:firstLine="709"/>
        <w:rPr>
          <w:sz w:val="24"/>
          <w:szCs w:val="24"/>
        </w:rPr>
      </w:pPr>
    </w:p>
    <w:p w:rsidR="00A06549" w:rsidRPr="00DE019D" w:rsidRDefault="00A06549" w:rsidP="00DE019D">
      <w:pPr>
        <w:spacing w:before="114" w:after="0" w:line="360" w:lineRule="auto"/>
        <w:ind w:right="-35" w:firstLine="709"/>
        <w:rPr>
          <w:sz w:val="24"/>
          <w:szCs w:val="24"/>
        </w:rPr>
      </w:pPr>
      <w:r w:rsidRPr="00DE019D">
        <w:rPr>
          <w:sz w:val="24"/>
          <w:szCs w:val="24"/>
        </w:rPr>
        <w:t xml:space="preserve">Como se desprende el Ejecutivo del Estado pretende regular la </w:t>
      </w:r>
      <w:r w:rsidR="00DE019D" w:rsidRPr="00DE019D">
        <w:rPr>
          <w:sz w:val="24"/>
          <w:szCs w:val="24"/>
        </w:rPr>
        <w:t>circulación</w:t>
      </w:r>
      <w:r w:rsidRPr="00DE019D">
        <w:rPr>
          <w:sz w:val="24"/>
          <w:szCs w:val="24"/>
        </w:rPr>
        <w:t xml:space="preserve"> de los </w:t>
      </w:r>
      <w:r w:rsidR="00DE019D" w:rsidRPr="00DE019D">
        <w:rPr>
          <w:sz w:val="24"/>
          <w:szCs w:val="24"/>
        </w:rPr>
        <w:t>vehículos</w:t>
      </w:r>
      <w:r w:rsidRPr="00DE019D">
        <w:rPr>
          <w:sz w:val="24"/>
          <w:szCs w:val="24"/>
        </w:rPr>
        <w:t xml:space="preserve"> de otros Estados </w:t>
      </w:r>
      <w:r w:rsidR="00DE019D" w:rsidRPr="00DE019D">
        <w:rPr>
          <w:sz w:val="24"/>
          <w:szCs w:val="24"/>
        </w:rPr>
        <w:t>ajustándolos</w:t>
      </w:r>
      <w:r w:rsidRPr="00DE019D">
        <w:rPr>
          <w:sz w:val="24"/>
          <w:szCs w:val="24"/>
        </w:rPr>
        <w:t xml:space="preserve"> a horarios determinados y permisos con costo, en caso de querer circular fuera de los horarios que establece, </w:t>
      </w:r>
      <w:r w:rsidR="00DE019D" w:rsidRPr="00DE019D">
        <w:rPr>
          <w:sz w:val="24"/>
          <w:szCs w:val="24"/>
        </w:rPr>
        <w:t>queriéndolo</w:t>
      </w:r>
      <w:r w:rsidRPr="00DE019D">
        <w:rPr>
          <w:sz w:val="24"/>
          <w:szCs w:val="24"/>
        </w:rPr>
        <w:t xml:space="preserve"> hacer similar a lo dispuesto por los Reglamentos de Transito de los Municipios del </w:t>
      </w:r>
      <w:r w:rsidR="00DE019D" w:rsidRPr="00DE019D">
        <w:rPr>
          <w:sz w:val="24"/>
          <w:szCs w:val="24"/>
        </w:rPr>
        <w:t>Área</w:t>
      </w:r>
      <w:r w:rsidRPr="00DE019D">
        <w:rPr>
          <w:sz w:val="24"/>
          <w:szCs w:val="24"/>
        </w:rPr>
        <w:t xml:space="preserve"> Metropolitana de Monterrey, por lo que, al respecto, nos permitimos manifestar lo siguiente:</w:t>
      </w:r>
    </w:p>
    <w:p w:rsidR="00A06549" w:rsidRPr="00DE019D" w:rsidRDefault="00A06549" w:rsidP="00DE019D">
      <w:pPr>
        <w:spacing w:before="246" w:after="0" w:line="360" w:lineRule="auto"/>
        <w:ind w:right="-35" w:firstLine="709"/>
        <w:rPr>
          <w:sz w:val="24"/>
          <w:szCs w:val="24"/>
        </w:rPr>
      </w:pPr>
      <w:r w:rsidRPr="00DE019D">
        <w:rPr>
          <w:sz w:val="24"/>
          <w:szCs w:val="24"/>
        </w:rPr>
        <w:t xml:space="preserve">Nos es sumamente preocupante que el Estado busque igualar un Reglamento que en principio </w:t>
      </w:r>
      <w:r w:rsidR="00DE019D">
        <w:rPr>
          <w:sz w:val="24"/>
          <w:szCs w:val="24"/>
        </w:rPr>
        <w:t>debió</w:t>
      </w:r>
      <w:r w:rsidRPr="00DE019D">
        <w:rPr>
          <w:sz w:val="24"/>
          <w:szCs w:val="24"/>
        </w:rPr>
        <w:t xml:space="preserve"> de haber combatido, a </w:t>
      </w:r>
      <w:r w:rsidR="00DE019D" w:rsidRPr="00DE019D">
        <w:rPr>
          <w:sz w:val="24"/>
          <w:szCs w:val="24"/>
        </w:rPr>
        <w:t>través</w:t>
      </w:r>
      <w:r w:rsidRPr="00DE019D">
        <w:rPr>
          <w:sz w:val="24"/>
          <w:szCs w:val="24"/>
        </w:rPr>
        <w:t xml:space="preserve"> de una </w:t>
      </w:r>
      <w:r w:rsidRPr="00DE019D">
        <w:rPr>
          <w:sz w:val="24"/>
          <w:szCs w:val="24"/>
        </w:rPr>
        <w:lastRenderedPageBreak/>
        <w:t xml:space="preserve">Controversia Constitucional, pues los Alcaldes de los Municipios del </w:t>
      </w:r>
      <w:r w:rsidR="00DE019D" w:rsidRPr="00DE019D">
        <w:rPr>
          <w:sz w:val="24"/>
          <w:szCs w:val="24"/>
        </w:rPr>
        <w:t>Área</w:t>
      </w:r>
      <w:r w:rsidRPr="00DE019D">
        <w:rPr>
          <w:sz w:val="24"/>
          <w:szCs w:val="24"/>
        </w:rPr>
        <w:t xml:space="preserve"> Metropolitana al emitir el Reglamento ejercieron funciones que le corresponden al Estado, cometiendo una </w:t>
      </w:r>
      <w:r w:rsidR="00DE019D" w:rsidRPr="00DE019D">
        <w:rPr>
          <w:sz w:val="24"/>
          <w:szCs w:val="24"/>
        </w:rPr>
        <w:t>violación</w:t>
      </w:r>
      <w:r w:rsidRPr="00DE019D">
        <w:rPr>
          <w:sz w:val="24"/>
          <w:szCs w:val="24"/>
        </w:rPr>
        <w:t xml:space="preserve"> al sistema de </w:t>
      </w:r>
      <w:r w:rsidR="00DE019D" w:rsidRPr="00DE019D">
        <w:rPr>
          <w:sz w:val="24"/>
          <w:szCs w:val="24"/>
        </w:rPr>
        <w:t>distribución</w:t>
      </w:r>
      <w:r w:rsidRPr="00DE019D">
        <w:rPr>
          <w:sz w:val="24"/>
          <w:szCs w:val="24"/>
        </w:rPr>
        <w:t xml:space="preserve"> de competencias previsto por la </w:t>
      </w:r>
      <w:r w:rsidR="00DE019D" w:rsidRPr="00DE019D">
        <w:rPr>
          <w:sz w:val="24"/>
          <w:szCs w:val="24"/>
        </w:rPr>
        <w:t>Constitución</w:t>
      </w:r>
      <w:r w:rsidRPr="00DE019D">
        <w:rPr>
          <w:sz w:val="24"/>
          <w:szCs w:val="24"/>
        </w:rPr>
        <w:t xml:space="preserve">. </w:t>
      </w:r>
      <w:r w:rsidR="00DE019D" w:rsidRPr="00DE019D">
        <w:rPr>
          <w:sz w:val="24"/>
          <w:szCs w:val="24"/>
        </w:rPr>
        <w:t>Política</w:t>
      </w:r>
      <w:r w:rsidRPr="00DE019D">
        <w:rPr>
          <w:sz w:val="24"/>
          <w:szCs w:val="24"/>
        </w:rPr>
        <w:t xml:space="preserve"> de los Estados Unidos Mexicanos, siendo esto </w:t>
      </w:r>
      <w:r w:rsidR="00DE019D" w:rsidRPr="00DE019D">
        <w:rPr>
          <w:sz w:val="24"/>
          <w:szCs w:val="24"/>
        </w:rPr>
        <w:t>así</w:t>
      </w:r>
      <w:r w:rsidRPr="00DE019D">
        <w:rPr>
          <w:sz w:val="24"/>
          <w:szCs w:val="24"/>
        </w:rPr>
        <w:t xml:space="preserve"> porque los Municipios en sus Reglamentos impusieron diversas regulaciones al transporte de </w:t>
      </w:r>
      <w:r w:rsidR="00DE019D">
        <w:rPr>
          <w:sz w:val="24"/>
          <w:szCs w:val="24"/>
        </w:rPr>
        <w:t>carga</w:t>
      </w:r>
      <w:r w:rsidRPr="00DE019D">
        <w:rPr>
          <w:sz w:val="24"/>
          <w:szCs w:val="24"/>
        </w:rPr>
        <w:t xml:space="preserve"> definiendo que se entiende por transporte </w:t>
      </w:r>
      <w:r w:rsidR="00DE019D">
        <w:rPr>
          <w:sz w:val="24"/>
          <w:szCs w:val="24"/>
        </w:rPr>
        <w:t>de carga y señ</w:t>
      </w:r>
      <w:r w:rsidRPr="00DE019D">
        <w:rPr>
          <w:sz w:val="24"/>
          <w:szCs w:val="24"/>
        </w:rPr>
        <w:t xml:space="preserve">alando horarios para su </w:t>
      </w:r>
      <w:r w:rsidR="00DE019D" w:rsidRPr="00DE019D">
        <w:rPr>
          <w:sz w:val="24"/>
          <w:szCs w:val="24"/>
        </w:rPr>
        <w:t>circulación</w:t>
      </w:r>
      <w:r w:rsidRPr="00DE019D">
        <w:rPr>
          <w:sz w:val="24"/>
          <w:szCs w:val="24"/>
        </w:rPr>
        <w:t xml:space="preserve">, limitando vialidades y restringiendo 24 horas en su totalidad las que no sean parte de una red troncal, cuando esto es a todas luces violatorio de </w:t>
      </w:r>
      <w:r w:rsidR="00DE019D" w:rsidRPr="00DE019D">
        <w:rPr>
          <w:sz w:val="24"/>
          <w:szCs w:val="24"/>
        </w:rPr>
        <w:t>garantías</w:t>
      </w:r>
      <w:r w:rsidRPr="00DE019D">
        <w:rPr>
          <w:sz w:val="24"/>
          <w:szCs w:val="24"/>
        </w:rPr>
        <w:t>.</w:t>
      </w:r>
    </w:p>
    <w:p w:rsidR="00A06549" w:rsidRDefault="00A06549" w:rsidP="00A06549">
      <w:pPr>
        <w:spacing w:after="0" w:line="230" w:lineRule="exact"/>
        <w:ind w:left="2371"/>
        <w:rPr>
          <w:sz w:val="24"/>
          <w:szCs w:val="24"/>
        </w:rPr>
      </w:pPr>
    </w:p>
    <w:p w:rsidR="00A06549" w:rsidRPr="00DE019D" w:rsidRDefault="00A06549" w:rsidP="00DE019D">
      <w:pPr>
        <w:spacing w:before="36" w:after="0" w:line="230" w:lineRule="exact"/>
        <w:ind w:firstLine="0"/>
        <w:rPr>
          <w:sz w:val="24"/>
          <w:szCs w:val="24"/>
        </w:rPr>
      </w:pPr>
      <w:r w:rsidRPr="00DE019D">
        <w:rPr>
          <w:sz w:val="24"/>
          <w:szCs w:val="24"/>
        </w:rPr>
        <w:t xml:space="preserve">Lo anterior lo afirmamos, pues el </w:t>
      </w:r>
      <w:r w:rsidR="00DE019D" w:rsidRPr="00DE019D">
        <w:rPr>
          <w:sz w:val="24"/>
          <w:szCs w:val="24"/>
        </w:rPr>
        <w:t>artículo</w:t>
      </w:r>
      <w:r w:rsidRPr="00DE019D">
        <w:rPr>
          <w:sz w:val="24"/>
          <w:szCs w:val="24"/>
        </w:rPr>
        <w:t xml:space="preserve"> 16 </w:t>
      </w:r>
      <w:r w:rsidR="00DE019D" w:rsidRPr="00DE019D">
        <w:rPr>
          <w:sz w:val="24"/>
          <w:szCs w:val="24"/>
        </w:rPr>
        <w:t>constitucional</w:t>
      </w:r>
      <w:r w:rsidRPr="00DE019D">
        <w:rPr>
          <w:sz w:val="24"/>
          <w:szCs w:val="24"/>
        </w:rPr>
        <w:t xml:space="preserve"> establece que:</w:t>
      </w:r>
    </w:p>
    <w:p w:rsidR="00A06549" w:rsidRDefault="00A06549" w:rsidP="00A06549">
      <w:pPr>
        <w:spacing w:after="0" w:line="260" w:lineRule="exact"/>
        <w:ind w:left="2347"/>
        <w:rPr>
          <w:sz w:val="24"/>
          <w:szCs w:val="24"/>
        </w:rPr>
      </w:pPr>
    </w:p>
    <w:p w:rsidR="00A06549" w:rsidRPr="00DE019D" w:rsidRDefault="00A06549" w:rsidP="00DE019D">
      <w:pPr>
        <w:tabs>
          <w:tab w:val="left" w:pos="3340"/>
        </w:tabs>
        <w:spacing w:before="6" w:after="0" w:line="240" w:lineRule="auto"/>
        <w:ind w:left="709" w:right="-35" w:firstLine="0"/>
        <w:rPr>
          <w:rFonts w:ascii="Times New Roman" w:hAnsi="Times New Roman" w:cs="Times New Roman"/>
          <w:i/>
          <w:w w:val="107"/>
        </w:rPr>
      </w:pPr>
      <w:r w:rsidRPr="00DE019D">
        <w:rPr>
          <w:rFonts w:ascii="Times New Roman" w:hAnsi="Times New Roman" w:cs="Times New Roman"/>
          <w:b/>
          <w:i/>
          <w:spacing w:val="3"/>
        </w:rPr>
        <w:t xml:space="preserve">"Articulo </w:t>
      </w:r>
      <w:r w:rsidRPr="00DE019D">
        <w:rPr>
          <w:rFonts w:ascii="Times New Roman" w:hAnsi="Times New Roman" w:cs="Times New Roman"/>
          <w:b/>
          <w:i/>
          <w:w w:val="117"/>
        </w:rPr>
        <w:t xml:space="preserve">16. </w:t>
      </w:r>
      <w:r w:rsidRPr="00DE019D">
        <w:rPr>
          <w:rFonts w:ascii="Times New Roman" w:hAnsi="Times New Roman" w:cs="Times New Roman"/>
          <w:i/>
          <w:w w:val="117"/>
        </w:rPr>
        <w:t xml:space="preserve">Nadie puede ser molestado en su persona, familia, domicilio, papeles o </w:t>
      </w:r>
      <w:r w:rsidRPr="00DE019D">
        <w:rPr>
          <w:rFonts w:ascii="Times New Roman" w:hAnsi="Times New Roman" w:cs="Times New Roman"/>
          <w:i/>
          <w:w w:val="108"/>
        </w:rPr>
        <w:t xml:space="preserve">posesiones, sino en virtud de mandamiento escrito de la </w:t>
      </w:r>
      <w:r w:rsidRPr="00DE019D">
        <w:rPr>
          <w:rFonts w:ascii="Times New Roman" w:hAnsi="Times New Roman" w:cs="Times New Roman"/>
          <w:b/>
          <w:i/>
          <w:w w:val="108"/>
          <w:u w:val="single"/>
        </w:rPr>
        <w:t>autoridad competente,</w:t>
      </w:r>
      <w:r w:rsidRPr="00DE019D">
        <w:rPr>
          <w:rFonts w:ascii="Times New Roman" w:hAnsi="Times New Roman" w:cs="Times New Roman"/>
          <w:b/>
          <w:i/>
          <w:w w:val="108"/>
        </w:rPr>
        <w:t xml:space="preserve"> </w:t>
      </w:r>
      <w:r w:rsidRPr="00DE019D">
        <w:rPr>
          <w:rFonts w:ascii="Times New Roman" w:hAnsi="Times New Roman" w:cs="Times New Roman"/>
          <w:i/>
          <w:w w:val="108"/>
        </w:rPr>
        <w:t>que funde y</w:t>
      </w:r>
      <w:r w:rsidR="00DE019D" w:rsidRPr="00DE019D">
        <w:rPr>
          <w:rFonts w:ascii="Times New Roman" w:hAnsi="Times New Roman" w:cs="Times New Roman"/>
          <w:i/>
          <w:w w:val="108"/>
        </w:rPr>
        <w:t xml:space="preserve"> </w:t>
      </w:r>
      <w:r w:rsidRPr="00DE019D">
        <w:rPr>
          <w:rFonts w:ascii="Times New Roman" w:hAnsi="Times New Roman" w:cs="Times New Roman"/>
          <w:i/>
          <w:w w:val="107"/>
        </w:rPr>
        <w:t>motive la causa legal del procedimiento.</w:t>
      </w:r>
    </w:p>
    <w:p w:rsidR="00DE019D" w:rsidRPr="00DE019D" w:rsidRDefault="00DE019D" w:rsidP="00DE019D">
      <w:pPr>
        <w:tabs>
          <w:tab w:val="left" w:pos="3340"/>
        </w:tabs>
        <w:spacing w:before="6" w:after="0" w:line="240" w:lineRule="auto"/>
        <w:ind w:left="709" w:right="-35" w:firstLine="0"/>
        <w:rPr>
          <w:rFonts w:ascii="Times New Roman" w:hAnsi="Times New Roman" w:cs="Times New Roman"/>
        </w:rPr>
      </w:pPr>
      <w:r w:rsidRPr="00DE019D">
        <w:rPr>
          <w:rFonts w:ascii="Times New Roman" w:hAnsi="Times New Roman" w:cs="Times New Roman"/>
          <w:b/>
          <w:i/>
          <w:spacing w:val="3"/>
        </w:rPr>
        <w:t>…”</w:t>
      </w:r>
    </w:p>
    <w:p w:rsidR="00A06549" w:rsidRPr="00DE019D" w:rsidRDefault="00A06549" w:rsidP="00DE019D">
      <w:pPr>
        <w:spacing w:before="126" w:after="0" w:line="360" w:lineRule="auto"/>
        <w:ind w:right="-35" w:firstLine="709"/>
        <w:rPr>
          <w:sz w:val="24"/>
          <w:szCs w:val="24"/>
        </w:rPr>
      </w:pPr>
      <w:r w:rsidRPr="00DE019D">
        <w:rPr>
          <w:sz w:val="24"/>
          <w:szCs w:val="24"/>
        </w:rPr>
        <w:t xml:space="preserve">De dicho precepto se desprende un conjunto de </w:t>
      </w:r>
      <w:r w:rsidR="00DE019D" w:rsidRPr="00DE019D">
        <w:rPr>
          <w:sz w:val="24"/>
          <w:szCs w:val="24"/>
        </w:rPr>
        <w:t>garantías</w:t>
      </w:r>
      <w:r w:rsidRPr="00DE019D">
        <w:rPr>
          <w:sz w:val="24"/>
          <w:szCs w:val="24"/>
        </w:rPr>
        <w:t xml:space="preserve"> instrumentales de respeto a determinados derechos humanos, como son el principio de legalidad o de autoridad competente, de mandamiento escrito y los de </w:t>
      </w:r>
      <w:r w:rsidR="007F7FEA" w:rsidRPr="00DE019D">
        <w:rPr>
          <w:sz w:val="24"/>
          <w:szCs w:val="24"/>
        </w:rPr>
        <w:t>fundamentación</w:t>
      </w:r>
      <w:r w:rsidRPr="00DE019D">
        <w:rPr>
          <w:sz w:val="24"/>
          <w:szCs w:val="24"/>
        </w:rPr>
        <w:t xml:space="preserve"> y </w:t>
      </w:r>
      <w:r w:rsidR="007F7FEA" w:rsidRPr="00DE019D">
        <w:rPr>
          <w:sz w:val="24"/>
          <w:szCs w:val="24"/>
        </w:rPr>
        <w:t>motivación</w:t>
      </w:r>
      <w:r w:rsidRPr="00DE019D">
        <w:rPr>
          <w:sz w:val="24"/>
          <w:szCs w:val="24"/>
        </w:rPr>
        <w:t xml:space="preserve"> de los actos de molestia, a los que la jurisprudencia denomina </w:t>
      </w:r>
      <w:r w:rsidR="007F7FEA" w:rsidRPr="00DE019D">
        <w:rPr>
          <w:sz w:val="24"/>
          <w:szCs w:val="24"/>
        </w:rPr>
        <w:t>garantías</w:t>
      </w:r>
      <w:r w:rsidRPr="00DE019D">
        <w:rPr>
          <w:sz w:val="24"/>
          <w:szCs w:val="24"/>
        </w:rPr>
        <w:t xml:space="preserve"> de seguridad </w:t>
      </w:r>
      <w:r w:rsidR="007F7FEA" w:rsidRPr="00DE019D">
        <w:rPr>
          <w:sz w:val="24"/>
          <w:szCs w:val="24"/>
        </w:rPr>
        <w:t>jurídica</w:t>
      </w:r>
      <w:r w:rsidRPr="00DE019D">
        <w:rPr>
          <w:sz w:val="24"/>
          <w:szCs w:val="24"/>
        </w:rPr>
        <w:t xml:space="preserve"> y, eventualmente, guardan </w:t>
      </w:r>
      <w:r w:rsidR="007F7FEA" w:rsidRPr="00DE019D">
        <w:rPr>
          <w:sz w:val="24"/>
          <w:szCs w:val="24"/>
        </w:rPr>
        <w:t>relación</w:t>
      </w:r>
      <w:r w:rsidRPr="00DE019D">
        <w:rPr>
          <w:sz w:val="24"/>
          <w:szCs w:val="24"/>
        </w:rPr>
        <w:t xml:space="preserve"> con las </w:t>
      </w:r>
      <w:r w:rsidR="007F7FEA" w:rsidRPr="00DE019D">
        <w:rPr>
          <w:sz w:val="24"/>
          <w:szCs w:val="24"/>
        </w:rPr>
        <w:t>garantías</w:t>
      </w:r>
      <w:r w:rsidRPr="00DE019D">
        <w:rPr>
          <w:sz w:val="24"/>
          <w:szCs w:val="24"/>
        </w:rPr>
        <w:t xml:space="preserve"> del debido proceso. Particularmente interesa, determinar el contenido del derecho sustantivo a la </w:t>
      </w:r>
      <w:r w:rsidRPr="007F7FEA">
        <w:rPr>
          <w:b/>
          <w:sz w:val="24"/>
          <w:szCs w:val="24"/>
          <w:u w:val="single"/>
        </w:rPr>
        <w:t xml:space="preserve">seguridad </w:t>
      </w:r>
      <w:r w:rsidR="007F7FEA" w:rsidRPr="007F7FEA">
        <w:rPr>
          <w:b/>
          <w:sz w:val="24"/>
          <w:szCs w:val="24"/>
          <w:u w:val="single"/>
        </w:rPr>
        <w:t>jurídica</w:t>
      </w:r>
      <w:r w:rsidRPr="007F7FEA">
        <w:rPr>
          <w:b/>
          <w:sz w:val="24"/>
          <w:szCs w:val="24"/>
          <w:u w:val="single"/>
        </w:rPr>
        <w:t>,</w:t>
      </w:r>
      <w:r w:rsidRPr="00DE019D">
        <w:rPr>
          <w:sz w:val="24"/>
          <w:szCs w:val="24"/>
        </w:rPr>
        <w:t xml:space="preserve"> del que la Suprema Corte de Justicia de la </w:t>
      </w:r>
      <w:r w:rsidR="007F7FEA" w:rsidRPr="00DE019D">
        <w:rPr>
          <w:sz w:val="24"/>
          <w:szCs w:val="24"/>
        </w:rPr>
        <w:t>Nación</w:t>
      </w:r>
      <w:r w:rsidRPr="00DE019D">
        <w:rPr>
          <w:sz w:val="24"/>
          <w:szCs w:val="24"/>
        </w:rPr>
        <w:t xml:space="preserve"> ha sostenido que </w:t>
      </w:r>
      <w:r w:rsidRPr="007F7FEA">
        <w:rPr>
          <w:sz w:val="24"/>
          <w:szCs w:val="24"/>
          <w:u w:val="single"/>
        </w:rPr>
        <w:t>consiste en que la persona</w:t>
      </w:r>
      <w:r w:rsidR="007F7FEA">
        <w:rPr>
          <w:sz w:val="24"/>
          <w:szCs w:val="24"/>
          <w:u w:val="single"/>
        </w:rPr>
        <w:t xml:space="preserve"> tenga certeza sobre su situació</w:t>
      </w:r>
      <w:r w:rsidRPr="007F7FEA">
        <w:rPr>
          <w:sz w:val="24"/>
          <w:szCs w:val="24"/>
          <w:u w:val="single"/>
        </w:rPr>
        <w:t xml:space="preserve">n ante las leyes, o la de su familia, posesiones o sus </w:t>
      </w:r>
      <w:r w:rsidR="007F7FEA" w:rsidRPr="007F7FEA">
        <w:rPr>
          <w:sz w:val="24"/>
          <w:szCs w:val="24"/>
          <w:u w:val="single"/>
        </w:rPr>
        <w:t>demás</w:t>
      </w:r>
      <w:r w:rsidRPr="007F7FEA">
        <w:rPr>
          <w:sz w:val="24"/>
          <w:szCs w:val="24"/>
          <w:u w:val="single"/>
        </w:rPr>
        <w:t xml:space="preserve"> derechos, en cuya </w:t>
      </w:r>
      <w:r w:rsidR="007F7FEA" w:rsidRPr="007F7FEA">
        <w:rPr>
          <w:sz w:val="24"/>
          <w:szCs w:val="24"/>
          <w:u w:val="single"/>
        </w:rPr>
        <w:t>vía</w:t>
      </w:r>
      <w:r w:rsidRPr="007F7FEA">
        <w:rPr>
          <w:sz w:val="24"/>
          <w:szCs w:val="24"/>
          <w:u w:val="single"/>
        </w:rPr>
        <w:t xml:space="preserve"> de respeto la autoridad debe mantener un margen de </w:t>
      </w:r>
      <w:r w:rsidR="007F7FEA" w:rsidRPr="007F7FEA">
        <w:rPr>
          <w:sz w:val="24"/>
          <w:szCs w:val="24"/>
          <w:u w:val="single"/>
        </w:rPr>
        <w:t>intervención</w:t>
      </w:r>
      <w:r w:rsidRPr="007F7FEA">
        <w:rPr>
          <w:sz w:val="24"/>
          <w:szCs w:val="24"/>
          <w:u w:val="single"/>
        </w:rPr>
        <w:t xml:space="preserve"> y de existir la necesidad </w:t>
      </w:r>
      <w:r w:rsidRPr="007F7FEA">
        <w:rPr>
          <w:sz w:val="24"/>
          <w:szCs w:val="24"/>
          <w:u w:val="single"/>
        </w:rPr>
        <w:lastRenderedPageBreak/>
        <w:t xml:space="preserve">de interferir en esa esfera, debe ajustarse a los requisitos y procedimientos previamente establecidos en la </w:t>
      </w:r>
      <w:r w:rsidR="007F7FEA" w:rsidRPr="007F7FEA">
        <w:rPr>
          <w:sz w:val="24"/>
          <w:szCs w:val="24"/>
          <w:u w:val="single"/>
        </w:rPr>
        <w:t>Constitución</w:t>
      </w:r>
      <w:r w:rsidRPr="007F7FEA">
        <w:rPr>
          <w:sz w:val="24"/>
          <w:szCs w:val="24"/>
          <w:u w:val="single"/>
        </w:rPr>
        <w:t xml:space="preserve"> o en las leyes secundarias, que aseguren el respeto a sus derechos humanos</w:t>
      </w:r>
    </w:p>
    <w:p w:rsidR="00A06549" w:rsidRDefault="00A06549" w:rsidP="00A06549">
      <w:pPr>
        <w:spacing w:after="0" w:line="252" w:lineRule="exact"/>
        <w:ind w:left="1670"/>
        <w:rPr>
          <w:sz w:val="24"/>
          <w:szCs w:val="24"/>
        </w:rPr>
      </w:pPr>
    </w:p>
    <w:p w:rsidR="00A06549" w:rsidRPr="007F7FEA" w:rsidRDefault="00A06549" w:rsidP="007F7FEA">
      <w:pPr>
        <w:spacing w:before="16" w:after="0" w:line="360" w:lineRule="auto"/>
        <w:ind w:right="-35" w:firstLine="0"/>
        <w:rPr>
          <w:sz w:val="24"/>
          <w:szCs w:val="24"/>
        </w:rPr>
      </w:pPr>
      <w:r w:rsidRPr="007F7FEA">
        <w:rPr>
          <w:sz w:val="24"/>
          <w:szCs w:val="24"/>
        </w:rPr>
        <w:t xml:space="preserve">En otras palabras, antes de que un acto de autoridad deje el seno de la autoridad que lo emite, esta </w:t>
      </w:r>
      <w:r w:rsidR="007F7FEA" w:rsidRPr="007F7FEA">
        <w:rPr>
          <w:sz w:val="24"/>
          <w:szCs w:val="24"/>
        </w:rPr>
        <w:t>deberá</w:t>
      </w:r>
      <w:r w:rsidRPr="007F7FEA">
        <w:rPr>
          <w:sz w:val="24"/>
          <w:szCs w:val="24"/>
        </w:rPr>
        <w:t xml:space="preserve"> resguardarlo haciendo constar por escrito las </w:t>
      </w:r>
      <w:r w:rsidR="007F7FEA" w:rsidRPr="007F7FEA">
        <w:rPr>
          <w:sz w:val="24"/>
          <w:szCs w:val="24"/>
        </w:rPr>
        <w:t>garantías</w:t>
      </w:r>
      <w:r w:rsidRPr="007F7FEA">
        <w:rPr>
          <w:sz w:val="24"/>
          <w:szCs w:val="24"/>
        </w:rPr>
        <w:t xml:space="preserve"> </w:t>
      </w:r>
      <w:r w:rsidRPr="007F7FEA">
        <w:rPr>
          <w:b/>
          <w:sz w:val="24"/>
          <w:szCs w:val="24"/>
        </w:rPr>
        <w:t>de competencia</w:t>
      </w:r>
      <w:r w:rsidRPr="007F7FEA">
        <w:rPr>
          <w:sz w:val="24"/>
          <w:szCs w:val="24"/>
        </w:rPr>
        <w:t xml:space="preserve">, </w:t>
      </w:r>
      <w:r w:rsidR="007F7FEA" w:rsidRPr="007F7FEA">
        <w:rPr>
          <w:sz w:val="24"/>
          <w:szCs w:val="24"/>
        </w:rPr>
        <w:t>fundamentación</w:t>
      </w:r>
      <w:r w:rsidRPr="007F7FEA">
        <w:rPr>
          <w:sz w:val="24"/>
          <w:szCs w:val="24"/>
        </w:rPr>
        <w:t xml:space="preserve"> y </w:t>
      </w:r>
      <w:r w:rsidR="007F7FEA" w:rsidRPr="007F7FEA">
        <w:rPr>
          <w:sz w:val="24"/>
          <w:szCs w:val="24"/>
        </w:rPr>
        <w:t>motivación</w:t>
      </w:r>
      <w:r w:rsidR="007F7FEA">
        <w:rPr>
          <w:sz w:val="24"/>
          <w:szCs w:val="24"/>
        </w:rPr>
        <w:t xml:space="preserve">, a fin </w:t>
      </w:r>
      <w:r w:rsidRPr="007F7FEA">
        <w:rPr>
          <w:sz w:val="24"/>
          <w:szCs w:val="24"/>
        </w:rPr>
        <w:t xml:space="preserve">de dotar al gobernado del conocimiento necesario sobre las facultades de la </w:t>
      </w:r>
      <w:r w:rsidR="007F7FEA">
        <w:rPr>
          <w:sz w:val="24"/>
          <w:szCs w:val="24"/>
        </w:rPr>
        <w:t>autoridad de que emana, qué</w:t>
      </w:r>
      <w:r w:rsidRPr="007F7FEA">
        <w:rPr>
          <w:sz w:val="24"/>
          <w:szCs w:val="24"/>
        </w:rPr>
        <w:t xml:space="preserve"> leyes regulan dicho acto y que actividad del gobernado llevo a la autoridad a emitir su acto de molestia; todo esto a f</w:t>
      </w:r>
      <w:r w:rsidR="007F7FEA">
        <w:rPr>
          <w:sz w:val="24"/>
          <w:szCs w:val="24"/>
        </w:rPr>
        <w:t>in</w:t>
      </w:r>
      <w:r w:rsidRPr="007F7FEA">
        <w:rPr>
          <w:sz w:val="24"/>
          <w:szCs w:val="24"/>
        </w:rPr>
        <w:t xml:space="preserve"> de dotar al particular de una adecuada defensa y respeto a sus Derechos Humanos.</w:t>
      </w:r>
    </w:p>
    <w:p w:rsidR="00A06549" w:rsidRPr="007F7FEA" w:rsidRDefault="00A06549" w:rsidP="007F7FEA">
      <w:pPr>
        <w:spacing w:before="242" w:after="0" w:line="360" w:lineRule="auto"/>
        <w:ind w:right="-35" w:firstLine="709"/>
        <w:rPr>
          <w:sz w:val="24"/>
          <w:szCs w:val="24"/>
        </w:rPr>
      </w:pPr>
      <w:r w:rsidRPr="007F7FEA">
        <w:rPr>
          <w:sz w:val="24"/>
          <w:szCs w:val="24"/>
        </w:rPr>
        <w:t xml:space="preserve">En este sentido, el Contenido del </w:t>
      </w:r>
      <w:r w:rsidR="007F7FEA" w:rsidRPr="007F7FEA">
        <w:rPr>
          <w:sz w:val="24"/>
          <w:szCs w:val="24"/>
        </w:rPr>
        <w:t>artículo</w:t>
      </w:r>
      <w:r w:rsidRPr="007F7FEA">
        <w:rPr>
          <w:sz w:val="24"/>
          <w:szCs w:val="24"/>
        </w:rPr>
        <w:t xml:space="preserve"> transcrito resguarda la certeza de los actos que celebren las autoridades respecto de los gobernados, en dos aspectos fundamentales:</w:t>
      </w:r>
    </w:p>
    <w:p w:rsidR="00A06549" w:rsidRPr="007F7FEA" w:rsidRDefault="00A06549" w:rsidP="007F7FEA">
      <w:pPr>
        <w:tabs>
          <w:tab w:val="left" w:pos="2740"/>
        </w:tabs>
        <w:spacing w:before="240" w:after="0" w:line="276" w:lineRule="auto"/>
        <w:ind w:left="709" w:right="-35" w:firstLine="0"/>
        <w:rPr>
          <w:sz w:val="24"/>
          <w:szCs w:val="24"/>
        </w:rPr>
      </w:pPr>
      <w:r w:rsidRPr="007F7FEA">
        <w:rPr>
          <w:sz w:val="24"/>
          <w:szCs w:val="24"/>
        </w:rPr>
        <w:t xml:space="preserve">a) </w:t>
      </w:r>
      <w:r w:rsidRPr="007F7FEA">
        <w:rPr>
          <w:sz w:val="24"/>
          <w:szCs w:val="24"/>
          <w:u w:val="single"/>
        </w:rPr>
        <w:t xml:space="preserve">Que la autoridad que emita el acto sea la </w:t>
      </w:r>
      <w:r w:rsidRPr="007F7FEA">
        <w:rPr>
          <w:b/>
          <w:sz w:val="24"/>
          <w:szCs w:val="24"/>
          <w:u w:val="single"/>
        </w:rPr>
        <w:t>competente</w:t>
      </w:r>
      <w:r w:rsidRPr="007F7FEA">
        <w:rPr>
          <w:sz w:val="24"/>
          <w:szCs w:val="24"/>
          <w:u w:val="single"/>
        </w:rPr>
        <w:t xml:space="preserve"> o tenga facultades para emitir el acto en concreto.</w:t>
      </w:r>
    </w:p>
    <w:p w:rsidR="00A06549" w:rsidRDefault="00A06549" w:rsidP="007F7FEA">
      <w:pPr>
        <w:spacing w:after="0" w:line="276" w:lineRule="auto"/>
        <w:ind w:left="709"/>
        <w:rPr>
          <w:sz w:val="24"/>
          <w:szCs w:val="24"/>
        </w:rPr>
      </w:pPr>
    </w:p>
    <w:p w:rsidR="00A06549" w:rsidRPr="007F7FEA" w:rsidRDefault="00A06549" w:rsidP="007F7FEA">
      <w:pPr>
        <w:tabs>
          <w:tab w:val="left" w:pos="3081"/>
        </w:tabs>
        <w:spacing w:before="17" w:after="0" w:line="276" w:lineRule="auto"/>
        <w:ind w:left="709" w:right="-35" w:firstLine="0"/>
        <w:rPr>
          <w:sz w:val="24"/>
          <w:szCs w:val="24"/>
        </w:rPr>
      </w:pPr>
      <w:r w:rsidRPr="007F7FEA">
        <w:rPr>
          <w:sz w:val="24"/>
          <w:szCs w:val="24"/>
        </w:rPr>
        <w:t xml:space="preserve">b) </w:t>
      </w:r>
      <w:r w:rsidR="007F7FEA">
        <w:rPr>
          <w:sz w:val="24"/>
          <w:szCs w:val="24"/>
        </w:rPr>
        <w:t>Que el acto esté</w:t>
      </w:r>
      <w:r w:rsidRPr="007F7FEA">
        <w:rPr>
          <w:sz w:val="24"/>
          <w:szCs w:val="24"/>
        </w:rPr>
        <w:t xml:space="preserve"> fundado y motivado, que a su vez reviste dos aspectos </w:t>
      </w:r>
      <w:r w:rsidR="007F7FEA" w:rsidRPr="007F7FEA">
        <w:rPr>
          <w:sz w:val="24"/>
          <w:szCs w:val="24"/>
        </w:rPr>
        <w:t>específicos</w:t>
      </w:r>
      <w:r w:rsidRPr="007F7FEA">
        <w:rPr>
          <w:sz w:val="24"/>
          <w:szCs w:val="24"/>
        </w:rPr>
        <w:t>.</w:t>
      </w:r>
    </w:p>
    <w:p w:rsidR="00A06549" w:rsidRDefault="00A06549" w:rsidP="00A06549">
      <w:pPr>
        <w:spacing w:after="0" w:line="251" w:lineRule="exact"/>
        <w:ind w:left="1665"/>
        <w:rPr>
          <w:sz w:val="24"/>
          <w:szCs w:val="24"/>
        </w:rPr>
      </w:pPr>
    </w:p>
    <w:p w:rsidR="00A06549" w:rsidRPr="007F7FEA" w:rsidRDefault="00A06549" w:rsidP="007F7FEA">
      <w:pPr>
        <w:spacing w:before="20" w:after="0" w:line="360" w:lineRule="auto"/>
        <w:ind w:right="-176" w:firstLine="709"/>
        <w:rPr>
          <w:sz w:val="24"/>
          <w:szCs w:val="24"/>
        </w:rPr>
      </w:pPr>
      <w:r w:rsidRPr="007F7FEA">
        <w:rPr>
          <w:sz w:val="24"/>
          <w:szCs w:val="24"/>
        </w:rPr>
        <w:t xml:space="preserve">En efecto, en torno a los actos de molestia, el </w:t>
      </w:r>
      <w:r w:rsidR="007F7FEA" w:rsidRPr="007F7FEA">
        <w:rPr>
          <w:sz w:val="24"/>
          <w:szCs w:val="24"/>
        </w:rPr>
        <w:t>artículo</w:t>
      </w:r>
      <w:r w:rsidRPr="007F7FEA">
        <w:rPr>
          <w:sz w:val="24"/>
          <w:szCs w:val="24"/>
        </w:rPr>
        <w:t xml:space="preserve"> 16 constitucional exige, por una parte, la existencia de un precepto de derecho que faculte a la autoridad para realizar el acto </w:t>
      </w:r>
      <w:r w:rsidRPr="007F7FEA">
        <w:rPr>
          <w:b/>
          <w:sz w:val="24"/>
          <w:szCs w:val="24"/>
        </w:rPr>
        <w:t>(competencia)</w:t>
      </w:r>
      <w:r w:rsidRPr="007F7FEA">
        <w:rPr>
          <w:sz w:val="24"/>
          <w:szCs w:val="24"/>
        </w:rPr>
        <w:t xml:space="preserve"> y, por otra parte, la cita de todos los hechos y preceptos de derecho que originen el acto</w:t>
      </w:r>
      <w:r w:rsidR="007F7FEA">
        <w:rPr>
          <w:sz w:val="24"/>
          <w:szCs w:val="24"/>
        </w:rPr>
        <w:t xml:space="preserve"> </w:t>
      </w:r>
      <w:r w:rsidRPr="007F7FEA">
        <w:rPr>
          <w:b/>
          <w:sz w:val="24"/>
          <w:szCs w:val="24"/>
        </w:rPr>
        <w:t>(</w:t>
      </w:r>
      <w:r w:rsidR="007F7FEA" w:rsidRPr="007F7FEA">
        <w:rPr>
          <w:b/>
          <w:sz w:val="24"/>
          <w:szCs w:val="24"/>
        </w:rPr>
        <w:t>motivación</w:t>
      </w:r>
      <w:r w:rsidRPr="007F7FEA">
        <w:rPr>
          <w:b/>
          <w:sz w:val="24"/>
          <w:szCs w:val="24"/>
        </w:rPr>
        <w:t xml:space="preserve"> </w:t>
      </w:r>
      <w:r w:rsidR="007F7FEA">
        <w:rPr>
          <w:b/>
          <w:sz w:val="24"/>
          <w:szCs w:val="24"/>
        </w:rPr>
        <w:t>y</w:t>
      </w:r>
      <w:r w:rsidRPr="007F7FEA">
        <w:rPr>
          <w:b/>
          <w:sz w:val="24"/>
          <w:szCs w:val="24"/>
        </w:rPr>
        <w:t xml:space="preserve"> </w:t>
      </w:r>
      <w:r w:rsidR="007F7FEA" w:rsidRPr="007F7FEA">
        <w:rPr>
          <w:b/>
          <w:sz w:val="24"/>
          <w:szCs w:val="24"/>
        </w:rPr>
        <w:t>fundamentación</w:t>
      </w:r>
      <w:r w:rsidRPr="007F7FEA">
        <w:rPr>
          <w:b/>
          <w:sz w:val="24"/>
          <w:szCs w:val="24"/>
        </w:rPr>
        <w:t xml:space="preserve">). </w:t>
      </w:r>
      <w:r w:rsidRPr="007F7FEA">
        <w:rPr>
          <w:sz w:val="24"/>
          <w:szCs w:val="24"/>
        </w:rPr>
        <w:t xml:space="preserve">Por lo anterior, es de concluirse entonces que dentro de esta </w:t>
      </w:r>
      <w:r w:rsidRPr="007F7FEA">
        <w:rPr>
          <w:sz w:val="24"/>
          <w:szCs w:val="24"/>
        </w:rPr>
        <w:lastRenderedPageBreak/>
        <w:t xml:space="preserve">cita de preceptos debe incluirse concretamente aquel que otorgue facultades a la autoridad, puesto que precisamente la </w:t>
      </w:r>
      <w:r w:rsidRPr="007F7FEA">
        <w:rPr>
          <w:b/>
          <w:sz w:val="24"/>
          <w:szCs w:val="24"/>
          <w:u w:val="single"/>
        </w:rPr>
        <w:t xml:space="preserve">competencia es el primer presupuesto y punto de partida para la </w:t>
      </w:r>
      <w:r w:rsidR="007F7FEA" w:rsidRPr="007F7FEA">
        <w:rPr>
          <w:b/>
          <w:sz w:val="24"/>
          <w:szCs w:val="24"/>
          <w:u w:val="single"/>
        </w:rPr>
        <w:t>emisión</w:t>
      </w:r>
      <w:r w:rsidRPr="007F7FEA">
        <w:rPr>
          <w:b/>
          <w:sz w:val="24"/>
          <w:szCs w:val="24"/>
          <w:u w:val="single"/>
        </w:rPr>
        <w:t xml:space="preserve"> del acto de molestia, lo que significa sencillamen</w:t>
      </w:r>
      <w:r w:rsidR="007F7FEA" w:rsidRPr="007F7FEA">
        <w:rPr>
          <w:b/>
          <w:sz w:val="24"/>
          <w:szCs w:val="24"/>
          <w:u w:val="single"/>
        </w:rPr>
        <w:t>te q</w:t>
      </w:r>
      <w:r w:rsidRPr="007F7FEA">
        <w:rPr>
          <w:b/>
          <w:sz w:val="24"/>
          <w:szCs w:val="24"/>
          <w:u w:val="single"/>
        </w:rPr>
        <w:t xml:space="preserve">ue </w:t>
      </w:r>
      <w:r w:rsidR="007F7FEA" w:rsidRPr="007F7FEA">
        <w:rPr>
          <w:b/>
          <w:sz w:val="24"/>
          <w:szCs w:val="24"/>
          <w:u w:val="single"/>
        </w:rPr>
        <w:t>también</w:t>
      </w:r>
      <w:r w:rsidRPr="007F7FEA">
        <w:rPr>
          <w:b/>
          <w:sz w:val="24"/>
          <w:szCs w:val="24"/>
          <w:u w:val="single"/>
        </w:rPr>
        <w:t xml:space="preserve"> la competencia debe estar fundada exhaustivamente en al acto de autoridad.</w:t>
      </w:r>
    </w:p>
    <w:p w:rsidR="00A06549" w:rsidRDefault="00A06549" w:rsidP="00A06549">
      <w:pPr>
        <w:spacing w:after="0" w:line="256" w:lineRule="exact"/>
        <w:ind w:left="1665"/>
        <w:rPr>
          <w:sz w:val="24"/>
          <w:szCs w:val="24"/>
        </w:rPr>
      </w:pPr>
    </w:p>
    <w:p w:rsidR="00A06549" w:rsidRPr="007F7FEA" w:rsidRDefault="00A06549" w:rsidP="007F7FEA">
      <w:pPr>
        <w:spacing w:before="9" w:after="0" w:line="360" w:lineRule="auto"/>
        <w:ind w:right="-35" w:firstLine="709"/>
        <w:rPr>
          <w:sz w:val="24"/>
          <w:szCs w:val="24"/>
        </w:rPr>
      </w:pPr>
      <w:r w:rsidRPr="007F7FEA">
        <w:rPr>
          <w:sz w:val="24"/>
          <w:szCs w:val="24"/>
        </w:rPr>
        <w:t xml:space="preserve">Lo anterior se trae a </w:t>
      </w:r>
      <w:r w:rsidR="00F92D58" w:rsidRPr="007F7FEA">
        <w:rPr>
          <w:sz w:val="24"/>
          <w:szCs w:val="24"/>
        </w:rPr>
        <w:t>colación</w:t>
      </w:r>
      <w:r w:rsidRPr="007F7FEA">
        <w:rPr>
          <w:sz w:val="24"/>
          <w:szCs w:val="24"/>
        </w:rPr>
        <w:t xml:space="preserve"> toda vez que la competencia para regular el Transporte de Carga corresponde al Estado, conforme a las leyes federales y a la propia Ley de Transporte para la Movilidad del Estado de Nuevo </w:t>
      </w:r>
      <w:r w:rsidR="00F92D58" w:rsidRPr="007F7FEA">
        <w:rPr>
          <w:sz w:val="24"/>
          <w:szCs w:val="24"/>
        </w:rPr>
        <w:t>León</w:t>
      </w:r>
      <w:r w:rsidRPr="007F7FEA">
        <w:rPr>
          <w:sz w:val="24"/>
          <w:szCs w:val="24"/>
        </w:rPr>
        <w:t xml:space="preserve">, por consiguiente, el Estado debe oponerse a la </w:t>
      </w:r>
      <w:r w:rsidR="00F92D58" w:rsidRPr="007F7FEA">
        <w:rPr>
          <w:sz w:val="24"/>
          <w:szCs w:val="24"/>
        </w:rPr>
        <w:t>sección</w:t>
      </w:r>
      <w:r w:rsidRPr="007F7FEA">
        <w:rPr>
          <w:sz w:val="24"/>
          <w:szCs w:val="24"/>
        </w:rPr>
        <w:t xml:space="preserve"> que regula el Transporte de Carga en los Reglamentos de Transito de los Municipios del </w:t>
      </w:r>
      <w:r w:rsidR="00F92D58" w:rsidRPr="007F7FEA">
        <w:rPr>
          <w:sz w:val="24"/>
          <w:szCs w:val="24"/>
        </w:rPr>
        <w:t>área</w:t>
      </w:r>
      <w:r w:rsidRPr="007F7FEA">
        <w:rPr>
          <w:sz w:val="24"/>
          <w:szCs w:val="24"/>
        </w:rPr>
        <w:t xml:space="preserve"> </w:t>
      </w:r>
      <w:r w:rsidR="00F92D58">
        <w:rPr>
          <w:sz w:val="24"/>
          <w:szCs w:val="24"/>
        </w:rPr>
        <w:t>metropolitana, pues ú</w:t>
      </w:r>
      <w:r w:rsidRPr="007F7FEA">
        <w:rPr>
          <w:sz w:val="24"/>
          <w:szCs w:val="24"/>
        </w:rPr>
        <w:t>nicamente el Estado es quien puede hacer use de sus facultades constitucionales, mismas que ya se encuentran descritas en la referida Ley de Transporte.</w:t>
      </w:r>
    </w:p>
    <w:p w:rsidR="00A06549" w:rsidRPr="00F92D58" w:rsidRDefault="00A06549" w:rsidP="00F92D58">
      <w:pPr>
        <w:spacing w:before="244" w:after="0" w:line="360" w:lineRule="auto"/>
        <w:ind w:right="-35" w:firstLine="0"/>
        <w:rPr>
          <w:sz w:val="24"/>
          <w:szCs w:val="24"/>
        </w:rPr>
      </w:pPr>
      <w:r w:rsidRPr="00F92D58">
        <w:rPr>
          <w:sz w:val="24"/>
          <w:szCs w:val="24"/>
        </w:rPr>
        <w:t xml:space="preserve">Por lo que, resulta totalmente violatorio de </w:t>
      </w:r>
      <w:r w:rsidR="00F92D58" w:rsidRPr="00F92D58">
        <w:rPr>
          <w:sz w:val="24"/>
          <w:szCs w:val="24"/>
        </w:rPr>
        <w:t>garantías</w:t>
      </w:r>
      <w:r w:rsidRPr="00F92D58">
        <w:rPr>
          <w:sz w:val="24"/>
          <w:szCs w:val="24"/>
        </w:rPr>
        <w:t xml:space="preserve"> que</w:t>
      </w:r>
      <w:r w:rsidR="00F92D58">
        <w:rPr>
          <w:sz w:val="24"/>
          <w:szCs w:val="24"/>
        </w:rPr>
        <w:t xml:space="preserve"> se imponga una doble tributació</w:t>
      </w:r>
      <w:r w:rsidRPr="00F92D58">
        <w:rPr>
          <w:sz w:val="24"/>
          <w:szCs w:val="24"/>
        </w:rPr>
        <w:t xml:space="preserve">n a los gobernados, pues en principio debe ejercer acciones legales el Estado para eliminar la </w:t>
      </w:r>
      <w:r w:rsidR="00F92D58" w:rsidRPr="00F92D58">
        <w:rPr>
          <w:sz w:val="24"/>
          <w:szCs w:val="24"/>
        </w:rPr>
        <w:t>violación</w:t>
      </w:r>
      <w:r w:rsidRPr="00F92D58">
        <w:rPr>
          <w:sz w:val="24"/>
          <w:szCs w:val="24"/>
        </w:rPr>
        <w:t xml:space="preserve"> a la esfera competencial de los municipios, pues de lo contrario, </w:t>
      </w:r>
      <w:r w:rsidR="00F92D58" w:rsidRPr="00F92D58">
        <w:rPr>
          <w:sz w:val="24"/>
          <w:szCs w:val="24"/>
        </w:rPr>
        <w:t>existirían</w:t>
      </w:r>
      <w:r w:rsidRPr="00F92D58">
        <w:rPr>
          <w:sz w:val="24"/>
          <w:szCs w:val="24"/>
        </w:rPr>
        <w:t xml:space="preserve"> dos disposiciones que restringen y cobran un permiso para circular, una Estatal y una Municipal (10 Municipios actualmente) por lo que los costos que se </w:t>
      </w:r>
      <w:r w:rsidR="00F92D58" w:rsidRPr="00F92D58">
        <w:rPr>
          <w:sz w:val="24"/>
          <w:szCs w:val="24"/>
        </w:rPr>
        <w:t>generarías</w:t>
      </w:r>
      <w:r w:rsidRPr="00F92D58">
        <w:rPr>
          <w:sz w:val="24"/>
          <w:szCs w:val="24"/>
        </w:rPr>
        <w:t xml:space="preserve"> a las empresas y sociedad en general son mayores que el beneficio, pues si el Estado </w:t>
      </w:r>
      <w:r w:rsidR="00F92D58" w:rsidRPr="00F92D58">
        <w:rPr>
          <w:sz w:val="24"/>
          <w:szCs w:val="24"/>
        </w:rPr>
        <w:t>cobrará</w:t>
      </w:r>
      <w:r w:rsidRPr="00F92D58">
        <w:rPr>
          <w:sz w:val="24"/>
          <w:szCs w:val="24"/>
        </w:rPr>
        <w:t xml:space="preserve"> para circular 4 cuotas y 10 municipios del </w:t>
      </w:r>
      <w:r w:rsidR="00F92D58" w:rsidRPr="00F92D58">
        <w:rPr>
          <w:sz w:val="24"/>
          <w:szCs w:val="24"/>
        </w:rPr>
        <w:t>área</w:t>
      </w:r>
      <w:r w:rsidR="00F92D58">
        <w:rPr>
          <w:sz w:val="24"/>
          <w:szCs w:val="24"/>
        </w:rPr>
        <w:t xml:space="preserve"> </w:t>
      </w:r>
      <w:r w:rsidRPr="00F92D58">
        <w:rPr>
          <w:sz w:val="24"/>
          <w:szCs w:val="24"/>
        </w:rPr>
        <w:t>metropolitana cobrar de 2 a 22 y de 2 a 75 cuotas de acuerdo a la</w:t>
      </w:r>
      <w:r w:rsidR="00F92D58">
        <w:rPr>
          <w:sz w:val="24"/>
          <w:szCs w:val="24"/>
        </w:rPr>
        <w:t xml:space="preserve"> secció</w:t>
      </w:r>
      <w:r w:rsidRPr="00F92D58">
        <w:rPr>
          <w:sz w:val="24"/>
          <w:szCs w:val="24"/>
        </w:rPr>
        <w:t xml:space="preserve">n V de los Reglamentos Homologados de Transito, por </w:t>
      </w:r>
      <w:r w:rsidR="00F92D58" w:rsidRPr="00F92D58">
        <w:rPr>
          <w:sz w:val="24"/>
          <w:szCs w:val="24"/>
        </w:rPr>
        <w:lastRenderedPageBreak/>
        <w:t>camión</w:t>
      </w:r>
      <w:r w:rsidRPr="00F92D58">
        <w:rPr>
          <w:sz w:val="24"/>
          <w:szCs w:val="24"/>
        </w:rPr>
        <w:t xml:space="preserve"> y por mes, lo que conlleva a una mayor </w:t>
      </w:r>
      <w:r w:rsidR="00F92D58" w:rsidRPr="00F92D58">
        <w:rPr>
          <w:sz w:val="24"/>
          <w:szCs w:val="24"/>
        </w:rPr>
        <w:t>afectación</w:t>
      </w:r>
      <w:r w:rsidRPr="00F92D58">
        <w:rPr>
          <w:sz w:val="24"/>
          <w:szCs w:val="24"/>
        </w:rPr>
        <w:t xml:space="preserve"> que el beneficio que genera su iniciativa de Decreto.</w:t>
      </w:r>
    </w:p>
    <w:p w:rsidR="00A06549" w:rsidRDefault="00A06549" w:rsidP="00A06549">
      <w:pPr>
        <w:spacing w:after="0" w:line="257" w:lineRule="exact"/>
        <w:ind w:left="1718"/>
        <w:rPr>
          <w:sz w:val="24"/>
          <w:szCs w:val="24"/>
        </w:rPr>
      </w:pPr>
    </w:p>
    <w:p w:rsidR="00A06549" w:rsidRDefault="00A06549" w:rsidP="0097603C">
      <w:pPr>
        <w:spacing w:before="6" w:after="0" w:line="360" w:lineRule="auto"/>
        <w:ind w:right="-35" w:firstLine="709"/>
      </w:pPr>
      <w:r w:rsidRPr="0097603C">
        <w:rPr>
          <w:sz w:val="24"/>
          <w:szCs w:val="24"/>
        </w:rPr>
        <w:t xml:space="preserve">En </w:t>
      </w:r>
      <w:r w:rsidR="0097603C" w:rsidRPr="0097603C">
        <w:rPr>
          <w:sz w:val="24"/>
          <w:szCs w:val="24"/>
        </w:rPr>
        <w:t>relación</w:t>
      </w:r>
      <w:r w:rsidRPr="0097603C">
        <w:rPr>
          <w:sz w:val="24"/>
          <w:szCs w:val="24"/>
        </w:rPr>
        <w:t xml:space="preserve"> con lo anterior, </w:t>
      </w:r>
      <w:r w:rsidRPr="0097603C">
        <w:rPr>
          <w:sz w:val="24"/>
          <w:szCs w:val="24"/>
          <w:u w:val="single"/>
        </w:rPr>
        <w:t>no es posible identificar dispositivo alguno que le otorgue facultades en materia de transporte de carga a los municipios neoloneses;</w:t>
      </w:r>
      <w:r w:rsidRPr="0097603C">
        <w:rPr>
          <w:sz w:val="24"/>
          <w:szCs w:val="24"/>
        </w:rPr>
        <w:t xml:space="preserve"> por lo que en este sentido la autoridad municipal excede sus facultades regulando una materia que es exclusiva del orden de gobierno estatal, invadiendo </w:t>
      </w:r>
      <w:r w:rsidR="0097603C" w:rsidRPr="0097603C">
        <w:rPr>
          <w:sz w:val="24"/>
          <w:szCs w:val="24"/>
        </w:rPr>
        <w:t>así</w:t>
      </w:r>
      <w:r w:rsidRPr="0097603C">
        <w:rPr>
          <w:sz w:val="24"/>
          <w:szCs w:val="24"/>
        </w:rPr>
        <w:t xml:space="preserve"> las competencias de e</w:t>
      </w:r>
      <w:r w:rsidR="0097603C">
        <w:rPr>
          <w:sz w:val="24"/>
          <w:szCs w:val="24"/>
        </w:rPr>
        <w:t>ste ú</w:t>
      </w:r>
      <w:r w:rsidRPr="0097603C">
        <w:rPr>
          <w:sz w:val="24"/>
          <w:szCs w:val="24"/>
        </w:rPr>
        <w:t xml:space="preserve">ltimo y siendo violatorio del Derecho Humano a la Seguridad </w:t>
      </w:r>
      <w:r w:rsidR="0097603C" w:rsidRPr="0097603C">
        <w:rPr>
          <w:sz w:val="24"/>
          <w:szCs w:val="24"/>
        </w:rPr>
        <w:t>Jurídica</w:t>
      </w:r>
      <w:r w:rsidRPr="0097603C">
        <w:rPr>
          <w:sz w:val="24"/>
          <w:szCs w:val="24"/>
        </w:rPr>
        <w:t xml:space="preserve">, consagrado en el </w:t>
      </w:r>
      <w:r w:rsidR="0097603C" w:rsidRPr="0097603C">
        <w:rPr>
          <w:sz w:val="24"/>
          <w:szCs w:val="24"/>
        </w:rPr>
        <w:t>artículo</w:t>
      </w:r>
      <w:r w:rsidRPr="0097603C">
        <w:rPr>
          <w:sz w:val="24"/>
          <w:szCs w:val="24"/>
        </w:rPr>
        <w:t xml:space="preserve"> 16 de la </w:t>
      </w:r>
      <w:r w:rsidR="0097603C" w:rsidRPr="0097603C">
        <w:rPr>
          <w:sz w:val="24"/>
          <w:szCs w:val="24"/>
        </w:rPr>
        <w:t>Constitución</w:t>
      </w:r>
      <w:r w:rsidRPr="0097603C">
        <w:rPr>
          <w:sz w:val="24"/>
          <w:szCs w:val="24"/>
        </w:rPr>
        <w:t xml:space="preserve"> Federal, por lo que el Estado antes de emitir cualquier cobro de permiso y restringir horarios </w:t>
      </w:r>
      <w:r w:rsidR="0097603C" w:rsidRPr="0097603C">
        <w:rPr>
          <w:sz w:val="24"/>
          <w:szCs w:val="24"/>
        </w:rPr>
        <w:t>deberá</w:t>
      </w:r>
      <w:r w:rsidRPr="0097603C">
        <w:rPr>
          <w:sz w:val="24"/>
          <w:szCs w:val="24"/>
        </w:rPr>
        <w:t xml:space="preserve"> accionar una controversia constitucional o cualquier otro mecanismo que elimine la </w:t>
      </w:r>
      <w:r w:rsidR="0097603C" w:rsidRPr="0097603C">
        <w:rPr>
          <w:sz w:val="24"/>
          <w:szCs w:val="24"/>
        </w:rPr>
        <w:t>sección</w:t>
      </w:r>
      <w:r w:rsidRPr="0097603C">
        <w:rPr>
          <w:sz w:val="24"/>
          <w:szCs w:val="24"/>
        </w:rPr>
        <w:t xml:space="preserve"> V de los Reglamentos de Transito, pues invaden su esfera competencial.</w:t>
      </w:r>
    </w:p>
    <w:p w:rsidR="00A06549" w:rsidRPr="0097603C" w:rsidRDefault="00A06549" w:rsidP="0097603C">
      <w:pPr>
        <w:spacing w:before="248" w:after="0" w:line="360" w:lineRule="auto"/>
        <w:ind w:right="-35" w:firstLine="709"/>
        <w:rPr>
          <w:sz w:val="24"/>
          <w:szCs w:val="24"/>
        </w:rPr>
      </w:pPr>
      <w:r w:rsidRPr="0097603C">
        <w:rPr>
          <w:sz w:val="24"/>
          <w:szCs w:val="24"/>
        </w:rPr>
        <w:t xml:space="preserve">En este sentido, la </w:t>
      </w:r>
      <w:r w:rsidR="0097603C" w:rsidRPr="0097603C">
        <w:rPr>
          <w:sz w:val="24"/>
          <w:szCs w:val="24"/>
        </w:rPr>
        <w:t>función</w:t>
      </w:r>
      <w:r w:rsidRPr="0097603C">
        <w:rPr>
          <w:sz w:val="24"/>
          <w:szCs w:val="24"/>
        </w:rPr>
        <w:t xml:space="preserve"> </w:t>
      </w:r>
      <w:r w:rsidR="0097603C" w:rsidRPr="0097603C">
        <w:rPr>
          <w:sz w:val="24"/>
          <w:szCs w:val="24"/>
        </w:rPr>
        <w:t>jurisdiccional</w:t>
      </w:r>
      <w:r w:rsidRPr="0097603C">
        <w:rPr>
          <w:sz w:val="24"/>
          <w:szCs w:val="24"/>
        </w:rPr>
        <w:t xml:space="preserve"> ha sido muy clara, por medio de varias Controversias Constitucionales, al definir </w:t>
      </w:r>
      <w:r w:rsidR="0097603C">
        <w:rPr>
          <w:sz w:val="24"/>
          <w:szCs w:val="24"/>
        </w:rPr>
        <w:t>las materias de "Tránsito" y "Transporte", señ</w:t>
      </w:r>
      <w:r w:rsidRPr="0097603C">
        <w:rPr>
          <w:sz w:val="24"/>
          <w:szCs w:val="24"/>
        </w:rPr>
        <w:t xml:space="preserve">alando sus diferencias y estableciendo a que orden de gobierno le corresponde cada una de estas facultades. </w:t>
      </w:r>
      <w:r w:rsidR="0097603C" w:rsidRPr="0097603C">
        <w:rPr>
          <w:sz w:val="24"/>
          <w:szCs w:val="24"/>
        </w:rPr>
        <w:t>Así</w:t>
      </w:r>
      <w:r w:rsidRPr="0097603C">
        <w:rPr>
          <w:sz w:val="24"/>
          <w:szCs w:val="24"/>
        </w:rPr>
        <w:t xml:space="preserve"> las cosas, por medio de la Controversia </w:t>
      </w:r>
      <w:r w:rsidR="0097603C" w:rsidRPr="0097603C">
        <w:rPr>
          <w:sz w:val="24"/>
          <w:szCs w:val="24"/>
        </w:rPr>
        <w:t>Constitucional</w:t>
      </w:r>
      <w:r w:rsidRPr="0097603C">
        <w:rPr>
          <w:sz w:val="24"/>
          <w:szCs w:val="24"/>
        </w:rPr>
        <w:t xml:space="preserve"> 2/1998, el </w:t>
      </w:r>
      <w:r w:rsidR="0097603C" w:rsidRPr="0097603C">
        <w:rPr>
          <w:sz w:val="24"/>
          <w:szCs w:val="24"/>
        </w:rPr>
        <w:t>más</w:t>
      </w:r>
      <w:r w:rsidRPr="0097603C">
        <w:rPr>
          <w:sz w:val="24"/>
          <w:szCs w:val="24"/>
        </w:rPr>
        <w:t xml:space="preserve"> Alto Tribunal del </w:t>
      </w:r>
      <w:r w:rsidR="0097603C" w:rsidRPr="0097603C">
        <w:rPr>
          <w:sz w:val="24"/>
          <w:szCs w:val="24"/>
        </w:rPr>
        <w:t>País</w:t>
      </w:r>
      <w:r w:rsidRPr="0097603C">
        <w:rPr>
          <w:sz w:val="24"/>
          <w:szCs w:val="24"/>
        </w:rPr>
        <w:t xml:space="preserve"> </w:t>
      </w:r>
      <w:r w:rsidR="0097603C">
        <w:rPr>
          <w:sz w:val="24"/>
          <w:szCs w:val="24"/>
        </w:rPr>
        <w:t>señalo</w:t>
      </w:r>
      <w:r w:rsidRPr="0097603C">
        <w:rPr>
          <w:sz w:val="24"/>
          <w:szCs w:val="24"/>
        </w:rPr>
        <w:t xml:space="preserve"> que el concepto </w:t>
      </w:r>
      <w:r w:rsidR="0097603C">
        <w:rPr>
          <w:sz w:val="24"/>
          <w:szCs w:val="24"/>
        </w:rPr>
        <w:t>de "Trá</w:t>
      </w:r>
      <w:r w:rsidRPr="0097603C">
        <w:rPr>
          <w:sz w:val="24"/>
          <w:szCs w:val="24"/>
        </w:rPr>
        <w:t xml:space="preserve">nsito" no siempre involucra necesariamente al de "Transporte", estableciendo de tal manera una </w:t>
      </w:r>
      <w:r w:rsidR="0097603C" w:rsidRPr="0097603C">
        <w:rPr>
          <w:sz w:val="24"/>
          <w:szCs w:val="24"/>
        </w:rPr>
        <w:t>diferenciación</w:t>
      </w:r>
      <w:r w:rsidRPr="0097603C">
        <w:rPr>
          <w:sz w:val="24"/>
          <w:szCs w:val="24"/>
        </w:rPr>
        <w:t xml:space="preserve"> objetiva entre ambos </w:t>
      </w:r>
      <w:r w:rsidR="0097603C" w:rsidRPr="0097603C">
        <w:rPr>
          <w:sz w:val="24"/>
          <w:szCs w:val="24"/>
        </w:rPr>
        <w:t>términos</w:t>
      </w:r>
      <w:r w:rsidRPr="0097603C">
        <w:rPr>
          <w:sz w:val="24"/>
          <w:szCs w:val="24"/>
        </w:rPr>
        <w:t xml:space="preserve">. </w:t>
      </w:r>
      <w:r w:rsidR="0097603C" w:rsidRPr="0097603C">
        <w:rPr>
          <w:sz w:val="24"/>
          <w:szCs w:val="24"/>
        </w:rPr>
        <w:t>Así</w:t>
      </w:r>
      <w:r w:rsidRPr="0097603C">
        <w:rPr>
          <w:sz w:val="24"/>
          <w:szCs w:val="24"/>
        </w:rPr>
        <w:t xml:space="preserve">, mientras el servicio "de </w:t>
      </w:r>
      <w:r w:rsidR="0097603C" w:rsidRPr="0097603C">
        <w:rPr>
          <w:sz w:val="24"/>
          <w:szCs w:val="24"/>
        </w:rPr>
        <w:t>tránsito</w:t>
      </w:r>
      <w:r w:rsidRPr="0097603C">
        <w:rPr>
          <w:sz w:val="24"/>
          <w:szCs w:val="24"/>
        </w:rPr>
        <w:t xml:space="preserve"> es </w:t>
      </w:r>
      <w:proofErr w:type="spellStart"/>
      <w:r w:rsidRPr="0097603C">
        <w:rPr>
          <w:rFonts w:ascii="Times New Roman" w:hAnsi="Times New Roman" w:cs="Times New Roman"/>
          <w:sz w:val="24"/>
          <w:szCs w:val="24"/>
        </w:rPr>
        <w:t>uti</w:t>
      </w:r>
      <w:proofErr w:type="spellEnd"/>
      <w:r w:rsidRPr="0097603C">
        <w:rPr>
          <w:rFonts w:ascii="Times New Roman" w:hAnsi="Times New Roman" w:cs="Times New Roman"/>
          <w:sz w:val="24"/>
          <w:szCs w:val="24"/>
        </w:rPr>
        <w:t xml:space="preserve"> </w:t>
      </w:r>
      <w:proofErr w:type="spellStart"/>
      <w:r w:rsidRPr="0097603C">
        <w:rPr>
          <w:rFonts w:ascii="Times New Roman" w:hAnsi="Times New Roman" w:cs="Times New Roman"/>
          <w:sz w:val="24"/>
          <w:szCs w:val="24"/>
        </w:rPr>
        <w:t>universi</w:t>
      </w:r>
      <w:proofErr w:type="spellEnd"/>
      <w:r w:rsidRPr="0097603C">
        <w:rPr>
          <w:sz w:val="24"/>
          <w:szCs w:val="24"/>
        </w:rPr>
        <w:t xml:space="preserve">, esto es, dirigido a los usuarios en general o al universo de usuarios de </w:t>
      </w:r>
      <w:r w:rsidR="0097603C" w:rsidRPr="0097603C">
        <w:rPr>
          <w:sz w:val="24"/>
          <w:szCs w:val="24"/>
        </w:rPr>
        <w:t>gestión</w:t>
      </w:r>
      <w:r w:rsidRPr="0097603C">
        <w:rPr>
          <w:sz w:val="24"/>
          <w:szCs w:val="24"/>
        </w:rPr>
        <w:t xml:space="preserve"> </w:t>
      </w:r>
      <w:r w:rsidR="0097603C" w:rsidRPr="0097603C">
        <w:rPr>
          <w:sz w:val="24"/>
          <w:szCs w:val="24"/>
        </w:rPr>
        <w:t>pública</w:t>
      </w:r>
      <w:r w:rsidRPr="0097603C">
        <w:rPr>
          <w:sz w:val="24"/>
          <w:szCs w:val="24"/>
        </w:rPr>
        <w:t xml:space="preserve"> y constante, el de transporte es </w:t>
      </w:r>
      <w:proofErr w:type="spellStart"/>
      <w:r w:rsidRPr="0097603C">
        <w:rPr>
          <w:rFonts w:ascii="Times New Roman" w:hAnsi="Times New Roman" w:cs="Times New Roman"/>
          <w:sz w:val="24"/>
          <w:szCs w:val="24"/>
        </w:rPr>
        <w:t>uti</w:t>
      </w:r>
      <w:proofErr w:type="spellEnd"/>
      <w:r w:rsidRPr="0097603C">
        <w:rPr>
          <w:rFonts w:ascii="Times New Roman" w:hAnsi="Times New Roman" w:cs="Times New Roman"/>
          <w:sz w:val="24"/>
          <w:szCs w:val="24"/>
        </w:rPr>
        <w:t xml:space="preserve"> </w:t>
      </w:r>
      <w:proofErr w:type="spellStart"/>
      <w:r w:rsidRPr="0097603C">
        <w:rPr>
          <w:rFonts w:ascii="Times New Roman" w:hAnsi="Times New Roman" w:cs="Times New Roman"/>
          <w:sz w:val="24"/>
          <w:szCs w:val="24"/>
        </w:rPr>
        <w:t>singuli</w:t>
      </w:r>
      <w:proofErr w:type="spellEnd"/>
      <w:r w:rsidRPr="0097603C">
        <w:rPr>
          <w:sz w:val="24"/>
          <w:szCs w:val="24"/>
        </w:rPr>
        <w:t xml:space="preserve">, o sea dirigido a usuarios en particular, de </w:t>
      </w:r>
      <w:r w:rsidR="0097603C" w:rsidRPr="0097603C">
        <w:rPr>
          <w:sz w:val="24"/>
          <w:szCs w:val="24"/>
        </w:rPr>
        <w:t>gestión</w:t>
      </w:r>
      <w:r w:rsidRPr="0097603C">
        <w:rPr>
          <w:sz w:val="24"/>
          <w:szCs w:val="24"/>
        </w:rPr>
        <w:t xml:space="preserve"> </w:t>
      </w:r>
      <w:r w:rsidR="0097603C" w:rsidRPr="0097603C">
        <w:rPr>
          <w:sz w:val="24"/>
          <w:szCs w:val="24"/>
        </w:rPr>
        <w:t>pública</w:t>
      </w:r>
      <w:r w:rsidRPr="0097603C">
        <w:rPr>
          <w:sz w:val="24"/>
          <w:szCs w:val="24"/>
        </w:rPr>
        <w:t xml:space="preserve"> y privada y </w:t>
      </w:r>
      <w:r w:rsidR="0097603C">
        <w:rPr>
          <w:sz w:val="24"/>
          <w:szCs w:val="24"/>
        </w:rPr>
        <w:t>cotidiano</w:t>
      </w:r>
      <w:r w:rsidRPr="0097603C">
        <w:rPr>
          <w:sz w:val="24"/>
          <w:szCs w:val="24"/>
        </w:rPr>
        <w:t>".</w:t>
      </w:r>
    </w:p>
    <w:p w:rsidR="00A06549" w:rsidRDefault="00A06549" w:rsidP="00A06549">
      <w:pPr>
        <w:spacing w:after="0" w:line="251" w:lineRule="exact"/>
        <w:ind w:left="1689"/>
        <w:rPr>
          <w:sz w:val="24"/>
          <w:szCs w:val="24"/>
        </w:rPr>
      </w:pPr>
    </w:p>
    <w:p w:rsidR="00A06549" w:rsidRPr="0097603C" w:rsidRDefault="0097603C" w:rsidP="0097603C">
      <w:pPr>
        <w:spacing w:before="18" w:after="0" w:line="360" w:lineRule="auto"/>
        <w:ind w:right="-35" w:firstLine="0"/>
        <w:rPr>
          <w:sz w:val="24"/>
          <w:szCs w:val="24"/>
        </w:rPr>
      </w:pPr>
      <w:r>
        <w:rPr>
          <w:sz w:val="24"/>
          <w:szCs w:val="24"/>
        </w:rPr>
        <w:t>Además, se señaló</w:t>
      </w:r>
      <w:r w:rsidR="00A06549" w:rsidRPr="0097603C">
        <w:rPr>
          <w:sz w:val="24"/>
          <w:szCs w:val="24"/>
        </w:rPr>
        <w:t xml:space="preserve">, el servicio de </w:t>
      </w:r>
      <w:r w:rsidRPr="0097603C">
        <w:rPr>
          <w:sz w:val="24"/>
          <w:szCs w:val="24"/>
        </w:rPr>
        <w:t>tránsito</w:t>
      </w:r>
      <w:r w:rsidR="00A06549" w:rsidRPr="0097603C">
        <w:rPr>
          <w:sz w:val="24"/>
          <w:szCs w:val="24"/>
        </w:rPr>
        <w:t xml:space="preserve"> es </w:t>
      </w:r>
      <w:r w:rsidR="00A06549" w:rsidRPr="0097603C">
        <w:rPr>
          <w:i/>
          <w:sz w:val="24"/>
          <w:szCs w:val="24"/>
        </w:rPr>
        <w:t>"</w:t>
      </w:r>
      <w:r w:rsidR="00A06549" w:rsidRPr="0097603C">
        <w:rPr>
          <w:i/>
          <w:sz w:val="24"/>
          <w:szCs w:val="24"/>
          <w:u w:val="single"/>
        </w:rPr>
        <w:t xml:space="preserve">la actividad </w:t>
      </w:r>
      <w:r w:rsidRPr="0097603C">
        <w:rPr>
          <w:i/>
          <w:sz w:val="24"/>
          <w:szCs w:val="24"/>
          <w:u w:val="single"/>
        </w:rPr>
        <w:t>técnica</w:t>
      </w:r>
      <w:r w:rsidR="00A06549" w:rsidRPr="0097603C">
        <w:rPr>
          <w:i/>
          <w:sz w:val="24"/>
          <w:szCs w:val="24"/>
          <w:u w:val="single"/>
        </w:rPr>
        <w:t xml:space="preserve">, realizada directamente por la </w:t>
      </w:r>
      <w:r w:rsidRPr="0097603C">
        <w:rPr>
          <w:i/>
          <w:sz w:val="24"/>
          <w:szCs w:val="24"/>
          <w:u w:val="single"/>
        </w:rPr>
        <w:t>administración pú</w:t>
      </w:r>
      <w:r w:rsidR="00A06549" w:rsidRPr="0097603C">
        <w:rPr>
          <w:i/>
          <w:sz w:val="24"/>
          <w:szCs w:val="24"/>
          <w:u w:val="single"/>
        </w:rPr>
        <w:t xml:space="preserve">blica, encaminada a satisfacer la necesidad de </w:t>
      </w:r>
      <w:r w:rsidRPr="0097603C">
        <w:rPr>
          <w:i/>
          <w:sz w:val="24"/>
          <w:szCs w:val="24"/>
          <w:u w:val="single"/>
        </w:rPr>
        <w:t>carácter</w:t>
      </w:r>
      <w:r w:rsidR="00A06549" w:rsidRPr="0097603C">
        <w:rPr>
          <w:i/>
          <w:sz w:val="24"/>
          <w:szCs w:val="24"/>
          <w:u w:val="single"/>
        </w:rPr>
        <w:t xml:space="preserve"> general de disfrutar de seguridad vial en la </w:t>
      </w:r>
      <w:r w:rsidRPr="0097603C">
        <w:rPr>
          <w:i/>
          <w:sz w:val="24"/>
          <w:szCs w:val="24"/>
          <w:u w:val="single"/>
        </w:rPr>
        <w:t>vía pú</w:t>
      </w:r>
      <w:r w:rsidR="00A06549" w:rsidRPr="0097603C">
        <w:rPr>
          <w:i/>
          <w:sz w:val="24"/>
          <w:szCs w:val="24"/>
          <w:u w:val="single"/>
        </w:rPr>
        <w:t xml:space="preserve">blica y circular por ella con fluidez bien como </w:t>
      </w:r>
      <w:r w:rsidRPr="0097603C">
        <w:rPr>
          <w:i/>
          <w:sz w:val="24"/>
          <w:szCs w:val="24"/>
          <w:u w:val="single"/>
        </w:rPr>
        <w:t>peatón</w:t>
      </w:r>
      <w:r w:rsidR="00A06549" w:rsidRPr="0097603C">
        <w:rPr>
          <w:i/>
          <w:sz w:val="24"/>
          <w:szCs w:val="24"/>
          <w:u w:val="single"/>
        </w:rPr>
        <w:t xml:space="preserve">, va como conductor o pasajero de un </w:t>
      </w:r>
      <w:r w:rsidRPr="0097603C">
        <w:rPr>
          <w:i/>
          <w:sz w:val="24"/>
          <w:szCs w:val="24"/>
          <w:u w:val="single"/>
        </w:rPr>
        <w:t>vehículo</w:t>
      </w:r>
      <w:r w:rsidR="00A06549" w:rsidRPr="0097603C">
        <w:rPr>
          <w:i/>
          <w:sz w:val="24"/>
          <w:szCs w:val="24"/>
          <w:u w:val="single"/>
        </w:rPr>
        <w:t xml:space="preserve">, mediante la adecuada </w:t>
      </w:r>
      <w:r w:rsidRPr="0097603C">
        <w:rPr>
          <w:i/>
          <w:sz w:val="24"/>
          <w:szCs w:val="24"/>
          <w:u w:val="single"/>
        </w:rPr>
        <w:t>regulación</w:t>
      </w:r>
      <w:r w:rsidR="00A06549" w:rsidRPr="0097603C">
        <w:rPr>
          <w:i/>
          <w:sz w:val="24"/>
          <w:szCs w:val="24"/>
          <w:u w:val="single"/>
        </w:rPr>
        <w:t xml:space="preserve"> de la </w:t>
      </w:r>
      <w:r w:rsidRPr="0097603C">
        <w:rPr>
          <w:i/>
          <w:sz w:val="24"/>
          <w:szCs w:val="24"/>
          <w:u w:val="single"/>
        </w:rPr>
        <w:t>circulación</w:t>
      </w:r>
      <w:r w:rsidR="00A06549" w:rsidRPr="0097603C">
        <w:rPr>
          <w:i/>
          <w:sz w:val="24"/>
          <w:szCs w:val="24"/>
          <w:u w:val="single"/>
        </w:rPr>
        <w:t xml:space="preserve"> de peatones, </w:t>
      </w:r>
      <w:r w:rsidRPr="0097603C">
        <w:rPr>
          <w:i/>
          <w:sz w:val="24"/>
          <w:szCs w:val="24"/>
          <w:u w:val="single"/>
        </w:rPr>
        <w:t>animales y</w:t>
      </w:r>
      <w:r w:rsidR="00A06549" w:rsidRPr="0097603C">
        <w:rPr>
          <w:i/>
          <w:sz w:val="24"/>
          <w:szCs w:val="24"/>
          <w:u w:val="single"/>
        </w:rPr>
        <w:t xml:space="preserve"> </w:t>
      </w:r>
      <w:r w:rsidRPr="0097603C">
        <w:rPr>
          <w:i/>
          <w:sz w:val="24"/>
          <w:szCs w:val="24"/>
          <w:u w:val="single"/>
        </w:rPr>
        <w:t>vehículos</w:t>
      </w:r>
      <w:r w:rsidR="00A06549" w:rsidRPr="0097603C">
        <w:rPr>
          <w:i/>
          <w:sz w:val="24"/>
          <w:szCs w:val="24"/>
          <w:u w:val="single"/>
        </w:rPr>
        <w:t xml:space="preserve">, </w:t>
      </w:r>
      <w:r w:rsidRPr="0097603C">
        <w:rPr>
          <w:i/>
          <w:sz w:val="24"/>
          <w:szCs w:val="24"/>
          <w:u w:val="single"/>
        </w:rPr>
        <w:t>así</w:t>
      </w:r>
      <w:r w:rsidR="00A06549" w:rsidRPr="0097603C">
        <w:rPr>
          <w:i/>
          <w:sz w:val="24"/>
          <w:szCs w:val="24"/>
          <w:u w:val="single"/>
        </w:rPr>
        <w:t xml:space="preserve"> como d</w:t>
      </w:r>
      <w:r w:rsidRPr="0097603C">
        <w:rPr>
          <w:i/>
          <w:sz w:val="24"/>
          <w:szCs w:val="24"/>
          <w:u w:val="single"/>
        </w:rPr>
        <w:t>el estacionamiento de estos últ</w:t>
      </w:r>
      <w:r w:rsidR="00A06549" w:rsidRPr="0097603C">
        <w:rPr>
          <w:i/>
          <w:sz w:val="24"/>
          <w:szCs w:val="24"/>
          <w:u w:val="single"/>
        </w:rPr>
        <w:t xml:space="preserve">imos en la </w:t>
      </w:r>
      <w:r w:rsidRPr="0097603C">
        <w:rPr>
          <w:i/>
          <w:sz w:val="24"/>
          <w:szCs w:val="24"/>
          <w:u w:val="single"/>
        </w:rPr>
        <w:t>vía</w:t>
      </w:r>
      <w:r w:rsidR="00A06549" w:rsidRPr="0097603C">
        <w:rPr>
          <w:sz w:val="24"/>
          <w:szCs w:val="24"/>
        </w:rPr>
        <w:t xml:space="preserve"> </w:t>
      </w:r>
      <w:r w:rsidR="00A06549" w:rsidRPr="0097603C">
        <w:rPr>
          <w:i/>
          <w:sz w:val="24"/>
          <w:szCs w:val="24"/>
          <w:u w:val="single"/>
        </w:rPr>
        <w:t>p</w:t>
      </w:r>
      <w:r w:rsidRPr="0097603C">
        <w:rPr>
          <w:i/>
          <w:sz w:val="24"/>
          <w:szCs w:val="24"/>
          <w:u w:val="single"/>
        </w:rPr>
        <w:t>ública</w:t>
      </w:r>
      <w:r w:rsidR="00A06549" w:rsidRPr="0097603C">
        <w:rPr>
          <w:sz w:val="24"/>
          <w:szCs w:val="24"/>
        </w:rPr>
        <w:t xml:space="preserve">; cuyo cumplimiento uniforme y continuo, debe ser </w:t>
      </w:r>
      <w:r w:rsidRPr="0097603C">
        <w:rPr>
          <w:sz w:val="24"/>
          <w:szCs w:val="24"/>
        </w:rPr>
        <w:t>permanentemente</w:t>
      </w:r>
      <w:r w:rsidR="00A06549" w:rsidRPr="0097603C">
        <w:rPr>
          <w:sz w:val="24"/>
          <w:szCs w:val="24"/>
        </w:rPr>
        <w:t xml:space="preserve"> asegurado, regulado y controlado por los gobernantes, con </w:t>
      </w:r>
      <w:r w:rsidRPr="0097603C">
        <w:rPr>
          <w:sz w:val="24"/>
          <w:szCs w:val="24"/>
        </w:rPr>
        <w:t>sujeción</w:t>
      </w:r>
      <w:r w:rsidR="00A06549" w:rsidRPr="0097603C">
        <w:rPr>
          <w:sz w:val="24"/>
          <w:szCs w:val="24"/>
        </w:rPr>
        <w:t xml:space="preserve"> a un mutable </w:t>
      </w:r>
      <w:r w:rsidRPr="0097603C">
        <w:rPr>
          <w:sz w:val="24"/>
          <w:szCs w:val="24"/>
        </w:rPr>
        <w:t>régimen</w:t>
      </w:r>
      <w:r w:rsidR="00A06549" w:rsidRPr="0097603C">
        <w:rPr>
          <w:sz w:val="24"/>
          <w:szCs w:val="24"/>
        </w:rPr>
        <w:t xml:space="preserve"> </w:t>
      </w:r>
      <w:r w:rsidRPr="0097603C">
        <w:rPr>
          <w:sz w:val="24"/>
          <w:szCs w:val="24"/>
        </w:rPr>
        <w:t>jurídico</w:t>
      </w:r>
      <w:r w:rsidR="00A06549" w:rsidRPr="0097603C">
        <w:rPr>
          <w:sz w:val="24"/>
          <w:szCs w:val="24"/>
        </w:rPr>
        <w:t xml:space="preserve"> de derecho </w:t>
      </w:r>
      <w:r w:rsidRPr="0097603C">
        <w:rPr>
          <w:sz w:val="24"/>
          <w:szCs w:val="24"/>
        </w:rPr>
        <w:t>público</w:t>
      </w:r>
      <w:r w:rsidR="00A06549" w:rsidRPr="0097603C">
        <w:rPr>
          <w:sz w:val="24"/>
          <w:szCs w:val="24"/>
        </w:rPr>
        <w:t xml:space="preserve">, para el cabal ejercicio del derecho de libertad de </w:t>
      </w:r>
      <w:r w:rsidRPr="0097603C">
        <w:rPr>
          <w:sz w:val="24"/>
          <w:szCs w:val="24"/>
        </w:rPr>
        <w:t>tránsito</w:t>
      </w:r>
      <w:r w:rsidR="00A06549" w:rsidRPr="0097603C">
        <w:rPr>
          <w:sz w:val="24"/>
          <w:szCs w:val="24"/>
        </w:rPr>
        <w:t xml:space="preserve"> de toda persona.</w:t>
      </w:r>
    </w:p>
    <w:p w:rsidR="00A06549" w:rsidRPr="006C6B2F" w:rsidRDefault="00A06549" w:rsidP="006C6B2F">
      <w:pPr>
        <w:spacing w:before="247" w:after="0" w:line="360" w:lineRule="auto"/>
        <w:ind w:right="-35" w:firstLine="0"/>
        <w:rPr>
          <w:i/>
          <w:sz w:val="24"/>
          <w:szCs w:val="24"/>
          <w:u w:val="single"/>
        </w:rPr>
      </w:pPr>
      <w:r w:rsidRPr="006C6B2F">
        <w:rPr>
          <w:sz w:val="24"/>
          <w:szCs w:val="24"/>
        </w:rPr>
        <w:t xml:space="preserve">Con respecto al transporte, se define como </w:t>
      </w:r>
      <w:r w:rsidRPr="006C6B2F">
        <w:rPr>
          <w:i/>
          <w:sz w:val="24"/>
          <w:szCs w:val="24"/>
          <w:u w:val="single"/>
        </w:rPr>
        <w:t xml:space="preserve">"un servicio cuya actividad consiste en llevar personas o cosas de un punto a otro, se divide, en </w:t>
      </w:r>
      <w:r w:rsidR="006C6B2F" w:rsidRPr="006C6B2F">
        <w:rPr>
          <w:i/>
          <w:sz w:val="24"/>
          <w:szCs w:val="24"/>
          <w:u w:val="single"/>
        </w:rPr>
        <w:t>atención</w:t>
      </w:r>
      <w:r w:rsidR="006C6B2F">
        <w:rPr>
          <w:i/>
          <w:sz w:val="24"/>
          <w:szCs w:val="24"/>
          <w:u w:val="single"/>
        </w:rPr>
        <w:t xml:space="preserve"> a sus usuarios, en público y</w:t>
      </w:r>
      <w:r w:rsidRPr="006C6B2F">
        <w:rPr>
          <w:i/>
          <w:sz w:val="24"/>
          <w:szCs w:val="24"/>
          <w:u w:val="single"/>
        </w:rPr>
        <w:t xml:space="preserve"> privado; y en </w:t>
      </w:r>
      <w:r w:rsidR="006C6B2F" w:rsidRPr="006C6B2F">
        <w:rPr>
          <w:i/>
          <w:sz w:val="24"/>
          <w:szCs w:val="24"/>
          <w:u w:val="single"/>
        </w:rPr>
        <w:t>razón</w:t>
      </w:r>
      <w:r w:rsidRPr="006C6B2F">
        <w:rPr>
          <w:i/>
          <w:sz w:val="24"/>
          <w:szCs w:val="24"/>
          <w:u w:val="single"/>
        </w:rPr>
        <w:t xml:space="preserve"> de su objeto, en transporte de pasajeros y de carga, a los que se agrega el transporte mixto</w:t>
      </w:r>
      <w:r w:rsidRPr="006C6B2F">
        <w:rPr>
          <w:sz w:val="24"/>
          <w:szCs w:val="24"/>
        </w:rPr>
        <w:t>, actividad</w:t>
      </w:r>
      <w:r w:rsidRPr="006C6B2F">
        <w:rPr>
          <w:i/>
          <w:sz w:val="24"/>
          <w:szCs w:val="24"/>
          <w:u w:val="single"/>
        </w:rPr>
        <w:t xml:space="preserve"> "realizada directa o indirectamente por la </w:t>
      </w:r>
      <w:r w:rsidR="006C6B2F" w:rsidRPr="006C6B2F">
        <w:rPr>
          <w:i/>
          <w:sz w:val="24"/>
          <w:szCs w:val="24"/>
          <w:u w:val="single"/>
        </w:rPr>
        <w:t>administración</w:t>
      </w:r>
      <w:r w:rsidR="006C6B2F">
        <w:rPr>
          <w:i/>
          <w:sz w:val="24"/>
          <w:szCs w:val="24"/>
          <w:u w:val="single"/>
        </w:rPr>
        <w:t xml:space="preserve"> pú</w:t>
      </w:r>
      <w:r w:rsidRPr="006C6B2F">
        <w:rPr>
          <w:i/>
          <w:sz w:val="24"/>
          <w:szCs w:val="24"/>
          <w:u w:val="single"/>
        </w:rPr>
        <w:t xml:space="preserve">blica, con el </w:t>
      </w:r>
      <w:r w:rsidR="006C6B2F" w:rsidRPr="006C6B2F">
        <w:rPr>
          <w:i/>
          <w:sz w:val="24"/>
          <w:szCs w:val="24"/>
          <w:u w:val="single"/>
        </w:rPr>
        <w:t>propósito</w:t>
      </w:r>
      <w:r w:rsidRPr="006C6B2F">
        <w:rPr>
          <w:i/>
          <w:sz w:val="24"/>
          <w:szCs w:val="24"/>
          <w:u w:val="single"/>
        </w:rPr>
        <w:t xml:space="preserve"> de satisfacer la necesidad de </w:t>
      </w:r>
      <w:r w:rsidR="006C6B2F" w:rsidRPr="006C6B2F">
        <w:rPr>
          <w:i/>
          <w:sz w:val="24"/>
          <w:szCs w:val="24"/>
          <w:u w:val="single"/>
        </w:rPr>
        <w:t>carácter</w:t>
      </w:r>
      <w:r w:rsidRPr="006C6B2F">
        <w:rPr>
          <w:i/>
          <w:sz w:val="24"/>
          <w:szCs w:val="24"/>
          <w:u w:val="single"/>
        </w:rPr>
        <w:t xml:space="preserve"> general consistente en el traslado de las personas o de sus bienes muebles de un lugar a otro; cuyo cumplimiento, uniforme </w:t>
      </w:r>
      <w:r w:rsidR="006C6B2F">
        <w:rPr>
          <w:i/>
          <w:sz w:val="24"/>
          <w:szCs w:val="24"/>
          <w:u w:val="single"/>
        </w:rPr>
        <w:t>y</w:t>
      </w:r>
      <w:r w:rsidRPr="006C6B2F">
        <w:rPr>
          <w:i/>
          <w:sz w:val="24"/>
          <w:szCs w:val="24"/>
          <w:u w:val="single"/>
        </w:rPr>
        <w:t xml:space="preserve"> continuo, debe ser permanentemente asegurado, regulad</w:t>
      </w:r>
      <w:r w:rsidR="006C6B2F">
        <w:rPr>
          <w:i/>
          <w:sz w:val="24"/>
          <w:szCs w:val="24"/>
          <w:u w:val="single"/>
        </w:rPr>
        <w:t>o y</w:t>
      </w:r>
      <w:r w:rsidRPr="006C6B2F">
        <w:rPr>
          <w:i/>
          <w:sz w:val="24"/>
          <w:szCs w:val="24"/>
          <w:u w:val="single"/>
        </w:rPr>
        <w:t xml:space="preserve"> controlado </w:t>
      </w:r>
      <w:r w:rsidR="006C6B2F">
        <w:rPr>
          <w:i/>
          <w:sz w:val="24"/>
          <w:szCs w:val="24"/>
          <w:u w:val="single"/>
        </w:rPr>
        <w:t>por los gobernantes, con sujeció</w:t>
      </w:r>
      <w:r w:rsidRPr="006C6B2F">
        <w:rPr>
          <w:i/>
          <w:sz w:val="24"/>
          <w:szCs w:val="24"/>
          <w:u w:val="single"/>
        </w:rPr>
        <w:t xml:space="preserve">n a un mutable </w:t>
      </w:r>
      <w:r w:rsidR="006C6B2F" w:rsidRPr="006C6B2F">
        <w:rPr>
          <w:i/>
          <w:sz w:val="24"/>
          <w:szCs w:val="24"/>
          <w:u w:val="single"/>
        </w:rPr>
        <w:t>régimen</w:t>
      </w:r>
      <w:r w:rsidRPr="006C6B2F">
        <w:rPr>
          <w:i/>
          <w:sz w:val="24"/>
          <w:szCs w:val="24"/>
          <w:u w:val="single"/>
        </w:rPr>
        <w:t xml:space="preserve"> </w:t>
      </w:r>
      <w:r w:rsidR="006C6B2F" w:rsidRPr="006C6B2F">
        <w:rPr>
          <w:i/>
          <w:sz w:val="24"/>
          <w:szCs w:val="24"/>
          <w:u w:val="single"/>
        </w:rPr>
        <w:t>jurídico</w:t>
      </w:r>
      <w:r w:rsidRPr="006C6B2F">
        <w:rPr>
          <w:i/>
          <w:sz w:val="24"/>
          <w:szCs w:val="24"/>
          <w:u w:val="single"/>
        </w:rPr>
        <w:t xml:space="preserve"> </w:t>
      </w:r>
      <w:r w:rsidR="006C6B2F">
        <w:rPr>
          <w:i/>
          <w:sz w:val="24"/>
          <w:szCs w:val="24"/>
          <w:u w:val="single"/>
        </w:rPr>
        <w:t>de derecho público</w:t>
      </w:r>
      <w:r w:rsidRPr="006C6B2F">
        <w:rPr>
          <w:i/>
          <w:sz w:val="24"/>
          <w:szCs w:val="24"/>
          <w:u w:val="single"/>
        </w:rPr>
        <w:t>.</w:t>
      </w:r>
    </w:p>
    <w:p w:rsidR="00A06549" w:rsidRDefault="00A06549" w:rsidP="00A06549">
      <w:pPr>
        <w:spacing w:after="0" w:line="253" w:lineRule="exact"/>
        <w:ind w:left="1713"/>
        <w:rPr>
          <w:sz w:val="24"/>
          <w:szCs w:val="24"/>
        </w:rPr>
      </w:pPr>
    </w:p>
    <w:p w:rsidR="00A06549" w:rsidRDefault="00A06549" w:rsidP="00D1432F">
      <w:pPr>
        <w:spacing w:before="14" w:after="0" w:line="360" w:lineRule="auto"/>
        <w:ind w:right="-35" w:firstLine="0"/>
      </w:pPr>
      <w:r w:rsidRPr="006C6B2F">
        <w:rPr>
          <w:sz w:val="24"/>
          <w:szCs w:val="24"/>
        </w:rPr>
        <w:t xml:space="preserve">De todo lo anterior, se llega a la </w:t>
      </w:r>
      <w:r w:rsidR="00D1432F" w:rsidRPr="006C6B2F">
        <w:rPr>
          <w:sz w:val="24"/>
          <w:szCs w:val="24"/>
        </w:rPr>
        <w:t>conclusión</w:t>
      </w:r>
      <w:r w:rsidRPr="006C6B2F">
        <w:rPr>
          <w:sz w:val="24"/>
          <w:szCs w:val="24"/>
        </w:rPr>
        <w:t xml:space="preserve"> de que constitucionalmente los municipios del Estado de Nuevo </w:t>
      </w:r>
      <w:r w:rsidR="00D1432F" w:rsidRPr="006C6B2F">
        <w:rPr>
          <w:sz w:val="24"/>
          <w:szCs w:val="24"/>
        </w:rPr>
        <w:t>León</w:t>
      </w:r>
      <w:r w:rsidRPr="006C6B2F">
        <w:rPr>
          <w:sz w:val="24"/>
          <w:szCs w:val="24"/>
        </w:rPr>
        <w:t xml:space="preserve"> tiene la facultad de expedir los </w:t>
      </w:r>
      <w:r w:rsidRPr="006C6B2F">
        <w:rPr>
          <w:sz w:val="24"/>
          <w:szCs w:val="24"/>
        </w:rPr>
        <w:lastRenderedPageBreak/>
        <w:t xml:space="preserve">reglamentos que organicen la </w:t>
      </w:r>
      <w:r w:rsidR="00D1432F" w:rsidRPr="006C6B2F">
        <w:rPr>
          <w:sz w:val="24"/>
          <w:szCs w:val="24"/>
        </w:rPr>
        <w:t>administración</w:t>
      </w:r>
      <w:r w:rsidRPr="006C6B2F">
        <w:rPr>
          <w:sz w:val="24"/>
          <w:szCs w:val="24"/>
        </w:rPr>
        <w:t xml:space="preserve"> </w:t>
      </w:r>
      <w:r w:rsidR="00D1432F" w:rsidRPr="006C6B2F">
        <w:rPr>
          <w:sz w:val="24"/>
          <w:szCs w:val="24"/>
        </w:rPr>
        <w:t>pública</w:t>
      </w:r>
      <w:r w:rsidRPr="006C6B2F">
        <w:rPr>
          <w:sz w:val="24"/>
          <w:szCs w:val="24"/>
        </w:rPr>
        <w:t xml:space="preserve"> municipal y regulen los servicios </w:t>
      </w:r>
      <w:r w:rsidR="00D1432F" w:rsidRPr="006C6B2F">
        <w:rPr>
          <w:sz w:val="24"/>
          <w:szCs w:val="24"/>
        </w:rPr>
        <w:t>públicos</w:t>
      </w:r>
      <w:r w:rsidRPr="006C6B2F">
        <w:rPr>
          <w:sz w:val="24"/>
          <w:szCs w:val="24"/>
        </w:rPr>
        <w:t xml:space="preserve"> de su competencia</w:t>
      </w:r>
      <w:r w:rsidRPr="00EE73D7">
        <w:rPr>
          <w:sz w:val="24"/>
          <w:szCs w:val="24"/>
        </w:rPr>
        <w:t xml:space="preserve">, </w:t>
      </w:r>
      <w:r w:rsidRPr="00D1432F">
        <w:rPr>
          <w:b/>
          <w:sz w:val="24"/>
          <w:szCs w:val="24"/>
          <w:u w:val="single"/>
        </w:rPr>
        <w:t xml:space="preserve">dentro de los que se encuentra </w:t>
      </w:r>
      <w:r w:rsidR="00D1432F">
        <w:rPr>
          <w:b/>
          <w:sz w:val="24"/>
          <w:szCs w:val="24"/>
          <w:u w:val="single"/>
        </w:rPr>
        <w:t>el servicio de tránsito má</w:t>
      </w:r>
      <w:r w:rsidRPr="00D1432F">
        <w:rPr>
          <w:b/>
          <w:sz w:val="24"/>
          <w:szCs w:val="24"/>
          <w:u w:val="single"/>
        </w:rPr>
        <w:t>s no el de transporte</w:t>
      </w:r>
      <w:r w:rsidRPr="006C6B2F">
        <w:rPr>
          <w:sz w:val="24"/>
          <w:szCs w:val="24"/>
        </w:rPr>
        <w:t xml:space="preserve">, ya que ni la </w:t>
      </w:r>
      <w:r w:rsidR="00D1432F" w:rsidRPr="006C6B2F">
        <w:rPr>
          <w:sz w:val="24"/>
          <w:szCs w:val="24"/>
        </w:rPr>
        <w:t>Constitución</w:t>
      </w:r>
      <w:r w:rsidRPr="006C6B2F">
        <w:rPr>
          <w:sz w:val="24"/>
          <w:szCs w:val="24"/>
        </w:rPr>
        <w:t xml:space="preserve"> Federal ni las leyes locales le otorgan dicha facultad, por lo que habiendo demostrado la diferencia entre </w:t>
      </w:r>
      <w:r w:rsidR="00D1432F" w:rsidRPr="006C6B2F">
        <w:rPr>
          <w:sz w:val="24"/>
          <w:szCs w:val="24"/>
        </w:rPr>
        <w:t>Tránsito</w:t>
      </w:r>
      <w:r w:rsidRPr="006C6B2F">
        <w:rPr>
          <w:sz w:val="24"/>
          <w:szCs w:val="24"/>
        </w:rPr>
        <w:t xml:space="preserve"> y Transporte, es n</w:t>
      </w:r>
      <w:r w:rsidR="00D1432F">
        <w:rPr>
          <w:sz w:val="24"/>
          <w:szCs w:val="24"/>
        </w:rPr>
        <w:t>ecesario confirmar que la Secció</w:t>
      </w:r>
      <w:r w:rsidRPr="006C6B2F">
        <w:rPr>
          <w:sz w:val="24"/>
          <w:szCs w:val="24"/>
        </w:rPr>
        <w:t xml:space="preserve">n V del </w:t>
      </w:r>
      <w:r w:rsidR="00D1432F" w:rsidRPr="006C6B2F">
        <w:rPr>
          <w:sz w:val="24"/>
          <w:szCs w:val="24"/>
        </w:rPr>
        <w:t>Capítulo</w:t>
      </w:r>
      <w:r w:rsidRPr="006C6B2F">
        <w:rPr>
          <w:sz w:val="24"/>
          <w:szCs w:val="24"/>
        </w:rPr>
        <w:t xml:space="preserve"> III de los Reglamentos regulan el Servicio de Transporte de Carga, pues exigen que este tipo de </w:t>
      </w:r>
      <w:r w:rsidR="00D1432F" w:rsidRPr="006C6B2F">
        <w:rPr>
          <w:sz w:val="24"/>
          <w:szCs w:val="24"/>
        </w:rPr>
        <w:t>vehículos</w:t>
      </w:r>
      <w:r w:rsidRPr="006C6B2F">
        <w:rPr>
          <w:sz w:val="24"/>
          <w:szCs w:val="24"/>
        </w:rPr>
        <w:t xml:space="preserve"> </w:t>
      </w:r>
      <w:r w:rsidR="00D1432F" w:rsidRPr="006C6B2F">
        <w:rPr>
          <w:sz w:val="24"/>
          <w:szCs w:val="24"/>
        </w:rPr>
        <w:t>deberán</w:t>
      </w:r>
      <w:r w:rsidRPr="006C6B2F">
        <w:rPr>
          <w:sz w:val="24"/>
          <w:szCs w:val="24"/>
        </w:rPr>
        <w:t xml:space="preserve"> de contar con un permiso para</w:t>
      </w:r>
      <w:r>
        <w:t xml:space="preserve"> </w:t>
      </w:r>
      <w:r w:rsidRPr="00D1432F">
        <w:rPr>
          <w:sz w:val="24"/>
          <w:szCs w:val="24"/>
        </w:rPr>
        <w:t xml:space="preserve">circular, </w:t>
      </w:r>
      <w:r w:rsidR="00D1432F" w:rsidRPr="00D1432F">
        <w:rPr>
          <w:sz w:val="24"/>
          <w:szCs w:val="24"/>
        </w:rPr>
        <w:t>foráneos</w:t>
      </w:r>
      <w:r w:rsidRPr="00D1432F">
        <w:rPr>
          <w:sz w:val="24"/>
          <w:szCs w:val="24"/>
        </w:rPr>
        <w:t xml:space="preserve"> o no </w:t>
      </w:r>
      <w:r w:rsidR="00D1432F" w:rsidRPr="00D1432F">
        <w:rPr>
          <w:sz w:val="24"/>
          <w:szCs w:val="24"/>
        </w:rPr>
        <w:t>foráneos</w:t>
      </w:r>
      <w:r w:rsidRPr="00D1432F">
        <w:rPr>
          <w:sz w:val="24"/>
          <w:szCs w:val="24"/>
        </w:rPr>
        <w:t xml:space="preserve">, </w:t>
      </w:r>
      <w:r w:rsidR="00D1432F" w:rsidRPr="00D1432F">
        <w:rPr>
          <w:sz w:val="24"/>
          <w:szCs w:val="24"/>
        </w:rPr>
        <w:t>situación</w:t>
      </w:r>
      <w:r w:rsidRPr="00D1432F">
        <w:rPr>
          <w:sz w:val="24"/>
          <w:szCs w:val="24"/>
        </w:rPr>
        <w:t xml:space="preserve"> que se presenta </w:t>
      </w:r>
      <w:r w:rsidR="00D1432F" w:rsidRPr="00D1432F">
        <w:rPr>
          <w:sz w:val="24"/>
          <w:szCs w:val="24"/>
        </w:rPr>
        <w:t>únicamente</w:t>
      </w:r>
      <w:r w:rsidRPr="00D1432F">
        <w:rPr>
          <w:sz w:val="24"/>
          <w:szCs w:val="24"/>
        </w:rPr>
        <w:t xml:space="preserve"> en el caso del servicio de transporte de carga, por lo que se perjudica a las empresas que se dedican al comercio de </w:t>
      </w:r>
      <w:r w:rsidR="00D1432F" w:rsidRPr="00D1432F">
        <w:rPr>
          <w:sz w:val="24"/>
          <w:szCs w:val="24"/>
        </w:rPr>
        <w:t>mercancías</w:t>
      </w:r>
      <w:r w:rsidRPr="00D1432F">
        <w:rPr>
          <w:sz w:val="24"/>
          <w:szCs w:val="24"/>
        </w:rPr>
        <w:t xml:space="preserve">, </w:t>
      </w:r>
      <w:r w:rsidR="00D1432F" w:rsidRPr="00D1432F">
        <w:rPr>
          <w:sz w:val="24"/>
          <w:szCs w:val="24"/>
        </w:rPr>
        <w:t>así</w:t>
      </w:r>
      <w:r w:rsidRPr="00D1432F">
        <w:rPr>
          <w:sz w:val="24"/>
          <w:szCs w:val="24"/>
        </w:rPr>
        <w:t xml:space="preserve"> como a la sociedad, pues el consumidor f</w:t>
      </w:r>
      <w:r w:rsidR="00D1432F">
        <w:rPr>
          <w:sz w:val="24"/>
          <w:szCs w:val="24"/>
        </w:rPr>
        <w:t>inal serí</w:t>
      </w:r>
      <w:r w:rsidRPr="00D1432F">
        <w:rPr>
          <w:sz w:val="24"/>
          <w:szCs w:val="24"/>
        </w:rPr>
        <w:t xml:space="preserve">a de acuerdo a una cadena productiva quien </w:t>
      </w:r>
      <w:r w:rsidR="00D1432F" w:rsidRPr="00D1432F">
        <w:rPr>
          <w:sz w:val="24"/>
          <w:szCs w:val="24"/>
        </w:rPr>
        <w:t>pagaría</w:t>
      </w:r>
      <w:r w:rsidRPr="00D1432F">
        <w:rPr>
          <w:sz w:val="24"/>
          <w:szCs w:val="24"/>
        </w:rPr>
        <w:t xml:space="preserve"> por dichos costos, debiendo el Estado reflexionar sobre esta Iniciativa de Decreto y postergar su </w:t>
      </w:r>
      <w:r w:rsidR="00D1432F" w:rsidRPr="00D1432F">
        <w:rPr>
          <w:sz w:val="24"/>
          <w:szCs w:val="24"/>
        </w:rPr>
        <w:t>trámite</w:t>
      </w:r>
      <w:r w:rsidRPr="00D1432F">
        <w:rPr>
          <w:sz w:val="24"/>
          <w:szCs w:val="24"/>
        </w:rPr>
        <w:t xml:space="preserve">, hasta en tanto analice a cabalidad y con </w:t>
      </w:r>
      <w:r w:rsidR="00D1432F" w:rsidRPr="00D1432F">
        <w:rPr>
          <w:sz w:val="24"/>
          <w:szCs w:val="24"/>
        </w:rPr>
        <w:t>dictámenes</w:t>
      </w:r>
      <w:r w:rsidRPr="00D1432F">
        <w:rPr>
          <w:sz w:val="24"/>
          <w:szCs w:val="24"/>
        </w:rPr>
        <w:t xml:space="preserve"> de </w:t>
      </w:r>
      <w:r w:rsidR="00D1432F" w:rsidRPr="00D1432F">
        <w:rPr>
          <w:sz w:val="24"/>
          <w:szCs w:val="24"/>
        </w:rPr>
        <w:t>ingeniería</w:t>
      </w:r>
      <w:r w:rsidRPr="00D1432F">
        <w:rPr>
          <w:sz w:val="24"/>
          <w:szCs w:val="24"/>
        </w:rPr>
        <w:t xml:space="preserve"> y legales las acciones que realizara, buscando siempre el beneficio de la sociedad y de la comunicad nuevoleonesa.</w:t>
      </w:r>
    </w:p>
    <w:p w:rsidR="00A06549" w:rsidRPr="002B29EC" w:rsidRDefault="00A06549" w:rsidP="002B29EC">
      <w:pPr>
        <w:spacing w:before="240" w:after="0" w:line="360" w:lineRule="auto"/>
        <w:ind w:right="-35" w:firstLine="710"/>
        <w:rPr>
          <w:sz w:val="24"/>
          <w:szCs w:val="24"/>
        </w:rPr>
      </w:pPr>
      <w:r w:rsidRPr="002B29EC">
        <w:rPr>
          <w:sz w:val="24"/>
          <w:szCs w:val="24"/>
        </w:rPr>
        <w:t xml:space="preserve">Por todo lo anterior, se demuestra que los Reglamentos de </w:t>
      </w:r>
      <w:r w:rsidR="002B29EC" w:rsidRPr="002B29EC">
        <w:rPr>
          <w:sz w:val="24"/>
          <w:szCs w:val="24"/>
        </w:rPr>
        <w:t>tránsito</w:t>
      </w:r>
      <w:r w:rsidRPr="002B29EC">
        <w:rPr>
          <w:sz w:val="24"/>
          <w:szCs w:val="24"/>
        </w:rPr>
        <w:t xml:space="preserve"> a los que el ejecutivo hace referencia son violatorios a de la </w:t>
      </w:r>
      <w:r w:rsidR="002B29EC" w:rsidRPr="002B29EC">
        <w:rPr>
          <w:sz w:val="24"/>
          <w:szCs w:val="24"/>
        </w:rPr>
        <w:t>Constitución</w:t>
      </w:r>
      <w:r w:rsidRPr="002B29EC">
        <w:rPr>
          <w:sz w:val="24"/>
          <w:szCs w:val="24"/>
        </w:rPr>
        <w:t xml:space="preserve"> Federal y de las Leyes Estatales, se ve fortalecido con los siguientes criterios y Jurisprudencias de </w:t>
      </w:r>
      <w:r w:rsidR="002B29EC" w:rsidRPr="002B29EC">
        <w:rPr>
          <w:sz w:val="24"/>
          <w:szCs w:val="24"/>
        </w:rPr>
        <w:t>aplicación</w:t>
      </w:r>
      <w:r w:rsidRPr="002B29EC">
        <w:rPr>
          <w:sz w:val="24"/>
          <w:szCs w:val="24"/>
        </w:rPr>
        <w:t xml:space="preserve"> exacta al caso en concreto:</w:t>
      </w:r>
    </w:p>
    <w:p w:rsidR="00A06549" w:rsidRPr="003E5C35" w:rsidRDefault="00A06549" w:rsidP="00240CBA">
      <w:pPr>
        <w:spacing w:before="128" w:after="0" w:line="260" w:lineRule="exact"/>
        <w:ind w:left="709" w:right="-35" w:firstLine="0"/>
        <w:rPr>
          <w:rFonts w:ascii="Times New Roman" w:hAnsi="Times New Roman" w:cs="Times New Roman"/>
          <w:i/>
          <w:w w:val="123"/>
        </w:rPr>
      </w:pPr>
      <w:r w:rsidRPr="003E5C35">
        <w:rPr>
          <w:rFonts w:ascii="Times New Roman" w:hAnsi="Times New Roman" w:cs="Times New Roman"/>
          <w:b/>
          <w:i/>
          <w:w w:val="106"/>
        </w:rPr>
        <w:t>"FACULTAD REGLAMENTARIA MUNICIPAL EN MATERIA</w:t>
      </w:r>
      <w:r w:rsidR="00240CBA" w:rsidRPr="003E5C35">
        <w:rPr>
          <w:rFonts w:ascii="Times New Roman" w:hAnsi="Times New Roman" w:cs="Times New Roman"/>
          <w:b/>
          <w:i/>
          <w:w w:val="106"/>
        </w:rPr>
        <w:t xml:space="preserve"> DE  TRÁ</w:t>
      </w:r>
      <w:r w:rsidRPr="003E5C35">
        <w:rPr>
          <w:rFonts w:ascii="Times New Roman" w:hAnsi="Times New Roman" w:cs="Times New Roman"/>
          <w:b/>
          <w:i/>
          <w:w w:val="106"/>
        </w:rPr>
        <w:t xml:space="preserve">NSITO. </w:t>
      </w:r>
      <w:r w:rsidR="00240CBA" w:rsidRPr="003E5C35">
        <w:rPr>
          <w:rFonts w:ascii="Times New Roman" w:hAnsi="Times New Roman" w:cs="Times New Roman"/>
          <w:b/>
          <w:i/>
          <w:w w:val="111"/>
        </w:rPr>
        <w:t>REGULACIÓ</w:t>
      </w:r>
      <w:r w:rsidRPr="003E5C35">
        <w:rPr>
          <w:rFonts w:ascii="Times New Roman" w:hAnsi="Times New Roman" w:cs="Times New Roman"/>
          <w:b/>
          <w:i/>
          <w:w w:val="111"/>
        </w:rPr>
        <w:t>N ESTATAL EN MATER</w:t>
      </w:r>
      <w:r w:rsidR="00240CBA" w:rsidRPr="003E5C35">
        <w:rPr>
          <w:rFonts w:ascii="Times New Roman" w:hAnsi="Times New Roman" w:cs="Times New Roman"/>
          <w:b/>
          <w:i/>
          <w:w w:val="111"/>
        </w:rPr>
        <w:t>IA</w:t>
      </w:r>
      <w:r w:rsidRPr="003E5C35">
        <w:rPr>
          <w:rFonts w:ascii="Times New Roman" w:hAnsi="Times New Roman" w:cs="Times New Roman"/>
          <w:b/>
          <w:i/>
          <w:w w:val="111"/>
        </w:rPr>
        <w:t xml:space="preserve"> DE TRANSPORTE QUE LA HACE </w:t>
      </w:r>
      <w:r w:rsidRPr="003E5C35">
        <w:rPr>
          <w:rFonts w:ascii="Times New Roman" w:hAnsi="Times New Roman" w:cs="Times New Roman"/>
          <w:b/>
          <w:i/>
          <w:w w:val="105"/>
        </w:rPr>
        <w:t>NUGATORIA (LEY DE TRANSPORTE DEL ESTADO DE MORELOS).</w:t>
      </w:r>
      <w:r w:rsidR="00D14769">
        <w:rPr>
          <w:rFonts w:ascii="Times New Roman" w:hAnsi="Times New Roman" w:cs="Times New Roman"/>
          <w:b/>
          <w:i/>
          <w:w w:val="105"/>
        </w:rPr>
        <w:t>”</w:t>
      </w:r>
      <w:r w:rsidRPr="003E5C35">
        <w:rPr>
          <w:rFonts w:ascii="Times New Roman" w:hAnsi="Times New Roman" w:cs="Times New Roman"/>
          <w:b/>
          <w:i/>
          <w:w w:val="105"/>
        </w:rPr>
        <w:t xml:space="preserve"> </w:t>
      </w:r>
    </w:p>
    <w:p w:rsidR="00A06549" w:rsidRPr="003E5C35" w:rsidRDefault="003E5C35" w:rsidP="003E5C35">
      <w:pPr>
        <w:spacing w:before="244" w:after="0" w:line="256" w:lineRule="exact"/>
        <w:ind w:left="709" w:right="-35" w:firstLine="0"/>
        <w:rPr>
          <w:rFonts w:ascii="Times New Roman" w:hAnsi="Times New Roman" w:cs="Times New Roman"/>
          <w:i/>
          <w:w w:val="123"/>
        </w:rPr>
      </w:pPr>
      <w:r w:rsidRPr="003E5C35">
        <w:rPr>
          <w:rFonts w:ascii="Times New Roman" w:hAnsi="Times New Roman" w:cs="Times New Roman"/>
          <w:b/>
          <w:i/>
          <w:w w:val="108"/>
        </w:rPr>
        <w:lastRenderedPageBreak/>
        <w:t>"REGLAMENTO DE TRÁ</w:t>
      </w:r>
      <w:r w:rsidR="00A06549" w:rsidRPr="003E5C35">
        <w:rPr>
          <w:rFonts w:ascii="Times New Roman" w:hAnsi="Times New Roman" w:cs="Times New Roman"/>
          <w:b/>
          <w:i/>
          <w:w w:val="108"/>
        </w:rPr>
        <w:t xml:space="preserve">NSITO Y VIALIDAD DEL </w:t>
      </w:r>
      <w:r w:rsidRPr="003E5C35">
        <w:rPr>
          <w:rFonts w:ascii="Times New Roman" w:hAnsi="Times New Roman" w:cs="Times New Roman"/>
          <w:b/>
          <w:i/>
          <w:w w:val="108"/>
        </w:rPr>
        <w:t>MUNICIPIO DE XALAPA, VERACRUZ. ES VIOLATORIO DE GARANTÍ</w:t>
      </w:r>
      <w:r w:rsidR="00A06549" w:rsidRPr="003E5C35">
        <w:rPr>
          <w:rFonts w:ascii="Times New Roman" w:hAnsi="Times New Roman" w:cs="Times New Roman"/>
          <w:b/>
          <w:i/>
          <w:w w:val="108"/>
        </w:rPr>
        <w:t xml:space="preserve">AS EN CUANTO REGULA </w:t>
      </w:r>
      <w:r w:rsidR="00A06549" w:rsidRPr="003E5C35">
        <w:rPr>
          <w:rFonts w:ascii="Times New Roman" w:hAnsi="Times New Roman" w:cs="Times New Roman"/>
          <w:b/>
          <w:i/>
          <w:w w:val="107"/>
        </w:rPr>
        <w:t>CUE</w:t>
      </w:r>
      <w:r w:rsidR="00D14769">
        <w:rPr>
          <w:rFonts w:ascii="Times New Roman" w:hAnsi="Times New Roman" w:cs="Times New Roman"/>
          <w:b/>
          <w:i/>
          <w:w w:val="107"/>
        </w:rPr>
        <w:t>STIONES RELATIVAS AL TRANSPORTE”</w:t>
      </w:r>
      <w:r w:rsidR="00A06549" w:rsidRPr="003E5C35">
        <w:rPr>
          <w:rFonts w:ascii="Times New Roman" w:hAnsi="Times New Roman" w:cs="Times New Roman"/>
          <w:b/>
          <w:i/>
          <w:w w:val="107"/>
        </w:rPr>
        <w:t xml:space="preserve"> </w:t>
      </w:r>
    </w:p>
    <w:p w:rsidR="00A06549" w:rsidRDefault="00A06549" w:rsidP="00A06549">
      <w:pPr>
        <w:spacing w:after="0" w:line="260" w:lineRule="exact"/>
        <w:ind w:left="2337"/>
        <w:rPr>
          <w:sz w:val="24"/>
          <w:szCs w:val="24"/>
        </w:rPr>
      </w:pPr>
    </w:p>
    <w:p w:rsidR="00D14769" w:rsidRPr="00D14769" w:rsidRDefault="00D14769" w:rsidP="00D14769">
      <w:pPr>
        <w:spacing w:before="246" w:after="0" w:line="253" w:lineRule="exact"/>
        <w:ind w:left="709" w:right="-35" w:firstLine="0"/>
        <w:rPr>
          <w:rFonts w:ascii="Times New Roman" w:hAnsi="Times New Roman" w:cs="Times New Roman"/>
          <w:b/>
          <w:i/>
          <w:w w:val="105"/>
          <w:sz w:val="20"/>
          <w:szCs w:val="20"/>
        </w:rPr>
      </w:pPr>
      <w:r>
        <w:rPr>
          <w:rFonts w:ascii="Times New Roman" w:hAnsi="Times New Roman" w:cs="Times New Roman"/>
          <w:b/>
          <w:i/>
          <w:w w:val="106"/>
          <w:sz w:val="20"/>
          <w:szCs w:val="20"/>
        </w:rPr>
        <w:t>“</w:t>
      </w:r>
      <w:r w:rsidR="00A06549">
        <w:rPr>
          <w:rFonts w:ascii="Times New Roman" w:hAnsi="Times New Roman" w:cs="Times New Roman"/>
          <w:b/>
          <w:i/>
          <w:w w:val="106"/>
          <w:sz w:val="20"/>
          <w:szCs w:val="20"/>
        </w:rPr>
        <w:t>CONTROVERSIAS CONSTITUCIONALES. EL REGLAMENTO DE TR</w:t>
      </w:r>
      <w:r w:rsidR="001910B0">
        <w:rPr>
          <w:rFonts w:ascii="Times New Roman" w:hAnsi="Times New Roman" w:cs="Times New Roman"/>
          <w:b/>
          <w:i/>
          <w:w w:val="106"/>
          <w:sz w:val="20"/>
          <w:szCs w:val="20"/>
        </w:rPr>
        <w:t>Á</w:t>
      </w:r>
      <w:r w:rsidR="00A06549">
        <w:rPr>
          <w:rFonts w:ascii="Times New Roman" w:hAnsi="Times New Roman" w:cs="Times New Roman"/>
          <w:b/>
          <w:i/>
          <w:w w:val="106"/>
          <w:sz w:val="20"/>
          <w:szCs w:val="20"/>
        </w:rPr>
        <w:t xml:space="preserve">NSITO Y </w:t>
      </w:r>
      <w:r w:rsidR="00A06549">
        <w:rPr>
          <w:rFonts w:ascii="Times New Roman" w:hAnsi="Times New Roman" w:cs="Times New Roman"/>
          <w:b/>
          <w:i/>
          <w:w w:val="103"/>
          <w:sz w:val="20"/>
          <w:szCs w:val="20"/>
        </w:rPr>
        <w:t>TRANSPORT</w:t>
      </w:r>
      <w:r w:rsidR="001910B0">
        <w:rPr>
          <w:rFonts w:ascii="Times New Roman" w:hAnsi="Times New Roman" w:cs="Times New Roman"/>
          <w:b/>
          <w:i/>
          <w:w w:val="103"/>
          <w:sz w:val="20"/>
          <w:szCs w:val="20"/>
        </w:rPr>
        <w:t>E DEL MUNICIPIO DE OAXACA DE JUÁ</w:t>
      </w:r>
      <w:r w:rsidR="00A06549">
        <w:rPr>
          <w:rFonts w:ascii="Times New Roman" w:hAnsi="Times New Roman" w:cs="Times New Roman"/>
          <w:b/>
          <w:i/>
          <w:w w:val="103"/>
          <w:sz w:val="20"/>
          <w:szCs w:val="20"/>
        </w:rPr>
        <w:t xml:space="preserve">REZ INVADE LA ESFERA </w:t>
      </w:r>
      <w:r w:rsidR="00A06549">
        <w:rPr>
          <w:rFonts w:ascii="Times New Roman" w:hAnsi="Times New Roman" w:cs="Times New Roman"/>
          <w:b/>
          <w:i/>
          <w:w w:val="101"/>
          <w:sz w:val="20"/>
          <w:szCs w:val="20"/>
        </w:rPr>
        <w:t xml:space="preserve">COMPETENCIAL DEL ESTADO DE OAXACA, EN LA PARTE QUE REGLAMENTA </w:t>
      </w:r>
      <w:r w:rsidR="00A06549">
        <w:rPr>
          <w:rFonts w:ascii="Times New Roman" w:hAnsi="Times New Roman" w:cs="Times New Roman"/>
          <w:b/>
          <w:i/>
          <w:w w:val="105"/>
          <w:sz w:val="20"/>
          <w:szCs w:val="20"/>
        </w:rPr>
        <w:t>EL TRANSPORTE.</w:t>
      </w:r>
      <w:r>
        <w:rPr>
          <w:rFonts w:ascii="Times New Roman" w:hAnsi="Times New Roman" w:cs="Times New Roman"/>
          <w:b/>
          <w:i/>
          <w:w w:val="105"/>
          <w:sz w:val="20"/>
          <w:szCs w:val="20"/>
        </w:rPr>
        <w:t>”</w:t>
      </w:r>
      <w:r w:rsidR="00A06549">
        <w:rPr>
          <w:rFonts w:ascii="Times New Roman" w:hAnsi="Times New Roman" w:cs="Times New Roman"/>
          <w:b/>
          <w:i/>
          <w:w w:val="105"/>
          <w:sz w:val="20"/>
          <w:szCs w:val="20"/>
        </w:rPr>
        <w:t xml:space="preserve"> </w:t>
      </w:r>
    </w:p>
    <w:p w:rsidR="00A06549" w:rsidRDefault="00A06549" w:rsidP="00A06549">
      <w:pPr>
        <w:spacing w:after="0" w:line="257" w:lineRule="exact"/>
        <w:ind w:left="1660"/>
        <w:rPr>
          <w:sz w:val="24"/>
          <w:szCs w:val="24"/>
        </w:rPr>
      </w:pPr>
    </w:p>
    <w:p w:rsidR="00A06549" w:rsidRDefault="00A06549" w:rsidP="001910B0">
      <w:pPr>
        <w:spacing w:before="8" w:after="0" w:line="360" w:lineRule="auto"/>
        <w:ind w:right="-35" w:firstLine="709"/>
        <w:rPr>
          <w:sz w:val="24"/>
          <w:szCs w:val="24"/>
        </w:rPr>
      </w:pPr>
      <w:r w:rsidRPr="001910B0">
        <w:rPr>
          <w:sz w:val="24"/>
          <w:szCs w:val="24"/>
        </w:rPr>
        <w:t xml:space="preserve">En este mismo orden de ideas, la ausencia de competencia/facultades se traduce incluso a la existencia de disposiciones contradictorias en los reglamentos en </w:t>
      </w:r>
      <w:r w:rsidR="001910B0" w:rsidRPr="001910B0">
        <w:rPr>
          <w:sz w:val="24"/>
          <w:szCs w:val="24"/>
        </w:rPr>
        <w:t>relación</w:t>
      </w:r>
      <w:r w:rsidRPr="001910B0">
        <w:rPr>
          <w:sz w:val="24"/>
          <w:szCs w:val="24"/>
        </w:rPr>
        <w:t xml:space="preserve"> con lo dispuesto en la Ley estatal, solicitando al Ejecutivo que analice lo que propone, pues </w:t>
      </w:r>
      <w:r w:rsidR="001910B0" w:rsidRPr="001910B0">
        <w:rPr>
          <w:sz w:val="24"/>
          <w:szCs w:val="24"/>
        </w:rPr>
        <w:t>afectaría</w:t>
      </w:r>
      <w:r w:rsidRPr="001910B0">
        <w:rPr>
          <w:sz w:val="24"/>
          <w:szCs w:val="24"/>
        </w:rPr>
        <w:t xml:space="preserve"> a la </w:t>
      </w:r>
      <w:r w:rsidR="001910B0" w:rsidRPr="001910B0">
        <w:rPr>
          <w:sz w:val="24"/>
          <w:szCs w:val="24"/>
        </w:rPr>
        <w:t>economía</w:t>
      </w:r>
      <w:r w:rsidRPr="001910B0">
        <w:rPr>
          <w:sz w:val="24"/>
          <w:szCs w:val="24"/>
        </w:rPr>
        <w:t xml:space="preserve"> del Estado que ahora se pretenda cobrar a los </w:t>
      </w:r>
      <w:r w:rsidR="001910B0" w:rsidRPr="001910B0">
        <w:rPr>
          <w:sz w:val="24"/>
          <w:szCs w:val="24"/>
        </w:rPr>
        <w:t>vehículos</w:t>
      </w:r>
      <w:r w:rsidRPr="001910B0">
        <w:rPr>
          <w:sz w:val="24"/>
          <w:szCs w:val="24"/>
        </w:rPr>
        <w:t xml:space="preserve"> </w:t>
      </w:r>
      <w:r w:rsidR="001910B0" w:rsidRPr="001910B0">
        <w:rPr>
          <w:sz w:val="24"/>
          <w:szCs w:val="24"/>
        </w:rPr>
        <w:t>foráneos</w:t>
      </w:r>
      <w:r w:rsidRPr="001910B0">
        <w:rPr>
          <w:sz w:val="24"/>
          <w:szCs w:val="24"/>
        </w:rPr>
        <w:t xml:space="preserve"> para transitar, cuando en el caso del transporte de carga ya existen cobros ilegales</w:t>
      </w:r>
      <w:r w:rsidR="001910B0">
        <w:rPr>
          <w:sz w:val="24"/>
          <w:szCs w:val="24"/>
        </w:rPr>
        <w:t xml:space="preserve"> y restricciones de 24 horas, má</w:t>
      </w:r>
      <w:r w:rsidRPr="001910B0">
        <w:rPr>
          <w:sz w:val="24"/>
          <w:szCs w:val="24"/>
        </w:rPr>
        <w:t xml:space="preserve">xime que existe una jurisprudencia de Pleno de este Cuarto Circuito que otorga la </w:t>
      </w:r>
      <w:r w:rsidR="001910B0" w:rsidRPr="001910B0">
        <w:rPr>
          <w:sz w:val="24"/>
          <w:szCs w:val="24"/>
        </w:rPr>
        <w:t>suspensión</w:t>
      </w:r>
      <w:r w:rsidRPr="001910B0">
        <w:rPr>
          <w:sz w:val="24"/>
          <w:szCs w:val="24"/>
        </w:rPr>
        <w:t xml:space="preserve"> para que se pueda transitar libremente sin el pago de permisos, pues ya exista un derecho adquirido, dando la confianza </w:t>
      </w:r>
      <w:r w:rsidR="001910B0" w:rsidRPr="001910B0">
        <w:rPr>
          <w:sz w:val="24"/>
          <w:szCs w:val="24"/>
        </w:rPr>
        <w:t>legítima</w:t>
      </w:r>
      <w:r w:rsidRPr="001910B0">
        <w:rPr>
          <w:sz w:val="24"/>
          <w:szCs w:val="24"/>
        </w:rPr>
        <w:t xml:space="preserve"> a los gobernados, debiendo estudiase el caso a mayor detalle.</w:t>
      </w:r>
    </w:p>
    <w:p w:rsidR="00556E43" w:rsidRPr="001910B0" w:rsidRDefault="00556E43" w:rsidP="001910B0">
      <w:pPr>
        <w:spacing w:before="8" w:after="0" w:line="360" w:lineRule="auto"/>
        <w:ind w:right="-35" w:firstLine="709"/>
        <w:rPr>
          <w:sz w:val="24"/>
          <w:szCs w:val="24"/>
        </w:rPr>
      </w:pPr>
    </w:p>
    <w:p w:rsidR="00A06549" w:rsidRDefault="00A06549" w:rsidP="00A06549">
      <w:pPr>
        <w:spacing w:after="0" w:line="230" w:lineRule="exact"/>
        <w:ind w:left="1660"/>
        <w:rPr>
          <w:sz w:val="24"/>
          <w:szCs w:val="24"/>
        </w:rPr>
      </w:pPr>
    </w:p>
    <w:p w:rsidR="00A06549" w:rsidRPr="00556E43" w:rsidRDefault="00A06549" w:rsidP="001910B0">
      <w:pPr>
        <w:spacing w:before="56" w:after="0" w:line="230" w:lineRule="exact"/>
        <w:ind w:firstLine="0"/>
        <w:rPr>
          <w:b/>
          <w:sz w:val="24"/>
          <w:szCs w:val="24"/>
        </w:rPr>
      </w:pPr>
      <w:r w:rsidRPr="00556E43">
        <w:rPr>
          <w:b/>
          <w:sz w:val="24"/>
          <w:szCs w:val="24"/>
        </w:rPr>
        <w:t>III. PROPUESTAS</w:t>
      </w:r>
    </w:p>
    <w:p w:rsidR="00A06549" w:rsidRDefault="00A06549" w:rsidP="00A06549">
      <w:pPr>
        <w:spacing w:after="0" w:line="230" w:lineRule="exact"/>
        <w:ind w:left="1675"/>
        <w:rPr>
          <w:sz w:val="24"/>
          <w:szCs w:val="24"/>
        </w:rPr>
      </w:pPr>
    </w:p>
    <w:p w:rsidR="00A06549" w:rsidRPr="00556E43" w:rsidRDefault="00A06549" w:rsidP="001910B0">
      <w:pPr>
        <w:spacing w:before="40" w:after="0" w:line="230" w:lineRule="exact"/>
        <w:ind w:firstLine="0"/>
        <w:rPr>
          <w:b/>
          <w:sz w:val="24"/>
          <w:szCs w:val="24"/>
        </w:rPr>
      </w:pPr>
      <w:r w:rsidRPr="00556E43">
        <w:rPr>
          <w:b/>
          <w:sz w:val="24"/>
          <w:szCs w:val="24"/>
        </w:rPr>
        <w:t xml:space="preserve">1. </w:t>
      </w:r>
      <w:r w:rsidR="00556E43" w:rsidRPr="00556E43">
        <w:rPr>
          <w:b/>
          <w:sz w:val="24"/>
          <w:szCs w:val="24"/>
        </w:rPr>
        <w:t>Restricción</w:t>
      </w:r>
      <w:r w:rsidRPr="00556E43">
        <w:rPr>
          <w:b/>
          <w:sz w:val="24"/>
          <w:szCs w:val="24"/>
        </w:rPr>
        <w:t xml:space="preserve"> de </w:t>
      </w:r>
      <w:r w:rsidR="00556E43" w:rsidRPr="00556E43">
        <w:rPr>
          <w:b/>
          <w:sz w:val="24"/>
          <w:szCs w:val="24"/>
        </w:rPr>
        <w:t>circulación</w:t>
      </w:r>
      <w:r w:rsidRPr="00556E43">
        <w:rPr>
          <w:b/>
          <w:sz w:val="24"/>
          <w:szCs w:val="24"/>
        </w:rPr>
        <w:t xml:space="preserve"> para el transporte </w:t>
      </w:r>
      <w:r w:rsidR="00556E43" w:rsidRPr="00556E43">
        <w:rPr>
          <w:b/>
          <w:sz w:val="24"/>
          <w:szCs w:val="24"/>
        </w:rPr>
        <w:t>foráneo</w:t>
      </w:r>
      <w:r w:rsidRPr="00556E43">
        <w:rPr>
          <w:b/>
          <w:sz w:val="24"/>
          <w:szCs w:val="24"/>
        </w:rPr>
        <w:t>:</w:t>
      </w:r>
    </w:p>
    <w:p w:rsidR="00A06549" w:rsidRPr="00556E43" w:rsidRDefault="00A06549" w:rsidP="001910B0">
      <w:pPr>
        <w:spacing w:after="0" w:line="260" w:lineRule="exact"/>
        <w:ind w:right="-35" w:firstLine="9"/>
        <w:rPr>
          <w:rFonts w:ascii="Times New Roman" w:hAnsi="Times New Roman" w:cs="Times New Roman"/>
          <w:i/>
          <w:w w:val="123"/>
        </w:rPr>
      </w:pPr>
      <w:r w:rsidRPr="00556E43">
        <w:rPr>
          <w:rFonts w:ascii="Times New Roman" w:hAnsi="Times New Roman" w:cs="Times New Roman"/>
          <w:i/>
          <w:w w:val="123"/>
        </w:rPr>
        <w:t xml:space="preserve">Se establece "en el </w:t>
      </w:r>
      <w:r w:rsidR="00556E43">
        <w:rPr>
          <w:rFonts w:ascii="Times New Roman" w:hAnsi="Times New Roman" w:cs="Times New Roman"/>
          <w:i/>
          <w:w w:val="123"/>
        </w:rPr>
        <w:t>horario comprendido entre las 6:30 y las 9:</w:t>
      </w:r>
      <w:r w:rsidRPr="00556E43">
        <w:rPr>
          <w:rFonts w:ascii="Times New Roman" w:hAnsi="Times New Roman" w:cs="Times New Roman"/>
          <w:i/>
          <w:w w:val="123"/>
        </w:rPr>
        <w:t xml:space="preserve">30 horas y las 18:00 a 20:00 horas no </w:t>
      </w:r>
      <w:r w:rsidR="00556E43" w:rsidRPr="00556E43">
        <w:rPr>
          <w:rFonts w:ascii="Times New Roman" w:hAnsi="Times New Roman" w:cs="Times New Roman"/>
          <w:i/>
          <w:w w:val="123"/>
        </w:rPr>
        <w:t>podrán</w:t>
      </w:r>
      <w:r w:rsidRPr="00556E43">
        <w:rPr>
          <w:rFonts w:ascii="Times New Roman" w:hAnsi="Times New Roman" w:cs="Times New Roman"/>
          <w:i/>
          <w:w w:val="123"/>
        </w:rPr>
        <w:t xml:space="preserve"> circular en el </w:t>
      </w:r>
      <w:r w:rsidR="00556E43" w:rsidRPr="00556E43">
        <w:rPr>
          <w:rFonts w:ascii="Times New Roman" w:hAnsi="Times New Roman" w:cs="Times New Roman"/>
          <w:i/>
          <w:w w:val="123"/>
        </w:rPr>
        <w:t>Área</w:t>
      </w:r>
      <w:r w:rsidRPr="00556E43">
        <w:rPr>
          <w:rFonts w:ascii="Times New Roman" w:hAnsi="Times New Roman" w:cs="Times New Roman"/>
          <w:i/>
          <w:w w:val="123"/>
        </w:rPr>
        <w:t xml:space="preserve"> Metropolitana de Monterrey, </w:t>
      </w:r>
      <w:r w:rsidR="00556E43" w:rsidRPr="00556E43">
        <w:rPr>
          <w:rFonts w:ascii="Times New Roman" w:hAnsi="Times New Roman" w:cs="Times New Roman"/>
          <w:i/>
          <w:w w:val="123"/>
        </w:rPr>
        <w:t>vehículos</w:t>
      </w:r>
      <w:r w:rsidRPr="00556E43">
        <w:rPr>
          <w:rFonts w:ascii="Times New Roman" w:hAnsi="Times New Roman" w:cs="Times New Roman"/>
          <w:i/>
          <w:w w:val="123"/>
        </w:rPr>
        <w:t xml:space="preserve"> de transporte privado de hasta</w:t>
      </w:r>
      <w:r w:rsidR="001910B0" w:rsidRPr="00556E43">
        <w:rPr>
          <w:rFonts w:ascii="Times New Roman" w:hAnsi="Times New Roman" w:cs="Times New Roman"/>
          <w:i/>
          <w:w w:val="123"/>
        </w:rPr>
        <w:t xml:space="preserve"> </w:t>
      </w:r>
      <w:r w:rsidRPr="00556E43">
        <w:rPr>
          <w:rFonts w:ascii="Times New Roman" w:hAnsi="Times New Roman" w:cs="Times New Roman"/>
          <w:i/>
          <w:w w:val="123"/>
        </w:rPr>
        <w:t xml:space="preserve">15 pasajeros que no cuenten con placas de </w:t>
      </w:r>
      <w:r w:rsidR="00556E43" w:rsidRPr="00556E43">
        <w:rPr>
          <w:rFonts w:ascii="Times New Roman" w:hAnsi="Times New Roman" w:cs="Times New Roman"/>
          <w:i/>
          <w:w w:val="123"/>
        </w:rPr>
        <w:t>circulación</w:t>
      </w:r>
      <w:r w:rsidRPr="00556E43">
        <w:rPr>
          <w:rFonts w:ascii="Times New Roman" w:hAnsi="Times New Roman" w:cs="Times New Roman"/>
          <w:i/>
          <w:w w:val="123"/>
        </w:rPr>
        <w:t xml:space="preserve"> del Estado de Nuevo </w:t>
      </w:r>
      <w:r w:rsidR="00556E43" w:rsidRPr="00556E43">
        <w:rPr>
          <w:rFonts w:ascii="Times New Roman" w:hAnsi="Times New Roman" w:cs="Times New Roman"/>
          <w:i/>
          <w:w w:val="123"/>
        </w:rPr>
        <w:t>León</w:t>
      </w:r>
      <w:r w:rsidRPr="00556E43">
        <w:rPr>
          <w:rFonts w:ascii="Times New Roman" w:hAnsi="Times New Roman" w:cs="Times New Roman"/>
          <w:i/>
          <w:w w:val="123"/>
        </w:rPr>
        <w:t>".</w:t>
      </w:r>
    </w:p>
    <w:p w:rsidR="00A06549" w:rsidRPr="00556E43" w:rsidRDefault="00A06549" w:rsidP="00556E43">
      <w:pPr>
        <w:spacing w:before="246" w:after="0" w:line="360" w:lineRule="auto"/>
        <w:ind w:right="-35" w:firstLine="0"/>
        <w:rPr>
          <w:sz w:val="24"/>
          <w:szCs w:val="24"/>
        </w:rPr>
      </w:pPr>
      <w:r w:rsidRPr="00556E43">
        <w:rPr>
          <w:b/>
          <w:sz w:val="24"/>
          <w:szCs w:val="24"/>
        </w:rPr>
        <w:lastRenderedPageBreak/>
        <w:t>Planteamiento:</w:t>
      </w:r>
      <w:r w:rsidRPr="00556E43">
        <w:rPr>
          <w:sz w:val="24"/>
          <w:szCs w:val="24"/>
        </w:rPr>
        <w:t xml:space="preserve"> El horario de </w:t>
      </w:r>
      <w:r w:rsidR="00556E43" w:rsidRPr="00556E43">
        <w:rPr>
          <w:sz w:val="24"/>
          <w:szCs w:val="24"/>
        </w:rPr>
        <w:t>restricción</w:t>
      </w:r>
      <w:r w:rsidRPr="00556E43">
        <w:rPr>
          <w:sz w:val="24"/>
          <w:szCs w:val="24"/>
        </w:rPr>
        <w:t xml:space="preserve"> a la </w:t>
      </w:r>
      <w:r w:rsidR="00556E43" w:rsidRPr="00556E43">
        <w:rPr>
          <w:sz w:val="24"/>
          <w:szCs w:val="24"/>
        </w:rPr>
        <w:t>circulación</w:t>
      </w:r>
      <w:r w:rsidRPr="00556E43">
        <w:rPr>
          <w:sz w:val="24"/>
          <w:szCs w:val="24"/>
        </w:rPr>
        <w:t xml:space="preserve"> es discriminatorio para los </w:t>
      </w:r>
      <w:r w:rsidR="00556E43" w:rsidRPr="00556E43">
        <w:rPr>
          <w:sz w:val="24"/>
          <w:szCs w:val="24"/>
        </w:rPr>
        <w:t>vehículos</w:t>
      </w:r>
      <w:r w:rsidRPr="00556E43">
        <w:rPr>
          <w:sz w:val="24"/>
          <w:szCs w:val="24"/>
        </w:rPr>
        <w:t xml:space="preserve"> cuyo </w:t>
      </w:r>
      <w:r w:rsidR="00556E43">
        <w:rPr>
          <w:sz w:val="24"/>
          <w:szCs w:val="24"/>
        </w:rPr>
        <w:t>dueñ</w:t>
      </w:r>
      <w:r w:rsidRPr="00556E43">
        <w:rPr>
          <w:sz w:val="24"/>
          <w:szCs w:val="24"/>
        </w:rPr>
        <w:t xml:space="preserve">o proviene de otro estado y cuenta con los </w:t>
      </w:r>
      <w:r w:rsidR="00556E43" w:rsidRPr="00556E43">
        <w:rPr>
          <w:sz w:val="24"/>
          <w:szCs w:val="24"/>
        </w:rPr>
        <w:t>trámites</w:t>
      </w:r>
      <w:r w:rsidRPr="00556E43">
        <w:rPr>
          <w:sz w:val="24"/>
          <w:szCs w:val="24"/>
        </w:rPr>
        <w:t xml:space="preserve"> correspondientes y vigentes de la entidad federativa de la que proviene.</w:t>
      </w:r>
    </w:p>
    <w:p w:rsidR="00A06549" w:rsidRPr="00556E43" w:rsidRDefault="00A06549" w:rsidP="00556E43">
      <w:pPr>
        <w:spacing w:before="225" w:after="0" w:line="360" w:lineRule="auto"/>
        <w:ind w:right="-35" w:firstLine="709"/>
        <w:rPr>
          <w:sz w:val="24"/>
          <w:szCs w:val="24"/>
        </w:rPr>
      </w:pPr>
      <w:r w:rsidRPr="00556E43">
        <w:rPr>
          <w:sz w:val="24"/>
          <w:szCs w:val="24"/>
        </w:rPr>
        <w:t xml:space="preserve">La </w:t>
      </w:r>
      <w:r w:rsidR="00556E43" w:rsidRPr="00556E43">
        <w:rPr>
          <w:sz w:val="24"/>
          <w:szCs w:val="24"/>
        </w:rPr>
        <w:t>restricción</w:t>
      </w:r>
      <w:r w:rsidRPr="00556E43">
        <w:rPr>
          <w:sz w:val="24"/>
          <w:szCs w:val="24"/>
        </w:rPr>
        <w:t xml:space="preserve"> de horario </w:t>
      </w:r>
      <w:r w:rsidR="00556E43" w:rsidRPr="00556E43">
        <w:rPr>
          <w:sz w:val="24"/>
          <w:szCs w:val="24"/>
        </w:rPr>
        <w:t>específicamente</w:t>
      </w:r>
      <w:r w:rsidRPr="00556E43">
        <w:rPr>
          <w:sz w:val="24"/>
          <w:szCs w:val="24"/>
        </w:rPr>
        <w:t xml:space="preserve"> para los </w:t>
      </w:r>
      <w:r w:rsidR="00556E43" w:rsidRPr="00556E43">
        <w:rPr>
          <w:sz w:val="24"/>
          <w:szCs w:val="24"/>
        </w:rPr>
        <w:t>vehículos</w:t>
      </w:r>
      <w:r w:rsidRPr="00556E43">
        <w:rPr>
          <w:sz w:val="24"/>
          <w:szCs w:val="24"/>
        </w:rPr>
        <w:t xml:space="preserve"> </w:t>
      </w:r>
      <w:r w:rsidR="00556E43" w:rsidRPr="00556E43">
        <w:rPr>
          <w:sz w:val="24"/>
          <w:szCs w:val="24"/>
        </w:rPr>
        <w:t>foráneos</w:t>
      </w:r>
      <w:r w:rsidRPr="00556E43">
        <w:rPr>
          <w:sz w:val="24"/>
          <w:szCs w:val="24"/>
        </w:rPr>
        <w:t xml:space="preserve"> se puede interpretar como </w:t>
      </w:r>
      <w:r w:rsidR="00556E43" w:rsidRPr="00556E43">
        <w:rPr>
          <w:sz w:val="24"/>
          <w:szCs w:val="24"/>
        </w:rPr>
        <w:t>violación</w:t>
      </w:r>
      <w:r w:rsidRPr="00556E43">
        <w:rPr>
          <w:sz w:val="24"/>
          <w:szCs w:val="24"/>
        </w:rPr>
        <w:t xml:space="preserve"> de los derechos de libre </w:t>
      </w:r>
      <w:r w:rsidR="00556E43" w:rsidRPr="00556E43">
        <w:rPr>
          <w:sz w:val="24"/>
          <w:szCs w:val="24"/>
        </w:rPr>
        <w:t>tránsito</w:t>
      </w:r>
      <w:r w:rsidRPr="00556E43">
        <w:rPr>
          <w:sz w:val="24"/>
          <w:szCs w:val="24"/>
        </w:rPr>
        <w:t xml:space="preserve"> y de libertad de trabajo; para el caso de los </w:t>
      </w:r>
      <w:r w:rsidR="00556E43" w:rsidRPr="00556E43">
        <w:rPr>
          <w:sz w:val="24"/>
          <w:szCs w:val="24"/>
        </w:rPr>
        <w:t>vehículos</w:t>
      </w:r>
      <w:r w:rsidRPr="00556E43">
        <w:rPr>
          <w:sz w:val="24"/>
          <w:szCs w:val="24"/>
        </w:rPr>
        <w:t xml:space="preserve"> </w:t>
      </w:r>
      <w:r w:rsidR="00556E43" w:rsidRPr="00556E43">
        <w:rPr>
          <w:sz w:val="24"/>
          <w:szCs w:val="24"/>
        </w:rPr>
        <w:t>foráneos</w:t>
      </w:r>
      <w:r w:rsidRPr="00556E43">
        <w:rPr>
          <w:sz w:val="24"/>
          <w:szCs w:val="24"/>
        </w:rPr>
        <w:t xml:space="preserve"> de transporte de carga se puede interpretar el establecimiento de barreras de la competencia, tal como se </w:t>
      </w:r>
      <w:r w:rsidR="00556E43" w:rsidRPr="00556E43">
        <w:rPr>
          <w:sz w:val="24"/>
          <w:szCs w:val="24"/>
        </w:rPr>
        <w:t>estableció</w:t>
      </w:r>
      <w:r w:rsidRPr="00556E43">
        <w:rPr>
          <w:sz w:val="24"/>
          <w:szCs w:val="24"/>
        </w:rPr>
        <w:t xml:space="preserve"> por parte de la </w:t>
      </w:r>
      <w:r w:rsidR="00556E43" w:rsidRPr="00556E43">
        <w:rPr>
          <w:sz w:val="24"/>
          <w:szCs w:val="24"/>
        </w:rPr>
        <w:t>Comisión</w:t>
      </w:r>
      <w:r w:rsidRPr="00556E43">
        <w:rPr>
          <w:sz w:val="24"/>
          <w:szCs w:val="24"/>
        </w:rPr>
        <w:t xml:space="preserve"> Federal de Competencia respecto del estado de Sinaloa y el estado de </w:t>
      </w:r>
      <w:r w:rsidR="00556E43" w:rsidRPr="00556E43">
        <w:rPr>
          <w:sz w:val="24"/>
          <w:szCs w:val="24"/>
        </w:rPr>
        <w:t>Querétaro</w:t>
      </w:r>
      <w:r w:rsidRPr="00556E43">
        <w:rPr>
          <w:sz w:val="24"/>
          <w:szCs w:val="24"/>
        </w:rPr>
        <w:t>.</w:t>
      </w:r>
    </w:p>
    <w:p w:rsidR="00A06549" w:rsidRPr="00556E43" w:rsidRDefault="00A06549" w:rsidP="00556E43">
      <w:pPr>
        <w:spacing w:before="241" w:after="0" w:line="360" w:lineRule="auto"/>
        <w:ind w:right="-35" w:firstLine="709"/>
        <w:rPr>
          <w:b/>
          <w:sz w:val="24"/>
          <w:szCs w:val="24"/>
        </w:rPr>
      </w:pPr>
      <w:r w:rsidRPr="00556E43">
        <w:rPr>
          <w:sz w:val="24"/>
          <w:szCs w:val="24"/>
        </w:rPr>
        <w:t xml:space="preserve">El efecto de </w:t>
      </w:r>
      <w:r w:rsidR="00556E43" w:rsidRPr="00556E43">
        <w:rPr>
          <w:sz w:val="24"/>
          <w:szCs w:val="24"/>
        </w:rPr>
        <w:t>restricción</w:t>
      </w:r>
      <w:r w:rsidRPr="00556E43">
        <w:rPr>
          <w:sz w:val="24"/>
          <w:szCs w:val="24"/>
        </w:rPr>
        <w:t xml:space="preserve"> a </w:t>
      </w:r>
      <w:r w:rsidR="00556E43" w:rsidRPr="00556E43">
        <w:rPr>
          <w:sz w:val="24"/>
          <w:szCs w:val="24"/>
        </w:rPr>
        <w:t>vehículos</w:t>
      </w:r>
      <w:r w:rsidRPr="00556E43">
        <w:rPr>
          <w:sz w:val="24"/>
          <w:szCs w:val="24"/>
        </w:rPr>
        <w:t xml:space="preserve"> </w:t>
      </w:r>
      <w:r w:rsidR="00556E43" w:rsidRPr="00556E43">
        <w:rPr>
          <w:sz w:val="24"/>
          <w:szCs w:val="24"/>
        </w:rPr>
        <w:t>foráneos</w:t>
      </w:r>
      <w:r w:rsidRPr="00556E43">
        <w:rPr>
          <w:sz w:val="24"/>
          <w:szCs w:val="24"/>
        </w:rPr>
        <w:t xml:space="preserve"> genera </w:t>
      </w:r>
      <w:r w:rsidRPr="00556E43">
        <w:rPr>
          <w:b/>
          <w:sz w:val="24"/>
          <w:szCs w:val="24"/>
        </w:rPr>
        <w:t xml:space="preserve">Consecuencias Negativas al Desarrollo </w:t>
      </w:r>
      <w:r w:rsidR="00556E43" w:rsidRPr="00556E43">
        <w:rPr>
          <w:b/>
          <w:sz w:val="24"/>
          <w:szCs w:val="24"/>
        </w:rPr>
        <w:t>Económico</w:t>
      </w:r>
      <w:r w:rsidRPr="00556E43">
        <w:rPr>
          <w:b/>
          <w:sz w:val="24"/>
          <w:szCs w:val="24"/>
        </w:rPr>
        <w:t xml:space="preserve"> y Competitivo del Estado de Nuevo </w:t>
      </w:r>
      <w:r w:rsidR="00556E43" w:rsidRPr="00556E43">
        <w:rPr>
          <w:b/>
          <w:sz w:val="24"/>
          <w:szCs w:val="24"/>
        </w:rPr>
        <w:t>León</w:t>
      </w:r>
      <w:r w:rsidRPr="00556E43">
        <w:rPr>
          <w:b/>
          <w:sz w:val="24"/>
          <w:szCs w:val="24"/>
        </w:rPr>
        <w:t>:</w:t>
      </w:r>
    </w:p>
    <w:p w:rsidR="00A06549" w:rsidRDefault="00A06549" w:rsidP="00556E43">
      <w:pPr>
        <w:spacing w:after="0" w:line="360" w:lineRule="auto"/>
        <w:ind w:left="1660" w:right="-35"/>
        <w:rPr>
          <w:sz w:val="24"/>
          <w:szCs w:val="24"/>
        </w:rPr>
      </w:pPr>
    </w:p>
    <w:p w:rsidR="00A06549" w:rsidRPr="00556E43" w:rsidRDefault="00A06549" w:rsidP="00556E43">
      <w:pPr>
        <w:spacing w:before="13" w:after="0" w:line="360" w:lineRule="auto"/>
        <w:ind w:right="-35" w:firstLine="709"/>
        <w:rPr>
          <w:sz w:val="24"/>
          <w:szCs w:val="24"/>
        </w:rPr>
      </w:pPr>
      <w:r w:rsidRPr="00556E43">
        <w:rPr>
          <w:sz w:val="24"/>
          <w:szCs w:val="24"/>
        </w:rPr>
        <w:t xml:space="preserve">La iniciativa de decreto pretende prohibir el libre traslado de </w:t>
      </w:r>
      <w:r w:rsidR="00556E43" w:rsidRPr="00556E43">
        <w:rPr>
          <w:sz w:val="24"/>
          <w:szCs w:val="24"/>
        </w:rPr>
        <w:t>vehículos</w:t>
      </w:r>
      <w:r w:rsidRPr="00556E43">
        <w:rPr>
          <w:sz w:val="24"/>
          <w:szCs w:val="24"/>
        </w:rPr>
        <w:t xml:space="preserve"> y </w:t>
      </w:r>
      <w:r w:rsidR="00556E43" w:rsidRPr="00556E43">
        <w:rPr>
          <w:sz w:val="24"/>
          <w:szCs w:val="24"/>
        </w:rPr>
        <w:t>mercancías</w:t>
      </w:r>
      <w:r w:rsidRPr="00556E43">
        <w:rPr>
          <w:sz w:val="24"/>
          <w:szCs w:val="24"/>
        </w:rPr>
        <w:t xml:space="preserve"> estableciendo </w:t>
      </w:r>
      <w:r w:rsidR="00556E43" w:rsidRPr="00556E43">
        <w:rPr>
          <w:sz w:val="24"/>
          <w:szCs w:val="24"/>
        </w:rPr>
        <w:t>además</w:t>
      </w:r>
      <w:r w:rsidRPr="00556E43">
        <w:rPr>
          <w:sz w:val="24"/>
          <w:szCs w:val="24"/>
        </w:rPr>
        <w:t xml:space="preserve"> el cobro de una Cuota de Paso a todo </w:t>
      </w:r>
      <w:r w:rsidR="00556E43" w:rsidRPr="00556E43">
        <w:rPr>
          <w:sz w:val="24"/>
          <w:szCs w:val="24"/>
        </w:rPr>
        <w:t>vehículo</w:t>
      </w:r>
      <w:r w:rsidRPr="00556E43">
        <w:rPr>
          <w:sz w:val="24"/>
          <w:szCs w:val="24"/>
        </w:rPr>
        <w:t xml:space="preserve"> </w:t>
      </w:r>
      <w:r w:rsidR="00556E43" w:rsidRPr="00556E43">
        <w:rPr>
          <w:sz w:val="24"/>
          <w:szCs w:val="24"/>
        </w:rPr>
        <w:t>foráneo</w:t>
      </w:r>
      <w:r w:rsidRPr="00556E43">
        <w:rPr>
          <w:sz w:val="24"/>
          <w:szCs w:val="24"/>
        </w:rPr>
        <w:t xml:space="preserve"> que se traslade a </w:t>
      </w:r>
      <w:r w:rsidR="00556E43" w:rsidRPr="00556E43">
        <w:rPr>
          <w:sz w:val="24"/>
          <w:szCs w:val="24"/>
        </w:rPr>
        <w:t>través</w:t>
      </w:r>
      <w:r w:rsidRPr="00556E43">
        <w:rPr>
          <w:sz w:val="24"/>
          <w:szCs w:val="24"/>
        </w:rPr>
        <w:t xml:space="preserve"> de los municipios </w:t>
      </w:r>
      <w:r w:rsidR="00556E43" w:rsidRPr="00556E43">
        <w:rPr>
          <w:sz w:val="24"/>
          <w:szCs w:val="24"/>
        </w:rPr>
        <w:t>metropolitanos</w:t>
      </w:r>
      <w:r w:rsidRPr="00556E43">
        <w:rPr>
          <w:sz w:val="24"/>
          <w:szCs w:val="24"/>
        </w:rPr>
        <w:t xml:space="preserve">, haciendo necesario el tramitar un permiso para estos </w:t>
      </w:r>
      <w:r w:rsidR="00556E43" w:rsidRPr="00556E43">
        <w:rPr>
          <w:sz w:val="24"/>
          <w:szCs w:val="24"/>
        </w:rPr>
        <w:t>vehículos</w:t>
      </w:r>
      <w:r w:rsidRPr="00556E43">
        <w:rPr>
          <w:sz w:val="24"/>
          <w:szCs w:val="24"/>
        </w:rPr>
        <w:t xml:space="preserve"> en la </w:t>
      </w:r>
      <w:r w:rsidR="00556E43" w:rsidRPr="00556E43">
        <w:rPr>
          <w:sz w:val="24"/>
          <w:szCs w:val="24"/>
        </w:rPr>
        <w:t>mayoría</w:t>
      </w:r>
      <w:r w:rsidRPr="00556E43">
        <w:rPr>
          <w:sz w:val="24"/>
          <w:szCs w:val="24"/>
        </w:rPr>
        <w:t xml:space="preserve"> de los casos.</w:t>
      </w:r>
    </w:p>
    <w:p w:rsidR="00A06549" w:rsidRPr="00556E43" w:rsidRDefault="00A06549" w:rsidP="00556E43">
      <w:pPr>
        <w:spacing w:before="242" w:after="0" w:line="360" w:lineRule="auto"/>
        <w:ind w:right="-35" w:firstLine="709"/>
        <w:rPr>
          <w:sz w:val="24"/>
          <w:szCs w:val="24"/>
        </w:rPr>
      </w:pPr>
      <w:r w:rsidRPr="00556E43">
        <w:rPr>
          <w:sz w:val="24"/>
          <w:szCs w:val="24"/>
        </w:rPr>
        <w:t xml:space="preserve">Esta iniciativa establece disposiciones orientadas al transporte, que de ponerse en </w:t>
      </w:r>
      <w:r w:rsidR="00556E43" w:rsidRPr="00556E43">
        <w:rPr>
          <w:sz w:val="24"/>
          <w:szCs w:val="24"/>
        </w:rPr>
        <w:t>operación</w:t>
      </w:r>
      <w:r w:rsidRPr="00556E43">
        <w:rPr>
          <w:sz w:val="24"/>
          <w:szCs w:val="24"/>
        </w:rPr>
        <w:t xml:space="preserve"> </w:t>
      </w:r>
      <w:r w:rsidR="00556E43" w:rsidRPr="00556E43">
        <w:rPr>
          <w:sz w:val="24"/>
          <w:szCs w:val="24"/>
        </w:rPr>
        <w:t>entorpecerá</w:t>
      </w:r>
      <w:r w:rsidRPr="00556E43">
        <w:rPr>
          <w:sz w:val="24"/>
          <w:szCs w:val="24"/>
        </w:rPr>
        <w:t xml:space="preserve"> las actividades industriales y comerciales de nuestra entidad y </w:t>
      </w:r>
      <w:r w:rsidR="00556E43" w:rsidRPr="00556E43">
        <w:rPr>
          <w:sz w:val="24"/>
          <w:szCs w:val="24"/>
        </w:rPr>
        <w:t>demorará</w:t>
      </w:r>
      <w:r w:rsidRPr="00556E43">
        <w:rPr>
          <w:sz w:val="24"/>
          <w:szCs w:val="24"/>
        </w:rPr>
        <w:t xml:space="preserve"> el flujo de insumos y </w:t>
      </w:r>
      <w:r w:rsidR="00556E43" w:rsidRPr="00556E43">
        <w:rPr>
          <w:sz w:val="24"/>
          <w:szCs w:val="24"/>
        </w:rPr>
        <w:t>mercancías</w:t>
      </w:r>
      <w:r w:rsidRPr="00556E43">
        <w:rPr>
          <w:sz w:val="24"/>
          <w:szCs w:val="24"/>
        </w:rPr>
        <w:t xml:space="preserve"> de nuestro </w:t>
      </w:r>
      <w:r w:rsidR="00556E43" w:rsidRPr="00556E43">
        <w:rPr>
          <w:sz w:val="24"/>
          <w:szCs w:val="24"/>
        </w:rPr>
        <w:t>país</w:t>
      </w:r>
      <w:r w:rsidRPr="00556E43">
        <w:rPr>
          <w:sz w:val="24"/>
          <w:szCs w:val="24"/>
        </w:rPr>
        <w:t xml:space="preserve">, </w:t>
      </w:r>
      <w:r w:rsidR="00556E43">
        <w:rPr>
          <w:sz w:val="24"/>
          <w:szCs w:val="24"/>
        </w:rPr>
        <w:lastRenderedPageBreak/>
        <w:t>siendo</w:t>
      </w:r>
      <w:r w:rsidRPr="00556E43">
        <w:rPr>
          <w:sz w:val="24"/>
          <w:szCs w:val="24"/>
        </w:rPr>
        <w:t xml:space="preserve"> contrario a lo establecido por la reciente reforma al </w:t>
      </w:r>
      <w:r w:rsidR="00556E43" w:rsidRPr="00556E43">
        <w:rPr>
          <w:sz w:val="24"/>
          <w:szCs w:val="24"/>
        </w:rPr>
        <w:t>artículo</w:t>
      </w:r>
      <w:r w:rsidRPr="00556E43">
        <w:rPr>
          <w:sz w:val="24"/>
          <w:szCs w:val="24"/>
        </w:rPr>
        <w:t xml:space="preserve"> 24 de la </w:t>
      </w:r>
      <w:r w:rsidR="00556E43" w:rsidRPr="00556E43">
        <w:rPr>
          <w:sz w:val="24"/>
          <w:szCs w:val="24"/>
        </w:rPr>
        <w:t>Constitución</w:t>
      </w:r>
      <w:r w:rsidRPr="00556E43">
        <w:rPr>
          <w:sz w:val="24"/>
          <w:szCs w:val="24"/>
        </w:rPr>
        <w:t xml:space="preserve"> Local y 25 de la </w:t>
      </w:r>
      <w:r w:rsidR="00556E43" w:rsidRPr="00556E43">
        <w:rPr>
          <w:sz w:val="24"/>
          <w:szCs w:val="24"/>
        </w:rPr>
        <w:t>Constitución</w:t>
      </w:r>
      <w:r w:rsidRPr="00556E43">
        <w:rPr>
          <w:sz w:val="24"/>
          <w:szCs w:val="24"/>
        </w:rPr>
        <w:t xml:space="preserve"> Federal.</w:t>
      </w:r>
    </w:p>
    <w:p w:rsidR="00A06549" w:rsidRPr="00556E43" w:rsidRDefault="00A06549" w:rsidP="00556E43">
      <w:pPr>
        <w:spacing w:before="240" w:after="0" w:line="360" w:lineRule="auto"/>
        <w:ind w:right="-35" w:firstLine="709"/>
        <w:rPr>
          <w:sz w:val="24"/>
          <w:szCs w:val="24"/>
        </w:rPr>
      </w:pPr>
      <w:r w:rsidRPr="00556E43">
        <w:rPr>
          <w:sz w:val="24"/>
          <w:szCs w:val="24"/>
        </w:rPr>
        <w:t xml:space="preserve">Sus efectos negativos sobre la competitividad van </w:t>
      </w:r>
      <w:r w:rsidR="00556E43" w:rsidRPr="00556E43">
        <w:rPr>
          <w:sz w:val="24"/>
          <w:szCs w:val="24"/>
        </w:rPr>
        <w:t>más</w:t>
      </w:r>
      <w:r w:rsidRPr="00556E43">
        <w:rPr>
          <w:sz w:val="24"/>
          <w:szCs w:val="24"/>
        </w:rPr>
        <w:t xml:space="preserve"> </w:t>
      </w:r>
      <w:r w:rsidR="00556E43" w:rsidRPr="00556E43">
        <w:rPr>
          <w:sz w:val="24"/>
          <w:szCs w:val="24"/>
        </w:rPr>
        <w:t>allá</w:t>
      </w:r>
      <w:r w:rsidRPr="00556E43">
        <w:rPr>
          <w:sz w:val="24"/>
          <w:szCs w:val="24"/>
        </w:rPr>
        <w:t xml:space="preserve"> del estado de Nuevo </w:t>
      </w:r>
      <w:r w:rsidR="00556E43" w:rsidRPr="00556E43">
        <w:rPr>
          <w:sz w:val="24"/>
          <w:szCs w:val="24"/>
        </w:rPr>
        <w:t>León</w:t>
      </w:r>
      <w:r w:rsidRPr="00556E43">
        <w:rPr>
          <w:sz w:val="24"/>
          <w:szCs w:val="24"/>
        </w:rPr>
        <w:t xml:space="preserve">, afectando a las industrias de todo el </w:t>
      </w:r>
      <w:r w:rsidR="00556E43" w:rsidRPr="00556E43">
        <w:rPr>
          <w:sz w:val="24"/>
          <w:szCs w:val="24"/>
        </w:rPr>
        <w:t>país</w:t>
      </w:r>
      <w:r w:rsidRPr="00556E43">
        <w:rPr>
          <w:sz w:val="24"/>
          <w:szCs w:val="24"/>
        </w:rPr>
        <w:t xml:space="preserve"> que tienen relaciones con las establecidas en el estado.</w:t>
      </w:r>
    </w:p>
    <w:p w:rsidR="00A06549" w:rsidRDefault="00A06549" w:rsidP="00A06549">
      <w:pPr>
        <w:spacing w:after="0" w:line="240" w:lineRule="exact"/>
        <w:ind w:left="1660"/>
        <w:rPr>
          <w:sz w:val="24"/>
          <w:szCs w:val="24"/>
        </w:rPr>
      </w:pPr>
    </w:p>
    <w:p w:rsidR="00DE019D" w:rsidRPr="00556E43" w:rsidRDefault="00DE019D" w:rsidP="004F54EE">
      <w:pPr>
        <w:spacing w:before="248" w:after="0" w:line="360" w:lineRule="auto"/>
        <w:ind w:right="-35" w:firstLine="709"/>
        <w:rPr>
          <w:sz w:val="24"/>
          <w:szCs w:val="24"/>
        </w:rPr>
      </w:pPr>
      <w:r w:rsidRPr="00556E43">
        <w:rPr>
          <w:sz w:val="24"/>
          <w:szCs w:val="24"/>
        </w:rPr>
        <w:t xml:space="preserve">En este sentido, se considera que la </w:t>
      </w:r>
      <w:r w:rsidR="00556E43" w:rsidRPr="00556E43">
        <w:rPr>
          <w:sz w:val="24"/>
          <w:szCs w:val="24"/>
        </w:rPr>
        <w:t>Comisión</w:t>
      </w:r>
      <w:r w:rsidRPr="00556E43">
        <w:rPr>
          <w:sz w:val="24"/>
          <w:szCs w:val="24"/>
        </w:rPr>
        <w:t xml:space="preserve"> de Mejora Regulatoria debe evaluar los impactos negativos a los usuarios finales afectados por la </w:t>
      </w:r>
      <w:r w:rsidR="00556E43" w:rsidRPr="00556E43">
        <w:rPr>
          <w:sz w:val="24"/>
          <w:szCs w:val="24"/>
        </w:rPr>
        <w:t>irrupción</w:t>
      </w:r>
      <w:r w:rsidRPr="00556E43">
        <w:rPr>
          <w:sz w:val="24"/>
          <w:szCs w:val="24"/>
        </w:rPr>
        <w:t xml:space="preserve"> de los servicios de </w:t>
      </w:r>
      <w:r w:rsidR="00556E43" w:rsidRPr="00556E43">
        <w:rPr>
          <w:sz w:val="24"/>
          <w:szCs w:val="24"/>
        </w:rPr>
        <w:t>vehículos</w:t>
      </w:r>
      <w:r w:rsidRPr="00556E43">
        <w:rPr>
          <w:sz w:val="24"/>
          <w:szCs w:val="24"/>
        </w:rPr>
        <w:t xml:space="preserve"> de transporte de carga con placa </w:t>
      </w:r>
      <w:r w:rsidR="00556E43" w:rsidRPr="00556E43">
        <w:rPr>
          <w:sz w:val="24"/>
          <w:szCs w:val="24"/>
        </w:rPr>
        <w:t>foránea</w:t>
      </w:r>
      <w:r w:rsidRPr="00556E43">
        <w:rPr>
          <w:sz w:val="24"/>
          <w:szCs w:val="24"/>
        </w:rPr>
        <w:t xml:space="preserve">, la </w:t>
      </w:r>
      <w:r w:rsidR="00556E43" w:rsidRPr="00556E43">
        <w:rPr>
          <w:sz w:val="24"/>
          <w:szCs w:val="24"/>
        </w:rPr>
        <w:t>afectación</w:t>
      </w:r>
      <w:r w:rsidRPr="00556E43">
        <w:rPr>
          <w:sz w:val="24"/>
          <w:szCs w:val="24"/>
        </w:rPr>
        <w:t xml:space="preserve"> en productividad (horas</w:t>
      </w:r>
      <w:r w:rsidR="00556E43">
        <w:rPr>
          <w:sz w:val="24"/>
          <w:szCs w:val="24"/>
        </w:rPr>
        <w:t>-</w:t>
      </w:r>
      <w:r w:rsidRPr="00556E43">
        <w:rPr>
          <w:sz w:val="24"/>
          <w:szCs w:val="24"/>
        </w:rPr>
        <w:t xml:space="preserve">hombre) por la </w:t>
      </w:r>
      <w:r w:rsidR="00556E43" w:rsidRPr="00556E43">
        <w:rPr>
          <w:sz w:val="24"/>
          <w:szCs w:val="24"/>
        </w:rPr>
        <w:t>irrupción</w:t>
      </w:r>
      <w:r w:rsidRPr="00556E43">
        <w:rPr>
          <w:sz w:val="24"/>
          <w:szCs w:val="24"/>
        </w:rPr>
        <w:t xml:space="preserve"> en el  traslado de los ciudadanos re</w:t>
      </w:r>
      <w:r w:rsidR="00556E43">
        <w:rPr>
          <w:sz w:val="24"/>
          <w:szCs w:val="24"/>
        </w:rPr>
        <w:t>sidentes del estado de Nuevo Leó</w:t>
      </w:r>
      <w:r w:rsidRPr="00556E43">
        <w:rPr>
          <w:sz w:val="24"/>
          <w:szCs w:val="24"/>
        </w:rPr>
        <w:t xml:space="preserve">n con placa </w:t>
      </w:r>
      <w:r w:rsidR="00556E43" w:rsidRPr="00556E43">
        <w:rPr>
          <w:sz w:val="24"/>
          <w:szCs w:val="24"/>
        </w:rPr>
        <w:t>foránea</w:t>
      </w:r>
      <w:r w:rsidRPr="00556E43">
        <w:rPr>
          <w:sz w:val="24"/>
          <w:szCs w:val="24"/>
        </w:rPr>
        <w:t xml:space="preserve">, la improductividad y </w:t>
      </w:r>
      <w:r w:rsidR="00556E43" w:rsidRPr="00556E43">
        <w:rPr>
          <w:sz w:val="24"/>
          <w:szCs w:val="24"/>
        </w:rPr>
        <w:t>afectación</w:t>
      </w:r>
      <w:r w:rsidR="00556E43">
        <w:rPr>
          <w:sz w:val="24"/>
          <w:szCs w:val="24"/>
        </w:rPr>
        <w:t xml:space="preserve"> de servicio por la irrupció</w:t>
      </w:r>
      <w:r w:rsidRPr="00556E43">
        <w:rPr>
          <w:sz w:val="24"/>
          <w:szCs w:val="24"/>
        </w:rPr>
        <w:t xml:space="preserve">n en el </w:t>
      </w:r>
      <w:r w:rsidR="00556E43" w:rsidRPr="00556E43">
        <w:rPr>
          <w:sz w:val="24"/>
          <w:szCs w:val="24"/>
        </w:rPr>
        <w:t>tránsito</w:t>
      </w:r>
      <w:r w:rsidR="00556E43">
        <w:rPr>
          <w:sz w:val="24"/>
          <w:szCs w:val="24"/>
        </w:rPr>
        <w:t xml:space="preserve"> continú</w:t>
      </w:r>
      <w:r w:rsidRPr="00556E43">
        <w:rPr>
          <w:sz w:val="24"/>
          <w:szCs w:val="24"/>
        </w:rPr>
        <w:t xml:space="preserve">o de los servicios de pasaje de </w:t>
      </w:r>
      <w:r w:rsidR="00556E43" w:rsidRPr="00556E43">
        <w:rPr>
          <w:sz w:val="24"/>
          <w:szCs w:val="24"/>
        </w:rPr>
        <w:t>más</w:t>
      </w:r>
      <w:r w:rsidRPr="00556E43">
        <w:rPr>
          <w:sz w:val="24"/>
          <w:szCs w:val="24"/>
        </w:rPr>
        <w:t xml:space="preserve"> de 15 pasajeros, todos afectados de forma directa o indirecta en los transitorios del decreto en </w:t>
      </w:r>
      <w:r w:rsidR="00556E43" w:rsidRPr="00556E43">
        <w:rPr>
          <w:sz w:val="24"/>
          <w:szCs w:val="24"/>
        </w:rPr>
        <w:t>evaluación</w:t>
      </w:r>
      <w:r w:rsidRPr="00556E43">
        <w:rPr>
          <w:sz w:val="24"/>
          <w:szCs w:val="24"/>
        </w:rPr>
        <w:t xml:space="preserve"> de estos servicios, resultando en las siguientes consecuencias </w:t>
      </w:r>
      <w:r w:rsidR="00556E43" w:rsidRPr="00556E43">
        <w:rPr>
          <w:sz w:val="24"/>
          <w:szCs w:val="24"/>
        </w:rPr>
        <w:t>específicas</w:t>
      </w:r>
      <w:r w:rsidRPr="00556E43">
        <w:rPr>
          <w:sz w:val="24"/>
          <w:szCs w:val="24"/>
        </w:rPr>
        <w:t>:</w:t>
      </w:r>
    </w:p>
    <w:p w:rsidR="00DE019D" w:rsidRDefault="00DE019D" w:rsidP="00556E43">
      <w:pPr>
        <w:spacing w:after="0" w:line="360" w:lineRule="auto"/>
        <w:ind w:right="-35" w:firstLine="0"/>
        <w:rPr>
          <w:sz w:val="24"/>
          <w:szCs w:val="24"/>
        </w:rPr>
      </w:pPr>
    </w:p>
    <w:p w:rsidR="00DE019D" w:rsidRPr="00556E43" w:rsidRDefault="00556E43" w:rsidP="00556E43">
      <w:pPr>
        <w:spacing w:before="36" w:after="0" w:line="360" w:lineRule="auto"/>
        <w:ind w:right="-35" w:firstLine="0"/>
        <w:rPr>
          <w:i/>
          <w:sz w:val="24"/>
          <w:szCs w:val="24"/>
        </w:rPr>
      </w:pPr>
      <w:r w:rsidRPr="00556E43">
        <w:rPr>
          <w:i/>
          <w:sz w:val="24"/>
          <w:szCs w:val="24"/>
        </w:rPr>
        <w:t>Desarticulación</w:t>
      </w:r>
      <w:r w:rsidR="00DE019D" w:rsidRPr="00556E43">
        <w:rPr>
          <w:i/>
          <w:sz w:val="24"/>
          <w:szCs w:val="24"/>
        </w:rPr>
        <w:t xml:space="preserve"> de Cadenas </w:t>
      </w:r>
      <w:r w:rsidRPr="00556E43">
        <w:rPr>
          <w:i/>
          <w:sz w:val="24"/>
          <w:szCs w:val="24"/>
        </w:rPr>
        <w:t>Estratégicas</w:t>
      </w:r>
      <w:r w:rsidR="00DE019D" w:rsidRPr="00556E43">
        <w:rPr>
          <w:i/>
          <w:sz w:val="24"/>
          <w:szCs w:val="24"/>
        </w:rPr>
        <w:t xml:space="preserve"> de Valor</w:t>
      </w:r>
    </w:p>
    <w:p w:rsidR="00DE019D" w:rsidRPr="00556E43" w:rsidRDefault="00DE019D" w:rsidP="00556E43">
      <w:pPr>
        <w:spacing w:before="11" w:after="0" w:line="360" w:lineRule="auto"/>
        <w:ind w:right="-35" w:firstLine="0"/>
        <w:rPr>
          <w:sz w:val="24"/>
          <w:szCs w:val="24"/>
        </w:rPr>
      </w:pPr>
      <w:r w:rsidRPr="00556E43">
        <w:rPr>
          <w:sz w:val="24"/>
          <w:szCs w:val="24"/>
        </w:rPr>
        <w:t xml:space="preserve">Las restricciones de horarios propuestas </w:t>
      </w:r>
      <w:r w:rsidR="00556E43" w:rsidRPr="00556E43">
        <w:rPr>
          <w:sz w:val="24"/>
          <w:szCs w:val="24"/>
        </w:rPr>
        <w:t>harían</w:t>
      </w:r>
      <w:r w:rsidRPr="00556E43">
        <w:rPr>
          <w:sz w:val="24"/>
          <w:szCs w:val="24"/>
        </w:rPr>
        <w:t xml:space="preserve"> inviables a muchas empresas que operan bajo procesos de manufactura mundial como justo a tiempo y manufactura esbelta; que implican procesos continuos 24-veinticuatro horas y la </w:t>
      </w:r>
      <w:r w:rsidR="00556E43" w:rsidRPr="00556E43">
        <w:rPr>
          <w:sz w:val="24"/>
          <w:szCs w:val="24"/>
        </w:rPr>
        <w:t>reducción</w:t>
      </w:r>
      <w:r w:rsidRPr="00556E43">
        <w:rPr>
          <w:sz w:val="24"/>
          <w:szCs w:val="24"/>
        </w:rPr>
        <w:t xml:space="preserve"> al </w:t>
      </w:r>
      <w:r w:rsidR="00556E43" w:rsidRPr="00556E43">
        <w:rPr>
          <w:sz w:val="24"/>
          <w:szCs w:val="24"/>
        </w:rPr>
        <w:t>mínimo</w:t>
      </w:r>
      <w:r w:rsidRPr="00556E43">
        <w:rPr>
          <w:sz w:val="24"/>
          <w:szCs w:val="24"/>
        </w:rPr>
        <w:t xml:space="preserve"> de almacenes para inventarios de materias primas y producto terminado</w:t>
      </w:r>
    </w:p>
    <w:p w:rsidR="00DE019D" w:rsidRDefault="00DE019D" w:rsidP="00556E43">
      <w:pPr>
        <w:spacing w:after="0" w:line="360" w:lineRule="auto"/>
        <w:ind w:right="-35" w:firstLine="0"/>
        <w:rPr>
          <w:sz w:val="24"/>
          <w:szCs w:val="24"/>
        </w:rPr>
      </w:pPr>
    </w:p>
    <w:p w:rsidR="00DE019D" w:rsidRPr="00556E43" w:rsidRDefault="00DE019D" w:rsidP="00556E43">
      <w:pPr>
        <w:spacing w:before="56" w:after="0" w:line="360" w:lineRule="auto"/>
        <w:ind w:right="-35" w:firstLine="0"/>
        <w:rPr>
          <w:i/>
          <w:sz w:val="24"/>
          <w:szCs w:val="24"/>
        </w:rPr>
      </w:pPr>
      <w:r w:rsidRPr="00556E43">
        <w:rPr>
          <w:i/>
          <w:sz w:val="24"/>
          <w:szCs w:val="24"/>
        </w:rPr>
        <w:lastRenderedPageBreak/>
        <w:t xml:space="preserve">Impacto a las Micro, </w:t>
      </w:r>
      <w:r w:rsidR="00556E43" w:rsidRPr="00556E43">
        <w:rPr>
          <w:i/>
          <w:sz w:val="24"/>
          <w:szCs w:val="24"/>
        </w:rPr>
        <w:t>Pequeñas</w:t>
      </w:r>
      <w:r w:rsidRPr="00556E43">
        <w:rPr>
          <w:i/>
          <w:sz w:val="24"/>
          <w:szCs w:val="24"/>
        </w:rPr>
        <w:t xml:space="preserve"> y Medianas Empresas</w:t>
      </w:r>
    </w:p>
    <w:p w:rsidR="00DE019D" w:rsidRPr="00556E43" w:rsidRDefault="00DE019D" w:rsidP="00556E43">
      <w:pPr>
        <w:spacing w:before="17" w:after="0" w:line="360" w:lineRule="auto"/>
        <w:ind w:right="-35" w:firstLine="0"/>
        <w:rPr>
          <w:sz w:val="24"/>
          <w:szCs w:val="24"/>
        </w:rPr>
      </w:pPr>
      <w:r w:rsidRPr="00556E43">
        <w:rPr>
          <w:sz w:val="24"/>
          <w:szCs w:val="24"/>
        </w:rPr>
        <w:t xml:space="preserve">La </w:t>
      </w:r>
      <w:r w:rsidR="00556E43" w:rsidRPr="00556E43">
        <w:rPr>
          <w:sz w:val="24"/>
          <w:szCs w:val="24"/>
        </w:rPr>
        <w:t>mayoría</w:t>
      </w:r>
      <w:r w:rsidRPr="00556E43">
        <w:rPr>
          <w:sz w:val="24"/>
          <w:szCs w:val="24"/>
        </w:rPr>
        <w:t xml:space="preserve"> de las micro, peque</w:t>
      </w:r>
      <w:r w:rsidR="00556E43">
        <w:rPr>
          <w:sz w:val="24"/>
          <w:szCs w:val="24"/>
        </w:rPr>
        <w:t>ñas</w:t>
      </w:r>
      <w:r w:rsidRPr="00556E43">
        <w:rPr>
          <w:sz w:val="24"/>
          <w:szCs w:val="24"/>
        </w:rPr>
        <w:t xml:space="preserve"> y medianas empresas del estado no operan durante la tarde o noche, y para ellas generar unos turnos adicionales que se ajusten a la </w:t>
      </w:r>
      <w:r w:rsidR="00556E43" w:rsidRPr="00556E43">
        <w:rPr>
          <w:sz w:val="24"/>
          <w:szCs w:val="24"/>
        </w:rPr>
        <w:t>recepción</w:t>
      </w:r>
      <w:r w:rsidRPr="00556E43">
        <w:rPr>
          <w:sz w:val="24"/>
          <w:szCs w:val="24"/>
        </w:rPr>
        <w:t xml:space="preserve"> o embarque de fletes externos (fuera de ciudad) generalmente con placas </w:t>
      </w:r>
      <w:r w:rsidR="00556E43" w:rsidRPr="00556E43">
        <w:rPr>
          <w:sz w:val="24"/>
          <w:szCs w:val="24"/>
        </w:rPr>
        <w:t>foráneas</w:t>
      </w:r>
      <w:r w:rsidRPr="00556E43">
        <w:rPr>
          <w:sz w:val="24"/>
          <w:szCs w:val="24"/>
        </w:rPr>
        <w:t xml:space="preserve"> para cumplir con los horarios que se establece, </w:t>
      </w:r>
      <w:r w:rsidR="00556E43" w:rsidRPr="00556E43">
        <w:rPr>
          <w:sz w:val="24"/>
          <w:szCs w:val="24"/>
        </w:rPr>
        <w:t>implicaría</w:t>
      </w:r>
      <w:r w:rsidRPr="00556E43">
        <w:rPr>
          <w:sz w:val="24"/>
          <w:szCs w:val="24"/>
        </w:rPr>
        <w:t xml:space="preserve"> fuertes costos en su </w:t>
      </w:r>
      <w:r w:rsidR="00556E43" w:rsidRPr="00556E43">
        <w:rPr>
          <w:sz w:val="24"/>
          <w:szCs w:val="24"/>
        </w:rPr>
        <w:t>operación</w:t>
      </w:r>
      <w:r w:rsidRPr="00556E43">
        <w:rPr>
          <w:sz w:val="24"/>
          <w:szCs w:val="24"/>
        </w:rPr>
        <w:t>.</w:t>
      </w:r>
    </w:p>
    <w:p w:rsidR="00DE019D" w:rsidRDefault="00DE019D" w:rsidP="00DE019D">
      <w:pPr>
        <w:spacing w:after="0" w:line="230" w:lineRule="exact"/>
        <w:ind w:left="1670"/>
        <w:rPr>
          <w:sz w:val="24"/>
          <w:szCs w:val="24"/>
        </w:rPr>
      </w:pPr>
    </w:p>
    <w:p w:rsidR="00DE019D" w:rsidRPr="00556E43" w:rsidRDefault="00556E43" w:rsidP="00556E43">
      <w:pPr>
        <w:spacing w:before="38" w:after="0" w:line="360" w:lineRule="auto"/>
        <w:ind w:firstLine="0"/>
        <w:rPr>
          <w:i/>
          <w:sz w:val="24"/>
          <w:szCs w:val="24"/>
        </w:rPr>
      </w:pPr>
      <w:r w:rsidRPr="00556E43">
        <w:rPr>
          <w:i/>
          <w:sz w:val="24"/>
          <w:szCs w:val="24"/>
        </w:rPr>
        <w:t>Mayor nú</w:t>
      </w:r>
      <w:r w:rsidR="00DE019D" w:rsidRPr="00556E43">
        <w:rPr>
          <w:i/>
          <w:sz w:val="24"/>
          <w:szCs w:val="24"/>
        </w:rPr>
        <w:t xml:space="preserve">mero de </w:t>
      </w:r>
      <w:r w:rsidRPr="00556E43">
        <w:rPr>
          <w:i/>
          <w:sz w:val="24"/>
          <w:szCs w:val="24"/>
        </w:rPr>
        <w:t>vehículos</w:t>
      </w:r>
      <w:r w:rsidR="00DE019D" w:rsidRPr="00556E43">
        <w:rPr>
          <w:i/>
          <w:sz w:val="24"/>
          <w:szCs w:val="24"/>
        </w:rPr>
        <w:t xml:space="preserve"> circulando con un costo operativo incremental</w:t>
      </w:r>
    </w:p>
    <w:p w:rsidR="00DE019D" w:rsidRPr="00556E43" w:rsidRDefault="00DE019D" w:rsidP="00556E43">
      <w:pPr>
        <w:spacing w:before="6" w:after="0" w:line="360" w:lineRule="auto"/>
        <w:ind w:firstLine="0"/>
        <w:rPr>
          <w:sz w:val="24"/>
          <w:szCs w:val="24"/>
        </w:rPr>
      </w:pPr>
      <w:r w:rsidRPr="00556E43">
        <w:rPr>
          <w:sz w:val="24"/>
          <w:szCs w:val="24"/>
        </w:rPr>
        <w:t>Se obliga a las empresas a reajustar sus</w:t>
      </w:r>
      <w:r w:rsidR="00556E43">
        <w:rPr>
          <w:sz w:val="24"/>
          <w:szCs w:val="24"/>
        </w:rPr>
        <w:t xml:space="preserve"> flotillas, lo cual incrementará</w:t>
      </w:r>
      <w:r w:rsidRPr="00556E43">
        <w:rPr>
          <w:sz w:val="24"/>
          <w:szCs w:val="24"/>
        </w:rPr>
        <w:t xml:space="preserve"> considerablemente el costo de </w:t>
      </w:r>
      <w:r w:rsidR="00556E43">
        <w:rPr>
          <w:sz w:val="24"/>
          <w:szCs w:val="24"/>
        </w:rPr>
        <w:t>operació</w:t>
      </w:r>
      <w:r w:rsidRPr="00556E43">
        <w:rPr>
          <w:sz w:val="24"/>
          <w:szCs w:val="24"/>
        </w:rPr>
        <w:t xml:space="preserve">n del parque vehicular que transita por el </w:t>
      </w:r>
      <w:r w:rsidR="00556E43" w:rsidRPr="00556E43">
        <w:rPr>
          <w:sz w:val="24"/>
          <w:szCs w:val="24"/>
        </w:rPr>
        <w:t>área</w:t>
      </w:r>
      <w:r w:rsidRPr="00556E43">
        <w:rPr>
          <w:sz w:val="24"/>
          <w:szCs w:val="24"/>
        </w:rPr>
        <w:t xml:space="preserve"> metropolitana.</w:t>
      </w:r>
    </w:p>
    <w:p w:rsidR="00DE019D" w:rsidRDefault="00DE019D" w:rsidP="00556E43">
      <w:pPr>
        <w:spacing w:after="0" w:line="360" w:lineRule="auto"/>
        <w:ind w:firstLine="0"/>
        <w:rPr>
          <w:sz w:val="24"/>
          <w:szCs w:val="24"/>
        </w:rPr>
      </w:pPr>
    </w:p>
    <w:p w:rsidR="00DE019D" w:rsidRPr="00556E43" w:rsidRDefault="00DE019D" w:rsidP="00556E43">
      <w:pPr>
        <w:spacing w:before="35" w:after="0" w:line="360" w:lineRule="auto"/>
        <w:ind w:firstLine="0"/>
        <w:rPr>
          <w:i/>
          <w:sz w:val="24"/>
          <w:szCs w:val="24"/>
        </w:rPr>
      </w:pPr>
      <w:r w:rsidRPr="00556E43">
        <w:rPr>
          <w:i/>
          <w:sz w:val="24"/>
          <w:szCs w:val="24"/>
        </w:rPr>
        <w:t>Productos especiales</w:t>
      </w:r>
    </w:p>
    <w:p w:rsidR="00DE019D" w:rsidRPr="00556E43" w:rsidRDefault="00DE019D" w:rsidP="00556E43">
      <w:pPr>
        <w:spacing w:before="14" w:after="0" w:line="360" w:lineRule="auto"/>
        <w:ind w:firstLine="0"/>
        <w:rPr>
          <w:sz w:val="24"/>
          <w:szCs w:val="24"/>
        </w:rPr>
      </w:pPr>
      <w:r w:rsidRPr="00556E43">
        <w:rPr>
          <w:sz w:val="24"/>
          <w:szCs w:val="24"/>
        </w:rPr>
        <w:t xml:space="preserve">No se considera las </w:t>
      </w:r>
      <w:r w:rsidR="00556E43" w:rsidRPr="00556E43">
        <w:rPr>
          <w:sz w:val="24"/>
          <w:szCs w:val="24"/>
        </w:rPr>
        <w:t>características</w:t>
      </w:r>
      <w:r w:rsidRPr="00556E43">
        <w:rPr>
          <w:sz w:val="24"/>
          <w:szCs w:val="24"/>
        </w:rPr>
        <w:t xml:space="preserve"> propias de los productos a transportar en </w:t>
      </w:r>
      <w:r w:rsidR="00556E43" w:rsidRPr="00556E43">
        <w:rPr>
          <w:sz w:val="24"/>
          <w:szCs w:val="24"/>
        </w:rPr>
        <w:t>vehículos</w:t>
      </w:r>
      <w:r w:rsidRPr="00556E43">
        <w:rPr>
          <w:sz w:val="24"/>
          <w:szCs w:val="24"/>
        </w:rPr>
        <w:t xml:space="preserve"> de placas </w:t>
      </w:r>
      <w:r w:rsidR="00556E43" w:rsidRPr="00556E43">
        <w:rPr>
          <w:sz w:val="24"/>
          <w:szCs w:val="24"/>
        </w:rPr>
        <w:t>foráneas</w:t>
      </w:r>
      <w:r w:rsidRPr="00556E43">
        <w:rPr>
          <w:sz w:val="24"/>
          <w:szCs w:val="24"/>
        </w:rPr>
        <w:t xml:space="preserve">, ya que provienen de fuera de la zona urbana del estado, requeridos por la </w:t>
      </w:r>
      <w:r w:rsidR="00556E43" w:rsidRPr="00556E43">
        <w:rPr>
          <w:sz w:val="24"/>
          <w:szCs w:val="24"/>
        </w:rPr>
        <w:t>población</w:t>
      </w:r>
      <w:r w:rsidRPr="00556E43">
        <w:rPr>
          <w:sz w:val="24"/>
          <w:szCs w:val="24"/>
        </w:rPr>
        <w:t xml:space="preserve"> del </w:t>
      </w:r>
      <w:r w:rsidR="00556E43" w:rsidRPr="00556E43">
        <w:rPr>
          <w:sz w:val="24"/>
          <w:szCs w:val="24"/>
        </w:rPr>
        <w:t>área</w:t>
      </w:r>
      <w:r w:rsidRPr="00556E43">
        <w:rPr>
          <w:sz w:val="24"/>
          <w:szCs w:val="24"/>
        </w:rPr>
        <w:t xml:space="preserve"> metropolitana de Monterrey, como perecederos, </w:t>
      </w:r>
      <w:r w:rsidR="004F54EE" w:rsidRPr="00556E43">
        <w:rPr>
          <w:sz w:val="24"/>
          <w:szCs w:val="24"/>
        </w:rPr>
        <w:t>vehículos</w:t>
      </w:r>
      <w:r w:rsidRPr="00556E43">
        <w:rPr>
          <w:sz w:val="24"/>
          <w:szCs w:val="24"/>
        </w:rPr>
        <w:t xml:space="preserve"> vocacionales, entre otros. El transporte de estos productos, al ser restringido en algunos horarios, genera importantes costos para su almacenaje y riesgos en salud para la </w:t>
      </w:r>
      <w:r w:rsidR="004F54EE" w:rsidRPr="00556E43">
        <w:rPr>
          <w:sz w:val="24"/>
          <w:szCs w:val="24"/>
        </w:rPr>
        <w:t>población</w:t>
      </w:r>
      <w:r w:rsidRPr="00556E43">
        <w:rPr>
          <w:sz w:val="24"/>
          <w:szCs w:val="24"/>
        </w:rPr>
        <w:t>.</w:t>
      </w:r>
    </w:p>
    <w:p w:rsidR="00DE019D" w:rsidRDefault="00DE019D" w:rsidP="00556E43">
      <w:pPr>
        <w:spacing w:after="0" w:line="360" w:lineRule="auto"/>
        <w:ind w:firstLine="0"/>
        <w:rPr>
          <w:sz w:val="24"/>
          <w:szCs w:val="24"/>
        </w:rPr>
      </w:pPr>
    </w:p>
    <w:p w:rsidR="00DE019D" w:rsidRPr="004F54EE" w:rsidRDefault="00DE019D" w:rsidP="00556E43">
      <w:pPr>
        <w:spacing w:before="37" w:after="0" w:line="360" w:lineRule="auto"/>
        <w:ind w:firstLine="0"/>
        <w:rPr>
          <w:i/>
          <w:sz w:val="24"/>
          <w:szCs w:val="24"/>
        </w:rPr>
      </w:pPr>
      <w:r w:rsidRPr="004F54EE">
        <w:rPr>
          <w:i/>
          <w:sz w:val="24"/>
          <w:szCs w:val="24"/>
        </w:rPr>
        <w:t>Mayor Burocracia</w:t>
      </w:r>
    </w:p>
    <w:p w:rsidR="00DE019D" w:rsidRPr="00556E43" w:rsidRDefault="00DE019D" w:rsidP="00556E43">
      <w:pPr>
        <w:spacing w:before="9" w:after="0" w:line="360" w:lineRule="auto"/>
        <w:ind w:firstLine="0"/>
        <w:rPr>
          <w:sz w:val="24"/>
          <w:szCs w:val="24"/>
        </w:rPr>
      </w:pPr>
      <w:r w:rsidRPr="00556E43">
        <w:rPr>
          <w:sz w:val="24"/>
          <w:szCs w:val="24"/>
        </w:rPr>
        <w:t xml:space="preserve">Contrario a la reciente reforma al </w:t>
      </w:r>
      <w:r w:rsidR="004F54EE" w:rsidRPr="00556E43">
        <w:rPr>
          <w:sz w:val="24"/>
          <w:szCs w:val="24"/>
        </w:rPr>
        <w:t>artículo</w:t>
      </w:r>
      <w:r w:rsidRPr="00556E43">
        <w:rPr>
          <w:sz w:val="24"/>
          <w:szCs w:val="24"/>
        </w:rPr>
        <w:t xml:space="preserve"> 24 de la </w:t>
      </w:r>
      <w:r w:rsidR="004F54EE" w:rsidRPr="00556E43">
        <w:rPr>
          <w:sz w:val="24"/>
          <w:szCs w:val="24"/>
        </w:rPr>
        <w:t>Constitución</w:t>
      </w:r>
      <w:r w:rsidRPr="00556E43">
        <w:rPr>
          <w:sz w:val="24"/>
          <w:szCs w:val="24"/>
        </w:rPr>
        <w:t xml:space="preserve"> del Estado y 25 de la </w:t>
      </w:r>
      <w:r w:rsidR="004F54EE" w:rsidRPr="00556E43">
        <w:rPr>
          <w:sz w:val="24"/>
          <w:szCs w:val="24"/>
        </w:rPr>
        <w:t>Constitución</w:t>
      </w:r>
      <w:r w:rsidRPr="00556E43">
        <w:rPr>
          <w:sz w:val="24"/>
          <w:szCs w:val="24"/>
        </w:rPr>
        <w:t xml:space="preserve"> Federal, los tiempos de respuesta, </w:t>
      </w:r>
      <w:r w:rsidR="004F54EE" w:rsidRPr="00556E43">
        <w:rPr>
          <w:sz w:val="24"/>
          <w:szCs w:val="24"/>
        </w:rPr>
        <w:t>así</w:t>
      </w:r>
      <w:r w:rsidRPr="00556E43">
        <w:rPr>
          <w:sz w:val="24"/>
          <w:szCs w:val="24"/>
        </w:rPr>
        <w:t xml:space="preserve"> como la opacidad en los requisitos y </w:t>
      </w:r>
      <w:r w:rsidR="004F54EE" w:rsidRPr="00556E43">
        <w:rPr>
          <w:sz w:val="24"/>
          <w:szCs w:val="24"/>
        </w:rPr>
        <w:t>papelería</w:t>
      </w:r>
      <w:r w:rsidRPr="00556E43">
        <w:rPr>
          <w:sz w:val="24"/>
          <w:szCs w:val="24"/>
        </w:rPr>
        <w:t xml:space="preserve"> solicitados para obtener un "tarjeta de </w:t>
      </w:r>
      <w:r w:rsidR="004F54EE" w:rsidRPr="00556E43">
        <w:rPr>
          <w:sz w:val="24"/>
          <w:szCs w:val="24"/>
        </w:rPr>
        <w:t>circulación</w:t>
      </w:r>
      <w:r w:rsidRPr="00556E43">
        <w:rPr>
          <w:sz w:val="24"/>
          <w:szCs w:val="24"/>
        </w:rPr>
        <w:t xml:space="preserve"> </w:t>
      </w:r>
      <w:r w:rsidRPr="00556E43">
        <w:rPr>
          <w:sz w:val="24"/>
          <w:szCs w:val="24"/>
        </w:rPr>
        <w:lastRenderedPageBreak/>
        <w:t xml:space="preserve">especial" son elementos entorpecen los procesos y tramites; </w:t>
      </w:r>
      <w:r w:rsidR="004F54EE" w:rsidRPr="00556E43">
        <w:rPr>
          <w:sz w:val="24"/>
          <w:szCs w:val="24"/>
        </w:rPr>
        <w:t>además</w:t>
      </w:r>
      <w:r w:rsidRPr="00556E43">
        <w:rPr>
          <w:sz w:val="24"/>
          <w:szCs w:val="24"/>
        </w:rPr>
        <w:t>, la autoridad al carecer de los</w:t>
      </w:r>
      <w:r w:rsidR="004F54EE">
        <w:rPr>
          <w:sz w:val="24"/>
          <w:szCs w:val="24"/>
        </w:rPr>
        <w:t xml:space="preserve"> mecanismos para identificar qué</w:t>
      </w:r>
      <w:r w:rsidRPr="00556E43">
        <w:rPr>
          <w:sz w:val="24"/>
          <w:szCs w:val="24"/>
        </w:rPr>
        <w:t xml:space="preserve"> unidades poseen la tarjeta adicional y </w:t>
      </w:r>
      <w:r w:rsidR="004F54EE" w:rsidRPr="00556E43">
        <w:rPr>
          <w:sz w:val="24"/>
          <w:szCs w:val="24"/>
        </w:rPr>
        <w:t>cuáles</w:t>
      </w:r>
      <w:r w:rsidR="004F54EE">
        <w:rPr>
          <w:sz w:val="24"/>
          <w:szCs w:val="24"/>
        </w:rPr>
        <w:t xml:space="preserve"> no, generará</w:t>
      </w:r>
      <w:r w:rsidRPr="00556E43">
        <w:rPr>
          <w:sz w:val="24"/>
          <w:szCs w:val="24"/>
        </w:rPr>
        <w:t xml:space="preserve"> un ambiente de constantes detenciones al transporte de carga pesada y </w:t>
      </w:r>
      <w:r w:rsidR="004F54EE" w:rsidRPr="00556E43">
        <w:rPr>
          <w:sz w:val="24"/>
          <w:szCs w:val="24"/>
        </w:rPr>
        <w:t>vehículos</w:t>
      </w:r>
      <w:r w:rsidRPr="00556E43">
        <w:rPr>
          <w:sz w:val="24"/>
          <w:szCs w:val="24"/>
        </w:rPr>
        <w:t xml:space="preserve"> particulares que </w:t>
      </w:r>
      <w:r w:rsidR="004F54EE" w:rsidRPr="00556E43">
        <w:rPr>
          <w:sz w:val="24"/>
          <w:szCs w:val="24"/>
        </w:rPr>
        <w:t>también</w:t>
      </w:r>
      <w:r w:rsidRPr="00556E43">
        <w:rPr>
          <w:sz w:val="24"/>
          <w:szCs w:val="24"/>
        </w:rPr>
        <w:t xml:space="preserve"> se traduce en </w:t>
      </w:r>
      <w:r w:rsidR="004F54EE" w:rsidRPr="00556E43">
        <w:rPr>
          <w:sz w:val="24"/>
          <w:szCs w:val="24"/>
        </w:rPr>
        <w:t>corrupción</w:t>
      </w:r>
      <w:r w:rsidRPr="00556E43">
        <w:rPr>
          <w:sz w:val="24"/>
          <w:szCs w:val="24"/>
        </w:rPr>
        <w:t>.</w:t>
      </w:r>
    </w:p>
    <w:p w:rsidR="00DE019D" w:rsidRDefault="00DE019D" w:rsidP="00DE019D">
      <w:pPr>
        <w:spacing w:after="0" w:line="250" w:lineRule="exact"/>
        <w:ind w:left="1680"/>
        <w:rPr>
          <w:sz w:val="24"/>
          <w:szCs w:val="24"/>
        </w:rPr>
      </w:pPr>
    </w:p>
    <w:p w:rsidR="00DE019D" w:rsidRPr="004F54EE" w:rsidRDefault="004F54EE" w:rsidP="004F54EE">
      <w:pPr>
        <w:spacing w:before="19" w:after="0" w:line="360" w:lineRule="auto"/>
        <w:ind w:right="-35" w:firstLine="0"/>
        <w:rPr>
          <w:sz w:val="24"/>
          <w:szCs w:val="24"/>
        </w:rPr>
      </w:pPr>
      <w:r w:rsidRPr="004F54EE">
        <w:rPr>
          <w:b/>
          <w:sz w:val="24"/>
          <w:szCs w:val="24"/>
        </w:rPr>
        <w:t>Situación</w:t>
      </w:r>
      <w:r w:rsidR="00DE019D" w:rsidRPr="004F54EE">
        <w:rPr>
          <w:b/>
          <w:sz w:val="24"/>
          <w:szCs w:val="24"/>
        </w:rPr>
        <w:t xml:space="preserve"> actual:</w:t>
      </w:r>
      <w:r w:rsidR="00DE019D" w:rsidRPr="004F54EE">
        <w:rPr>
          <w:sz w:val="24"/>
          <w:szCs w:val="24"/>
        </w:rPr>
        <w:t xml:space="preserve"> Actualmente, siguen en </w:t>
      </w:r>
      <w:r w:rsidRPr="004F54EE">
        <w:rPr>
          <w:sz w:val="24"/>
          <w:szCs w:val="24"/>
        </w:rPr>
        <w:t>trámite</w:t>
      </w:r>
      <w:r w:rsidR="00DE019D" w:rsidRPr="004F54EE">
        <w:rPr>
          <w:sz w:val="24"/>
          <w:szCs w:val="24"/>
        </w:rPr>
        <w:t xml:space="preserve"> los amparos promovidos en contra de los reglamentos homologados de </w:t>
      </w:r>
      <w:r w:rsidRPr="004F54EE">
        <w:rPr>
          <w:sz w:val="24"/>
          <w:szCs w:val="24"/>
        </w:rPr>
        <w:t>tránsito</w:t>
      </w:r>
      <w:r w:rsidR="00DE019D" w:rsidRPr="004F54EE">
        <w:rPr>
          <w:sz w:val="24"/>
          <w:szCs w:val="24"/>
        </w:rPr>
        <w:t xml:space="preserve">, correspondientes a los municipios de Monterrey, San </w:t>
      </w:r>
      <w:r w:rsidRPr="004F54EE">
        <w:rPr>
          <w:sz w:val="24"/>
          <w:szCs w:val="24"/>
        </w:rPr>
        <w:t>Nicolás</w:t>
      </w:r>
      <w:r w:rsidR="00DE019D" w:rsidRPr="004F54EE">
        <w:rPr>
          <w:sz w:val="24"/>
          <w:szCs w:val="24"/>
        </w:rPr>
        <w:t xml:space="preserve"> de los Garza, Apodaca, Escobedo, Santa Catarina, San Pedro Garza </w:t>
      </w:r>
      <w:r w:rsidRPr="004F54EE">
        <w:rPr>
          <w:sz w:val="24"/>
          <w:szCs w:val="24"/>
        </w:rPr>
        <w:t>García</w:t>
      </w:r>
      <w:r w:rsidR="00DE019D" w:rsidRPr="004F54EE">
        <w:rPr>
          <w:sz w:val="24"/>
          <w:szCs w:val="24"/>
        </w:rPr>
        <w:t xml:space="preserve">, Guadalupe, </w:t>
      </w:r>
      <w:r w:rsidRPr="004F54EE">
        <w:rPr>
          <w:sz w:val="24"/>
          <w:szCs w:val="24"/>
        </w:rPr>
        <w:t>Juárez</w:t>
      </w:r>
      <w:r w:rsidR="00DE019D" w:rsidRPr="004F54EE">
        <w:rPr>
          <w:sz w:val="24"/>
          <w:szCs w:val="24"/>
        </w:rPr>
        <w:t xml:space="preserve">, Santiago y </w:t>
      </w:r>
      <w:r w:rsidRPr="004F54EE">
        <w:rPr>
          <w:sz w:val="24"/>
          <w:szCs w:val="24"/>
        </w:rPr>
        <w:t>García</w:t>
      </w:r>
      <w:r w:rsidR="00DE019D" w:rsidRPr="004F54EE">
        <w:rPr>
          <w:sz w:val="24"/>
          <w:szCs w:val="24"/>
        </w:rPr>
        <w:t xml:space="preserve">. Reglamentos mencionados en los transitorios segundo y tercero de la iniciativa en </w:t>
      </w:r>
      <w:r w:rsidRPr="004F54EE">
        <w:rPr>
          <w:sz w:val="24"/>
          <w:szCs w:val="24"/>
        </w:rPr>
        <w:t>evaluación</w:t>
      </w:r>
      <w:r w:rsidR="00DE019D" w:rsidRPr="004F54EE">
        <w:rPr>
          <w:sz w:val="24"/>
          <w:szCs w:val="24"/>
        </w:rPr>
        <w:t>.</w:t>
      </w:r>
    </w:p>
    <w:p w:rsidR="00DE019D" w:rsidRDefault="00DE019D" w:rsidP="004F54EE">
      <w:pPr>
        <w:spacing w:after="0" w:line="360" w:lineRule="auto"/>
        <w:ind w:right="-35" w:firstLine="0"/>
        <w:rPr>
          <w:sz w:val="24"/>
          <w:szCs w:val="24"/>
        </w:rPr>
      </w:pPr>
    </w:p>
    <w:p w:rsidR="00DE019D" w:rsidRPr="004F54EE" w:rsidRDefault="00DE019D" w:rsidP="004F54EE">
      <w:pPr>
        <w:spacing w:before="2" w:after="0" w:line="360" w:lineRule="auto"/>
        <w:ind w:right="-35" w:firstLine="709"/>
        <w:rPr>
          <w:sz w:val="24"/>
          <w:szCs w:val="24"/>
        </w:rPr>
      </w:pPr>
      <w:r w:rsidRPr="004F54EE">
        <w:rPr>
          <w:sz w:val="24"/>
          <w:szCs w:val="24"/>
        </w:rPr>
        <w:t xml:space="preserve">Asimismo, en </w:t>
      </w:r>
      <w:r w:rsidR="004F54EE" w:rsidRPr="004F54EE">
        <w:rPr>
          <w:sz w:val="24"/>
          <w:szCs w:val="24"/>
        </w:rPr>
        <w:t>días</w:t>
      </w:r>
      <w:r w:rsidRPr="004F54EE">
        <w:rPr>
          <w:sz w:val="24"/>
          <w:szCs w:val="24"/>
        </w:rPr>
        <w:t xml:space="preserve"> pasados el Pleno del Cuarto Circuito en Materia Administrativa, </w:t>
      </w:r>
      <w:r w:rsidR="004F54EE" w:rsidRPr="004F54EE">
        <w:rPr>
          <w:sz w:val="24"/>
          <w:szCs w:val="24"/>
        </w:rPr>
        <w:t>emitió</w:t>
      </w:r>
      <w:r w:rsidRPr="004F54EE">
        <w:rPr>
          <w:sz w:val="24"/>
          <w:szCs w:val="24"/>
        </w:rPr>
        <w:t xml:space="preserve"> una jurisprudencia mediante la cual concluyo, que procede conceder la </w:t>
      </w:r>
      <w:r w:rsidR="004F54EE" w:rsidRPr="004F54EE">
        <w:rPr>
          <w:sz w:val="24"/>
          <w:szCs w:val="24"/>
        </w:rPr>
        <w:t>suspensión</w:t>
      </w:r>
      <w:r w:rsidRPr="004F54EE">
        <w:rPr>
          <w:sz w:val="24"/>
          <w:szCs w:val="24"/>
        </w:rPr>
        <w:t xml:space="preserve"> a los transportistas,</w:t>
      </w:r>
      <w:r w:rsidR="004F54EE">
        <w:rPr>
          <w:sz w:val="24"/>
          <w:szCs w:val="24"/>
        </w:rPr>
        <w:t xml:space="preserve"> </w:t>
      </w:r>
      <w:r w:rsidRPr="004F54EE">
        <w:rPr>
          <w:sz w:val="24"/>
          <w:szCs w:val="24"/>
        </w:rPr>
        <w:t>para el efecto de que estos puedan circular libremente por las vialidades de la zona metropolitana, sin tener que sujetarse al pago de permisos.</w:t>
      </w:r>
    </w:p>
    <w:p w:rsidR="00DE019D" w:rsidRDefault="00DE019D" w:rsidP="004F54EE">
      <w:pPr>
        <w:spacing w:after="0" w:line="360" w:lineRule="auto"/>
        <w:ind w:right="-35" w:firstLine="0"/>
        <w:rPr>
          <w:sz w:val="24"/>
          <w:szCs w:val="24"/>
        </w:rPr>
      </w:pPr>
    </w:p>
    <w:p w:rsidR="00DE019D" w:rsidRPr="004F54EE" w:rsidRDefault="00DE019D" w:rsidP="004F54EE">
      <w:pPr>
        <w:spacing w:before="19" w:after="0" w:line="360" w:lineRule="auto"/>
        <w:ind w:right="-35" w:firstLine="709"/>
        <w:rPr>
          <w:sz w:val="24"/>
          <w:szCs w:val="24"/>
        </w:rPr>
      </w:pPr>
      <w:r w:rsidRPr="004F54EE">
        <w:rPr>
          <w:sz w:val="24"/>
          <w:szCs w:val="24"/>
        </w:rPr>
        <w:t xml:space="preserve">Al respecto, dicha jurisprudencia es de observancia obligatoria para todos los </w:t>
      </w:r>
      <w:r w:rsidR="004F54EE" w:rsidRPr="004F54EE">
        <w:rPr>
          <w:sz w:val="24"/>
          <w:szCs w:val="24"/>
        </w:rPr>
        <w:t>órganos</w:t>
      </w:r>
      <w:r w:rsidRPr="004F54EE">
        <w:rPr>
          <w:sz w:val="24"/>
          <w:szCs w:val="24"/>
        </w:rPr>
        <w:t xml:space="preserve"> jurisdiccionales radicados en la entidad, incluyendo a los Jueces de Distrito en Materia Administrativa, quienes resuelven estos litigios en primera instancia.</w:t>
      </w:r>
    </w:p>
    <w:p w:rsidR="00DE019D" w:rsidRDefault="00DE019D" w:rsidP="004F54EE">
      <w:pPr>
        <w:spacing w:after="0" w:line="360" w:lineRule="auto"/>
        <w:ind w:right="-35" w:firstLine="0"/>
        <w:rPr>
          <w:sz w:val="24"/>
          <w:szCs w:val="24"/>
        </w:rPr>
      </w:pPr>
    </w:p>
    <w:p w:rsidR="00DE019D" w:rsidRPr="004F54EE" w:rsidRDefault="00DE019D" w:rsidP="004F54EE">
      <w:pPr>
        <w:spacing w:before="2" w:after="0" w:line="360" w:lineRule="auto"/>
        <w:ind w:right="-35" w:firstLine="709"/>
        <w:rPr>
          <w:sz w:val="24"/>
          <w:szCs w:val="24"/>
        </w:rPr>
      </w:pPr>
      <w:r w:rsidRPr="004F54EE">
        <w:rPr>
          <w:sz w:val="24"/>
          <w:szCs w:val="24"/>
        </w:rPr>
        <w:lastRenderedPageBreak/>
        <w:t xml:space="preserve">Como se hizo valer, a </w:t>
      </w:r>
      <w:r w:rsidR="004F54EE" w:rsidRPr="004F54EE">
        <w:rPr>
          <w:sz w:val="24"/>
          <w:szCs w:val="24"/>
        </w:rPr>
        <w:t>t</w:t>
      </w:r>
      <w:r w:rsidR="004F54EE">
        <w:rPr>
          <w:sz w:val="24"/>
          <w:szCs w:val="24"/>
        </w:rPr>
        <w:t>rav</w:t>
      </w:r>
      <w:r w:rsidR="004F54EE" w:rsidRPr="004F54EE">
        <w:rPr>
          <w:sz w:val="24"/>
          <w:szCs w:val="24"/>
        </w:rPr>
        <w:t>és</w:t>
      </w:r>
      <w:r w:rsidRPr="004F54EE">
        <w:rPr>
          <w:sz w:val="24"/>
          <w:szCs w:val="24"/>
        </w:rPr>
        <w:t xml:space="preserve"> de instancias del poder judicial, comprobamos que las disposiciones de las autoridades, contenidas en el Reglamento Homologado de </w:t>
      </w:r>
      <w:r w:rsidR="004F54EE">
        <w:rPr>
          <w:sz w:val="24"/>
          <w:szCs w:val="24"/>
        </w:rPr>
        <w:t>Trá</w:t>
      </w:r>
      <w:r w:rsidR="004F54EE" w:rsidRPr="004F54EE">
        <w:rPr>
          <w:sz w:val="24"/>
          <w:szCs w:val="24"/>
        </w:rPr>
        <w:t>nsito</w:t>
      </w:r>
      <w:r w:rsidRPr="004F54EE">
        <w:rPr>
          <w:sz w:val="24"/>
          <w:szCs w:val="24"/>
        </w:rPr>
        <w:t xml:space="preserve">, </w:t>
      </w:r>
      <w:r w:rsidR="004F54EE" w:rsidRPr="004F54EE">
        <w:rPr>
          <w:sz w:val="24"/>
          <w:szCs w:val="24"/>
        </w:rPr>
        <w:t>carecían</w:t>
      </w:r>
      <w:r w:rsidRPr="004F54EE">
        <w:rPr>
          <w:sz w:val="24"/>
          <w:szCs w:val="24"/>
        </w:rPr>
        <w:t xml:space="preserve"> de solidez y de todo fundamento legal.</w:t>
      </w:r>
    </w:p>
    <w:p w:rsidR="00DE019D" w:rsidRPr="004F54EE" w:rsidRDefault="00DE019D" w:rsidP="004F54EE">
      <w:pPr>
        <w:spacing w:before="240" w:after="0" w:line="360" w:lineRule="auto"/>
        <w:ind w:right="-35" w:firstLine="709"/>
        <w:rPr>
          <w:sz w:val="24"/>
          <w:szCs w:val="24"/>
        </w:rPr>
      </w:pPr>
      <w:r w:rsidRPr="004F54EE">
        <w:rPr>
          <w:sz w:val="24"/>
          <w:szCs w:val="24"/>
        </w:rPr>
        <w:t>No obstante, e</w:t>
      </w:r>
      <w:r w:rsidR="004F54EE">
        <w:rPr>
          <w:sz w:val="24"/>
          <w:szCs w:val="24"/>
        </w:rPr>
        <w:t>l 14 de junio de 2017 se publicó</w:t>
      </w:r>
      <w:r w:rsidRPr="004F54EE">
        <w:rPr>
          <w:sz w:val="24"/>
          <w:szCs w:val="24"/>
        </w:rPr>
        <w:t xml:space="preserve"> en el </w:t>
      </w:r>
      <w:r w:rsidR="004F54EE" w:rsidRPr="004F54EE">
        <w:rPr>
          <w:sz w:val="24"/>
          <w:szCs w:val="24"/>
        </w:rPr>
        <w:t>Periódico</w:t>
      </w:r>
      <w:r w:rsidRPr="004F54EE">
        <w:rPr>
          <w:sz w:val="24"/>
          <w:szCs w:val="24"/>
        </w:rPr>
        <w:t xml:space="preserve"> Oficial del Estado (POE), la Iniciativa del Decreto por el que se adicionan diversos </w:t>
      </w:r>
      <w:r w:rsidR="004F54EE" w:rsidRPr="004F54EE">
        <w:rPr>
          <w:sz w:val="24"/>
          <w:szCs w:val="24"/>
        </w:rPr>
        <w:t>artículos</w:t>
      </w:r>
      <w:r w:rsidRPr="004F54EE">
        <w:rPr>
          <w:sz w:val="24"/>
          <w:szCs w:val="24"/>
        </w:rPr>
        <w:t xml:space="preserve"> a la Ley que crea el </w:t>
      </w:r>
      <w:r w:rsidR="004F54EE" w:rsidRPr="004F54EE">
        <w:rPr>
          <w:sz w:val="24"/>
          <w:szCs w:val="24"/>
        </w:rPr>
        <w:t>Instituto</w:t>
      </w:r>
      <w:r w:rsidRPr="004F54EE">
        <w:rPr>
          <w:sz w:val="24"/>
          <w:szCs w:val="24"/>
        </w:rPr>
        <w:t xml:space="preserve"> de Control Vehicular del Estado de Nuevo </w:t>
      </w:r>
      <w:r w:rsidR="004F54EE" w:rsidRPr="004F54EE">
        <w:rPr>
          <w:sz w:val="24"/>
          <w:szCs w:val="24"/>
        </w:rPr>
        <w:t>León</w:t>
      </w:r>
      <w:r w:rsidRPr="004F54EE">
        <w:rPr>
          <w:sz w:val="24"/>
          <w:szCs w:val="24"/>
        </w:rPr>
        <w:t xml:space="preserve"> y a la Ley de Hacienda para el Estado de Nuevo </w:t>
      </w:r>
      <w:r w:rsidR="004F54EE" w:rsidRPr="004F54EE">
        <w:rPr>
          <w:sz w:val="24"/>
          <w:szCs w:val="24"/>
        </w:rPr>
        <w:t>León</w:t>
      </w:r>
      <w:r w:rsidRPr="004F54EE">
        <w:rPr>
          <w:sz w:val="24"/>
          <w:szCs w:val="24"/>
        </w:rPr>
        <w:t>.</w:t>
      </w:r>
    </w:p>
    <w:p w:rsidR="00DE019D" w:rsidRDefault="00DE019D" w:rsidP="004F54EE">
      <w:pPr>
        <w:spacing w:after="0" w:line="360" w:lineRule="auto"/>
        <w:ind w:right="-35" w:firstLine="0"/>
        <w:rPr>
          <w:sz w:val="24"/>
          <w:szCs w:val="24"/>
        </w:rPr>
      </w:pPr>
    </w:p>
    <w:p w:rsidR="00DE019D" w:rsidRPr="004F54EE" w:rsidRDefault="00DE019D" w:rsidP="004F54EE">
      <w:pPr>
        <w:spacing w:before="35" w:after="0" w:line="360" w:lineRule="auto"/>
        <w:ind w:right="-35" w:firstLine="709"/>
        <w:rPr>
          <w:sz w:val="24"/>
          <w:szCs w:val="24"/>
        </w:rPr>
      </w:pPr>
      <w:r w:rsidRPr="004F54EE">
        <w:rPr>
          <w:sz w:val="24"/>
          <w:szCs w:val="24"/>
        </w:rPr>
        <w:t xml:space="preserve">De forma medular, de esa iniciativa sobresalen los siguientes </w:t>
      </w:r>
      <w:r w:rsidR="004F54EE" w:rsidRPr="004F54EE">
        <w:rPr>
          <w:sz w:val="24"/>
          <w:szCs w:val="24"/>
        </w:rPr>
        <w:t>tópicos</w:t>
      </w:r>
      <w:r w:rsidRPr="004F54EE">
        <w:rPr>
          <w:sz w:val="24"/>
          <w:szCs w:val="24"/>
        </w:rPr>
        <w:t>:</w:t>
      </w:r>
    </w:p>
    <w:p w:rsidR="00DE019D" w:rsidRPr="004F54EE" w:rsidRDefault="00DE019D" w:rsidP="004F54EE">
      <w:pPr>
        <w:spacing w:before="42" w:after="0" w:line="360" w:lineRule="auto"/>
        <w:ind w:right="-35" w:firstLine="0"/>
        <w:rPr>
          <w:sz w:val="24"/>
          <w:szCs w:val="24"/>
        </w:rPr>
      </w:pPr>
      <w:r w:rsidRPr="004F54EE">
        <w:rPr>
          <w:b/>
          <w:sz w:val="24"/>
          <w:szCs w:val="24"/>
        </w:rPr>
        <w:t>A</w:t>
      </w:r>
      <w:r w:rsidRPr="004F54EE">
        <w:rPr>
          <w:sz w:val="24"/>
          <w:szCs w:val="24"/>
        </w:rPr>
        <w:t xml:space="preserve">. La </w:t>
      </w:r>
      <w:r w:rsidR="004F54EE" w:rsidRPr="004F54EE">
        <w:rPr>
          <w:sz w:val="24"/>
          <w:szCs w:val="24"/>
        </w:rPr>
        <w:t>expedición</w:t>
      </w:r>
      <w:r w:rsidRPr="004F54EE">
        <w:rPr>
          <w:sz w:val="24"/>
          <w:szCs w:val="24"/>
        </w:rPr>
        <w:t xml:space="preserve"> de un permiso temporal de 30 </w:t>
      </w:r>
      <w:r w:rsidR="004F54EE" w:rsidRPr="004F54EE">
        <w:rPr>
          <w:sz w:val="24"/>
          <w:szCs w:val="24"/>
        </w:rPr>
        <w:t>días</w:t>
      </w:r>
      <w:r w:rsidRPr="004F54EE">
        <w:rPr>
          <w:sz w:val="24"/>
          <w:szCs w:val="24"/>
        </w:rPr>
        <w:t xml:space="preserve"> para circular, con un costo de 4 cuotas, para los </w:t>
      </w:r>
      <w:r w:rsidR="004F54EE" w:rsidRPr="004F54EE">
        <w:rPr>
          <w:sz w:val="24"/>
          <w:szCs w:val="24"/>
        </w:rPr>
        <w:t>vehículos</w:t>
      </w:r>
      <w:r w:rsidRPr="004F54EE">
        <w:rPr>
          <w:sz w:val="24"/>
          <w:szCs w:val="24"/>
        </w:rPr>
        <w:t xml:space="preserve"> de transporte privado de hasta 15 pasajeros, que tengan placas </w:t>
      </w:r>
      <w:r w:rsidR="004F54EE" w:rsidRPr="004F54EE">
        <w:rPr>
          <w:sz w:val="24"/>
          <w:szCs w:val="24"/>
        </w:rPr>
        <w:t>foráneas</w:t>
      </w:r>
      <w:r w:rsidRPr="004F54EE">
        <w:rPr>
          <w:sz w:val="24"/>
          <w:szCs w:val="24"/>
        </w:rPr>
        <w:t>.</w:t>
      </w:r>
    </w:p>
    <w:p w:rsidR="00DE019D" w:rsidRPr="004F54EE" w:rsidRDefault="00DE019D" w:rsidP="004F54EE">
      <w:pPr>
        <w:spacing w:before="244" w:after="0" w:line="360" w:lineRule="auto"/>
        <w:ind w:right="-35" w:firstLine="0"/>
        <w:rPr>
          <w:sz w:val="24"/>
          <w:szCs w:val="24"/>
        </w:rPr>
      </w:pPr>
      <w:r w:rsidRPr="004F54EE">
        <w:rPr>
          <w:b/>
          <w:sz w:val="24"/>
          <w:szCs w:val="24"/>
        </w:rPr>
        <w:t>B.</w:t>
      </w:r>
      <w:r w:rsidRPr="004F54EE">
        <w:rPr>
          <w:sz w:val="24"/>
          <w:szCs w:val="24"/>
        </w:rPr>
        <w:t xml:space="preserve"> La </w:t>
      </w:r>
      <w:r w:rsidR="004F54EE" w:rsidRPr="004F54EE">
        <w:rPr>
          <w:sz w:val="24"/>
          <w:szCs w:val="24"/>
        </w:rPr>
        <w:t>delegación</w:t>
      </w:r>
      <w:r w:rsidRPr="004F54EE">
        <w:rPr>
          <w:sz w:val="24"/>
          <w:szCs w:val="24"/>
        </w:rPr>
        <w:t xml:space="preserve"> de facultades en favor de los municipios, para reglamentar lo relativo al transporte de carga pesada.</w:t>
      </w:r>
    </w:p>
    <w:p w:rsidR="00DE019D" w:rsidRPr="004F54EE" w:rsidRDefault="00DE019D" w:rsidP="004F54EE">
      <w:pPr>
        <w:spacing w:before="74" w:after="0" w:line="360" w:lineRule="auto"/>
        <w:ind w:right="-35" w:firstLine="0"/>
        <w:rPr>
          <w:sz w:val="24"/>
          <w:szCs w:val="24"/>
        </w:rPr>
      </w:pPr>
      <w:r w:rsidRPr="004F54EE">
        <w:rPr>
          <w:b/>
          <w:sz w:val="24"/>
          <w:szCs w:val="24"/>
        </w:rPr>
        <w:t>C.</w:t>
      </w:r>
      <w:r w:rsidRPr="004F54EE">
        <w:rPr>
          <w:sz w:val="24"/>
          <w:szCs w:val="24"/>
        </w:rPr>
        <w:t xml:space="preserve"> La </w:t>
      </w:r>
      <w:r w:rsidR="004F54EE" w:rsidRPr="004F54EE">
        <w:rPr>
          <w:sz w:val="24"/>
          <w:szCs w:val="24"/>
        </w:rPr>
        <w:t>problemática</w:t>
      </w:r>
      <w:r w:rsidRPr="004F54EE">
        <w:rPr>
          <w:sz w:val="24"/>
          <w:szCs w:val="24"/>
        </w:rPr>
        <w:t xml:space="preserve"> que da origen a la propuesta regulatoria son los altos </w:t>
      </w:r>
      <w:r w:rsidR="004F54EE" w:rsidRPr="004F54EE">
        <w:rPr>
          <w:sz w:val="24"/>
          <w:szCs w:val="24"/>
        </w:rPr>
        <w:t>índices</w:t>
      </w:r>
      <w:r w:rsidRPr="004F54EE">
        <w:rPr>
          <w:sz w:val="24"/>
          <w:szCs w:val="24"/>
        </w:rPr>
        <w:t xml:space="preserve"> de </w:t>
      </w:r>
      <w:r w:rsidR="004F54EE" w:rsidRPr="004F54EE">
        <w:rPr>
          <w:sz w:val="24"/>
          <w:szCs w:val="24"/>
        </w:rPr>
        <w:t>contaminación</w:t>
      </w:r>
      <w:r w:rsidRPr="004F54EE">
        <w:rPr>
          <w:sz w:val="24"/>
          <w:szCs w:val="24"/>
        </w:rPr>
        <w:t xml:space="preserve"> </w:t>
      </w:r>
      <w:r w:rsidR="004F54EE">
        <w:rPr>
          <w:sz w:val="24"/>
          <w:szCs w:val="24"/>
        </w:rPr>
        <w:t>ambiental y la seguridad pú</w:t>
      </w:r>
      <w:r w:rsidRPr="004F54EE">
        <w:rPr>
          <w:sz w:val="24"/>
          <w:szCs w:val="24"/>
        </w:rPr>
        <w:t>blica agravada.</w:t>
      </w:r>
    </w:p>
    <w:p w:rsidR="00DE019D" w:rsidRDefault="00DE019D" w:rsidP="004F54EE">
      <w:pPr>
        <w:spacing w:after="0" w:line="360" w:lineRule="auto"/>
        <w:ind w:right="-35" w:firstLine="0"/>
        <w:rPr>
          <w:sz w:val="24"/>
          <w:szCs w:val="24"/>
        </w:rPr>
      </w:pPr>
    </w:p>
    <w:p w:rsidR="00DE019D" w:rsidRPr="004F54EE" w:rsidRDefault="00DE019D" w:rsidP="004F54EE">
      <w:pPr>
        <w:spacing w:before="104" w:after="0" w:line="360" w:lineRule="auto"/>
        <w:ind w:right="-35" w:firstLine="0"/>
        <w:rPr>
          <w:b/>
          <w:sz w:val="24"/>
          <w:szCs w:val="24"/>
        </w:rPr>
      </w:pPr>
      <w:r w:rsidRPr="004F54EE">
        <w:rPr>
          <w:b/>
          <w:sz w:val="24"/>
          <w:szCs w:val="24"/>
        </w:rPr>
        <w:t>2. Solicitud de Tarjeta Especial:</w:t>
      </w:r>
    </w:p>
    <w:p w:rsidR="00DE019D" w:rsidRPr="004F54EE" w:rsidRDefault="00DE019D" w:rsidP="004F54EE">
      <w:pPr>
        <w:spacing w:before="250" w:after="0" w:line="360" w:lineRule="auto"/>
        <w:ind w:right="-35" w:firstLine="709"/>
        <w:rPr>
          <w:i/>
          <w:sz w:val="24"/>
          <w:szCs w:val="24"/>
        </w:rPr>
      </w:pPr>
      <w:r w:rsidRPr="004F54EE">
        <w:rPr>
          <w:sz w:val="24"/>
          <w:szCs w:val="24"/>
        </w:rPr>
        <w:t xml:space="preserve">Se establece </w:t>
      </w:r>
      <w:r w:rsidRPr="004F54EE">
        <w:rPr>
          <w:i/>
          <w:sz w:val="24"/>
          <w:szCs w:val="24"/>
        </w:rPr>
        <w:t xml:space="preserve">"en caso de requerir circular en los horarios mencionados, </w:t>
      </w:r>
      <w:r w:rsidR="004F54EE" w:rsidRPr="004F54EE">
        <w:rPr>
          <w:i/>
          <w:sz w:val="24"/>
          <w:szCs w:val="24"/>
        </w:rPr>
        <w:t>podrán</w:t>
      </w:r>
      <w:r w:rsidRPr="004F54EE">
        <w:rPr>
          <w:i/>
          <w:sz w:val="24"/>
          <w:szCs w:val="24"/>
        </w:rPr>
        <w:t xml:space="preserve"> </w:t>
      </w:r>
      <w:r w:rsidR="004F54EE" w:rsidRPr="004F54EE">
        <w:rPr>
          <w:i/>
          <w:sz w:val="24"/>
          <w:szCs w:val="24"/>
        </w:rPr>
        <w:t>solicitar</w:t>
      </w:r>
      <w:r w:rsidRPr="004F54EE">
        <w:rPr>
          <w:i/>
          <w:sz w:val="24"/>
          <w:szCs w:val="24"/>
        </w:rPr>
        <w:t xml:space="preserve"> la tarjeta especial para </w:t>
      </w:r>
      <w:r w:rsidR="004F54EE" w:rsidRPr="004F54EE">
        <w:rPr>
          <w:i/>
          <w:sz w:val="24"/>
          <w:szCs w:val="24"/>
        </w:rPr>
        <w:t>circulación</w:t>
      </w:r>
      <w:r w:rsidRPr="004F54EE">
        <w:rPr>
          <w:i/>
          <w:sz w:val="24"/>
          <w:szCs w:val="24"/>
        </w:rPr>
        <w:t xml:space="preserve"> de </w:t>
      </w:r>
      <w:r w:rsidR="004F54EE" w:rsidRPr="004F54EE">
        <w:rPr>
          <w:i/>
          <w:sz w:val="24"/>
          <w:szCs w:val="24"/>
        </w:rPr>
        <w:t>vehículos</w:t>
      </w:r>
      <w:r w:rsidRPr="004F54EE">
        <w:rPr>
          <w:i/>
          <w:sz w:val="24"/>
          <w:szCs w:val="24"/>
        </w:rPr>
        <w:t xml:space="preserve"> </w:t>
      </w:r>
      <w:r w:rsidR="004F54EE" w:rsidRPr="004F54EE">
        <w:rPr>
          <w:i/>
          <w:sz w:val="24"/>
          <w:szCs w:val="24"/>
        </w:rPr>
        <w:t>foráneos</w:t>
      </w:r>
      <w:r w:rsidRPr="004F54EE">
        <w:rPr>
          <w:i/>
          <w:sz w:val="24"/>
          <w:szCs w:val="24"/>
        </w:rPr>
        <w:t xml:space="preserve"> ante </w:t>
      </w:r>
      <w:r w:rsidRPr="004F54EE">
        <w:rPr>
          <w:i/>
          <w:sz w:val="24"/>
          <w:szCs w:val="24"/>
        </w:rPr>
        <w:lastRenderedPageBreak/>
        <w:t xml:space="preserve">el </w:t>
      </w:r>
      <w:r w:rsidR="004F54EE" w:rsidRPr="004F54EE">
        <w:rPr>
          <w:i/>
          <w:sz w:val="24"/>
          <w:szCs w:val="24"/>
        </w:rPr>
        <w:t>Instituto</w:t>
      </w:r>
      <w:r w:rsidRPr="004F54EE">
        <w:rPr>
          <w:i/>
          <w:sz w:val="24"/>
          <w:szCs w:val="24"/>
        </w:rPr>
        <w:t xml:space="preserve">. Dicha tarjeta especial </w:t>
      </w:r>
      <w:r w:rsidR="004F54EE" w:rsidRPr="004F54EE">
        <w:rPr>
          <w:i/>
          <w:sz w:val="24"/>
          <w:szCs w:val="24"/>
        </w:rPr>
        <w:t>tendrá</w:t>
      </w:r>
      <w:r w:rsidRPr="004F54EE">
        <w:rPr>
          <w:i/>
          <w:sz w:val="24"/>
          <w:szCs w:val="24"/>
        </w:rPr>
        <w:t xml:space="preserve"> vigencia de 30 </w:t>
      </w:r>
      <w:r w:rsidR="004F54EE" w:rsidRPr="004F54EE">
        <w:rPr>
          <w:i/>
          <w:sz w:val="24"/>
          <w:szCs w:val="24"/>
        </w:rPr>
        <w:t>días</w:t>
      </w:r>
      <w:r w:rsidRPr="004F54EE">
        <w:rPr>
          <w:i/>
          <w:sz w:val="24"/>
          <w:szCs w:val="24"/>
        </w:rPr>
        <w:t xml:space="preserve"> y se </w:t>
      </w:r>
      <w:r w:rsidR="004F54EE" w:rsidRPr="004F54EE">
        <w:rPr>
          <w:i/>
          <w:sz w:val="24"/>
          <w:szCs w:val="24"/>
        </w:rPr>
        <w:t>expedirá</w:t>
      </w:r>
      <w:r w:rsidRPr="004F54EE">
        <w:rPr>
          <w:i/>
          <w:sz w:val="24"/>
          <w:szCs w:val="24"/>
        </w:rPr>
        <w:t xml:space="preserve"> en los </w:t>
      </w:r>
      <w:r w:rsidR="004F54EE" w:rsidRPr="004F54EE">
        <w:rPr>
          <w:i/>
          <w:sz w:val="24"/>
          <w:szCs w:val="24"/>
        </w:rPr>
        <w:t>términos que señ</w:t>
      </w:r>
      <w:r w:rsidRPr="004F54EE">
        <w:rPr>
          <w:i/>
          <w:sz w:val="24"/>
          <w:szCs w:val="24"/>
        </w:rPr>
        <w:t xml:space="preserve">ale la </w:t>
      </w:r>
      <w:r w:rsidR="004F54EE" w:rsidRPr="004F54EE">
        <w:rPr>
          <w:i/>
          <w:sz w:val="24"/>
          <w:szCs w:val="24"/>
        </w:rPr>
        <w:t>reglamentación</w:t>
      </w:r>
      <w:r w:rsidRPr="004F54EE">
        <w:rPr>
          <w:i/>
          <w:sz w:val="24"/>
          <w:szCs w:val="24"/>
        </w:rPr>
        <w:t xml:space="preserve"> correspondiente.</w:t>
      </w:r>
      <w:r w:rsidR="004F54EE">
        <w:rPr>
          <w:i/>
          <w:sz w:val="24"/>
          <w:szCs w:val="24"/>
        </w:rPr>
        <w:t>”</w:t>
      </w:r>
    </w:p>
    <w:p w:rsidR="00DE019D" w:rsidRPr="004F54EE" w:rsidRDefault="00DE019D" w:rsidP="004F54EE">
      <w:pPr>
        <w:spacing w:before="246" w:after="0" w:line="360" w:lineRule="auto"/>
        <w:ind w:right="-35" w:firstLine="0"/>
        <w:rPr>
          <w:sz w:val="24"/>
          <w:szCs w:val="24"/>
        </w:rPr>
      </w:pPr>
      <w:r w:rsidRPr="004F54EE">
        <w:rPr>
          <w:b/>
          <w:sz w:val="24"/>
          <w:szCs w:val="24"/>
        </w:rPr>
        <w:t>Planteamiento:</w:t>
      </w:r>
      <w:r w:rsidRPr="004F54EE">
        <w:rPr>
          <w:sz w:val="24"/>
          <w:szCs w:val="24"/>
        </w:rPr>
        <w:t xml:space="preserve"> Debido a la anterior, no existe propuesta derivada que los </w:t>
      </w:r>
      <w:r w:rsidR="004F54EE" w:rsidRPr="004F54EE">
        <w:rPr>
          <w:sz w:val="24"/>
          <w:szCs w:val="24"/>
        </w:rPr>
        <w:t>vehículos</w:t>
      </w:r>
      <w:r w:rsidRPr="004F54EE">
        <w:rPr>
          <w:sz w:val="24"/>
          <w:szCs w:val="24"/>
        </w:rPr>
        <w:t xml:space="preserve"> </w:t>
      </w:r>
      <w:r w:rsidR="004F54EE" w:rsidRPr="004F54EE">
        <w:rPr>
          <w:sz w:val="24"/>
          <w:szCs w:val="24"/>
        </w:rPr>
        <w:t>foráneos</w:t>
      </w:r>
      <w:r w:rsidRPr="004F54EE">
        <w:rPr>
          <w:sz w:val="24"/>
          <w:szCs w:val="24"/>
        </w:rPr>
        <w:t xml:space="preserve"> ya tuvieran del Estado correspondiente; por lo que, si el estado de Nuevo </w:t>
      </w:r>
      <w:r w:rsidR="004F54EE" w:rsidRPr="004F54EE">
        <w:rPr>
          <w:sz w:val="24"/>
          <w:szCs w:val="24"/>
        </w:rPr>
        <w:t>León</w:t>
      </w:r>
      <w:r w:rsidRPr="004F54EE">
        <w:rPr>
          <w:sz w:val="24"/>
          <w:szCs w:val="24"/>
        </w:rPr>
        <w:t xml:space="preserve"> solicita una tarjeta de </w:t>
      </w:r>
      <w:r w:rsidR="004F54EE" w:rsidRPr="004F54EE">
        <w:rPr>
          <w:sz w:val="24"/>
          <w:szCs w:val="24"/>
        </w:rPr>
        <w:t>circulación</w:t>
      </w:r>
      <w:r w:rsidRPr="004F54EE">
        <w:rPr>
          <w:sz w:val="24"/>
          <w:szCs w:val="24"/>
        </w:rPr>
        <w:t xml:space="preserve"> adicional, </w:t>
      </w:r>
      <w:r w:rsidR="004F54EE" w:rsidRPr="004F54EE">
        <w:rPr>
          <w:b/>
          <w:sz w:val="24"/>
          <w:szCs w:val="24"/>
        </w:rPr>
        <w:t>estaríamos</w:t>
      </w:r>
      <w:r w:rsidRPr="004F54EE">
        <w:rPr>
          <w:b/>
          <w:sz w:val="24"/>
          <w:szCs w:val="24"/>
        </w:rPr>
        <w:t xml:space="preserve"> en presencia de sobre </w:t>
      </w:r>
      <w:r w:rsidR="004F54EE" w:rsidRPr="004F54EE">
        <w:rPr>
          <w:b/>
          <w:sz w:val="24"/>
          <w:szCs w:val="24"/>
        </w:rPr>
        <w:t>regulación</w:t>
      </w:r>
      <w:r w:rsidRPr="004F54EE">
        <w:rPr>
          <w:b/>
          <w:sz w:val="24"/>
          <w:szCs w:val="24"/>
        </w:rPr>
        <w:t>,</w:t>
      </w:r>
      <w:r w:rsidRPr="004F54EE">
        <w:rPr>
          <w:sz w:val="24"/>
          <w:szCs w:val="24"/>
        </w:rPr>
        <w:t xml:space="preserve"> haciendo muy complicado los costos el cumplimiento.</w:t>
      </w:r>
    </w:p>
    <w:p w:rsidR="00DE019D" w:rsidRPr="004F54EE" w:rsidRDefault="00DE019D" w:rsidP="004F54EE">
      <w:pPr>
        <w:spacing w:before="242" w:after="0" w:line="360" w:lineRule="auto"/>
        <w:ind w:right="-35" w:firstLine="709"/>
        <w:rPr>
          <w:sz w:val="24"/>
          <w:szCs w:val="24"/>
        </w:rPr>
      </w:pPr>
      <w:r w:rsidRPr="004F54EE">
        <w:rPr>
          <w:sz w:val="24"/>
          <w:szCs w:val="24"/>
        </w:rPr>
        <w:t xml:space="preserve">Los registros de los </w:t>
      </w:r>
      <w:r w:rsidR="004F54EE" w:rsidRPr="004F54EE">
        <w:rPr>
          <w:sz w:val="24"/>
          <w:szCs w:val="24"/>
        </w:rPr>
        <w:t>vehículos</w:t>
      </w:r>
      <w:r w:rsidRPr="004F54EE">
        <w:rPr>
          <w:sz w:val="24"/>
          <w:szCs w:val="24"/>
        </w:rPr>
        <w:t xml:space="preserve"> </w:t>
      </w:r>
      <w:r w:rsidR="004F54EE" w:rsidRPr="004F54EE">
        <w:rPr>
          <w:sz w:val="24"/>
          <w:szCs w:val="24"/>
        </w:rPr>
        <w:t>foráneos</w:t>
      </w:r>
      <w:r w:rsidRPr="004F54EE">
        <w:rPr>
          <w:sz w:val="24"/>
          <w:szCs w:val="24"/>
        </w:rPr>
        <w:t xml:space="preserve"> son cobrados en su debido Estado, contribuyendo de manera </w:t>
      </w:r>
      <w:r w:rsidR="004F54EE" w:rsidRPr="004F54EE">
        <w:rPr>
          <w:sz w:val="24"/>
          <w:szCs w:val="24"/>
        </w:rPr>
        <w:t>específica</w:t>
      </w:r>
      <w:r w:rsidRPr="004F54EE">
        <w:rPr>
          <w:sz w:val="24"/>
          <w:szCs w:val="24"/>
        </w:rPr>
        <w:t xml:space="preserve"> al </w:t>
      </w:r>
      <w:r w:rsidR="004F54EE" w:rsidRPr="004F54EE">
        <w:rPr>
          <w:sz w:val="24"/>
          <w:szCs w:val="24"/>
        </w:rPr>
        <w:t>País</w:t>
      </w:r>
      <w:r w:rsidRPr="004F54EE">
        <w:rPr>
          <w:sz w:val="24"/>
          <w:szCs w:val="24"/>
        </w:rPr>
        <w:t xml:space="preserve">, que </w:t>
      </w:r>
      <w:r w:rsidR="004F54EE" w:rsidRPr="004F54EE">
        <w:rPr>
          <w:sz w:val="24"/>
          <w:szCs w:val="24"/>
        </w:rPr>
        <w:t>después</w:t>
      </w:r>
      <w:r w:rsidRPr="004F54EE">
        <w:rPr>
          <w:sz w:val="24"/>
          <w:szCs w:val="24"/>
        </w:rPr>
        <w:t xml:space="preserve"> se </w:t>
      </w:r>
      <w:r w:rsidR="004F54EE" w:rsidRPr="004F54EE">
        <w:rPr>
          <w:sz w:val="24"/>
          <w:szCs w:val="24"/>
        </w:rPr>
        <w:t>verá</w:t>
      </w:r>
      <w:r w:rsidRPr="004F54EE">
        <w:rPr>
          <w:sz w:val="24"/>
          <w:szCs w:val="24"/>
        </w:rPr>
        <w:t xml:space="preserve"> reflejado en un Presupuesto Federal que se refleja en cada estado (Pacto Federal), por lo que no evaden contribuciones.</w:t>
      </w:r>
    </w:p>
    <w:p w:rsidR="00DE019D" w:rsidRDefault="00DE019D" w:rsidP="004F54EE">
      <w:pPr>
        <w:spacing w:after="0" w:line="360" w:lineRule="auto"/>
        <w:ind w:right="-35" w:firstLine="0"/>
        <w:rPr>
          <w:sz w:val="24"/>
          <w:szCs w:val="24"/>
        </w:rPr>
      </w:pPr>
    </w:p>
    <w:p w:rsidR="00DE019D" w:rsidRPr="004F54EE" w:rsidRDefault="00DE019D" w:rsidP="004F54EE">
      <w:pPr>
        <w:spacing w:before="19" w:after="0" w:line="360" w:lineRule="auto"/>
        <w:ind w:right="-35" w:firstLine="709"/>
        <w:rPr>
          <w:sz w:val="24"/>
          <w:szCs w:val="24"/>
        </w:rPr>
      </w:pPr>
      <w:r w:rsidRPr="004F54EE">
        <w:rPr>
          <w:sz w:val="24"/>
          <w:szCs w:val="24"/>
        </w:rPr>
        <w:t xml:space="preserve">Por ende, </w:t>
      </w:r>
      <w:r w:rsidRPr="004F54EE">
        <w:rPr>
          <w:b/>
          <w:sz w:val="24"/>
          <w:szCs w:val="24"/>
        </w:rPr>
        <w:t>el mismo se estima inconstitucional y sobre regulatorio</w:t>
      </w:r>
      <w:r w:rsidRPr="004F54EE">
        <w:rPr>
          <w:sz w:val="24"/>
          <w:szCs w:val="24"/>
        </w:rPr>
        <w:t xml:space="preserve">, pues nuevamente se </w:t>
      </w:r>
      <w:r w:rsidR="004F54EE" w:rsidRPr="004F54EE">
        <w:rPr>
          <w:sz w:val="24"/>
          <w:szCs w:val="24"/>
        </w:rPr>
        <w:t>está</w:t>
      </w:r>
      <w:r w:rsidRPr="004F54EE">
        <w:rPr>
          <w:sz w:val="24"/>
          <w:szCs w:val="24"/>
        </w:rPr>
        <w:t xml:space="preserve"> estableciendo una </w:t>
      </w:r>
      <w:r w:rsidR="004F54EE" w:rsidRPr="004F54EE">
        <w:rPr>
          <w:sz w:val="24"/>
          <w:szCs w:val="24"/>
        </w:rPr>
        <w:t>restricción</w:t>
      </w:r>
      <w:r w:rsidRPr="004F54EE">
        <w:rPr>
          <w:sz w:val="24"/>
          <w:szCs w:val="24"/>
        </w:rPr>
        <w:t xml:space="preserve"> al libre </w:t>
      </w:r>
      <w:r w:rsidR="004F54EE" w:rsidRPr="004F54EE">
        <w:rPr>
          <w:sz w:val="24"/>
          <w:szCs w:val="24"/>
        </w:rPr>
        <w:t>tránsito</w:t>
      </w:r>
      <w:r w:rsidRPr="004F54EE">
        <w:rPr>
          <w:sz w:val="24"/>
          <w:szCs w:val="24"/>
        </w:rPr>
        <w:t xml:space="preserve">, lo cual contraviene lo dispuesto por el </w:t>
      </w:r>
      <w:r w:rsidR="004F54EE" w:rsidRPr="004F54EE">
        <w:rPr>
          <w:sz w:val="24"/>
          <w:szCs w:val="24"/>
        </w:rPr>
        <w:t>artículo</w:t>
      </w:r>
      <w:r w:rsidRPr="004F54EE">
        <w:rPr>
          <w:sz w:val="24"/>
          <w:szCs w:val="24"/>
        </w:rPr>
        <w:t xml:space="preserve"> 11 </w:t>
      </w:r>
      <w:r w:rsidR="004F54EE">
        <w:rPr>
          <w:sz w:val="24"/>
          <w:szCs w:val="24"/>
        </w:rPr>
        <w:t>de la Constitució</w:t>
      </w:r>
      <w:r w:rsidRPr="004F54EE">
        <w:rPr>
          <w:sz w:val="24"/>
          <w:szCs w:val="24"/>
        </w:rPr>
        <w:t xml:space="preserve">n Federal. Al respecto, cabe precisar que no desconocemos la necesidad de regular a esta clase de </w:t>
      </w:r>
      <w:r w:rsidR="004F54EE" w:rsidRPr="004F54EE">
        <w:rPr>
          <w:sz w:val="24"/>
          <w:szCs w:val="24"/>
        </w:rPr>
        <w:t>vehículos</w:t>
      </w:r>
      <w:r w:rsidRPr="004F54EE">
        <w:rPr>
          <w:sz w:val="24"/>
          <w:szCs w:val="24"/>
        </w:rPr>
        <w:t xml:space="preserve">, sin embargo, el hecho de cobrar un permiso tan oneroso, y de manera mensual, revela un fin recaudatorio que para nada tiende a proteger el </w:t>
      </w:r>
      <w:r w:rsidR="004F54EE" w:rsidRPr="004F54EE">
        <w:rPr>
          <w:sz w:val="24"/>
          <w:szCs w:val="24"/>
        </w:rPr>
        <w:t>interés</w:t>
      </w:r>
      <w:r w:rsidRPr="004F54EE">
        <w:rPr>
          <w:sz w:val="24"/>
          <w:szCs w:val="24"/>
        </w:rPr>
        <w:t xml:space="preserve"> social.</w:t>
      </w:r>
    </w:p>
    <w:p w:rsidR="00DE019D" w:rsidRPr="004F54EE" w:rsidRDefault="00DE019D" w:rsidP="004F54EE">
      <w:pPr>
        <w:tabs>
          <w:tab w:val="left" w:pos="7209"/>
        </w:tabs>
        <w:spacing w:before="217" w:after="0" w:line="360" w:lineRule="auto"/>
        <w:ind w:right="-35" w:firstLine="709"/>
        <w:rPr>
          <w:sz w:val="24"/>
          <w:szCs w:val="24"/>
        </w:rPr>
      </w:pPr>
      <w:r w:rsidRPr="004F54EE">
        <w:rPr>
          <w:sz w:val="24"/>
          <w:szCs w:val="24"/>
        </w:rPr>
        <w:t xml:space="preserve">Asimismo, queda patente una </w:t>
      </w:r>
      <w:r w:rsidR="004F54EE" w:rsidRPr="004F54EE">
        <w:rPr>
          <w:sz w:val="24"/>
          <w:szCs w:val="24"/>
        </w:rPr>
        <w:t>violación</w:t>
      </w:r>
      <w:r w:rsidRPr="004F54EE">
        <w:rPr>
          <w:sz w:val="24"/>
          <w:szCs w:val="24"/>
        </w:rPr>
        <w:t xml:space="preserve"> al </w:t>
      </w:r>
      <w:r w:rsidR="004F54EE" w:rsidRPr="004F54EE">
        <w:rPr>
          <w:sz w:val="24"/>
          <w:szCs w:val="24"/>
        </w:rPr>
        <w:t>artículo</w:t>
      </w:r>
      <w:r w:rsidRPr="004F54EE">
        <w:rPr>
          <w:sz w:val="24"/>
          <w:szCs w:val="24"/>
        </w:rPr>
        <w:t xml:space="preserve"> 5° de nuestra Carta Magna, el cual consagra el derecho humano al trabajo. Los propietarios y conductores de estas unidades, </w:t>
      </w:r>
      <w:r w:rsidR="004F54EE" w:rsidRPr="004F54EE">
        <w:rPr>
          <w:sz w:val="24"/>
          <w:szCs w:val="24"/>
        </w:rPr>
        <w:t>verán</w:t>
      </w:r>
      <w:r w:rsidRPr="004F54EE">
        <w:rPr>
          <w:sz w:val="24"/>
          <w:szCs w:val="24"/>
        </w:rPr>
        <w:t xml:space="preserve"> comprometido el ejercicio de su oficio o </w:t>
      </w:r>
      <w:r w:rsidR="004F54EE" w:rsidRPr="004F54EE">
        <w:rPr>
          <w:sz w:val="24"/>
          <w:szCs w:val="24"/>
        </w:rPr>
        <w:lastRenderedPageBreak/>
        <w:t>profesión</w:t>
      </w:r>
      <w:r w:rsidRPr="004F54EE">
        <w:rPr>
          <w:sz w:val="24"/>
          <w:szCs w:val="24"/>
        </w:rPr>
        <w:t xml:space="preserve">. </w:t>
      </w:r>
      <w:r w:rsidR="004F54EE" w:rsidRPr="004F54EE">
        <w:rPr>
          <w:sz w:val="24"/>
          <w:szCs w:val="24"/>
        </w:rPr>
        <w:t>Además</w:t>
      </w:r>
      <w:r w:rsidRPr="004F54EE">
        <w:rPr>
          <w:sz w:val="24"/>
          <w:szCs w:val="24"/>
        </w:rPr>
        <w:t xml:space="preserve">, con estas limitantes se entorpece la </w:t>
      </w:r>
      <w:r w:rsidR="004F54EE" w:rsidRPr="004F54EE">
        <w:rPr>
          <w:sz w:val="24"/>
          <w:szCs w:val="24"/>
        </w:rPr>
        <w:t>prestación</w:t>
      </w:r>
      <w:r w:rsidR="004F54EE">
        <w:rPr>
          <w:sz w:val="24"/>
          <w:szCs w:val="24"/>
        </w:rPr>
        <w:t xml:space="preserve"> de un servicio esencial no só</w:t>
      </w:r>
      <w:r w:rsidRPr="004F54EE">
        <w:rPr>
          <w:sz w:val="24"/>
          <w:szCs w:val="24"/>
        </w:rPr>
        <w:t xml:space="preserve">lo para los industriales y comerciantes, sino para la sociedad en general, pues los insumos </w:t>
      </w:r>
      <w:r w:rsidR="004F54EE" w:rsidRPr="004F54EE">
        <w:rPr>
          <w:sz w:val="24"/>
          <w:szCs w:val="24"/>
        </w:rPr>
        <w:t>básicos</w:t>
      </w:r>
      <w:r w:rsidRPr="004F54EE">
        <w:rPr>
          <w:sz w:val="24"/>
          <w:szCs w:val="24"/>
        </w:rPr>
        <w:t xml:space="preserve"> que esta requiere (alimentos, materia prima, medicamentos, etc.), no </w:t>
      </w:r>
      <w:r w:rsidR="00132534" w:rsidRPr="004F54EE">
        <w:rPr>
          <w:sz w:val="24"/>
          <w:szCs w:val="24"/>
        </w:rPr>
        <w:t>podrán</w:t>
      </w:r>
      <w:r w:rsidRPr="004F54EE">
        <w:rPr>
          <w:sz w:val="24"/>
          <w:szCs w:val="24"/>
        </w:rPr>
        <w:t xml:space="preserve"> ser movilizados oportunamente por esta clase de </w:t>
      </w:r>
      <w:r w:rsidR="00132534" w:rsidRPr="004F54EE">
        <w:rPr>
          <w:sz w:val="24"/>
          <w:szCs w:val="24"/>
        </w:rPr>
        <w:t>vehículos</w:t>
      </w:r>
      <w:r w:rsidRPr="004F54EE">
        <w:rPr>
          <w:sz w:val="24"/>
          <w:szCs w:val="24"/>
        </w:rPr>
        <w:t xml:space="preserve">, aunado a que el costo de la tarjeta de </w:t>
      </w:r>
      <w:r w:rsidR="00132534" w:rsidRPr="004F54EE">
        <w:rPr>
          <w:sz w:val="24"/>
          <w:szCs w:val="24"/>
        </w:rPr>
        <w:t>circulación</w:t>
      </w:r>
      <w:r w:rsidRPr="004F54EE">
        <w:rPr>
          <w:sz w:val="24"/>
          <w:szCs w:val="24"/>
        </w:rPr>
        <w:t xml:space="preserve"> adicional se </w:t>
      </w:r>
      <w:r w:rsidR="00132534" w:rsidRPr="004F54EE">
        <w:rPr>
          <w:sz w:val="24"/>
          <w:szCs w:val="24"/>
        </w:rPr>
        <w:t>trasladará</w:t>
      </w:r>
      <w:r w:rsidR="00132534">
        <w:rPr>
          <w:sz w:val="24"/>
          <w:szCs w:val="24"/>
        </w:rPr>
        <w:t xml:space="preserve"> al consumidor final, el cual verá</w:t>
      </w:r>
      <w:r w:rsidRPr="004F54EE">
        <w:rPr>
          <w:sz w:val="24"/>
          <w:szCs w:val="24"/>
        </w:rPr>
        <w:t xml:space="preserve"> reducido su poder adquisitivo.</w:t>
      </w:r>
    </w:p>
    <w:p w:rsidR="00DE019D" w:rsidRPr="00132534" w:rsidRDefault="00DE019D" w:rsidP="00132534">
      <w:pPr>
        <w:spacing w:before="245" w:after="0" w:line="360" w:lineRule="auto"/>
        <w:ind w:right="-35" w:firstLine="709"/>
        <w:rPr>
          <w:sz w:val="24"/>
          <w:szCs w:val="24"/>
        </w:rPr>
      </w:pPr>
      <w:r w:rsidRPr="00132534">
        <w:rPr>
          <w:sz w:val="24"/>
          <w:szCs w:val="24"/>
        </w:rPr>
        <w:t xml:space="preserve">Adicionalmente, se aprecia un </w:t>
      </w:r>
      <w:r w:rsidRPr="00132534">
        <w:rPr>
          <w:b/>
          <w:sz w:val="24"/>
          <w:szCs w:val="24"/>
        </w:rPr>
        <w:t>trato discriminatorio</w:t>
      </w:r>
      <w:r w:rsidRPr="00132534">
        <w:rPr>
          <w:sz w:val="24"/>
          <w:szCs w:val="24"/>
        </w:rPr>
        <w:t xml:space="preserve">, pues se pretende imponer una serie de restricciones a los propietarios y conductores de </w:t>
      </w:r>
      <w:r w:rsidR="00132534" w:rsidRPr="00132534">
        <w:rPr>
          <w:sz w:val="24"/>
          <w:szCs w:val="24"/>
        </w:rPr>
        <w:t>vehículos</w:t>
      </w:r>
      <w:r w:rsidRPr="00132534">
        <w:rPr>
          <w:sz w:val="24"/>
          <w:szCs w:val="24"/>
        </w:rPr>
        <w:t xml:space="preserve"> con placas </w:t>
      </w:r>
      <w:r w:rsidR="00132534" w:rsidRPr="00132534">
        <w:rPr>
          <w:sz w:val="24"/>
          <w:szCs w:val="24"/>
        </w:rPr>
        <w:t>foráneas</w:t>
      </w:r>
      <w:r w:rsidRPr="00132534">
        <w:rPr>
          <w:sz w:val="24"/>
          <w:szCs w:val="24"/>
        </w:rPr>
        <w:t xml:space="preserve">, siendo que estos se encuentran en la misma </w:t>
      </w:r>
      <w:r w:rsidR="00132534" w:rsidRPr="00132534">
        <w:rPr>
          <w:sz w:val="24"/>
          <w:szCs w:val="24"/>
        </w:rPr>
        <w:t>situación</w:t>
      </w:r>
      <w:r w:rsidRPr="00132534">
        <w:rPr>
          <w:sz w:val="24"/>
          <w:szCs w:val="24"/>
        </w:rPr>
        <w:t xml:space="preserve"> </w:t>
      </w:r>
      <w:r w:rsidR="00132534" w:rsidRPr="00132534">
        <w:rPr>
          <w:sz w:val="24"/>
          <w:szCs w:val="24"/>
        </w:rPr>
        <w:t>jurídica</w:t>
      </w:r>
      <w:r w:rsidRPr="00132534">
        <w:rPr>
          <w:sz w:val="24"/>
          <w:szCs w:val="24"/>
        </w:rPr>
        <w:t xml:space="preserve">, que los propietarios y conductores de </w:t>
      </w:r>
      <w:r w:rsidR="00132534" w:rsidRPr="00132534">
        <w:rPr>
          <w:sz w:val="24"/>
          <w:szCs w:val="24"/>
        </w:rPr>
        <w:t>vehículos</w:t>
      </w:r>
      <w:r w:rsidRPr="00132534">
        <w:rPr>
          <w:sz w:val="24"/>
          <w:szCs w:val="24"/>
        </w:rPr>
        <w:t xml:space="preserve"> con placas locales. Consecuentemente, es dable afirmar que este tratamiento inequitativo viola lo dispuesto por los </w:t>
      </w:r>
      <w:r w:rsidR="00132534" w:rsidRPr="00132534">
        <w:rPr>
          <w:sz w:val="24"/>
          <w:szCs w:val="24"/>
        </w:rPr>
        <w:t>artículos</w:t>
      </w:r>
      <w:r w:rsidRPr="00132534">
        <w:rPr>
          <w:sz w:val="24"/>
          <w:szCs w:val="24"/>
        </w:rPr>
        <w:t xml:space="preserve"> 1° y 31, </w:t>
      </w:r>
      <w:r w:rsidR="00132534" w:rsidRPr="00132534">
        <w:rPr>
          <w:sz w:val="24"/>
          <w:szCs w:val="24"/>
        </w:rPr>
        <w:t>fracción</w:t>
      </w:r>
      <w:r w:rsidRPr="00132534">
        <w:rPr>
          <w:sz w:val="24"/>
          <w:szCs w:val="24"/>
        </w:rPr>
        <w:t xml:space="preserve"> IV, de nuestro ordenamiento supremo.</w:t>
      </w:r>
    </w:p>
    <w:p w:rsidR="00DE019D" w:rsidRDefault="00DE019D" w:rsidP="00132534">
      <w:pPr>
        <w:spacing w:after="0" w:line="360" w:lineRule="auto"/>
        <w:ind w:right="-35" w:firstLine="0"/>
        <w:rPr>
          <w:sz w:val="24"/>
          <w:szCs w:val="24"/>
        </w:rPr>
      </w:pPr>
    </w:p>
    <w:p w:rsidR="00DE019D" w:rsidRPr="00132534" w:rsidRDefault="00DE019D" w:rsidP="00132534">
      <w:pPr>
        <w:spacing w:before="56" w:after="0" w:line="230" w:lineRule="exact"/>
        <w:ind w:right="-35" w:firstLine="0"/>
        <w:rPr>
          <w:b/>
        </w:rPr>
      </w:pPr>
      <w:r w:rsidRPr="00132534">
        <w:rPr>
          <w:b/>
          <w:sz w:val="24"/>
          <w:szCs w:val="24"/>
        </w:rPr>
        <w:t xml:space="preserve">3. </w:t>
      </w:r>
      <w:r w:rsidR="00132534" w:rsidRPr="00132534">
        <w:rPr>
          <w:b/>
          <w:sz w:val="24"/>
          <w:szCs w:val="24"/>
        </w:rPr>
        <w:t>Artículo</w:t>
      </w:r>
      <w:r w:rsidRPr="00132534">
        <w:rPr>
          <w:b/>
          <w:sz w:val="24"/>
          <w:szCs w:val="24"/>
        </w:rPr>
        <w:t xml:space="preserve"> Tercero Transitorio:</w:t>
      </w:r>
    </w:p>
    <w:p w:rsidR="00DE019D" w:rsidRPr="00132534" w:rsidRDefault="00DE019D" w:rsidP="00132534">
      <w:pPr>
        <w:tabs>
          <w:tab w:val="left" w:pos="8380"/>
        </w:tabs>
        <w:spacing w:before="252" w:after="0" w:line="360" w:lineRule="auto"/>
        <w:ind w:right="-35" w:firstLine="0"/>
        <w:rPr>
          <w:i/>
          <w:sz w:val="24"/>
          <w:szCs w:val="24"/>
        </w:rPr>
      </w:pPr>
      <w:r w:rsidRPr="00132534">
        <w:rPr>
          <w:sz w:val="24"/>
          <w:szCs w:val="24"/>
        </w:rPr>
        <w:t>Se establece</w:t>
      </w:r>
      <w:r>
        <w:rPr>
          <w:rFonts w:ascii="Times New Roman" w:hAnsi="Times New Roman" w:cs="Times New Roman"/>
          <w:w w:val="117"/>
          <w:sz w:val="20"/>
          <w:szCs w:val="20"/>
        </w:rPr>
        <w:t xml:space="preserve"> </w:t>
      </w:r>
      <w:r w:rsidR="00132534" w:rsidRPr="00132534">
        <w:rPr>
          <w:i/>
          <w:sz w:val="24"/>
          <w:szCs w:val="24"/>
        </w:rPr>
        <w:t>“</w:t>
      </w:r>
      <w:r w:rsidRPr="00132534">
        <w:rPr>
          <w:i/>
          <w:sz w:val="24"/>
          <w:szCs w:val="24"/>
        </w:rPr>
        <w:t xml:space="preserve">los </w:t>
      </w:r>
      <w:r w:rsidR="00132534" w:rsidRPr="00132534">
        <w:rPr>
          <w:i/>
          <w:sz w:val="24"/>
          <w:szCs w:val="24"/>
        </w:rPr>
        <w:t>vehículos</w:t>
      </w:r>
      <w:r w:rsidRPr="00132534">
        <w:rPr>
          <w:i/>
          <w:sz w:val="24"/>
          <w:szCs w:val="24"/>
        </w:rPr>
        <w:t xml:space="preserve"> destinados a transporte de </w:t>
      </w:r>
      <w:r w:rsidR="00132534" w:rsidRPr="00132534">
        <w:rPr>
          <w:i/>
          <w:sz w:val="24"/>
          <w:szCs w:val="24"/>
        </w:rPr>
        <w:t>más</w:t>
      </w:r>
      <w:r w:rsidRPr="00132534">
        <w:rPr>
          <w:i/>
          <w:sz w:val="24"/>
          <w:szCs w:val="24"/>
        </w:rPr>
        <w:t xml:space="preserve"> de 15 pasajeros o para el transporte de efectos, tales como los camiones, </w:t>
      </w:r>
      <w:r w:rsidR="00132534" w:rsidRPr="00132534">
        <w:rPr>
          <w:i/>
          <w:sz w:val="24"/>
          <w:szCs w:val="24"/>
        </w:rPr>
        <w:t>vehículos</w:t>
      </w:r>
      <w:r w:rsidRPr="00132534">
        <w:rPr>
          <w:i/>
          <w:sz w:val="24"/>
          <w:szCs w:val="24"/>
        </w:rPr>
        <w:t xml:space="preserve"> pick up, sin importar el peso bruto vehicular, tractores no </w:t>
      </w:r>
      <w:r w:rsidR="00132534" w:rsidRPr="00132534">
        <w:rPr>
          <w:i/>
          <w:sz w:val="24"/>
          <w:szCs w:val="24"/>
        </w:rPr>
        <w:t>agrícolas</w:t>
      </w:r>
      <w:r w:rsidRPr="00132534">
        <w:rPr>
          <w:i/>
          <w:sz w:val="24"/>
          <w:szCs w:val="24"/>
        </w:rPr>
        <w:t xml:space="preserve"> tipo quinta rueda, </w:t>
      </w:r>
      <w:r w:rsidR="00132534" w:rsidRPr="00132534">
        <w:rPr>
          <w:i/>
          <w:sz w:val="24"/>
          <w:szCs w:val="24"/>
        </w:rPr>
        <w:t>así</w:t>
      </w:r>
      <w:r w:rsidRPr="00132534">
        <w:rPr>
          <w:i/>
          <w:sz w:val="24"/>
          <w:szCs w:val="24"/>
        </w:rPr>
        <w:t xml:space="preserve"> como minibuses, microbuses y autobuses integrales, cualquiera que sea su tipo y peso bruto vehicular; respecto de los horarios y las autorizaciones necesarias, se ajustar</w:t>
      </w:r>
      <w:r w:rsidR="00132534" w:rsidRPr="00132534">
        <w:rPr>
          <w:i/>
          <w:sz w:val="24"/>
          <w:szCs w:val="24"/>
        </w:rPr>
        <w:t>án</w:t>
      </w:r>
      <w:r w:rsidRPr="00132534">
        <w:rPr>
          <w:i/>
          <w:sz w:val="24"/>
          <w:szCs w:val="24"/>
        </w:rPr>
        <w:t xml:space="preserve"> a lo que dispongan las autoridades municipales competentes".</w:t>
      </w:r>
    </w:p>
    <w:p w:rsidR="00DE019D" w:rsidRPr="00132534" w:rsidRDefault="00DE019D" w:rsidP="00132534">
      <w:pPr>
        <w:spacing w:before="242" w:after="0" w:line="360" w:lineRule="auto"/>
        <w:ind w:right="-35" w:firstLine="0"/>
        <w:rPr>
          <w:sz w:val="24"/>
          <w:szCs w:val="24"/>
        </w:rPr>
      </w:pPr>
      <w:r w:rsidRPr="00132534">
        <w:rPr>
          <w:b/>
          <w:sz w:val="24"/>
          <w:szCs w:val="24"/>
        </w:rPr>
        <w:lastRenderedPageBreak/>
        <w:t>Planteamiento:</w:t>
      </w:r>
      <w:r w:rsidRPr="00132534">
        <w:rPr>
          <w:sz w:val="24"/>
          <w:szCs w:val="24"/>
        </w:rPr>
        <w:t xml:space="preserve"> Tomar en </w:t>
      </w:r>
      <w:r w:rsidR="00132534" w:rsidRPr="00132534">
        <w:rPr>
          <w:sz w:val="24"/>
          <w:szCs w:val="24"/>
        </w:rPr>
        <w:t>consideración</w:t>
      </w:r>
      <w:r w:rsidRPr="00132534">
        <w:rPr>
          <w:sz w:val="24"/>
          <w:szCs w:val="24"/>
        </w:rPr>
        <w:t xml:space="preserve"> lo establ</w:t>
      </w:r>
      <w:r w:rsidR="00596B2F">
        <w:rPr>
          <w:sz w:val="24"/>
          <w:szCs w:val="24"/>
        </w:rPr>
        <w:t xml:space="preserve">ecido en el punto II inciso D) </w:t>
      </w:r>
      <w:r w:rsidR="00132534">
        <w:rPr>
          <w:sz w:val="24"/>
          <w:szCs w:val="24"/>
        </w:rPr>
        <w:t xml:space="preserve">por </w:t>
      </w:r>
      <w:r w:rsidRPr="00132534">
        <w:rPr>
          <w:sz w:val="24"/>
          <w:szCs w:val="24"/>
        </w:rPr>
        <w:t xml:space="preserve">lo que por </w:t>
      </w:r>
      <w:r w:rsidR="00132534" w:rsidRPr="00132534">
        <w:rPr>
          <w:sz w:val="24"/>
          <w:szCs w:val="24"/>
        </w:rPr>
        <w:t>economía</w:t>
      </w:r>
      <w:r w:rsidRPr="00132534">
        <w:rPr>
          <w:sz w:val="24"/>
          <w:szCs w:val="24"/>
        </w:rPr>
        <w:t xml:space="preserve"> procesal lo damos </w:t>
      </w:r>
      <w:r w:rsidR="00132534" w:rsidRPr="00132534">
        <w:rPr>
          <w:sz w:val="24"/>
          <w:szCs w:val="24"/>
        </w:rPr>
        <w:t>aquí</w:t>
      </w:r>
      <w:r w:rsidRPr="00132534">
        <w:rPr>
          <w:sz w:val="24"/>
          <w:szCs w:val="24"/>
        </w:rPr>
        <w:t xml:space="preserve"> por reproducido.</w:t>
      </w:r>
    </w:p>
    <w:p w:rsidR="00DE019D" w:rsidRDefault="00DE019D" w:rsidP="00132534">
      <w:pPr>
        <w:spacing w:after="0" w:line="360" w:lineRule="auto"/>
        <w:ind w:right="-35" w:firstLine="0"/>
        <w:rPr>
          <w:sz w:val="24"/>
          <w:szCs w:val="24"/>
        </w:rPr>
      </w:pPr>
    </w:p>
    <w:p w:rsidR="00DE019D" w:rsidRPr="00132534" w:rsidRDefault="00DE019D" w:rsidP="00132534">
      <w:pPr>
        <w:spacing w:before="65" w:after="0" w:line="360" w:lineRule="auto"/>
        <w:ind w:right="-35" w:firstLine="0"/>
        <w:rPr>
          <w:b/>
          <w:sz w:val="24"/>
          <w:szCs w:val="24"/>
        </w:rPr>
      </w:pPr>
      <w:r w:rsidRPr="00132534">
        <w:rPr>
          <w:b/>
          <w:sz w:val="24"/>
          <w:szCs w:val="24"/>
        </w:rPr>
        <w:t>POR LO ANTERIOR EXPUESTO SOLICITO:</w:t>
      </w:r>
    </w:p>
    <w:p w:rsidR="00DE019D" w:rsidRDefault="00DE019D" w:rsidP="00132534">
      <w:pPr>
        <w:spacing w:after="0" w:line="360" w:lineRule="auto"/>
        <w:ind w:right="-35" w:firstLine="0"/>
        <w:rPr>
          <w:sz w:val="24"/>
          <w:szCs w:val="24"/>
        </w:rPr>
      </w:pPr>
    </w:p>
    <w:p w:rsidR="00DE019D" w:rsidRPr="00132534" w:rsidRDefault="00DE019D" w:rsidP="00132534">
      <w:pPr>
        <w:spacing w:before="20" w:after="0" w:line="360" w:lineRule="auto"/>
        <w:ind w:right="-35" w:firstLine="0"/>
        <w:rPr>
          <w:sz w:val="24"/>
          <w:szCs w:val="24"/>
        </w:rPr>
      </w:pPr>
      <w:r w:rsidRPr="00132534">
        <w:rPr>
          <w:b/>
          <w:sz w:val="24"/>
          <w:szCs w:val="24"/>
        </w:rPr>
        <w:t>PRIMERO:</w:t>
      </w:r>
      <w:r w:rsidRPr="00132534">
        <w:rPr>
          <w:sz w:val="24"/>
          <w:szCs w:val="24"/>
        </w:rPr>
        <w:t xml:space="preserve"> </w:t>
      </w:r>
      <w:r w:rsidRPr="00132534">
        <w:rPr>
          <w:b/>
          <w:i/>
          <w:sz w:val="24"/>
          <w:szCs w:val="24"/>
        </w:rPr>
        <w:t xml:space="preserve">Con fundamento en el </w:t>
      </w:r>
      <w:r w:rsidR="00132534" w:rsidRPr="00132534">
        <w:rPr>
          <w:b/>
          <w:i/>
          <w:sz w:val="24"/>
          <w:szCs w:val="24"/>
        </w:rPr>
        <w:t>artículo</w:t>
      </w:r>
      <w:r w:rsidRPr="00132534">
        <w:rPr>
          <w:b/>
          <w:i/>
          <w:sz w:val="24"/>
          <w:szCs w:val="24"/>
        </w:rPr>
        <w:t xml:space="preserve"> 8-octavo de la </w:t>
      </w:r>
      <w:r w:rsidR="00132534" w:rsidRPr="00132534">
        <w:rPr>
          <w:b/>
          <w:i/>
          <w:sz w:val="24"/>
          <w:szCs w:val="24"/>
        </w:rPr>
        <w:t>Constitución</w:t>
      </w:r>
      <w:r w:rsidRPr="00132534">
        <w:rPr>
          <w:b/>
          <w:i/>
          <w:sz w:val="24"/>
          <w:szCs w:val="24"/>
        </w:rPr>
        <w:t xml:space="preserve"> Federal y Octavo de la </w:t>
      </w:r>
      <w:r w:rsidR="00132534" w:rsidRPr="00132534">
        <w:rPr>
          <w:b/>
          <w:i/>
          <w:sz w:val="24"/>
          <w:szCs w:val="24"/>
        </w:rPr>
        <w:t>Constitución</w:t>
      </w:r>
      <w:r w:rsidRPr="00132534">
        <w:rPr>
          <w:b/>
          <w:i/>
          <w:sz w:val="24"/>
          <w:szCs w:val="24"/>
        </w:rPr>
        <w:t xml:space="preserve"> Local, solicito que en la </w:t>
      </w:r>
      <w:r w:rsidR="00132534" w:rsidRPr="00132534">
        <w:rPr>
          <w:b/>
          <w:i/>
          <w:sz w:val="24"/>
          <w:szCs w:val="24"/>
        </w:rPr>
        <w:t>redacción</w:t>
      </w:r>
      <w:r w:rsidRPr="00132534">
        <w:rPr>
          <w:b/>
          <w:i/>
          <w:sz w:val="24"/>
          <w:szCs w:val="24"/>
        </w:rPr>
        <w:t xml:space="preserve"> del Decreto por lo que reforma por </w:t>
      </w:r>
      <w:r w:rsidR="00132534" w:rsidRPr="00132534">
        <w:rPr>
          <w:b/>
          <w:i/>
          <w:sz w:val="24"/>
          <w:szCs w:val="24"/>
        </w:rPr>
        <w:t>adición</w:t>
      </w:r>
      <w:r w:rsidRPr="00132534">
        <w:rPr>
          <w:b/>
          <w:i/>
          <w:sz w:val="24"/>
          <w:szCs w:val="24"/>
        </w:rPr>
        <w:t xml:space="preserve"> la Ley que crea el Instituto de Control Vehicular del Estado de Nuevo </w:t>
      </w:r>
      <w:r w:rsidR="00132534" w:rsidRPr="00132534">
        <w:rPr>
          <w:b/>
          <w:i/>
          <w:sz w:val="24"/>
          <w:szCs w:val="24"/>
        </w:rPr>
        <w:t>León</w:t>
      </w:r>
      <w:r w:rsidRPr="00132534">
        <w:rPr>
          <w:b/>
          <w:i/>
          <w:sz w:val="24"/>
          <w:szCs w:val="24"/>
        </w:rPr>
        <w:t xml:space="preserve"> y la Ley de Hacienda, sean tomadas en cuenta las consideraciones, propuestas y sugerencias que se incluyen en el presente documento, a fin de no impactar de manera negativa a la competitividad, desarrollo </w:t>
      </w:r>
      <w:r w:rsidR="00132534" w:rsidRPr="00132534">
        <w:rPr>
          <w:b/>
          <w:i/>
          <w:sz w:val="24"/>
          <w:szCs w:val="24"/>
        </w:rPr>
        <w:t>económico</w:t>
      </w:r>
      <w:r w:rsidRPr="00132534">
        <w:rPr>
          <w:b/>
          <w:i/>
          <w:sz w:val="24"/>
          <w:szCs w:val="24"/>
        </w:rPr>
        <w:t xml:space="preserve"> y </w:t>
      </w:r>
      <w:r w:rsidR="00132534" w:rsidRPr="00132534">
        <w:rPr>
          <w:b/>
          <w:i/>
          <w:sz w:val="24"/>
          <w:szCs w:val="24"/>
        </w:rPr>
        <w:t>generación</w:t>
      </w:r>
      <w:r w:rsidRPr="00132534">
        <w:rPr>
          <w:b/>
          <w:i/>
          <w:sz w:val="24"/>
          <w:szCs w:val="24"/>
        </w:rPr>
        <w:t xml:space="preserve"> de empleo e </w:t>
      </w:r>
      <w:r w:rsidR="00132534" w:rsidRPr="00132534">
        <w:rPr>
          <w:b/>
          <w:i/>
          <w:sz w:val="24"/>
          <w:szCs w:val="24"/>
        </w:rPr>
        <w:t>inversión</w:t>
      </w:r>
      <w:r w:rsidRPr="00132534">
        <w:rPr>
          <w:b/>
          <w:i/>
          <w:sz w:val="24"/>
          <w:szCs w:val="24"/>
        </w:rPr>
        <w:t xml:space="preserve"> del Estado y de su </w:t>
      </w:r>
      <w:r w:rsidR="00132534" w:rsidRPr="00132534">
        <w:rPr>
          <w:b/>
          <w:i/>
          <w:sz w:val="24"/>
          <w:szCs w:val="24"/>
        </w:rPr>
        <w:t>población</w:t>
      </w:r>
      <w:r w:rsidRPr="00132534">
        <w:rPr>
          <w:b/>
          <w:i/>
          <w:sz w:val="24"/>
          <w:szCs w:val="24"/>
        </w:rPr>
        <w:t>.</w:t>
      </w:r>
    </w:p>
    <w:p w:rsidR="00DE019D" w:rsidRPr="00132534" w:rsidRDefault="00DE019D" w:rsidP="00132534">
      <w:pPr>
        <w:spacing w:before="242" w:after="0" w:line="360" w:lineRule="auto"/>
        <w:ind w:right="-35" w:firstLine="0"/>
        <w:rPr>
          <w:sz w:val="24"/>
          <w:szCs w:val="24"/>
        </w:rPr>
      </w:pPr>
      <w:r w:rsidRPr="00132534">
        <w:rPr>
          <w:b/>
          <w:sz w:val="24"/>
          <w:szCs w:val="24"/>
        </w:rPr>
        <w:t>SEGUNDO:</w:t>
      </w:r>
      <w:r w:rsidRPr="00132534">
        <w:rPr>
          <w:sz w:val="24"/>
          <w:szCs w:val="24"/>
        </w:rPr>
        <w:t xml:space="preserve"> </w:t>
      </w:r>
      <w:r w:rsidRPr="00132534">
        <w:rPr>
          <w:b/>
          <w:i/>
          <w:sz w:val="24"/>
          <w:szCs w:val="24"/>
        </w:rPr>
        <w:t xml:space="preserve">Debido a que esta propuesta se fundamenta en el </w:t>
      </w:r>
      <w:r w:rsidR="00132534" w:rsidRPr="00132534">
        <w:rPr>
          <w:b/>
          <w:i/>
          <w:sz w:val="24"/>
          <w:szCs w:val="24"/>
        </w:rPr>
        <w:t>artículo 8-Octavo de la Constitució</w:t>
      </w:r>
      <w:r w:rsidRPr="00132534">
        <w:rPr>
          <w:b/>
          <w:i/>
          <w:sz w:val="24"/>
          <w:szCs w:val="24"/>
        </w:rPr>
        <w:t xml:space="preserve">n </w:t>
      </w:r>
      <w:r w:rsidR="00132534" w:rsidRPr="00132534">
        <w:rPr>
          <w:b/>
          <w:i/>
          <w:sz w:val="24"/>
          <w:szCs w:val="24"/>
        </w:rPr>
        <w:t>Política</w:t>
      </w:r>
      <w:r w:rsidRPr="00132534">
        <w:rPr>
          <w:b/>
          <w:i/>
          <w:sz w:val="24"/>
          <w:szCs w:val="24"/>
        </w:rPr>
        <w:t xml:space="preserve"> de los Estados Unidos Mexicanos, se solicita que no se apruebe la </w:t>
      </w:r>
      <w:r w:rsidR="00132534" w:rsidRPr="00132534">
        <w:rPr>
          <w:b/>
          <w:i/>
          <w:sz w:val="24"/>
          <w:szCs w:val="24"/>
        </w:rPr>
        <w:t>expedición</w:t>
      </w:r>
      <w:r w:rsidRPr="00132534">
        <w:rPr>
          <w:b/>
          <w:i/>
          <w:sz w:val="24"/>
          <w:szCs w:val="24"/>
        </w:rPr>
        <w:t xml:space="preserve"> del Decreto </w:t>
      </w:r>
      <w:r w:rsidR="00132534" w:rsidRPr="00132534">
        <w:rPr>
          <w:b/>
          <w:i/>
          <w:sz w:val="24"/>
          <w:szCs w:val="24"/>
        </w:rPr>
        <w:t>por lo</w:t>
      </w:r>
      <w:r w:rsidRPr="00132534">
        <w:rPr>
          <w:b/>
          <w:i/>
          <w:sz w:val="24"/>
          <w:szCs w:val="24"/>
        </w:rPr>
        <w:t xml:space="preserve"> que reforma por </w:t>
      </w:r>
      <w:r w:rsidR="00132534" w:rsidRPr="00132534">
        <w:rPr>
          <w:b/>
          <w:i/>
          <w:sz w:val="24"/>
          <w:szCs w:val="24"/>
        </w:rPr>
        <w:t>adición</w:t>
      </w:r>
      <w:r w:rsidRPr="00132534">
        <w:rPr>
          <w:b/>
          <w:i/>
          <w:sz w:val="24"/>
          <w:szCs w:val="24"/>
        </w:rPr>
        <w:t xml:space="preserve"> la Ley que crea el </w:t>
      </w:r>
      <w:r w:rsidR="00132534" w:rsidRPr="00132534">
        <w:rPr>
          <w:b/>
          <w:i/>
          <w:sz w:val="24"/>
          <w:szCs w:val="24"/>
        </w:rPr>
        <w:t>Instituto</w:t>
      </w:r>
      <w:r w:rsidRPr="00132534">
        <w:rPr>
          <w:b/>
          <w:i/>
          <w:sz w:val="24"/>
          <w:szCs w:val="24"/>
        </w:rPr>
        <w:t xml:space="preserve"> de Control Vehicular del Estado de Nuevo </w:t>
      </w:r>
      <w:r w:rsidR="00132534" w:rsidRPr="00132534">
        <w:rPr>
          <w:b/>
          <w:i/>
          <w:sz w:val="24"/>
          <w:szCs w:val="24"/>
        </w:rPr>
        <w:t>León</w:t>
      </w:r>
      <w:r w:rsidRPr="00132534">
        <w:rPr>
          <w:b/>
          <w:i/>
          <w:sz w:val="24"/>
          <w:szCs w:val="24"/>
        </w:rPr>
        <w:t xml:space="preserve"> y la Ley de Hacienda, hasta que se haya dado formal respuesta a esta </w:t>
      </w:r>
      <w:r w:rsidR="00132534" w:rsidRPr="00132534">
        <w:rPr>
          <w:b/>
          <w:i/>
          <w:sz w:val="24"/>
          <w:szCs w:val="24"/>
        </w:rPr>
        <w:t>petición</w:t>
      </w:r>
      <w:r w:rsidRPr="00132534">
        <w:rPr>
          <w:b/>
          <w:i/>
          <w:sz w:val="24"/>
          <w:szCs w:val="24"/>
        </w:rPr>
        <w:t>.</w:t>
      </w:r>
    </w:p>
    <w:p w:rsidR="00DE019D" w:rsidRPr="00132534" w:rsidRDefault="00DE019D" w:rsidP="00132534">
      <w:pPr>
        <w:spacing w:before="245" w:after="0" w:line="360" w:lineRule="auto"/>
        <w:ind w:right="-35" w:firstLine="0"/>
        <w:rPr>
          <w:b/>
          <w:i/>
          <w:sz w:val="24"/>
          <w:szCs w:val="24"/>
        </w:rPr>
      </w:pPr>
      <w:r w:rsidRPr="00132534">
        <w:rPr>
          <w:b/>
          <w:sz w:val="24"/>
          <w:szCs w:val="24"/>
        </w:rPr>
        <w:t>TERCERO:</w:t>
      </w:r>
      <w:r w:rsidRPr="00132534">
        <w:rPr>
          <w:sz w:val="24"/>
          <w:szCs w:val="24"/>
        </w:rPr>
        <w:t xml:space="preserve"> </w:t>
      </w:r>
      <w:r w:rsidRPr="00132534">
        <w:rPr>
          <w:b/>
          <w:i/>
          <w:sz w:val="24"/>
          <w:szCs w:val="24"/>
        </w:rPr>
        <w:t xml:space="preserve">Requerir acceso a todos los estudios y </w:t>
      </w:r>
      <w:r w:rsidR="00132534" w:rsidRPr="00132534">
        <w:rPr>
          <w:b/>
          <w:i/>
          <w:sz w:val="24"/>
          <w:szCs w:val="24"/>
        </w:rPr>
        <w:t>estadísticas</w:t>
      </w:r>
      <w:r w:rsidRPr="00132534">
        <w:rPr>
          <w:b/>
          <w:i/>
          <w:sz w:val="24"/>
          <w:szCs w:val="24"/>
        </w:rPr>
        <w:t xml:space="preserve"> que indiquen el porcentaje con el que contribuyen los </w:t>
      </w:r>
      <w:r w:rsidR="00132534" w:rsidRPr="00132534">
        <w:rPr>
          <w:b/>
          <w:i/>
          <w:sz w:val="24"/>
          <w:szCs w:val="24"/>
        </w:rPr>
        <w:t>vehículos</w:t>
      </w:r>
      <w:r w:rsidRPr="00132534">
        <w:rPr>
          <w:b/>
          <w:i/>
          <w:sz w:val="24"/>
          <w:szCs w:val="24"/>
        </w:rPr>
        <w:t xml:space="preserve"> </w:t>
      </w:r>
      <w:r w:rsidR="00132534" w:rsidRPr="00132534">
        <w:rPr>
          <w:b/>
          <w:i/>
          <w:sz w:val="24"/>
          <w:szCs w:val="24"/>
        </w:rPr>
        <w:t>foráneos</w:t>
      </w:r>
      <w:r w:rsidRPr="00132534">
        <w:rPr>
          <w:b/>
          <w:i/>
          <w:sz w:val="24"/>
          <w:szCs w:val="24"/>
        </w:rPr>
        <w:t xml:space="preserve"> a la </w:t>
      </w:r>
      <w:r w:rsidR="00132534" w:rsidRPr="00132534">
        <w:rPr>
          <w:b/>
          <w:i/>
          <w:sz w:val="24"/>
          <w:szCs w:val="24"/>
        </w:rPr>
        <w:t xml:space="preserve">problemática </w:t>
      </w:r>
      <w:r w:rsidRPr="00132534">
        <w:rPr>
          <w:b/>
          <w:i/>
          <w:sz w:val="24"/>
          <w:szCs w:val="24"/>
        </w:rPr>
        <w:t xml:space="preserve">que se menciona de </w:t>
      </w:r>
      <w:r w:rsidR="00132534" w:rsidRPr="00132534">
        <w:rPr>
          <w:b/>
          <w:i/>
          <w:sz w:val="24"/>
          <w:szCs w:val="24"/>
        </w:rPr>
        <w:t>contaminación</w:t>
      </w:r>
      <w:r w:rsidRPr="00132534">
        <w:rPr>
          <w:b/>
          <w:i/>
          <w:sz w:val="24"/>
          <w:szCs w:val="24"/>
        </w:rPr>
        <w:t xml:space="preserve"> ambiental, desgaste de las </w:t>
      </w:r>
      <w:r w:rsidR="00132534" w:rsidRPr="00132534">
        <w:rPr>
          <w:b/>
          <w:i/>
          <w:sz w:val="24"/>
          <w:szCs w:val="24"/>
        </w:rPr>
        <w:t>vías</w:t>
      </w:r>
      <w:r w:rsidRPr="00132534">
        <w:rPr>
          <w:b/>
          <w:i/>
          <w:sz w:val="24"/>
          <w:szCs w:val="24"/>
        </w:rPr>
        <w:t xml:space="preserve"> terrestres e inseguridad. En cada caso con sus fuentes, fechas, </w:t>
      </w:r>
      <w:r w:rsidRPr="00132534">
        <w:rPr>
          <w:b/>
          <w:i/>
          <w:sz w:val="24"/>
          <w:szCs w:val="24"/>
        </w:rPr>
        <w:lastRenderedPageBreak/>
        <w:t xml:space="preserve">conclusiones, institutos, universidades o expertos involucrados; </w:t>
      </w:r>
      <w:r w:rsidR="00132534" w:rsidRPr="00132534">
        <w:rPr>
          <w:b/>
          <w:i/>
          <w:sz w:val="24"/>
          <w:szCs w:val="24"/>
        </w:rPr>
        <w:t>así</w:t>
      </w:r>
      <w:r w:rsidRPr="00132534">
        <w:rPr>
          <w:b/>
          <w:i/>
          <w:sz w:val="24"/>
          <w:szCs w:val="24"/>
        </w:rPr>
        <w:t xml:space="preserve"> mismo y </w:t>
      </w:r>
      <w:r w:rsidR="00132534" w:rsidRPr="00132534">
        <w:rPr>
          <w:b/>
          <w:i/>
          <w:sz w:val="24"/>
          <w:szCs w:val="24"/>
        </w:rPr>
        <w:t>específicamente</w:t>
      </w:r>
      <w:r w:rsidRPr="00132534">
        <w:rPr>
          <w:b/>
          <w:i/>
          <w:sz w:val="24"/>
          <w:szCs w:val="24"/>
        </w:rPr>
        <w:t xml:space="preserve"> la </w:t>
      </w:r>
      <w:r w:rsidR="00132534" w:rsidRPr="00132534">
        <w:rPr>
          <w:b/>
          <w:i/>
          <w:sz w:val="24"/>
          <w:szCs w:val="24"/>
        </w:rPr>
        <w:t>contribución</w:t>
      </w:r>
      <w:r w:rsidRPr="00132534">
        <w:rPr>
          <w:b/>
          <w:i/>
          <w:sz w:val="24"/>
          <w:szCs w:val="24"/>
        </w:rPr>
        <w:t xml:space="preserve"> de los </w:t>
      </w:r>
      <w:r w:rsidR="00132534" w:rsidRPr="00132534">
        <w:rPr>
          <w:b/>
          <w:i/>
          <w:sz w:val="24"/>
          <w:szCs w:val="24"/>
        </w:rPr>
        <w:t>vehículos</w:t>
      </w:r>
      <w:r w:rsidRPr="00132534">
        <w:rPr>
          <w:b/>
          <w:i/>
          <w:sz w:val="24"/>
          <w:szCs w:val="24"/>
        </w:rPr>
        <w:t xml:space="preserve"> </w:t>
      </w:r>
      <w:r w:rsidR="00132534" w:rsidRPr="00132534">
        <w:rPr>
          <w:b/>
          <w:i/>
          <w:sz w:val="24"/>
          <w:szCs w:val="24"/>
        </w:rPr>
        <w:t>foráneos</w:t>
      </w:r>
      <w:r w:rsidRPr="00132534">
        <w:rPr>
          <w:b/>
          <w:i/>
          <w:sz w:val="24"/>
          <w:szCs w:val="24"/>
        </w:rPr>
        <w:t xml:space="preserve"> a las </w:t>
      </w:r>
      <w:r w:rsidR="00132534" w:rsidRPr="00132534">
        <w:rPr>
          <w:b/>
          <w:i/>
          <w:sz w:val="24"/>
          <w:szCs w:val="24"/>
        </w:rPr>
        <w:t>problemáticas</w:t>
      </w:r>
      <w:r w:rsidRPr="00132534">
        <w:rPr>
          <w:b/>
          <w:i/>
          <w:sz w:val="24"/>
          <w:szCs w:val="24"/>
        </w:rPr>
        <w:t>.</w:t>
      </w:r>
    </w:p>
    <w:p w:rsidR="00DE019D" w:rsidRPr="00132534" w:rsidRDefault="00DE019D" w:rsidP="00132534">
      <w:pPr>
        <w:spacing w:before="237" w:after="0" w:line="360" w:lineRule="auto"/>
        <w:ind w:right="-35" w:firstLine="0"/>
        <w:rPr>
          <w:b/>
          <w:i/>
          <w:sz w:val="24"/>
          <w:szCs w:val="24"/>
        </w:rPr>
      </w:pPr>
      <w:r w:rsidRPr="00132534">
        <w:rPr>
          <w:b/>
          <w:sz w:val="24"/>
          <w:szCs w:val="24"/>
        </w:rPr>
        <w:t xml:space="preserve">CUARTO: </w:t>
      </w:r>
      <w:r w:rsidRPr="00132534">
        <w:rPr>
          <w:b/>
          <w:i/>
          <w:sz w:val="24"/>
          <w:szCs w:val="24"/>
        </w:rPr>
        <w:t xml:space="preserve">Solicitar a las autoridades competentes, y </w:t>
      </w:r>
      <w:r w:rsidR="00132534" w:rsidRPr="00132534">
        <w:rPr>
          <w:b/>
          <w:i/>
          <w:sz w:val="24"/>
          <w:szCs w:val="24"/>
        </w:rPr>
        <w:t>demás</w:t>
      </w:r>
      <w:r w:rsidRPr="00132534">
        <w:rPr>
          <w:b/>
          <w:i/>
          <w:sz w:val="24"/>
          <w:szCs w:val="24"/>
        </w:rPr>
        <w:t xml:space="preserve"> involucradas en el dictamen en </w:t>
      </w:r>
      <w:r w:rsidR="00132534" w:rsidRPr="00132534">
        <w:rPr>
          <w:b/>
          <w:i/>
          <w:sz w:val="24"/>
          <w:szCs w:val="24"/>
        </w:rPr>
        <w:t>evaluación</w:t>
      </w:r>
      <w:r w:rsidRPr="00132534">
        <w:rPr>
          <w:b/>
          <w:i/>
          <w:sz w:val="24"/>
          <w:szCs w:val="24"/>
        </w:rPr>
        <w:t xml:space="preserve">, una consulta amplia y </w:t>
      </w:r>
      <w:r w:rsidR="00132534" w:rsidRPr="00132534">
        <w:rPr>
          <w:b/>
          <w:i/>
          <w:sz w:val="24"/>
          <w:szCs w:val="24"/>
        </w:rPr>
        <w:t>pública</w:t>
      </w:r>
      <w:r w:rsidRPr="00132534">
        <w:rPr>
          <w:b/>
          <w:i/>
          <w:sz w:val="24"/>
          <w:szCs w:val="24"/>
        </w:rPr>
        <w:t xml:space="preserve">, </w:t>
      </w:r>
      <w:r w:rsidR="00132534" w:rsidRPr="00132534">
        <w:rPr>
          <w:b/>
          <w:i/>
          <w:sz w:val="24"/>
          <w:szCs w:val="24"/>
        </w:rPr>
        <w:t>así</w:t>
      </w:r>
      <w:r w:rsidRPr="00132534">
        <w:rPr>
          <w:b/>
          <w:i/>
          <w:sz w:val="24"/>
          <w:szCs w:val="24"/>
        </w:rPr>
        <w:t xml:space="preserve"> como las mesas de debate para poner en marcha mecanismos realmente efectivos para la </w:t>
      </w:r>
      <w:r w:rsidR="00132534" w:rsidRPr="00132534">
        <w:rPr>
          <w:b/>
          <w:i/>
          <w:sz w:val="24"/>
          <w:szCs w:val="24"/>
        </w:rPr>
        <w:t>solución</w:t>
      </w:r>
      <w:r w:rsidRPr="00132534">
        <w:rPr>
          <w:b/>
          <w:i/>
          <w:sz w:val="24"/>
          <w:szCs w:val="24"/>
        </w:rPr>
        <w:t xml:space="preserve"> de las diversas </w:t>
      </w:r>
      <w:r w:rsidR="00132534" w:rsidRPr="00132534">
        <w:rPr>
          <w:b/>
          <w:i/>
          <w:sz w:val="24"/>
          <w:szCs w:val="24"/>
        </w:rPr>
        <w:t>problemáticas</w:t>
      </w:r>
      <w:r w:rsidRPr="00132534">
        <w:rPr>
          <w:b/>
          <w:i/>
          <w:sz w:val="24"/>
          <w:szCs w:val="24"/>
        </w:rPr>
        <w:t xml:space="preserve"> sociales que hoy nos aquejan.</w:t>
      </w:r>
    </w:p>
    <w:p w:rsidR="00DE019D" w:rsidRDefault="00DE019D" w:rsidP="00132534">
      <w:pPr>
        <w:spacing w:after="0" w:line="360" w:lineRule="auto"/>
        <w:ind w:right="-35" w:firstLine="0"/>
        <w:rPr>
          <w:sz w:val="24"/>
          <w:szCs w:val="24"/>
        </w:rPr>
      </w:pPr>
    </w:p>
    <w:p w:rsidR="00DE019D" w:rsidRPr="00132534" w:rsidRDefault="00DE019D" w:rsidP="00132534">
      <w:pPr>
        <w:spacing w:before="38" w:after="0" w:line="360" w:lineRule="auto"/>
        <w:ind w:right="-35" w:firstLine="0"/>
        <w:rPr>
          <w:b/>
          <w:i/>
          <w:sz w:val="24"/>
          <w:szCs w:val="24"/>
        </w:rPr>
      </w:pPr>
      <w:r w:rsidRPr="00132534">
        <w:rPr>
          <w:b/>
          <w:sz w:val="24"/>
          <w:szCs w:val="24"/>
        </w:rPr>
        <w:t xml:space="preserve">QUINTO: </w:t>
      </w:r>
      <w:r w:rsidR="00132534">
        <w:rPr>
          <w:b/>
          <w:i/>
          <w:sz w:val="24"/>
          <w:szCs w:val="24"/>
        </w:rPr>
        <w:t>Solicitar de la manera más</w:t>
      </w:r>
      <w:r w:rsidRPr="00132534">
        <w:rPr>
          <w:b/>
          <w:i/>
          <w:sz w:val="24"/>
          <w:szCs w:val="24"/>
        </w:rPr>
        <w:t xml:space="preserve"> atenta una </w:t>
      </w:r>
      <w:r w:rsidR="00132534" w:rsidRPr="00132534">
        <w:rPr>
          <w:b/>
          <w:i/>
          <w:sz w:val="24"/>
          <w:szCs w:val="24"/>
        </w:rPr>
        <w:t>reunión</w:t>
      </w:r>
      <w:r w:rsidRPr="00132534">
        <w:rPr>
          <w:b/>
          <w:i/>
          <w:sz w:val="24"/>
          <w:szCs w:val="24"/>
        </w:rPr>
        <w:t xml:space="preserve"> para dar m</w:t>
      </w:r>
      <w:r w:rsidR="00132534">
        <w:rPr>
          <w:b/>
          <w:i/>
          <w:sz w:val="24"/>
          <w:szCs w:val="24"/>
        </w:rPr>
        <w:t>ás informació</w:t>
      </w:r>
      <w:r w:rsidRPr="00132534">
        <w:rPr>
          <w:b/>
          <w:i/>
          <w:sz w:val="24"/>
          <w:szCs w:val="24"/>
        </w:rPr>
        <w:t xml:space="preserve">n al respecto y encontrar conjuntamente la mejor </w:t>
      </w:r>
      <w:r w:rsidR="00132534" w:rsidRPr="00132534">
        <w:rPr>
          <w:b/>
          <w:i/>
          <w:sz w:val="24"/>
          <w:szCs w:val="24"/>
        </w:rPr>
        <w:t>solución</w:t>
      </w:r>
      <w:r w:rsidRPr="00132534">
        <w:rPr>
          <w:b/>
          <w:i/>
          <w:sz w:val="24"/>
          <w:szCs w:val="24"/>
        </w:rPr>
        <w:t xml:space="preserve"> a los temas.</w:t>
      </w:r>
    </w:p>
    <w:p w:rsidR="00DE019D" w:rsidRDefault="00DE019D" w:rsidP="00132534">
      <w:pPr>
        <w:spacing w:after="0" w:line="360" w:lineRule="auto"/>
        <w:ind w:right="-35" w:firstLine="0"/>
        <w:rPr>
          <w:sz w:val="24"/>
          <w:szCs w:val="24"/>
        </w:rPr>
      </w:pPr>
    </w:p>
    <w:p w:rsidR="00DE019D" w:rsidRPr="00132534" w:rsidRDefault="00DE019D" w:rsidP="00132534">
      <w:pPr>
        <w:spacing w:before="59" w:after="0" w:line="360" w:lineRule="auto"/>
        <w:ind w:right="-35" w:firstLine="0"/>
        <w:rPr>
          <w:b/>
          <w:sz w:val="24"/>
          <w:szCs w:val="24"/>
        </w:rPr>
      </w:pPr>
      <w:r w:rsidRPr="00132534">
        <w:rPr>
          <w:b/>
          <w:sz w:val="24"/>
          <w:szCs w:val="24"/>
        </w:rPr>
        <w:t xml:space="preserve">SEXTO: </w:t>
      </w:r>
      <w:r w:rsidRPr="00132534">
        <w:rPr>
          <w:b/>
          <w:i/>
          <w:sz w:val="24"/>
          <w:szCs w:val="24"/>
        </w:rPr>
        <w:t xml:space="preserve">Se emita una fe de erratas a fin de aclarar que el termino para la consulta es </w:t>
      </w:r>
      <w:r w:rsidR="00132534" w:rsidRPr="00132534">
        <w:rPr>
          <w:b/>
          <w:i/>
          <w:sz w:val="24"/>
          <w:szCs w:val="24"/>
        </w:rPr>
        <w:t>mínimo</w:t>
      </w:r>
      <w:r w:rsidRPr="00132534">
        <w:rPr>
          <w:b/>
          <w:i/>
          <w:sz w:val="24"/>
          <w:szCs w:val="24"/>
        </w:rPr>
        <w:t xml:space="preserve"> de</w:t>
      </w:r>
      <w:r w:rsidR="00132534" w:rsidRPr="00132534">
        <w:rPr>
          <w:b/>
          <w:i/>
          <w:sz w:val="24"/>
          <w:szCs w:val="24"/>
        </w:rPr>
        <w:t xml:space="preserve"> </w:t>
      </w:r>
      <w:r w:rsidRPr="00132534">
        <w:rPr>
          <w:b/>
          <w:i/>
          <w:sz w:val="24"/>
          <w:szCs w:val="24"/>
        </w:rPr>
        <w:t xml:space="preserve">20 </w:t>
      </w:r>
      <w:r w:rsidR="00132534" w:rsidRPr="00132534">
        <w:rPr>
          <w:b/>
          <w:i/>
          <w:sz w:val="24"/>
          <w:szCs w:val="24"/>
        </w:rPr>
        <w:t>días</w:t>
      </w:r>
      <w:r w:rsidRPr="00132534">
        <w:rPr>
          <w:b/>
          <w:i/>
          <w:sz w:val="24"/>
          <w:szCs w:val="24"/>
        </w:rPr>
        <w:t xml:space="preserve"> </w:t>
      </w:r>
      <w:r w:rsidR="00132534" w:rsidRPr="00132534">
        <w:rPr>
          <w:b/>
          <w:i/>
          <w:sz w:val="24"/>
          <w:szCs w:val="24"/>
        </w:rPr>
        <w:t>hábiles</w:t>
      </w:r>
      <w:r w:rsidRPr="00132534">
        <w:rPr>
          <w:b/>
          <w:i/>
          <w:sz w:val="24"/>
          <w:szCs w:val="24"/>
        </w:rPr>
        <w:t xml:space="preserve"> de conformidad con el </w:t>
      </w:r>
      <w:r w:rsidR="00132534" w:rsidRPr="00132534">
        <w:rPr>
          <w:b/>
          <w:i/>
          <w:sz w:val="24"/>
          <w:szCs w:val="24"/>
        </w:rPr>
        <w:t>artículo</w:t>
      </w:r>
      <w:r w:rsidRPr="00132534">
        <w:rPr>
          <w:b/>
          <w:i/>
          <w:sz w:val="24"/>
          <w:szCs w:val="24"/>
        </w:rPr>
        <w:t xml:space="preserve"> 32 de la Ley de Mejora Regulatoria y la </w:t>
      </w:r>
      <w:r w:rsidR="00132534" w:rsidRPr="00132534">
        <w:rPr>
          <w:b/>
          <w:i/>
          <w:sz w:val="24"/>
          <w:szCs w:val="24"/>
        </w:rPr>
        <w:t>Simplificación</w:t>
      </w:r>
      <w:r w:rsidRPr="00132534">
        <w:rPr>
          <w:b/>
          <w:i/>
          <w:sz w:val="24"/>
          <w:szCs w:val="24"/>
        </w:rPr>
        <w:t xml:space="preserve"> Administrativa de Nuevo </w:t>
      </w:r>
      <w:r w:rsidR="00132534" w:rsidRPr="00132534">
        <w:rPr>
          <w:b/>
          <w:i/>
          <w:sz w:val="24"/>
          <w:szCs w:val="24"/>
        </w:rPr>
        <w:t>León</w:t>
      </w:r>
      <w:r w:rsidRPr="00132534">
        <w:rPr>
          <w:b/>
          <w:i/>
          <w:sz w:val="24"/>
          <w:szCs w:val="24"/>
        </w:rPr>
        <w:t xml:space="preserve"> y se avise al Ejecutivo el termino de vencimiento de la consulta, par</w:t>
      </w:r>
      <w:r w:rsidR="00132534" w:rsidRPr="00132534">
        <w:rPr>
          <w:b/>
          <w:i/>
          <w:sz w:val="24"/>
          <w:szCs w:val="24"/>
        </w:rPr>
        <w:t xml:space="preserve">a que avise al Congreso que aún </w:t>
      </w:r>
      <w:r w:rsidRPr="00132534">
        <w:rPr>
          <w:b/>
          <w:i/>
          <w:sz w:val="24"/>
          <w:szCs w:val="24"/>
        </w:rPr>
        <w:t>no termina el periodo de consulta.</w:t>
      </w:r>
    </w:p>
    <w:p w:rsidR="00132534" w:rsidRDefault="00DE019D" w:rsidP="00132534">
      <w:pPr>
        <w:spacing w:before="246" w:after="0" w:line="360" w:lineRule="auto"/>
        <w:ind w:right="-35" w:firstLine="0"/>
        <w:rPr>
          <w:sz w:val="24"/>
          <w:szCs w:val="24"/>
        </w:rPr>
      </w:pPr>
      <w:r w:rsidRPr="00132534">
        <w:rPr>
          <w:sz w:val="24"/>
          <w:szCs w:val="24"/>
        </w:rPr>
        <w:t xml:space="preserve">Toda vez que los afiliados a la </w:t>
      </w:r>
      <w:r w:rsidR="00132534" w:rsidRPr="00132534">
        <w:rPr>
          <w:sz w:val="24"/>
          <w:szCs w:val="24"/>
        </w:rPr>
        <w:t>Cámara</w:t>
      </w:r>
      <w:r w:rsidRPr="00132534">
        <w:rPr>
          <w:sz w:val="24"/>
          <w:szCs w:val="24"/>
        </w:rPr>
        <w:t xml:space="preserve"> de la Industria de </w:t>
      </w:r>
      <w:r w:rsidR="00132534" w:rsidRPr="00132534">
        <w:rPr>
          <w:sz w:val="24"/>
          <w:szCs w:val="24"/>
        </w:rPr>
        <w:t>Transformación</w:t>
      </w:r>
      <w:r w:rsidRPr="00132534">
        <w:rPr>
          <w:sz w:val="24"/>
          <w:szCs w:val="24"/>
        </w:rPr>
        <w:t xml:space="preserve"> de Nuevo </w:t>
      </w:r>
      <w:r w:rsidR="00132534" w:rsidRPr="00132534">
        <w:rPr>
          <w:sz w:val="24"/>
          <w:szCs w:val="24"/>
        </w:rPr>
        <w:t>León</w:t>
      </w:r>
      <w:r w:rsidRPr="00132534">
        <w:rPr>
          <w:sz w:val="24"/>
          <w:szCs w:val="24"/>
        </w:rPr>
        <w:t>, consideran que las disposiciones</w:t>
      </w:r>
      <w:r w:rsidR="00596B2F">
        <w:rPr>
          <w:sz w:val="24"/>
          <w:szCs w:val="24"/>
        </w:rPr>
        <w:t xml:space="preserve"> legales contenidas en la multi</w:t>
      </w:r>
      <w:r w:rsidRPr="00132534">
        <w:rPr>
          <w:sz w:val="24"/>
          <w:szCs w:val="24"/>
        </w:rPr>
        <w:t xml:space="preserve">citada iniciativa, vulneran varios de sus derechos humanos, es que </w:t>
      </w:r>
      <w:r w:rsidRPr="00132534">
        <w:rPr>
          <w:sz w:val="24"/>
          <w:szCs w:val="24"/>
        </w:rPr>
        <w:lastRenderedPageBreak/>
        <w:t xml:space="preserve">contemplan la posibilidad de defender sus intereses, a </w:t>
      </w:r>
      <w:r w:rsidR="00132534" w:rsidRPr="00132534">
        <w:rPr>
          <w:sz w:val="24"/>
          <w:szCs w:val="24"/>
        </w:rPr>
        <w:t>través</w:t>
      </w:r>
      <w:r w:rsidRPr="00132534">
        <w:rPr>
          <w:sz w:val="24"/>
          <w:szCs w:val="24"/>
        </w:rPr>
        <w:t xml:space="preserve"> de las </w:t>
      </w:r>
      <w:r w:rsidR="00132534" w:rsidRPr="00132534">
        <w:rPr>
          <w:sz w:val="24"/>
          <w:szCs w:val="24"/>
        </w:rPr>
        <w:t>vías</w:t>
      </w:r>
      <w:r w:rsidRPr="00132534">
        <w:rPr>
          <w:sz w:val="24"/>
          <w:szCs w:val="24"/>
        </w:rPr>
        <w:t xml:space="preserve"> legales que resulten procedentes.</w:t>
      </w:r>
    </w:p>
    <w:p w:rsidR="00132534" w:rsidRPr="00132534" w:rsidRDefault="009B1C9A" w:rsidP="00132534">
      <w:pPr>
        <w:spacing w:before="246" w:after="0" w:line="360" w:lineRule="auto"/>
        <w:ind w:right="-35" w:firstLine="0"/>
        <w:rPr>
          <w:sz w:val="24"/>
          <w:szCs w:val="24"/>
        </w:rPr>
      </w:pPr>
      <w:r>
        <w:rPr>
          <w:sz w:val="24"/>
          <w:szCs w:val="24"/>
        </w:rPr>
        <w:t>Y finaliza con la</w:t>
      </w:r>
      <w:r w:rsidR="00132534">
        <w:rPr>
          <w:sz w:val="24"/>
          <w:szCs w:val="24"/>
        </w:rPr>
        <w:t xml:space="preserve"> firma del Director de </w:t>
      </w:r>
      <w:r>
        <w:rPr>
          <w:sz w:val="24"/>
          <w:szCs w:val="24"/>
        </w:rPr>
        <w:t>Relaciones</w:t>
      </w:r>
      <w:r w:rsidR="00132534">
        <w:rPr>
          <w:sz w:val="24"/>
          <w:szCs w:val="24"/>
        </w:rPr>
        <w:t xml:space="preserve"> Institucionales de la Cámara de la </w:t>
      </w:r>
      <w:r>
        <w:rPr>
          <w:sz w:val="24"/>
          <w:szCs w:val="24"/>
        </w:rPr>
        <w:t>Industria</w:t>
      </w:r>
      <w:r w:rsidR="00132534">
        <w:rPr>
          <w:sz w:val="24"/>
          <w:szCs w:val="24"/>
        </w:rPr>
        <w:t xml:space="preserve"> de Transformaci</w:t>
      </w:r>
      <w:r>
        <w:rPr>
          <w:sz w:val="24"/>
          <w:szCs w:val="24"/>
        </w:rPr>
        <w:t>ón de N</w:t>
      </w:r>
      <w:r w:rsidR="00132534">
        <w:rPr>
          <w:sz w:val="24"/>
          <w:szCs w:val="24"/>
        </w:rPr>
        <w:t xml:space="preserve">uevo León, </w:t>
      </w:r>
      <w:r>
        <w:rPr>
          <w:sz w:val="24"/>
          <w:szCs w:val="24"/>
        </w:rPr>
        <w:t>C. Jesús Francisco López Molina.</w:t>
      </w:r>
    </w:p>
    <w:p w:rsidR="00A06549" w:rsidRPr="00A06549" w:rsidRDefault="00A06549" w:rsidP="00A06549">
      <w:pPr>
        <w:spacing w:after="0" w:line="184" w:lineRule="exact"/>
        <w:ind w:firstLine="0"/>
        <w:rPr>
          <w:sz w:val="24"/>
          <w:szCs w:val="24"/>
        </w:rPr>
      </w:pPr>
    </w:p>
    <w:p w:rsidR="00B90BFD" w:rsidRDefault="00B90BFD" w:rsidP="00B90BFD">
      <w:pPr>
        <w:spacing w:line="360" w:lineRule="auto"/>
        <w:ind w:firstLine="708"/>
        <w:rPr>
          <w:sz w:val="24"/>
          <w:szCs w:val="24"/>
        </w:rPr>
      </w:pPr>
      <w:r w:rsidRPr="00C67EAC">
        <w:rPr>
          <w:sz w:val="24"/>
          <w:szCs w:val="24"/>
        </w:rPr>
        <w:t>Una vez señalado lo anterior y con fundamento en el artículo 47, inciso c) del Reglamento para el Gobierno Interior del Congreso del Estado de Nuevo León, quienes integramos la</w:t>
      </w:r>
      <w:r w:rsidR="004747C3">
        <w:rPr>
          <w:sz w:val="24"/>
          <w:szCs w:val="24"/>
        </w:rPr>
        <w:t>s</w:t>
      </w:r>
      <w:r w:rsidRPr="00C67EAC">
        <w:rPr>
          <w:sz w:val="24"/>
          <w:szCs w:val="24"/>
        </w:rPr>
        <w:t xml:space="preserve"> </w:t>
      </w:r>
      <w:r w:rsidRPr="00C67EAC">
        <w:rPr>
          <w:b/>
          <w:sz w:val="24"/>
          <w:szCs w:val="24"/>
        </w:rPr>
        <w:t>Comisi</w:t>
      </w:r>
      <w:r w:rsidR="004747C3">
        <w:rPr>
          <w:b/>
          <w:sz w:val="24"/>
          <w:szCs w:val="24"/>
        </w:rPr>
        <w:t>ones</w:t>
      </w:r>
      <w:r w:rsidRPr="00C67EAC">
        <w:rPr>
          <w:b/>
          <w:sz w:val="24"/>
          <w:szCs w:val="24"/>
        </w:rPr>
        <w:t xml:space="preserve"> </w:t>
      </w:r>
      <w:r w:rsidR="00596B2F">
        <w:rPr>
          <w:b/>
          <w:sz w:val="24"/>
          <w:szCs w:val="24"/>
        </w:rPr>
        <w:t xml:space="preserve">Unidas </w:t>
      </w:r>
      <w:r w:rsidRPr="00C67EAC">
        <w:rPr>
          <w:b/>
          <w:sz w:val="24"/>
          <w:szCs w:val="24"/>
        </w:rPr>
        <w:t>de Presupuesto</w:t>
      </w:r>
      <w:r w:rsidR="004747C3">
        <w:rPr>
          <w:b/>
          <w:sz w:val="24"/>
          <w:szCs w:val="24"/>
        </w:rPr>
        <w:t xml:space="preserve"> y Transporte</w:t>
      </w:r>
      <w:r w:rsidRPr="00C67EAC">
        <w:rPr>
          <w:sz w:val="24"/>
          <w:szCs w:val="24"/>
        </w:rPr>
        <w:t>, ofrecemos al Pleno de este Poder Legislativo, a manera de sustento para este dictamen las siguientes:</w:t>
      </w:r>
    </w:p>
    <w:p w:rsidR="003C24B2" w:rsidRPr="00BE319D" w:rsidRDefault="003C24B2" w:rsidP="00BE319D">
      <w:pPr>
        <w:spacing w:line="360" w:lineRule="auto"/>
        <w:ind w:firstLine="708"/>
        <w:rPr>
          <w:i/>
          <w:sz w:val="24"/>
          <w:szCs w:val="24"/>
        </w:rPr>
      </w:pPr>
    </w:p>
    <w:p w:rsidR="00C67EAC" w:rsidRDefault="00C67EAC" w:rsidP="00023177">
      <w:pPr>
        <w:ind w:firstLine="0"/>
        <w:rPr>
          <w:b/>
          <w:sz w:val="24"/>
          <w:szCs w:val="24"/>
        </w:rPr>
      </w:pPr>
      <w:r>
        <w:rPr>
          <w:b/>
          <w:sz w:val="24"/>
          <w:szCs w:val="24"/>
        </w:rPr>
        <w:t>CONSIDERACIONES</w:t>
      </w:r>
    </w:p>
    <w:p w:rsidR="00814DB2" w:rsidRDefault="00596B2F" w:rsidP="00814DB2">
      <w:pPr>
        <w:ind w:firstLine="0"/>
        <w:rPr>
          <w:sz w:val="24"/>
          <w:szCs w:val="24"/>
        </w:rPr>
      </w:pPr>
      <w:r>
        <w:rPr>
          <w:sz w:val="24"/>
          <w:szCs w:val="24"/>
        </w:rPr>
        <w:t>La</w:t>
      </w:r>
      <w:r w:rsidR="00EE73D7">
        <w:rPr>
          <w:sz w:val="24"/>
          <w:szCs w:val="24"/>
        </w:rPr>
        <w:t>s</w:t>
      </w:r>
      <w:r>
        <w:rPr>
          <w:sz w:val="24"/>
          <w:szCs w:val="24"/>
        </w:rPr>
        <w:t xml:space="preserve"> Comisi</w:t>
      </w:r>
      <w:r w:rsidR="00EE73D7">
        <w:rPr>
          <w:sz w:val="24"/>
          <w:szCs w:val="24"/>
        </w:rPr>
        <w:t>ones Unidas</w:t>
      </w:r>
      <w:r>
        <w:rPr>
          <w:sz w:val="24"/>
          <w:szCs w:val="24"/>
        </w:rPr>
        <w:t xml:space="preserve"> de P</w:t>
      </w:r>
      <w:r w:rsidR="00814DB2">
        <w:rPr>
          <w:sz w:val="24"/>
          <w:szCs w:val="24"/>
        </w:rPr>
        <w:t>resupuesto</w:t>
      </w:r>
      <w:r w:rsidR="00EE73D7">
        <w:rPr>
          <w:sz w:val="24"/>
          <w:szCs w:val="24"/>
        </w:rPr>
        <w:t xml:space="preserve"> y Transporte</w:t>
      </w:r>
      <w:r w:rsidR="00814DB2">
        <w:rPr>
          <w:sz w:val="24"/>
          <w:szCs w:val="24"/>
        </w:rPr>
        <w:t xml:space="preserve"> </w:t>
      </w:r>
      <w:r w:rsidR="00EE73D7">
        <w:rPr>
          <w:sz w:val="24"/>
          <w:szCs w:val="24"/>
        </w:rPr>
        <w:t>son</w:t>
      </w:r>
      <w:r w:rsidR="00814DB2">
        <w:rPr>
          <w:sz w:val="24"/>
          <w:szCs w:val="24"/>
        </w:rPr>
        <w:t xml:space="preserve"> competente</w:t>
      </w:r>
      <w:r w:rsidR="00EE73D7">
        <w:rPr>
          <w:sz w:val="24"/>
          <w:szCs w:val="24"/>
        </w:rPr>
        <w:t>s</w:t>
      </w:r>
      <w:r w:rsidR="00814DB2">
        <w:rPr>
          <w:sz w:val="24"/>
          <w:szCs w:val="24"/>
        </w:rPr>
        <w:t xml:space="preserve"> para conocer del presente asunto, de acuerdo con lo señalado en el artículo 39, fracción XXIII, inciso </w:t>
      </w:r>
      <w:r w:rsidR="00814DB2" w:rsidRPr="00EE73D7">
        <w:rPr>
          <w:sz w:val="24"/>
          <w:szCs w:val="24"/>
        </w:rPr>
        <w:t>c)</w:t>
      </w:r>
      <w:r w:rsidR="00814DB2">
        <w:rPr>
          <w:sz w:val="24"/>
          <w:szCs w:val="24"/>
        </w:rPr>
        <w:t xml:space="preserve"> </w:t>
      </w:r>
      <w:r w:rsidR="00EE73D7">
        <w:rPr>
          <w:sz w:val="24"/>
          <w:szCs w:val="24"/>
        </w:rPr>
        <w:t xml:space="preserve">y fracción </w:t>
      </w:r>
      <w:r w:rsidR="009B1E35">
        <w:rPr>
          <w:sz w:val="24"/>
          <w:szCs w:val="24"/>
        </w:rPr>
        <w:t>X, inciso c</w:t>
      </w:r>
      <w:r w:rsidR="00EE73D7">
        <w:rPr>
          <w:sz w:val="24"/>
          <w:szCs w:val="24"/>
        </w:rPr>
        <w:t>) respectivamente, del Reglamento para el Gobierno Interior del C</w:t>
      </w:r>
      <w:r w:rsidR="00814DB2">
        <w:rPr>
          <w:sz w:val="24"/>
          <w:szCs w:val="24"/>
        </w:rPr>
        <w:t>ongreso del Estado, en correlació</w:t>
      </w:r>
      <w:r w:rsidR="00EE73D7">
        <w:rPr>
          <w:sz w:val="24"/>
          <w:szCs w:val="24"/>
        </w:rPr>
        <w:t>n con el artículo 70 de la Ley O</w:t>
      </w:r>
      <w:r w:rsidR="00814DB2">
        <w:rPr>
          <w:sz w:val="24"/>
          <w:szCs w:val="24"/>
        </w:rPr>
        <w:t>rgánica del Poder Legislativo del Estado de Nuevo León.</w:t>
      </w:r>
    </w:p>
    <w:p w:rsidR="00814DB2" w:rsidRDefault="00814DB2" w:rsidP="005B67B1">
      <w:pPr>
        <w:ind w:right="-35" w:firstLine="0"/>
        <w:rPr>
          <w:sz w:val="24"/>
          <w:szCs w:val="24"/>
        </w:rPr>
      </w:pPr>
      <w:r w:rsidRPr="003605FE">
        <w:rPr>
          <w:sz w:val="24"/>
          <w:szCs w:val="24"/>
        </w:rPr>
        <w:t xml:space="preserve">Iniciemos primeramente haciendo referencia a La Constitución Política del Estado de Nuevo León, toda vez </w:t>
      </w:r>
      <w:proofErr w:type="gramStart"/>
      <w:r w:rsidRPr="003605FE">
        <w:rPr>
          <w:sz w:val="24"/>
          <w:szCs w:val="24"/>
        </w:rPr>
        <w:t>que  en</w:t>
      </w:r>
      <w:proofErr w:type="gramEnd"/>
      <w:r w:rsidRPr="003605FE">
        <w:rPr>
          <w:sz w:val="24"/>
          <w:szCs w:val="24"/>
        </w:rPr>
        <w:t xml:space="preserve"> su artículo 68, se expone que compete a todo ciudadano nuevoleonés, la calidad de proponer cuanta iniciativa de ley </w:t>
      </w:r>
      <w:r w:rsidRPr="003605FE">
        <w:rPr>
          <w:sz w:val="24"/>
          <w:szCs w:val="24"/>
        </w:rPr>
        <w:lastRenderedPageBreak/>
        <w:t>sea necesaria y competente, siendo parte de una prerrogativa el ejercicio de tal derecho por parte de esta ciudadanía:</w:t>
      </w:r>
    </w:p>
    <w:p w:rsidR="00814DB2" w:rsidRPr="00577E89" w:rsidRDefault="00814DB2" w:rsidP="00814DB2">
      <w:pPr>
        <w:ind w:right="-232" w:firstLine="0"/>
        <w:rPr>
          <w:sz w:val="24"/>
          <w:szCs w:val="24"/>
        </w:rPr>
      </w:pPr>
    </w:p>
    <w:p w:rsidR="00814DB2" w:rsidRPr="003605FE" w:rsidRDefault="00814DB2" w:rsidP="00814DB2">
      <w:pPr>
        <w:ind w:right="-232"/>
        <w:jc w:val="center"/>
        <w:rPr>
          <w:b/>
          <w:sz w:val="24"/>
          <w:szCs w:val="24"/>
        </w:rPr>
      </w:pPr>
      <w:r w:rsidRPr="003605FE">
        <w:rPr>
          <w:b/>
          <w:sz w:val="24"/>
          <w:szCs w:val="24"/>
        </w:rPr>
        <w:t>Constitución Política del Estado Libre y Soberano de Nuevo León</w:t>
      </w:r>
    </w:p>
    <w:p w:rsidR="00814DB2" w:rsidRDefault="00814DB2" w:rsidP="00814DB2">
      <w:pPr>
        <w:ind w:right="-232"/>
        <w:jc w:val="center"/>
        <w:rPr>
          <w:b/>
          <w:sz w:val="24"/>
          <w:szCs w:val="24"/>
        </w:rPr>
      </w:pPr>
    </w:p>
    <w:p w:rsidR="00814DB2" w:rsidRDefault="00814DB2" w:rsidP="00814DB2">
      <w:pPr>
        <w:ind w:right="-232"/>
        <w:rPr>
          <w:bCs/>
          <w:i/>
          <w:sz w:val="24"/>
          <w:szCs w:val="24"/>
        </w:rPr>
      </w:pPr>
      <w:r w:rsidRPr="003605FE">
        <w:rPr>
          <w:bCs/>
          <w:i/>
          <w:sz w:val="24"/>
          <w:szCs w:val="24"/>
        </w:rPr>
        <w:t>ARTICULO 68.- Tiene la iniciativa de ley todo Diputado, Autoridad Pública en el Estado y cualquier ciudadano nuevoleonés.</w:t>
      </w:r>
    </w:p>
    <w:p w:rsidR="00814DB2" w:rsidRDefault="00814DB2" w:rsidP="00814DB2">
      <w:pPr>
        <w:ind w:right="-232"/>
        <w:rPr>
          <w:bCs/>
          <w:i/>
          <w:sz w:val="24"/>
          <w:szCs w:val="24"/>
        </w:rPr>
      </w:pPr>
    </w:p>
    <w:p w:rsidR="00814DB2" w:rsidRDefault="00814DB2" w:rsidP="00814DB2">
      <w:pPr>
        <w:ind w:right="-232" w:firstLine="0"/>
        <w:rPr>
          <w:bCs/>
          <w:sz w:val="24"/>
          <w:szCs w:val="24"/>
        </w:rPr>
      </w:pPr>
      <w:r>
        <w:rPr>
          <w:bCs/>
          <w:sz w:val="24"/>
          <w:szCs w:val="24"/>
        </w:rPr>
        <w:t>Precisando que la presente iniciativa se pretende modificar por adición  diverso artículos de la Ley de Crea el Instituto de Control Vehicular del Estado de Nuevo León, y la Ley de Hacienda del Estado, afín de regular la circulación de los vehículos con placas foráneas, a través de la expedición de una Tarjeta Especial para la Circulación de Vehículos Foráneos por parte del Instituto, dentro del Área Metropolitana de Monterrey, a lo cual se tiene las siguientes precisiones:</w:t>
      </w:r>
    </w:p>
    <w:p w:rsidR="00814DB2" w:rsidRDefault="00814DB2" w:rsidP="00814DB2">
      <w:pPr>
        <w:ind w:right="-232"/>
        <w:rPr>
          <w:bCs/>
          <w:sz w:val="24"/>
          <w:szCs w:val="24"/>
        </w:rPr>
      </w:pPr>
    </w:p>
    <w:p w:rsidR="00814DB2" w:rsidRDefault="00814DB2" w:rsidP="00814DB2">
      <w:pPr>
        <w:ind w:right="-232" w:firstLine="0"/>
        <w:rPr>
          <w:bCs/>
          <w:sz w:val="24"/>
          <w:szCs w:val="24"/>
        </w:rPr>
      </w:pPr>
      <w:r>
        <w:rPr>
          <w:bCs/>
          <w:sz w:val="24"/>
          <w:szCs w:val="24"/>
        </w:rPr>
        <w:t xml:space="preserve">Si bien es cierto, dentro de la exposición de motivos se advierte por parte del </w:t>
      </w:r>
      <w:proofErr w:type="spellStart"/>
      <w:r>
        <w:rPr>
          <w:bCs/>
          <w:sz w:val="24"/>
          <w:szCs w:val="24"/>
        </w:rPr>
        <w:t>Promovente</w:t>
      </w:r>
      <w:proofErr w:type="spellEnd"/>
      <w:r>
        <w:rPr>
          <w:bCs/>
          <w:sz w:val="24"/>
          <w:szCs w:val="24"/>
        </w:rPr>
        <w:t xml:space="preserve"> que la suprema Corte de Justicia de la Nación, determinó que las disposiciones  relacionadas con la obligación de ajustarse a un horario de circulación de vehículos, no viola la garantía de libertad de Tránsito consagrada en el artículo 11 de la Constitución Política de los Estados Unidos Mexicanos, </w:t>
      </w:r>
      <w:r>
        <w:rPr>
          <w:bCs/>
          <w:sz w:val="24"/>
          <w:szCs w:val="24"/>
        </w:rPr>
        <w:lastRenderedPageBreak/>
        <w:t>argumentando que dicha garantía sólo salvaguarda a los individuos y no  propiamente al vehículo mediante el cual uno se desplaza, para lo cual se cita la siguiente jurisprudencia:</w:t>
      </w:r>
    </w:p>
    <w:p w:rsidR="00814DB2" w:rsidRDefault="00814DB2" w:rsidP="00814DB2">
      <w:pPr>
        <w:ind w:right="-232"/>
        <w:rPr>
          <w:bCs/>
          <w:sz w:val="24"/>
          <w:szCs w:val="24"/>
        </w:rPr>
      </w:pPr>
    </w:p>
    <w:p w:rsidR="00814DB2" w:rsidRDefault="00814DB2" w:rsidP="00814DB2">
      <w:pPr>
        <w:spacing w:line="240" w:lineRule="auto"/>
        <w:ind w:right="-232" w:firstLine="697"/>
        <w:rPr>
          <w:bCs/>
          <w:sz w:val="24"/>
          <w:szCs w:val="24"/>
        </w:rPr>
      </w:pPr>
      <w:r w:rsidRPr="002C3786">
        <w:rPr>
          <w:bCs/>
          <w:sz w:val="24"/>
          <w:szCs w:val="24"/>
        </w:rPr>
        <w:t>Tesis: P. V/96</w:t>
      </w:r>
      <w:r w:rsidRPr="002C3786">
        <w:rPr>
          <w:bCs/>
          <w:sz w:val="24"/>
          <w:szCs w:val="24"/>
        </w:rPr>
        <w:tab/>
      </w:r>
    </w:p>
    <w:p w:rsidR="00814DB2" w:rsidRDefault="00814DB2" w:rsidP="00814DB2">
      <w:pPr>
        <w:spacing w:line="240" w:lineRule="auto"/>
        <w:ind w:right="-232" w:firstLine="697"/>
        <w:rPr>
          <w:bCs/>
          <w:sz w:val="24"/>
          <w:szCs w:val="24"/>
        </w:rPr>
      </w:pPr>
      <w:r w:rsidRPr="002C3786">
        <w:rPr>
          <w:bCs/>
          <w:sz w:val="24"/>
          <w:szCs w:val="24"/>
        </w:rPr>
        <w:t>Semanario Judicial de la Federación</w:t>
      </w:r>
    </w:p>
    <w:p w:rsidR="00814DB2" w:rsidRDefault="00814DB2" w:rsidP="00814DB2">
      <w:pPr>
        <w:spacing w:line="240" w:lineRule="auto"/>
        <w:ind w:right="-232" w:firstLine="697"/>
        <w:rPr>
          <w:bCs/>
          <w:sz w:val="24"/>
          <w:szCs w:val="24"/>
        </w:rPr>
      </w:pPr>
      <w:r w:rsidRPr="002C3786">
        <w:rPr>
          <w:bCs/>
          <w:sz w:val="24"/>
          <w:szCs w:val="24"/>
        </w:rPr>
        <w:t xml:space="preserve"> </w:t>
      </w:r>
      <w:proofErr w:type="gramStart"/>
      <w:r w:rsidRPr="002C3786">
        <w:rPr>
          <w:bCs/>
          <w:sz w:val="24"/>
          <w:szCs w:val="24"/>
        </w:rPr>
        <w:t>y</w:t>
      </w:r>
      <w:proofErr w:type="gramEnd"/>
      <w:r w:rsidRPr="002C3786">
        <w:rPr>
          <w:bCs/>
          <w:sz w:val="24"/>
          <w:szCs w:val="24"/>
        </w:rPr>
        <w:t xml:space="preserve"> su Gaceta</w:t>
      </w:r>
      <w:r w:rsidRPr="002C3786">
        <w:rPr>
          <w:bCs/>
          <w:sz w:val="24"/>
          <w:szCs w:val="24"/>
        </w:rPr>
        <w:tab/>
        <w:t xml:space="preserve">Novena </w:t>
      </w:r>
      <w:r>
        <w:rPr>
          <w:bCs/>
          <w:sz w:val="24"/>
          <w:szCs w:val="24"/>
        </w:rPr>
        <w:t>Época</w:t>
      </w:r>
      <w:r>
        <w:rPr>
          <w:bCs/>
          <w:sz w:val="24"/>
          <w:szCs w:val="24"/>
        </w:rPr>
        <w:tab/>
      </w:r>
    </w:p>
    <w:p w:rsidR="00814DB2" w:rsidRPr="002C3786" w:rsidRDefault="00814DB2" w:rsidP="00814DB2">
      <w:pPr>
        <w:spacing w:line="240" w:lineRule="auto"/>
        <w:ind w:right="-232" w:firstLine="697"/>
        <w:rPr>
          <w:bCs/>
          <w:sz w:val="24"/>
          <w:szCs w:val="24"/>
        </w:rPr>
      </w:pPr>
      <w:r>
        <w:rPr>
          <w:bCs/>
          <w:sz w:val="24"/>
          <w:szCs w:val="24"/>
        </w:rPr>
        <w:t xml:space="preserve">200219   </w:t>
      </w:r>
    </w:p>
    <w:p w:rsidR="00814DB2" w:rsidRDefault="00814DB2" w:rsidP="00814DB2">
      <w:pPr>
        <w:spacing w:line="240" w:lineRule="auto"/>
        <w:ind w:right="-232" w:firstLine="697"/>
        <w:rPr>
          <w:bCs/>
          <w:sz w:val="24"/>
          <w:szCs w:val="24"/>
        </w:rPr>
      </w:pPr>
      <w:r w:rsidRPr="002C3786">
        <w:rPr>
          <w:bCs/>
          <w:sz w:val="24"/>
          <w:szCs w:val="24"/>
        </w:rPr>
        <w:t>Pleno</w:t>
      </w:r>
      <w:r w:rsidRPr="002C3786">
        <w:rPr>
          <w:bCs/>
          <w:sz w:val="24"/>
          <w:szCs w:val="24"/>
        </w:rPr>
        <w:tab/>
        <w:t>Tomo III, Febrero de 1996</w:t>
      </w:r>
      <w:r w:rsidRPr="002C3786">
        <w:rPr>
          <w:bCs/>
          <w:sz w:val="24"/>
          <w:szCs w:val="24"/>
        </w:rPr>
        <w:tab/>
      </w:r>
      <w:r w:rsidR="00403C48" w:rsidRPr="002C3786">
        <w:rPr>
          <w:bCs/>
          <w:sz w:val="24"/>
          <w:szCs w:val="24"/>
        </w:rPr>
        <w:t>Pág.</w:t>
      </w:r>
      <w:r w:rsidRPr="002C3786">
        <w:rPr>
          <w:bCs/>
          <w:sz w:val="24"/>
          <w:szCs w:val="24"/>
        </w:rPr>
        <w:t xml:space="preserve"> 173</w:t>
      </w:r>
      <w:r w:rsidRPr="002C3786">
        <w:rPr>
          <w:bCs/>
          <w:sz w:val="24"/>
          <w:szCs w:val="24"/>
        </w:rPr>
        <w:tab/>
      </w:r>
    </w:p>
    <w:p w:rsidR="00814DB2" w:rsidRDefault="00814DB2" w:rsidP="00814DB2">
      <w:pPr>
        <w:spacing w:line="240" w:lineRule="auto"/>
        <w:ind w:right="-232" w:firstLine="697"/>
        <w:rPr>
          <w:bCs/>
          <w:sz w:val="24"/>
          <w:szCs w:val="24"/>
        </w:rPr>
      </w:pPr>
      <w:r w:rsidRPr="002C3786">
        <w:rPr>
          <w:bCs/>
          <w:sz w:val="24"/>
          <w:szCs w:val="24"/>
        </w:rPr>
        <w:t>Tesis Aislada</w:t>
      </w:r>
      <w:r>
        <w:rPr>
          <w:bCs/>
          <w:sz w:val="24"/>
          <w:szCs w:val="24"/>
        </w:rPr>
        <w:t xml:space="preserve"> </w:t>
      </w:r>
      <w:r w:rsidRPr="002C3786">
        <w:rPr>
          <w:bCs/>
          <w:sz w:val="24"/>
          <w:szCs w:val="24"/>
        </w:rPr>
        <w:t>(Constitucional, Administrativa)</w:t>
      </w:r>
    </w:p>
    <w:p w:rsidR="00814DB2" w:rsidRDefault="00814DB2" w:rsidP="00814DB2">
      <w:pPr>
        <w:ind w:right="-232"/>
        <w:rPr>
          <w:bCs/>
          <w:sz w:val="24"/>
          <w:szCs w:val="24"/>
        </w:rPr>
      </w:pPr>
    </w:p>
    <w:p w:rsidR="00814DB2" w:rsidRPr="0049683D" w:rsidRDefault="00814DB2" w:rsidP="00814DB2">
      <w:pPr>
        <w:spacing w:after="0" w:line="240" w:lineRule="auto"/>
        <w:ind w:firstLine="0"/>
        <w:rPr>
          <w:rFonts w:ascii="Calibri" w:eastAsia="Times New Roman" w:hAnsi="Calibri" w:cs="Times New Roman"/>
          <w:b/>
          <w:bCs/>
          <w:sz w:val="26"/>
          <w:szCs w:val="26"/>
        </w:rPr>
      </w:pPr>
      <w:r w:rsidRPr="0049683D">
        <w:rPr>
          <w:rFonts w:ascii="Calibri" w:eastAsia="Times New Roman" w:hAnsi="Calibri" w:cs="Times New Roman"/>
          <w:b/>
          <w:bCs/>
          <w:sz w:val="26"/>
          <w:szCs w:val="26"/>
        </w:rPr>
        <w:t>VEHICULOS AUTOMOTORES QUE CIRCULAN EN EL DISTRITO FEDERAL Y LOS MUNICIPIOS DE SU ZONA CONURBADA. LOS ARTICULOS 7o., FRACCION VIII, 32, FRACCIONES I Y II, Y 34, DEL REGLAMENTO DE LA LEY ECOLOGICA PARA LA PREVENCION Y CONTROL DE LA CONTAMINACION GENERADA POR AQUELLOS, Y LOS ARTICULOS 48 Y 49, DEL REGLAMENTO DE</w:t>
      </w:r>
      <w:r w:rsidR="00403C48">
        <w:rPr>
          <w:rFonts w:ascii="Calibri" w:eastAsia="Times New Roman" w:hAnsi="Calibri" w:cs="Times New Roman"/>
          <w:b/>
          <w:bCs/>
          <w:sz w:val="26"/>
          <w:szCs w:val="26"/>
        </w:rPr>
        <w:t xml:space="preserve"> TRANSITO </w:t>
      </w:r>
      <w:r w:rsidRPr="0049683D">
        <w:rPr>
          <w:rFonts w:ascii="Calibri" w:eastAsia="Times New Roman" w:hAnsi="Calibri" w:cs="Times New Roman"/>
          <w:b/>
          <w:bCs/>
          <w:sz w:val="26"/>
          <w:szCs w:val="26"/>
        </w:rPr>
        <w:t>DEL DISTRITO FEDERAL, NO SON VIOLATORIOS DE LA GARANTIA DE LIBERTAD DE</w:t>
      </w:r>
      <w:r w:rsidR="00403C48">
        <w:rPr>
          <w:rFonts w:ascii="Calibri" w:eastAsia="Times New Roman" w:hAnsi="Calibri" w:cs="Times New Roman"/>
          <w:b/>
          <w:bCs/>
          <w:sz w:val="26"/>
          <w:szCs w:val="26"/>
        </w:rPr>
        <w:t xml:space="preserve"> TRANSITO</w:t>
      </w:r>
      <w:r w:rsidRPr="0049683D">
        <w:rPr>
          <w:rFonts w:ascii="Calibri" w:eastAsia="Times New Roman" w:hAnsi="Calibri" w:cs="Times New Roman"/>
          <w:b/>
          <w:bCs/>
          <w:sz w:val="26"/>
          <w:szCs w:val="26"/>
        </w:rPr>
        <w:t>.</w:t>
      </w:r>
    </w:p>
    <w:p w:rsidR="00814DB2" w:rsidRPr="0049683D" w:rsidRDefault="00814DB2" w:rsidP="00814DB2">
      <w:pPr>
        <w:spacing w:after="260" w:line="240" w:lineRule="auto"/>
        <w:rPr>
          <w:rFonts w:ascii="Calibri" w:eastAsia="Times New Roman" w:hAnsi="Calibri" w:cs="Times New Roman"/>
          <w:sz w:val="26"/>
          <w:szCs w:val="26"/>
        </w:rPr>
      </w:pPr>
    </w:p>
    <w:p w:rsidR="00814DB2" w:rsidRPr="0049683D" w:rsidRDefault="00814DB2" w:rsidP="00814DB2">
      <w:pPr>
        <w:spacing w:after="0" w:line="240" w:lineRule="auto"/>
        <w:rPr>
          <w:rFonts w:ascii="Calibri" w:eastAsia="Times New Roman" w:hAnsi="Calibri" w:cs="Times New Roman"/>
          <w:sz w:val="26"/>
          <w:szCs w:val="26"/>
        </w:rPr>
      </w:pPr>
      <w:r w:rsidRPr="0049683D">
        <w:rPr>
          <w:rFonts w:ascii="Calibri" w:eastAsia="Times New Roman" w:hAnsi="Calibri" w:cs="Times New Roman"/>
          <w:sz w:val="26"/>
          <w:szCs w:val="26"/>
        </w:rPr>
        <w:t>Los ordenamientos legales invocados no vulneran la garantía de</w:t>
      </w:r>
      <w:r w:rsidR="00403C48">
        <w:rPr>
          <w:rFonts w:ascii="Calibri" w:eastAsia="Times New Roman" w:hAnsi="Calibri" w:cs="Times New Roman"/>
          <w:sz w:val="26"/>
          <w:szCs w:val="26"/>
        </w:rPr>
        <w:t xml:space="preserve"> libre tránsito </w:t>
      </w:r>
      <w:r w:rsidRPr="0049683D">
        <w:rPr>
          <w:rFonts w:ascii="Calibri" w:eastAsia="Times New Roman" w:hAnsi="Calibri" w:cs="Times New Roman"/>
          <w:sz w:val="26"/>
          <w:szCs w:val="26"/>
        </w:rPr>
        <w:t>contenida en el artículo</w:t>
      </w:r>
      <w:r w:rsidR="00403C48">
        <w:rPr>
          <w:rFonts w:ascii="Calibri" w:eastAsia="Times New Roman" w:hAnsi="Calibri" w:cs="Times New Roman"/>
          <w:sz w:val="26"/>
          <w:szCs w:val="26"/>
        </w:rPr>
        <w:t xml:space="preserve"> 11 constitucional, </w:t>
      </w:r>
      <w:r w:rsidRPr="0049683D">
        <w:rPr>
          <w:rFonts w:ascii="Calibri" w:eastAsia="Times New Roman" w:hAnsi="Calibri" w:cs="Times New Roman"/>
          <w:sz w:val="26"/>
          <w:szCs w:val="26"/>
        </w:rPr>
        <w:t xml:space="preserve">pues aun cuando establecen restricciones a la circulación de vehículos automotores en el Distrito Federal y su zona conurbada, ello no implica que se esté coartando al gobernado la posibilidad de transitar libremente por el territorio nacional, incluyendo el área </w:t>
      </w:r>
      <w:r w:rsidRPr="0049683D">
        <w:rPr>
          <w:rFonts w:ascii="Calibri" w:eastAsia="Times New Roman" w:hAnsi="Calibri" w:cs="Times New Roman"/>
          <w:sz w:val="26"/>
          <w:szCs w:val="26"/>
        </w:rPr>
        <w:lastRenderedPageBreak/>
        <w:t xml:space="preserve">especificada, habida cuenta que la garantía individual que consagra la norma constitucional </w:t>
      </w:r>
      <w:proofErr w:type="spellStart"/>
      <w:r w:rsidRPr="0049683D">
        <w:rPr>
          <w:rFonts w:ascii="Calibri" w:eastAsia="Times New Roman" w:hAnsi="Calibri" w:cs="Times New Roman"/>
          <w:sz w:val="26"/>
          <w:szCs w:val="26"/>
        </w:rPr>
        <w:t>supracitada</w:t>
      </w:r>
      <w:proofErr w:type="spellEnd"/>
      <w:r w:rsidRPr="0049683D">
        <w:rPr>
          <w:rFonts w:ascii="Calibri" w:eastAsia="Times New Roman" w:hAnsi="Calibri" w:cs="Times New Roman"/>
          <w:sz w:val="26"/>
          <w:szCs w:val="26"/>
        </w:rPr>
        <w:t xml:space="preserve"> no consiste en el derecho al</w:t>
      </w:r>
      <w:r w:rsidR="00403C48">
        <w:rPr>
          <w:rFonts w:ascii="Calibri" w:eastAsia="Times New Roman" w:hAnsi="Calibri" w:cs="Times New Roman"/>
          <w:sz w:val="26"/>
          <w:szCs w:val="26"/>
        </w:rPr>
        <w:t xml:space="preserve"> libre tránsito </w:t>
      </w:r>
      <w:r w:rsidRPr="0049683D">
        <w:rPr>
          <w:rFonts w:ascii="Calibri" w:eastAsia="Times New Roman" w:hAnsi="Calibri" w:cs="Times New Roman"/>
          <w:sz w:val="26"/>
          <w:szCs w:val="26"/>
        </w:rPr>
        <w:t>en automóvil, sino en el derecho que tiene "todo hombre", es decir, toda persona en cuanto ente individual, para entrar, salir, viajar y mudar su residencia en la República sin que para ello requiera de documentación alguna que así lo autorice, pero siempre refiriéndose al desplazamiento o movilización del individuo, sin hacer alusión en lo absoluto al medio de transporte, por tanto, ha de considerarse que la garantía del</w:t>
      </w:r>
      <w:r w:rsidR="00403C48">
        <w:rPr>
          <w:rFonts w:ascii="Calibri" w:eastAsia="Times New Roman" w:hAnsi="Calibri" w:cs="Times New Roman"/>
          <w:sz w:val="26"/>
          <w:szCs w:val="26"/>
        </w:rPr>
        <w:t xml:space="preserve"> libre tránsito </w:t>
      </w:r>
      <w:r w:rsidRPr="0049683D">
        <w:rPr>
          <w:rFonts w:ascii="Calibri" w:eastAsia="Times New Roman" w:hAnsi="Calibri" w:cs="Times New Roman"/>
          <w:sz w:val="26"/>
          <w:szCs w:val="26"/>
        </w:rPr>
        <w:t>protege al individuo únicamente, no a los objetos o bienes en general, del mismo.</w:t>
      </w:r>
    </w:p>
    <w:p w:rsidR="00814DB2" w:rsidRDefault="00814DB2" w:rsidP="00814DB2">
      <w:pPr>
        <w:ind w:right="-232"/>
        <w:rPr>
          <w:bCs/>
          <w:sz w:val="24"/>
          <w:szCs w:val="24"/>
        </w:rPr>
      </w:pPr>
    </w:p>
    <w:p w:rsidR="00814DB2" w:rsidRDefault="00814DB2" w:rsidP="00814DB2">
      <w:pPr>
        <w:ind w:right="-232"/>
        <w:rPr>
          <w:bCs/>
          <w:sz w:val="24"/>
          <w:szCs w:val="24"/>
        </w:rPr>
      </w:pPr>
    </w:p>
    <w:p w:rsidR="00814DB2" w:rsidRDefault="00814DB2" w:rsidP="00814DB2">
      <w:pPr>
        <w:ind w:right="-232" w:firstLine="0"/>
        <w:rPr>
          <w:bCs/>
          <w:sz w:val="24"/>
          <w:szCs w:val="24"/>
        </w:rPr>
      </w:pPr>
      <w:r>
        <w:rPr>
          <w:bCs/>
          <w:sz w:val="24"/>
          <w:szCs w:val="24"/>
        </w:rPr>
        <w:t xml:space="preserve">Ahora bien, y tomando en cuenta que el </w:t>
      </w:r>
      <w:proofErr w:type="spellStart"/>
      <w:r>
        <w:rPr>
          <w:bCs/>
          <w:sz w:val="24"/>
          <w:szCs w:val="24"/>
        </w:rPr>
        <w:t>promovente</w:t>
      </w:r>
      <w:proofErr w:type="spellEnd"/>
      <w:r>
        <w:rPr>
          <w:bCs/>
          <w:sz w:val="24"/>
          <w:szCs w:val="24"/>
        </w:rPr>
        <w:t xml:space="preserve"> advierte que tal medida a implementar surge de una presunción de un extenso número de vehículos con placas foráneas, en la actualidad no es posible cuantificar un numero cierto y preciso de los mismos, sin embargo, el fondo y materia de la presente iniciativa sería el regularizar el registro de los vehículos y tener un control exacto, a través de un registro de todos aquellos vehículos foráneos  que circulan en el Área Metropolitana.</w:t>
      </w:r>
    </w:p>
    <w:p w:rsidR="00814DB2" w:rsidRDefault="00814DB2" w:rsidP="00814DB2">
      <w:pPr>
        <w:ind w:right="-232"/>
        <w:rPr>
          <w:bCs/>
          <w:sz w:val="24"/>
          <w:szCs w:val="24"/>
        </w:rPr>
      </w:pPr>
    </w:p>
    <w:p w:rsidR="00814DB2" w:rsidRDefault="00814DB2" w:rsidP="00814DB2">
      <w:pPr>
        <w:ind w:right="-232" w:firstLine="0"/>
        <w:rPr>
          <w:bCs/>
          <w:sz w:val="24"/>
          <w:szCs w:val="24"/>
        </w:rPr>
      </w:pPr>
      <w:r>
        <w:rPr>
          <w:bCs/>
          <w:sz w:val="24"/>
          <w:szCs w:val="24"/>
        </w:rPr>
        <w:t xml:space="preserve">Sin demeritar lo anterior, también es de  precisar que el espíritu de tal medida además de lo ya  señalado, lo es en cuanto a mejorar </w:t>
      </w:r>
      <w:r w:rsidRPr="00A424F0">
        <w:rPr>
          <w:b/>
          <w:bCs/>
          <w:sz w:val="24"/>
          <w:szCs w:val="24"/>
        </w:rPr>
        <w:t>e</w:t>
      </w:r>
      <w:r w:rsidRPr="00A424F0">
        <w:rPr>
          <w:b/>
          <w:bCs/>
          <w:sz w:val="24"/>
          <w:szCs w:val="24"/>
          <w:u w:val="single"/>
        </w:rPr>
        <w:t>n la prevención de medidas de seguridad y en la salud de la población</w:t>
      </w:r>
      <w:r>
        <w:rPr>
          <w:bCs/>
          <w:sz w:val="24"/>
          <w:szCs w:val="24"/>
        </w:rPr>
        <w:t>, toda vez, que por una parte  se favorecerían las condiciones ambientales, y un mayor control vehicular a favor de la seguridad pública.</w:t>
      </w:r>
    </w:p>
    <w:p w:rsidR="00814DB2" w:rsidRDefault="00814DB2" w:rsidP="00814DB2">
      <w:pPr>
        <w:ind w:right="-232"/>
        <w:rPr>
          <w:bCs/>
          <w:sz w:val="24"/>
          <w:szCs w:val="24"/>
        </w:rPr>
      </w:pPr>
    </w:p>
    <w:p w:rsidR="00814DB2" w:rsidRDefault="00622FA6" w:rsidP="00814DB2">
      <w:pPr>
        <w:ind w:right="-232" w:firstLine="0"/>
        <w:rPr>
          <w:bCs/>
          <w:sz w:val="24"/>
          <w:szCs w:val="24"/>
        </w:rPr>
      </w:pPr>
      <w:r>
        <w:rPr>
          <w:bCs/>
          <w:sz w:val="24"/>
          <w:szCs w:val="24"/>
        </w:rPr>
        <w:t>Sin</w:t>
      </w:r>
      <w:r w:rsidR="00814DB2">
        <w:rPr>
          <w:bCs/>
          <w:sz w:val="24"/>
          <w:szCs w:val="24"/>
        </w:rPr>
        <w:t xml:space="preserve"> embargo, y en virtud del acuerdo administrativo de fecha 16 de Enero del 2017, suscrito por la Comisión de Coordinación y Régimen interior del H. Congreso de  Estado de Nuevo León, con la finalidad de proteger la economía familiar y dar tranquilidad y certidumbre a los ciudadanos de nuevo león, se formalizó una </w:t>
      </w:r>
      <w:r w:rsidR="00814DB2" w:rsidRPr="00540E7C">
        <w:rPr>
          <w:bCs/>
          <w:sz w:val="24"/>
          <w:szCs w:val="24"/>
          <w:u w:val="single"/>
        </w:rPr>
        <w:t>“</w:t>
      </w:r>
      <w:r w:rsidR="00814DB2" w:rsidRPr="007941F3">
        <w:rPr>
          <w:b/>
          <w:bCs/>
          <w:sz w:val="24"/>
          <w:szCs w:val="24"/>
          <w:u w:val="single"/>
        </w:rPr>
        <w:t>Alianza de cero incremento de impuestos, creación de impuestos o derechos durante los ejercicio 2017 y 2018”</w:t>
      </w:r>
      <w:r w:rsidR="00814DB2" w:rsidRPr="007941F3">
        <w:rPr>
          <w:b/>
          <w:bCs/>
          <w:sz w:val="24"/>
          <w:szCs w:val="24"/>
        </w:rPr>
        <w:t>,</w:t>
      </w:r>
      <w:r w:rsidR="00814DB2">
        <w:rPr>
          <w:bCs/>
          <w:sz w:val="24"/>
          <w:szCs w:val="24"/>
        </w:rPr>
        <w:t xml:space="preserve"> en armonía con las políticas de Ahorro y Austeridad del Gasto Público.</w:t>
      </w:r>
    </w:p>
    <w:p w:rsidR="00814DB2" w:rsidRDefault="00814DB2" w:rsidP="00814DB2">
      <w:pPr>
        <w:ind w:right="-232"/>
        <w:rPr>
          <w:bCs/>
          <w:sz w:val="24"/>
          <w:szCs w:val="24"/>
        </w:rPr>
      </w:pPr>
    </w:p>
    <w:p w:rsidR="00814DB2" w:rsidRDefault="00814DB2" w:rsidP="00814DB2">
      <w:pPr>
        <w:ind w:right="-232" w:firstLine="0"/>
        <w:rPr>
          <w:bCs/>
          <w:sz w:val="24"/>
          <w:szCs w:val="24"/>
        </w:rPr>
      </w:pPr>
      <w:r>
        <w:rPr>
          <w:bCs/>
          <w:sz w:val="24"/>
          <w:szCs w:val="24"/>
        </w:rPr>
        <w:t xml:space="preserve">Por lo que, de llevar a cabo tal medida, tal y como lo presenta la parte </w:t>
      </w:r>
      <w:proofErr w:type="spellStart"/>
      <w:r>
        <w:rPr>
          <w:bCs/>
          <w:sz w:val="24"/>
          <w:szCs w:val="24"/>
        </w:rPr>
        <w:t>promovente</w:t>
      </w:r>
      <w:proofErr w:type="spellEnd"/>
      <w:r>
        <w:rPr>
          <w:bCs/>
          <w:sz w:val="24"/>
          <w:szCs w:val="24"/>
        </w:rPr>
        <w:t>, conllevaría la creación de pago de un derecho al contribuyente por la expedición de la Tarjeta Especial para Circulación de Vehículos Foráneos, por lo que estas comisiones Unidas de Presupuesto y Transporte, velará por los intereses de los neoloneses y a su vez, refrendar su compromiso para que tal medida sea establecida sin gasto alguno, y sea llevada a cabo con la única finalidad de integrar un registro de Vehículos Foráneos, con el propósito de salvaguardar  la Seguridad y salud Ambiental de la ciudadanía.</w:t>
      </w:r>
    </w:p>
    <w:p w:rsidR="00F96A06" w:rsidRDefault="00F96A06" w:rsidP="00814DB2">
      <w:pPr>
        <w:ind w:right="-232" w:firstLine="0"/>
        <w:rPr>
          <w:bCs/>
          <w:sz w:val="24"/>
          <w:szCs w:val="24"/>
        </w:rPr>
      </w:pPr>
      <w:r>
        <w:rPr>
          <w:bCs/>
          <w:sz w:val="24"/>
          <w:szCs w:val="24"/>
        </w:rPr>
        <w:t xml:space="preserve">Así mismo estas </w:t>
      </w:r>
      <w:r w:rsidRPr="00596B2F">
        <w:rPr>
          <w:b/>
          <w:bCs/>
          <w:sz w:val="24"/>
          <w:szCs w:val="24"/>
        </w:rPr>
        <w:t>Comisiones Unidas de Presupuesto y Transporte</w:t>
      </w:r>
      <w:r>
        <w:rPr>
          <w:bCs/>
          <w:sz w:val="24"/>
          <w:szCs w:val="24"/>
        </w:rPr>
        <w:t xml:space="preserve"> consideran, que p</w:t>
      </w:r>
      <w:r w:rsidR="00287F44">
        <w:rPr>
          <w:bCs/>
          <w:sz w:val="24"/>
          <w:szCs w:val="24"/>
        </w:rPr>
        <w:t>a</w:t>
      </w:r>
      <w:r>
        <w:rPr>
          <w:bCs/>
          <w:sz w:val="24"/>
          <w:szCs w:val="24"/>
        </w:rPr>
        <w:t>ra los fines antes aludidos, como lo es el establecer un padrón vehicular for</w:t>
      </w:r>
      <w:r w:rsidR="00287F44">
        <w:rPr>
          <w:bCs/>
          <w:sz w:val="24"/>
          <w:szCs w:val="24"/>
        </w:rPr>
        <w:t>áneo</w:t>
      </w:r>
      <w:r w:rsidR="00476D88">
        <w:rPr>
          <w:bCs/>
          <w:sz w:val="24"/>
          <w:szCs w:val="24"/>
        </w:rPr>
        <w:t xml:space="preserve">, y </w:t>
      </w:r>
      <w:r w:rsidR="00287F44">
        <w:rPr>
          <w:bCs/>
          <w:sz w:val="24"/>
          <w:szCs w:val="24"/>
        </w:rPr>
        <w:t xml:space="preserve">que los mismos </w:t>
      </w:r>
      <w:r>
        <w:rPr>
          <w:bCs/>
          <w:sz w:val="24"/>
          <w:szCs w:val="24"/>
        </w:rPr>
        <w:t>regularicen su situación jurídica ante el Instituto de Control Vehi</w:t>
      </w:r>
      <w:r w:rsidR="00287F44">
        <w:rPr>
          <w:bCs/>
          <w:sz w:val="24"/>
          <w:szCs w:val="24"/>
        </w:rPr>
        <w:t xml:space="preserve">cular del Estado, </w:t>
      </w:r>
      <w:r w:rsidR="00476D88">
        <w:rPr>
          <w:bCs/>
          <w:sz w:val="24"/>
          <w:szCs w:val="24"/>
        </w:rPr>
        <w:t xml:space="preserve">es necesario que dicho Instituto implemente soluciones electrónicas con la finalidad de  facilitar la expedición del </w:t>
      </w:r>
      <w:r w:rsidR="00476D88">
        <w:rPr>
          <w:bCs/>
          <w:sz w:val="24"/>
          <w:szCs w:val="24"/>
        </w:rPr>
        <w:lastRenderedPageBreak/>
        <w:t>documento respectivo, el cual tendrá que ser sin costo alguno por el contribuyente, y que sea brindado de una manera rápida y en el menor tiempo posible.</w:t>
      </w:r>
    </w:p>
    <w:p w:rsidR="00814DB2" w:rsidRPr="00024E9E" w:rsidRDefault="00814DB2" w:rsidP="00814DB2">
      <w:pPr>
        <w:ind w:firstLine="0"/>
        <w:rPr>
          <w:sz w:val="24"/>
          <w:szCs w:val="24"/>
        </w:rPr>
      </w:pPr>
      <w:r w:rsidRPr="00024E9E">
        <w:rPr>
          <w:sz w:val="24"/>
          <w:szCs w:val="24"/>
        </w:rPr>
        <w:t>Por lo que, en virtud de las consideraciones vertidas dentro del cuerpo del presente dictamen, quienes integramos la</w:t>
      </w:r>
      <w:r w:rsidR="00596B2F">
        <w:rPr>
          <w:sz w:val="24"/>
          <w:szCs w:val="24"/>
        </w:rPr>
        <w:t>s</w:t>
      </w:r>
      <w:r w:rsidRPr="00024E9E">
        <w:rPr>
          <w:sz w:val="24"/>
          <w:szCs w:val="24"/>
        </w:rPr>
        <w:t xml:space="preserve"> </w:t>
      </w:r>
      <w:r w:rsidRPr="00596B2F">
        <w:rPr>
          <w:b/>
          <w:sz w:val="24"/>
          <w:szCs w:val="24"/>
        </w:rPr>
        <w:t>Comisi</w:t>
      </w:r>
      <w:r w:rsidR="00596B2F" w:rsidRPr="00596B2F">
        <w:rPr>
          <w:b/>
          <w:sz w:val="24"/>
          <w:szCs w:val="24"/>
        </w:rPr>
        <w:t>ones Unidas</w:t>
      </w:r>
      <w:r w:rsidRPr="00596B2F">
        <w:rPr>
          <w:b/>
          <w:sz w:val="24"/>
          <w:szCs w:val="24"/>
        </w:rPr>
        <w:t xml:space="preserve"> de Presupuesto y Transporte,</w:t>
      </w:r>
      <w:r w:rsidRPr="00024E9E">
        <w:rPr>
          <w:sz w:val="24"/>
          <w:szCs w:val="24"/>
        </w:rPr>
        <w:t xml:space="preserve"> sometemos a la Consideración de esta Soberanía el siguiente proyecto de:</w:t>
      </w:r>
    </w:p>
    <w:p w:rsidR="00814DB2" w:rsidRPr="008C2969" w:rsidRDefault="00814DB2" w:rsidP="008C2969">
      <w:pPr>
        <w:ind w:firstLine="0"/>
        <w:jc w:val="center"/>
        <w:rPr>
          <w:b/>
          <w:sz w:val="24"/>
          <w:szCs w:val="24"/>
        </w:rPr>
      </w:pPr>
      <w:r w:rsidRPr="008C2969">
        <w:rPr>
          <w:b/>
          <w:sz w:val="24"/>
          <w:szCs w:val="24"/>
        </w:rPr>
        <w:t>DECRETO</w:t>
      </w:r>
    </w:p>
    <w:p w:rsidR="00814DB2" w:rsidRDefault="00E776E9" w:rsidP="00814DB2">
      <w:pPr>
        <w:ind w:firstLine="0"/>
        <w:rPr>
          <w:sz w:val="24"/>
          <w:szCs w:val="24"/>
        </w:rPr>
      </w:pPr>
      <w:r>
        <w:rPr>
          <w:b/>
          <w:sz w:val="24"/>
          <w:szCs w:val="24"/>
        </w:rPr>
        <w:t>ARTÍCULO</w:t>
      </w:r>
      <w:r w:rsidR="00814DB2">
        <w:rPr>
          <w:b/>
          <w:sz w:val="24"/>
          <w:szCs w:val="24"/>
        </w:rPr>
        <w:t xml:space="preserve"> PRIMERO</w:t>
      </w:r>
      <w:r w:rsidR="00814DB2" w:rsidRPr="00D57DF3">
        <w:rPr>
          <w:b/>
          <w:sz w:val="24"/>
          <w:szCs w:val="24"/>
        </w:rPr>
        <w:t>.-</w:t>
      </w:r>
      <w:r w:rsidR="00814DB2">
        <w:rPr>
          <w:b/>
          <w:sz w:val="24"/>
          <w:szCs w:val="24"/>
        </w:rPr>
        <w:t xml:space="preserve"> </w:t>
      </w:r>
      <w:r w:rsidR="00596B2F">
        <w:rPr>
          <w:sz w:val="24"/>
          <w:szCs w:val="24"/>
        </w:rPr>
        <w:t>S</w:t>
      </w:r>
      <w:r w:rsidR="00814DB2">
        <w:rPr>
          <w:sz w:val="24"/>
          <w:szCs w:val="24"/>
        </w:rPr>
        <w:t xml:space="preserve">e reforma por </w:t>
      </w:r>
      <w:r w:rsidR="00814DB2" w:rsidRPr="00AB59EA">
        <w:rPr>
          <w:b/>
          <w:sz w:val="24"/>
          <w:szCs w:val="24"/>
        </w:rPr>
        <w:t>adición el artículo 21 Bis</w:t>
      </w:r>
      <w:r w:rsidR="00596B2F">
        <w:rPr>
          <w:sz w:val="24"/>
          <w:szCs w:val="24"/>
        </w:rPr>
        <w:t>, de la Ley q</w:t>
      </w:r>
      <w:r w:rsidR="00814DB2">
        <w:rPr>
          <w:sz w:val="24"/>
          <w:szCs w:val="24"/>
        </w:rPr>
        <w:t>ue crea el Instituto de Control Vehicular del Estado de Nuevo León, para quedar como sigue:</w:t>
      </w:r>
    </w:p>
    <w:p w:rsidR="00B93B80" w:rsidRPr="00622FA6" w:rsidRDefault="00B93B80" w:rsidP="00B93B80">
      <w:pPr>
        <w:pStyle w:val="Sinespaciado"/>
        <w:spacing w:line="360" w:lineRule="auto"/>
        <w:ind w:left="709" w:right="425"/>
        <w:jc w:val="both"/>
        <w:rPr>
          <w:rFonts w:ascii="Arial" w:hAnsi="Arial" w:cs="Arial"/>
          <w:color w:val="000000"/>
        </w:rPr>
      </w:pPr>
      <w:r w:rsidRPr="005449A7">
        <w:rPr>
          <w:rFonts w:ascii="Arial" w:hAnsi="Arial" w:cs="Arial"/>
          <w:b/>
          <w:color w:val="000000"/>
        </w:rPr>
        <w:t>Artículo 21 Bis.</w:t>
      </w:r>
      <w:r w:rsidRPr="005449A7">
        <w:rPr>
          <w:rFonts w:ascii="Arial" w:hAnsi="Arial" w:cs="Arial"/>
          <w:color w:val="000000"/>
        </w:rPr>
        <w:t>- En el horario comprendido entre las 06:30 y las 9:30 horas y las 18:00 a 20:00 horas, no podrán circular en el</w:t>
      </w:r>
      <w:r w:rsidRPr="005449A7">
        <w:rPr>
          <w:rFonts w:ascii="Arial" w:hAnsi="Arial" w:cs="Arial"/>
        </w:rPr>
        <w:t xml:space="preserve"> Área Metropolitana de Monterrey</w:t>
      </w:r>
      <w:r w:rsidRPr="005449A7">
        <w:rPr>
          <w:rFonts w:ascii="Arial" w:hAnsi="Arial" w:cs="Arial"/>
          <w:color w:val="000000"/>
        </w:rPr>
        <w:t xml:space="preserve">, vehículos de transporte privado de hasta 15 pasajeros que no cuenten </w:t>
      </w:r>
      <w:r w:rsidRPr="005449A7">
        <w:rPr>
          <w:rFonts w:ascii="Arial" w:eastAsia="MS Mincho" w:hAnsi="Arial" w:cs="Arial"/>
        </w:rPr>
        <w:t>con</w:t>
      </w:r>
      <w:r w:rsidRPr="005449A7">
        <w:rPr>
          <w:rFonts w:ascii="Arial" w:hAnsi="Arial" w:cs="Arial"/>
          <w:color w:val="000000"/>
        </w:rPr>
        <w:t xml:space="preserve"> placas de circulación del Estado de Nuevo León. En caso de requerir circular en los horarios mencionados, podrán </w:t>
      </w:r>
      <w:r w:rsidRPr="00E776E9">
        <w:rPr>
          <w:rFonts w:ascii="Arial" w:hAnsi="Arial" w:cs="Arial"/>
          <w:color w:val="000000"/>
        </w:rPr>
        <w:t>solicitar vía electrónica la Tarjeta</w:t>
      </w:r>
      <w:r w:rsidRPr="005449A7">
        <w:rPr>
          <w:rFonts w:ascii="Arial" w:hAnsi="Arial" w:cs="Arial"/>
          <w:color w:val="000000"/>
        </w:rPr>
        <w:t xml:space="preserve"> Especial para Circulación de Vehículos Foráneos ante el Instituto. Dicha Tarjeta Especial tendrá vigencia de </w:t>
      </w:r>
      <w:r w:rsidR="00403C48">
        <w:rPr>
          <w:rFonts w:ascii="Arial" w:hAnsi="Arial" w:cs="Arial"/>
          <w:color w:val="000000"/>
        </w:rPr>
        <w:t>hasta</w:t>
      </w:r>
      <w:r w:rsidR="005B4CF6">
        <w:rPr>
          <w:rFonts w:ascii="Arial" w:hAnsi="Arial" w:cs="Arial"/>
          <w:color w:val="000000"/>
        </w:rPr>
        <w:t xml:space="preserve"> 9</w:t>
      </w:r>
      <w:r w:rsidRPr="005449A7">
        <w:rPr>
          <w:rFonts w:ascii="Arial" w:hAnsi="Arial" w:cs="Arial"/>
          <w:color w:val="000000"/>
        </w:rPr>
        <w:t xml:space="preserve">0 días </w:t>
      </w:r>
      <w:r w:rsidR="00403C48">
        <w:rPr>
          <w:rFonts w:ascii="Arial" w:hAnsi="Arial" w:cs="Arial"/>
          <w:color w:val="000000"/>
        </w:rPr>
        <w:t>en el año</w:t>
      </w:r>
      <w:r w:rsidR="005B4CF6">
        <w:rPr>
          <w:rFonts w:ascii="Arial" w:hAnsi="Arial" w:cs="Arial"/>
          <w:color w:val="000000"/>
        </w:rPr>
        <w:t xml:space="preserve"> </w:t>
      </w:r>
      <w:r w:rsidRPr="005B4CF6">
        <w:rPr>
          <w:rFonts w:ascii="Arial" w:hAnsi="Arial" w:cs="Arial"/>
          <w:color w:val="000000"/>
        </w:rPr>
        <w:t>y se expedirá en los términos que señale la reglamentación correspondiente que emitirá el Instituto</w:t>
      </w:r>
      <w:r w:rsidRPr="00622FA6">
        <w:rPr>
          <w:rFonts w:ascii="Arial" w:hAnsi="Arial" w:cs="Arial"/>
          <w:color w:val="000000"/>
        </w:rPr>
        <w:t xml:space="preserve">. La vigencia de la Tarjeta </w:t>
      </w:r>
      <w:r w:rsidRPr="00622FA6">
        <w:rPr>
          <w:rFonts w:ascii="Arial" w:hAnsi="Arial" w:cs="Arial"/>
          <w:color w:val="000000"/>
        </w:rPr>
        <w:lastRenderedPageBreak/>
        <w:t>Especial se podrá autorizar hasta por un año, en caso de visitantes frecuentes que acudan ante el instituto a justificarlo debidamente.</w:t>
      </w:r>
    </w:p>
    <w:p w:rsidR="00B93B80" w:rsidRDefault="00B93B80" w:rsidP="00B93B80">
      <w:pPr>
        <w:pStyle w:val="Sinespaciado"/>
        <w:spacing w:line="360" w:lineRule="auto"/>
        <w:ind w:left="709" w:right="425"/>
        <w:jc w:val="both"/>
        <w:rPr>
          <w:rFonts w:ascii="Arial" w:eastAsia="MS Mincho" w:hAnsi="Arial" w:cs="Arial"/>
        </w:rPr>
      </w:pPr>
      <w:r w:rsidRPr="00622FA6">
        <w:rPr>
          <w:rFonts w:ascii="Arial" w:eastAsia="MS Mincho" w:hAnsi="Arial" w:cs="Arial"/>
        </w:rPr>
        <w:t>Lo anterior sin perjuicio de los controles y demás regulación en la materia que establezca las Autoridades Estatales y Municipales en el ámbito de su respectiva competencia.</w:t>
      </w:r>
    </w:p>
    <w:p w:rsidR="00814DB2" w:rsidRDefault="00814DB2" w:rsidP="00814DB2">
      <w:pPr>
        <w:ind w:firstLine="0"/>
        <w:rPr>
          <w:sz w:val="24"/>
          <w:szCs w:val="24"/>
        </w:rPr>
      </w:pPr>
    </w:p>
    <w:p w:rsidR="00814DB2" w:rsidRDefault="00814DB2" w:rsidP="00814DB2">
      <w:pPr>
        <w:ind w:firstLine="0"/>
        <w:rPr>
          <w:sz w:val="24"/>
          <w:szCs w:val="24"/>
        </w:rPr>
      </w:pPr>
      <w:r w:rsidRPr="008F2C35">
        <w:rPr>
          <w:b/>
          <w:sz w:val="24"/>
          <w:szCs w:val="24"/>
        </w:rPr>
        <w:t>ARTICULO SEGUNDO:</w:t>
      </w:r>
      <w:r>
        <w:rPr>
          <w:sz w:val="24"/>
          <w:szCs w:val="24"/>
        </w:rPr>
        <w:t xml:space="preserve"> Se reforma por </w:t>
      </w:r>
      <w:r w:rsidRPr="008F2C35">
        <w:rPr>
          <w:b/>
          <w:sz w:val="24"/>
          <w:szCs w:val="24"/>
        </w:rPr>
        <w:t>adición el artículo 276, fracción XIII, inciso c)</w:t>
      </w:r>
      <w:r>
        <w:rPr>
          <w:sz w:val="24"/>
          <w:szCs w:val="24"/>
        </w:rPr>
        <w:t>,  de la Ley de Hacienda del Estado de Nuevo León, para quedar en los siguientes términos:</w:t>
      </w:r>
    </w:p>
    <w:p w:rsidR="00814DB2" w:rsidRDefault="00814DB2" w:rsidP="00814DB2">
      <w:pPr>
        <w:ind w:firstLine="0"/>
        <w:rPr>
          <w:sz w:val="24"/>
          <w:szCs w:val="24"/>
        </w:rPr>
      </w:pPr>
    </w:p>
    <w:p w:rsidR="00814DB2" w:rsidRDefault="00814DB2" w:rsidP="00814DB2">
      <w:pPr>
        <w:ind w:firstLine="0"/>
        <w:rPr>
          <w:sz w:val="24"/>
          <w:szCs w:val="24"/>
        </w:rPr>
      </w:pPr>
      <w:r>
        <w:rPr>
          <w:sz w:val="24"/>
          <w:szCs w:val="24"/>
        </w:rPr>
        <w:t>Artículo 276.</w:t>
      </w:r>
      <w:r w:rsidR="00E776E9">
        <w:rPr>
          <w:sz w:val="24"/>
          <w:szCs w:val="24"/>
        </w:rPr>
        <w:t>-…</w:t>
      </w:r>
      <w:r>
        <w:rPr>
          <w:sz w:val="24"/>
          <w:szCs w:val="24"/>
        </w:rPr>
        <w:t>……………………………………………………………………</w:t>
      </w:r>
    </w:p>
    <w:p w:rsidR="00814DB2" w:rsidRDefault="00814DB2" w:rsidP="00596B2F">
      <w:pPr>
        <w:ind w:left="567" w:firstLine="0"/>
        <w:rPr>
          <w:sz w:val="24"/>
          <w:szCs w:val="24"/>
        </w:rPr>
      </w:pPr>
      <w:r>
        <w:rPr>
          <w:sz w:val="24"/>
          <w:szCs w:val="24"/>
        </w:rPr>
        <w:t>XIII.</w:t>
      </w:r>
      <w:r w:rsidR="00E776E9">
        <w:rPr>
          <w:sz w:val="24"/>
          <w:szCs w:val="24"/>
        </w:rPr>
        <w:t>-…</w:t>
      </w:r>
      <w:r>
        <w:rPr>
          <w:sz w:val="24"/>
          <w:szCs w:val="24"/>
        </w:rPr>
        <w:t>……………………</w:t>
      </w:r>
    </w:p>
    <w:p w:rsidR="00814DB2" w:rsidRDefault="00814DB2" w:rsidP="00596B2F">
      <w:pPr>
        <w:ind w:left="993" w:firstLine="0"/>
        <w:rPr>
          <w:sz w:val="24"/>
          <w:szCs w:val="24"/>
        </w:rPr>
      </w:pPr>
      <w:r>
        <w:rPr>
          <w:sz w:val="24"/>
          <w:szCs w:val="24"/>
        </w:rPr>
        <w:t>c) Por expedición de Tarjeta Especial para Circulación de Vehículos</w:t>
      </w:r>
    </w:p>
    <w:p w:rsidR="00814DB2" w:rsidRDefault="00E776E9" w:rsidP="00596B2F">
      <w:pPr>
        <w:ind w:left="993" w:firstLine="0"/>
        <w:rPr>
          <w:sz w:val="24"/>
          <w:szCs w:val="24"/>
        </w:rPr>
      </w:pPr>
      <w:r>
        <w:rPr>
          <w:sz w:val="24"/>
          <w:szCs w:val="24"/>
        </w:rPr>
        <w:t>Foráneos…</w:t>
      </w:r>
      <w:r w:rsidR="00814DB2">
        <w:rPr>
          <w:sz w:val="24"/>
          <w:szCs w:val="24"/>
        </w:rPr>
        <w:t>…………………………</w:t>
      </w:r>
      <w:r>
        <w:rPr>
          <w:sz w:val="24"/>
          <w:szCs w:val="24"/>
        </w:rPr>
        <w:t>.</w:t>
      </w:r>
      <w:r w:rsidR="00814DB2">
        <w:rPr>
          <w:sz w:val="24"/>
          <w:szCs w:val="24"/>
        </w:rPr>
        <w:t>…………………………</w:t>
      </w:r>
      <w:r w:rsidR="00814DB2" w:rsidRPr="008F2C35">
        <w:rPr>
          <w:b/>
          <w:sz w:val="24"/>
          <w:szCs w:val="24"/>
        </w:rPr>
        <w:t>0 cuotas</w:t>
      </w:r>
    </w:p>
    <w:p w:rsidR="004A732C" w:rsidRPr="00B86056" w:rsidRDefault="004A732C" w:rsidP="00E776E9">
      <w:pPr>
        <w:shd w:val="clear" w:color="auto" w:fill="FFFFFF"/>
        <w:spacing w:line="360" w:lineRule="auto"/>
        <w:ind w:firstLine="0"/>
        <w:rPr>
          <w:sz w:val="20"/>
          <w:szCs w:val="20"/>
        </w:rPr>
      </w:pPr>
    </w:p>
    <w:p w:rsidR="00814DB2" w:rsidRPr="00A424F0" w:rsidRDefault="00814DB2" w:rsidP="00814DB2">
      <w:pPr>
        <w:spacing w:line="360" w:lineRule="auto"/>
        <w:ind w:firstLine="360"/>
        <w:jc w:val="center"/>
        <w:rPr>
          <w:b/>
          <w:sz w:val="24"/>
          <w:szCs w:val="24"/>
        </w:rPr>
      </w:pPr>
      <w:r w:rsidRPr="00A424F0">
        <w:rPr>
          <w:b/>
          <w:sz w:val="24"/>
          <w:szCs w:val="24"/>
        </w:rPr>
        <w:t>TRANSITORIOS</w:t>
      </w:r>
    </w:p>
    <w:p w:rsidR="00814DB2" w:rsidRDefault="00814DB2" w:rsidP="00AC2DD1">
      <w:pPr>
        <w:spacing w:line="360" w:lineRule="auto"/>
        <w:ind w:firstLine="0"/>
        <w:rPr>
          <w:sz w:val="24"/>
          <w:szCs w:val="24"/>
        </w:rPr>
      </w:pPr>
      <w:r w:rsidRPr="00A424F0">
        <w:rPr>
          <w:b/>
          <w:sz w:val="24"/>
          <w:szCs w:val="24"/>
        </w:rPr>
        <w:t>ARTÍCULO PRIMERO</w:t>
      </w:r>
      <w:r w:rsidRPr="00A424F0">
        <w:rPr>
          <w:sz w:val="24"/>
          <w:szCs w:val="24"/>
        </w:rPr>
        <w:t xml:space="preserve">. </w:t>
      </w:r>
      <w:r w:rsidRPr="004D1AC9">
        <w:rPr>
          <w:rFonts w:eastAsia="Times New Roman"/>
          <w:color w:val="auto"/>
          <w:sz w:val="24"/>
          <w:szCs w:val="24"/>
          <w:lang w:val="es-ES" w:eastAsia="es-ES"/>
        </w:rPr>
        <w:t>El pre</w:t>
      </w:r>
      <w:r w:rsidR="00F20DDF" w:rsidRPr="004D1AC9">
        <w:rPr>
          <w:rFonts w:eastAsia="Times New Roman"/>
          <w:color w:val="auto"/>
          <w:sz w:val="24"/>
          <w:szCs w:val="24"/>
          <w:lang w:val="es-ES" w:eastAsia="es-ES"/>
        </w:rPr>
        <w:t xml:space="preserve">sente </w:t>
      </w:r>
      <w:r w:rsidR="00AC2DD1" w:rsidRPr="004D1AC9">
        <w:rPr>
          <w:rFonts w:eastAsia="Times New Roman"/>
          <w:color w:val="auto"/>
          <w:sz w:val="24"/>
          <w:szCs w:val="24"/>
          <w:lang w:val="es-ES" w:eastAsia="es-ES"/>
        </w:rPr>
        <w:t>Decreto entrará en vigor al día siguiente de su publicación en el Periódico Oficial del Estado.</w:t>
      </w:r>
    </w:p>
    <w:p w:rsidR="00476D88" w:rsidRPr="00A424F0" w:rsidRDefault="00476D88" w:rsidP="004D1AC9">
      <w:pPr>
        <w:spacing w:after="0" w:line="360" w:lineRule="auto"/>
        <w:ind w:firstLine="0"/>
        <w:rPr>
          <w:sz w:val="24"/>
          <w:szCs w:val="24"/>
        </w:rPr>
      </w:pPr>
    </w:p>
    <w:p w:rsidR="00B93B80" w:rsidRDefault="00B93B80" w:rsidP="00AC2DD1">
      <w:pPr>
        <w:pStyle w:val="Sinespaciado"/>
        <w:spacing w:line="360" w:lineRule="auto"/>
        <w:ind w:right="249"/>
        <w:jc w:val="both"/>
        <w:rPr>
          <w:rFonts w:ascii="Arial" w:hAnsi="Arial" w:cs="Arial"/>
          <w:highlight w:val="yellow"/>
        </w:rPr>
      </w:pPr>
      <w:r>
        <w:rPr>
          <w:rFonts w:ascii="Arial" w:hAnsi="Arial" w:cs="Arial"/>
          <w:b/>
        </w:rPr>
        <w:lastRenderedPageBreak/>
        <w:t>ARTÍCULO S</w:t>
      </w:r>
      <w:r w:rsidRPr="005449A7">
        <w:rPr>
          <w:rFonts w:ascii="Arial" w:hAnsi="Arial" w:cs="Arial"/>
          <w:b/>
        </w:rPr>
        <w:t>EGUNDO.-</w:t>
      </w:r>
      <w:r>
        <w:rPr>
          <w:rFonts w:ascii="Arial" w:hAnsi="Arial" w:cs="Arial"/>
          <w:b/>
        </w:rPr>
        <w:t xml:space="preserve"> </w:t>
      </w:r>
      <w:r w:rsidRPr="00E776E9">
        <w:rPr>
          <w:rFonts w:ascii="Arial" w:hAnsi="Arial" w:cs="Arial"/>
        </w:rPr>
        <w:t>El instituto deberá expedir y publicar la reglamentación a que se refiere el artículo 21 Bis a más tardar el día 1 de marzo de 2018. Lo dispuesto en este Decreto comenzará a operar una vez publicada dicha reglamentación.</w:t>
      </w:r>
    </w:p>
    <w:p w:rsidR="004A732C" w:rsidRDefault="004A732C" w:rsidP="00E776E9">
      <w:pPr>
        <w:shd w:val="clear" w:color="auto" w:fill="FFFFFF"/>
        <w:spacing w:line="360" w:lineRule="auto"/>
        <w:ind w:firstLine="0"/>
        <w:rPr>
          <w:sz w:val="24"/>
          <w:szCs w:val="24"/>
        </w:rPr>
      </w:pPr>
    </w:p>
    <w:p w:rsidR="00E776E9" w:rsidRDefault="00B93B80" w:rsidP="00AC2DD1">
      <w:pPr>
        <w:shd w:val="clear" w:color="auto" w:fill="FFFFFF"/>
        <w:spacing w:line="360" w:lineRule="auto"/>
        <w:ind w:firstLine="0"/>
        <w:rPr>
          <w:sz w:val="24"/>
          <w:szCs w:val="24"/>
        </w:rPr>
      </w:pPr>
      <w:r w:rsidRPr="00476D88">
        <w:rPr>
          <w:b/>
          <w:sz w:val="24"/>
          <w:szCs w:val="24"/>
        </w:rPr>
        <w:t xml:space="preserve">ARTÍCULO </w:t>
      </w:r>
      <w:r>
        <w:rPr>
          <w:b/>
          <w:sz w:val="24"/>
          <w:szCs w:val="24"/>
        </w:rPr>
        <w:t>TERCERO</w:t>
      </w:r>
      <w:r w:rsidRPr="00476D88">
        <w:rPr>
          <w:b/>
          <w:sz w:val="24"/>
          <w:szCs w:val="24"/>
        </w:rPr>
        <w:t>.-</w:t>
      </w:r>
      <w:r>
        <w:rPr>
          <w:sz w:val="24"/>
          <w:szCs w:val="24"/>
        </w:rPr>
        <w:t xml:space="preserve"> El Instituto </w:t>
      </w:r>
      <w:r w:rsidR="00E776E9" w:rsidRPr="004D1AC9">
        <w:rPr>
          <w:sz w:val="24"/>
          <w:szCs w:val="24"/>
        </w:rPr>
        <w:t xml:space="preserve">adecuará los sistemas que permitan al usuario llevar el cómputo acumulativo de los días solicitados, </w:t>
      </w:r>
      <w:r w:rsidR="00E776E9">
        <w:rPr>
          <w:sz w:val="24"/>
          <w:szCs w:val="24"/>
        </w:rPr>
        <w:t>a que hace referencia el artículo</w:t>
      </w:r>
      <w:r w:rsidR="004D1AC9">
        <w:rPr>
          <w:sz w:val="24"/>
          <w:szCs w:val="24"/>
        </w:rPr>
        <w:t xml:space="preserve"> primero </w:t>
      </w:r>
      <w:r w:rsidR="00E776E9">
        <w:rPr>
          <w:sz w:val="24"/>
          <w:szCs w:val="24"/>
        </w:rPr>
        <w:t xml:space="preserve">el presente decreto </w:t>
      </w:r>
    </w:p>
    <w:p w:rsidR="00B93B80" w:rsidRPr="00A424F0" w:rsidRDefault="00B93B80" w:rsidP="004D1AC9">
      <w:pPr>
        <w:shd w:val="clear" w:color="auto" w:fill="FFFFFF"/>
        <w:spacing w:after="0" w:line="360" w:lineRule="auto"/>
        <w:ind w:firstLine="0"/>
        <w:rPr>
          <w:sz w:val="24"/>
          <w:szCs w:val="24"/>
        </w:rPr>
      </w:pPr>
    </w:p>
    <w:p w:rsidR="00AC2DD1" w:rsidRDefault="00AC2DD1" w:rsidP="00AC2DD1">
      <w:pPr>
        <w:pStyle w:val="Sinespaciado"/>
        <w:spacing w:line="360" w:lineRule="auto"/>
        <w:ind w:right="425"/>
        <w:jc w:val="both"/>
        <w:rPr>
          <w:rFonts w:ascii="Arial" w:hAnsi="Arial" w:cs="Arial"/>
        </w:rPr>
      </w:pPr>
      <w:r>
        <w:rPr>
          <w:rFonts w:ascii="Arial" w:hAnsi="Arial" w:cs="Arial"/>
          <w:b/>
        </w:rPr>
        <w:t>ARTICULO CUARTO</w:t>
      </w:r>
      <w:r w:rsidRPr="005449A7">
        <w:rPr>
          <w:rFonts w:ascii="Arial" w:hAnsi="Arial" w:cs="Arial"/>
          <w:b/>
        </w:rPr>
        <w:t>.-</w:t>
      </w:r>
      <w:r w:rsidRPr="005449A7">
        <w:rPr>
          <w:rFonts w:ascii="Arial" w:hAnsi="Arial" w:cs="Arial"/>
        </w:rPr>
        <w:t xml:space="preserve"> Los Municipios del Área Metropolitana de Monterrey deberán ajustar sus Reglamentos de Tránsito y Vialidad dentro de los </w:t>
      </w:r>
      <w:r w:rsidRPr="004D1AC9">
        <w:rPr>
          <w:rFonts w:ascii="Arial" w:hAnsi="Arial" w:cs="Arial"/>
        </w:rPr>
        <w:t>90 días naturales siguientes a la publicación de este Decreto en el Periódico Oficial del Estado.</w:t>
      </w:r>
    </w:p>
    <w:p w:rsidR="00AC2DD1" w:rsidRDefault="00DC10AC" w:rsidP="00AC2DD1">
      <w:pPr>
        <w:pStyle w:val="Sinespaciado"/>
        <w:spacing w:line="360" w:lineRule="auto"/>
        <w:ind w:right="425"/>
        <w:jc w:val="both"/>
        <w:rPr>
          <w:rFonts w:ascii="Arial" w:hAnsi="Arial" w:cs="Arial"/>
        </w:rPr>
      </w:pPr>
      <w:r>
        <w:rPr>
          <w:rFonts w:ascii="Arial" w:hAnsi="Arial" w:cs="Arial"/>
        </w:rPr>
        <w:t xml:space="preserve">                                                                                                                        </w:t>
      </w:r>
      <w:r w:rsidR="001D7B98">
        <w:rPr>
          <w:rFonts w:ascii="Arial" w:hAnsi="Arial" w:cs="Arial"/>
        </w:rPr>
        <w:t xml:space="preserve"> </w:t>
      </w:r>
    </w:p>
    <w:p w:rsidR="00AC2DD1" w:rsidRDefault="00AC2DD1" w:rsidP="00AC2DD1">
      <w:pPr>
        <w:pStyle w:val="Sinespaciado"/>
        <w:spacing w:line="360" w:lineRule="auto"/>
        <w:ind w:right="425"/>
        <w:jc w:val="both"/>
        <w:rPr>
          <w:rFonts w:ascii="Arial" w:hAnsi="Arial" w:cs="Arial"/>
        </w:rPr>
      </w:pPr>
      <w:r>
        <w:rPr>
          <w:rFonts w:ascii="Arial" w:hAnsi="Arial" w:cs="Arial"/>
          <w:b/>
        </w:rPr>
        <w:t>ARTICULO QUINTO</w:t>
      </w:r>
      <w:r w:rsidRPr="005449A7">
        <w:rPr>
          <w:rFonts w:ascii="Arial" w:hAnsi="Arial" w:cs="Arial"/>
          <w:b/>
        </w:rPr>
        <w:t>.-</w:t>
      </w:r>
      <w:r w:rsidRPr="005449A7">
        <w:rPr>
          <w:rFonts w:ascii="Arial" w:hAnsi="Arial" w:cs="Arial"/>
        </w:rPr>
        <w:t xml:space="preserve"> Los vehículos destinados a transporte de más de 15 pasajeros o para el transporte de efectos, tales como los camiones, vehículos Pick Up sin importar el peso bruto vehicular, tractores no agrícolas tipo quinta rueda, así como minibuses, microbuses y autobuses integrales, cualquiera que sea su tipo y peso bruto vehicular; respecto de </w:t>
      </w:r>
      <w:proofErr w:type="gramStart"/>
      <w:r w:rsidRPr="005449A7">
        <w:rPr>
          <w:rFonts w:ascii="Arial" w:hAnsi="Arial" w:cs="Arial"/>
        </w:rPr>
        <w:t>los</w:t>
      </w:r>
      <w:proofErr w:type="gramEnd"/>
      <w:r w:rsidRPr="005449A7">
        <w:rPr>
          <w:rFonts w:ascii="Arial" w:hAnsi="Arial" w:cs="Arial"/>
        </w:rPr>
        <w:t xml:space="preserve"> horarios y las autorizaciones necesarias, se ajustarán a lo que dispongan las autoridades municipales competentes.</w:t>
      </w:r>
    </w:p>
    <w:p w:rsidR="00814DB2" w:rsidRDefault="00814DB2" w:rsidP="00814DB2">
      <w:pPr>
        <w:spacing w:after="317" w:line="259" w:lineRule="auto"/>
        <w:ind w:right="0" w:firstLine="0"/>
      </w:pPr>
    </w:p>
    <w:p w:rsidR="00814DB2" w:rsidRDefault="00814DB2" w:rsidP="00814DB2">
      <w:pPr>
        <w:spacing w:line="276" w:lineRule="auto"/>
        <w:jc w:val="center"/>
        <w:rPr>
          <w:b/>
        </w:rPr>
      </w:pPr>
      <w:r>
        <w:rPr>
          <w:b/>
        </w:rPr>
        <w:t xml:space="preserve"> </w:t>
      </w:r>
      <w:r w:rsidRPr="0098596F">
        <w:rPr>
          <w:b/>
          <w:bCs/>
        </w:rPr>
        <w:t xml:space="preserve">MONTERREY, NUEVO </w:t>
      </w:r>
      <w:r w:rsidRPr="00752BCB">
        <w:rPr>
          <w:b/>
          <w:bCs/>
        </w:rPr>
        <w:t>LEÓN</w:t>
      </w:r>
      <w:r w:rsidRPr="00752BCB">
        <w:rPr>
          <w:b/>
        </w:rPr>
        <w:t xml:space="preserve"> a</w:t>
      </w:r>
      <w:r w:rsidR="00A45F6D">
        <w:rPr>
          <w:b/>
        </w:rPr>
        <w:t xml:space="preserve"> </w:t>
      </w:r>
      <w:r w:rsidR="007D623C">
        <w:rPr>
          <w:b/>
        </w:rPr>
        <w:t xml:space="preserve"> </w:t>
      </w:r>
    </w:p>
    <w:p w:rsidR="00814DB2" w:rsidRPr="00DD3BC4" w:rsidRDefault="00814DB2" w:rsidP="00814DB2">
      <w:pPr>
        <w:spacing w:line="276" w:lineRule="auto"/>
        <w:jc w:val="center"/>
        <w:rPr>
          <w:b/>
        </w:rPr>
      </w:pPr>
      <w:r w:rsidRPr="00DD3BC4">
        <w:rPr>
          <w:b/>
          <w:bCs/>
        </w:rPr>
        <w:lastRenderedPageBreak/>
        <w:t>COMISIÓN DE PRESUPUESTO</w:t>
      </w:r>
    </w:p>
    <w:p w:rsidR="00814DB2" w:rsidRDefault="00814DB2" w:rsidP="00814DB2">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Pr="0098596F">
        <w:rPr>
          <w:rFonts w:ascii="Arial" w:hAnsi="Arial" w:cs="Arial"/>
          <w:b/>
          <w:sz w:val="22"/>
          <w:szCs w:val="22"/>
          <w:lang w:val="es-ES_tradnl"/>
        </w:rPr>
        <w:t>:</w:t>
      </w:r>
    </w:p>
    <w:p w:rsidR="0069402C" w:rsidRPr="0098596F" w:rsidRDefault="0069402C" w:rsidP="00814DB2">
      <w:pPr>
        <w:pStyle w:val="Body1"/>
        <w:widowControl w:val="0"/>
        <w:tabs>
          <w:tab w:val="left" w:pos="3828"/>
        </w:tabs>
        <w:suppressAutoHyphens/>
        <w:spacing w:after="120" w:line="276" w:lineRule="auto"/>
        <w:jc w:val="center"/>
        <w:rPr>
          <w:rFonts w:ascii="Arial" w:hAnsi="Arial" w:cs="Arial"/>
          <w:b/>
          <w:sz w:val="22"/>
          <w:szCs w:val="22"/>
          <w:lang w:val="es-ES_tradnl"/>
        </w:rPr>
      </w:pPr>
    </w:p>
    <w:p w:rsidR="00814DB2" w:rsidRDefault="00814DB2" w:rsidP="00814DB2">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814DB2" w:rsidRPr="0098596F" w:rsidTr="005F27B1">
        <w:trPr>
          <w:cantSplit/>
          <w:trHeight w:val="340"/>
          <w:jc w:val="center"/>
        </w:trPr>
        <w:tc>
          <w:tcPr>
            <w:tcW w:w="4427" w:type="dxa"/>
            <w:tcMar>
              <w:top w:w="80" w:type="dxa"/>
              <w:left w:w="0" w:type="dxa"/>
              <w:bottom w:w="80" w:type="dxa"/>
              <w:right w:w="0" w:type="dxa"/>
            </w:tcMar>
          </w:tcPr>
          <w:p w:rsidR="00814DB2" w:rsidRDefault="00814DB2" w:rsidP="005F27B1">
            <w:pPr>
              <w:spacing w:line="276" w:lineRule="auto"/>
              <w:jc w:val="center"/>
              <w:outlineLvl w:val="0"/>
              <w:rPr>
                <w:rFonts w:eastAsia="Arial Unicode MS"/>
                <w:b/>
              </w:rPr>
            </w:pPr>
            <w:r w:rsidRPr="0098596F">
              <w:rPr>
                <w:rFonts w:eastAsia="Arial Unicode MS"/>
                <w:b/>
              </w:rPr>
              <w:t>VICEPRESIDENTE:</w:t>
            </w:r>
          </w:p>
          <w:p w:rsidR="006216B4" w:rsidRDefault="006216B4" w:rsidP="005F27B1">
            <w:pPr>
              <w:spacing w:line="276" w:lineRule="auto"/>
              <w:jc w:val="center"/>
              <w:outlineLvl w:val="0"/>
              <w:rPr>
                <w:rFonts w:eastAsia="Arial Unicode MS"/>
                <w:b/>
              </w:rPr>
            </w:pPr>
          </w:p>
          <w:p w:rsidR="006216B4" w:rsidRPr="0098596F" w:rsidRDefault="006216B4" w:rsidP="005F27B1">
            <w:pPr>
              <w:spacing w:line="276" w:lineRule="auto"/>
              <w:jc w:val="center"/>
              <w:outlineLvl w:val="0"/>
              <w:rPr>
                <w:rFonts w:eastAsia="Arial Unicode MS"/>
                <w:b/>
              </w:rPr>
            </w:pPr>
          </w:p>
          <w:p w:rsidR="00814DB2" w:rsidRPr="0098596F" w:rsidRDefault="00814DB2" w:rsidP="005F27B1">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814DB2" w:rsidRDefault="00814DB2" w:rsidP="005F27B1">
            <w:pPr>
              <w:spacing w:line="276" w:lineRule="auto"/>
              <w:jc w:val="center"/>
              <w:outlineLvl w:val="0"/>
              <w:rPr>
                <w:rFonts w:eastAsia="Arial Unicode MS"/>
                <w:b/>
              </w:rPr>
            </w:pPr>
            <w:r w:rsidRPr="0098596F">
              <w:rPr>
                <w:rFonts w:eastAsia="Arial Unicode MS"/>
                <w:b/>
              </w:rPr>
              <w:t>SECRETARIO:</w:t>
            </w:r>
          </w:p>
          <w:p w:rsidR="006216B4" w:rsidRDefault="006216B4" w:rsidP="005F27B1">
            <w:pPr>
              <w:spacing w:line="276" w:lineRule="auto"/>
              <w:jc w:val="center"/>
              <w:outlineLvl w:val="0"/>
              <w:rPr>
                <w:rFonts w:eastAsia="Arial Unicode MS"/>
                <w:b/>
              </w:rPr>
            </w:pPr>
          </w:p>
          <w:p w:rsidR="006216B4" w:rsidRPr="0098596F" w:rsidRDefault="006216B4" w:rsidP="005F27B1">
            <w:pPr>
              <w:spacing w:line="276" w:lineRule="auto"/>
              <w:jc w:val="center"/>
              <w:outlineLvl w:val="0"/>
              <w:rPr>
                <w:rFonts w:eastAsia="Arial Unicode MS"/>
                <w:b/>
              </w:rPr>
            </w:pPr>
          </w:p>
          <w:p w:rsidR="00814DB2" w:rsidRPr="0098596F" w:rsidRDefault="00814DB2" w:rsidP="005F27B1">
            <w:pPr>
              <w:spacing w:line="276" w:lineRule="auto"/>
              <w:jc w:val="center"/>
              <w:outlineLvl w:val="0"/>
              <w:rPr>
                <w:rFonts w:eastAsia="Arial Unicode MS"/>
              </w:rPr>
            </w:pPr>
            <w:r w:rsidRPr="0098596F">
              <w:rPr>
                <w:rFonts w:eastAsia="Arial Unicode MS"/>
              </w:rPr>
              <w:t>DIP. JOSÉ ARTURO SALINAS GARZA</w:t>
            </w:r>
          </w:p>
        </w:tc>
      </w:tr>
      <w:tr w:rsidR="00814DB2" w:rsidRPr="0098596F" w:rsidTr="005F27B1">
        <w:trPr>
          <w:cantSplit/>
          <w:trHeight w:val="340"/>
          <w:jc w:val="center"/>
        </w:trPr>
        <w:tc>
          <w:tcPr>
            <w:tcW w:w="4427" w:type="dxa"/>
            <w:tcMar>
              <w:top w:w="80" w:type="dxa"/>
              <w:left w:w="0" w:type="dxa"/>
              <w:bottom w:w="80" w:type="dxa"/>
              <w:right w:w="0" w:type="dxa"/>
            </w:tcMar>
          </w:tcPr>
          <w:p w:rsidR="00814DB2" w:rsidRDefault="00814DB2" w:rsidP="005F27B1">
            <w:pPr>
              <w:spacing w:line="276" w:lineRule="auto"/>
              <w:jc w:val="center"/>
              <w:outlineLvl w:val="0"/>
              <w:rPr>
                <w:rFonts w:eastAsia="Arial Unicode MS"/>
                <w:b/>
              </w:rPr>
            </w:pPr>
            <w:r>
              <w:rPr>
                <w:rFonts w:eastAsia="Arial Unicode MS"/>
                <w:b/>
              </w:rPr>
              <w:t>V</w:t>
            </w:r>
            <w:r w:rsidRPr="0098596F">
              <w:rPr>
                <w:rFonts w:eastAsia="Arial Unicode MS"/>
                <w:b/>
              </w:rPr>
              <w:t>OCAL:</w:t>
            </w:r>
          </w:p>
          <w:p w:rsidR="006216B4" w:rsidRDefault="006216B4" w:rsidP="005F27B1">
            <w:pPr>
              <w:spacing w:line="276" w:lineRule="auto"/>
              <w:jc w:val="center"/>
              <w:outlineLvl w:val="0"/>
              <w:rPr>
                <w:rFonts w:eastAsia="Arial Unicode MS"/>
                <w:b/>
              </w:rPr>
            </w:pPr>
          </w:p>
          <w:p w:rsidR="006216B4" w:rsidRPr="0098596F" w:rsidRDefault="006216B4" w:rsidP="005F27B1">
            <w:pPr>
              <w:spacing w:line="276" w:lineRule="auto"/>
              <w:jc w:val="center"/>
              <w:outlineLvl w:val="0"/>
              <w:rPr>
                <w:rFonts w:eastAsia="Arial Unicode MS"/>
                <w:b/>
              </w:rPr>
            </w:pPr>
          </w:p>
          <w:p w:rsidR="00814DB2" w:rsidRPr="0098596F" w:rsidRDefault="00814DB2" w:rsidP="005F27B1">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814DB2" w:rsidRDefault="00814DB2" w:rsidP="005F27B1">
            <w:pPr>
              <w:spacing w:line="276" w:lineRule="auto"/>
              <w:jc w:val="center"/>
              <w:outlineLvl w:val="0"/>
              <w:rPr>
                <w:rFonts w:eastAsia="Arial Unicode MS"/>
                <w:b/>
              </w:rPr>
            </w:pPr>
            <w:r w:rsidRPr="0098596F">
              <w:rPr>
                <w:rFonts w:eastAsia="Arial Unicode MS"/>
                <w:b/>
              </w:rPr>
              <w:t>VOCAL:</w:t>
            </w:r>
          </w:p>
          <w:p w:rsidR="006216B4" w:rsidRDefault="006216B4" w:rsidP="005F27B1">
            <w:pPr>
              <w:spacing w:line="276" w:lineRule="auto"/>
              <w:jc w:val="center"/>
              <w:outlineLvl w:val="0"/>
              <w:rPr>
                <w:rFonts w:eastAsia="Arial Unicode MS"/>
                <w:b/>
              </w:rPr>
            </w:pPr>
          </w:p>
          <w:p w:rsidR="006216B4" w:rsidRPr="0098596F" w:rsidRDefault="006216B4" w:rsidP="005F27B1">
            <w:pPr>
              <w:spacing w:line="276" w:lineRule="auto"/>
              <w:jc w:val="center"/>
              <w:outlineLvl w:val="0"/>
              <w:rPr>
                <w:rFonts w:eastAsia="Arial Unicode MS"/>
                <w:b/>
              </w:rPr>
            </w:pPr>
          </w:p>
          <w:p w:rsidR="00814DB2" w:rsidRPr="0098596F" w:rsidRDefault="00814DB2" w:rsidP="005F27B1">
            <w:pPr>
              <w:spacing w:line="276" w:lineRule="auto"/>
              <w:jc w:val="center"/>
              <w:outlineLvl w:val="0"/>
              <w:rPr>
                <w:rFonts w:eastAsia="Arial Unicode MS"/>
              </w:rPr>
            </w:pPr>
            <w:r w:rsidRPr="0098596F">
              <w:rPr>
                <w:rFonts w:eastAsia="Arial Unicode MS"/>
              </w:rPr>
              <w:t>DIP. DANIEL CARRILLO MARTÍNEZ</w:t>
            </w:r>
          </w:p>
        </w:tc>
      </w:tr>
      <w:tr w:rsidR="00814DB2" w:rsidRPr="0098596F" w:rsidTr="005F27B1">
        <w:trPr>
          <w:cantSplit/>
          <w:trHeight w:val="340"/>
          <w:jc w:val="center"/>
        </w:trPr>
        <w:tc>
          <w:tcPr>
            <w:tcW w:w="4427" w:type="dxa"/>
            <w:tcMar>
              <w:top w:w="80" w:type="dxa"/>
              <w:left w:w="0" w:type="dxa"/>
              <w:bottom w:w="80" w:type="dxa"/>
              <w:right w:w="0" w:type="dxa"/>
            </w:tcMar>
          </w:tcPr>
          <w:p w:rsidR="00814DB2" w:rsidRDefault="00814DB2" w:rsidP="005F27B1">
            <w:pPr>
              <w:spacing w:line="276" w:lineRule="auto"/>
              <w:jc w:val="center"/>
              <w:outlineLvl w:val="0"/>
              <w:rPr>
                <w:rFonts w:eastAsia="Arial Unicode MS"/>
                <w:b/>
              </w:rPr>
            </w:pPr>
            <w:r w:rsidRPr="0098596F">
              <w:rPr>
                <w:rFonts w:eastAsia="Arial Unicode MS"/>
                <w:b/>
              </w:rPr>
              <w:t>VOCAL:</w:t>
            </w:r>
          </w:p>
          <w:p w:rsidR="006216B4" w:rsidRDefault="006216B4" w:rsidP="005F27B1">
            <w:pPr>
              <w:spacing w:line="276" w:lineRule="auto"/>
              <w:jc w:val="center"/>
              <w:outlineLvl w:val="0"/>
              <w:rPr>
                <w:rFonts w:eastAsia="Arial Unicode MS"/>
                <w:b/>
              </w:rPr>
            </w:pPr>
          </w:p>
          <w:p w:rsidR="006216B4" w:rsidRPr="0098596F" w:rsidRDefault="006216B4" w:rsidP="005F27B1">
            <w:pPr>
              <w:spacing w:line="276" w:lineRule="auto"/>
              <w:jc w:val="center"/>
              <w:outlineLvl w:val="0"/>
              <w:rPr>
                <w:rFonts w:eastAsia="Arial Unicode MS"/>
                <w:b/>
              </w:rPr>
            </w:pPr>
          </w:p>
          <w:p w:rsidR="00814DB2" w:rsidRPr="0098596F" w:rsidRDefault="00814DB2" w:rsidP="005F27B1">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814DB2" w:rsidRDefault="00814DB2" w:rsidP="005F27B1">
            <w:pPr>
              <w:spacing w:line="276" w:lineRule="auto"/>
              <w:jc w:val="center"/>
              <w:outlineLvl w:val="0"/>
              <w:rPr>
                <w:rFonts w:eastAsia="Arial Unicode MS"/>
                <w:b/>
              </w:rPr>
            </w:pPr>
            <w:r w:rsidRPr="0098596F">
              <w:rPr>
                <w:rFonts w:eastAsia="Arial Unicode MS"/>
                <w:b/>
              </w:rPr>
              <w:t>VOCAL:</w:t>
            </w:r>
          </w:p>
          <w:p w:rsidR="006216B4" w:rsidRDefault="006216B4" w:rsidP="005F27B1">
            <w:pPr>
              <w:spacing w:line="276" w:lineRule="auto"/>
              <w:jc w:val="center"/>
              <w:outlineLvl w:val="0"/>
              <w:rPr>
                <w:rFonts w:eastAsia="Arial Unicode MS"/>
                <w:b/>
              </w:rPr>
            </w:pPr>
          </w:p>
          <w:p w:rsidR="006216B4" w:rsidRPr="0098596F" w:rsidRDefault="006216B4" w:rsidP="005F27B1">
            <w:pPr>
              <w:spacing w:line="276" w:lineRule="auto"/>
              <w:jc w:val="center"/>
              <w:outlineLvl w:val="0"/>
              <w:rPr>
                <w:rFonts w:eastAsia="Arial Unicode MS"/>
                <w:b/>
              </w:rPr>
            </w:pPr>
          </w:p>
          <w:p w:rsidR="00814DB2" w:rsidRPr="0098596F" w:rsidRDefault="00814DB2" w:rsidP="005F27B1">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814DB2" w:rsidRPr="0098596F" w:rsidTr="005F27B1">
        <w:trPr>
          <w:cantSplit/>
          <w:trHeight w:val="340"/>
          <w:jc w:val="center"/>
        </w:trPr>
        <w:tc>
          <w:tcPr>
            <w:tcW w:w="4427" w:type="dxa"/>
            <w:tcMar>
              <w:top w:w="80" w:type="dxa"/>
              <w:left w:w="0" w:type="dxa"/>
              <w:bottom w:w="80" w:type="dxa"/>
              <w:right w:w="0" w:type="dxa"/>
            </w:tcMar>
          </w:tcPr>
          <w:p w:rsidR="00814DB2" w:rsidRDefault="00814DB2" w:rsidP="005F27B1">
            <w:pPr>
              <w:spacing w:line="276" w:lineRule="auto"/>
              <w:jc w:val="center"/>
              <w:outlineLvl w:val="0"/>
              <w:rPr>
                <w:rFonts w:eastAsia="Arial Unicode MS"/>
                <w:b/>
              </w:rPr>
            </w:pPr>
            <w:r w:rsidRPr="0098596F">
              <w:rPr>
                <w:rFonts w:eastAsia="Arial Unicode MS"/>
                <w:b/>
              </w:rPr>
              <w:lastRenderedPageBreak/>
              <w:t>VOCAL:</w:t>
            </w:r>
          </w:p>
          <w:p w:rsidR="006216B4" w:rsidRDefault="006216B4" w:rsidP="005F27B1">
            <w:pPr>
              <w:spacing w:line="276" w:lineRule="auto"/>
              <w:jc w:val="center"/>
              <w:outlineLvl w:val="0"/>
              <w:rPr>
                <w:rFonts w:eastAsia="Arial Unicode MS"/>
                <w:b/>
              </w:rPr>
            </w:pPr>
          </w:p>
          <w:p w:rsidR="006216B4" w:rsidRPr="0098596F" w:rsidRDefault="006216B4" w:rsidP="005F27B1">
            <w:pPr>
              <w:spacing w:line="276" w:lineRule="auto"/>
              <w:jc w:val="center"/>
              <w:outlineLvl w:val="0"/>
              <w:rPr>
                <w:rFonts w:eastAsia="Arial Unicode MS"/>
                <w:b/>
              </w:rPr>
            </w:pPr>
          </w:p>
          <w:p w:rsidR="00814DB2" w:rsidRPr="0098596F" w:rsidRDefault="00814DB2" w:rsidP="005F27B1">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814DB2" w:rsidRDefault="00814DB2" w:rsidP="005F27B1">
            <w:pPr>
              <w:spacing w:line="276" w:lineRule="auto"/>
              <w:jc w:val="center"/>
              <w:outlineLvl w:val="0"/>
              <w:rPr>
                <w:rFonts w:eastAsia="Arial Unicode MS"/>
                <w:b/>
                <w:lang w:val="it-IT"/>
              </w:rPr>
            </w:pPr>
            <w:r w:rsidRPr="0098596F">
              <w:rPr>
                <w:rFonts w:eastAsia="Arial Unicode MS"/>
                <w:b/>
                <w:lang w:val="it-IT"/>
              </w:rPr>
              <w:t>VOCAL:</w:t>
            </w:r>
          </w:p>
          <w:p w:rsidR="006216B4" w:rsidRDefault="006216B4" w:rsidP="005F27B1">
            <w:pPr>
              <w:spacing w:line="276" w:lineRule="auto"/>
              <w:jc w:val="center"/>
              <w:outlineLvl w:val="0"/>
              <w:rPr>
                <w:rFonts w:eastAsia="Arial Unicode MS"/>
                <w:b/>
                <w:lang w:val="it-IT"/>
              </w:rPr>
            </w:pPr>
          </w:p>
          <w:p w:rsidR="006216B4" w:rsidRPr="0098596F" w:rsidRDefault="006216B4" w:rsidP="005F27B1">
            <w:pPr>
              <w:spacing w:line="276" w:lineRule="auto"/>
              <w:jc w:val="center"/>
              <w:outlineLvl w:val="0"/>
              <w:rPr>
                <w:rFonts w:eastAsia="Arial Unicode MS"/>
                <w:b/>
                <w:lang w:val="it-IT"/>
              </w:rPr>
            </w:pPr>
          </w:p>
          <w:p w:rsidR="00814DB2" w:rsidRPr="0098596F" w:rsidRDefault="00814DB2" w:rsidP="005F27B1">
            <w:pPr>
              <w:spacing w:line="276" w:lineRule="auto"/>
              <w:jc w:val="center"/>
              <w:outlineLvl w:val="0"/>
              <w:rPr>
                <w:rFonts w:eastAsia="Arial Unicode MS"/>
                <w:lang w:val="it-IT"/>
              </w:rPr>
            </w:pPr>
            <w:r w:rsidRPr="0098596F">
              <w:rPr>
                <w:rFonts w:eastAsia="Arial Unicode MS"/>
                <w:lang w:val="it-IT"/>
              </w:rPr>
              <w:t>DIP. ADRIÁN DE LA GARZA TIJERINA</w:t>
            </w:r>
          </w:p>
        </w:tc>
      </w:tr>
      <w:tr w:rsidR="00814DB2" w:rsidRPr="0098596F" w:rsidTr="005F27B1">
        <w:trPr>
          <w:cantSplit/>
          <w:trHeight w:val="340"/>
          <w:jc w:val="center"/>
        </w:trPr>
        <w:tc>
          <w:tcPr>
            <w:tcW w:w="4427" w:type="dxa"/>
            <w:tcMar>
              <w:top w:w="80" w:type="dxa"/>
              <w:left w:w="0" w:type="dxa"/>
              <w:bottom w:w="80" w:type="dxa"/>
              <w:right w:w="0" w:type="dxa"/>
            </w:tcMar>
          </w:tcPr>
          <w:p w:rsidR="00814DB2" w:rsidRDefault="00814DB2" w:rsidP="005F27B1">
            <w:pPr>
              <w:spacing w:line="276" w:lineRule="auto"/>
              <w:jc w:val="center"/>
              <w:outlineLvl w:val="0"/>
              <w:rPr>
                <w:rFonts w:eastAsia="Arial Unicode MS"/>
                <w:b/>
              </w:rPr>
            </w:pPr>
            <w:r w:rsidRPr="0098596F">
              <w:rPr>
                <w:rFonts w:eastAsia="Arial Unicode MS"/>
                <w:b/>
              </w:rPr>
              <w:t>VOCAL:</w:t>
            </w:r>
          </w:p>
          <w:p w:rsidR="006216B4" w:rsidRDefault="006216B4" w:rsidP="005F27B1">
            <w:pPr>
              <w:spacing w:line="276" w:lineRule="auto"/>
              <w:jc w:val="center"/>
              <w:outlineLvl w:val="0"/>
              <w:rPr>
                <w:rFonts w:eastAsia="Arial Unicode MS"/>
                <w:b/>
              </w:rPr>
            </w:pPr>
          </w:p>
          <w:p w:rsidR="006216B4" w:rsidRPr="0098596F" w:rsidRDefault="006216B4" w:rsidP="005F27B1">
            <w:pPr>
              <w:spacing w:line="276" w:lineRule="auto"/>
              <w:jc w:val="center"/>
              <w:outlineLvl w:val="0"/>
              <w:rPr>
                <w:rFonts w:eastAsia="Arial Unicode MS"/>
                <w:b/>
              </w:rPr>
            </w:pPr>
          </w:p>
          <w:p w:rsidR="00814DB2" w:rsidRPr="0098596F" w:rsidRDefault="00814DB2" w:rsidP="005F27B1">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814DB2" w:rsidRDefault="00814DB2" w:rsidP="005F27B1">
            <w:pPr>
              <w:spacing w:line="276" w:lineRule="auto"/>
              <w:jc w:val="center"/>
              <w:outlineLvl w:val="0"/>
              <w:rPr>
                <w:rFonts w:eastAsia="Arial Unicode MS"/>
                <w:b/>
              </w:rPr>
            </w:pPr>
            <w:r w:rsidRPr="0098596F">
              <w:rPr>
                <w:rFonts w:eastAsia="Arial Unicode MS"/>
                <w:b/>
              </w:rPr>
              <w:t>VOCAL:</w:t>
            </w:r>
          </w:p>
          <w:p w:rsidR="006216B4" w:rsidRDefault="006216B4" w:rsidP="005F27B1">
            <w:pPr>
              <w:spacing w:line="276" w:lineRule="auto"/>
              <w:jc w:val="center"/>
              <w:outlineLvl w:val="0"/>
              <w:rPr>
                <w:rFonts w:eastAsia="Arial Unicode MS"/>
                <w:b/>
              </w:rPr>
            </w:pPr>
          </w:p>
          <w:p w:rsidR="006216B4" w:rsidRPr="0098596F" w:rsidRDefault="006216B4" w:rsidP="005F27B1">
            <w:pPr>
              <w:spacing w:line="276" w:lineRule="auto"/>
              <w:jc w:val="center"/>
              <w:outlineLvl w:val="0"/>
              <w:rPr>
                <w:rFonts w:eastAsia="Arial Unicode MS"/>
                <w:b/>
              </w:rPr>
            </w:pPr>
          </w:p>
          <w:p w:rsidR="00814DB2" w:rsidRPr="00C7348A" w:rsidRDefault="00814DB2" w:rsidP="005F27B1">
            <w:pPr>
              <w:spacing w:line="276" w:lineRule="auto"/>
              <w:jc w:val="center"/>
              <w:outlineLvl w:val="0"/>
              <w:rPr>
                <w:rFonts w:eastAsia="Arial Unicode MS"/>
              </w:rPr>
            </w:pPr>
            <w:r w:rsidRPr="0098596F">
              <w:rPr>
                <w:rFonts w:eastAsia="Arial Unicode MS"/>
              </w:rPr>
              <w:t>DIP. FELIPE DE JESÚS HERNÁNDEZ MARROQUÍN</w:t>
            </w:r>
          </w:p>
        </w:tc>
      </w:tr>
    </w:tbl>
    <w:p w:rsidR="00814DB2" w:rsidRDefault="00814DB2" w:rsidP="00814DB2"/>
    <w:p w:rsidR="00DD3BC4" w:rsidRDefault="00FE175B" w:rsidP="00DD3BC4">
      <w:pPr>
        <w:spacing w:line="276" w:lineRule="auto"/>
        <w:jc w:val="center"/>
        <w:rPr>
          <w:b/>
        </w:rPr>
      </w:pPr>
      <w:r>
        <w:rPr>
          <w:b/>
        </w:rPr>
        <w:t xml:space="preserve"> </w:t>
      </w:r>
    </w:p>
    <w:p w:rsidR="009B1C9A" w:rsidRPr="00DD3BC4" w:rsidRDefault="009B1C9A" w:rsidP="009B1C9A">
      <w:pPr>
        <w:spacing w:line="276" w:lineRule="auto"/>
        <w:jc w:val="center"/>
        <w:rPr>
          <w:b/>
        </w:rPr>
      </w:pPr>
      <w:r w:rsidRPr="00DD3BC4">
        <w:rPr>
          <w:b/>
          <w:bCs/>
        </w:rPr>
        <w:t xml:space="preserve">COMISIÓN DE </w:t>
      </w:r>
      <w:r>
        <w:rPr>
          <w:b/>
          <w:bCs/>
        </w:rPr>
        <w:t>TRANSPORTE</w:t>
      </w:r>
    </w:p>
    <w:p w:rsidR="009B1C9A" w:rsidRDefault="009B1C9A" w:rsidP="009B1C9A">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PRESIDENTE</w:t>
      </w:r>
      <w:r w:rsidRPr="0098596F">
        <w:rPr>
          <w:rFonts w:ascii="Arial" w:hAnsi="Arial" w:cs="Arial"/>
          <w:b/>
          <w:sz w:val="22"/>
          <w:szCs w:val="22"/>
          <w:lang w:val="es-ES_tradnl"/>
        </w:rPr>
        <w:t>:</w:t>
      </w:r>
    </w:p>
    <w:p w:rsidR="00E531AD" w:rsidRDefault="00E531AD" w:rsidP="009B1C9A">
      <w:pPr>
        <w:pStyle w:val="Body1"/>
        <w:widowControl w:val="0"/>
        <w:tabs>
          <w:tab w:val="left" w:pos="3828"/>
        </w:tabs>
        <w:suppressAutoHyphens/>
        <w:spacing w:after="120" w:line="276" w:lineRule="auto"/>
        <w:jc w:val="center"/>
        <w:rPr>
          <w:rFonts w:ascii="Arial" w:hAnsi="Arial" w:cs="Arial"/>
          <w:b/>
          <w:sz w:val="22"/>
          <w:szCs w:val="22"/>
          <w:lang w:val="es-ES_tradnl"/>
        </w:rPr>
      </w:pPr>
    </w:p>
    <w:p w:rsidR="00E531AD" w:rsidRPr="0098596F" w:rsidRDefault="00E531AD" w:rsidP="009B1C9A">
      <w:pPr>
        <w:pStyle w:val="Body1"/>
        <w:widowControl w:val="0"/>
        <w:tabs>
          <w:tab w:val="left" w:pos="3828"/>
        </w:tabs>
        <w:suppressAutoHyphens/>
        <w:spacing w:after="120" w:line="276" w:lineRule="auto"/>
        <w:jc w:val="center"/>
        <w:rPr>
          <w:rFonts w:ascii="Arial" w:hAnsi="Arial" w:cs="Arial"/>
          <w:b/>
          <w:sz w:val="22"/>
          <w:szCs w:val="22"/>
          <w:lang w:val="es-ES_tradnl"/>
        </w:rPr>
      </w:pPr>
    </w:p>
    <w:p w:rsidR="009B1C9A" w:rsidRDefault="009B1C9A" w:rsidP="009B1C9A">
      <w:pPr>
        <w:spacing w:line="276" w:lineRule="auto"/>
        <w:jc w:val="center"/>
        <w:outlineLvl w:val="0"/>
        <w:rPr>
          <w:rFonts w:eastAsia="Arial Unicode MS"/>
          <w:smallCaps/>
        </w:rPr>
      </w:pPr>
      <w:r w:rsidRPr="0098596F">
        <w:rPr>
          <w:rFonts w:eastAsia="Arial Unicode MS"/>
          <w:smallCaps/>
        </w:rPr>
        <w:t xml:space="preserve">DIP. </w:t>
      </w:r>
      <w:r>
        <w:rPr>
          <w:rFonts w:eastAsia="Arial Unicode MS"/>
          <w:smallCaps/>
        </w:rPr>
        <w:t>JOSÉ LUIS GARZA OCHOA</w:t>
      </w:r>
      <w:r w:rsidRPr="0098596F">
        <w:rPr>
          <w:rFonts w:eastAsia="Arial Unicode MS"/>
          <w:smallCaps/>
        </w:rPr>
        <w:t xml:space="preserve"> </w:t>
      </w:r>
    </w:p>
    <w:tbl>
      <w:tblPr>
        <w:tblW w:w="8951" w:type="dxa"/>
        <w:jc w:val="center"/>
        <w:tblLayout w:type="fixed"/>
        <w:tblLook w:val="04A0" w:firstRow="1" w:lastRow="0" w:firstColumn="1" w:lastColumn="0" w:noHBand="0" w:noVBand="1"/>
      </w:tblPr>
      <w:tblGrid>
        <w:gridCol w:w="4427"/>
        <w:gridCol w:w="4524"/>
      </w:tblGrid>
      <w:tr w:rsidR="009B1C9A" w:rsidRPr="0098596F" w:rsidTr="00C62411">
        <w:trPr>
          <w:cantSplit/>
          <w:trHeight w:val="340"/>
          <w:jc w:val="center"/>
        </w:trPr>
        <w:tc>
          <w:tcPr>
            <w:tcW w:w="4427" w:type="dxa"/>
            <w:tcMar>
              <w:top w:w="80" w:type="dxa"/>
              <w:left w:w="0" w:type="dxa"/>
              <w:bottom w:w="80" w:type="dxa"/>
              <w:right w:w="0" w:type="dxa"/>
            </w:tcMar>
          </w:tcPr>
          <w:p w:rsidR="009B1C9A" w:rsidRDefault="009B1C9A" w:rsidP="00C62411">
            <w:pPr>
              <w:spacing w:line="276" w:lineRule="auto"/>
              <w:jc w:val="center"/>
              <w:outlineLvl w:val="0"/>
              <w:rPr>
                <w:rFonts w:eastAsia="Arial Unicode MS"/>
                <w:b/>
              </w:rPr>
            </w:pPr>
            <w:r w:rsidRPr="0098596F">
              <w:rPr>
                <w:rFonts w:eastAsia="Arial Unicode MS"/>
                <w:b/>
              </w:rPr>
              <w:lastRenderedPageBreak/>
              <w:t>VICEPRESIDENTE:</w:t>
            </w:r>
          </w:p>
          <w:p w:rsidR="00E531AD" w:rsidRDefault="00E531AD" w:rsidP="00C62411">
            <w:pPr>
              <w:spacing w:line="276" w:lineRule="auto"/>
              <w:jc w:val="center"/>
              <w:outlineLvl w:val="0"/>
              <w:rPr>
                <w:rFonts w:eastAsia="Arial Unicode MS"/>
                <w:b/>
              </w:rPr>
            </w:pPr>
          </w:p>
          <w:p w:rsidR="00E531AD" w:rsidRPr="0098596F" w:rsidRDefault="00E531AD" w:rsidP="00C62411">
            <w:pPr>
              <w:spacing w:line="276" w:lineRule="auto"/>
              <w:jc w:val="center"/>
              <w:outlineLvl w:val="0"/>
              <w:rPr>
                <w:rFonts w:eastAsia="Arial Unicode MS"/>
                <w:b/>
              </w:rPr>
            </w:pPr>
          </w:p>
          <w:p w:rsidR="009B1C9A" w:rsidRPr="0098596F" w:rsidRDefault="009B1C9A" w:rsidP="009B1C9A">
            <w:pPr>
              <w:spacing w:line="276" w:lineRule="auto"/>
              <w:jc w:val="center"/>
              <w:outlineLvl w:val="0"/>
              <w:rPr>
                <w:rFonts w:eastAsia="Arial Unicode MS"/>
              </w:rPr>
            </w:pPr>
            <w:r w:rsidRPr="0098596F">
              <w:rPr>
                <w:rFonts w:eastAsia="Arial Unicode MS"/>
              </w:rPr>
              <w:t xml:space="preserve">DIP. </w:t>
            </w:r>
            <w:r>
              <w:rPr>
                <w:rFonts w:eastAsia="Arial Unicode MS"/>
                <w:smallCaps/>
              </w:rPr>
              <w:t>COSME JULIÁN LEAL CANTÚ</w:t>
            </w:r>
          </w:p>
        </w:tc>
        <w:tc>
          <w:tcPr>
            <w:tcW w:w="4524" w:type="dxa"/>
            <w:tcMar>
              <w:top w:w="80" w:type="dxa"/>
              <w:left w:w="0" w:type="dxa"/>
              <w:bottom w:w="80" w:type="dxa"/>
              <w:right w:w="0" w:type="dxa"/>
            </w:tcMar>
          </w:tcPr>
          <w:p w:rsidR="009B1C9A" w:rsidRDefault="009B1C9A" w:rsidP="00C62411">
            <w:pPr>
              <w:spacing w:line="276" w:lineRule="auto"/>
              <w:jc w:val="center"/>
              <w:outlineLvl w:val="0"/>
              <w:rPr>
                <w:rFonts w:eastAsia="Arial Unicode MS"/>
                <w:b/>
              </w:rPr>
            </w:pPr>
            <w:r w:rsidRPr="0098596F">
              <w:rPr>
                <w:rFonts w:eastAsia="Arial Unicode MS"/>
                <w:b/>
              </w:rPr>
              <w:t>SECRETARIO:</w:t>
            </w:r>
          </w:p>
          <w:p w:rsidR="00E531AD" w:rsidRDefault="00E531AD" w:rsidP="00C62411">
            <w:pPr>
              <w:spacing w:line="276" w:lineRule="auto"/>
              <w:jc w:val="center"/>
              <w:outlineLvl w:val="0"/>
              <w:rPr>
                <w:rFonts w:eastAsia="Arial Unicode MS"/>
                <w:b/>
              </w:rPr>
            </w:pPr>
          </w:p>
          <w:p w:rsidR="00E531AD" w:rsidRPr="0098596F" w:rsidRDefault="00E531AD" w:rsidP="00C62411">
            <w:pPr>
              <w:spacing w:line="276" w:lineRule="auto"/>
              <w:jc w:val="center"/>
              <w:outlineLvl w:val="0"/>
              <w:rPr>
                <w:rFonts w:eastAsia="Arial Unicode MS"/>
                <w:b/>
              </w:rPr>
            </w:pPr>
          </w:p>
          <w:p w:rsidR="009B1C9A" w:rsidRPr="0098596F" w:rsidRDefault="009B1C9A" w:rsidP="009B1C9A">
            <w:pPr>
              <w:spacing w:line="276" w:lineRule="auto"/>
              <w:jc w:val="center"/>
              <w:outlineLvl w:val="0"/>
              <w:rPr>
                <w:rFonts w:eastAsia="Arial Unicode MS"/>
              </w:rPr>
            </w:pPr>
            <w:r w:rsidRPr="0098596F">
              <w:rPr>
                <w:rFonts w:eastAsia="Arial Unicode MS"/>
              </w:rPr>
              <w:t xml:space="preserve">DIP. </w:t>
            </w:r>
            <w:r>
              <w:rPr>
                <w:rFonts w:eastAsia="Arial Unicode MS"/>
              </w:rPr>
              <w:t>OSCAR ALEJANDRO FLORES ESCOBAR</w:t>
            </w:r>
          </w:p>
        </w:tc>
      </w:tr>
      <w:tr w:rsidR="009B1C9A" w:rsidRPr="0098596F" w:rsidTr="00C62411">
        <w:trPr>
          <w:cantSplit/>
          <w:trHeight w:val="340"/>
          <w:jc w:val="center"/>
        </w:trPr>
        <w:tc>
          <w:tcPr>
            <w:tcW w:w="4427" w:type="dxa"/>
            <w:tcMar>
              <w:top w:w="80" w:type="dxa"/>
              <w:left w:w="0" w:type="dxa"/>
              <w:bottom w:w="80" w:type="dxa"/>
              <w:right w:w="0" w:type="dxa"/>
            </w:tcMar>
          </w:tcPr>
          <w:p w:rsidR="009B1C9A" w:rsidRDefault="009B1C9A" w:rsidP="00C62411">
            <w:pPr>
              <w:spacing w:line="276" w:lineRule="auto"/>
              <w:jc w:val="center"/>
              <w:outlineLvl w:val="0"/>
              <w:rPr>
                <w:rFonts w:eastAsia="Arial Unicode MS"/>
                <w:b/>
              </w:rPr>
            </w:pPr>
            <w:r>
              <w:rPr>
                <w:rFonts w:eastAsia="Arial Unicode MS"/>
                <w:b/>
              </w:rPr>
              <w:t>V</w:t>
            </w:r>
            <w:r w:rsidRPr="0098596F">
              <w:rPr>
                <w:rFonts w:eastAsia="Arial Unicode MS"/>
                <w:b/>
              </w:rPr>
              <w:t>OCAL:</w:t>
            </w:r>
          </w:p>
          <w:p w:rsidR="00E531AD" w:rsidRDefault="00E531AD" w:rsidP="00C62411">
            <w:pPr>
              <w:spacing w:line="276" w:lineRule="auto"/>
              <w:jc w:val="center"/>
              <w:outlineLvl w:val="0"/>
              <w:rPr>
                <w:rFonts w:eastAsia="Arial Unicode MS"/>
                <w:b/>
              </w:rPr>
            </w:pPr>
          </w:p>
          <w:p w:rsidR="00E531AD" w:rsidRPr="0098596F" w:rsidRDefault="00E531AD" w:rsidP="00C62411">
            <w:pPr>
              <w:spacing w:line="276" w:lineRule="auto"/>
              <w:jc w:val="center"/>
              <w:outlineLvl w:val="0"/>
              <w:rPr>
                <w:rFonts w:eastAsia="Arial Unicode MS"/>
                <w:b/>
              </w:rPr>
            </w:pPr>
          </w:p>
          <w:p w:rsidR="009B1C9A" w:rsidRPr="0098596F" w:rsidRDefault="009B1C9A" w:rsidP="009B1C9A">
            <w:pPr>
              <w:spacing w:line="276" w:lineRule="auto"/>
              <w:jc w:val="center"/>
              <w:outlineLvl w:val="0"/>
              <w:rPr>
                <w:rFonts w:eastAsia="Arial Unicode MS"/>
              </w:rPr>
            </w:pPr>
            <w:r w:rsidRPr="0098596F">
              <w:rPr>
                <w:rFonts w:eastAsia="Arial Unicode MS"/>
              </w:rPr>
              <w:t xml:space="preserve">DIP. </w:t>
            </w:r>
            <w:r>
              <w:rPr>
                <w:rFonts w:eastAsia="Arial Unicode MS"/>
              </w:rPr>
              <w:t xml:space="preserve">GABRIEL TLÁLOC CANTÚ </w:t>
            </w:r>
            <w:proofErr w:type="spellStart"/>
            <w:r>
              <w:rPr>
                <w:rFonts w:eastAsia="Arial Unicode MS"/>
              </w:rPr>
              <w:t>CANTÚ</w:t>
            </w:r>
            <w:proofErr w:type="spellEnd"/>
          </w:p>
        </w:tc>
        <w:tc>
          <w:tcPr>
            <w:tcW w:w="4524" w:type="dxa"/>
            <w:tcMar>
              <w:top w:w="80" w:type="dxa"/>
              <w:left w:w="0" w:type="dxa"/>
              <w:bottom w:w="80" w:type="dxa"/>
              <w:right w:w="0" w:type="dxa"/>
            </w:tcMar>
          </w:tcPr>
          <w:p w:rsidR="009B1C9A" w:rsidRDefault="009B1C9A" w:rsidP="00C62411">
            <w:pPr>
              <w:spacing w:line="276" w:lineRule="auto"/>
              <w:jc w:val="center"/>
              <w:outlineLvl w:val="0"/>
              <w:rPr>
                <w:rFonts w:eastAsia="Arial Unicode MS"/>
                <w:b/>
              </w:rPr>
            </w:pPr>
            <w:r w:rsidRPr="0098596F">
              <w:rPr>
                <w:rFonts w:eastAsia="Arial Unicode MS"/>
                <w:b/>
              </w:rPr>
              <w:t>VOCAL:</w:t>
            </w:r>
          </w:p>
          <w:p w:rsidR="00E531AD" w:rsidRDefault="00E531AD" w:rsidP="00C62411">
            <w:pPr>
              <w:spacing w:line="276" w:lineRule="auto"/>
              <w:jc w:val="center"/>
              <w:outlineLvl w:val="0"/>
              <w:rPr>
                <w:rFonts w:eastAsia="Arial Unicode MS"/>
                <w:b/>
              </w:rPr>
            </w:pPr>
          </w:p>
          <w:p w:rsidR="00E531AD" w:rsidRPr="0098596F" w:rsidRDefault="00E531AD" w:rsidP="00C62411">
            <w:pPr>
              <w:spacing w:line="276" w:lineRule="auto"/>
              <w:jc w:val="center"/>
              <w:outlineLvl w:val="0"/>
              <w:rPr>
                <w:rFonts w:eastAsia="Arial Unicode MS"/>
                <w:b/>
              </w:rPr>
            </w:pPr>
          </w:p>
          <w:p w:rsidR="009B1C9A" w:rsidRPr="0098596F" w:rsidRDefault="009B1C9A" w:rsidP="009B1C9A">
            <w:pPr>
              <w:spacing w:line="276" w:lineRule="auto"/>
              <w:jc w:val="center"/>
              <w:outlineLvl w:val="0"/>
              <w:rPr>
                <w:rFonts w:eastAsia="Arial Unicode MS"/>
              </w:rPr>
            </w:pPr>
            <w:r w:rsidRPr="0098596F">
              <w:rPr>
                <w:rFonts w:eastAsia="Arial Unicode MS"/>
              </w:rPr>
              <w:t xml:space="preserve">DIP. </w:t>
            </w:r>
            <w:r>
              <w:rPr>
                <w:rFonts w:eastAsia="Arial Unicode MS"/>
              </w:rPr>
              <w:t>OSCAR JAVIER COLLAZO GARZA</w:t>
            </w:r>
          </w:p>
        </w:tc>
      </w:tr>
      <w:tr w:rsidR="009B1C9A" w:rsidRPr="0098596F" w:rsidTr="00C62411">
        <w:trPr>
          <w:cantSplit/>
          <w:trHeight w:val="340"/>
          <w:jc w:val="center"/>
        </w:trPr>
        <w:tc>
          <w:tcPr>
            <w:tcW w:w="4427" w:type="dxa"/>
            <w:tcMar>
              <w:top w:w="80" w:type="dxa"/>
              <w:left w:w="0" w:type="dxa"/>
              <w:bottom w:w="80" w:type="dxa"/>
              <w:right w:w="0" w:type="dxa"/>
            </w:tcMar>
          </w:tcPr>
          <w:p w:rsidR="009B1C9A" w:rsidRDefault="009B1C9A" w:rsidP="00C62411">
            <w:pPr>
              <w:spacing w:line="276" w:lineRule="auto"/>
              <w:jc w:val="center"/>
              <w:outlineLvl w:val="0"/>
              <w:rPr>
                <w:rFonts w:eastAsia="Arial Unicode MS"/>
                <w:b/>
              </w:rPr>
            </w:pPr>
            <w:r w:rsidRPr="0098596F">
              <w:rPr>
                <w:rFonts w:eastAsia="Arial Unicode MS"/>
                <w:b/>
              </w:rPr>
              <w:t>VOCAL:</w:t>
            </w:r>
          </w:p>
          <w:p w:rsidR="00E531AD" w:rsidRDefault="00E531AD" w:rsidP="00C62411">
            <w:pPr>
              <w:spacing w:line="276" w:lineRule="auto"/>
              <w:jc w:val="center"/>
              <w:outlineLvl w:val="0"/>
              <w:rPr>
                <w:rFonts w:eastAsia="Arial Unicode MS"/>
                <w:b/>
              </w:rPr>
            </w:pPr>
          </w:p>
          <w:p w:rsidR="00E531AD" w:rsidRPr="0098596F" w:rsidRDefault="00E531AD" w:rsidP="00C62411">
            <w:pPr>
              <w:spacing w:line="276" w:lineRule="auto"/>
              <w:jc w:val="center"/>
              <w:outlineLvl w:val="0"/>
              <w:rPr>
                <w:rFonts w:eastAsia="Arial Unicode MS"/>
                <w:b/>
              </w:rPr>
            </w:pPr>
          </w:p>
          <w:p w:rsidR="009B1C9A" w:rsidRPr="0098596F" w:rsidRDefault="009B1C9A" w:rsidP="009B1C9A">
            <w:pPr>
              <w:spacing w:line="276" w:lineRule="auto"/>
              <w:jc w:val="center"/>
              <w:outlineLvl w:val="0"/>
              <w:rPr>
                <w:rFonts w:eastAsia="Arial Unicode MS"/>
                <w:lang w:val="it-IT"/>
              </w:rPr>
            </w:pPr>
            <w:r w:rsidRPr="0098596F">
              <w:rPr>
                <w:rFonts w:eastAsia="Arial Unicode MS"/>
                <w:lang w:val="it-IT"/>
              </w:rPr>
              <w:t xml:space="preserve">DIP. </w:t>
            </w:r>
            <w:r>
              <w:rPr>
                <w:rFonts w:eastAsia="Arial Unicode MS"/>
                <w:lang w:val="it-IT"/>
              </w:rPr>
              <w:t>ALICIA MARIBEL VILLALÓN GONZÁLEZ</w:t>
            </w:r>
          </w:p>
        </w:tc>
        <w:tc>
          <w:tcPr>
            <w:tcW w:w="4524" w:type="dxa"/>
            <w:tcMar>
              <w:top w:w="80" w:type="dxa"/>
              <w:left w:w="0" w:type="dxa"/>
              <w:bottom w:w="80" w:type="dxa"/>
              <w:right w:w="0" w:type="dxa"/>
            </w:tcMar>
          </w:tcPr>
          <w:p w:rsidR="009B1C9A" w:rsidRDefault="009B1C9A" w:rsidP="00C62411">
            <w:pPr>
              <w:spacing w:line="276" w:lineRule="auto"/>
              <w:jc w:val="center"/>
              <w:outlineLvl w:val="0"/>
              <w:rPr>
                <w:rFonts w:eastAsia="Arial Unicode MS"/>
                <w:b/>
              </w:rPr>
            </w:pPr>
            <w:r w:rsidRPr="0098596F">
              <w:rPr>
                <w:rFonts w:eastAsia="Arial Unicode MS"/>
                <w:b/>
              </w:rPr>
              <w:t>VOCAL:</w:t>
            </w:r>
          </w:p>
          <w:p w:rsidR="00E531AD" w:rsidRDefault="00E531AD" w:rsidP="00C62411">
            <w:pPr>
              <w:spacing w:line="276" w:lineRule="auto"/>
              <w:jc w:val="center"/>
              <w:outlineLvl w:val="0"/>
              <w:rPr>
                <w:rFonts w:eastAsia="Arial Unicode MS"/>
                <w:b/>
              </w:rPr>
            </w:pPr>
          </w:p>
          <w:p w:rsidR="00E531AD" w:rsidRPr="0098596F" w:rsidRDefault="00E531AD" w:rsidP="00C62411">
            <w:pPr>
              <w:spacing w:line="276" w:lineRule="auto"/>
              <w:jc w:val="center"/>
              <w:outlineLvl w:val="0"/>
              <w:rPr>
                <w:rFonts w:eastAsia="Arial Unicode MS"/>
                <w:b/>
              </w:rPr>
            </w:pPr>
          </w:p>
          <w:p w:rsidR="009B1C9A" w:rsidRPr="0098596F" w:rsidRDefault="009B1C9A" w:rsidP="009B1C9A">
            <w:pPr>
              <w:spacing w:line="276" w:lineRule="auto"/>
              <w:jc w:val="center"/>
              <w:outlineLvl w:val="0"/>
              <w:rPr>
                <w:rFonts w:eastAsia="Arial Unicode MS"/>
              </w:rPr>
            </w:pPr>
            <w:r w:rsidRPr="0098596F">
              <w:rPr>
                <w:rFonts w:eastAsia="Arial Unicode MS"/>
              </w:rPr>
              <w:t xml:space="preserve">DIP. </w:t>
            </w:r>
            <w:r>
              <w:rPr>
                <w:rFonts w:eastAsia="Arial Unicode MS"/>
              </w:rPr>
              <w:t>MERCEDES CATALINA GARCÍA MANCILLAS</w:t>
            </w:r>
          </w:p>
        </w:tc>
      </w:tr>
      <w:tr w:rsidR="009B1C9A" w:rsidRPr="0098596F" w:rsidTr="00C62411">
        <w:trPr>
          <w:cantSplit/>
          <w:trHeight w:val="340"/>
          <w:jc w:val="center"/>
        </w:trPr>
        <w:tc>
          <w:tcPr>
            <w:tcW w:w="4427" w:type="dxa"/>
            <w:tcMar>
              <w:top w:w="80" w:type="dxa"/>
              <w:left w:w="0" w:type="dxa"/>
              <w:bottom w:w="80" w:type="dxa"/>
              <w:right w:w="0" w:type="dxa"/>
            </w:tcMar>
          </w:tcPr>
          <w:p w:rsidR="009B1C9A" w:rsidRDefault="009B1C9A" w:rsidP="00C62411">
            <w:pPr>
              <w:spacing w:line="276" w:lineRule="auto"/>
              <w:jc w:val="center"/>
              <w:outlineLvl w:val="0"/>
              <w:rPr>
                <w:rFonts w:eastAsia="Arial Unicode MS"/>
                <w:b/>
              </w:rPr>
            </w:pPr>
            <w:r w:rsidRPr="0098596F">
              <w:rPr>
                <w:rFonts w:eastAsia="Arial Unicode MS"/>
                <w:b/>
              </w:rPr>
              <w:t>VOCAL:</w:t>
            </w:r>
          </w:p>
          <w:p w:rsidR="00E531AD" w:rsidRDefault="00E531AD" w:rsidP="00C62411">
            <w:pPr>
              <w:spacing w:line="276" w:lineRule="auto"/>
              <w:jc w:val="center"/>
              <w:outlineLvl w:val="0"/>
              <w:rPr>
                <w:rFonts w:eastAsia="Arial Unicode MS"/>
                <w:b/>
              </w:rPr>
            </w:pPr>
          </w:p>
          <w:p w:rsidR="00E531AD" w:rsidRPr="0098596F" w:rsidRDefault="00E531AD" w:rsidP="00C62411">
            <w:pPr>
              <w:spacing w:line="276" w:lineRule="auto"/>
              <w:jc w:val="center"/>
              <w:outlineLvl w:val="0"/>
              <w:rPr>
                <w:rFonts w:eastAsia="Arial Unicode MS"/>
                <w:b/>
              </w:rPr>
            </w:pPr>
          </w:p>
          <w:p w:rsidR="009B1C9A" w:rsidRPr="0098596F" w:rsidRDefault="009B1C9A" w:rsidP="009B1C9A">
            <w:pPr>
              <w:spacing w:line="276" w:lineRule="auto"/>
              <w:jc w:val="center"/>
              <w:outlineLvl w:val="0"/>
              <w:rPr>
                <w:rFonts w:eastAsia="Arial Unicode MS"/>
              </w:rPr>
            </w:pPr>
            <w:r w:rsidRPr="0098596F">
              <w:rPr>
                <w:rFonts w:eastAsia="Arial Unicode MS"/>
              </w:rPr>
              <w:t xml:space="preserve">DIP. </w:t>
            </w:r>
            <w:r>
              <w:rPr>
                <w:rFonts w:eastAsia="Arial Unicode MS"/>
              </w:rPr>
              <w:t>EUSTOLIA YANIRA GÓMEZ GARCÍA</w:t>
            </w:r>
          </w:p>
        </w:tc>
        <w:tc>
          <w:tcPr>
            <w:tcW w:w="4524" w:type="dxa"/>
            <w:tcMar>
              <w:top w:w="80" w:type="dxa"/>
              <w:left w:w="0" w:type="dxa"/>
              <w:bottom w:w="80" w:type="dxa"/>
              <w:right w:w="0" w:type="dxa"/>
            </w:tcMar>
          </w:tcPr>
          <w:p w:rsidR="009B1C9A" w:rsidRDefault="009B1C9A" w:rsidP="00C62411">
            <w:pPr>
              <w:spacing w:line="276" w:lineRule="auto"/>
              <w:jc w:val="center"/>
              <w:outlineLvl w:val="0"/>
              <w:rPr>
                <w:rFonts w:eastAsia="Arial Unicode MS"/>
                <w:b/>
                <w:lang w:val="it-IT"/>
              </w:rPr>
            </w:pPr>
            <w:r w:rsidRPr="0098596F">
              <w:rPr>
                <w:rFonts w:eastAsia="Arial Unicode MS"/>
                <w:b/>
                <w:lang w:val="it-IT"/>
              </w:rPr>
              <w:t>VOCAL:</w:t>
            </w:r>
          </w:p>
          <w:p w:rsidR="00E531AD" w:rsidRDefault="00E531AD" w:rsidP="00C62411">
            <w:pPr>
              <w:spacing w:line="276" w:lineRule="auto"/>
              <w:jc w:val="center"/>
              <w:outlineLvl w:val="0"/>
              <w:rPr>
                <w:rFonts w:eastAsia="Arial Unicode MS"/>
                <w:b/>
                <w:lang w:val="it-IT"/>
              </w:rPr>
            </w:pPr>
          </w:p>
          <w:p w:rsidR="00E531AD" w:rsidRPr="0098596F" w:rsidRDefault="00E531AD" w:rsidP="00C62411">
            <w:pPr>
              <w:spacing w:line="276" w:lineRule="auto"/>
              <w:jc w:val="center"/>
              <w:outlineLvl w:val="0"/>
              <w:rPr>
                <w:rFonts w:eastAsia="Arial Unicode MS"/>
                <w:b/>
                <w:lang w:val="it-IT"/>
              </w:rPr>
            </w:pPr>
          </w:p>
          <w:p w:rsidR="009B1C9A" w:rsidRPr="0098596F" w:rsidRDefault="009B1C9A" w:rsidP="009B1C9A">
            <w:pPr>
              <w:spacing w:line="276" w:lineRule="auto"/>
              <w:jc w:val="center"/>
              <w:outlineLvl w:val="0"/>
              <w:rPr>
                <w:rFonts w:eastAsia="Arial Unicode MS"/>
                <w:lang w:val="it-IT"/>
              </w:rPr>
            </w:pPr>
            <w:r w:rsidRPr="0098596F">
              <w:rPr>
                <w:rFonts w:eastAsia="Arial Unicode MS"/>
                <w:lang w:val="it-IT"/>
              </w:rPr>
              <w:t xml:space="preserve">DIP. </w:t>
            </w:r>
            <w:r>
              <w:rPr>
                <w:rFonts w:eastAsia="Arial Unicode MS"/>
                <w:lang w:val="it-IT"/>
              </w:rPr>
              <w:t>EVA MARGARITA GÓMEZ TAMEZ</w:t>
            </w:r>
          </w:p>
        </w:tc>
      </w:tr>
      <w:tr w:rsidR="009B1C9A" w:rsidRPr="0098596F" w:rsidTr="00C62411">
        <w:trPr>
          <w:cantSplit/>
          <w:trHeight w:val="340"/>
          <w:jc w:val="center"/>
        </w:trPr>
        <w:tc>
          <w:tcPr>
            <w:tcW w:w="4427" w:type="dxa"/>
            <w:tcMar>
              <w:top w:w="80" w:type="dxa"/>
              <w:left w:w="0" w:type="dxa"/>
              <w:bottom w:w="80" w:type="dxa"/>
              <w:right w:w="0" w:type="dxa"/>
            </w:tcMar>
          </w:tcPr>
          <w:p w:rsidR="009B1C9A" w:rsidRDefault="009B1C9A" w:rsidP="00C62411">
            <w:pPr>
              <w:spacing w:line="276" w:lineRule="auto"/>
              <w:jc w:val="center"/>
              <w:outlineLvl w:val="0"/>
              <w:rPr>
                <w:rFonts w:eastAsia="Arial Unicode MS"/>
                <w:b/>
              </w:rPr>
            </w:pPr>
            <w:r w:rsidRPr="0098596F">
              <w:rPr>
                <w:rFonts w:eastAsia="Arial Unicode MS"/>
                <w:b/>
              </w:rPr>
              <w:lastRenderedPageBreak/>
              <w:t>VOCAL:</w:t>
            </w:r>
          </w:p>
          <w:p w:rsidR="00E531AD" w:rsidRDefault="00E531AD" w:rsidP="00C62411">
            <w:pPr>
              <w:spacing w:line="276" w:lineRule="auto"/>
              <w:jc w:val="center"/>
              <w:outlineLvl w:val="0"/>
              <w:rPr>
                <w:rFonts w:eastAsia="Arial Unicode MS"/>
                <w:b/>
              </w:rPr>
            </w:pPr>
          </w:p>
          <w:p w:rsidR="00E531AD" w:rsidRPr="0098596F" w:rsidRDefault="00E531AD" w:rsidP="00C62411">
            <w:pPr>
              <w:spacing w:line="276" w:lineRule="auto"/>
              <w:jc w:val="center"/>
              <w:outlineLvl w:val="0"/>
              <w:rPr>
                <w:rFonts w:eastAsia="Arial Unicode MS"/>
                <w:b/>
              </w:rPr>
            </w:pPr>
          </w:p>
          <w:p w:rsidR="009B1C9A" w:rsidRPr="0098596F" w:rsidRDefault="009B1C9A" w:rsidP="009B1C9A">
            <w:pPr>
              <w:spacing w:line="276" w:lineRule="auto"/>
              <w:jc w:val="center"/>
              <w:outlineLvl w:val="0"/>
              <w:rPr>
                <w:rFonts w:eastAsia="Arial Unicode MS"/>
                <w:b/>
              </w:rPr>
            </w:pPr>
            <w:r w:rsidRPr="0098596F">
              <w:rPr>
                <w:rFonts w:eastAsia="Arial Unicode MS"/>
              </w:rPr>
              <w:t xml:space="preserve">DIP. </w:t>
            </w:r>
            <w:r>
              <w:rPr>
                <w:rFonts w:eastAsia="Arial Unicode MS"/>
              </w:rPr>
              <w:t>SAMUEL ALEJANDRO GARCÍA SEPÚLVEDA</w:t>
            </w:r>
          </w:p>
        </w:tc>
        <w:tc>
          <w:tcPr>
            <w:tcW w:w="4524" w:type="dxa"/>
            <w:tcMar>
              <w:top w:w="80" w:type="dxa"/>
              <w:left w:w="0" w:type="dxa"/>
              <w:bottom w:w="80" w:type="dxa"/>
              <w:right w:w="0" w:type="dxa"/>
            </w:tcMar>
          </w:tcPr>
          <w:p w:rsidR="009B1C9A" w:rsidRDefault="009B1C9A" w:rsidP="00C62411">
            <w:pPr>
              <w:spacing w:line="276" w:lineRule="auto"/>
              <w:jc w:val="center"/>
              <w:outlineLvl w:val="0"/>
              <w:rPr>
                <w:rFonts w:eastAsia="Arial Unicode MS"/>
                <w:b/>
              </w:rPr>
            </w:pPr>
            <w:r w:rsidRPr="0098596F">
              <w:rPr>
                <w:rFonts w:eastAsia="Arial Unicode MS"/>
                <w:b/>
              </w:rPr>
              <w:t>VOCAL:</w:t>
            </w:r>
          </w:p>
          <w:p w:rsidR="00E531AD" w:rsidRDefault="00E531AD" w:rsidP="00C62411">
            <w:pPr>
              <w:spacing w:line="276" w:lineRule="auto"/>
              <w:jc w:val="center"/>
              <w:outlineLvl w:val="0"/>
              <w:rPr>
                <w:rFonts w:eastAsia="Arial Unicode MS"/>
                <w:b/>
              </w:rPr>
            </w:pPr>
          </w:p>
          <w:p w:rsidR="00E531AD" w:rsidRPr="0098596F" w:rsidRDefault="00E531AD" w:rsidP="00C62411">
            <w:pPr>
              <w:spacing w:line="276" w:lineRule="auto"/>
              <w:jc w:val="center"/>
              <w:outlineLvl w:val="0"/>
              <w:rPr>
                <w:rFonts w:eastAsia="Arial Unicode MS"/>
                <w:b/>
              </w:rPr>
            </w:pPr>
            <w:bookmarkStart w:id="0" w:name="_GoBack"/>
            <w:bookmarkEnd w:id="0"/>
          </w:p>
          <w:p w:rsidR="009B1C9A" w:rsidRPr="00C7348A" w:rsidRDefault="009B1C9A" w:rsidP="009B1C9A">
            <w:pPr>
              <w:spacing w:line="276" w:lineRule="auto"/>
              <w:jc w:val="center"/>
              <w:outlineLvl w:val="0"/>
              <w:rPr>
                <w:rFonts w:eastAsia="Arial Unicode MS"/>
              </w:rPr>
            </w:pPr>
            <w:r w:rsidRPr="0098596F">
              <w:rPr>
                <w:rFonts w:eastAsia="Arial Unicode MS"/>
              </w:rPr>
              <w:t xml:space="preserve">DIP. </w:t>
            </w:r>
            <w:r>
              <w:rPr>
                <w:rFonts w:eastAsia="Arial Unicode MS"/>
              </w:rPr>
              <w:t>MARCO ANTONIO MARTÍNEZ DÍAZ</w:t>
            </w:r>
          </w:p>
        </w:tc>
      </w:tr>
    </w:tbl>
    <w:p w:rsidR="009B1C9A" w:rsidRDefault="009B1C9A" w:rsidP="00DD3BC4">
      <w:pPr>
        <w:spacing w:line="276" w:lineRule="auto"/>
        <w:jc w:val="center"/>
      </w:pPr>
    </w:p>
    <w:sectPr w:rsidR="009B1C9A" w:rsidSect="007D623C">
      <w:footerReference w:type="even" r:id="rId9"/>
      <w:footerReference w:type="default" r:id="rId10"/>
      <w:footerReference w:type="first" r:id="rId11"/>
      <w:pgSz w:w="12240" w:h="15840" w:code="1"/>
      <w:pgMar w:top="3822" w:right="851" w:bottom="1418" w:left="3079"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AF" w:rsidRDefault="00630DAF">
      <w:pPr>
        <w:spacing w:after="0" w:line="240" w:lineRule="auto"/>
      </w:pPr>
      <w:r>
        <w:separator/>
      </w:r>
    </w:p>
  </w:endnote>
  <w:endnote w:type="continuationSeparator" w:id="0">
    <w:p w:rsidR="00630DAF" w:rsidRDefault="0063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B0" w:rsidRDefault="001910B0">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1910B0" w:rsidRDefault="001910B0">
    <w:pPr>
      <w:spacing w:after="0" w:line="259" w:lineRule="auto"/>
      <w:ind w:right="2" w:firstLine="0"/>
      <w:jc w:val="center"/>
    </w:pPr>
    <w:r>
      <w:rPr>
        <w:sz w:val="16"/>
      </w:rPr>
      <w:t xml:space="preserve">H. Congreso del Estado de Nuevo León LXXIV Legislatura </w:t>
    </w:r>
  </w:p>
  <w:p w:rsidR="001910B0" w:rsidRDefault="001910B0">
    <w:pPr>
      <w:spacing w:after="0" w:line="259" w:lineRule="auto"/>
      <w:ind w:right="3" w:firstLine="0"/>
      <w:jc w:val="center"/>
    </w:pPr>
    <w:r>
      <w:rPr>
        <w:sz w:val="16"/>
      </w:rPr>
      <w:t xml:space="preserve">Comisión de Legislación y Puntos Constitucionales </w:t>
    </w:r>
  </w:p>
  <w:p w:rsidR="001910B0" w:rsidRDefault="001910B0">
    <w:pPr>
      <w:spacing w:after="43" w:line="259" w:lineRule="auto"/>
      <w:ind w:right="2" w:firstLine="0"/>
      <w:jc w:val="center"/>
    </w:pPr>
    <w:r>
      <w:rPr>
        <w:sz w:val="16"/>
      </w:rPr>
      <w:t xml:space="preserve">Dictamen del Expediente 9815/LXXIV </w:t>
    </w:r>
  </w:p>
  <w:p w:rsidR="001910B0" w:rsidRDefault="001910B0">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B0" w:rsidRDefault="001910B0">
    <w:pPr>
      <w:spacing w:after="0" w:line="259" w:lineRule="auto"/>
      <w:ind w:right="3" w:firstLine="0"/>
      <w:jc w:val="right"/>
    </w:pPr>
    <w:r>
      <w:fldChar w:fldCharType="begin"/>
    </w:r>
    <w:r>
      <w:instrText xml:space="preserve"> PAGE   \* MERGEFORMAT </w:instrText>
    </w:r>
    <w:r>
      <w:fldChar w:fldCharType="separate"/>
    </w:r>
    <w:r w:rsidR="00E531AD" w:rsidRPr="00E531AD">
      <w:rPr>
        <w:rFonts w:ascii="Calibri" w:eastAsia="Calibri" w:hAnsi="Calibri" w:cs="Calibri"/>
        <w:noProof/>
        <w:sz w:val="20"/>
      </w:rPr>
      <w:t>49</w:t>
    </w:r>
    <w:r>
      <w:rPr>
        <w:rFonts w:ascii="Calibri" w:eastAsia="Calibri" w:hAnsi="Calibri" w:cs="Calibri"/>
        <w:sz w:val="20"/>
      </w:rPr>
      <w:fldChar w:fldCharType="end"/>
    </w:r>
    <w:r>
      <w:rPr>
        <w:rFonts w:ascii="Calibri" w:eastAsia="Calibri" w:hAnsi="Calibri" w:cs="Calibri"/>
      </w:rPr>
      <w:tab/>
    </w:r>
  </w:p>
  <w:p w:rsidR="001910B0" w:rsidRPr="00DD3BC4" w:rsidRDefault="001910B0"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r>
    <w:r w:rsidR="004747C3">
      <w:rPr>
        <w:rFonts w:ascii="Arial" w:hAnsi="Arial" w:cs="Arial"/>
        <w:b/>
        <w:color w:val="auto"/>
        <w:sz w:val="16"/>
        <w:szCs w:val="16"/>
      </w:rPr>
      <w:t xml:space="preserve">Comisiones </w:t>
    </w:r>
    <w:r w:rsidR="00596B2F">
      <w:rPr>
        <w:rFonts w:ascii="Arial" w:hAnsi="Arial" w:cs="Arial"/>
        <w:b/>
        <w:color w:val="auto"/>
        <w:sz w:val="16"/>
        <w:szCs w:val="16"/>
      </w:rPr>
      <w:t xml:space="preserve">Unidas </w:t>
    </w:r>
    <w:r w:rsidR="004747C3">
      <w:rPr>
        <w:rFonts w:ascii="Arial" w:hAnsi="Arial" w:cs="Arial"/>
        <w:b/>
        <w:color w:val="auto"/>
        <w:sz w:val="16"/>
        <w:szCs w:val="16"/>
      </w:rPr>
      <w:t>de</w:t>
    </w:r>
    <w:r w:rsidRPr="00DD3BC4">
      <w:rPr>
        <w:rFonts w:ascii="Arial" w:hAnsi="Arial" w:cs="Arial"/>
        <w:b/>
        <w:color w:val="auto"/>
        <w:sz w:val="16"/>
        <w:szCs w:val="16"/>
      </w:rPr>
      <w:t xml:space="preserve"> Presupuesto</w:t>
    </w:r>
    <w:r w:rsidR="004747C3">
      <w:rPr>
        <w:rFonts w:ascii="Arial" w:hAnsi="Arial" w:cs="Arial"/>
        <w:b/>
        <w:color w:val="auto"/>
        <w:sz w:val="16"/>
        <w:szCs w:val="16"/>
      </w:rPr>
      <w:t xml:space="preserve"> y Transporte</w:t>
    </w:r>
    <w:r w:rsidRPr="00DD3BC4">
      <w:rPr>
        <w:rFonts w:ascii="Arial" w:hAnsi="Arial" w:cs="Arial"/>
        <w:b/>
        <w:color w:val="auto"/>
        <w:sz w:val="16"/>
        <w:szCs w:val="16"/>
      </w:rPr>
      <w:br/>
      <w:t xml:space="preserve">Dictamen de Expediente </w:t>
    </w:r>
    <w:r>
      <w:rPr>
        <w:rFonts w:ascii="Arial" w:hAnsi="Arial" w:cs="Arial"/>
        <w:b/>
        <w:color w:val="auto"/>
        <w:sz w:val="16"/>
        <w:szCs w:val="16"/>
      </w:rPr>
      <w:t>10960 LXXIV</w:t>
    </w:r>
  </w:p>
  <w:p w:rsidR="001910B0" w:rsidRDefault="001910B0"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B0" w:rsidRDefault="001910B0">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1910B0" w:rsidRDefault="001910B0">
    <w:pPr>
      <w:spacing w:after="0" w:line="259" w:lineRule="auto"/>
      <w:ind w:right="2" w:firstLine="0"/>
      <w:jc w:val="center"/>
    </w:pPr>
    <w:r>
      <w:rPr>
        <w:sz w:val="16"/>
      </w:rPr>
      <w:t xml:space="preserve">H. Congreso del Estado de Nuevo León LXXIV Legislatura </w:t>
    </w:r>
  </w:p>
  <w:p w:rsidR="001910B0" w:rsidRDefault="001910B0">
    <w:pPr>
      <w:spacing w:after="0" w:line="259" w:lineRule="auto"/>
      <w:ind w:right="3" w:firstLine="0"/>
      <w:jc w:val="center"/>
    </w:pPr>
    <w:r>
      <w:rPr>
        <w:sz w:val="16"/>
      </w:rPr>
      <w:t xml:space="preserve">Comisión de Legislación y Puntos Constitucionales </w:t>
    </w:r>
  </w:p>
  <w:p w:rsidR="001910B0" w:rsidRDefault="001910B0">
    <w:pPr>
      <w:spacing w:after="43" w:line="259" w:lineRule="auto"/>
      <w:ind w:right="2" w:firstLine="0"/>
      <w:jc w:val="center"/>
    </w:pPr>
    <w:r>
      <w:rPr>
        <w:sz w:val="16"/>
      </w:rPr>
      <w:t xml:space="preserve">Dictamen del Expediente 9815/LXXIV </w:t>
    </w:r>
  </w:p>
  <w:p w:rsidR="001910B0" w:rsidRDefault="001910B0">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AF" w:rsidRDefault="00630DAF">
      <w:pPr>
        <w:spacing w:after="0" w:line="240" w:lineRule="auto"/>
      </w:pPr>
      <w:r>
        <w:separator/>
      </w:r>
    </w:p>
  </w:footnote>
  <w:footnote w:type="continuationSeparator" w:id="0">
    <w:p w:rsidR="00630DAF" w:rsidRDefault="00630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127"/>
    <w:multiLevelType w:val="hybridMultilevel"/>
    <w:tmpl w:val="7A8A8E3C"/>
    <w:lvl w:ilvl="0" w:tplc="837A703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1B3A46E1"/>
    <w:multiLevelType w:val="hybridMultilevel"/>
    <w:tmpl w:val="81BA4144"/>
    <w:lvl w:ilvl="0" w:tplc="A4CA74D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3799198F"/>
    <w:multiLevelType w:val="hybridMultilevel"/>
    <w:tmpl w:val="016E4E14"/>
    <w:lvl w:ilvl="0" w:tplc="F980391A">
      <w:start w:val="1"/>
      <w:numFmt w:val="upperRoman"/>
      <w:lvlText w:val="%1)"/>
      <w:lvlJc w:val="left"/>
      <w:pPr>
        <w:ind w:left="1418" w:hanging="72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3"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4" w15:restartNumberingAfterBreak="0">
    <w:nsid w:val="574B28A5"/>
    <w:multiLevelType w:val="hybridMultilevel"/>
    <w:tmpl w:val="B762B47E"/>
    <w:lvl w:ilvl="0" w:tplc="BDF04F1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5D5426F4"/>
    <w:multiLevelType w:val="hybridMultilevel"/>
    <w:tmpl w:val="F00CA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3A1061"/>
    <w:multiLevelType w:val="hybridMultilevel"/>
    <w:tmpl w:val="7DE2BD62"/>
    <w:lvl w:ilvl="0" w:tplc="0174212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714C4261"/>
    <w:multiLevelType w:val="hybridMultilevel"/>
    <w:tmpl w:val="A72E38FC"/>
    <w:lvl w:ilvl="0" w:tplc="80DAB36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06618"/>
    <w:rsid w:val="000106A8"/>
    <w:rsid w:val="00011520"/>
    <w:rsid w:val="00014B16"/>
    <w:rsid w:val="0001560B"/>
    <w:rsid w:val="00023177"/>
    <w:rsid w:val="0003699C"/>
    <w:rsid w:val="00042C99"/>
    <w:rsid w:val="00043509"/>
    <w:rsid w:val="000641CF"/>
    <w:rsid w:val="000903AB"/>
    <w:rsid w:val="000A5298"/>
    <w:rsid w:val="000B022A"/>
    <w:rsid w:val="000C1AD5"/>
    <w:rsid w:val="000C4B00"/>
    <w:rsid w:val="000D17C9"/>
    <w:rsid w:val="000E7506"/>
    <w:rsid w:val="00112CA2"/>
    <w:rsid w:val="00122565"/>
    <w:rsid w:val="00132534"/>
    <w:rsid w:val="00164C49"/>
    <w:rsid w:val="00176333"/>
    <w:rsid w:val="001825B6"/>
    <w:rsid w:val="001910B0"/>
    <w:rsid w:val="0019429A"/>
    <w:rsid w:val="00197586"/>
    <w:rsid w:val="001B1EB0"/>
    <w:rsid w:val="001D1FC5"/>
    <w:rsid w:val="001D7B98"/>
    <w:rsid w:val="00210396"/>
    <w:rsid w:val="002105BF"/>
    <w:rsid w:val="0021570D"/>
    <w:rsid w:val="00240CBA"/>
    <w:rsid w:val="00276114"/>
    <w:rsid w:val="00286526"/>
    <w:rsid w:val="00287F44"/>
    <w:rsid w:val="0029088E"/>
    <w:rsid w:val="00293474"/>
    <w:rsid w:val="002B29EC"/>
    <w:rsid w:val="002E6A12"/>
    <w:rsid w:val="002F6FEA"/>
    <w:rsid w:val="003039D5"/>
    <w:rsid w:val="00325F85"/>
    <w:rsid w:val="00326C79"/>
    <w:rsid w:val="003357BA"/>
    <w:rsid w:val="003404BB"/>
    <w:rsid w:val="00352AE0"/>
    <w:rsid w:val="00352FFA"/>
    <w:rsid w:val="00356EF2"/>
    <w:rsid w:val="0036144C"/>
    <w:rsid w:val="0036758B"/>
    <w:rsid w:val="003822CC"/>
    <w:rsid w:val="00383428"/>
    <w:rsid w:val="003847B8"/>
    <w:rsid w:val="00396946"/>
    <w:rsid w:val="003A1575"/>
    <w:rsid w:val="003A5ADF"/>
    <w:rsid w:val="003B19FA"/>
    <w:rsid w:val="003B315D"/>
    <w:rsid w:val="003C0E6C"/>
    <w:rsid w:val="003C164F"/>
    <w:rsid w:val="003C24B2"/>
    <w:rsid w:val="003C75C0"/>
    <w:rsid w:val="003E0FE6"/>
    <w:rsid w:val="003E5C35"/>
    <w:rsid w:val="00403C3D"/>
    <w:rsid w:val="00403C48"/>
    <w:rsid w:val="00413289"/>
    <w:rsid w:val="0041350E"/>
    <w:rsid w:val="004222C8"/>
    <w:rsid w:val="00435457"/>
    <w:rsid w:val="00454434"/>
    <w:rsid w:val="0046684E"/>
    <w:rsid w:val="004747C3"/>
    <w:rsid w:val="00476D88"/>
    <w:rsid w:val="004805E3"/>
    <w:rsid w:val="004A2671"/>
    <w:rsid w:val="004A732C"/>
    <w:rsid w:val="004C7914"/>
    <w:rsid w:val="004D18E2"/>
    <w:rsid w:val="004D1AC9"/>
    <w:rsid w:val="004E54C3"/>
    <w:rsid w:val="004F1D71"/>
    <w:rsid w:val="004F54EE"/>
    <w:rsid w:val="005020F2"/>
    <w:rsid w:val="00551E0E"/>
    <w:rsid w:val="00554D67"/>
    <w:rsid w:val="00556E43"/>
    <w:rsid w:val="005922E7"/>
    <w:rsid w:val="00595C0A"/>
    <w:rsid w:val="00596B2F"/>
    <w:rsid w:val="005A6F3A"/>
    <w:rsid w:val="005B4CF6"/>
    <w:rsid w:val="005B631B"/>
    <w:rsid w:val="005B67B1"/>
    <w:rsid w:val="00600CAC"/>
    <w:rsid w:val="006216B4"/>
    <w:rsid w:val="00622FA6"/>
    <w:rsid w:val="006277C5"/>
    <w:rsid w:val="00630DAF"/>
    <w:rsid w:val="00632C7A"/>
    <w:rsid w:val="00663E20"/>
    <w:rsid w:val="0069402C"/>
    <w:rsid w:val="00697BF5"/>
    <w:rsid w:val="006B2F11"/>
    <w:rsid w:val="006C6B2F"/>
    <w:rsid w:val="00701681"/>
    <w:rsid w:val="00703EF8"/>
    <w:rsid w:val="007156A3"/>
    <w:rsid w:val="00725F70"/>
    <w:rsid w:val="00742A4B"/>
    <w:rsid w:val="007510A9"/>
    <w:rsid w:val="007603F5"/>
    <w:rsid w:val="0076051D"/>
    <w:rsid w:val="00765BA6"/>
    <w:rsid w:val="00775B7E"/>
    <w:rsid w:val="0077673A"/>
    <w:rsid w:val="0078126E"/>
    <w:rsid w:val="007920E9"/>
    <w:rsid w:val="007948CE"/>
    <w:rsid w:val="00794C6F"/>
    <w:rsid w:val="007A6322"/>
    <w:rsid w:val="007A6E50"/>
    <w:rsid w:val="007B0B9D"/>
    <w:rsid w:val="007D623C"/>
    <w:rsid w:val="007E156F"/>
    <w:rsid w:val="007F7528"/>
    <w:rsid w:val="007F7FEA"/>
    <w:rsid w:val="00800FD5"/>
    <w:rsid w:val="0080182E"/>
    <w:rsid w:val="0081097B"/>
    <w:rsid w:val="00814DB2"/>
    <w:rsid w:val="00851BD5"/>
    <w:rsid w:val="008B1A5C"/>
    <w:rsid w:val="008B49F5"/>
    <w:rsid w:val="008C2969"/>
    <w:rsid w:val="008D0591"/>
    <w:rsid w:val="008D207B"/>
    <w:rsid w:val="008E1356"/>
    <w:rsid w:val="008F3D96"/>
    <w:rsid w:val="008F6398"/>
    <w:rsid w:val="0090160F"/>
    <w:rsid w:val="0090674E"/>
    <w:rsid w:val="00920904"/>
    <w:rsid w:val="00957C7A"/>
    <w:rsid w:val="009607F7"/>
    <w:rsid w:val="0097603C"/>
    <w:rsid w:val="0099239C"/>
    <w:rsid w:val="00995304"/>
    <w:rsid w:val="0099595E"/>
    <w:rsid w:val="009A0E1B"/>
    <w:rsid w:val="009A39E7"/>
    <w:rsid w:val="009B1C9A"/>
    <w:rsid w:val="009B1E35"/>
    <w:rsid w:val="009D2720"/>
    <w:rsid w:val="00A020F0"/>
    <w:rsid w:val="00A03206"/>
    <w:rsid w:val="00A06549"/>
    <w:rsid w:val="00A10E94"/>
    <w:rsid w:val="00A14AD5"/>
    <w:rsid w:val="00A45F6D"/>
    <w:rsid w:val="00A46A8E"/>
    <w:rsid w:val="00A62D39"/>
    <w:rsid w:val="00A7699D"/>
    <w:rsid w:val="00A87E44"/>
    <w:rsid w:val="00AC2DD1"/>
    <w:rsid w:val="00AC75F8"/>
    <w:rsid w:val="00AD3C4E"/>
    <w:rsid w:val="00AE4AA9"/>
    <w:rsid w:val="00AE600C"/>
    <w:rsid w:val="00AF275C"/>
    <w:rsid w:val="00AF291A"/>
    <w:rsid w:val="00AF2CB8"/>
    <w:rsid w:val="00B14661"/>
    <w:rsid w:val="00B36409"/>
    <w:rsid w:val="00B420FD"/>
    <w:rsid w:val="00B42381"/>
    <w:rsid w:val="00B805CE"/>
    <w:rsid w:val="00B90BFD"/>
    <w:rsid w:val="00B939BC"/>
    <w:rsid w:val="00B93B80"/>
    <w:rsid w:val="00BA4FBB"/>
    <w:rsid w:val="00BB0705"/>
    <w:rsid w:val="00BB3933"/>
    <w:rsid w:val="00BC3E9A"/>
    <w:rsid w:val="00BD4801"/>
    <w:rsid w:val="00BD488A"/>
    <w:rsid w:val="00BE1ED1"/>
    <w:rsid w:val="00BE2D79"/>
    <w:rsid w:val="00BE319D"/>
    <w:rsid w:val="00BE55CB"/>
    <w:rsid w:val="00C218AD"/>
    <w:rsid w:val="00C67EAC"/>
    <w:rsid w:val="00C7348A"/>
    <w:rsid w:val="00C91A90"/>
    <w:rsid w:val="00CA1F0D"/>
    <w:rsid w:val="00CB3924"/>
    <w:rsid w:val="00CC44F5"/>
    <w:rsid w:val="00CD12F9"/>
    <w:rsid w:val="00CE790A"/>
    <w:rsid w:val="00D03DF3"/>
    <w:rsid w:val="00D07F5B"/>
    <w:rsid w:val="00D1432F"/>
    <w:rsid w:val="00D14588"/>
    <w:rsid w:val="00D14769"/>
    <w:rsid w:val="00D14CE2"/>
    <w:rsid w:val="00D24D17"/>
    <w:rsid w:val="00D27465"/>
    <w:rsid w:val="00D36271"/>
    <w:rsid w:val="00D5049B"/>
    <w:rsid w:val="00D50B41"/>
    <w:rsid w:val="00D520C2"/>
    <w:rsid w:val="00D5686B"/>
    <w:rsid w:val="00D56AB2"/>
    <w:rsid w:val="00DA4767"/>
    <w:rsid w:val="00DC001E"/>
    <w:rsid w:val="00DC10AC"/>
    <w:rsid w:val="00DD3BC4"/>
    <w:rsid w:val="00DE019D"/>
    <w:rsid w:val="00E022F4"/>
    <w:rsid w:val="00E0720B"/>
    <w:rsid w:val="00E10A6D"/>
    <w:rsid w:val="00E331E0"/>
    <w:rsid w:val="00E531AD"/>
    <w:rsid w:val="00E55049"/>
    <w:rsid w:val="00E77097"/>
    <w:rsid w:val="00E776E9"/>
    <w:rsid w:val="00E811ED"/>
    <w:rsid w:val="00EA3437"/>
    <w:rsid w:val="00EB76D4"/>
    <w:rsid w:val="00EE73D7"/>
    <w:rsid w:val="00F07C23"/>
    <w:rsid w:val="00F20DDF"/>
    <w:rsid w:val="00F2391D"/>
    <w:rsid w:val="00F35A50"/>
    <w:rsid w:val="00F362C9"/>
    <w:rsid w:val="00F87EA1"/>
    <w:rsid w:val="00F92D58"/>
    <w:rsid w:val="00F93873"/>
    <w:rsid w:val="00F951CC"/>
    <w:rsid w:val="00F960C3"/>
    <w:rsid w:val="00F96A06"/>
    <w:rsid w:val="00FB5B80"/>
    <w:rsid w:val="00FD5F4D"/>
    <w:rsid w:val="00FD7F97"/>
    <w:rsid w:val="00FE175B"/>
    <w:rsid w:val="00FF6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NormalWeb">
    <w:name w:val="Normal (Web)"/>
    <w:basedOn w:val="Normal"/>
    <w:uiPriority w:val="99"/>
    <w:semiHidden/>
    <w:unhideWhenUsed/>
    <w:rsid w:val="000903AB"/>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styleId="Textoindependiente">
    <w:name w:val="Body Text"/>
    <w:basedOn w:val="Normal"/>
    <w:link w:val="TextoindependienteCar"/>
    <w:uiPriority w:val="99"/>
    <w:semiHidden/>
    <w:unhideWhenUsed/>
    <w:rsid w:val="00C67EAC"/>
    <w:pPr>
      <w:spacing w:after="120"/>
    </w:pPr>
  </w:style>
  <w:style w:type="character" w:customStyle="1" w:styleId="TextoindependienteCar">
    <w:name w:val="Texto independiente Car"/>
    <w:basedOn w:val="Fuentedeprrafopredeter"/>
    <w:link w:val="Textoindependiente"/>
    <w:uiPriority w:val="99"/>
    <w:semiHidden/>
    <w:rsid w:val="00C67EAC"/>
    <w:rPr>
      <w:rFonts w:ascii="Arial" w:eastAsia="Arial" w:hAnsi="Arial" w:cs="Arial"/>
      <w:color w:val="000000"/>
    </w:rPr>
  </w:style>
  <w:style w:type="paragraph" w:styleId="Sinespaciado">
    <w:name w:val="No Spacing"/>
    <w:link w:val="SinespaciadoCar"/>
    <w:uiPriority w:val="99"/>
    <w:qFormat/>
    <w:rsid w:val="00B93B80"/>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99"/>
    <w:rsid w:val="00B93B8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2012">
      <w:bodyDiv w:val="1"/>
      <w:marLeft w:val="0"/>
      <w:marRight w:val="0"/>
      <w:marTop w:val="0"/>
      <w:marBottom w:val="0"/>
      <w:divBdr>
        <w:top w:val="none" w:sz="0" w:space="0" w:color="auto"/>
        <w:left w:val="none" w:sz="0" w:space="0" w:color="auto"/>
        <w:bottom w:val="none" w:sz="0" w:space="0" w:color="auto"/>
        <w:right w:val="none" w:sz="0" w:space="0" w:color="auto"/>
      </w:divBdr>
    </w:div>
    <w:div w:id="157691441">
      <w:bodyDiv w:val="1"/>
      <w:marLeft w:val="0"/>
      <w:marRight w:val="0"/>
      <w:marTop w:val="0"/>
      <w:marBottom w:val="0"/>
      <w:divBdr>
        <w:top w:val="none" w:sz="0" w:space="0" w:color="auto"/>
        <w:left w:val="none" w:sz="0" w:space="0" w:color="auto"/>
        <w:bottom w:val="none" w:sz="0" w:space="0" w:color="auto"/>
        <w:right w:val="none" w:sz="0" w:space="0" w:color="auto"/>
      </w:divBdr>
    </w:div>
    <w:div w:id="447050613">
      <w:bodyDiv w:val="1"/>
      <w:marLeft w:val="0"/>
      <w:marRight w:val="0"/>
      <w:marTop w:val="0"/>
      <w:marBottom w:val="0"/>
      <w:divBdr>
        <w:top w:val="none" w:sz="0" w:space="0" w:color="auto"/>
        <w:left w:val="none" w:sz="0" w:space="0" w:color="auto"/>
        <w:bottom w:val="none" w:sz="0" w:space="0" w:color="auto"/>
        <w:right w:val="none" w:sz="0" w:space="0" w:color="auto"/>
      </w:divBdr>
      <w:divsChild>
        <w:div w:id="1449204969">
          <w:marLeft w:val="0"/>
          <w:marRight w:val="0"/>
          <w:marTop w:val="0"/>
          <w:marBottom w:val="0"/>
          <w:divBdr>
            <w:top w:val="none" w:sz="0" w:space="0" w:color="auto"/>
            <w:left w:val="none" w:sz="0" w:space="0" w:color="auto"/>
            <w:bottom w:val="none" w:sz="0" w:space="0" w:color="auto"/>
            <w:right w:val="none" w:sz="0" w:space="0" w:color="auto"/>
          </w:divBdr>
        </w:div>
        <w:div w:id="939607846">
          <w:marLeft w:val="0"/>
          <w:marRight w:val="0"/>
          <w:marTop w:val="0"/>
          <w:marBottom w:val="0"/>
          <w:divBdr>
            <w:top w:val="none" w:sz="0" w:space="0" w:color="auto"/>
            <w:left w:val="none" w:sz="0" w:space="0" w:color="auto"/>
            <w:bottom w:val="none" w:sz="0" w:space="0" w:color="auto"/>
            <w:right w:val="none" w:sz="0" w:space="0" w:color="auto"/>
          </w:divBdr>
        </w:div>
      </w:divsChild>
    </w:div>
    <w:div w:id="569732751">
      <w:bodyDiv w:val="1"/>
      <w:marLeft w:val="0"/>
      <w:marRight w:val="0"/>
      <w:marTop w:val="0"/>
      <w:marBottom w:val="0"/>
      <w:divBdr>
        <w:top w:val="none" w:sz="0" w:space="0" w:color="auto"/>
        <w:left w:val="none" w:sz="0" w:space="0" w:color="auto"/>
        <w:bottom w:val="none" w:sz="0" w:space="0" w:color="auto"/>
        <w:right w:val="none" w:sz="0" w:space="0" w:color="auto"/>
      </w:divBdr>
    </w:div>
    <w:div w:id="649283712">
      <w:bodyDiv w:val="1"/>
      <w:marLeft w:val="0"/>
      <w:marRight w:val="0"/>
      <w:marTop w:val="0"/>
      <w:marBottom w:val="0"/>
      <w:divBdr>
        <w:top w:val="none" w:sz="0" w:space="0" w:color="auto"/>
        <w:left w:val="none" w:sz="0" w:space="0" w:color="auto"/>
        <w:bottom w:val="none" w:sz="0" w:space="0" w:color="auto"/>
        <w:right w:val="none" w:sz="0" w:space="0" w:color="auto"/>
      </w:divBdr>
    </w:div>
    <w:div w:id="736513030">
      <w:bodyDiv w:val="1"/>
      <w:marLeft w:val="0"/>
      <w:marRight w:val="0"/>
      <w:marTop w:val="0"/>
      <w:marBottom w:val="0"/>
      <w:divBdr>
        <w:top w:val="none" w:sz="0" w:space="0" w:color="auto"/>
        <w:left w:val="none" w:sz="0" w:space="0" w:color="auto"/>
        <w:bottom w:val="none" w:sz="0" w:space="0" w:color="auto"/>
        <w:right w:val="none" w:sz="0" w:space="0" w:color="auto"/>
      </w:divBdr>
    </w:div>
    <w:div w:id="899052861">
      <w:bodyDiv w:val="1"/>
      <w:marLeft w:val="0"/>
      <w:marRight w:val="0"/>
      <w:marTop w:val="0"/>
      <w:marBottom w:val="0"/>
      <w:divBdr>
        <w:top w:val="none" w:sz="0" w:space="0" w:color="auto"/>
        <w:left w:val="none" w:sz="0" w:space="0" w:color="auto"/>
        <w:bottom w:val="none" w:sz="0" w:space="0" w:color="auto"/>
        <w:right w:val="none" w:sz="0" w:space="0" w:color="auto"/>
      </w:divBdr>
      <w:divsChild>
        <w:div w:id="424615029">
          <w:marLeft w:val="0"/>
          <w:marRight w:val="0"/>
          <w:marTop w:val="0"/>
          <w:marBottom w:val="0"/>
          <w:divBdr>
            <w:top w:val="none" w:sz="0" w:space="0" w:color="auto"/>
            <w:left w:val="none" w:sz="0" w:space="0" w:color="auto"/>
            <w:bottom w:val="none" w:sz="0" w:space="0" w:color="auto"/>
            <w:right w:val="none" w:sz="0" w:space="0" w:color="auto"/>
          </w:divBdr>
        </w:div>
      </w:divsChild>
    </w:div>
    <w:div w:id="910624231">
      <w:bodyDiv w:val="1"/>
      <w:marLeft w:val="0"/>
      <w:marRight w:val="0"/>
      <w:marTop w:val="0"/>
      <w:marBottom w:val="0"/>
      <w:divBdr>
        <w:top w:val="none" w:sz="0" w:space="0" w:color="auto"/>
        <w:left w:val="none" w:sz="0" w:space="0" w:color="auto"/>
        <w:bottom w:val="none" w:sz="0" w:space="0" w:color="auto"/>
        <w:right w:val="none" w:sz="0" w:space="0" w:color="auto"/>
      </w:divBdr>
    </w:div>
    <w:div w:id="1045519280">
      <w:bodyDiv w:val="1"/>
      <w:marLeft w:val="0"/>
      <w:marRight w:val="0"/>
      <w:marTop w:val="0"/>
      <w:marBottom w:val="0"/>
      <w:divBdr>
        <w:top w:val="none" w:sz="0" w:space="0" w:color="auto"/>
        <w:left w:val="none" w:sz="0" w:space="0" w:color="auto"/>
        <w:bottom w:val="none" w:sz="0" w:space="0" w:color="auto"/>
        <w:right w:val="none" w:sz="0" w:space="0" w:color="auto"/>
      </w:divBdr>
      <w:divsChild>
        <w:div w:id="1244072254">
          <w:marLeft w:val="0"/>
          <w:marRight w:val="0"/>
          <w:marTop w:val="0"/>
          <w:marBottom w:val="0"/>
          <w:divBdr>
            <w:top w:val="none" w:sz="0" w:space="0" w:color="auto"/>
            <w:left w:val="none" w:sz="0" w:space="0" w:color="auto"/>
            <w:bottom w:val="none" w:sz="0" w:space="0" w:color="auto"/>
            <w:right w:val="none" w:sz="0" w:space="0" w:color="auto"/>
          </w:divBdr>
        </w:div>
        <w:div w:id="466970490">
          <w:marLeft w:val="0"/>
          <w:marRight w:val="0"/>
          <w:marTop w:val="0"/>
          <w:marBottom w:val="0"/>
          <w:divBdr>
            <w:top w:val="none" w:sz="0" w:space="0" w:color="auto"/>
            <w:left w:val="none" w:sz="0" w:space="0" w:color="auto"/>
            <w:bottom w:val="none" w:sz="0" w:space="0" w:color="auto"/>
            <w:right w:val="none" w:sz="0" w:space="0" w:color="auto"/>
          </w:divBdr>
        </w:div>
        <w:div w:id="1528569114">
          <w:marLeft w:val="0"/>
          <w:marRight w:val="0"/>
          <w:marTop w:val="0"/>
          <w:marBottom w:val="0"/>
          <w:divBdr>
            <w:top w:val="none" w:sz="0" w:space="0" w:color="auto"/>
            <w:left w:val="none" w:sz="0" w:space="0" w:color="auto"/>
            <w:bottom w:val="none" w:sz="0" w:space="0" w:color="auto"/>
            <w:right w:val="none" w:sz="0" w:space="0" w:color="auto"/>
          </w:divBdr>
        </w:div>
        <w:div w:id="2048143220">
          <w:marLeft w:val="0"/>
          <w:marRight w:val="0"/>
          <w:marTop w:val="0"/>
          <w:marBottom w:val="0"/>
          <w:divBdr>
            <w:top w:val="none" w:sz="0" w:space="0" w:color="auto"/>
            <w:left w:val="none" w:sz="0" w:space="0" w:color="auto"/>
            <w:bottom w:val="none" w:sz="0" w:space="0" w:color="auto"/>
            <w:right w:val="none" w:sz="0" w:space="0" w:color="auto"/>
          </w:divBdr>
        </w:div>
        <w:div w:id="413746472">
          <w:marLeft w:val="0"/>
          <w:marRight w:val="0"/>
          <w:marTop w:val="0"/>
          <w:marBottom w:val="0"/>
          <w:divBdr>
            <w:top w:val="none" w:sz="0" w:space="0" w:color="auto"/>
            <w:left w:val="none" w:sz="0" w:space="0" w:color="auto"/>
            <w:bottom w:val="none" w:sz="0" w:space="0" w:color="auto"/>
            <w:right w:val="none" w:sz="0" w:space="0" w:color="auto"/>
          </w:divBdr>
        </w:div>
        <w:div w:id="729352445">
          <w:marLeft w:val="0"/>
          <w:marRight w:val="0"/>
          <w:marTop w:val="0"/>
          <w:marBottom w:val="0"/>
          <w:divBdr>
            <w:top w:val="none" w:sz="0" w:space="0" w:color="auto"/>
            <w:left w:val="none" w:sz="0" w:space="0" w:color="auto"/>
            <w:bottom w:val="none" w:sz="0" w:space="0" w:color="auto"/>
            <w:right w:val="none" w:sz="0" w:space="0" w:color="auto"/>
          </w:divBdr>
        </w:div>
        <w:div w:id="1546260963">
          <w:marLeft w:val="0"/>
          <w:marRight w:val="0"/>
          <w:marTop w:val="0"/>
          <w:marBottom w:val="0"/>
          <w:divBdr>
            <w:top w:val="none" w:sz="0" w:space="0" w:color="auto"/>
            <w:left w:val="none" w:sz="0" w:space="0" w:color="auto"/>
            <w:bottom w:val="none" w:sz="0" w:space="0" w:color="auto"/>
            <w:right w:val="none" w:sz="0" w:space="0" w:color="auto"/>
          </w:divBdr>
        </w:div>
        <w:div w:id="1143615472">
          <w:marLeft w:val="0"/>
          <w:marRight w:val="0"/>
          <w:marTop w:val="0"/>
          <w:marBottom w:val="0"/>
          <w:divBdr>
            <w:top w:val="none" w:sz="0" w:space="0" w:color="auto"/>
            <w:left w:val="none" w:sz="0" w:space="0" w:color="auto"/>
            <w:bottom w:val="none" w:sz="0" w:space="0" w:color="auto"/>
            <w:right w:val="none" w:sz="0" w:space="0" w:color="auto"/>
          </w:divBdr>
        </w:div>
        <w:div w:id="507448683">
          <w:marLeft w:val="0"/>
          <w:marRight w:val="0"/>
          <w:marTop w:val="0"/>
          <w:marBottom w:val="0"/>
          <w:divBdr>
            <w:top w:val="none" w:sz="0" w:space="0" w:color="auto"/>
            <w:left w:val="none" w:sz="0" w:space="0" w:color="auto"/>
            <w:bottom w:val="none" w:sz="0" w:space="0" w:color="auto"/>
            <w:right w:val="none" w:sz="0" w:space="0" w:color="auto"/>
          </w:divBdr>
        </w:div>
        <w:div w:id="1338923764">
          <w:marLeft w:val="0"/>
          <w:marRight w:val="0"/>
          <w:marTop w:val="0"/>
          <w:marBottom w:val="0"/>
          <w:divBdr>
            <w:top w:val="none" w:sz="0" w:space="0" w:color="auto"/>
            <w:left w:val="none" w:sz="0" w:space="0" w:color="auto"/>
            <w:bottom w:val="none" w:sz="0" w:space="0" w:color="auto"/>
            <w:right w:val="none" w:sz="0" w:space="0" w:color="auto"/>
          </w:divBdr>
        </w:div>
        <w:div w:id="1528446260">
          <w:marLeft w:val="0"/>
          <w:marRight w:val="0"/>
          <w:marTop w:val="0"/>
          <w:marBottom w:val="0"/>
          <w:divBdr>
            <w:top w:val="none" w:sz="0" w:space="0" w:color="auto"/>
            <w:left w:val="none" w:sz="0" w:space="0" w:color="auto"/>
            <w:bottom w:val="none" w:sz="0" w:space="0" w:color="auto"/>
            <w:right w:val="none" w:sz="0" w:space="0" w:color="auto"/>
          </w:divBdr>
        </w:div>
        <w:div w:id="341663010">
          <w:marLeft w:val="0"/>
          <w:marRight w:val="0"/>
          <w:marTop w:val="0"/>
          <w:marBottom w:val="0"/>
          <w:divBdr>
            <w:top w:val="none" w:sz="0" w:space="0" w:color="auto"/>
            <w:left w:val="none" w:sz="0" w:space="0" w:color="auto"/>
            <w:bottom w:val="none" w:sz="0" w:space="0" w:color="auto"/>
            <w:right w:val="none" w:sz="0" w:space="0" w:color="auto"/>
          </w:divBdr>
        </w:div>
        <w:div w:id="125050656">
          <w:marLeft w:val="0"/>
          <w:marRight w:val="0"/>
          <w:marTop w:val="0"/>
          <w:marBottom w:val="0"/>
          <w:divBdr>
            <w:top w:val="none" w:sz="0" w:space="0" w:color="auto"/>
            <w:left w:val="none" w:sz="0" w:space="0" w:color="auto"/>
            <w:bottom w:val="none" w:sz="0" w:space="0" w:color="auto"/>
            <w:right w:val="none" w:sz="0" w:space="0" w:color="auto"/>
          </w:divBdr>
        </w:div>
        <w:div w:id="371227067">
          <w:marLeft w:val="0"/>
          <w:marRight w:val="0"/>
          <w:marTop w:val="0"/>
          <w:marBottom w:val="0"/>
          <w:divBdr>
            <w:top w:val="none" w:sz="0" w:space="0" w:color="auto"/>
            <w:left w:val="none" w:sz="0" w:space="0" w:color="auto"/>
            <w:bottom w:val="none" w:sz="0" w:space="0" w:color="auto"/>
            <w:right w:val="none" w:sz="0" w:space="0" w:color="auto"/>
          </w:divBdr>
        </w:div>
        <w:div w:id="865681701">
          <w:marLeft w:val="0"/>
          <w:marRight w:val="0"/>
          <w:marTop w:val="0"/>
          <w:marBottom w:val="0"/>
          <w:divBdr>
            <w:top w:val="none" w:sz="0" w:space="0" w:color="auto"/>
            <w:left w:val="none" w:sz="0" w:space="0" w:color="auto"/>
            <w:bottom w:val="none" w:sz="0" w:space="0" w:color="auto"/>
            <w:right w:val="none" w:sz="0" w:space="0" w:color="auto"/>
          </w:divBdr>
        </w:div>
      </w:divsChild>
    </w:div>
    <w:div w:id="162217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mejorarogulatorianl_cp_icvlh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9351-624A-4D5D-BD5C-0F3EBE19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10695</Words>
  <Characters>58826</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0</vt:lpstr>
    </vt:vector>
  </TitlesOfParts>
  <Company/>
  <LinksUpToDate>false</LinksUpToDate>
  <CharactersWithSpaces>69383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0</dc:creator>
  <cp:lastModifiedBy>operador_pc</cp:lastModifiedBy>
  <cp:revision>5</cp:revision>
  <cp:lastPrinted>2017-10-03T21:08:00Z</cp:lastPrinted>
  <dcterms:created xsi:type="dcterms:W3CDTF">2017-10-05T18:02:00Z</dcterms:created>
  <dcterms:modified xsi:type="dcterms:W3CDTF">2017-10-05T18:26:00Z</dcterms:modified>
</cp:coreProperties>
</file>