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047332" w:rsidRDefault="005A0AFF" w:rsidP="00F276B0">
      <w:pPr>
        <w:spacing w:line="360" w:lineRule="auto"/>
        <w:jc w:val="both"/>
        <w:rPr>
          <w:rFonts w:cs="Arial"/>
          <w:b/>
          <w:sz w:val="22"/>
          <w:szCs w:val="22"/>
        </w:rPr>
      </w:pPr>
      <w:r>
        <w:rPr>
          <w:rFonts w:cs="Arial"/>
          <w:b/>
          <w:sz w:val="22"/>
          <w:szCs w:val="22"/>
        </w:rPr>
        <w:t>H</w:t>
      </w:r>
      <w:r w:rsidR="00F276B0" w:rsidRPr="00047332">
        <w:rPr>
          <w:rFonts w:cs="Arial"/>
          <w:b/>
          <w:sz w:val="22"/>
          <w:szCs w:val="22"/>
        </w:rPr>
        <w:t>ORABLE ASAMBLEA</w:t>
      </w:r>
    </w:p>
    <w:p w:rsidR="00F276B0" w:rsidRPr="00047332" w:rsidRDefault="00F276B0" w:rsidP="00F276B0">
      <w:pPr>
        <w:spacing w:line="360" w:lineRule="auto"/>
        <w:jc w:val="both"/>
        <w:rPr>
          <w:rFonts w:cs="Arial"/>
          <w:sz w:val="22"/>
          <w:szCs w:val="22"/>
          <w:lang w:val="es-MX"/>
        </w:rPr>
      </w:pPr>
    </w:p>
    <w:p w:rsidR="007200A9" w:rsidRPr="00047332" w:rsidRDefault="00F33979" w:rsidP="00A24756">
      <w:pPr>
        <w:spacing w:line="360" w:lineRule="auto"/>
        <w:ind w:firstLine="708"/>
        <w:jc w:val="both"/>
        <w:rPr>
          <w:rFonts w:cs="Arial"/>
          <w:sz w:val="22"/>
          <w:szCs w:val="22"/>
          <w:lang w:val="es-MX"/>
        </w:rPr>
      </w:pPr>
      <w:r w:rsidRPr="00047332">
        <w:rPr>
          <w:rFonts w:cs="Arial"/>
          <w:sz w:val="22"/>
          <w:szCs w:val="22"/>
          <w:lang w:val="es-MX"/>
        </w:rPr>
        <w:t>A la Comisión de Gobernación y Organización Interna de los Poderes</w:t>
      </w:r>
      <w:r w:rsidR="00B66FBF" w:rsidRPr="00047332">
        <w:rPr>
          <w:rFonts w:cs="Arial"/>
          <w:sz w:val="22"/>
          <w:szCs w:val="22"/>
          <w:lang w:val="es-MX"/>
        </w:rPr>
        <w:t>, e</w:t>
      </w:r>
      <w:r w:rsidR="00B705F5" w:rsidRPr="00047332">
        <w:rPr>
          <w:rFonts w:cs="Arial"/>
          <w:sz w:val="22"/>
          <w:szCs w:val="22"/>
          <w:lang w:val="es-MX"/>
        </w:rPr>
        <w:t xml:space="preserve">n fecha </w:t>
      </w:r>
      <w:r w:rsidR="002F030E" w:rsidRPr="00047332">
        <w:rPr>
          <w:rFonts w:cs="Arial"/>
          <w:sz w:val="22"/>
          <w:szCs w:val="22"/>
          <w:lang w:val="es-MX"/>
        </w:rPr>
        <w:t>0</w:t>
      </w:r>
      <w:r w:rsidR="00645362">
        <w:rPr>
          <w:rFonts w:cs="Arial"/>
          <w:sz w:val="22"/>
          <w:szCs w:val="22"/>
          <w:lang w:val="es-MX"/>
        </w:rPr>
        <w:t>7</w:t>
      </w:r>
      <w:r w:rsidR="007200A9" w:rsidRPr="00047332">
        <w:rPr>
          <w:rFonts w:cs="Arial"/>
          <w:sz w:val="22"/>
          <w:szCs w:val="22"/>
          <w:lang w:val="es-MX"/>
        </w:rPr>
        <w:t xml:space="preserve"> d</w:t>
      </w:r>
      <w:r w:rsidR="00DC5F70" w:rsidRPr="00047332">
        <w:rPr>
          <w:rFonts w:cs="Arial"/>
          <w:bCs/>
          <w:sz w:val="22"/>
          <w:szCs w:val="22"/>
          <w:lang w:val="es-MX"/>
        </w:rPr>
        <w:t xml:space="preserve">e </w:t>
      </w:r>
      <w:r w:rsidR="00645362">
        <w:rPr>
          <w:rFonts w:cs="Arial"/>
          <w:bCs/>
          <w:sz w:val="22"/>
          <w:szCs w:val="22"/>
          <w:lang w:val="es-MX"/>
        </w:rPr>
        <w:t>noviembre</w:t>
      </w:r>
      <w:r w:rsidR="002F030E" w:rsidRPr="00047332">
        <w:rPr>
          <w:rFonts w:cs="Arial"/>
          <w:bCs/>
          <w:sz w:val="22"/>
          <w:szCs w:val="22"/>
          <w:lang w:val="es-MX"/>
        </w:rPr>
        <w:t xml:space="preserve"> de</w:t>
      </w:r>
      <w:r w:rsidR="00DC5F70" w:rsidRPr="00047332">
        <w:rPr>
          <w:rFonts w:cs="Arial"/>
          <w:bCs/>
          <w:sz w:val="22"/>
          <w:szCs w:val="22"/>
          <w:lang w:val="es-MX"/>
        </w:rPr>
        <w:t xml:space="preserve"> 201</w:t>
      </w:r>
      <w:r w:rsidR="002F030E" w:rsidRPr="00047332">
        <w:rPr>
          <w:rFonts w:cs="Arial"/>
          <w:bCs/>
          <w:sz w:val="22"/>
          <w:szCs w:val="22"/>
          <w:lang w:val="es-MX"/>
        </w:rPr>
        <w:t>7</w:t>
      </w:r>
      <w:r w:rsidR="00B705F5" w:rsidRPr="00047332">
        <w:rPr>
          <w:rFonts w:cs="Arial"/>
          <w:bCs/>
          <w:sz w:val="22"/>
          <w:szCs w:val="22"/>
          <w:lang w:val="es-MX"/>
        </w:rPr>
        <w:t xml:space="preserve">, </w:t>
      </w:r>
      <w:r w:rsidR="00A96D18" w:rsidRPr="00047332">
        <w:rPr>
          <w:rFonts w:cs="Arial"/>
          <w:bCs/>
          <w:sz w:val="22"/>
          <w:szCs w:val="22"/>
          <w:lang w:val="es-MX"/>
        </w:rPr>
        <w:t xml:space="preserve">le fue turnado </w:t>
      </w:r>
      <w:r w:rsidR="002F030E" w:rsidRPr="00047332">
        <w:rPr>
          <w:rFonts w:cs="Arial"/>
          <w:bCs/>
          <w:sz w:val="22"/>
          <w:szCs w:val="22"/>
          <w:lang w:val="es-MX"/>
        </w:rPr>
        <w:t xml:space="preserve">con carácter de urgente </w:t>
      </w:r>
      <w:r w:rsidR="00B705F5" w:rsidRPr="00047332">
        <w:rPr>
          <w:rFonts w:cs="Arial"/>
          <w:sz w:val="22"/>
          <w:szCs w:val="22"/>
          <w:lang w:val="es-MX"/>
        </w:rPr>
        <w:t xml:space="preserve">para su estudio y dictamen, el </w:t>
      </w:r>
      <w:r w:rsidR="00A96D18" w:rsidRPr="00047332">
        <w:rPr>
          <w:rFonts w:cs="Arial"/>
          <w:sz w:val="22"/>
          <w:szCs w:val="22"/>
          <w:lang w:val="es-MX"/>
        </w:rPr>
        <w:t>Expediente L</w:t>
      </w:r>
      <w:r w:rsidR="00B705F5" w:rsidRPr="00047332">
        <w:rPr>
          <w:rFonts w:cs="Arial"/>
          <w:sz w:val="22"/>
          <w:szCs w:val="22"/>
          <w:lang w:val="es-MX"/>
        </w:rPr>
        <w:t xml:space="preserve">egislativo </w:t>
      </w:r>
      <w:r w:rsidR="00A96D18" w:rsidRPr="00047332">
        <w:rPr>
          <w:rFonts w:cs="Arial"/>
          <w:sz w:val="22"/>
          <w:szCs w:val="22"/>
          <w:lang w:val="es-MX"/>
        </w:rPr>
        <w:t>N</w:t>
      </w:r>
      <w:r w:rsidR="00B705F5" w:rsidRPr="00047332">
        <w:rPr>
          <w:rFonts w:cs="Arial"/>
          <w:sz w:val="22"/>
          <w:szCs w:val="22"/>
          <w:lang w:val="es-MX"/>
        </w:rPr>
        <w:t>o</w:t>
      </w:r>
      <w:r w:rsidR="00A96D18" w:rsidRPr="00047332">
        <w:rPr>
          <w:rFonts w:cs="Arial"/>
          <w:sz w:val="22"/>
          <w:szCs w:val="22"/>
          <w:lang w:val="es-MX"/>
        </w:rPr>
        <w:t>.</w:t>
      </w:r>
      <w:r w:rsidR="00B705F5" w:rsidRPr="00047332">
        <w:rPr>
          <w:rFonts w:cs="Arial"/>
          <w:sz w:val="22"/>
          <w:szCs w:val="22"/>
          <w:lang w:val="es-MX"/>
        </w:rPr>
        <w:t xml:space="preserve"> </w:t>
      </w:r>
      <w:r w:rsidR="00F538C3" w:rsidRPr="00047332">
        <w:rPr>
          <w:rFonts w:cs="Arial"/>
          <w:b/>
          <w:sz w:val="22"/>
          <w:szCs w:val="22"/>
          <w:lang w:val="es-MX"/>
        </w:rPr>
        <w:t>1</w:t>
      </w:r>
      <w:r w:rsidR="00645362">
        <w:rPr>
          <w:rFonts w:cs="Arial"/>
          <w:b/>
          <w:sz w:val="22"/>
          <w:szCs w:val="22"/>
          <w:lang w:val="es-MX"/>
        </w:rPr>
        <w:t>1230</w:t>
      </w:r>
      <w:r w:rsidR="00DC5F70" w:rsidRPr="00047332">
        <w:rPr>
          <w:rFonts w:cs="Arial"/>
          <w:b/>
          <w:sz w:val="22"/>
          <w:szCs w:val="22"/>
          <w:lang w:val="es-MX"/>
        </w:rPr>
        <w:t>/LXX</w:t>
      </w:r>
      <w:r w:rsidR="003C627E" w:rsidRPr="00047332">
        <w:rPr>
          <w:rFonts w:cs="Arial"/>
          <w:b/>
          <w:sz w:val="22"/>
          <w:szCs w:val="22"/>
          <w:lang w:val="es-MX"/>
        </w:rPr>
        <w:t>I</w:t>
      </w:r>
      <w:r w:rsidR="00F538C3" w:rsidRPr="00047332">
        <w:rPr>
          <w:rFonts w:cs="Arial"/>
          <w:b/>
          <w:sz w:val="22"/>
          <w:szCs w:val="22"/>
          <w:lang w:val="es-MX"/>
        </w:rPr>
        <w:t>V</w:t>
      </w:r>
      <w:r w:rsidR="00DC5F70" w:rsidRPr="00047332">
        <w:rPr>
          <w:rFonts w:cs="Arial"/>
          <w:b/>
          <w:sz w:val="22"/>
          <w:szCs w:val="22"/>
          <w:lang w:val="es-MX"/>
        </w:rPr>
        <w:t xml:space="preserve">, </w:t>
      </w:r>
      <w:r w:rsidR="00B705F5" w:rsidRPr="00047332">
        <w:rPr>
          <w:rFonts w:cs="Arial"/>
          <w:sz w:val="22"/>
          <w:szCs w:val="22"/>
          <w:lang w:val="es-MX"/>
        </w:rPr>
        <w:t>el cual contiene</w:t>
      </w:r>
      <w:r w:rsidR="002D01BF">
        <w:rPr>
          <w:rFonts w:cs="Arial"/>
          <w:sz w:val="22"/>
          <w:szCs w:val="22"/>
          <w:lang w:val="es-MX"/>
        </w:rPr>
        <w:t xml:space="preserve"> escrito signado por el</w:t>
      </w:r>
      <w:r w:rsidR="002F030E" w:rsidRPr="00047332">
        <w:rPr>
          <w:rFonts w:cs="Arial"/>
          <w:sz w:val="22"/>
          <w:szCs w:val="22"/>
          <w:lang w:val="es-MX"/>
        </w:rPr>
        <w:t xml:space="preserve"> C. </w:t>
      </w:r>
      <w:r w:rsidR="00645362">
        <w:rPr>
          <w:rFonts w:cs="Arial"/>
          <w:b/>
          <w:sz w:val="22"/>
          <w:szCs w:val="22"/>
          <w:lang w:val="es-MX"/>
        </w:rPr>
        <w:t>Gabriel Tláloc Cantú Cantú</w:t>
      </w:r>
      <w:r w:rsidR="00F538C3" w:rsidRPr="00047332">
        <w:rPr>
          <w:rFonts w:cs="Arial"/>
          <w:b/>
          <w:sz w:val="22"/>
          <w:szCs w:val="22"/>
          <w:lang w:val="es-MX"/>
        </w:rPr>
        <w:t xml:space="preserve">, </w:t>
      </w:r>
      <w:r w:rsidR="00645362">
        <w:rPr>
          <w:rFonts w:cs="Arial"/>
          <w:b/>
          <w:sz w:val="22"/>
          <w:szCs w:val="22"/>
          <w:lang w:val="es-MX"/>
        </w:rPr>
        <w:t>Diputado</w:t>
      </w:r>
      <w:r w:rsidR="002F030E" w:rsidRPr="00047332">
        <w:rPr>
          <w:rFonts w:cs="Arial"/>
          <w:b/>
          <w:sz w:val="22"/>
          <w:szCs w:val="22"/>
          <w:lang w:val="es-MX"/>
        </w:rPr>
        <w:t xml:space="preserve"> de la LXXIV Legislatura del Congreso del Estado de Nuevo León</w:t>
      </w:r>
      <w:r w:rsidR="007200A9" w:rsidRPr="00047332">
        <w:rPr>
          <w:rFonts w:cs="Arial"/>
          <w:sz w:val="22"/>
          <w:szCs w:val="22"/>
          <w:lang w:val="es-MX"/>
        </w:rPr>
        <w:t xml:space="preserve">, </w:t>
      </w:r>
      <w:r w:rsidR="002F030E" w:rsidRPr="00047332">
        <w:rPr>
          <w:rFonts w:cs="Arial"/>
          <w:sz w:val="22"/>
          <w:szCs w:val="22"/>
          <w:lang w:val="es-MX"/>
        </w:rPr>
        <w:t xml:space="preserve">mediante </w:t>
      </w:r>
      <w:r w:rsidR="00CA3CC5" w:rsidRPr="00047332">
        <w:rPr>
          <w:rFonts w:cs="Arial"/>
          <w:sz w:val="22"/>
          <w:szCs w:val="22"/>
          <w:lang w:val="es-MX"/>
        </w:rPr>
        <w:t xml:space="preserve">el </w:t>
      </w:r>
      <w:r w:rsidR="00AD3901" w:rsidRPr="00047332">
        <w:rPr>
          <w:rFonts w:cs="Arial"/>
          <w:sz w:val="22"/>
          <w:szCs w:val="22"/>
          <w:lang w:val="es-MX"/>
        </w:rPr>
        <w:t xml:space="preserve">cual </w:t>
      </w:r>
      <w:r w:rsidR="00F538C3" w:rsidRPr="00047332">
        <w:rPr>
          <w:rFonts w:cs="Arial"/>
          <w:b/>
          <w:sz w:val="22"/>
          <w:szCs w:val="22"/>
          <w:lang w:val="es-MX"/>
        </w:rPr>
        <w:t xml:space="preserve">solicita </w:t>
      </w:r>
      <w:r w:rsidR="002F030E" w:rsidRPr="00047332">
        <w:rPr>
          <w:rFonts w:cs="Arial"/>
          <w:b/>
          <w:sz w:val="22"/>
          <w:szCs w:val="22"/>
          <w:lang w:val="es-MX"/>
        </w:rPr>
        <w:t>se le otorgu</w:t>
      </w:r>
      <w:r w:rsidR="00CC55B6" w:rsidRPr="00047332">
        <w:rPr>
          <w:rFonts w:cs="Arial"/>
          <w:b/>
          <w:sz w:val="22"/>
          <w:szCs w:val="22"/>
          <w:lang w:val="es-MX"/>
        </w:rPr>
        <w:t>e licencia a</w:t>
      </w:r>
      <w:r w:rsidR="00645362">
        <w:rPr>
          <w:rFonts w:cs="Arial"/>
          <w:b/>
          <w:sz w:val="22"/>
          <w:szCs w:val="22"/>
          <w:lang w:val="es-MX"/>
        </w:rPr>
        <w:t>l cargo de Diputado</w:t>
      </w:r>
      <w:r w:rsidR="002F030E" w:rsidRPr="00047332">
        <w:rPr>
          <w:rFonts w:cs="Arial"/>
          <w:b/>
          <w:sz w:val="22"/>
          <w:szCs w:val="22"/>
          <w:lang w:val="es-MX"/>
        </w:rPr>
        <w:t>.</w:t>
      </w:r>
    </w:p>
    <w:p w:rsidR="00B66FBF" w:rsidRPr="00047332" w:rsidRDefault="00B66FBF" w:rsidP="00B66FBF">
      <w:pPr>
        <w:spacing w:line="360" w:lineRule="auto"/>
        <w:ind w:firstLine="708"/>
        <w:jc w:val="both"/>
        <w:rPr>
          <w:rFonts w:cs="Arial"/>
          <w:b/>
          <w:sz w:val="22"/>
          <w:szCs w:val="22"/>
          <w:lang w:val="es-MX"/>
        </w:rPr>
      </w:pPr>
    </w:p>
    <w:p w:rsidR="00F276B0" w:rsidRPr="00047332" w:rsidRDefault="00F276B0" w:rsidP="00F276B0">
      <w:pPr>
        <w:spacing w:line="360" w:lineRule="auto"/>
        <w:jc w:val="both"/>
        <w:rPr>
          <w:rFonts w:cs="Arial"/>
          <w:b/>
          <w:sz w:val="22"/>
          <w:szCs w:val="22"/>
          <w:lang w:val="es-MX"/>
        </w:rPr>
      </w:pPr>
      <w:r w:rsidRPr="00047332">
        <w:rPr>
          <w:rFonts w:cs="Arial"/>
          <w:b/>
          <w:sz w:val="22"/>
          <w:szCs w:val="22"/>
          <w:lang w:val="es-MX"/>
        </w:rPr>
        <w:t>ANTECEDENTES</w:t>
      </w:r>
    </w:p>
    <w:p w:rsidR="00A4414E" w:rsidRPr="00047332" w:rsidRDefault="00A4414E" w:rsidP="00F276B0">
      <w:pPr>
        <w:spacing w:line="360" w:lineRule="auto"/>
        <w:jc w:val="both"/>
        <w:rPr>
          <w:rFonts w:cs="Arial"/>
          <w:b/>
          <w:sz w:val="22"/>
          <w:szCs w:val="22"/>
          <w:lang w:val="es-MX"/>
        </w:rPr>
      </w:pPr>
    </w:p>
    <w:p w:rsidR="00F276B0" w:rsidRDefault="00A4414E" w:rsidP="00F276B0">
      <w:pPr>
        <w:spacing w:line="360" w:lineRule="auto"/>
        <w:jc w:val="both"/>
        <w:rPr>
          <w:rFonts w:cs="Arial"/>
          <w:sz w:val="22"/>
          <w:szCs w:val="22"/>
        </w:rPr>
      </w:pPr>
      <w:r w:rsidRPr="00047332">
        <w:rPr>
          <w:rFonts w:cs="Arial"/>
          <w:sz w:val="22"/>
          <w:szCs w:val="22"/>
        </w:rPr>
        <w:tab/>
      </w:r>
      <w:r w:rsidR="00494686">
        <w:rPr>
          <w:rFonts w:cs="Arial"/>
          <w:sz w:val="22"/>
          <w:szCs w:val="22"/>
        </w:rPr>
        <w:t xml:space="preserve">Manifiesta el promovente mediante su escrito, el suscrito Diputado </w:t>
      </w:r>
      <w:r w:rsidR="00494686">
        <w:rPr>
          <w:rFonts w:cs="Arial"/>
          <w:b/>
          <w:sz w:val="22"/>
          <w:szCs w:val="22"/>
          <w:lang w:val="es-MX"/>
        </w:rPr>
        <w:t>Gabriel Tláloc Cantú Cantú</w:t>
      </w:r>
      <w:r w:rsidR="00494686">
        <w:rPr>
          <w:rFonts w:cs="Arial"/>
          <w:sz w:val="22"/>
          <w:szCs w:val="22"/>
        </w:rPr>
        <w:t xml:space="preserve">, integrante del Grupo Legislativo del Partido del Trabajo, de la LXXIV Legislatura al H. Congreso del Estado, con fundamento en lo dispuesto en los artículos </w:t>
      </w:r>
      <w:r w:rsidRPr="00494686">
        <w:rPr>
          <w:rFonts w:cs="Arial"/>
          <w:sz w:val="22"/>
          <w:szCs w:val="22"/>
        </w:rPr>
        <w:t>54 d</w:t>
      </w:r>
      <w:r w:rsidR="00B3292C" w:rsidRPr="00494686">
        <w:rPr>
          <w:rFonts w:cs="Arial"/>
          <w:sz w:val="22"/>
          <w:szCs w:val="22"/>
        </w:rPr>
        <w:t>e la Constitución Política del E</w:t>
      </w:r>
      <w:r w:rsidRPr="00494686">
        <w:rPr>
          <w:rFonts w:cs="Arial"/>
          <w:sz w:val="22"/>
          <w:szCs w:val="22"/>
        </w:rPr>
        <w:t xml:space="preserve">stado </w:t>
      </w:r>
      <w:r w:rsidR="00494686">
        <w:rPr>
          <w:rFonts w:cs="Arial"/>
          <w:sz w:val="22"/>
          <w:szCs w:val="22"/>
        </w:rPr>
        <w:t xml:space="preserve">libre y Soberano </w:t>
      </w:r>
      <w:r w:rsidRPr="00494686">
        <w:rPr>
          <w:rFonts w:cs="Arial"/>
          <w:sz w:val="22"/>
          <w:szCs w:val="22"/>
        </w:rPr>
        <w:t>de Nuevo León, 3</w:t>
      </w:r>
      <w:r w:rsidR="00494686">
        <w:rPr>
          <w:rFonts w:cs="Arial"/>
          <w:sz w:val="22"/>
          <w:szCs w:val="22"/>
        </w:rPr>
        <w:t xml:space="preserve"> y 64 fracción VIII</w:t>
      </w:r>
      <w:r w:rsidRPr="00494686">
        <w:rPr>
          <w:rFonts w:cs="Arial"/>
          <w:sz w:val="22"/>
          <w:szCs w:val="22"/>
        </w:rPr>
        <w:t xml:space="preserve"> de la Ley Orgánica del Poder Legislativo del Estado de Nuevo León, 15 inciso a) y 16 del Reglamento para el Gobierno Interior del Congreso del Estado de Nuevo León, </w:t>
      </w:r>
      <w:r w:rsidR="00494686">
        <w:rPr>
          <w:rFonts w:cs="Arial"/>
          <w:sz w:val="22"/>
          <w:szCs w:val="22"/>
        </w:rPr>
        <w:t xml:space="preserve">me permito solicitar licencia, a partir del miércoles 15 de noviembre hasta el día 1 de diciembre del presente año para </w:t>
      </w:r>
      <w:r w:rsidR="000E032D">
        <w:rPr>
          <w:rFonts w:cs="Arial"/>
          <w:sz w:val="22"/>
          <w:szCs w:val="22"/>
        </w:rPr>
        <w:t>re</w:t>
      </w:r>
      <w:r w:rsidR="00494686">
        <w:rPr>
          <w:rFonts w:cs="Arial"/>
          <w:sz w:val="22"/>
          <w:szCs w:val="22"/>
        </w:rPr>
        <w:t>incorporarme nuevamente a las actividades legislativas el día lunes 4 de diciembre del presente año, solicito se turne con carácter de urgente</w:t>
      </w:r>
      <w:r w:rsidR="00D45467">
        <w:rPr>
          <w:rFonts w:cs="Arial"/>
          <w:sz w:val="22"/>
          <w:szCs w:val="22"/>
        </w:rPr>
        <w:t xml:space="preserve"> a la comisión correspondiente </w:t>
      </w:r>
      <w:r w:rsidR="00494686">
        <w:rPr>
          <w:rFonts w:cs="Arial"/>
          <w:sz w:val="22"/>
          <w:szCs w:val="22"/>
        </w:rPr>
        <w:t xml:space="preserve">y </w:t>
      </w:r>
      <w:r w:rsidR="00D45467">
        <w:rPr>
          <w:rFonts w:cs="Arial"/>
          <w:sz w:val="22"/>
          <w:szCs w:val="22"/>
        </w:rPr>
        <w:t xml:space="preserve">una vez aprobada la licencia, se mande llamar de inmediato al Diputado Suplente </w:t>
      </w:r>
      <w:r w:rsidR="00D45467" w:rsidRPr="00D45467">
        <w:rPr>
          <w:rFonts w:cs="Arial"/>
          <w:b/>
          <w:sz w:val="22"/>
          <w:szCs w:val="22"/>
        </w:rPr>
        <w:t>JOSÉ GARZA RODRÍGUEZ</w:t>
      </w:r>
      <w:r w:rsidR="00D45467">
        <w:rPr>
          <w:rFonts w:cs="Arial"/>
          <w:sz w:val="22"/>
          <w:szCs w:val="22"/>
        </w:rPr>
        <w:t xml:space="preserve"> para que tome la protesta de ley </w:t>
      </w:r>
      <w:r w:rsidR="00984018">
        <w:rPr>
          <w:rFonts w:cs="Arial"/>
          <w:sz w:val="22"/>
          <w:szCs w:val="22"/>
        </w:rPr>
        <w:t>ante el Pleno del Congreso del E</w:t>
      </w:r>
      <w:r w:rsidR="00D45467">
        <w:rPr>
          <w:rFonts w:cs="Arial"/>
          <w:sz w:val="22"/>
          <w:szCs w:val="22"/>
        </w:rPr>
        <w:t>stado</w:t>
      </w:r>
      <w:r w:rsidR="00494686">
        <w:rPr>
          <w:rFonts w:cs="Arial"/>
          <w:sz w:val="22"/>
          <w:szCs w:val="22"/>
        </w:rPr>
        <w:t>.</w:t>
      </w:r>
    </w:p>
    <w:p w:rsidR="00950DBC" w:rsidRDefault="00950DBC" w:rsidP="00F276B0">
      <w:pPr>
        <w:spacing w:line="360" w:lineRule="auto"/>
        <w:jc w:val="both"/>
        <w:rPr>
          <w:rFonts w:cs="Arial"/>
          <w:sz w:val="22"/>
          <w:szCs w:val="22"/>
        </w:rPr>
      </w:pPr>
    </w:p>
    <w:p w:rsidR="00950DBC" w:rsidRDefault="00950DBC" w:rsidP="00F276B0">
      <w:pPr>
        <w:spacing w:line="360" w:lineRule="auto"/>
        <w:jc w:val="both"/>
        <w:rPr>
          <w:rFonts w:cs="Arial"/>
          <w:sz w:val="22"/>
          <w:szCs w:val="22"/>
        </w:rPr>
      </w:pPr>
    </w:p>
    <w:p w:rsidR="00950DBC" w:rsidRPr="00047332" w:rsidRDefault="00950DBC" w:rsidP="00F276B0">
      <w:pPr>
        <w:spacing w:line="360" w:lineRule="auto"/>
        <w:jc w:val="both"/>
        <w:rPr>
          <w:rFonts w:cs="Arial"/>
          <w:sz w:val="22"/>
          <w:szCs w:val="22"/>
        </w:rPr>
      </w:pPr>
    </w:p>
    <w:p w:rsidR="002B732A" w:rsidRPr="00047332" w:rsidRDefault="002B732A" w:rsidP="002B732A">
      <w:pPr>
        <w:spacing w:line="360" w:lineRule="auto"/>
        <w:ind w:right="283"/>
        <w:jc w:val="both"/>
        <w:rPr>
          <w:rStyle w:val="Textoennegrita"/>
          <w:rFonts w:cs="Arial"/>
          <w:b w:val="0"/>
          <w:sz w:val="22"/>
          <w:szCs w:val="22"/>
          <w:lang w:val="es-MX"/>
        </w:rPr>
      </w:pPr>
    </w:p>
    <w:p w:rsidR="00F276B0" w:rsidRPr="00047332" w:rsidRDefault="00F276B0" w:rsidP="00F276B0">
      <w:pPr>
        <w:spacing w:line="360" w:lineRule="auto"/>
        <w:jc w:val="both"/>
        <w:rPr>
          <w:rFonts w:cs="Arial"/>
          <w:b/>
          <w:sz w:val="22"/>
          <w:szCs w:val="22"/>
          <w:lang w:val="es-MX"/>
        </w:rPr>
      </w:pPr>
      <w:r w:rsidRPr="00047332">
        <w:rPr>
          <w:rFonts w:cs="Arial"/>
          <w:b/>
          <w:sz w:val="22"/>
          <w:szCs w:val="22"/>
          <w:lang w:val="es-MX"/>
        </w:rPr>
        <w:lastRenderedPageBreak/>
        <w:t>CONSIDERACIONES</w:t>
      </w:r>
    </w:p>
    <w:p w:rsidR="00F276B0" w:rsidRPr="00047332" w:rsidRDefault="00F276B0" w:rsidP="00F276B0">
      <w:pPr>
        <w:spacing w:line="360" w:lineRule="auto"/>
        <w:jc w:val="both"/>
        <w:rPr>
          <w:rFonts w:cs="Arial"/>
          <w:sz w:val="22"/>
          <w:szCs w:val="22"/>
          <w:lang w:val="es-MX"/>
        </w:rPr>
      </w:pPr>
    </w:p>
    <w:p w:rsidR="00F276B0" w:rsidRPr="00047332" w:rsidRDefault="002F2FE6" w:rsidP="00F276B0">
      <w:pPr>
        <w:spacing w:line="360" w:lineRule="auto"/>
        <w:ind w:firstLine="708"/>
        <w:jc w:val="both"/>
        <w:rPr>
          <w:rFonts w:cs="Arial"/>
          <w:sz w:val="22"/>
          <w:szCs w:val="22"/>
          <w:lang w:val="es-MX"/>
        </w:rPr>
      </w:pPr>
      <w:r w:rsidRPr="00047332">
        <w:rPr>
          <w:rFonts w:cs="Arial"/>
          <w:sz w:val="22"/>
          <w:szCs w:val="22"/>
          <w:lang w:val="es-MX"/>
        </w:rPr>
        <w:t>La</w:t>
      </w:r>
      <w:r w:rsidR="00F276B0" w:rsidRPr="00047332">
        <w:rPr>
          <w:rFonts w:cs="Arial"/>
          <w:sz w:val="22"/>
          <w:szCs w:val="22"/>
          <w:lang w:val="es-MX"/>
        </w:rPr>
        <w:t xml:space="preserve"> </w:t>
      </w:r>
      <w:r w:rsidR="00642ED5" w:rsidRPr="00047332">
        <w:rPr>
          <w:rFonts w:cs="Arial"/>
          <w:sz w:val="22"/>
          <w:szCs w:val="22"/>
          <w:lang w:val="es-MX"/>
        </w:rPr>
        <w:t xml:space="preserve">Comisión de Gobernación y Organización Interna de los Poderes </w:t>
      </w:r>
      <w:r w:rsidR="00F276B0" w:rsidRPr="00047332">
        <w:rPr>
          <w:rFonts w:cs="Arial"/>
          <w:sz w:val="22"/>
          <w:szCs w:val="22"/>
          <w:lang w:val="es-MX"/>
        </w:rPr>
        <w:t>se encuentra facultada para conocer del asunto que le fue turnado, de conformidad con lo estableci</w:t>
      </w:r>
      <w:r w:rsidR="001F5F11" w:rsidRPr="00047332">
        <w:rPr>
          <w:rFonts w:cs="Arial"/>
          <w:sz w:val="22"/>
          <w:szCs w:val="22"/>
          <w:lang w:val="es-MX"/>
        </w:rPr>
        <w:t xml:space="preserve">do en el artículo 70, fracción </w:t>
      </w:r>
      <w:r w:rsidR="00F276B0" w:rsidRPr="00047332">
        <w:rPr>
          <w:rFonts w:cs="Arial"/>
          <w:sz w:val="22"/>
          <w:szCs w:val="22"/>
          <w:lang w:val="es-MX"/>
        </w:rPr>
        <w:t>I, de la Ley Orgánica del Poder Legislativo del Estado de Nuevo León, y 39, fracción I, inciso</w:t>
      </w:r>
      <w:r w:rsidR="00084359" w:rsidRPr="00047332">
        <w:rPr>
          <w:rFonts w:cs="Arial"/>
          <w:sz w:val="22"/>
          <w:szCs w:val="22"/>
          <w:lang w:val="es-MX"/>
        </w:rPr>
        <w:t xml:space="preserve"> </w:t>
      </w:r>
      <w:r w:rsidR="00F978BB" w:rsidRPr="00047332">
        <w:rPr>
          <w:rFonts w:cs="Arial"/>
          <w:sz w:val="22"/>
          <w:szCs w:val="22"/>
          <w:lang w:val="es-MX"/>
        </w:rPr>
        <w:t>c</w:t>
      </w:r>
      <w:r w:rsidR="00F276B0" w:rsidRPr="00047332">
        <w:rPr>
          <w:rFonts w:cs="Arial"/>
          <w:sz w:val="22"/>
          <w:szCs w:val="22"/>
          <w:lang w:val="es-MX"/>
        </w:rPr>
        <w:t>), del Reglamento para el Gobierno Interior del Congreso del Estado de Nuevo León.</w:t>
      </w:r>
    </w:p>
    <w:p w:rsidR="003033A5" w:rsidRPr="00047332" w:rsidRDefault="003033A5" w:rsidP="003968D4">
      <w:pPr>
        <w:spacing w:line="360" w:lineRule="auto"/>
        <w:jc w:val="both"/>
        <w:rPr>
          <w:rFonts w:cs="Arial"/>
          <w:sz w:val="22"/>
          <w:szCs w:val="22"/>
          <w:lang w:val="es-MX"/>
        </w:rPr>
      </w:pPr>
    </w:p>
    <w:p w:rsidR="00F978BB" w:rsidRPr="00047332" w:rsidRDefault="00033F51" w:rsidP="003033A5">
      <w:pPr>
        <w:spacing w:line="360" w:lineRule="auto"/>
        <w:ind w:firstLine="708"/>
        <w:jc w:val="both"/>
        <w:rPr>
          <w:rFonts w:cs="Arial"/>
          <w:sz w:val="22"/>
          <w:szCs w:val="22"/>
          <w:lang w:val="es-MX"/>
        </w:rPr>
      </w:pPr>
      <w:r w:rsidRPr="00047332">
        <w:rPr>
          <w:rFonts w:cs="Arial"/>
          <w:sz w:val="22"/>
          <w:szCs w:val="22"/>
          <w:lang w:val="es-MX"/>
        </w:rPr>
        <w:t xml:space="preserve">En este sentido, el asunto que nos ocupa </w:t>
      </w:r>
      <w:r w:rsidR="00F978BB" w:rsidRPr="00047332">
        <w:rPr>
          <w:rFonts w:cs="Arial"/>
          <w:sz w:val="22"/>
          <w:szCs w:val="22"/>
          <w:lang w:val="es-MX"/>
        </w:rPr>
        <w:t>es</w:t>
      </w:r>
      <w:r w:rsidRPr="00047332">
        <w:rPr>
          <w:rFonts w:cs="Arial"/>
          <w:sz w:val="22"/>
          <w:szCs w:val="22"/>
          <w:lang w:val="es-MX"/>
        </w:rPr>
        <w:t xml:space="preserve"> la solicitud de </w:t>
      </w:r>
      <w:r w:rsidR="00645362">
        <w:rPr>
          <w:rFonts w:cs="Arial"/>
          <w:sz w:val="22"/>
          <w:szCs w:val="22"/>
          <w:lang w:val="es-MX"/>
        </w:rPr>
        <w:t>licencia de</w:t>
      </w:r>
      <w:r w:rsidR="00F114BA" w:rsidRPr="00047332">
        <w:rPr>
          <w:rFonts w:cs="Arial"/>
          <w:sz w:val="22"/>
          <w:szCs w:val="22"/>
          <w:lang w:val="es-MX"/>
        </w:rPr>
        <w:t>l</w:t>
      </w:r>
      <w:r w:rsidR="00F978BB" w:rsidRPr="00047332">
        <w:rPr>
          <w:rFonts w:cs="Arial"/>
          <w:sz w:val="22"/>
          <w:szCs w:val="22"/>
          <w:lang w:val="es-MX"/>
        </w:rPr>
        <w:t xml:space="preserve"> Diputad</w:t>
      </w:r>
      <w:r w:rsidR="00645362">
        <w:rPr>
          <w:rFonts w:cs="Arial"/>
          <w:sz w:val="22"/>
          <w:szCs w:val="22"/>
          <w:lang w:val="es-MX"/>
        </w:rPr>
        <w:t>o</w:t>
      </w:r>
      <w:r w:rsidR="00F978BB" w:rsidRPr="00047332">
        <w:rPr>
          <w:rFonts w:cs="Arial"/>
          <w:sz w:val="22"/>
          <w:szCs w:val="22"/>
          <w:lang w:val="es-MX"/>
        </w:rPr>
        <w:t xml:space="preserve"> </w:t>
      </w:r>
      <w:r w:rsidR="00645362">
        <w:rPr>
          <w:rFonts w:cs="Arial"/>
          <w:b/>
          <w:sz w:val="22"/>
          <w:szCs w:val="22"/>
          <w:lang w:val="es-MX"/>
        </w:rPr>
        <w:t>Gabriel Tláloc Cantú Cantú</w:t>
      </w:r>
      <w:r w:rsidR="00F114BA" w:rsidRPr="00047332">
        <w:rPr>
          <w:rFonts w:cs="Arial"/>
          <w:sz w:val="22"/>
          <w:szCs w:val="22"/>
          <w:lang w:val="es-MX"/>
        </w:rPr>
        <w:t>, integrante de esta LXXIV Legislatura</w:t>
      </w:r>
      <w:r w:rsidR="00F978BB" w:rsidRPr="00047332">
        <w:rPr>
          <w:rFonts w:cs="Arial"/>
          <w:sz w:val="22"/>
          <w:szCs w:val="22"/>
          <w:lang w:val="es-MX"/>
        </w:rPr>
        <w:t xml:space="preserve">; ahora bien, </w:t>
      </w:r>
      <w:r w:rsidR="00651E84" w:rsidRPr="00047332">
        <w:rPr>
          <w:rFonts w:cs="Arial"/>
          <w:sz w:val="22"/>
          <w:szCs w:val="22"/>
          <w:lang w:val="es-MX"/>
        </w:rPr>
        <w:t xml:space="preserve">el artículo 15 inciso a) del Reglamento para el Gobierno Interior del Congreso preceptúa el supuesto que nos ocupa, el cual reza de la siguiente forma: </w:t>
      </w:r>
    </w:p>
    <w:p w:rsidR="00F978BB" w:rsidRPr="00047332" w:rsidRDefault="00F978BB" w:rsidP="003033A5">
      <w:pPr>
        <w:spacing w:line="360" w:lineRule="auto"/>
        <w:ind w:firstLine="708"/>
        <w:jc w:val="both"/>
        <w:rPr>
          <w:rFonts w:cs="Arial"/>
          <w:sz w:val="22"/>
          <w:szCs w:val="22"/>
          <w:lang w:val="es-MX"/>
        </w:rPr>
      </w:pPr>
    </w:p>
    <w:p w:rsidR="00651E84" w:rsidRPr="00651E84" w:rsidRDefault="00651E84" w:rsidP="00651E84">
      <w:pPr>
        <w:tabs>
          <w:tab w:val="left" w:pos="10064"/>
        </w:tabs>
        <w:ind w:left="851" w:right="899"/>
        <w:jc w:val="both"/>
        <w:rPr>
          <w:rFonts w:cs="Arial"/>
          <w:bCs/>
          <w:i/>
          <w:sz w:val="20"/>
          <w:szCs w:val="20"/>
        </w:rPr>
      </w:pPr>
      <w:r w:rsidRPr="00047332">
        <w:rPr>
          <w:rFonts w:cs="Arial"/>
          <w:bCs/>
          <w:i/>
          <w:sz w:val="20"/>
          <w:szCs w:val="20"/>
        </w:rPr>
        <w:t>Artículo</w:t>
      </w:r>
      <w:r w:rsidRPr="00651E84">
        <w:rPr>
          <w:rFonts w:cs="Arial"/>
          <w:bCs/>
          <w:i/>
          <w:sz w:val="20"/>
          <w:szCs w:val="20"/>
        </w:rPr>
        <w:t xml:space="preserve"> 15.- Los Diputados pueden abstenerse de desempeñar temporalmente sus funciones, en los siguientes casos:</w:t>
      </w:r>
    </w:p>
    <w:p w:rsidR="00651E84" w:rsidRPr="00651E84" w:rsidRDefault="00651E84" w:rsidP="00651E84">
      <w:pPr>
        <w:tabs>
          <w:tab w:val="left" w:pos="10064"/>
        </w:tabs>
        <w:ind w:left="851" w:right="899"/>
        <w:jc w:val="both"/>
        <w:rPr>
          <w:rFonts w:cs="Arial"/>
          <w:bCs/>
          <w:i/>
          <w:sz w:val="20"/>
          <w:szCs w:val="20"/>
        </w:rPr>
      </w:pPr>
    </w:p>
    <w:p w:rsidR="00651E84" w:rsidRPr="00651E84" w:rsidRDefault="00651E84" w:rsidP="001C1962">
      <w:pPr>
        <w:tabs>
          <w:tab w:val="left" w:pos="10064"/>
        </w:tabs>
        <w:ind w:left="993" w:right="899"/>
        <w:jc w:val="both"/>
        <w:rPr>
          <w:rFonts w:cs="Arial"/>
          <w:bCs/>
          <w:i/>
          <w:sz w:val="20"/>
          <w:szCs w:val="20"/>
        </w:rPr>
      </w:pPr>
      <w:r w:rsidRPr="00651E84">
        <w:rPr>
          <w:rFonts w:cs="Arial"/>
          <w:bCs/>
          <w:i/>
          <w:sz w:val="20"/>
          <w:szCs w:val="20"/>
        </w:rPr>
        <w:t>a).- Por licencia expedida por la Legislatura,</w:t>
      </w:r>
    </w:p>
    <w:p w:rsidR="00651E84" w:rsidRPr="00651E84" w:rsidRDefault="00651E84" w:rsidP="001C1962">
      <w:pPr>
        <w:tabs>
          <w:tab w:val="left" w:pos="10064"/>
        </w:tabs>
        <w:ind w:left="993" w:right="899"/>
        <w:jc w:val="both"/>
        <w:rPr>
          <w:rFonts w:cs="Arial"/>
          <w:bCs/>
          <w:i/>
          <w:sz w:val="20"/>
          <w:szCs w:val="20"/>
        </w:rPr>
      </w:pPr>
      <w:r w:rsidRPr="00651E84">
        <w:rPr>
          <w:rFonts w:cs="Arial"/>
          <w:bCs/>
          <w:i/>
          <w:sz w:val="20"/>
          <w:szCs w:val="20"/>
        </w:rPr>
        <w:t>b).</w:t>
      </w:r>
      <w:r w:rsidRPr="00047332">
        <w:rPr>
          <w:rFonts w:cs="Arial"/>
          <w:bCs/>
          <w:i/>
          <w:sz w:val="20"/>
          <w:szCs w:val="20"/>
        </w:rPr>
        <w:t>-…</w:t>
      </w:r>
    </w:p>
    <w:p w:rsidR="00651E84" w:rsidRPr="00651E84" w:rsidRDefault="00651E84" w:rsidP="001C1962">
      <w:pPr>
        <w:tabs>
          <w:tab w:val="left" w:pos="10064"/>
        </w:tabs>
        <w:ind w:left="993" w:right="899"/>
        <w:jc w:val="both"/>
        <w:rPr>
          <w:rFonts w:cs="Arial"/>
          <w:bCs/>
          <w:i/>
          <w:sz w:val="20"/>
          <w:szCs w:val="20"/>
        </w:rPr>
      </w:pPr>
      <w:r w:rsidRPr="00651E84">
        <w:rPr>
          <w:rFonts w:cs="Arial"/>
          <w:bCs/>
          <w:i/>
          <w:sz w:val="20"/>
          <w:szCs w:val="20"/>
        </w:rPr>
        <w:t>c).-</w:t>
      </w:r>
      <w:r w:rsidRPr="00047332">
        <w:rPr>
          <w:rFonts w:cs="Arial"/>
          <w:bCs/>
          <w:i/>
          <w:sz w:val="20"/>
          <w:szCs w:val="20"/>
        </w:rPr>
        <w:t>..</w:t>
      </w:r>
      <w:r w:rsidRPr="00651E84">
        <w:rPr>
          <w:rFonts w:cs="Arial"/>
          <w:bCs/>
          <w:i/>
          <w:sz w:val="20"/>
          <w:szCs w:val="20"/>
        </w:rPr>
        <w:t>.</w:t>
      </w:r>
    </w:p>
    <w:p w:rsidR="003B4E2B" w:rsidRPr="00047332" w:rsidRDefault="003B4E2B" w:rsidP="00651E84">
      <w:pPr>
        <w:spacing w:line="360" w:lineRule="auto"/>
        <w:ind w:left="851" w:right="899" w:firstLine="708"/>
        <w:jc w:val="both"/>
        <w:rPr>
          <w:rFonts w:cs="Arial"/>
          <w:i/>
          <w:sz w:val="20"/>
          <w:szCs w:val="20"/>
          <w:lang w:val="es-MX"/>
        </w:rPr>
      </w:pPr>
    </w:p>
    <w:p w:rsidR="00651E84" w:rsidRPr="00047332" w:rsidRDefault="00163493" w:rsidP="003033A5">
      <w:pPr>
        <w:spacing w:line="360" w:lineRule="auto"/>
        <w:ind w:firstLine="708"/>
        <w:jc w:val="both"/>
        <w:rPr>
          <w:rFonts w:cs="Arial"/>
          <w:sz w:val="22"/>
          <w:szCs w:val="22"/>
          <w:lang w:val="es-MX"/>
        </w:rPr>
      </w:pPr>
      <w:r w:rsidRPr="00047332">
        <w:rPr>
          <w:rFonts w:cs="Arial"/>
          <w:sz w:val="22"/>
          <w:szCs w:val="22"/>
          <w:lang w:val="es-MX"/>
        </w:rPr>
        <w:t xml:space="preserve">En tal virtud y atendiendo a lo dispuesto en el preceptuado artículo, estimamos que la solicitud de licencia en estudio se encuentra debidamente fundada, ya que los </w:t>
      </w:r>
      <w:r w:rsidRPr="00047332">
        <w:rPr>
          <w:rFonts w:cs="Arial"/>
          <w:bCs/>
          <w:sz w:val="22"/>
          <w:szCs w:val="22"/>
        </w:rPr>
        <w:t xml:space="preserve">Diputados pueden abstenerse de desempeñar temporalmente sus funciones por licencia expedida por la </w:t>
      </w:r>
      <w:r w:rsidR="0087587C" w:rsidRPr="00047332">
        <w:rPr>
          <w:rFonts w:cs="Arial"/>
          <w:bCs/>
          <w:sz w:val="22"/>
          <w:szCs w:val="22"/>
        </w:rPr>
        <w:t>Legislatura</w:t>
      </w:r>
      <w:r w:rsidRPr="00047332">
        <w:rPr>
          <w:rFonts w:cs="Arial"/>
          <w:bCs/>
          <w:sz w:val="22"/>
          <w:szCs w:val="22"/>
        </w:rPr>
        <w:t>.</w:t>
      </w:r>
      <w:r w:rsidRPr="00047332">
        <w:rPr>
          <w:rFonts w:cs="Arial"/>
          <w:bCs/>
          <w:i/>
          <w:sz w:val="22"/>
          <w:szCs w:val="22"/>
        </w:rPr>
        <w:t xml:space="preserve"> </w:t>
      </w:r>
    </w:p>
    <w:p w:rsidR="00651E84" w:rsidRPr="00047332" w:rsidRDefault="00651E84" w:rsidP="003033A5">
      <w:pPr>
        <w:spacing w:line="360" w:lineRule="auto"/>
        <w:ind w:firstLine="708"/>
        <w:jc w:val="both"/>
        <w:rPr>
          <w:rFonts w:cs="Arial"/>
          <w:sz w:val="22"/>
          <w:szCs w:val="22"/>
          <w:lang w:val="es-MX"/>
        </w:rPr>
      </w:pPr>
    </w:p>
    <w:p w:rsidR="00651E84" w:rsidRPr="00047332" w:rsidRDefault="00047332" w:rsidP="003033A5">
      <w:pPr>
        <w:spacing w:line="360" w:lineRule="auto"/>
        <w:ind w:firstLine="708"/>
        <w:jc w:val="both"/>
        <w:rPr>
          <w:rFonts w:cs="Arial"/>
          <w:sz w:val="22"/>
          <w:szCs w:val="22"/>
          <w:lang w:val="es-MX"/>
        </w:rPr>
      </w:pPr>
      <w:r w:rsidRPr="00047332">
        <w:rPr>
          <w:rFonts w:cs="Arial"/>
          <w:sz w:val="22"/>
          <w:szCs w:val="22"/>
          <w:lang w:val="es-MX"/>
        </w:rPr>
        <w:t>Por lo tanto, en</w:t>
      </w:r>
      <w:r w:rsidR="00163493" w:rsidRPr="00047332">
        <w:rPr>
          <w:rFonts w:cs="Arial"/>
          <w:sz w:val="22"/>
          <w:szCs w:val="22"/>
          <w:lang w:val="es-MX"/>
        </w:rPr>
        <w:t xml:space="preserve"> caso de ser aprobada por el Pleno del Honorable Congreso </w:t>
      </w:r>
      <w:r w:rsidRPr="00047332">
        <w:rPr>
          <w:rFonts w:cs="Arial"/>
          <w:sz w:val="22"/>
          <w:szCs w:val="22"/>
          <w:lang w:val="es-MX"/>
        </w:rPr>
        <w:t>del E</w:t>
      </w:r>
      <w:r w:rsidR="00163493" w:rsidRPr="00047332">
        <w:rPr>
          <w:rFonts w:cs="Arial"/>
          <w:sz w:val="22"/>
          <w:szCs w:val="22"/>
          <w:lang w:val="es-MX"/>
        </w:rPr>
        <w:t xml:space="preserve">stado de Nuevo León, la licencia de </w:t>
      </w:r>
      <w:r w:rsidR="0087587C" w:rsidRPr="00047332">
        <w:rPr>
          <w:rFonts w:cs="Arial"/>
          <w:sz w:val="22"/>
          <w:szCs w:val="22"/>
          <w:lang w:val="es-MX"/>
        </w:rPr>
        <w:t>mérito</w:t>
      </w:r>
      <w:r w:rsidR="00163493" w:rsidRPr="00047332">
        <w:rPr>
          <w:rFonts w:cs="Arial"/>
          <w:sz w:val="22"/>
          <w:szCs w:val="22"/>
          <w:lang w:val="es-MX"/>
        </w:rPr>
        <w:t xml:space="preserve">, se actualizaría </w:t>
      </w:r>
      <w:r w:rsidR="0087587C" w:rsidRPr="00047332">
        <w:rPr>
          <w:rFonts w:cs="Arial"/>
          <w:sz w:val="22"/>
          <w:szCs w:val="22"/>
          <w:lang w:val="es-MX"/>
        </w:rPr>
        <w:t xml:space="preserve">el supuesto lógico jurídico en estudio, procediendo por tanto </w:t>
      </w:r>
      <w:r w:rsidR="00645362">
        <w:rPr>
          <w:rFonts w:cs="Arial"/>
          <w:sz w:val="22"/>
          <w:szCs w:val="22"/>
          <w:lang w:val="es-MX"/>
        </w:rPr>
        <w:t>e</w:t>
      </w:r>
      <w:r w:rsidR="0087587C" w:rsidRPr="00047332">
        <w:rPr>
          <w:rFonts w:cs="Arial"/>
          <w:sz w:val="22"/>
          <w:szCs w:val="22"/>
          <w:lang w:val="es-MX"/>
        </w:rPr>
        <w:t>l Diputad</w:t>
      </w:r>
      <w:r w:rsidR="00645362">
        <w:rPr>
          <w:rFonts w:cs="Arial"/>
          <w:sz w:val="22"/>
          <w:szCs w:val="22"/>
          <w:lang w:val="es-MX"/>
        </w:rPr>
        <w:t>o</w:t>
      </w:r>
      <w:r w:rsidR="0087587C" w:rsidRPr="00047332">
        <w:rPr>
          <w:rFonts w:cs="Arial"/>
          <w:sz w:val="22"/>
          <w:szCs w:val="22"/>
          <w:lang w:val="es-MX"/>
        </w:rPr>
        <w:t xml:space="preserve"> Propietari</w:t>
      </w:r>
      <w:r w:rsidR="00645362">
        <w:rPr>
          <w:rFonts w:cs="Arial"/>
          <w:sz w:val="22"/>
          <w:szCs w:val="22"/>
          <w:lang w:val="es-MX"/>
        </w:rPr>
        <w:t>o</w:t>
      </w:r>
      <w:r w:rsidR="0087587C" w:rsidRPr="00047332">
        <w:rPr>
          <w:rFonts w:cs="Arial"/>
          <w:sz w:val="22"/>
          <w:szCs w:val="22"/>
          <w:lang w:val="es-MX"/>
        </w:rPr>
        <w:t xml:space="preserve"> a dejar de ocupar dicho cargo, acatando y respetando la normativa vigente que así lo estipula.</w:t>
      </w:r>
    </w:p>
    <w:p w:rsidR="00651E84" w:rsidRPr="00047332" w:rsidRDefault="00651E84" w:rsidP="003033A5">
      <w:pPr>
        <w:spacing w:line="360" w:lineRule="auto"/>
        <w:ind w:firstLine="708"/>
        <w:jc w:val="both"/>
        <w:rPr>
          <w:rFonts w:cs="Arial"/>
          <w:sz w:val="22"/>
          <w:szCs w:val="22"/>
          <w:lang w:val="es-MX"/>
        </w:rPr>
      </w:pPr>
    </w:p>
    <w:p w:rsidR="00651E84" w:rsidRPr="00C60962" w:rsidRDefault="0087587C" w:rsidP="003033A5">
      <w:pPr>
        <w:spacing w:line="360" w:lineRule="auto"/>
        <w:ind w:firstLine="708"/>
        <w:jc w:val="both"/>
        <w:rPr>
          <w:rFonts w:cs="Arial"/>
          <w:sz w:val="22"/>
          <w:szCs w:val="22"/>
          <w:lang w:val="es-MX"/>
        </w:rPr>
      </w:pPr>
      <w:r w:rsidRPr="00C60962">
        <w:rPr>
          <w:rFonts w:cs="Arial"/>
          <w:sz w:val="22"/>
          <w:szCs w:val="22"/>
          <w:lang w:val="es-MX"/>
        </w:rPr>
        <w:t xml:space="preserve">Aunado a lo anterior, es </w:t>
      </w:r>
      <w:r w:rsidR="00B3292C" w:rsidRPr="00C60962">
        <w:rPr>
          <w:rFonts w:cs="Arial"/>
          <w:sz w:val="22"/>
          <w:szCs w:val="22"/>
          <w:lang w:val="es-MX"/>
        </w:rPr>
        <w:t>necesario</w:t>
      </w:r>
      <w:r w:rsidRPr="00C60962">
        <w:rPr>
          <w:rFonts w:cs="Arial"/>
          <w:sz w:val="22"/>
          <w:szCs w:val="22"/>
          <w:lang w:val="es-MX"/>
        </w:rPr>
        <w:t xml:space="preserve"> analizar lo que se me</w:t>
      </w:r>
      <w:r w:rsidR="00AE0178" w:rsidRPr="00C60962">
        <w:rPr>
          <w:rFonts w:cs="Arial"/>
          <w:sz w:val="22"/>
          <w:szCs w:val="22"/>
          <w:lang w:val="es-MX"/>
        </w:rPr>
        <w:t xml:space="preserve">nciona en el artículo 54 de la Constitución Política del Estado Libre y Soberano de Nuevo León, </w:t>
      </w:r>
      <w:r w:rsidR="00196C92">
        <w:rPr>
          <w:rFonts w:cs="Arial"/>
          <w:sz w:val="22"/>
          <w:szCs w:val="22"/>
          <w:lang w:val="es-MX"/>
        </w:rPr>
        <w:t>e</w:t>
      </w:r>
      <w:r w:rsidR="00AE0178" w:rsidRPr="00C60962">
        <w:rPr>
          <w:rFonts w:cs="Arial"/>
          <w:sz w:val="22"/>
          <w:szCs w:val="22"/>
          <w:lang w:val="es-MX"/>
        </w:rPr>
        <w:t xml:space="preserve">l cual señala lo siguiente: </w:t>
      </w:r>
    </w:p>
    <w:p w:rsidR="00AE0178" w:rsidRPr="00C60962" w:rsidRDefault="00AE0178" w:rsidP="003033A5">
      <w:pPr>
        <w:spacing w:line="360" w:lineRule="auto"/>
        <w:ind w:firstLine="708"/>
        <w:jc w:val="both"/>
        <w:rPr>
          <w:rFonts w:cs="Arial"/>
          <w:lang w:val="es-MX"/>
        </w:rPr>
      </w:pPr>
    </w:p>
    <w:p w:rsidR="00AE0178" w:rsidRPr="00C60962" w:rsidRDefault="00433B6D" w:rsidP="00433B6D">
      <w:pPr>
        <w:pStyle w:val="a"/>
        <w:tabs>
          <w:tab w:val="left" w:pos="8100"/>
        </w:tabs>
        <w:ind w:left="-284" w:right="-374"/>
        <w:rPr>
          <w:rFonts w:ascii="Arial" w:hAnsi="Arial" w:cs="Arial"/>
          <w:b w:val="0"/>
          <w:i/>
          <w:color w:val="000000"/>
          <w:sz w:val="20"/>
        </w:rPr>
      </w:pPr>
      <w:r w:rsidRPr="00C60962">
        <w:rPr>
          <w:rFonts w:ascii="Arial" w:hAnsi="Arial" w:cs="Arial"/>
          <w:b w:val="0"/>
          <w:i/>
          <w:color w:val="000000"/>
          <w:sz w:val="20"/>
        </w:rPr>
        <w:t>Constitución Política del Estado Libre y Soberano d</w:t>
      </w:r>
      <w:r w:rsidR="00AE0178" w:rsidRPr="00C60962">
        <w:rPr>
          <w:rFonts w:ascii="Arial" w:hAnsi="Arial" w:cs="Arial"/>
          <w:b w:val="0"/>
          <w:i/>
          <w:color w:val="000000"/>
          <w:sz w:val="20"/>
        </w:rPr>
        <w:t>e Nuevo León</w:t>
      </w:r>
    </w:p>
    <w:p w:rsidR="00AE0178" w:rsidRPr="00C60962" w:rsidRDefault="00AE0178" w:rsidP="003033A5">
      <w:pPr>
        <w:spacing w:line="360" w:lineRule="auto"/>
        <w:ind w:firstLine="708"/>
        <w:jc w:val="both"/>
        <w:rPr>
          <w:rFonts w:cs="Arial"/>
          <w:i/>
          <w:sz w:val="20"/>
          <w:szCs w:val="20"/>
          <w:lang w:val="es-MX"/>
        </w:rPr>
      </w:pPr>
    </w:p>
    <w:p w:rsidR="00AE0178" w:rsidRPr="00C60962" w:rsidRDefault="00433B6D" w:rsidP="00433B6D">
      <w:pPr>
        <w:ind w:left="851" w:right="899"/>
        <w:jc w:val="both"/>
        <w:rPr>
          <w:rFonts w:cs="Arial"/>
          <w:bCs/>
          <w:i/>
          <w:color w:val="000000"/>
          <w:sz w:val="20"/>
          <w:szCs w:val="20"/>
        </w:rPr>
      </w:pPr>
      <w:r w:rsidRPr="00C60962">
        <w:rPr>
          <w:rFonts w:cs="Arial"/>
          <w:bCs/>
          <w:i/>
          <w:color w:val="000000"/>
          <w:sz w:val="20"/>
          <w:szCs w:val="20"/>
        </w:rPr>
        <w:t>Artículo</w:t>
      </w:r>
      <w:r w:rsidR="00AE0178" w:rsidRPr="00C60962">
        <w:rPr>
          <w:rFonts w:cs="Arial"/>
          <w:bCs/>
          <w:i/>
          <w:color w:val="000000"/>
          <w:sz w:val="20"/>
          <w:szCs w:val="20"/>
        </w:rPr>
        <w:t xml:space="preserve"> 54.- Los Diputados Suplentes entrarán en funciones en caso de </w:t>
      </w:r>
      <w:r w:rsidR="00AE0178" w:rsidRPr="00196C92">
        <w:rPr>
          <w:rFonts w:cs="Arial"/>
          <w:bCs/>
          <w:i/>
          <w:color w:val="000000"/>
          <w:sz w:val="20"/>
          <w:szCs w:val="20"/>
        </w:rPr>
        <w:t>falta absoluta de los Propietarios respectivos</w:t>
      </w:r>
      <w:r w:rsidR="00AE0178" w:rsidRPr="00C60962">
        <w:rPr>
          <w:rFonts w:cs="Arial"/>
          <w:bCs/>
          <w:i/>
          <w:color w:val="000000"/>
          <w:sz w:val="20"/>
          <w:szCs w:val="20"/>
        </w:rPr>
        <w:t xml:space="preserve">, </w:t>
      </w:r>
      <w:r w:rsidR="00AE0178" w:rsidRPr="00196C92">
        <w:rPr>
          <w:rFonts w:cs="Arial"/>
          <w:b/>
          <w:bCs/>
          <w:i/>
          <w:color w:val="000000"/>
          <w:sz w:val="20"/>
          <w:szCs w:val="20"/>
        </w:rPr>
        <w:t>también en caso de falta temporal, cuando sean llamados por el Congreso</w:t>
      </w:r>
      <w:r w:rsidR="00AE0178" w:rsidRPr="00C60962">
        <w:rPr>
          <w:rFonts w:cs="Arial"/>
          <w:bCs/>
          <w:i/>
          <w:color w:val="000000"/>
          <w:sz w:val="20"/>
          <w:szCs w:val="20"/>
        </w:rPr>
        <w:t xml:space="preserve"> en los términos que disponga el Reglamento del mismo.</w:t>
      </w:r>
    </w:p>
    <w:p w:rsidR="00AE0178" w:rsidRPr="00C60962" w:rsidRDefault="00AE0178" w:rsidP="003033A5">
      <w:pPr>
        <w:spacing w:line="360" w:lineRule="auto"/>
        <w:ind w:firstLine="708"/>
        <w:jc w:val="both"/>
        <w:rPr>
          <w:rFonts w:cs="Arial"/>
          <w:i/>
          <w:sz w:val="20"/>
          <w:szCs w:val="20"/>
          <w:lang w:val="es-MX"/>
        </w:rPr>
      </w:pPr>
    </w:p>
    <w:p w:rsidR="00433B6D" w:rsidRPr="00047332" w:rsidRDefault="00433B6D" w:rsidP="003033A5">
      <w:pPr>
        <w:spacing w:line="360" w:lineRule="auto"/>
        <w:ind w:firstLine="708"/>
        <w:jc w:val="both"/>
        <w:rPr>
          <w:rFonts w:cs="Arial"/>
          <w:sz w:val="22"/>
          <w:szCs w:val="22"/>
          <w:lang w:val="es-MX"/>
        </w:rPr>
      </w:pPr>
      <w:r w:rsidRPr="00C60962">
        <w:rPr>
          <w:rFonts w:cs="Arial"/>
          <w:sz w:val="22"/>
          <w:szCs w:val="22"/>
          <w:lang w:val="es-MX"/>
        </w:rPr>
        <w:t xml:space="preserve">De conformidad con lo dispuesto por </w:t>
      </w:r>
      <w:r w:rsidR="00C60962" w:rsidRPr="00C60962">
        <w:rPr>
          <w:rFonts w:cs="Arial"/>
          <w:sz w:val="22"/>
          <w:szCs w:val="22"/>
          <w:lang w:val="es-MX"/>
        </w:rPr>
        <w:t>e</w:t>
      </w:r>
      <w:r w:rsidRPr="00C60962">
        <w:rPr>
          <w:rFonts w:cs="Arial"/>
          <w:sz w:val="22"/>
          <w:szCs w:val="22"/>
          <w:lang w:val="es-MX"/>
        </w:rPr>
        <w:t xml:space="preserve">l artículo antes citado y como consecuencia de la solicitud que da motivo al presente proyecto de dictamen, se verifico en el Periódico Oficial del Estado de Nuevo León, No. 76 de fecha 17 de Junio de 2015, donde aparece publicada la lista de Diputados que ahora integran la LXXIV Legislatura al </w:t>
      </w:r>
      <w:r w:rsidR="00A22736" w:rsidRPr="00C60962">
        <w:rPr>
          <w:rFonts w:cs="Arial"/>
          <w:sz w:val="22"/>
          <w:szCs w:val="22"/>
          <w:lang w:val="es-MX"/>
        </w:rPr>
        <w:t>Honorable Congreso del Estado de Nuevo León, misma que contiene como Diputad</w:t>
      </w:r>
      <w:r w:rsidR="00C60962" w:rsidRPr="00C60962">
        <w:rPr>
          <w:rFonts w:cs="Arial"/>
          <w:sz w:val="22"/>
          <w:szCs w:val="22"/>
          <w:lang w:val="es-MX"/>
        </w:rPr>
        <w:t>o</w:t>
      </w:r>
      <w:r w:rsidR="00A22736" w:rsidRPr="00C60962">
        <w:rPr>
          <w:rFonts w:cs="Arial"/>
          <w:sz w:val="22"/>
          <w:szCs w:val="22"/>
          <w:lang w:val="es-MX"/>
        </w:rPr>
        <w:t xml:space="preserve"> Propietari</w:t>
      </w:r>
      <w:r w:rsidR="00C60962" w:rsidRPr="00C60962">
        <w:rPr>
          <w:rFonts w:cs="Arial"/>
          <w:sz w:val="22"/>
          <w:szCs w:val="22"/>
          <w:lang w:val="es-MX"/>
        </w:rPr>
        <w:t>o</w:t>
      </w:r>
      <w:r w:rsidR="00A22736" w:rsidRPr="00C60962">
        <w:rPr>
          <w:rFonts w:cs="Arial"/>
          <w:sz w:val="22"/>
          <w:szCs w:val="22"/>
          <w:lang w:val="es-MX"/>
        </w:rPr>
        <w:t xml:space="preserve"> del </w:t>
      </w:r>
      <w:r w:rsidR="00C60962" w:rsidRPr="00C60962">
        <w:rPr>
          <w:rFonts w:cs="Arial"/>
          <w:sz w:val="22"/>
          <w:szCs w:val="22"/>
          <w:lang w:val="es-MX"/>
        </w:rPr>
        <w:t>Décimo Quinto</w:t>
      </w:r>
      <w:r w:rsidR="00A22736" w:rsidRPr="00C60962">
        <w:rPr>
          <w:rFonts w:cs="Arial"/>
          <w:sz w:val="22"/>
          <w:szCs w:val="22"/>
          <w:lang w:val="es-MX"/>
        </w:rPr>
        <w:t xml:space="preserve"> Distrito</w:t>
      </w:r>
      <w:r w:rsidR="004D0E15">
        <w:rPr>
          <w:rFonts w:cs="Arial"/>
          <w:sz w:val="22"/>
          <w:szCs w:val="22"/>
          <w:lang w:val="es-MX"/>
        </w:rPr>
        <w:t>, Nuevo León,</w:t>
      </w:r>
      <w:r w:rsidR="00E26D1C" w:rsidRPr="00C60962">
        <w:rPr>
          <w:rFonts w:cs="Arial"/>
          <w:sz w:val="22"/>
          <w:szCs w:val="22"/>
          <w:lang w:val="es-MX"/>
        </w:rPr>
        <w:t xml:space="preserve"> por el principio d</w:t>
      </w:r>
      <w:r w:rsidR="00C60962" w:rsidRPr="00C60962">
        <w:rPr>
          <w:rFonts w:cs="Arial"/>
          <w:sz w:val="22"/>
          <w:szCs w:val="22"/>
          <w:lang w:val="es-MX"/>
        </w:rPr>
        <w:t>e Representación Proporcional a</w:t>
      </w:r>
      <w:r w:rsidR="00E26D1C" w:rsidRPr="00C60962">
        <w:rPr>
          <w:rFonts w:cs="Arial"/>
          <w:sz w:val="22"/>
          <w:szCs w:val="22"/>
          <w:lang w:val="es-MX"/>
        </w:rPr>
        <w:t>l</w:t>
      </w:r>
      <w:r w:rsidR="00C60962" w:rsidRPr="00C60962">
        <w:rPr>
          <w:rFonts w:cs="Arial"/>
          <w:sz w:val="22"/>
          <w:szCs w:val="22"/>
          <w:lang w:val="es-MX"/>
        </w:rPr>
        <w:t xml:space="preserve"> Diputado</w:t>
      </w:r>
      <w:r w:rsidR="00E26D1C" w:rsidRPr="00C60962">
        <w:rPr>
          <w:rFonts w:cs="Arial"/>
          <w:sz w:val="22"/>
          <w:szCs w:val="22"/>
          <w:lang w:val="es-MX"/>
        </w:rPr>
        <w:t xml:space="preserve"> </w:t>
      </w:r>
      <w:r w:rsidR="00C60962" w:rsidRPr="00C60962">
        <w:rPr>
          <w:rFonts w:cs="Arial"/>
          <w:b/>
          <w:sz w:val="22"/>
          <w:szCs w:val="22"/>
          <w:lang w:val="es-MX"/>
        </w:rPr>
        <w:t>Gabriel Tláloc Cantú Cantú</w:t>
      </w:r>
      <w:r w:rsidR="00E26D1C" w:rsidRPr="00C60962">
        <w:rPr>
          <w:rFonts w:cs="Arial"/>
          <w:sz w:val="22"/>
          <w:szCs w:val="22"/>
          <w:lang w:val="es-MX"/>
        </w:rPr>
        <w:t xml:space="preserve">, y a su suplente </w:t>
      </w:r>
      <w:r w:rsidR="00C60962" w:rsidRPr="00C60962">
        <w:rPr>
          <w:rFonts w:cs="Arial"/>
          <w:sz w:val="22"/>
          <w:szCs w:val="22"/>
          <w:lang w:val="es-MX"/>
        </w:rPr>
        <w:t>e</w:t>
      </w:r>
      <w:r w:rsidR="00E26D1C" w:rsidRPr="00C60962">
        <w:rPr>
          <w:rFonts w:cs="Arial"/>
          <w:sz w:val="22"/>
          <w:szCs w:val="22"/>
          <w:lang w:val="es-MX"/>
        </w:rPr>
        <w:t xml:space="preserve">l C. </w:t>
      </w:r>
      <w:r w:rsidR="00C60962" w:rsidRPr="00C60962">
        <w:rPr>
          <w:rFonts w:cs="Arial"/>
          <w:b/>
          <w:sz w:val="22"/>
          <w:szCs w:val="22"/>
        </w:rPr>
        <w:t>José Garza Rodríguez</w:t>
      </w:r>
      <w:r w:rsidR="00E26D1C" w:rsidRPr="00C60962">
        <w:rPr>
          <w:rFonts w:cs="Arial"/>
          <w:sz w:val="22"/>
          <w:szCs w:val="22"/>
          <w:lang w:val="es-MX"/>
        </w:rPr>
        <w:t>, por lo cual para proceder a cubrir la vacante respectiva, se precisa tome protesta de conformidad con lo dispuesto en el artículo 31 de la Ley Orgánica del Poder Legislativo del Estado de Nuevo León,</w:t>
      </w:r>
      <w:r w:rsidR="005D78E2" w:rsidRPr="00C60962">
        <w:rPr>
          <w:rFonts w:cs="Arial"/>
          <w:sz w:val="22"/>
          <w:szCs w:val="22"/>
          <w:lang w:val="es-MX"/>
        </w:rPr>
        <w:t xml:space="preserve"> y asuma el cargo de Diputada en funciones.</w:t>
      </w:r>
    </w:p>
    <w:p w:rsidR="004A2D86" w:rsidRPr="00047332" w:rsidRDefault="00047332" w:rsidP="00047332">
      <w:pPr>
        <w:tabs>
          <w:tab w:val="left" w:pos="998"/>
        </w:tabs>
        <w:spacing w:line="360" w:lineRule="auto"/>
        <w:jc w:val="both"/>
        <w:rPr>
          <w:rFonts w:cs="Arial"/>
          <w:sz w:val="22"/>
          <w:szCs w:val="22"/>
          <w:lang w:val="es-MX"/>
        </w:rPr>
      </w:pPr>
      <w:r w:rsidRPr="00047332">
        <w:rPr>
          <w:rFonts w:cs="Arial"/>
          <w:sz w:val="22"/>
          <w:szCs w:val="22"/>
          <w:lang w:val="es-MX"/>
        </w:rPr>
        <w:tab/>
      </w:r>
    </w:p>
    <w:p w:rsidR="00773875" w:rsidRDefault="00773875" w:rsidP="00221FFA">
      <w:pPr>
        <w:spacing w:after="160" w:line="360" w:lineRule="auto"/>
        <w:ind w:firstLine="708"/>
        <w:jc w:val="both"/>
        <w:rPr>
          <w:rFonts w:eastAsiaTheme="minorHAnsi" w:cs="Arial"/>
          <w:sz w:val="22"/>
          <w:szCs w:val="22"/>
          <w:lang w:eastAsia="en-US"/>
        </w:rPr>
      </w:pPr>
      <w:r>
        <w:rPr>
          <w:rFonts w:eastAsiaTheme="minorHAnsi" w:cs="Arial"/>
          <w:sz w:val="22"/>
          <w:szCs w:val="22"/>
          <w:lang w:eastAsia="en-US"/>
        </w:rPr>
        <w:t>L</w:t>
      </w:r>
      <w:r w:rsidR="006D07C8">
        <w:rPr>
          <w:rFonts w:eastAsiaTheme="minorHAnsi" w:cs="Arial"/>
          <w:sz w:val="22"/>
          <w:szCs w:val="22"/>
          <w:lang w:eastAsia="en-US"/>
        </w:rPr>
        <w:t>o anterior</w:t>
      </w:r>
      <w:r>
        <w:rPr>
          <w:rFonts w:eastAsiaTheme="minorHAnsi" w:cs="Arial"/>
          <w:sz w:val="22"/>
          <w:szCs w:val="22"/>
          <w:lang w:eastAsia="en-US"/>
        </w:rPr>
        <w:t xml:space="preserve"> se realiza buscando que los trabajos legislativos sigan su curso legal y de manera adecuada, como es sabido existen asuntos </w:t>
      </w:r>
      <w:r w:rsidR="006D07C8">
        <w:rPr>
          <w:rFonts w:eastAsiaTheme="minorHAnsi" w:cs="Arial"/>
          <w:sz w:val="22"/>
          <w:szCs w:val="22"/>
          <w:lang w:eastAsia="en-US"/>
        </w:rPr>
        <w:t xml:space="preserve">de trascendencia para la ciudadanía neoleonesa que se </w:t>
      </w:r>
      <w:r w:rsidR="00CF7EE4">
        <w:rPr>
          <w:rFonts w:eastAsiaTheme="minorHAnsi" w:cs="Arial"/>
          <w:sz w:val="22"/>
          <w:szCs w:val="22"/>
          <w:lang w:eastAsia="en-US"/>
        </w:rPr>
        <w:t>estarán desahogado</w:t>
      </w:r>
      <w:r w:rsidR="006D07C8">
        <w:rPr>
          <w:rFonts w:eastAsiaTheme="minorHAnsi" w:cs="Arial"/>
          <w:sz w:val="22"/>
          <w:szCs w:val="22"/>
          <w:lang w:eastAsia="en-US"/>
        </w:rPr>
        <w:t xml:space="preserve"> dentro de este primer periodo del tercer año de ejercicio legislativo y se requiere que tod</w:t>
      </w:r>
      <w:r w:rsidR="00A112DC">
        <w:rPr>
          <w:rFonts w:eastAsiaTheme="minorHAnsi" w:cs="Arial"/>
          <w:sz w:val="22"/>
          <w:szCs w:val="22"/>
          <w:lang w:eastAsia="en-US"/>
        </w:rPr>
        <w:t>o</w:t>
      </w:r>
      <w:r w:rsidR="006D07C8">
        <w:rPr>
          <w:rFonts w:eastAsiaTheme="minorHAnsi" w:cs="Arial"/>
          <w:sz w:val="22"/>
          <w:szCs w:val="22"/>
          <w:lang w:eastAsia="en-US"/>
        </w:rPr>
        <w:t xml:space="preserve">s los sectores de la </w:t>
      </w:r>
      <w:r w:rsidR="006D07C8">
        <w:rPr>
          <w:rFonts w:eastAsiaTheme="minorHAnsi" w:cs="Arial"/>
          <w:sz w:val="22"/>
          <w:szCs w:val="22"/>
          <w:lang w:eastAsia="en-US"/>
        </w:rPr>
        <w:lastRenderedPageBreak/>
        <w:t>sociedad se encuentre debidamente representados</w:t>
      </w:r>
      <w:r w:rsidR="00A112DC">
        <w:rPr>
          <w:rFonts w:eastAsiaTheme="minorHAnsi" w:cs="Arial"/>
          <w:sz w:val="22"/>
          <w:szCs w:val="22"/>
          <w:lang w:eastAsia="en-US"/>
        </w:rPr>
        <w:t>, así mismo las comisiones de dictamen legislativo se encuentren apropiadamente integradas</w:t>
      </w:r>
      <w:r w:rsidR="006D07C8">
        <w:rPr>
          <w:rFonts w:eastAsiaTheme="minorHAnsi" w:cs="Arial"/>
          <w:sz w:val="22"/>
          <w:szCs w:val="22"/>
          <w:lang w:eastAsia="en-US"/>
        </w:rPr>
        <w:t>.</w:t>
      </w:r>
    </w:p>
    <w:p w:rsidR="00773875" w:rsidRDefault="00773875" w:rsidP="00221FFA">
      <w:pPr>
        <w:spacing w:after="160" w:line="360" w:lineRule="auto"/>
        <w:ind w:firstLine="708"/>
        <w:jc w:val="both"/>
        <w:rPr>
          <w:rFonts w:eastAsiaTheme="minorHAnsi" w:cs="Arial"/>
          <w:sz w:val="22"/>
          <w:szCs w:val="22"/>
          <w:lang w:eastAsia="en-US"/>
        </w:rPr>
      </w:pPr>
    </w:p>
    <w:p w:rsidR="0065318A" w:rsidRPr="00047332" w:rsidRDefault="000679A7" w:rsidP="00221FFA">
      <w:pPr>
        <w:spacing w:after="160" w:line="360" w:lineRule="auto"/>
        <w:ind w:firstLine="708"/>
        <w:jc w:val="both"/>
        <w:rPr>
          <w:rFonts w:eastAsiaTheme="minorHAnsi" w:cs="Arial"/>
          <w:sz w:val="22"/>
          <w:szCs w:val="22"/>
          <w:lang w:eastAsia="en-US"/>
        </w:rPr>
      </w:pPr>
      <w:r w:rsidRPr="00047332">
        <w:rPr>
          <w:rFonts w:eastAsiaTheme="minorHAnsi" w:cs="Arial"/>
          <w:sz w:val="22"/>
          <w:szCs w:val="22"/>
          <w:lang w:eastAsia="en-US"/>
        </w:rPr>
        <w:t xml:space="preserve">Por todas y cada una de las consideraciones vertidas en el cuerpo del presente dictamen </w:t>
      </w:r>
      <w:r w:rsidR="008D51C7" w:rsidRPr="00047332">
        <w:rPr>
          <w:rFonts w:eastAsiaTheme="minorHAnsi" w:cs="Arial"/>
          <w:sz w:val="22"/>
          <w:szCs w:val="22"/>
          <w:lang w:eastAsia="en-US"/>
        </w:rPr>
        <w:t xml:space="preserve">es que los integrantes de la </w:t>
      </w:r>
      <w:r w:rsidR="008D51C7" w:rsidRPr="00047332">
        <w:rPr>
          <w:rFonts w:cs="Arial"/>
          <w:sz w:val="22"/>
          <w:szCs w:val="22"/>
        </w:rPr>
        <w:t>Comisión de Gobernación y Organización Interna de los Poderes</w:t>
      </w:r>
      <w:r w:rsidR="008D51C7" w:rsidRPr="00047332">
        <w:rPr>
          <w:rFonts w:eastAsiaTheme="minorHAnsi" w:cs="Arial"/>
          <w:sz w:val="22"/>
          <w:szCs w:val="22"/>
          <w:lang w:eastAsia="en-US"/>
        </w:rPr>
        <w:t xml:space="preserve">, sometemos a </w:t>
      </w:r>
      <w:r w:rsidR="00FC4CE9" w:rsidRPr="00047332">
        <w:rPr>
          <w:rFonts w:eastAsiaTheme="minorHAnsi" w:cs="Arial"/>
          <w:sz w:val="22"/>
          <w:szCs w:val="22"/>
          <w:lang w:eastAsia="en-US"/>
        </w:rPr>
        <w:t xml:space="preserve">la </w:t>
      </w:r>
      <w:r w:rsidR="008D51C7" w:rsidRPr="00047332">
        <w:rPr>
          <w:rFonts w:eastAsiaTheme="minorHAnsi" w:cs="Arial"/>
          <w:sz w:val="22"/>
          <w:szCs w:val="22"/>
          <w:lang w:eastAsia="en-US"/>
        </w:rPr>
        <w:t>consideración de esta Asamblea Legislativa, el siguiente proyecto de:</w:t>
      </w:r>
    </w:p>
    <w:p w:rsidR="00F276B0" w:rsidRPr="00047332" w:rsidRDefault="00F276B0" w:rsidP="00F276B0">
      <w:pPr>
        <w:spacing w:line="360" w:lineRule="auto"/>
        <w:jc w:val="center"/>
        <w:rPr>
          <w:rFonts w:cs="Arial"/>
          <w:b/>
          <w:sz w:val="22"/>
          <w:szCs w:val="22"/>
          <w:lang w:val="es-MX"/>
        </w:rPr>
      </w:pPr>
      <w:r w:rsidRPr="00047332">
        <w:rPr>
          <w:rFonts w:cs="Arial"/>
          <w:b/>
          <w:sz w:val="22"/>
          <w:szCs w:val="22"/>
          <w:lang w:val="es-MX"/>
        </w:rPr>
        <w:t>ACUERDO</w:t>
      </w:r>
    </w:p>
    <w:p w:rsidR="00F276B0" w:rsidRPr="00047332" w:rsidRDefault="00F276B0" w:rsidP="00F276B0">
      <w:pPr>
        <w:spacing w:line="360" w:lineRule="auto"/>
        <w:jc w:val="both"/>
        <w:rPr>
          <w:rFonts w:cs="Arial"/>
          <w:sz w:val="22"/>
          <w:szCs w:val="22"/>
          <w:lang w:val="es-MX"/>
        </w:rPr>
      </w:pPr>
    </w:p>
    <w:p w:rsidR="008D51C7" w:rsidRPr="006D07C8" w:rsidRDefault="008D51C7" w:rsidP="00B9273D">
      <w:pPr>
        <w:spacing w:line="360" w:lineRule="auto"/>
        <w:ind w:firstLine="708"/>
        <w:jc w:val="both"/>
        <w:rPr>
          <w:rFonts w:cs="Arial"/>
          <w:sz w:val="22"/>
          <w:szCs w:val="22"/>
        </w:rPr>
      </w:pPr>
      <w:r w:rsidRPr="00047332">
        <w:rPr>
          <w:rFonts w:cs="Arial"/>
          <w:b/>
          <w:sz w:val="22"/>
          <w:szCs w:val="22"/>
        </w:rPr>
        <w:t>PRIMERO</w:t>
      </w:r>
      <w:r w:rsidRPr="00047332">
        <w:rPr>
          <w:rFonts w:cs="Arial"/>
          <w:sz w:val="22"/>
          <w:szCs w:val="22"/>
        </w:rPr>
        <w:t xml:space="preserve">.- La LXXIV Legislatura </w:t>
      </w:r>
      <w:r w:rsidR="00A54B5E" w:rsidRPr="00047332">
        <w:rPr>
          <w:rFonts w:cs="Arial"/>
          <w:sz w:val="22"/>
          <w:szCs w:val="22"/>
        </w:rPr>
        <w:t xml:space="preserve">al Congreso del Estado de Nuevo León, </w:t>
      </w:r>
      <w:r w:rsidR="00EE2E21" w:rsidRPr="00047332">
        <w:rPr>
          <w:rFonts w:cs="Arial"/>
          <w:sz w:val="22"/>
          <w:szCs w:val="22"/>
        </w:rPr>
        <w:t xml:space="preserve">acuerda </w:t>
      </w:r>
      <w:r w:rsidR="001A3C30">
        <w:rPr>
          <w:rFonts w:cs="Arial"/>
          <w:sz w:val="22"/>
          <w:szCs w:val="22"/>
        </w:rPr>
        <w:t xml:space="preserve">aprobar la </w:t>
      </w:r>
      <w:r w:rsidR="001A3C30" w:rsidRPr="001A3C30">
        <w:rPr>
          <w:rFonts w:cs="Arial"/>
          <w:b/>
          <w:sz w:val="22"/>
          <w:szCs w:val="22"/>
        </w:rPr>
        <w:t>L</w:t>
      </w:r>
      <w:r w:rsidR="00A54B5E" w:rsidRPr="001A3C30">
        <w:rPr>
          <w:rFonts w:cs="Arial"/>
          <w:b/>
          <w:sz w:val="22"/>
          <w:szCs w:val="22"/>
        </w:rPr>
        <w:t xml:space="preserve">icencia </w:t>
      </w:r>
      <w:r w:rsidR="00C1612E">
        <w:rPr>
          <w:rFonts w:cs="Arial"/>
          <w:b/>
          <w:sz w:val="22"/>
          <w:szCs w:val="22"/>
        </w:rPr>
        <w:t xml:space="preserve">por tiempo </w:t>
      </w:r>
      <w:r w:rsidR="003E1E3A">
        <w:rPr>
          <w:rFonts w:cs="Arial"/>
          <w:b/>
          <w:sz w:val="22"/>
          <w:szCs w:val="22"/>
        </w:rPr>
        <w:t>determinado</w:t>
      </w:r>
      <w:r w:rsidR="001A3C30" w:rsidRPr="001A3C30">
        <w:rPr>
          <w:rFonts w:cs="Arial"/>
          <w:b/>
          <w:sz w:val="22"/>
          <w:szCs w:val="22"/>
        </w:rPr>
        <w:t xml:space="preserve"> </w:t>
      </w:r>
      <w:r w:rsidR="00C1349F">
        <w:rPr>
          <w:rFonts w:cs="Arial"/>
          <w:sz w:val="22"/>
          <w:szCs w:val="22"/>
        </w:rPr>
        <w:t>a</w:t>
      </w:r>
      <w:r w:rsidR="00A54B5E" w:rsidRPr="00047332">
        <w:rPr>
          <w:rFonts w:cs="Arial"/>
          <w:sz w:val="22"/>
          <w:szCs w:val="22"/>
        </w:rPr>
        <w:t xml:space="preserve">l </w:t>
      </w:r>
      <w:r w:rsidR="00A54B5E" w:rsidRPr="00047332">
        <w:rPr>
          <w:rFonts w:cs="Arial"/>
          <w:b/>
          <w:sz w:val="22"/>
          <w:szCs w:val="22"/>
        </w:rPr>
        <w:t>C.</w:t>
      </w:r>
      <w:r w:rsidR="00A54B5E" w:rsidRPr="00047332">
        <w:rPr>
          <w:rFonts w:cs="Arial"/>
          <w:b/>
          <w:sz w:val="22"/>
          <w:szCs w:val="22"/>
          <w:lang w:val="es-MX"/>
        </w:rPr>
        <w:t xml:space="preserve"> </w:t>
      </w:r>
      <w:r w:rsidR="00C1349F">
        <w:rPr>
          <w:rFonts w:cs="Arial"/>
          <w:b/>
          <w:sz w:val="22"/>
          <w:szCs w:val="22"/>
          <w:lang w:val="es-MX"/>
        </w:rPr>
        <w:t>Gabriel Tláloc Cantú Cantú</w:t>
      </w:r>
      <w:r w:rsidR="00A54B5E" w:rsidRPr="00047332">
        <w:rPr>
          <w:rFonts w:cs="Arial"/>
          <w:b/>
          <w:sz w:val="22"/>
          <w:szCs w:val="22"/>
          <w:lang w:val="es-MX"/>
        </w:rPr>
        <w:t xml:space="preserve">, </w:t>
      </w:r>
      <w:r w:rsidR="00A54B5E" w:rsidRPr="00047332">
        <w:rPr>
          <w:rFonts w:cs="Arial"/>
          <w:sz w:val="22"/>
          <w:szCs w:val="22"/>
          <w:lang w:val="es-MX"/>
        </w:rPr>
        <w:t xml:space="preserve">para abstenerse de desempeñar el cargo de </w:t>
      </w:r>
      <w:r w:rsidR="00B4008C">
        <w:rPr>
          <w:rFonts w:cs="Arial"/>
          <w:b/>
          <w:sz w:val="22"/>
          <w:szCs w:val="22"/>
          <w:lang w:val="es-MX"/>
        </w:rPr>
        <w:t>Diputado</w:t>
      </w:r>
      <w:r w:rsidR="00A54B5E" w:rsidRPr="00047332">
        <w:rPr>
          <w:rFonts w:cs="Arial"/>
          <w:b/>
          <w:sz w:val="22"/>
          <w:szCs w:val="22"/>
          <w:lang w:val="es-MX"/>
        </w:rPr>
        <w:t xml:space="preserve"> Propietari</w:t>
      </w:r>
      <w:r w:rsidR="00B4008C">
        <w:rPr>
          <w:rFonts w:cs="Arial"/>
          <w:b/>
          <w:sz w:val="22"/>
          <w:szCs w:val="22"/>
          <w:lang w:val="es-MX"/>
        </w:rPr>
        <w:t>o</w:t>
      </w:r>
      <w:r w:rsidR="00A54B5E" w:rsidRPr="00047332">
        <w:rPr>
          <w:rFonts w:cs="Arial"/>
          <w:b/>
          <w:sz w:val="22"/>
          <w:szCs w:val="22"/>
          <w:lang w:val="es-MX"/>
        </w:rPr>
        <w:t xml:space="preserve"> </w:t>
      </w:r>
      <w:r w:rsidR="00AA0E1E">
        <w:rPr>
          <w:rFonts w:cs="Arial"/>
          <w:sz w:val="22"/>
          <w:szCs w:val="22"/>
          <w:lang w:val="es-MX"/>
        </w:rPr>
        <w:t>de la LXXIV Legislatura a</w:t>
      </w:r>
      <w:r w:rsidR="00A54B5E" w:rsidRPr="001A3C30">
        <w:rPr>
          <w:rFonts w:cs="Arial"/>
          <w:sz w:val="22"/>
          <w:szCs w:val="22"/>
          <w:lang w:val="es-MX"/>
        </w:rPr>
        <w:t xml:space="preserve">l Congreso del Estado de Nuevo León, </w:t>
      </w:r>
      <w:r w:rsidR="00C1349F">
        <w:rPr>
          <w:rFonts w:cs="Arial"/>
          <w:sz w:val="22"/>
          <w:szCs w:val="22"/>
        </w:rPr>
        <w:t>a partir del miércoles 15</w:t>
      </w:r>
      <w:r w:rsidR="00A70639">
        <w:rPr>
          <w:rFonts w:cs="Arial"/>
          <w:sz w:val="22"/>
          <w:szCs w:val="22"/>
        </w:rPr>
        <w:t xml:space="preserve"> de noviembre para reincorpora</w:t>
      </w:r>
      <w:r w:rsidR="0040745E">
        <w:rPr>
          <w:rFonts w:cs="Arial"/>
          <w:sz w:val="22"/>
          <w:szCs w:val="22"/>
        </w:rPr>
        <w:t>r</w:t>
      </w:r>
      <w:r w:rsidR="00A70639">
        <w:rPr>
          <w:rFonts w:cs="Arial"/>
          <w:sz w:val="22"/>
          <w:szCs w:val="22"/>
        </w:rPr>
        <w:t>s</w:t>
      </w:r>
      <w:r w:rsidR="00C1349F">
        <w:rPr>
          <w:rFonts w:cs="Arial"/>
          <w:sz w:val="22"/>
          <w:szCs w:val="22"/>
        </w:rPr>
        <w:t>e nuevamente a las actividades legislativas el día lunes 4 de diciembre del presente año</w:t>
      </w:r>
      <w:r w:rsidR="00C1349F" w:rsidRPr="001A3C30">
        <w:rPr>
          <w:rFonts w:cs="Arial"/>
          <w:sz w:val="22"/>
          <w:szCs w:val="22"/>
          <w:lang w:val="es-MX"/>
        </w:rPr>
        <w:t xml:space="preserve"> </w:t>
      </w:r>
      <w:r w:rsidR="00A54B5E" w:rsidRPr="001A3C30">
        <w:rPr>
          <w:rFonts w:cs="Arial"/>
          <w:sz w:val="22"/>
          <w:szCs w:val="22"/>
          <w:lang w:val="es-MX"/>
        </w:rPr>
        <w:t>en los términos de</w:t>
      </w:r>
      <w:r w:rsidR="00C1612E">
        <w:rPr>
          <w:rFonts w:cs="Arial"/>
          <w:sz w:val="22"/>
          <w:szCs w:val="22"/>
          <w:lang w:val="es-MX"/>
        </w:rPr>
        <w:t xml:space="preserve"> </w:t>
      </w:r>
      <w:r w:rsidR="00A54B5E" w:rsidRPr="001A3C30">
        <w:rPr>
          <w:rFonts w:cs="Arial"/>
          <w:sz w:val="22"/>
          <w:szCs w:val="22"/>
          <w:lang w:val="es-MX"/>
        </w:rPr>
        <w:t>l</w:t>
      </w:r>
      <w:r w:rsidR="00C1612E">
        <w:rPr>
          <w:rFonts w:cs="Arial"/>
          <w:sz w:val="22"/>
          <w:szCs w:val="22"/>
          <w:lang w:val="es-MX"/>
        </w:rPr>
        <w:t>os</w:t>
      </w:r>
      <w:r w:rsidR="00A54B5E" w:rsidRPr="001A3C30">
        <w:rPr>
          <w:rFonts w:cs="Arial"/>
          <w:sz w:val="22"/>
          <w:szCs w:val="22"/>
          <w:lang w:val="es-MX"/>
        </w:rPr>
        <w:t xml:space="preserve"> artículo 15, inciso a) </w:t>
      </w:r>
      <w:r w:rsidR="00C1612E">
        <w:rPr>
          <w:rFonts w:cs="Arial"/>
          <w:sz w:val="22"/>
          <w:szCs w:val="22"/>
          <w:lang w:val="es-MX"/>
        </w:rPr>
        <w:t xml:space="preserve">y 16 segundo </w:t>
      </w:r>
      <w:r w:rsidR="003E1E3A">
        <w:rPr>
          <w:rFonts w:cs="Arial"/>
          <w:sz w:val="22"/>
          <w:szCs w:val="22"/>
          <w:lang w:val="es-MX"/>
        </w:rPr>
        <w:t>párrafo</w:t>
      </w:r>
      <w:r w:rsidR="00C1612E">
        <w:rPr>
          <w:rFonts w:cs="Arial"/>
          <w:sz w:val="22"/>
          <w:szCs w:val="22"/>
          <w:lang w:val="es-MX"/>
        </w:rPr>
        <w:t xml:space="preserve"> </w:t>
      </w:r>
      <w:r w:rsidR="00A54B5E" w:rsidRPr="001A3C30">
        <w:rPr>
          <w:rFonts w:cs="Arial"/>
          <w:sz w:val="22"/>
          <w:szCs w:val="22"/>
          <w:lang w:val="es-MX"/>
        </w:rPr>
        <w:t>del Reglamento para el Gobierno Interior del C</w:t>
      </w:r>
      <w:r w:rsidR="00EC6925" w:rsidRPr="001A3C30">
        <w:rPr>
          <w:rFonts w:cs="Arial"/>
          <w:sz w:val="22"/>
          <w:szCs w:val="22"/>
          <w:lang w:val="es-MX"/>
        </w:rPr>
        <w:t>ongreso del Estado</w:t>
      </w:r>
      <w:r w:rsidR="00AA0E1E">
        <w:rPr>
          <w:rFonts w:cs="Arial"/>
          <w:sz w:val="22"/>
          <w:szCs w:val="22"/>
          <w:lang w:val="es-MX"/>
        </w:rPr>
        <w:t>,</w:t>
      </w:r>
      <w:r w:rsidR="00EC6925">
        <w:rPr>
          <w:rFonts w:cs="Arial"/>
          <w:b/>
          <w:sz w:val="22"/>
          <w:szCs w:val="22"/>
          <w:lang w:val="es-MX"/>
        </w:rPr>
        <w:t xml:space="preserve"> </w:t>
      </w:r>
      <w:r w:rsidR="001A3C30" w:rsidRPr="006D07C8">
        <w:rPr>
          <w:rFonts w:cs="Arial"/>
          <w:sz w:val="22"/>
          <w:szCs w:val="22"/>
          <w:lang w:val="es-MX"/>
        </w:rPr>
        <w:t>sin goce de sueldo, prerrogativ</w:t>
      </w:r>
      <w:r w:rsidR="006D07C8">
        <w:rPr>
          <w:rFonts w:cs="Arial"/>
          <w:sz w:val="22"/>
          <w:szCs w:val="22"/>
          <w:lang w:val="es-MX"/>
        </w:rPr>
        <w:t>as y atribuciones conferidas al</w:t>
      </w:r>
      <w:r w:rsidR="001A3C30" w:rsidRPr="006D07C8">
        <w:rPr>
          <w:rFonts w:cs="Arial"/>
          <w:sz w:val="22"/>
          <w:szCs w:val="22"/>
          <w:lang w:val="es-MX"/>
        </w:rPr>
        <w:t xml:space="preserve"> mism</w:t>
      </w:r>
      <w:r w:rsidR="006D07C8">
        <w:rPr>
          <w:rFonts w:cs="Arial"/>
          <w:sz w:val="22"/>
          <w:szCs w:val="22"/>
          <w:lang w:val="es-MX"/>
        </w:rPr>
        <w:t>o</w:t>
      </w:r>
      <w:r w:rsidR="001A3C30" w:rsidRPr="006D07C8">
        <w:rPr>
          <w:rFonts w:cs="Arial"/>
          <w:sz w:val="22"/>
          <w:szCs w:val="22"/>
          <w:lang w:val="es-MX"/>
        </w:rPr>
        <w:t>.</w:t>
      </w:r>
    </w:p>
    <w:p w:rsidR="008D51C7" w:rsidRPr="00047332" w:rsidRDefault="008D51C7" w:rsidP="008D51C7">
      <w:pPr>
        <w:spacing w:line="360" w:lineRule="auto"/>
        <w:jc w:val="both"/>
        <w:rPr>
          <w:rFonts w:cs="Arial"/>
          <w:sz w:val="22"/>
          <w:szCs w:val="22"/>
        </w:rPr>
      </w:pPr>
    </w:p>
    <w:p w:rsidR="005D78E2" w:rsidRPr="00047332" w:rsidRDefault="008D51C7" w:rsidP="00B9273D">
      <w:pPr>
        <w:spacing w:line="360" w:lineRule="auto"/>
        <w:ind w:firstLine="708"/>
        <w:jc w:val="both"/>
        <w:rPr>
          <w:rFonts w:cs="Arial"/>
          <w:sz w:val="22"/>
          <w:szCs w:val="22"/>
          <w:lang w:val="es-MX"/>
        </w:rPr>
      </w:pPr>
      <w:r w:rsidRPr="00047332">
        <w:rPr>
          <w:rFonts w:cs="Arial"/>
          <w:b/>
          <w:sz w:val="22"/>
          <w:szCs w:val="22"/>
        </w:rPr>
        <w:t>SEGUNDO</w:t>
      </w:r>
      <w:r w:rsidRPr="00047332">
        <w:rPr>
          <w:rFonts w:cs="Arial"/>
          <w:sz w:val="22"/>
          <w:szCs w:val="22"/>
        </w:rPr>
        <w:t xml:space="preserve">.- </w:t>
      </w:r>
      <w:r w:rsidR="002D5F4A" w:rsidRPr="00047332">
        <w:rPr>
          <w:rFonts w:cs="Arial"/>
          <w:sz w:val="22"/>
          <w:szCs w:val="22"/>
          <w:lang w:val="es-MX"/>
        </w:rPr>
        <w:t xml:space="preserve">Con fundamento en el </w:t>
      </w:r>
      <w:r w:rsidR="005113EA" w:rsidRPr="00047332">
        <w:rPr>
          <w:rFonts w:cs="Arial"/>
          <w:sz w:val="22"/>
          <w:szCs w:val="22"/>
          <w:lang w:val="es-MX"/>
        </w:rPr>
        <w:t>artículo</w:t>
      </w:r>
      <w:r w:rsidR="002D5F4A" w:rsidRPr="00047332">
        <w:rPr>
          <w:rFonts w:cs="Arial"/>
          <w:sz w:val="22"/>
          <w:szCs w:val="22"/>
          <w:lang w:val="es-MX"/>
        </w:rPr>
        <w:t xml:space="preserve"> 54 de la </w:t>
      </w:r>
      <w:r w:rsidR="005113EA" w:rsidRPr="00047332">
        <w:rPr>
          <w:rFonts w:cs="Arial"/>
          <w:sz w:val="22"/>
          <w:szCs w:val="22"/>
          <w:lang w:val="es-MX"/>
        </w:rPr>
        <w:t>Constitución</w:t>
      </w:r>
      <w:r w:rsidR="002D5F4A" w:rsidRPr="00047332">
        <w:rPr>
          <w:rFonts w:cs="Arial"/>
          <w:sz w:val="22"/>
          <w:szCs w:val="22"/>
          <w:lang w:val="es-MX"/>
        </w:rPr>
        <w:t xml:space="preserve"> </w:t>
      </w:r>
      <w:r w:rsidR="005113EA" w:rsidRPr="00047332">
        <w:rPr>
          <w:rFonts w:cs="Arial"/>
          <w:sz w:val="22"/>
          <w:szCs w:val="22"/>
          <w:lang w:val="es-MX"/>
        </w:rPr>
        <w:t>Política</w:t>
      </w:r>
      <w:r w:rsidR="005D78E2" w:rsidRPr="00047332">
        <w:rPr>
          <w:rFonts w:eastAsiaTheme="minorEastAsia" w:cs="Arial"/>
          <w:color w:val="000000"/>
          <w:sz w:val="22"/>
          <w:szCs w:val="22"/>
          <w:lang w:val="es-MX" w:eastAsia="en-CA"/>
        </w:rPr>
        <w:t xml:space="preserve"> </w:t>
      </w:r>
      <w:r w:rsidR="004D0E15">
        <w:rPr>
          <w:rFonts w:cs="Arial"/>
          <w:sz w:val="22"/>
          <w:szCs w:val="22"/>
          <w:lang w:val="es-MX"/>
        </w:rPr>
        <w:t xml:space="preserve">del Estado de Nuevo León; </w:t>
      </w:r>
      <w:r w:rsidR="00473944" w:rsidRPr="00432017">
        <w:rPr>
          <w:rFonts w:cs="Arial"/>
          <w:sz w:val="22"/>
          <w:szCs w:val="22"/>
          <w:lang w:val="es-MX"/>
        </w:rPr>
        <w:t>1</w:t>
      </w:r>
      <w:r w:rsidR="004D0E15" w:rsidRPr="00432017">
        <w:rPr>
          <w:rFonts w:cs="Arial"/>
          <w:sz w:val="22"/>
          <w:szCs w:val="22"/>
          <w:lang w:val="es-MX"/>
        </w:rPr>
        <w:t xml:space="preserve"> </w:t>
      </w:r>
      <w:r w:rsidR="005D78E2" w:rsidRPr="00432017">
        <w:rPr>
          <w:rFonts w:cs="Arial"/>
          <w:sz w:val="22"/>
          <w:szCs w:val="22"/>
          <w:lang w:val="es-MX"/>
        </w:rPr>
        <w:t xml:space="preserve">del Reglamento para el Gobierno Interior del </w:t>
      </w:r>
      <w:r w:rsidR="00473944" w:rsidRPr="00432017">
        <w:rPr>
          <w:rFonts w:cs="Arial"/>
          <w:sz w:val="22"/>
          <w:szCs w:val="22"/>
          <w:lang w:val="es-MX"/>
        </w:rPr>
        <w:t>Congreso del Estado</w:t>
      </w:r>
      <w:r w:rsidR="00473944">
        <w:rPr>
          <w:rFonts w:cs="Arial"/>
          <w:sz w:val="22"/>
          <w:szCs w:val="22"/>
          <w:lang w:val="es-MX"/>
        </w:rPr>
        <w:t>, se llama a</w:t>
      </w:r>
      <w:r w:rsidR="005D78E2" w:rsidRPr="00047332">
        <w:rPr>
          <w:rFonts w:cs="Arial"/>
          <w:sz w:val="22"/>
          <w:szCs w:val="22"/>
          <w:lang w:val="es-MX"/>
        </w:rPr>
        <w:t>l Diputad</w:t>
      </w:r>
      <w:r w:rsidR="00473944">
        <w:rPr>
          <w:rFonts w:cs="Arial"/>
          <w:sz w:val="22"/>
          <w:szCs w:val="22"/>
          <w:lang w:val="es-MX"/>
        </w:rPr>
        <w:t>o</w:t>
      </w:r>
      <w:r w:rsidR="005D78E2" w:rsidRPr="00047332">
        <w:rPr>
          <w:rFonts w:cs="Arial"/>
          <w:sz w:val="22"/>
          <w:szCs w:val="22"/>
          <w:lang w:val="es-MX"/>
        </w:rPr>
        <w:t xml:space="preserve"> Suplente </w:t>
      </w:r>
      <w:r w:rsidR="004D0E15">
        <w:rPr>
          <w:rFonts w:cs="Arial"/>
          <w:sz w:val="22"/>
          <w:szCs w:val="22"/>
          <w:lang w:val="es-MX"/>
        </w:rPr>
        <w:t>e</w:t>
      </w:r>
      <w:r w:rsidR="005D78E2" w:rsidRPr="00047332">
        <w:rPr>
          <w:rFonts w:cs="Arial"/>
          <w:sz w:val="22"/>
          <w:szCs w:val="22"/>
          <w:lang w:val="es-MX"/>
        </w:rPr>
        <w:t xml:space="preserve">l </w:t>
      </w:r>
      <w:r w:rsidR="005D78E2" w:rsidRPr="00047332">
        <w:rPr>
          <w:rFonts w:cs="Arial"/>
          <w:b/>
          <w:sz w:val="22"/>
          <w:szCs w:val="22"/>
          <w:lang w:val="es-MX"/>
        </w:rPr>
        <w:t xml:space="preserve">C. </w:t>
      </w:r>
      <w:r w:rsidR="002F6AB7" w:rsidRPr="00C60962">
        <w:rPr>
          <w:rFonts w:cs="Arial"/>
          <w:b/>
          <w:sz w:val="22"/>
          <w:szCs w:val="22"/>
        </w:rPr>
        <w:t>José Garza Rodríguez</w:t>
      </w:r>
      <w:r w:rsidR="005D78E2" w:rsidRPr="00047332">
        <w:rPr>
          <w:rFonts w:cs="Arial"/>
          <w:sz w:val="22"/>
          <w:szCs w:val="22"/>
          <w:lang w:val="es-MX"/>
        </w:rPr>
        <w:t xml:space="preserve">, para que de </w:t>
      </w:r>
      <w:r w:rsidR="00CC55B6" w:rsidRPr="00047332">
        <w:rPr>
          <w:rFonts w:cs="Arial"/>
          <w:sz w:val="22"/>
          <w:szCs w:val="22"/>
          <w:lang w:val="es-MX"/>
        </w:rPr>
        <w:t xml:space="preserve">conformidad con lo </w:t>
      </w:r>
      <w:r w:rsidR="005D78E2" w:rsidRPr="00047332">
        <w:rPr>
          <w:rFonts w:cs="Arial"/>
          <w:sz w:val="22"/>
          <w:szCs w:val="22"/>
          <w:lang w:val="es-MX"/>
        </w:rPr>
        <w:t>establecido en el artículo 143 de dicho ordenamiento constitucional, se presente ante este Honorable Congreso del Estado de Nuevo León, a rendir protesta de ley correspondiente y una vez h</w:t>
      </w:r>
      <w:r w:rsidR="006D07C8">
        <w:rPr>
          <w:rFonts w:cs="Arial"/>
          <w:sz w:val="22"/>
          <w:szCs w:val="22"/>
          <w:lang w:val="es-MX"/>
        </w:rPr>
        <w:t>echo lo anterior quede integrado</w:t>
      </w:r>
      <w:r w:rsidR="005D78E2" w:rsidRPr="00047332">
        <w:rPr>
          <w:rFonts w:cs="Arial"/>
          <w:sz w:val="22"/>
          <w:szCs w:val="22"/>
          <w:lang w:val="es-MX"/>
        </w:rPr>
        <w:t xml:space="preserve"> al mismo.</w:t>
      </w:r>
    </w:p>
    <w:p w:rsidR="00F33E90" w:rsidRPr="00047332" w:rsidRDefault="00F33E90" w:rsidP="008D51C7">
      <w:pPr>
        <w:spacing w:line="360" w:lineRule="auto"/>
        <w:jc w:val="both"/>
        <w:rPr>
          <w:rFonts w:cs="Arial"/>
          <w:sz w:val="22"/>
          <w:szCs w:val="22"/>
        </w:rPr>
      </w:pPr>
    </w:p>
    <w:p w:rsidR="002E7EC2" w:rsidRPr="002E7EC2" w:rsidRDefault="002E7EC2" w:rsidP="002E7EC2">
      <w:pPr>
        <w:spacing w:line="360" w:lineRule="auto"/>
        <w:jc w:val="center"/>
        <w:rPr>
          <w:rFonts w:cs="Arial"/>
          <w:b/>
          <w:sz w:val="22"/>
          <w:szCs w:val="22"/>
          <w:lang w:val="en-CA"/>
        </w:rPr>
      </w:pPr>
      <w:r w:rsidRPr="002E7EC2">
        <w:rPr>
          <w:rFonts w:cs="Arial"/>
          <w:b/>
          <w:sz w:val="22"/>
          <w:szCs w:val="22"/>
          <w:lang w:val="en-CA"/>
        </w:rPr>
        <w:lastRenderedPageBreak/>
        <w:t>TRANSITORIOS</w:t>
      </w:r>
    </w:p>
    <w:p w:rsidR="002E7EC2" w:rsidRPr="002E7EC2" w:rsidRDefault="002E7EC2" w:rsidP="002E7EC2">
      <w:pPr>
        <w:spacing w:line="360" w:lineRule="auto"/>
        <w:jc w:val="center"/>
        <w:rPr>
          <w:rFonts w:cs="Arial"/>
          <w:sz w:val="22"/>
          <w:szCs w:val="22"/>
          <w:lang w:val="en-CA"/>
        </w:rPr>
      </w:pPr>
    </w:p>
    <w:p w:rsidR="002E7EC2" w:rsidRDefault="002E7EC2" w:rsidP="00B9273D">
      <w:pPr>
        <w:spacing w:line="360" w:lineRule="auto"/>
        <w:ind w:firstLine="708"/>
        <w:jc w:val="both"/>
        <w:rPr>
          <w:rFonts w:cs="Arial"/>
          <w:sz w:val="22"/>
          <w:szCs w:val="22"/>
          <w:lang w:val="es-MX"/>
        </w:rPr>
      </w:pPr>
      <w:r w:rsidRPr="002E7EC2">
        <w:rPr>
          <w:rFonts w:cs="Arial"/>
          <w:b/>
          <w:sz w:val="22"/>
          <w:szCs w:val="22"/>
          <w:lang w:val="es-MX"/>
        </w:rPr>
        <w:t>Primero</w:t>
      </w:r>
      <w:r w:rsidRPr="002E7EC2">
        <w:rPr>
          <w:rFonts w:cs="Arial"/>
          <w:sz w:val="22"/>
          <w:szCs w:val="22"/>
          <w:lang w:val="es-MX"/>
        </w:rPr>
        <w:t xml:space="preserve">.- </w:t>
      </w:r>
      <w:r>
        <w:rPr>
          <w:rFonts w:cs="Arial"/>
          <w:sz w:val="22"/>
          <w:szCs w:val="22"/>
          <w:lang w:val="es-MX"/>
        </w:rPr>
        <w:t>El presente Acuerdo surtirá efectos a partir de</w:t>
      </w:r>
      <w:r w:rsidRPr="002E7EC2">
        <w:rPr>
          <w:rFonts w:cs="Arial"/>
          <w:sz w:val="22"/>
          <w:szCs w:val="22"/>
          <w:lang w:val="es-MX"/>
        </w:rPr>
        <w:t xml:space="preserve"> su aprobación.</w:t>
      </w:r>
    </w:p>
    <w:p w:rsidR="002E7EC2" w:rsidRPr="002E7EC2" w:rsidRDefault="002E7EC2" w:rsidP="002E7EC2">
      <w:pPr>
        <w:spacing w:line="360" w:lineRule="auto"/>
        <w:jc w:val="both"/>
        <w:rPr>
          <w:rFonts w:cs="Arial"/>
          <w:sz w:val="22"/>
          <w:szCs w:val="22"/>
          <w:lang w:val="es-MX"/>
        </w:rPr>
      </w:pPr>
    </w:p>
    <w:p w:rsidR="002E7EC2" w:rsidRPr="002E7EC2" w:rsidRDefault="002E7EC2" w:rsidP="00B9273D">
      <w:pPr>
        <w:spacing w:line="360" w:lineRule="auto"/>
        <w:ind w:firstLine="708"/>
        <w:jc w:val="both"/>
        <w:rPr>
          <w:rFonts w:cs="Arial"/>
          <w:sz w:val="22"/>
          <w:szCs w:val="22"/>
          <w:lang w:val="es-MX"/>
        </w:rPr>
      </w:pPr>
      <w:r w:rsidRPr="002E7EC2">
        <w:rPr>
          <w:rFonts w:cs="Arial"/>
          <w:b/>
          <w:sz w:val="22"/>
          <w:szCs w:val="22"/>
          <w:lang w:val="es-MX"/>
        </w:rPr>
        <w:t>Segundo</w:t>
      </w:r>
      <w:r w:rsidRPr="002E7EC2">
        <w:rPr>
          <w:rFonts w:cs="Arial"/>
          <w:sz w:val="22"/>
          <w:szCs w:val="22"/>
          <w:lang w:val="es-MX"/>
        </w:rPr>
        <w:t>.- Envíese el presente Acuerdo al Ejecutivo del Estado para</w:t>
      </w:r>
      <w:r>
        <w:rPr>
          <w:rFonts w:cs="Arial"/>
          <w:sz w:val="22"/>
          <w:szCs w:val="22"/>
          <w:lang w:val="es-MX"/>
        </w:rPr>
        <w:t xml:space="preserve"> </w:t>
      </w:r>
      <w:r w:rsidRPr="002E7EC2">
        <w:rPr>
          <w:rFonts w:cs="Arial"/>
          <w:sz w:val="22"/>
          <w:szCs w:val="22"/>
          <w:lang w:val="es-MX"/>
        </w:rPr>
        <w:t>su debida publicación en el Periódico Oficial del Estado de Nuevo León.</w:t>
      </w:r>
    </w:p>
    <w:p w:rsidR="00DC1FAD" w:rsidRPr="00047332" w:rsidRDefault="00DC1FAD" w:rsidP="00F276B0">
      <w:pPr>
        <w:spacing w:line="360" w:lineRule="auto"/>
        <w:jc w:val="both"/>
        <w:rPr>
          <w:rFonts w:cs="Arial"/>
          <w:sz w:val="22"/>
          <w:szCs w:val="22"/>
          <w:lang w:val="es-MX"/>
        </w:rPr>
      </w:pPr>
    </w:p>
    <w:p w:rsidR="00F276B0" w:rsidRPr="00047332" w:rsidRDefault="00F276B0" w:rsidP="00F276B0">
      <w:pPr>
        <w:spacing w:line="360" w:lineRule="auto"/>
        <w:jc w:val="center"/>
        <w:rPr>
          <w:rFonts w:cs="Arial"/>
          <w:sz w:val="22"/>
          <w:szCs w:val="22"/>
          <w:lang w:val="es-MX"/>
        </w:rPr>
      </w:pPr>
      <w:r w:rsidRPr="00047332">
        <w:rPr>
          <w:rFonts w:cs="Arial"/>
          <w:sz w:val="22"/>
          <w:szCs w:val="22"/>
          <w:lang w:val="es-MX"/>
        </w:rPr>
        <w:t xml:space="preserve">Monterrey, Nuevo León </w:t>
      </w:r>
    </w:p>
    <w:p w:rsidR="00F276B0" w:rsidRPr="00DC3518" w:rsidRDefault="00F276B0" w:rsidP="00944603">
      <w:pPr>
        <w:pStyle w:val="Sangradetextonormal"/>
        <w:spacing w:line="360" w:lineRule="auto"/>
        <w:ind w:left="0"/>
        <w:jc w:val="center"/>
        <w:rPr>
          <w:rFonts w:cs="Arial"/>
          <w:b/>
          <w:smallCaps/>
          <w:sz w:val="22"/>
          <w:szCs w:val="22"/>
        </w:rPr>
      </w:pPr>
    </w:p>
    <w:p w:rsidR="00545AED" w:rsidRPr="00DC3518" w:rsidRDefault="00E827BC" w:rsidP="00944603">
      <w:pPr>
        <w:pStyle w:val="Sangradetextonormal"/>
        <w:spacing w:line="360" w:lineRule="auto"/>
        <w:ind w:left="0"/>
        <w:jc w:val="center"/>
        <w:rPr>
          <w:rFonts w:cs="Arial"/>
          <w:b/>
          <w:sz w:val="22"/>
          <w:szCs w:val="22"/>
        </w:rPr>
      </w:pPr>
      <w:r w:rsidRPr="00DC3518">
        <w:rPr>
          <w:rFonts w:cs="Arial"/>
          <w:b/>
          <w:sz w:val="22"/>
          <w:szCs w:val="22"/>
        </w:rPr>
        <w:t>COMISIÓN DE GOBERNACIÓN Y ORGANIZACIÓN INTERNA DE LOS PODERES</w:t>
      </w:r>
    </w:p>
    <w:p w:rsidR="00545AED" w:rsidRPr="00DC3518" w:rsidRDefault="00944603" w:rsidP="00545AED">
      <w:pPr>
        <w:spacing w:line="360" w:lineRule="auto"/>
        <w:jc w:val="center"/>
        <w:rPr>
          <w:rFonts w:cs="Arial"/>
          <w:b/>
          <w:sz w:val="22"/>
          <w:szCs w:val="22"/>
        </w:rPr>
      </w:pPr>
      <w:r w:rsidRPr="00DC3518">
        <w:rPr>
          <w:rFonts w:cs="Arial"/>
          <w:b/>
          <w:sz w:val="22"/>
          <w:szCs w:val="22"/>
        </w:rPr>
        <w:t>PRESIDENT</w:t>
      </w:r>
      <w:r w:rsidR="00916029" w:rsidRPr="00DC3518">
        <w:rPr>
          <w:rFonts w:cs="Arial"/>
          <w:b/>
          <w:sz w:val="22"/>
          <w:szCs w:val="22"/>
        </w:rPr>
        <w:t>E</w:t>
      </w:r>
    </w:p>
    <w:p w:rsidR="00E66239" w:rsidRDefault="00E66239" w:rsidP="00C2443A">
      <w:pPr>
        <w:spacing w:line="360" w:lineRule="auto"/>
        <w:rPr>
          <w:rFonts w:cs="Arial"/>
          <w:sz w:val="22"/>
          <w:szCs w:val="22"/>
        </w:rPr>
      </w:pPr>
    </w:p>
    <w:p w:rsidR="00E66239" w:rsidRPr="00DC3518" w:rsidRDefault="00E66239" w:rsidP="00545AED">
      <w:pPr>
        <w:spacing w:line="360" w:lineRule="auto"/>
        <w:jc w:val="center"/>
        <w:rPr>
          <w:rFonts w:cs="Arial"/>
          <w:sz w:val="22"/>
          <w:szCs w:val="22"/>
        </w:rPr>
      </w:pPr>
    </w:p>
    <w:p w:rsidR="00545AED" w:rsidRPr="00944603" w:rsidRDefault="00545AED" w:rsidP="00545AED">
      <w:pPr>
        <w:spacing w:line="360" w:lineRule="auto"/>
        <w:jc w:val="center"/>
        <w:rPr>
          <w:rFonts w:cs="Arial"/>
          <w:sz w:val="22"/>
          <w:szCs w:val="22"/>
        </w:rPr>
      </w:pPr>
      <w:r w:rsidRPr="00944603">
        <w:rPr>
          <w:rFonts w:cs="Arial"/>
          <w:sz w:val="22"/>
          <w:szCs w:val="22"/>
        </w:rPr>
        <w:t xml:space="preserve">Dip. </w:t>
      </w:r>
      <w:r w:rsidR="00916029">
        <w:rPr>
          <w:rFonts w:cs="Arial"/>
          <w:sz w:val="22"/>
          <w:szCs w:val="22"/>
        </w:rPr>
        <w:t>José Luis Santos Martínez</w:t>
      </w:r>
    </w:p>
    <w:tbl>
      <w:tblPr>
        <w:tblW w:w="8681" w:type="dxa"/>
        <w:jc w:val="center"/>
        <w:tblLayout w:type="fixed"/>
        <w:tblCellMar>
          <w:left w:w="70" w:type="dxa"/>
          <w:right w:w="70" w:type="dxa"/>
        </w:tblCellMar>
        <w:tblLook w:val="0000" w:firstRow="0" w:lastRow="0" w:firstColumn="0" w:lastColumn="0" w:noHBand="0" w:noVBand="0"/>
      </w:tblPr>
      <w:tblGrid>
        <w:gridCol w:w="4395"/>
        <w:gridCol w:w="4286"/>
      </w:tblGrid>
      <w:tr w:rsidR="00545AED" w:rsidRPr="00944603" w:rsidTr="00AC6F69">
        <w:trPr>
          <w:trHeight w:val="269"/>
          <w:jc w:val="center"/>
        </w:trPr>
        <w:tc>
          <w:tcPr>
            <w:tcW w:w="4395" w:type="dxa"/>
          </w:tcPr>
          <w:p w:rsidR="00AC6F69" w:rsidRDefault="00AC6F69"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Vicepresidente</w:t>
            </w:r>
          </w:p>
        </w:tc>
        <w:tc>
          <w:tcPr>
            <w:tcW w:w="4286" w:type="dxa"/>
          </w:tcPr>
          <w:p w:rsidR="00AC6F69" w:rsidRDefault="00AC6F69"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Secretario</w:t>
            </w:r>
          </w:p>
        </w:tc>
      </w:tr>
      <w:tr w:rsidR="00545AED" w:rsidRPr="00944603" w:rsidTr="00AC6F69">
        <w:trPr>
          <w:trHeight w:val="317"/>
          <w:jc w:val="center"/>
        </w:trPr>
        <w:tc>
          <w:tcPr>
            <w:tcW w:w="4395" w:type="dxa"/>
          </w:tcPr>
          <w:p w:rsidR="00944603" w:rsidRPr="00944603" w:rsidRDefault="00944603"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545AED" w:rsidRPr="00944603" w:rsidRDefault="00E827BC" w:rsidP="003C2217">
            <w:pPr>
              <w:spacing w:line="360" w:lineRule="auto"/>
              <w:jc w:val="center"/>
              <w:rPr>
                <w:rFonts w:cs="Arial"/>
                <w:sz w:val="22"/>
                <w:szCs w:val="22"/>
              </w:rPr>
            </w:pPr>
            <w:r>
              <w:rPr>
                <w:rFonts w:cs="Arial"/>
                <w:sz w:val="22"/>
                <w:szCs w:val="22"/>
              </w:rPr>
              <w:t>Dip. Andrés Mauricio Cantú Ramírez</w:t>
            </w:r>
          </w:p>
          <w:p w:rsidR="00545AED" w:rsidRPr="00944603" w:rsidRDefault="00545AED" w:rsidP="003C2217">
            <w:pPr>
              <w:spacing w:line="360" w:lineRule="auto"/>
              <w:jc w:val="center"/>
              <w:rPr>
                <w:rFonts w:cs="Arial"/>
                <w:sz w:val="22"/>
                <w:szCs w:val="22"/>
              </w:rPr>
            </w:pPr>
          </w:p>
        </w:tc>
        <w:tc>
          <w:tcPr>
            <w:tcW w:w="4286" w:type="dxa"/>
          </w:tcPr>
          <w:p w:rsidR="00944603" w:rsidRPr="00944603" w:rsidRDefault="00944603" w:rsidP="003C2217">
            <w:pPr>
              <w:spacing w:line="360" w:lineRule="auto"/>
              <w:jc w:val="center"/>
              <w:rPr>
                <w:rFonts w:cs="Arial"/>
                <w:sz w:val="22"/>
                <w:szCs w:val="22"/>
              </w:rPr>
            </w:pPr>
          </w:p>
          <w:p w:rsidR="00E66239" w:rsidRDefault="00E66239" w:rsidP="00C2443A">
            <w:pPr>
              <w:spacing w:line="360" w:lineRule="auto"/>
              <w:rPr>
                <w:rFonts w:cs="Arial"/>
                <w:sz w:val="22"/>
                <w:szCs w:val="22"/>
              </w:rPr>
            </w:pPr>
          </w:p>
          <w:p w:rsidR="00545AED" w:rsidRPr="00944603" w:rsidRDefault="00E827BC" w:rsidP="003C2217">
            <w:pPr>
              <w:spacing w:line="360" w:lineRule="auto"/>
              <w:jc w:val="center"/>
              <w:rPr>
                <w:rFonts w:cs="Arial"/>
                <w:sz w:val="22"/>
                <w:szCs w:val="22"/>
              </w:rPr>
            </w:pPr>
            <w:r>
              <w:rPr>
                <w:rFonts w:cs="Arial"/>
                <w:sz w:val="22"/>
                <w:szCs w:val="22"/>
              </w:rPr>
              <w:t>Dip. Ángel Alberto Barroso Correa</w:t>
            </w:r>
          </w:p>
          <w:p w:rsidR="00545AED" w:rsidRPr="00944603" w:rsidRDefault="00545AED" w:rsidP="003C2217">
            <w:pPr>
              <w:spacing w:line="360" w:lineRule="auto"/>
              <w:jc w:val="both"/>
              <w:rPr>
                <w:rFonts w:cs="Arial"/>
                <w:sz w:val="22"/>
                <w:szCs w:val="22"/>
              </w:rPr>
            </w:pPr>
          </w:p>
        </w:tc>
      </w:tr>
      <w:tr w:rsidR="00545AED" w:rsidRPr="00944603" w:rsidTr="00AC6F69">
        <w:trPr>
          <w:trHeight w:val="488"/>
          <w:jc w:val="center"/>
        </w:trPr>
        <w:tc>
          <w:tcPr>
            <w:tcW w:w="4395" w:type="dxa"/>
          </w:tcPr>
          <w:p w:rsidR="009E5851" w:rsidRPr="00944603" w:rsidRDefault="00545AED" w:rsidP="00AC6F69">
            <w:pPr>
              <w:spacing w:line="360" w:lineRule="auto"/>
              <w:jc w:val="center"/>
              <w:rPr>
                <w:rFonts w:cs="Arial"/>
                <w:b/>
                <w:sz w:val="22"/>
                <w:szCs w:val="22"/>
              </w:rPr>
            </w:pPr>
            <w:r w:rsidRPr="00944603">
              <w:rPr>
                <w:rFonts w:cs="Arial"/>
                <w:b/>
                <w:sz w:val="22"/>
                <w:szCs w:val="22"/>
              </w:rPr>
              <w:t>Vocal</w:t>
            </w:r>
          </w:p>
        </w:tc>
        <w:tc>
          <w:tcPr>
            <w:tcW w:w="4286" w:type="dxa"/>
          </w:tcPr>
          <w:p w:rsidR="00545AED" w:rsidRPr="00944603" w:rsidRDefault="00545AED" w:rsidP="003C2217">
            <w:pPr>
              <w:spacing w:line="360" w:lineRule="auto"/>
              <w:jc w:val="center"/>
              <w:rPr>
                <w:rFonts w:cs="Arial"/>
                <w:b/>
                <w:sz w:val="22"/>
                <w:szCs w:val="22"/>
              </w:rPr>
            </w:pPr>
            <w:r w:rsidRPr="00944603">
              <w:rPr>
                <w:rFonts w:cs="Arial"/>
                <w:b/>
                <w:sz w:val="22"/>
                <w:szCs w:val="22"/>
              </w:rPr>
              <w:t>Vocal</w:t>
            </w:r>
          </w:p>
        </w:tc>
      </w:tr>
      <w:tr w:rsidR="00545AED" w:rsidRPr="00944603" w:rsidTr="00AC6F69">
        <w:trPr>
          <w:trHeight w:val="289"/>
          <w:jc w:val="center"/>
        </w:trPr>
        <w:tc>
          <w:tcPr>
            <w:tcW w:w="4395" w:type="dxa"/>
          </w:tcPr>
          <w:p w:rsidR="00944603" w:rsidRPr="00944603" w:rsidRDefault="00944603" w:rsidP="003C2217">
            <w:pPr>
              <w:spacing w:line="360" w:lineRule="auto"/>
              <w:jc w:val="center"/>
              <w:rPr>
                <w:rFonts w:cs="Arial"/>
                <w:sz w:val="22"/>
                <w:szCs w:val="22"/>
              </w:rPr>
            </w:pPr>
          </w:p>
          <w:p w:rsidR="00944603" w:rsidRPr="00944603" w:rsidRDefault="00944603"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Eugenio Montiel Amoroso</w:t>
            </w:r>
          </w:p>
        </w:tc>
        <w:tc>
          <w:tcPr>
            <w:tcW w:w="4286" w:type="dxa"/>
          </w:tcPr>
          <w:p w:rsidR="00944603" w:rsidRPr="00944603" w:rsidRDefault="00944603" w:rsidP="003C2217">
            <w:pPr>
              <w:spacing w:line="360" w:lineRule="auto"/>
              <w:jc w:val="center"/>
              <w:rPr>
                <w:rFonts w:cs="Arial"/>
                <w:sz w:val="22"/>
                <w:szCs w:val="22"/>
              </w:rPr>
            </w:pPr>
          </w:p>
          <w:p w:rsidR="00944603" w:rsidRPr="00944603" w:rsidRDefault="00944603" w:rsidP="003C2217">
            <w:pPr>
              <w:spacing w:line="360" w:lineRule="auto"/>
              <w:jc w:val="center"/>
              <w:rPr>
                <w:rFonts w:cs="Arial"/>
                <w:sz w:val="22"/>
                <w:szCs w:val="22"/>
              </w:rPr>
            </w:pPr>
          </w:p>
          <w:p w:rsidR="00545AED" w:rsidRDefault="00E827BC" w:rsidP="00916029">
            <w:pPr>
              <w:spacing w:line="360" w:lineRule="auto"/>
              <w:jc w:val="center"/>
              <w:rPr>
                <w:rFonts w:cs="Arial"/>
                <w:sz w:val="22"/>
                <w:szCs w:val="22"/>
              </w:rPr>
            </w:pPr>
            <w:r>
              <w:rPr>
                <w:rFonts w:cs="Arial"/>
                <w:sz w:val="22"/>
                <w:szCs w:val="22"/>
              </w:rPr>
              <w:t xml:space="preserve">Dip. </w:t>
            </w:r>
            <w:r w:rsidR="00950DBC">
              <w:rPr>
                <w:rFonts w:cs="Arial"/>
                <w:sz w:val="22"/>
                <w:szCs w:val="22"/>
              </w:rPr>
              <w:t>Jorge Alan Blanco Durá</w:t>
            </w:r>
            <w:bookmarkStart w:id="0" w:name="_GoBack"/>
            <w:bookmarkEnd w:id="0"/>
            <w:r w:rsidR="00916029">
              <w:rPr>
                <w:rFonts w:cs="Arial"/>
                <w:sz w:val="22"/>
                <w:szCs w:val="22"/>
              </w:rPr>
              <w:t>n</w:t>
            </w:r>
          </w:p>
          <w:p w:rsidR="00950DBC" w:rsidRPr="00944603" w:rsidRDefault="00950DBC" w:rsidP="00916029">
            <w:pPr>
              <w:spacing w:line="360" w:lineRule="auto"/>
              <w:jc w:val="center"/>
              <w:rPr>
                <w:rFonts w:cs="Arial"/>
                <w:sz w:val="22"/>
                <w:szCs w:val="22"/>
              </w:rPr>
            </w:pPr>
          </w:p>
        </w:tc>
      </w:tr>
      <w:tr w:rsidR="00545AED" w:rsidRPr="00944603" w:rsidTr="00AC6F69">
        <w:trPr>
          <w:trHeight w:val="280"/>
          <w:jc w:val="center"/>
        </w:trPr>
        <w:tc>
          <w:tcPr>
            <w:tcW w:w="4395"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lastRenderedPageBreak/>
              <w:t>Vocal</w:t>
            </w:r>
          </w:p>
        </w:tc>
        <w:tc>
          <w:tcPr>
            <w:tcW w:w="4286"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lastRenderedPageBreak/>
              <w:t>Vocal</w:t>
            </w:r>
          </w:p>
        </w:tc>
      </w:tr>
      <w:tr w:rsidR="00545AED" w:rsidRPr="00944603" w:rsidTr="00AC6F69">
        <w:trPr>
          <w:trHeight w:val="555"/>
          <w:jc w:val="center"/>
        </w:trPr>
        <w:tc>
          <w:tcPr>
            <w:tcW w:w="4395" w:type="dxa"/>
          </w:tcPr>
          <w:p w:rsidR="00545AED" w:rsidRDefault="00545AED"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Marco Antonio González Valdez</w:t>
            </w:r>
          </w:p>
        </w:tc>
        <w:tc>
          <w:tcPr>
            <w:tcW w:w="4286" w:type="dxa"/>
          </w:tcPr>
          <w:p w:rsidR="00545AED" w:rsidRDefault="00545AED"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Juan Francisco Espinoza Eguía</w:t>
            </w:r>
          </w:p>
        </w:tc>
      </w:tr>
      <w:tr w:rsidR="00545AED" w:rsidRPr="00944603" w:rsidTr="00AC6F69">
        <w:trPr>
          <w:trHeight w:val="285"/>
          <w:jc w:val="center"/>
        </w:trPr>
        <w:tc>
          <w:tcPr>
            <w:tcW w:w="4395"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sz w:val="22"/>
                <w:szCs w:val="22"/>
              </w:rPr>
            </w:pPr>
          </w:p>
          <w:p w:rsidR="00545AED" w:rsidRPr="00AD63C1" w:rsidRDefault="00545AED" w:rsidP="003C2217">
            <w:pPr>
              <w:spacing w:line="360" w:lineRule="auto"/>
              <w:jc w:val="center"/>
              <w:rPr>
                <w:rFonts w:cs="Arial"/>
                <w:b/>
                <w:sz w:val="22"/>
                <w:szCs w:val="22"/>
              </w:rPr>
            </w:pPr>
            <w:r w:rsidRPr="00AD63C1">
              <w:rPr>
                <w:rFonts w:cs="Arial"/>
                <w:b/>
                <w:sz w:val="22"/>
                <w:szCs w:val="22"/>
              </w:rPr>
              <w:t>Vocal</w:t>
            </w:r>
          </w:p>
        </w:tc>
        <w:tc>
          <w:tcPr>
            <w:tcW w:w="4286" w:type="dxa"/>
          </w:tcPr>
          <w:p w:rsidR="00545AED" w:rsidRPr="00944603" w:rsidRDefault="00545AED" w:rsidP="003C2217">
            <w:pPr>
              <w:spacing w:line="360" w:lineRule="auto"/>
              <w:jc w:val="center"/>
              <w:rPr>
                <w:rFonts w:cs="Arial"/>
                <w:sz w:val="22"/>
                <w:szCs w:val="22"/>
              </w:rPr>
            </w:pPr>
          </w:p>
          <w:p w:rsidR="00545AED" w:rsidRPr="00AD63C1" w:rsidRDefault="00545AED" w:rsidP="003C2217">
            <w:pPr>
              <w:spacing w:line="360" w:lineRule="auto"/>
              <w:jc w:val="center"/>
              <w:rPr>
                <w:rFonts w:cs="Arial"/>
                <w:b/>
                <w:sz w:val="22"/>
                <w:szCs w:val="22"/>
              </w:rPr>
            </w:pPr>
          </w:p>
          <w:p w:rsidR="00545AED" w:rsidRPr="00944603" w:rsidRDefault="00545AED" w:rsidP="003C2217">
            <w:pPr>
              <w:spacing w:line="360" w:lineRule="auto"/>
              <w:jc w:val="center"/>
              <w:rPr>
                <w:rFonts w:cs="Arial"/>
                <w:sz w:val="22"/>
                <w:szCs w:val="22"/>
              </w:rPr>
            </w:pPr>
            <w:r w:rsidRPr="00AD63C1">
              <w:rPr>
                <w:rFonts w:cs="Arial"/>
                <w:b/>
                <w:sz w:val="22"/>
                <w:szCs w:val="22"/>
              </w:rPr>
              <w:t>Vocal</w:t>
            </w:r>
          </w:p>
        </w:tc>
      </w:tr>
      <w:tr w:rsidR="00545AED" w:rsidRPr="00944603" w:rsidTr="00AC6F69">
        <w:trPr>
          <w:trHeight w:val="840"/>
          <w:jc w:val="center"/>
        </w:trPr>
        <w:tc>
          <w:tcPr>
            <w:tcW w:w="4395" w:type="dxa"/>
          </w:tcPr>
          <w:p w:rsidR="00545AED" w:rsidRDefault="00545AED" w:rsidP="003C2217">
            <w:pPr>
              <w:spacing w:line="360" w:lineRule="auto"/>
              <w:jc w:val="center"/>
              <w:rPr>
                <w:rFonts w:cs="Arial"/>
                <w:sz w:val="22"/>
                <w:szCs w:val="22"/>
              </w:rPr>
            </w:pPr>
          </w:p>
          <w:p w:rsidR="00D17A3E" w:rsidRPr="00944603" w:rsidRDefault="00D17A3E" w:rsidP="00C2443A">
            <w:pPr>
              <w:spacing w:line="360" w:lineRule="auto"/>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Rosalva Llanes Rivera</w:t>
            </w:r>
          </w:p>
        </w:tc>
        <w:tc>
          <w:tcPr>
            <w:tcW w:w="4286" w:type="dxa"/>
          </w:tcPr>
          <w:p w:rsidR="00545AED" w:rsidRDefault="00545AED" w:rsidP="003C2217">
            <w:pPr>
              <w:spacing w:line="360" w:lineRule="auto"/>
              <w:jc w:val="center"/>
              <w:rPr>
                <w:rFonts w:cs="Arial"/>
                <w:sz w:val="22"/>
                <w:szCs w:val="22"/>
              </w:rPr>
            </w:pPr>
          </w:p>
          <w:p w:rsidR="00AD63C1" w:rsidRDefault="00AD63C1" w:rsidP="00C2443A">
            <w:pPr>
              <w:spacing w:line="360" w:lineRule="auto"/>
              <w:rPr>
                <w:rFonts w:cs="Arial"/>
                <w:sz w:val="22"/>
                <w:szCs w:val="22"/>
              </w:rPr>
            </w:pPr>
          </w:p>
          <w:p w:rsidR="00545AED" w:rsidRPr="00944603" w:rsidRDefault="00545AED" w:rsidP="002F6AB7">
            <w:pPr>
              <w:spacing w:line="360" w:lineRule="auto"/>
              <w:jc w:val="center"/>
              <w:rPr>
                <w:rFonts w:cs="Arial"/>
                <w:sz w:val="22"/>
                <w:szCs w:val="22"/>
              </w:rPr>
            </w:pPr>
            <w:r w:rsidRPr="00944603">
              <w:rPr>
                <w:rFonts w:cs="Arial"/>
                <w:sz w:val="22"/>
                <w:szCs w:val="22"/>
              </w:rPr>
              <w:t xml:space="preserve">Dip. </w:t>
            </w:r>
            <w:r w:rsidR="002F6AB7" w:rsidRPr="002F6AB7">
              <w:rPr>
                <w:rFonts w:cs="Arial"/>
                <w:sz w:val="22"/>
                <w:szCs w:val="22"/>
                <w:lang w:val="es-MX"/>
              </w:rPr>
              <w:t>Mariela Saldívar Villalobos</w:t>
            </w:r>
            <w:r w:rsidR="002F6AB7">
              <w:rPr>
                <w:rFonts w:cs="Arial"/>
                <w:sz w:val="22"/>
                <w:szCs w:val="22"/>
              </w:rPr>
              <w:t xml:space="preserve"> </w:t>
            </w:r>
          </w:p>
        </w:tc>
      </w:tr>
      <w:tr w:rsidR="00545AED" w:rsidRPr="00944603" w:rsidTr="00AC6F69">
        <w:trPr>
          <w:trHeight w:val="285"/>
          <w:jc w:val="center"/>
        </w:trPr>
        <w:tc>
          <w:tcPr>
            <w:tcW w:w="4395" w:type="dxa"/>
          </w:tcPr>
          <w:p w:rsidR="00545AED" w:rsidRDefault="00545AED" w:rsidP="003C2217">
            <w:pPr>
              <w:spacing w:line="360" w:lineRule="auto"/>
              <w:jc w:val="center"/>
              <w:rPr>
                <w:rFonts w:cs="Arial"/>
                <w:b/>
                <w:sz w:val="22"/>
                <w:szCs w:val="22"/>
              </w:rPr>
            </w:pPr>
            <w:r w:rsidRPr="00AD63C1">
              <w:rPr>
                <w:rFonts w:cs="Arial"/>
                <w:b/>
                <w:sz w:val="22"/>
                <w:szCs w:val="22"/>
              </w:rPr>
              <w:t>Vocal</w:t>
            </w:r>
          </w:p>
          <w:p w:rsidR="00AD63C1" w:rsidRDefault="00AD63C1" w:rsidP="00AC6F69">
            <w:pPr>
              <w:spacing w:line="360" w:lineRule="auto"/>
              <w:rPr>
                <w:rFonts w:cs="Arial"/>
                <w:b/>
                <w:sz w:val="22"/>
                <w:szCs w:val="22"/>
              </w:rPr>
            </w:pPr>
          </w:p>
          <w:p w:rsidR="00E66239" w:rsidRDefault="00E66239" w:rsidP="00AC6F69">
            <w:pPr>
              <w:spacing w:line="360" w:lineRule="auto"/>
              <w:rPr>
                <w:rFonts w:cs="Arial"/>
                <w:b/>
                <w:sz w:val="22"/>
                <w:szCs w:val="22"/>
              </w:rPr>
            </w:pPr>
          </w:p>
          <w:p w:rsidR="00AD63C1" w:rsidRPr="00AD63C1" w:rsidRDefault="00AD63C1" w:rsidP="003C2217">
            <w:pPr>
              <w:spacing w:line="360" w:lineRule="auto"/>
              <w:jc w:val="center"/>
              <w:rPr>
                <w:rFonts w:cs="Arial"/>
                <w:b/>
                <w:sz w:val="22"/>
                <w:szCs w:val="22"/>
              </w:rPr>
            </w:pPr>
          </w:p>
        </w:tc>
        <w:tc>
          <w:tcPr>
            <w:tcW w:w="4286" w:type="dxa"/>
          </w:tcPr>
          <w:p w:rsidR="00545AED" w:rsidRPr="00AD63C1" w:rsidRDefault="00545AED" w:rsidP="003C2217">
            <w:pPr>
              <w:spacing w:line="360" w:lineRule="auto"/>
              <w:jc w:val="center"/>
              <w:rPr>
                <w:rFonts w:cs="Arial"/>
                <w:b/>
                <w:sz w:val="22"/>
                <w:szCs w:val="22"/>
              </w:rPr>
            </w:pPr>
            <w:r w:rsidRPr="00AD63C1">
              <w:rPr>
                <w:rFonts w:cs="Arial"/>
                <w:b/>
                <w:sz w:val="22"/>
                <w:szCs w:val="22"/>
              </w:rPr>
              <w:t>Vocal</w:t>
            </w:r>
          </w:p>
        </w:tc>
      </w:tr>
      <w:tr w:rsidR="00545AED" w:rsidRPr="00944603" w:rsidTr="00AC6F69">
        <w:trPr>
          <w:trHeight w:val="269"/>
          <w:jc w:val="center"/>
        </w:trPr>
        <w:tc>
          <w:tcPr>
            <w:tcW w:w="4395" w:type="dxa"/>
          </w:tcPr>
          <w:p w:rsidR="00545AED" w:rsidRPr="00944603" w:rsidRDefault="00E827BC" w:rsidP="00E827BC">
            <w:pPr>
              <w:spacing w:line="360" w:lineRule="auto"/>
              <w:jc w:val="center"/>
              <w:rPr>
                <w:rFonts w:cs="Arial"/>
                <w:sz w:val="22"/>
                <w:szCs w:val="22"/>
                <w:lang w:val="fr-FR"/>
              </w:rPr>
            </w:pPr>
            <w:r>
              <w:rPr>
                <w:rFonts w:cs="Arial"/>
                <w:sz w:val="22"/>
                <w:szCs w:val="22"/>
              </w:rPr>
              <w:t>D</w:t>
            </w:r>
            <w:r w:rsidR="00545AED" w:rsidRPr="00944603">
              <w:rPr>
                <w:rFonts w:cs="Arial"/>
                <w:sz w:val="22"/>
                <w:szCs w:val="22"/>
              </w:rPr>
              <w:t xml:space="preserve">ip. </w:t>
            </w:r>
            <w:r>
              <w:rPr>
                <w:rFonts w:cs="Arial"/>
                <w:sz w:val="22"/>
                <w:szCs w:val="22"/>
              </w:rPr>
              <w:t>Daniel Carrillo Martínez</w:t>
            </w:r>
          </w:p>
        </w:tc>
        <w:tc>
          <w:tcPr>
            <w:tcW w:w="4286" w:type="dxa"/>
          </w:tcPr>
          <w:p w:rsidR="00545AED" w:rsidRPr="00944603" w:rsidRDefault="00545AED" w:rsidP="00E827BC">
            <w:pPr>
              <w:spacing w:line="360" w:lineRule="auto"/>
              <w:jc w:val="center"/>
              <w:rPr>
                <w:rFonts w:cs="Arial"/>
                <w:sz w:val="22"/>
                <w:szCs w:val="22"/>
              </w:rPr>
            </w:pPr>
            <w:r w:rsidRPr="00944603">
              <w:rPr>
                <w:rFonts w:cs="Arial"/>
                <w:sz w:val="22"/>
                <w:szCs w:val="22"/>
              </w:rPr>
              <w:t>D</w:t>
            </w:r>
            <w:r w:rsidR="00E827BC">
              <w:rPr>
                <w:rFonts w:cs="Arial"/>
                <w:sz w:val="22"/>
                <w:szCs w:val="22"/>
              </w:rPr>
              <w:t>ip. Itzel Soledad Castillo Almanza</w:t>
            </w:r>
          </w:p>
        </w:tc>
      </w:tr>
    </w:tbl>
    <w:p w:rsidR="00545AED" w:rsidRPr="00681524" w:rsidRDefault="00545AED" w:rsidP="00AC6F69">
      <w:pPr>
        <w:spacing w:line="360" w:lineRule="auto"/>
        <w:rPr>
          <w:rFonts w:cs="Arial"/>
        </w:rPr>
      </w:pPr>
    </w:p>
    <w:sectPr w:rsidR="00545AED" w:rsidRPr="00681524" w:rsidSect="00950DBC">
      <w:footerReference w:type="even" r:id="rId8"/>
      <w:footerReference w:type="default" r:id="rId9"/>
      <w:pgSz w:w="12240" w:h="15840" w:code="1"/>
      <w:pgMar w:top="3799" w:right="851" w:bottom="1418" w:left="3062"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997" w:rsidRDefault="00347997" w:rsidP="007D6689">
      <w:r>
        <w:separator/>
      </w:r>
    </w:p>
  </w:endnote>
  <w:endnote w:type="continuationSeparator" w:id="0">
    <w:p w:rsidR="00347997" w:rsidRDefault="00347997"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p w:rsidR="008F07FA" w:rsidRDefault="008F07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Pr="002F2FE6" w:rsidRDefault="007C3B15" w:rsidP="007C3B15">
    <w:pPr>
      <w:pStyle w:val="Piedepgina"/>
      <w:jc w:val="center"/>
      <w:rPr>
        <w:rFonts w:cs="Arial"/>
        <w:b/>
        <w:smallCaps/>
        <w:sz w:val="18"/>
        <w:szCs w:val="18"/>
      </w:rPr>
    </w:pPr>
    <w:r w:rsidRPr="002F2FE6">
      <w:rPr>
        <w:rFonts w:cs="Arial"/>
        <w:b/>
        <w:smallCaps/>
        <w:sz w:val="18"/>
        <w:szCs w:val="18"/>
      </w:rPr>
      <w:t xml:space="preserve">Exp. </w:t>
    </w:r>
    <w:r w:rsidR="00EB3A40">
      <w:rPr>
        <w:rFonts w:cs="Arial"/>
        <w:b/>
        <w:smallCaps/>
        <w:sz w:val="18"/>
        <w:szCs w:val="18"/>
      </w:rPr>
      <w:t>1</w:t>
    </w:r>
    <w:r w:rsidR="00645362">
      <w:rPr>
        <w:rFonts w:cs="Arial"/>
        <w:b/>
        <w:smallCaps/>
        <w:sz w:val="18"/>
        <w:szCs w:val="18"/>
      </w:rPr>
      <w:t>1230</w:t>
    </w:r>
    <w:r w:rsidR="00CF171F" w:rsidRPr="002F2FE6">
      <w:rPr>
        <w:rFonts w:cs="Arial"/>
        <w:b/>
        <w:sz w:val="18"/>
        <w:szCs w:val="18"/>
        <w:lang w:val="es-MX"/>
      </w:rPr>
      <w:t>/LXX</w:t>
    </w:r>
    <w:r w:rsidR="003B4315">
      <w:rPr>
        <w:rFonts w:cs="Arial"/>
        <w:b/>
        <w:sz w:val="18"/>
        <w:szCs w:val="18"/>
        <w:lang w:val="es-MX"/>
      </w:rPr>
      <w:t>I</w:t>
    </w:r>
    <w:r w:rsidR="006851C5">
      <w:rPr>
        <w:rFonts w:cs="Arial"/>
        <w:b/>
        <w:sz w:val="18"/>
        <w:szCs w:val="18"/>
        <w:lang w:val="es-MX"/>
      </w:rPr>
      <w:t>V</w:t>
    </w:r>
  </w:p>
  <w:p w:rsidR="007C3B15" w:rsidRPr="001016A3" w:rsidRDefault="007C3B15" w:rsidP="007C3B15">
    <w:pPr>
      <w:pStyle w:val="Piedepgina"/>
      <w:jc w:val="center"/>
      <w:rPr>
        <w:rFonts w:cs="Arial"/>
        <w:b/>
        <w:smallCaps/>
        <w:sz w:val="20"/>
        <w:szCs w:val="20"/>
      </w:rPr>
    </w:pPr>
    <w:r w:rsidRPr="002F2FE6">
      <w:rPr>
        <w:rFonts w:cs="Arial"/>
        <w:b/>
        <w:smallCaps/>
        <w:sz w:val="18"/>
        <w:szCs w:val="18"/>
        <w:lang w:val="es-MX"/>
      </w:rPr>
      <w:t xml:space="preserve">Comisión de </w:t>
    </w:r>
    <w:r w:rsidR="003B4315">
      <w:rPr>
        <w:rFonts w:cs="Arial"/>
        <w:b/>
        <w:smallCaps/>
        <w:sz w:val="18"/>
        <w:szCs w:val="18"/>
        <w:lang w:val="es-MX"/>
      </w:rPr>
      <w:t>Gobernación y Organización Interna de los Poderes</w:t>
    </w:r>
  </w:p>
  <w:p w:rsidR="007C3B15" w:rsidRDefault="007C3B15">
    <w:pPr>
      <w:pStyle w:val="Piedepgina"/>
      <w:jc w:val="right"/>
    </w:pPr>
    <w:r w:rsidRPr="001016A3">
      <w:rPr>
        <w:sz w:val="16"/>
      </w:rPr>
      <w:fldChar w:fldCharType="begin"/>
    </w:r>
    <w:r w:rsidRPr="001016A3">
      <w:rPr>
        <w:sz w:val="16"/>
      </w:rPr>
      <w:instrText>PAGE</w:instrText>
    </w:r>
    <w:r w:rsidRPr="001016A3">
      <w:rPr>
        <w:sz w:val="16"/>
      </w:rPr>
      <w:fldChar w:fldCharType="separate"/>
    </w:r>
    <w:r w:rsidR="00950DBC">
      <w:rPr>
        <w:noProof/>
        <w:sz w:val="16"/>
      </w:rPr>
      <w:t>6</w:t>
    </w:r>
    <w:r w:rsidRPr="001016A3">
      <w:rPr>
        <w:sz w:val="16"/>
      </w:rPr>
      <w:fldChar w:fldCharType="end"/>
    </w:r>
    <w:r w:rsidRPr="001016A3">
      <w:rPr>
        <w:sz w:val="16"/>
      </w:rPr>
      <w:t xml:space="preserve"> </w:t>
    </w:r>
    <w:r w:rsidR="00950DBC">
      <w:rPr>
        <w:sz w:val="16"/>
      </w:rPr>
      <w:t xml:space="preserve"> </w:t>
    </w:r>
  </w:p>
  <w:p w:rsidR="007C3B15" w:rsidRPr="008A0777" w:rsidRDefault="007C3B15" w:rsidP="007C3B15">
    <w:pPr>
      <w:pStyle w:val="Piedepgina"/>
      <w:ind w:right="360"/>
      <w:rPr>
        <w:rFonts w:ascii="Century Gothic" w:hAnsi="Century Gothic" w:cs="Century Gothic"/>
        <w:sz w:val="20"/>
        <w:szCs w:val="20"/>
      </w:rPr>
    </w:pPr>
  </w:p>
  <w:p w:rsidR="008F07FA" w:rsidRDefault="008F0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997" w:rsidRDefault="00347997" w:rsidP="007D6689">
      <w:r>
        <w:separator/>
      </w:r>
    </w:p>
  </w:footnote>
  <w:footnote w:type="continuationSeparator" w:id="0">
    <w:p w:rsidR="00347997" w:rsidRDefault="00347997"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57B6B"/>
    <w:multiLevelType w:val="hybridMultilevel"/>
    <w:tmpl w:val="F0CEB9F8"/>
    <w:lvl w:ilvl="0" w:tplc="D83C1A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255100"/>
    <w:multiLevelType w:val="hybridMultilevel"/>
    <w:tmpl w:val="43DA66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4715E0E"/>
    <w:multiLevelType w:val="singleLevel"/>
    <w:tmpl w:val="9606D2E2"/>
    <w:lvl w:ilvl="0">
      <w:start w:val="2"/>
      <w:numFmt w:val="upperRoman"/>
      <w:lvlText w:val="%1."/>
      <w:lvlJc w:val="left"/>
      <w:pPr>
        <w:tabs>
          <w:tab w:val="num" w:pos="1140"/>
        </w:tabs>
        <w:ind w:left="1140" w:hanging="1140"/>
      </w:pPr>
      <w:rPr>
        <w:rFonts w:hint="default"/>
      </w:rPr>
    </w:lvl>
  </w:abstractNum>
  <w:abstractNum w:abstractNumId="4" w15:restartNumberingAfterBreak="0">
    <w:nsid w:val="6C13758A"/>
    <w:multiLevelType w:val="hybridMultilevel"/>
    <w:tmpl w:val="D05CD720"/>
    <w:lvl w:ilvl="0" w:tplc="44224FE8">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CA"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31C35"/>
    <w:rsid w:val="00033F51"/>
    <w:rsid w:val="00044C29"/>
    <w:rsid w:val="00046FCD"/>
    <w:rsid w:val="00047332"/>
    <w:rsid w:val="000531FD"/>
    <w:rsid w:val="000679A7"/>
    <w:rsid w:val="000704AC"/>
    <w:rsid w:val="00074FEF"/>
    <w:rsid w:val="00075ECA"/>
    <w:rsid w:val="00084359"/>
    <w:rsid w:val="00095ABB"/>
    <w:rsid w:val="00096C5A"/>
    <w:rsid w:val="000A337A"/>
    <w:rsid w:val="000B2E77"/>
    <w:rsid w:val="000C7F75"/>
    <w:rsid w:val="000E032D"/>
    <w:rsid w:val="000E0A8A"/>
    <w:rsid w:val="00113177"/>
    <w:rsid w:val="001169EA"/>
    <w:rsid w:val="001346E9"/>
    <w:rsid w:val="00142666"/>
    <w:rsid w:val="00143B67"/>
    <w:rsid w:val="00156412"/>
    <w:rsid w:val="00163493"/>
    <w:rsid w:val="001735C8"/>
    <w:rsid w:val="0017382F"/>
    <w:rsid w:val="0018022C"/>
    <w:rsid w:val="00185C9C"/>
    <w:rsid w:val="00196C92"/>
    <w:rsid w:val="001A17F4"/>
    <w:rsid w:val="001A3C30"/>
    <w:rsid w:val="001A4122"/>
    <w:rsid w:val="001A633F"/>
    <w:rsid w:val="001B1EDD"/>
    <w:rsid w:val="001C1150"/>
    <w:rsid w:val="001C1962"/>
    <w:rsid w:val="001C5FF0"/>
    <w:rsid w:val="001E4384"/>
    <w:rsid w:val="001E65E6"/>
    <w:rsid w:val="001F5298"/>
    <w:rsid w:val="001F5F11"/>
    <w:rsid w:val="002121EC"/>
    <w:rsid w:val="00212476"/>
    <w:rsid w:val="0022186B"/>
    <w:rsid w:val="00221FFA"/>
    <w:rsid w:val="00243940"/>
    <w:rsid w:val="00245A90"/>
    <w:rsid w:val="00283320"/>
    <w:rsid w:val="00290E7E"/>
    <w:rsid w:val="002B732A"/>
    <w:rsid w:val="002D01BF"/>
    <w:rsid w:val="002D5F4A"/>
    <w:rsid w:val="002E2931"/>
    <w:rsid w:val="002E4291"/>
    <w:rsid w:val="002E7EC2"/>
    <w:rsid w:val="002F030E"/>
    <w:rsid w:val="002F1543"/>
    <w:rsid w:val="002F2FE6"/>
    <w:rsid w:val="002F6AB7"/>
    <w:rsid w:val="003033A5"/>
    <w:rsid w:val="003102EF"/>
    <w:rsid w:val="00310406"/>
    <w:rsid w:val="00311321"/>
    <w:rsid w:val="0033533F"/>
    <w:rsid w:val="00336A87"/>
    <w:rsid w:val="003429C4"/>
    <w:rsid w:val="00347997"/>
    <w:rsid w:val="0035307D"/>
    <w:rsid w:val="00363044"/>
    <w:rsid w:val="003633C7"/>
    <w:rsid w:val="00380C9F"/>
    <w:rsid w:val="00384140"/>
    <w:rsid w:val="00387633"/>
    <w:rsid w:val="003968D4"/>
    <w:rsid w:val="003A5E6C"/>
    <w:rsid w:val="003B20AD"/>
    <w:rsid w:val="003B4315"/>
    <w:rsid w:val="003B4E2B"/>
    <w:rsid w:val="003C2217"/>
    <w:rsid w:val="003C627E"/>
    <w:rsid w:val="003E0C69"/>
    <w:rsid w:val="003E1E3A"/>
    <w:rsid w:val="003E3D98"/>
    <w:rsid w:val="003E7623"/>
    <w:rsid w:val="003F746F"/>
    <w:rsid w:val="00405129"/>
    <w:rsid w:val="0040745E"/>
    <w:rsid w:val="00432017"/>
    <w:rsid w:val="00433B6D"/>
    <w:rsid w:val="00440CD4"/>
    <w:rsid w:val="00444AD9"/>
    <w:rsid w:val="00452383"/>
    <w:rsid w:val="00456486"/>
    <w:rsid w:val="00456564"/>
    <w:rsid w:val="00457ED9"/>
    <w:rsid w:val="00461F74"/>
    <w:rsid w:val="00473944"/>
    <w:rsid w:val="00477D21"/>
    <w:rsid w:val="00494686"/>
    <w:rsid w:val="00495B06"/>
    <w:rsid w:val="004A2D86"/>
    <w:rsid w:val="004A675C"/>
    <w:rsid w:val="004B10E4"/>
    <w:rsid w:val="004B704F"/>
    <w:rsid w:val="004D0E15"/>
    <w:rsid w:val="004D2032"/>
    <w:rsid w:val="004F1952"/>
    <w:rsid w:val="004F40BB"/>
    <w:rsid w:val="005007AB"/>
    <w:rsid w:val="00501ED6"/>
    <w:rsid w:val="005113EA"/>
    <w:rsid w:val="0051720A"/>
    <w:rsid w:val="0052373C"/>
    <w:rsid w:val="005278B2"/>
    <w:rsid w:val="0053303D"/>
    <w:rsid w:val="00545AED"/>
    <w:rsid w:val="0055426B"/>
    <w:rsid w:val="00554E2D"/>
    <w:rsid w:val="00555632"/>
    <w:rsid w:val="00557100"/>
    <w:rsid w:val="00560C6E"/>
    <w:rsid w:val="00565733"/>
    <w:rsid w:val="00570A5A"/>
    <w:rsid w:val="005A0AFF"/>
    <w:rsid w:val="005B09D9"/>
    <w:rsid w:val="005D3AAA"/>
    <w:rsid w:val="005D5FAD"/>
    <w:rsid w:val="005D78E2"/>
    <w:rsid w:val="005E7980"/>
    <w:rsid w:val="00601CF8"/>
    <w:rsid w:val="006223FA"/>
    <w:rsid w:val="006367EF"/>
    <w:rsid w:val="00642ED5"/>
    <w:rsid w:val="00644A78"/>
    <w:rsid w:val="00645362"/>
    <w:rsid w:val="00651E84"/>
    <w:rsid w:val="0065318A"/>
    <w:rsid w:val="00660A4E"/>
    <w:rsid w:val="00683E91"/>
    <w:rsid w:val="0068509D"/>
    <w:rsid w:val="006851C5"/>
    <w:rsid w:val="00691594"/>
    <w:rsid w:val="006A1233"/>
    <w:rsid w:val="006C2D74"/>
    <w:rsid w:val="006D07C8"/>
    <w:rsid w:val="006D4A55"/>
    <w:rsid w:val="006E6D48"/>
    <w:rsid w:val="006F55CE"/>
    <w:rsid w:val="006F7527"/>
    <w:rsid w:val="00701B8B"/>
    <w:rsid w:val="00713F20"/>
    <w:rsid w:val="007200A9"/>
    <w:rsid w:val="00747983"/>
    <w:rsid w:val="00754575"/>
    <w:rsid w:val="007570E8"/>
    <w:rsid w:val="00757FBC"/>
    <w:rsid w:val="00773875"/>
    <w:rsid w:val="007763BD"/>
    <w:rsid w:val="007A0012"/>
    <w:rsid w:val="007A2321"/>
    <w:rsid w:val="007A5FF5"/>
    <w:rsid w:val="007B0E9C"/>
    <w:rsid w:val="007C3B15"/>
    <w:rsid w:val="007D09EB"/>
    <w:rsid w:val="007D2E59"/>
    <w:rsid w:val="007D3C7C"/>
    <w:rsid w:val="007D6689"/>
    <w:rsid w:val="008239AF"/>
    <w:rsid w:val="00830032"/>
    <w:rsid w:val="00844651"/>
    <w:rsid w:val="0087587C"/>
    <w:rsid w:val="008835A0"/>
    <w:rsid w:val="008C3BB0"/>
    <w:rsid w:val="008C4763"/>
    <w:rsid w:val="008C75D8"/>
    <w:rsid w:val="008D1A78"/>
    <w:rsid w:val="008D51C7"/>
    <w:rsid w:val="008D5536"/>
    <w:rsid w:val="008D7C2F"/>
    <w:rsid w:val="008F0341"/>
    <w:rsid w:val="008F07FA"/>
    <w:rsid w:val="008F5B77"/>
    <w:rsid w:val="00916029"/>
    <w:rsid w:val="009232EC"/>
    <w:rsid w:val="00942848"/>
    <w:rsid w:val="00944603"/>
    <w:rsid w:val="00950DBC"/>
    <w:rsid w:val="009518A5"/>
    <w:rsid w:val="00954118"/>
    <w:rsid w:val="009636DA"/>
    <w:rsid w:val="0097070A"/>
    <w:rsid w:val="00974232"/>
    <w:rsid w:val="00984018"/>
    <w:rsid w:val="009912C4"/>
    <w:rsid w:val="009A5ED7"/>
    <w:rsid w:val="009A650C"/>
    <w:rsid w:val="009A70F6"/>
    <w:rsid w:val="009A78B9"/>
    <w:rsid w:val="009D2BF7"/>
    <w:rsid w:val="009E5851"/>
    <w:rsid w:val="009F74B7"/>
    <w:rsid w:val="00A10659"/>
    <w:rsid w:val="00A112DC"/>
    <w:rsid w:val="00A11828"/>
    <w:rsid w:val="00A17E73"/>
    <w:rsid w:val="00A22736"/>
    <w:rsid w:val="00A24756"/>
    <w:rsid w:val="00A33EC2"/>
    <w:rsid w:val="00A36F1C"/>
    <w:rsid w:val="00A4414E"/>
    <w:rsid w:val="00A47AC8"/>
    <w:rsid w:val="00A503B7"/>
    <w:rsid w:val="00A510C3"/>
    <w:rsid w:val="00A54B5E"/>
    <w:rsid w:val="00A653EA"/>
    <w:rsid w:val="00A70639"/>
    <w:rsid w:val="00A95FEA"/>
    <w:rsid w:val="00A963D8"/>
    <w:rsid w:val="00A96D18"/>
    <w:rsid w:val="00AA0E1E"/>
    <w:rsid w:val="00AB467F"/>
    <w:rsid w:val="00AC591D"/>
    <w:rsid w:val="00AC6F69"/>
    <w:rsid w:val="00AD3901"/>
    <w:rsid w:val="00AD63C1"/>
    <w:rsid w:val="00AE0178"/>
    <w:rsid w:val="00AF7066"/>
    <w:rsid w:val="00B15FC9"/>
    <w:rsid w:val="00B225C8"/>
    <w:rsid w:val="00B22DB0"/>
    <w:rsid w:val="00B27F40"/>
    <w:rsid w:val="00B3292C"/>
    <w:rsid w:val="00B3546A"/>
    <w:rsid w:val="00B4008C"/>
    <w:rsid w:val="00B66FBF"/>
    <w:rsid w:val="00B705F5"/>
    <w:rsid w:val="00B72F84"/>
    <w:rsid w:val="00B86A3E"/>
    <w:rsid w:val="00B923DD"/>
    <w:rsid w:val="00B9261A"/>
    <w:rsid w:val="00B9273D"/>
    <w:rsid w:val="00BC1D05"/>
    <w:rsid w:val="00BE0C10"/>
    <w:rsid w:val="00BF0A63"/>
    <w:rsid w:val="00C0100A"/>
    <w:rsid w:val="00C1349F"/>
    <w:rsid w:val="00C1372E"/>
    <w:rsid w:val="00C1612E"/>
    <w:rsid w:val="00C17112"/>
    <w:rsid w:val="00C2443A"/>
    <w:rsid w:val="00C33976"/>
    <w:rsid w:val="00C34AFD"/>
    <w:rsid w:val="00C406FB"/>
    <w:rsid w:val="00C52880"/>
    <w:rsid w:val="00C54B82"/>
    <w:rsid w:val="00C60962"/>
    <w:rsid w:val="00C64180"/>
    <w:rsid w:val="00C92375"/>
    <w:rsid w:val="00C92F32"/>
    <w:rsid w:val="00CA3CC5"/>
    <w:rsid w:val="00CB2202"/>
    <w:rsid w:val="00CC4CEC"/>
    <w:rsid w:val="00CC55B6"/>
    <w:rsid w:val="00CD54C5"/>
    <w:rsid w:val="00CE56B1"/>
    <w:rsid w:val="00CF171F"/>
    <w:rsid w:val="00CF7EE4"/>
    <w:rsid w:val="00D01CC4"/>
    <w:rsid w:val="00D057FC"/>
    <w:rsid w:val="00D11255"/>
    <w:rsid w:val="00D17A3E"/>
    <w:rsid w:val="00D20A1B"/>
    <w:rsid w:val="00D45467"/>
    <w:rsid w:val="00D562CA"/>
    <w:rsid w:val="00D57873"/>
    <w:rsid w:val="00D636AF"/>
    <w:rsid w:val="00D64194"/>
    <w:rsid w:val="00D64A7C"/>
    <w:rsid w:val="00D73C14"/>
    <w:rsid w:val="00D93167"/>
    <w:rsid w:val="00D96952"/>
    <w:rsid w:val="00DB0AF2"/>
    <w:rsid w:val="00DB5BF9"/>
    <w:rsid w:val="00DC1FAD"/>
    <w:rsid w:val="00DC3291"/>
    <w:rsid w:val="00DC3518"/>
    <w:rsid w:val="00DC3BE8"/>
    <w:rsid w:val="00DC5F70"/>
    <w:rsid w:val="00DD1F16"/>
    <w:rsid w:val="00DD6654"/>
    <w:rsid w:val="00DE2119"/>
    <w:rsid w:val="00DF1E57"/>
    <w:rsid w:val="00E014D9"/>
    <w:rsid w:val="00E0576D"/>
    <w:rsid w:val="00E079A4"/>
    <w:rsid w:val="00E15084"/>
    <w:rsid w:val="00E15A9A"/>
    <w:rsid w:val="00E26D1C"/>
    <w:rsid w:val="00E5085F"/>
    <w:rsid w:val="00E51773"/>
    <w:rsid w:val="00E53DB3"/>
    <w:rsid w:val="00E66239"/>
    <w:rsid w:val="00E827BC"/>
    <w:rsid w:val="00E84579"/>
    <w:rsid w:val="00EB1DBD"/>
    <w:rsid w:val="00EB3A40"/>
    <w:rsid w:val="00EC6925"/>
    <w:rsid w:val="00ED1BF4"/>
    <w:rsid w:val="00EE2E21"/>
    <w:rsid w:val="00EF5373"/>
    <w:rsid w:val="00F114BA"/>
    <w:rsid w:val="00F276B0"/>
    <w:rsid w:val="00F33979"/>
    <w:rsid w:val="00F33E90"/>
    <w:rsid w:val="00F538C3"/>
    <w:rsid w:val="00F63422"/>
    <w:rsid w:val="00F66F40"/>
    <w:rsid w:val="00F73691"/>
    <w:rsid w:val="00F978BB"/>
    <w:rsid w:val="00FB0A26"/>
    <w:rsid w:val="00FC4CE9"/>
    <w:rsid w:val="00FC7C19"/>
    <w:rsid w:val="00FE5273"/>
    <w:rsid w:val="00FE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E8"/>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3E7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623"/>
    <w:rPr>
      <w:rFonts w:ascii="Segoe UI" w:eastAsia="Times New Roman" w:hAnsi="Segoe UI" w:cs="Segoe UI"/>
      <w:sz w:val="18"/>
      <w:szCs w:val="18"/>
      <w:lang w:val="es-ES" w:eastAsia="es-ES"/>
    </w:rPr>
  </w:style>
  <w:style w:type="paragraph" w:styleId="Sinespaciado">
    <w:name w:val="No Spacing"/>
    <w:uiPriority w:val="1"/>
    <w:qFormat/>
    <w:rsid w:val="00A10659"/>
    <w:rPr>
      <w:rFonts w:ascii="Arial" w:eastAsia="Times New Roman" w:hAnsi="Arial"/>
      <w:sz w:val="24"/>
      <w:szCs w:val="24"/>
      <w:lang w:val="es-ES" w:eastAsia="es-ES"/>
    </w:rPr>
  </w:style>
  <w:style w:type="character" w:styleId="Textoennegrita">
    <w:name w:val="Strong"/>
    <w:basedOn w:val="Fuentedeprrafopredeter"/>
    <w:uiPriority w:val="22"/>
    <w:qFormat/>
    <w:rsid w:val="00D562CA"/>
    <w:rPr>
      <w:b/>
      <w:bCs/>
    </w:rPr>
  </w:style>
  <w:style w:type="paragraph" w:customStyle="1" w:styleId="a">
    <w:basedOn w:val="Normal"/>
    <w:next w:val="Puesto"/>
    <w:link w:val="TtuloCar"/>
    <w:qFormat/>
    <w:rsid w:val="00AE0178"/>
    <w:pPr>
      <w:overflowPunct w:val="0"/>
      <w:autoSpaceDE w:val="0"/>
      <w:autoSpaceDN w:val="0"/>
      <w:adjustRightInd w:val="0"/>
      <w:ind w:right="51"/>
      <w:jc w:val="center"/>
      <w:textAlignment w:val="baseline"/>
    </w:pPr>
    <w:rPr>
      <w:rFonts w:ascii="Garamond" w:eastAsia="Calibri" w:hAnsi="Garamond"/>
      <w:b/>
      <w:color w:val="000080"/>
      <w:szCs w:val="20"/>
      <w:lang w:val="es-ES_tradnl"/>
    </w:rPr>
  </w:style>
  <w:style w:type="character" w:customStyle="1" w:styleId="TtuloCar">
    <w:name w:val="Título Car"/>
    <w:link w:val="a"/>
    <w:rsid w:val="00AE0178"/>
    <w:rPr>
      <w:rFonts w:ascii="Garamond" w:hAnsi="Garamond"/>
      <w:b/>
      <w:color w:val="000080"/>
      <w:sz w:val="24"/>
      <w:lang w:val="es-ES_tradnl" w:eastAsia="es-ES"/>
    </w:rPr>
  </w:style>
  <w:style w:type="paragraph" w:styleId="Puesto">
    <w:name w:val="Title"/>
    <w:basedOn w:val="Normal"/>
    <w:next w:val="Normal"/>
    <w:link w:val="PuestoCar"/>
    <w:uiPriority w:val="10"/>
    <w:qFormat/>
    <w:rsid w:val="00AE017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E0178"/>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8B88-3D43-42DE-B0C4-F5F6CF4E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2017-11-14T18:37:00Z</cp:lastPrinted>
  <dcterms:created xsi:type="dcterms:W3CDTF">2017-11-14T18:37:00Z</dcterms:created>
  <dcterms:modified xsi:type="dcterms:W3CDTF">2017-11-14T18:37:00Z</dcterms:modified>
</cp:coreProperties>
</file>