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6" w:rsidRPr="00316E08" w:rsidRDefault="0034594E" w:rsidP="00162A73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position w:val="-5"/>
          <w:sz w:val="69"/>
          <w:szCs w:val="69"/>
          <w:lang w:val="es-ES_tradnl" w:eastAsia="es-ES"/>
        </w:rPr>
        <w:t>A</w:t>
      </w:r>
    </w:p>
    <w:p w:rsidR="00DF6966" w:rsidRPr="00316E08" w:rsidRDefault="0034594E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CTA NÚM.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140</w:t>
      </w:r>
      <w:r w:rsidRPr="00316E0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 SESIÓN ORDINARIA DE LA SEPTUAGÉSIMA CUARTA LEGISLATURA AL H. CONGRESO DEL ESTADO DE NUEVO LEÓN, CELEBRADA EL DÍA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NUEVE</w:t>
      </w:r>
      <w:r w:rsidRPr="00316E0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MES DE NOVIEMBRE DEL AÑO 2016, DEL PRIMER PERÍODO ORDINARIO DE SESIONES, CORRESPONDIENTE AL SEGUNDO AÑO DE EJERCICIO CONSTITUCIONAL.</w:t>
      </w:r>
    </w:p>
    <w:p w:rsidR="00DF6966" w:rsidRPr="00316E08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F6966" w:rsidRPr="00316E08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56AEC" w:rsidRPr="00316E08" w:rsidRDefault="0034594E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DEL C. </w:t>
      </w:r>
      <w:proofErr w:type="spellStart"/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DIP</w:t>
      </w:r>
      <w:proofErr w:type="spellEnd"/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. </w:t>
      </w:r>
    </w:p>
    <w:p w:rsidR="00DF6966" w:rsidRPr="00316E08" w:rsidRDefault="0034594E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MX"/>
        </w:rPr>
      </w:pP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ANDRÉS MAURICIO CANTÚ RAMÍREZ</w:t>
      </w:r>
    </w:p>
    <w:p w:rsidR="00DF6966" w:rsidRPr="00316E08" w:rsidRDefault="00DF6966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162A73" w:rsidRPr="00316E08" w:rsidRDefault="00162A73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DF6966" w:rsidRPr="00316E08" w:rsidRDefault="0034594E" w:rsidP="0080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EN LA CIUDAD DE MONTERREY, CAPITAL D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ESTADO DE NUEVO LEÓN, SIENDO LAS ONCE HORAS CON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VEINTICUATRO MINUTOS DEL DÍA NUEVE DEL MES DE N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OVIEMBRE DEL AÑO 2016, CON LA ASISTENCIA </w:t>
      </w:r>
      <w:r w:rsidRPr="00F52A9E">
        <w:rPr>
          <w:rFonts w:ascii="Times New Roman" w:eastAsia="Times New Roman" w:hAnsi="Times New Roman" w:cs="Times New Roman"/>
          <w:sz w:val="24"/>
          <w:szCs w:val="18"/>
          <w:lang w:eastAsia="es-MX"/>
        </w:rPr>
        <w:t>DE 30 LEGISLADORES AL PASE DE LISTA, INCORPORÁNDOSE 08 DIPUTADOS DURANTE LA SESIÓN Y 04 AUSENTES CON AVISO. EL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PRESIDENTE DECLARÓ ABIERTA LA SESIÓN. SE DIO LECTURA AL ORDEN DEL DÍA, EL CUAL FUE APROBADO EN LA SESIÓN ANTERIOR.</w:t>
      </w:r>
    </w:p>
    <w:p w:rsidR="00162A73" w:rsidRDefault="00162A73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DF6966" w:rsidRPr="00316E08" w:rsidRDefault="0034594E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ASUNTOS EN CARTERA</w:t>
      </w:r>
    </w:p>
    <w:p w:rsidR="00800DDF" w:rsidRPr="00316E08" w:rsidRDefault="00800DDF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D054BC" w:rsidRPr="00F175FD" w:rsidRDefault="0034594E" w:rsidP="00D054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SE RECIBIERON </w:t>
      </w:r>
      <w:r w:rsidRPr="000154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Pr="000154A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ASUNTOS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F175FD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SE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ANEXA LISTA). </w:t>
      </w:r>
    </w:p>
    <w:p w:rsidR="00DF6966" w:rsidRDefault="00DF6966" w:rsidP="00D05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763441" w:rsidRPr="00465FCB" w:rsidRDefault="0034594E" w:rsidP="00763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PRESIDENTE DIO LA BIENVENIDA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 LOS ALUMNOS DEL CENTRO EDUCATIVO INTERCONTINENTAL, </w:t>
      </w:r>
      <w:r w:rsidRPr="00465FC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QUE SE ENCUENTRAN EN LA GALERÍA DEL RECINTO OFICIAL. </w:t>
      </w:r>
    </w:p>
    <w:p w:rsidR="00763441" w:rsidRPr="00316E08" w:rsidRDefault="00763441" w:rsidP="00D05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</w:pPr>
    </w:p>
    <w:p w:rsidR="00DF6966" w:rsidRPr="00316E08" w:rsidRDefault="0034594E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INICIATIVAS DE LEY O DECRETO A PRESENTARSE POR LOS CC. DIPUTADOS</w:t>
      </w:r>
    </w:p>
    <w:p w:rsidR="00AB2A7D" w:rsidRPr="00316E08" w:rsidRDefault="00AB2A7D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FD4684" w:rsidRPr="00F175FD" w:rsidRDefault="0034594E" w:rsidP="00FD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 JORGE ALAN BLANCO DURÁN</w:t>
      </w:r>
      <w:r w:rsidRPr="00D054B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263C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PRESENTÓ UNA </w:t>
      </w:r>
      <w:r w:rsidRPr="00263C4D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INICIATIVA DE REFORMA POR ADICIÓN DE LAS FRACCIONES XXI-A Y XXI-B, DEL ARTÍCULO 50 DE LA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LEY DE RESPONSABILIDADES DE LOS SERVIDORES PÚBLICOS D</w:t>
      </w:r>
      <w:r w:rsidRPr="00263C4D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EL ESTADO 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MUNICIPIOS D</w:t>
      </w:r>
      <w:r w:rsidRPr="00263C4D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E NUEVO LEÓN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. </w:t>
      </w:r>
      <w:r w:rsidRPr="005B59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SE TURNÓ A LA COMISIÓN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LEGISLACIÓN</w:t>
      </w:r>
      <w:r w:rsidRPr="005B593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</w:p>
    <w:p w:rsidR="00D44378" w:rsidRPr="00316E08" w:rsidRDefault="00D44378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FD4684" w:rsidRDefault="0034594E" w:rsidP="00FD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 LAURA PAULA LÓPEZ SÁNCHEZ</w:t>
      </w:r>
      <w:r w:rsidRPr="00263C4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263C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PRESENTÓ INICIATIVA DE REFORMA POR MODIFICACIÓN AL PRIMER Y SEGUNDO PÁRRAFO DEL ARTÍCULO 2, ASÍ COMO LA ADICIÓN DE UN TERCER PÁRRAFO AL MISMO; ADICIÓN DE UN ARTÍCULO 5 BIS; ADICIÓN DE UNA FRACCIÓN V AL ARTÍCULO 6; ADICIÓN DE LAS FRACCIONES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VII Y</w:t>
      </w:r>
      <w:r w:rsidRPr="00263C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VIII AL ARTÍCULO 7; MODIFICACIÓN DEL ÚLTIMO PÁRRAFO AL ARTÍCULO 8; ADICIÓN DE UNA FRACCIÓN V AL ARTÍCULO 9; MODIFICACIÓN AL ARTÍCULO 17; ADICIÓN DE UN ARTÍCULO 17 BIS Y MODIFICACIÓN AL ARTÍCULO 33 DE LA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LEY DE FOMENTO A LA MICRO, PEQUEÑA Y MEDIANA EMPRESA EN EL ESTADO D</w:t>
      </w:r>
      <w:r w:rsidRPr="00263C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 </w:t>
      </w:r>
      <w:r w:rsidRPr="00263C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lastRenderedPageBreak/>
        <w:t>NUEVO LEÓN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</w:t>
      </w:r>
      <w:r w:rsidRPr="00263C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 FIN DE QUE A TRAVÉS DE LAS MICRO, PEQUEÑAS Y MEDIANAS EMPRESAS,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LAS </w:t>
      </w:r>
      <w:r w:rsidRPr="00263C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MUJERES EMPRENDEDORAS SAQUEN ADELANTE A SUS FAMILI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AS Y MEJOREN SU CALIDAD DE VIDA.</w:t>
      </w:r>
      <w:r w:rsidRPr="004828B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INTERVINO LA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EVA PATRICIA SALAZAR MARROQUÍN, </w:t>
      </w:r>
      <w:r w:rsidRPr="00BE4D8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SOLICIT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ANDO</w:t>
      </w:r>
      <w:r w:rsidRPr="00BE4D8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SUSCRIBIRSE A LA 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NICIATIVA, SIENDO ACEPTADA POR </w:t>
      </w:r>
      <w:r w:rsidRPr="00BE4D8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 DIPUTADA</w:t>
      </w:r>
      <w:r w:rsidRPr="00BE4D8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proofErr w:type="spellStart"/>
      <w:r w:rsidRPr="00BE4D8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PROMOVENTE</w:t>
      </w:r>
      <w:proofErr w:type="spellEnd"/>
      <w:r w:rsidRPr="00013A51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 w:rsidRPr="005B593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SE TURNÓ A LA C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OMISIÓN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FOMENTO ECONÓMICO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. </w:t>
      </w:r>
    </w:p>
    <w:p w:rsidR="005B5933" w:rsidRPr="00F175FD" w:rsidRDefault="005B5933" w:rsidP="00FD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5128D1" w:rsidRPr="00416121" w:rsidRDefault="0034594E" w:rsidP="00985D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 HERNÁN SALINAS WOLBERG</w:t>
      </w:r>
      <w:r w:rsidRPr="00F175F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PRESENTÓ UNA INICIATIVA DE REFORMA A DISTINTOS ARTÍCULOS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 CONSTITUCIÓN POLÍTICA D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 ESTADO LIBRE Y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SOBERANO DE NUEVO LEÓN,</w:t>
      </w:r>
      <w:r w:rsidRPr="00263C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EN RELACIÓN A 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MODIFICAR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CONSTITUCIÓN LOCAL PARA EL 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ESTUDIO DE LAS LEYES SECUNDARIAS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SISTEMA ESTATAL ANTICORRUPCIÓN,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ASÍ COMO 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REFORMA PARA ESTABLECER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 FISCALÍA GENERAL D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 JUSTICIA, LA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FISCALÍA ESPECIALIZADA EN COMBATE A LA CORRUPCIÓN E INSTITUIR EN E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 TRIBU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NAL DE JUSTICIA ADMINISTRATIVA D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 ESTADO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UNA SALA ESPECIALIZADA EN LA MATERIA, LOS PRIMEROS DOS COMO ÓRGANOS CON AUTONOMÍA FUNCIONAL Y PRESUPUESTAL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Y LA SALA COMO UN ÓRGANO DEPENDIENTE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 DICHO TRIBUNAL. 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ESTABLEC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IENDO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LOS PROCEDIMIENTOS PARA LA DESIGNACIÓN DE LOS TITULARES DE LOS ÓRGANOS INTERNOS DE CONTROL DE LOS ÓRGANOS CONSTITUCIONALMENTE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AUTÓNOMOS RECONOCIDOS EN LA C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ONSTITUCIÓN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AMPLIAR LAS ATRIBUCIONES DEL E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JECUTIVO EN RELACIÓN CON 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FISCAL GENERAL D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 JUSTICIA, LOS REQUISITOS PARA EL FISCAL GENERAL Y FIS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CAL ESPECIALIZADO EN COMBATE A L</w:t>
      </w:r>
      <w:r w:rsidRPr="00985DE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 CORRUPCIÓN, ASÍ COMO ESTABLECER LAS DISPOSICIONES EN MATERIA DE RESPONSABILIDADES DE LOS SERVIDORES PÚBLICOS O PARTICULARES VINCULADOS CON HECHOS DE CORRUPCIÓN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INTERVINIERON A FAVOR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. HÉCTOR GARCÍA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GARCÍA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, A NOMBRE DEL GRUPO LEGISLATIVO DEL PARTIDO REVOLUCIONARIO INSTITUCIONAL Y 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</w:t>
      </w:r>
      <w:r w:rsidRPr="00F52A9E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IP</w:t>
      </w:r>
      <w:proofErr w:type="spellEnd"/>
      <w:r w:rsidRPr="00F52A9E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. SAMUEL ALEJANDRO GARCÍA SEPÚLVEDA, QUIEN MANIFESTÓ ESTAR DE ACUERDO CON LA MAYORÍA DE LOS PUNTOS, ENFATIZANDO QUE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ALGUNAS FIGURAS NO SON LAS QUE MOVIMIENTO C</w:t>
      </w:r>
      <w:r w:rsidRPr="00F52A9E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IUDADANO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HA PROPUESTO.</w:t>
      </w:r>
      <w:r w:rsidRPr="00F52A9E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Pr="00F52A9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SE TURNÓ A 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</w:t>
      </w:r>
      <w:r w:rsidRPr="00F52A9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COMISIONES UNIDAS DE LEGISLACI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Ó</w:t>
      </w:r>
      <w:r w:rsidRPr="00F52A9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N 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PUNTOS CONSTITUCIONALES.</w:t>
      </w:r>
    </w:p>
    <w:p w:rsidR="00FD4684" w:rsidRPr="00316E08" w:rsidRDefault="00FD4684" w:rsidP="00FD46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DF6966" w:rsidRPr="00316E08" w:rsidRDefault="0034594E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INFORME DE COMISIONES</w:t>
      </w:r>
    </w:p>
    <w:p w:rsidR="009218E9" w:rsidRPr="00316E08" w:rsidRDefault="009218E9" w:rsidP="00800DDF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29430E" w:rsidRPr="00316E08" w:rsidRDefault="0034594E" w:rsidP="006F5B9B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LA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EVA MARGARITA GÓMEZ T</w:t>
      </w:r>
      <w:r w:rsidRPr="00192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AMEZ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SOLICITÓ AL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C. P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RESIDENTE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SOMETER A CONSIDERACIÓN DE LA A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SAMBLEA LA DISPENSA DE DIVERSOS DICTÁMENES A TRATAR EN LA SESIÓN DE HOY PARA QUE SE DÉ LECTURA ÚNICAMENTE A LOS PROEMIOS Y RESOLUTIVOS DE LOS MISMOS, DE CONFORMIDAD CON LO ESTABLECIDO EN EL ARTÍCULO 112 BIS DEL REGLAMENTO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PARA EL GOBIERNO INTERIOR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 CONGRESO DEL ESTADO.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SIENDO APROBADA POR UNANIMIDAD DE LOS PRESENTES. </w:t>
      </w:r>
    </w:p>
    <w:p w:rsidR="00800DDF" w:rsidRPr="00316E08" w:rsidRDefault="00800DDF" w:rsidP="006F5B9B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CC11A3" w:rsidRPr="0019260E" w:rsidRDefault="0034594E" w:rsidP="0019260E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lastRenderedPageBreak/>
        <w:t xml:space="preserve">LA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EVA M</w:t>
      </w:r>
      <w:r w:rsidRPr="00192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ARGARITA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Ó</w:t>
      </w:r>
      <w:r w:rsidRPr="0019260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MEZ TAMEZ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COMISIÓN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FOMENTO ECONÓMICO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DIO LECTU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RA AL PROEMIO Y RESOLUTIVO DEL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ICTAMEN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DEL </w:t>
      </w:r>
      <w:r w:rsidRPr="0024114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EXPEDIENTE NÚMERO</w:t>
      </w:r>
      <w:r w:rsidRPr="001D48F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7963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/LXXIII,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QUE CONTIENE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N INICIATIVAS DE REFORMA A LAS FRACCIONES III, IV Y XVIII DEL ARTÍCULO 128; AL PÁRRAFO PRIMERO DEL ARTÍCULO 143, 146, 151, 159 SEGUNDO PÁRRAFO, 164; POR ADICIÓN DE UNA FRACCIÓN XVIII DEL ARTÍCULO 128 DE LA LEY DEL INSTITUTO DE SEGURIDAD Y SERVICIOS SOCIALES DE LOS TRABAJADORES DEL ESTADO DE NUEVO LEÓN.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ACORDANDO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NO HA LUGAR.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INTERVINIERON A FAVOR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ALICIA MARIBEL VILLALÓN GONZÁLEZ Y EL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MARCELO MARTÍNEZ VILLARREAL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Pr="00316E08">
        <w:rPr>
          <w:rFonts w:ascii="Times New Roman" w:hAnsi="Times New Roman" w:cs="Times New Roman"/>
          <w:b/>
          <w:sz w:val="24"/>
        </w:rPr>
        <w:t>FUE APR</w:t>
      </w:r>
      <w:r>
        <w:rPr>
          <w:rFonts w:ascii="Times New Roman" w:hAnsi="Times New Roman" w:cs="Times New Roman"/>
          <w:b/>
          <w:sz w:val="24"/>
        </w:rPr>
        <w:t>OBADO EL DICTAMEN POR UNANIMIDAD DE 26</w:t>
      </w:r>
      <w:r w:rsidRPr="00316E08">
        <w:rPr>
          <w:rFonts w:ascii="Times New Roman" w:hAnsi="Times New Roman" w:cs="Times New Roman"/>
          <w:b/>
          <w:sz w:val="24"/>
        </w:rPr>
        <w:t xml:space="preserve"> VOTOS. </w:t>
      </w:r>
    </w:p>
    <w:p w:rsidR="00DF6966" w:rsidRPr="00316E08" w:rsidRDefault="00DF6966" w:rsidP="006F5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A7159" w:rsidRPr="00316E08" w:rsidRDefault="0034594E" w:rsidP="006F5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GUILLERMO ALFREDO RODRÍGUEZ PÁEZ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COMISIÓN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DESARROLLO URBANO,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DIO LECTURA AL PROEMIO Y RESOLUTIVO DEL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ICTAMEN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DEL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EXP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EDIENTE NÚMERO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7927/LXXIII,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INICIATIVA DE REFORMA POR ADICIÓN DE UN SEGUNDO PÁRRAFO A LA FRACCIÓN II DEL ARTÍCULO 288 Y 289, LOS INCISOS D), E) Y F) A LA FRACCIÓN I DEL ARTÍCULO 342; POR MODIFICACIÓN DEL ARTÍCULO 334, Y LOS INCISOS B) Y C) DE LA FRACCIÓN I DEL ARTÍCULO 342 DE LA LEY DE DESARROLLO URBANO DEL ESTADO DE NUEVO LEÓN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ACORDANDO NO HA LUGAR. I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NTERVINIERON A FAVOR </w:t>
      </w:r>
      <w:r w:rsidRPr="000234B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</w:t>
      </w:r>
      <w:r w:rsidRPr="000234B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</w:t>
      </w:r>
      <w:r w:rsidRPr="000234B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IP</w:t>
      </w:r>
      <w:proofErr w:type="spellEnd"/>
      <w:r w:rsidRPr="000234B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MERCEDES CATALINA GARCÍA MANCILLAS Y EL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</w:t>
      </w:r>
      <w:r w:rsidRPr="000234B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IP</w:t>
      </w:r>
      <w:proofErr w:type="spellEnd"/>
      <w:r w:rsidRPr="000234B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JOSÉ LUIS GARZA OCHOA</w:t>
      </w:r>
      <w:r w:rsidRPr="000234B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316E08">
        <w:rPr>
          <w:rFonts w:ascii="Times New Roman" w:hAnsi="Times New Roman" w:cs="Times New Roman"/>
          <w:b/>
          <w:sz w:val="24"/>
        </w:rPr>
        <w:t>FUE APROBADO EL DICTAMEN P</w:t>
      </w:r>
      <w:r>
        <w:rPr>
          <w:rFonts w:ascii="Times New Roman" w:hAnsi="Times New Roman" w:cs="Times New Roman"/>
          <w:b/>
          <w:sz w:val="24"/>
        </w:rPr>
        <w:t>OR UNANIMIDAD</w:t>
      </w:r>
      <w:r w:rsidRPr="00316E08">
        <w:rPr>
          <w:rFonts w:ascii="Times New Roman" w:hAnsi="Times New Roman" w:cs="Times New Roman"/>
          <w:b/>
          <w:sz w:val="24"/>
        </w:rPr>
        <w:t xml:space="preserve"> DE </w:t>
      </w:r>
      <w:r>
        <w:rPr>
          <w:rFonts w:ascii="Times New Roman" w:hAnsi="Times New Roman" w:cs="Times New Roman"/>
          <w:b/>
          <w:sz w:val="24"/>
        </w:rPr>
        <w:t>26</w:t>
      </w:r>
      <w:r w:rsidRPr="00316E08">
        <w:rPr>
          <w:rFonts w:ascii="Times New Roman" w:hAnsi="Times New Roman" w:cs="Times New Roman"/>
          <w:b/>
          <w:sz w:val="24"/>
        </w:rPr>
        <w:t xml:space="preserve"> VOTOS.</w:t>
      </w:r>
    </w:p>
    <w:p w:rsidR="003F07BA" w:rsidRDefault="003F07BA" w:rsidP="006F5B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BA7159" w:rsidRDefault="0034594E" w:rsidP="006F5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ADRIÁN DE LA GARZA TIJERINA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</w:t>
      </w:r>
      <w:proofErr w:type="spellStart"/>
      <w:r w:rsidR="00875364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COMISION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 LEGISLACI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Ó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Y DE PUNTOS CONSTITUCIONALES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DIO LECTU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RA AL PROEMIO Y RESOLUTIVO DEL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ICTAMEN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DEL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EXP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EDIENTE NÚMERO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10056/LXXIV,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INICIATIVA DE REFORMA POR MODIFICACIÓN A LOS ARTÍCULOS 130, 201 Y 205 DE LA LEY DEL SEGURO SOCIAL, </w:t>
      </w:r>
      <w:r w:rsidRPr="00A472D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ACORDANDO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ENVIARLA AL HONORABLE CONGRESO DE LA UNIÓN.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INTERVINIERON A FAVOR 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FELIPE DE JESÚS HERNÁNDEZ MARROQUÍN,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EVA PATRICIA SALAZAR MARROQUÍN Y EL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JOSÉ LUÍS SANTOS MARTÍNEZ. </w:t>
      </w:r>
      <w:r w:rsidRPr="00316E08">
        <w:rPr>
          <w:rFonts w:ascii="Times New Roman" w:hAnsi="Times New Roman" w:cs="Times New Roman"/>
          <w:b/>
          <w:sz w:val="24"/>
          <w:szCs w:val="24"/>
        </w:rPr>
        <w:t xml:space="preserve">FUE APROBADO </w:t>
      </w:r>
      <w:r>
        <w:rPr>
          <w:rFonts w:ascii="Times New Roman" w:hAnsi="Times New Roman" w:cs="Times New Roman"/>
          <w:b/>
          <w:sz w:val="24"/>
          <w:szCs w:val="24"/>
        </w:rPr>
        <w:t>EL DICTAMEN POR UNANIMIDAD DE 25</w:t>
      </w:r>
      <w:r w:rsidRPr="00316E08">
        <w:rPr>
          <w:rFonts w:ascii="Times New Roman" w:hAnsi="Times New Roman" w:cs="Times New Roman"/>
          <w:b/>
          <w:sz w:val="24"/>
          <w:szCs w:val="24"/>
        </w:rPr>
        <w:t xml:space="preserve"> VOTOS. </w:t>
      </w:r>
    </w:p>
    <w:p w:rsidR="00B37C16" w:rsidRDefault="00B37C16" w:rsidP="006F5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59" w:rsidRPr="00CD2E7D" w:rsidRDefault="0034594E" w:rsidP="006F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 w:rsidRPr="00CD2E7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FELIPE DE JESÚS HERNÁNDEZ MARROQUÍN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COMISIÓN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SALUD Y ATENCIÓN A GRUPOS VULNERABLES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DIO LECTU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RA AL PROEMIO Y RESOLUTIVO DEL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ICTAMEN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DEL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EXP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EDIENTE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9996/LXXIV,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SOLICITUD DE EXHORTO A LA SECRETARÍA DE SALUD, PARA QUE AMPLÍEN EL CATÁLOGO UNIVERSAL DE SERVICIOS DE SALUD APLICADO A LOS BENEFICIOS DEL SEGURO POPULAR, E INCLUYAN LA ATENCIÓN Y TRATAMIENTO DE LOS PADECIMIENTOS CATASTRÓFICOS SIGUIENTES: INFARTO AGUDO AL MIOCARDIO E INSUFICIENCIA RENAL. </w:t>
      </w:r>
      <w:r w:rsidRPr="00F111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ACORDANDO QUE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</w:t>
      </w:r>
      <w:r w:rsidRPr="00F111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</w:t>
      </w:r>
      <w:r w:rsidRPr="00F111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PROBARSE Y QUE SE ENVÍE COPIA AL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HONORABLE CONGRESO DE L</w:t>
      </w:r>
      <w:r w:rsidRPr="00F111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 UNIÓN.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INTERVINIERON A FAVOR LA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lastRenderedPageBreak/>
        <w:t xml:space="preserve">ITZEL SOLEDAD CASTILLO ALMANZA, LA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ALHINNA BERENICE VARGAS GARCÍA Y EL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 FELIPE DE JESÚS HERNÁNDEZ MARROQUÍN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Pr="00316E08">
        <w:rPr>
          <w:rFonts w:ascii="Times New Roman" w:hAnsi="Times New Roman" w:cs="Times New Roman"/>
          <w:b/>
          <w:sz w:val="24"/>
          <w:szCs w:val="24"/>
        </w:rPr>
        <w:t xml:space="preserve">FUE APROBADO </w:t>
      </w:r>
      <w:r>
        <w:rPr>
          <w:rFonts w:ascii="Times New Roman" w:hAnsi="Times New Roman" w:cs="Times New Roman"/>
          <w:b/>
          <w:sz w:val="24"/>
          <w:szCs w:val="24"/>
        </w:rPr>
        <w:t>EL DICTAMEN POR UNANIMIDAD DE 26</w:t>
      </w:r>
      <w:r w:rsidRPr="00316E08">
        <w:rPr>
          <w:rFonts w:ascii="Times New Roman" w:hAnsi="Times New Roman" w:cs="Times New Roman"/>
          <w:b/>
          <w:sz w:val="24"/>
          <w:szCs w:val="24"/>
        </w:rPr>
        <w:t xml:space="preserve"> VOTOS. </w:t>
      </w:r>
    </w:p>
    <w:p w:rsidR="00BA7159" w:rsidRDefault="00BA7159" w:rsidP="006F5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72739" w:rsidRPr="00316E08" w:rsidRDefault="0034594E" w:rsidP="00372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Pr="0037273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IP</w:t>
      </w:r>
      <w:proofErr w:type="spellEnd"/>
      <w:r w:rsidRPr="0037273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MYRNA ISELA GRIMALDO IRACHETA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COMISIÓN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DESARROLLO URBANO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DIO LECTU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RA AL PROEMIO Y RESOLUTIVO DEL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ICTAMEN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DEL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EXP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EDIENTE NÚMERO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9486/LXXIV,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ACLARACIONES DEL ALCALDE DEL MUNICIPIO DE JUÁREZ, NUEVO LEÓN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PERTINENTES EN DIVERSAS RESOLUCIONES DICTADAS POR DICHO MUNICIPIO, REFERENTE AL OTORGAMIENTO DE ÁREAS MUNICIPALES CEDIDAS EN COMODATO. </w:t>
      </w:r>
      <w:r w:rsidRPr="00F175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ACORDANDO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QUE NO ES DE APROBARSE</w:t>
      </w:r>
      <w:r w:rsidRPr="000A337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INTERVINIERON A FAVOR EL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GUILLERMO ALFREDO RODRÍGUEZ PÁEZ Y LA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 GLORIA CONCEPCIÓN TREVIÑO SALAZAR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Pr="00316E08">
        <w:rPr>
          <w:rFonts w:ascii="Times New Roman" w:hAnsi="Times New Roman" w:cs="Times New Roman"/>
          <w:b/>
          <w:sz w:val="24"/>
          <w:szCs w:val="24"/>
        </w:rPr>
        <w:t xml:space="preserve">FUE APROBADO </w:t>
      </w:r>
      <w:r>
        <w:rPr>
          <w:rFonts w:ascii="Times New Roman" w:hAnsi="Times New Roman" w:cs="Times New Roman"/>
          <w:b/>
          <w:sz w:val="24"/>
          <w:szCs w:val="24"/>
        </w:rPr>
        <w:t>EL DICTAMEN POR UNANIMIDAD DE 26</w:t>
      </w:r>
      <w:r w:rsidRPr="00316E08">
        <w:rPr>
          <w:rFonts w:ascii="Times New Roman" w:hAnsi="Times New Roman" w:cs="Times New Roman"/>
          <w:b/>
          <w:sz w:val="24"/>
          <w:szCs w:val="24"/>
        </w:rPr>
        <w:t xml:space="preserve"> VOTOS. </w:t>
      </w:r>
    </w:p>
    <w:p w:rsidR="00372739" w:rsidRPr="00316E08" w:rsidRDefault="00372739" w:rsidP="00372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6638" w:rsidRPr="00316E08" w:rsidRDefault="0034594E" w:rsidP="00446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GUILLERMO ALFREDO RODRÍGUEZ PÁEZ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COMISIÓN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DESARROLLO URBANO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DIO LECTU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RA AL PROEMIO Y RESOLUTIVO DEL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ICTAMEN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DEL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EXP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EDIENTE NÚMERO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9576/LXXIV,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INICIATIVA DE REFORMA A LOS ARTÍCULOS 4, 5, 9 Y 10 DE LA LEY DE DESARROLLO URBANO PARA EL ESTADO DE NUEVO LEÓN.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ACORDANDO NO HA LUGAR.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INTERVINIERON A FAVOR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EUGENIO MONTIEL AMOROSO Y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MERCEDES CATALINA GARCÍA MANCILLAS. </w:t>
      </w:r>
      <w:r w:rsidRPr="00316E08">
        <w:rPr>
          <w:rFonts w:ascii="Times New Roman" w:hAnsi="Times New Roman" w:cs="Times New Roman"/>
          <w:b/>
          <w:sz w:val="24"/>
          <w:szCs w:val="24"/>
        </w:rPr>
        <w:t xml:space="preserve">FUE APROBADO </w:t>
      </w:r>
      <w:r>
        <w:rPr>
          <w:rFonts w:ascii="Times New Roman" w:hAnsi="Times New Roman" w:cs="Times New Roman"/>
          <w:b/>
          <w:sz w:val="24"/>
          <w:szCs w:val="24"/>
        </w:rPr>
        <w:t>EL DICTAMEN POR UNANIMIDAD DE 24</w:t>
      </w:r>
      <w:r w:rsidRPr="00316E08">
        <w:rPr>
          <w:rFonts w:ascii="Times New Roman" w:hAnsi="Times New Roman" w:cs="Times New Roman"/>
          <w:b/>
          <w:sz w:val="24"/>
          <w:szCs w:val="24"/>
        </w:rPr>
        <w:t xml:space="preserve"> VOTOS. </w:t>
      </w:r>
    </w:p>
    <w:p w:rsidR="00372739" w:rsidRDefault="00372739" w:rsidP="006F5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3148" w:rsidRPr="00316E08" w:rsidRDefault="0034594E" w:rsidP="00143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  <w:r w:rsidRPr="0014314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HERNÁN SALINAS WOLBERG</w:t>
      </w: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,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INTEGRANTE DE LA CO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MISIÓN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DESARROLLO URBANO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DIO LECTU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RA AL PROEMIO Y RESOLUTIVO DEL 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ICTAMEN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DEL 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EXP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EDIENTE NÚMERO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9749/LXXIV,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INICIATIVA DE REFORMA POR ADICIÓN A LA FRACCIÓN V DEL ARTÍCULO 36 DE LA LEY DE DESARROLLO URBANO PARA EL ESTADO DE NUEVO LEÓN.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ACORDANDO NO HA LUGAR.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NTERVIN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O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A FAVOR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EL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</w:t>
      </w:r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GABRIEL TLÁLOC CANTÚ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CANTÚ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Pr="00316E08">
        <w:rPr>
          <w:rFonts w:ascii="Times New Roman" w:hAnsi="Times New Roman" w:cs="Times New Roman"/>
          <w:b/>
          <w:sz w:val="24"/>
          <w:szCs w:val="24"/>
        </w:rPr>
        <w:t xml:space="preserve">FUE APROBADO </w:t>
      </w:r>
      <w:r>
        <w:rPr>
          <w:rFonts w:ascii="Times New Roman" w:hAnsi="Times New Roman" w:cs="Times New Roman"/>
          <w:b/>
          <w:sz w:val="24"/>
          <w:szCs w:val="24"/>
        </w:rPr>
        <w:t>EL DICTAMEN POR UNANIMIDAD DE 27</w:t>
      </w:r>
      <w:r w:rsidRPr="00316E08">
        <w:rPr>
          <w:rFonts w:ascii="Times New Roman" w:hAnsi="Times New Roman" w:cs="Times New Roman"/>
          <w:b/>
          <w:sz w:val="24"/>
          <w:szCs w:val="24"/>
        </w:rPr>
        <w:t xml:space="preserve"> VOTOS. </w:t>
      </w:r>
    </w:p>
    <w:p w:rsidR="001D6F27" w:rsidRPr="00316E08" w:rsidRDefault="001D6F27" w:rsidP="006F5B9B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</w:rPr>
      </w:pPr>
    </w:p>
    <w:p w:rsidR="00DF6966" w:rsidRPr="00316E08" w:rsidRDefault="0034594E" w:rsidP="006F5B9B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ASUNTOS GENERALES</w:t>
      </w:r>
    </w:p>
    <w:p w:rsidR="00DF6966" w:rsidRPr="00316E08" w:rsidRDefault="00DF6966" w:rsidP="006F5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E71B50" w:rsidRPr="001904F2" w:rsidRDefault="0034594E" w:rsidP="0019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</w:t>
      </w:r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EVA MARGARITA GÓMEZ TAMEZ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, PRESENTÓ UN PUNTO DE A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>CUERDO POR EL QUE ESTA LXXIV LEGISLATURA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>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XHORTA DE MANERA RESPETUOSA AL L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>IC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ENCIADO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RAYMUNDO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RODRÍGUEZ DIEGO, D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ELEGADO DE LA </w:t>
      </w:r>
      <w:proofErr w:type="spellStart"/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>PROFECO</w:t>
      </w:r>
      <w:proofErr w:type="spellEnd"/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EN NUEVO LEÓN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FIN DE QUE SUPERVISE QUE LAS EMPRESAS Y ESTABL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ECIMIENTOS PARTICIPANTES EN EL “BUEN F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>IN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”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CUMPLAN CO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N LOS REQUISITOS DEL PROGRAMA. ASÍ COMO TAMBIÉN SE 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>EXHORT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 DE MANERA RESPETUOSA AL GOBERNADOR CONSTITUCIONAL DEL ESTADO DE NUEVO L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>EÓN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FIN DE QUE REFUERCE LOS OPERATIVOS DE SEGURIDAD EN LAS ZONAS C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OMERCIALES DURANTE EL “BUEN FIN”, ASIMISMO 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EXHORTA DE MANERA RESPETUOSA A LOS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51 PRESIDENTES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>MUNICIPALES DEL ESTADO DE NUEVO L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>EÓN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CON LA FINALIDAD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QUE REFUERCEN LOS OPERATIVOS DE SEGURIDAD EN LA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S ZONAS COMERCIALES DURANTE EL “BUEN F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>IN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”</w:t>
      </w:r>
      <w:r w:rsidRPr="001904F2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 SOMETIÓ A LA CONSIDERACIÓN DEL PLENO, NO HUBO INTERVENCIONES NI A FAVOR NI EN CONTRA. S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 SOMETIÓ A CONSIDERACIÓN DE LA ASAMBLEA EL QUE SEA VOTADO EN ESE MOMENTO EL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PUNTO DE A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CUERDO, EL CUAL FUE APROBADO POR UNANIMIDAD DE LOS PRESENTES. </w:t>
      </w:r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DE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27</w:t>
      </w:r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EFECTO. </w:t>
      </w:r>
    </w:p>
    <w:p w:rsidR="00E67FF8" w:rsidRPr="00316E08" w:rsidRDefault="00E67FF8" w:rsidP="006F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E71B50" w:rsidRPr="009E68A9" w:rsidRDefault="0034594E" w:rsidP="0084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</w:pP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</w:t>
      </w:r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EUSTOLIA YANIRA GÓMEZ GARCÍA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>, PRESENTÓ UN PUNTO DE ACUERDO POR EL QUE ESTA LXXIV LEGISLATURA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Pr="009E68A9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AUTORIZA LA REALIZACIÓN DE UNA MESA DE TRABAJO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 CON MOTIVO DEL ANÁLISIS DE LA I</w:t>
      </w:r>
      <w:r w:rsidRPr="009E68A9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NICIATIVA DE 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LA LEY D</w:t>
      </w:r>
      <w:r w:rsidRPr="009E68A9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EL SISTEMA ESTATAL ANTICORRUPCIÓN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, A CELEBRARSE EL DÍA 15 DE N</w:t>
      </w:r>
      <w:r w:rsidRPr="009E68A9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OVIEMBRE DE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 2016, A LAS 16:30 HORAS EN LA SALA “BICENTENARIO DE LA INDEPENDENCIA Y C</w:t>
      </w:r>
      <w:r w:rsidRPr="009E68A9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ENTENARIO DE LA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 REVOLUCIÓN MEXICANA”. ASIMISMO SE INSTRUYE AL OFICIAL MAYOR DEL H. CONGRESO DEL E</w:t>
      </w:r>
      <w:r w:rsidRPr="009E68A9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STADO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,</w:t>
      </w:r>
      <w:r w:rsidRPr="009E68A9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 A FIN DE BRINDAR EL APOYO NECESARIO PARA LA REALIZACIÓN DE DICHO EVENTO.</w:t>
      </w:r>
      <w:r w:rsidRPr="00BF1BE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LA CONSIDERACIÓN DEL PLENO, NO HUBO INTERVENCIONES NI A FAVOR NI EN CONTRA. S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>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SOMETIÓ A CONSIDERACIÓN DE LA A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>SAMBLEA EL QU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 SEA VOTADO EN ESE MOMENTO EL PUNTO DE A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CUERDO, EL CUAL FUE APROBADO POR UNANIMIDAD DE LOS PRESENTES. </w:t>
      </w:r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DE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24</w:t>
      </w:r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</w:t>
      </w:r>
    </w:p>
    <w:p w:rsidR="00846F0C" w:rsidRPr="00316E08" w:rsidRDefault="00846F0C" w:rsidP="0084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834DFF" w:rsidRPr="00710560" w:rsidRDefault="0034594E" w:rsidP="00D3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</w:t>
      </w:r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IP</w:t>
      </w:r>
      <w:proofErr w:type="spellEnd"/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JORGE ALAN BLANCO DURÁN,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PRESENTÓ UN P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>UNTO D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 ACUERDO POR EL QUE ESTA LXXIV 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>LEGISLATURA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Pr="000968B9">
        <w:rPr>
          <w:rFonts w:ascii="Times New Roman" w:eastAsia="Times New Roman" w:hAnsi="Times New Roman" w:cs="Times New Roman"/>
          <w:bCs/>
          <w:sz w:val="24"/>
          <w:szCs w:val="18"/>
          <w:lang w:val="es-ES" w:eastAsia="es-MX"/>
        </w:rPr>
        <w:t xml:space="preserve">PRESENTA UN ATENTO Y RESPETUOSO EXHORTO </w:t>
      </w:r>
      <w:r w:rsidRPr="000968B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SECRETARIO DE SALUD EN E</w:t>
      </w:r>
      <w:r w:rsidRPr="000968B9">
        <w:rPr>
          <w:rFonts w:ascii="Times New Roman" w:eastAsia="Times New Roman" w:hAnsi="Times New Roman" w:cs="Times New Roman"/>
          <w:sz w:val="24"/>
          <w:szCs w:val="18"/>
          <w:lang w:eastAsia="es-MX"/>
        </w:rPr>
        <w:t>L ESTADO, PARA QUE ANALI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CE LOS DATOS SOBRE EL BROTE DE S</w:t>
      </w:r>
      <w:r w:rsidRPr="000968B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ARNA EN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NUEVO LEÓN,</w:t>
      </w:r>
      <w:r w:rsidRPr="000968B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EN SU CASO ADOPTE MEDID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AS PERTINENTES PARA SU ATENCIÓN.</w:t>
      </w:r>
      <w:r w:rsidRPr="00BF1BE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LA CONSIDERACIÓN DEL PLENO, NO HUBO INTERVENCIONES NI A FAVOR NI EN CONTRA. S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>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SOMETIÓ A CONSIDERACIÓN DE LA A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>SAMBLEA EL QU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 SEA VOTADO EN ESE MOMENTO EL PUNTO DE A</w:t>
      </w:r>
      <w:r w:rsidRPr="00316E08">
        <w:rPr>
          <w:rFonts w:ascii="Times New Roman" w:eastAsia="Times New Roman" w:hAnsi="Times New Roman" w:cs="Times New Roman"/>
          <w:sz w:val="24"/>
          <w:szCs w:val="18"/>
          <w:lang w:eastAsia="es-MX"/>
        </w:rPr>
        <w:t>CUERDO, EL CUAL FUE APROBADO POR UNANIMIDAD DE LOS PRESENTES.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PUNTO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 ACUERDO POR UNANIMIDAD DE 22</w:t>
      </w:r>
      <w:r w:rsidRPr="00316E0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</w:t>
      </w:r>
    </w:p>
    <w:p w:rsidR="00846F0C" w:rsidRDefault="00846F0C" w:rsidP="00D36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:rsidR="00846F0C" w:rsidRPr="0080500D" w:rsidRDefault="0034594E" w:rsidP="0019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</w:pPr>
      <w:r w:rsidRPr="0080500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</w:t>
      </w:r>
      <w:r w:rsidRPr="008050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IP</w:t>
      </w:r>
      <w:proofErr w:type="spellEnd"/>
      <w:r w:rsidRPr="008050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 JOSÉ ARTURO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SALINAS G</w:t>
      </w:r>
      <w:r w:rsidRPr="008050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ARZA,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PRESENTÓ UN PUNTO DE A</w:t>
      </w:r>
      <w:r w:rsidRPr="0080500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CUERDO POR EL QUE ESTA LXXIV LEGISLATURA, 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APRUEBA EL 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PROYECTO DE PRESUPUESTO ANUAL DEL H. CONGRESO DEL ESTADO PARA EL E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JERCICIO 2017. </w:t>
      </w:r>
      <w:r>
        <w:rPr>
          <w:rFonts w:ascii="Times New Roman" w:eastAsia="Times New Roman" w:hAnsi="Times New Roman" w:cs="Times New Roman"/>
          <w:bCs/>
          <w:sz w:val="24"/>
          <w:szCs w:val="18"/>
          <w:lang w:val="es-ES" w:eastAsia="es-MX"/>
        </w:rPr>
        <w:t xml:space="preserve">ASIMISMO 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COMU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NÍQUESE EL PRESENTE ACUERDO AL TITULAR DEL PODER EJECUTIVO DEL E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STADO, PARA EL DEBIDO 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lastRenderedPageBreak/>
        <w:t xml:space="preserve">CUMPLIMIENTO A LO DISPUESTO POR EL ARTÍCULO 85 FRACCIÓN </w:t>
      </w:r>
      <w:r w:rsidRPr="00522396">
        <w:rPr>
          <w:rFonts w:ascii="Times New Roman" w:eastAsia="Times New Roman" w:hAnsi="Times New Roman" w:cs="Times New Roman"/>
          <w:bCs/>
          <w:sz w:val="24"/>
          <w:szCs w:val="18"/>
          <w:lang w:val="es-ES" w:eastAsia="es-MX"/>
        </w:rPr>
        <w:t>XXI</w:t>
      </w:r>
      <w:r w:rsidRPr="0080500D">
        <w:rPr>
          <w:rFonts w:ascii="Times New Roman" w:eastAsia="Times New Roman" w:hAnsi="Times New Roman" w:cs="Times New Roman"/>
          <w:b/>
          <w:bCs/>
          <w:sz w:val="24"/>
          <w:szCs w:val="18"/>
          <w:lang w:val="es-ES" w:eastAsia="es-MX"/>
        </w:rPr>
        <w:t xml:space="preserve"> 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LA CONSTITUCIÓN POLÍTICA DEL ESTADO LIBRE Y SOBERANO D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E NUEVO LEÓN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.</w:t>
      </w:r>
      <w:r w:rsidRPr="00BF1BE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LA CONSIDERACIÓN DEL PLENO, NO HUBO INTERVENCIONES NI A FAVOR NI EN CONTRA. S</w:t>
      </w:r>
      <w:r w:rsidRPr="0080500D">
        <w:rPr>
          <w:rFonts w:ascii="Times New Roman" w:eastAsia="Times New Roman" w:hAnsi="Times New Roman" w:cs="Times New Roman"/>
          <w:sz w:val="24"/>
          <w:szCs w:val="18"/>
          <w:lang w:eastAsia="es-MX"/>
        </w:rPr>
        <w:t>E SOMETIÓ A CONSIDERACIÓN DE LA ASAMBLEA EL QU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 SEA VOTADO EN ESE MOMENTO EL PUNTO DE A</w:t>
      </w:r>
      <w:r w:rsidRPr="0080500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CUERDO, EL CUAL FUE APROBADO POR UNANIMIDAD DE LOS PRESENTES. </w:t>
      </w:r>
      <w:r w:rsidRPr="008050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PUNTO DE ACUERDO POR UNANIMIDAD DE 27 VOTOS. ELABORÁNDOSE EL ACUERDO CORRESPONDIENTE Y LAS COMUNICACIONES REQUERIDAS PARA TAL EFECTO</w:t>
      </w:r>
    </w:p>
    <w:p w:rsidR="00846F0C" w:rsidRPr="002A00A8" w:rsidRDefault="00846F0C" w:rsidP="00D3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highlight w:val="yellow"/>
          <w:lang w:eastAsia="es-MX"/>
        </w:rPr>
      </w:pPr>
    </w:p>
    <w:p w:rsidR="00C62C55" w:rsidRPr="001904F2" w:rsidRDefault="0034594E" w:rsidP="00C6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</w:pPr>
      <w:r w:rsidRPr="0080500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</w:t>
      </w:r>
      <w:r w:rsidRPr="008050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IP</w:t>
      </w:r>
      <w:proofErr w:type="spellEnd"/>
      <w:r w:rsidRPr="008050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MARCOS MENDOZA VÁZQUEZ,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PRESENTÓ UN PUNTO DE A</w:t>
      </w:r>
      <w:r w:rsidRPr="0080500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CUERDO POR EL QUE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ESTA</w:t>
      </w:r>
      <w:r w:rsidRPr="0080500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LXXIV LEGISLATURA, 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CON FUNDAMENTO EN LO DISPUESTO EN EL ARTÍCULO 63 FRACCIÓN </w:t>
      </w:r>
      <w:r w:rsidRPr="0080500D">
        <w:rPr>
          <w:rFonts w:ascii="Times New Roman" w:eastAsia="Times New Roman" w:hAnsi="Times New Roman" w:cs="Times New Roman"/>
          <w:bCs/>
          <w:sz w:val="24"/>
          <w:szCs w:val="18"/>
          <w:lang w:val="es-ES" w:eastAsia="es-MX"/>
        </w:rPr>
        <w:t>XXXV</w:t>
      </w:r>
      <w:r w:rsidRPr="0080500D">
        <w:rPr>
          <w:rFonts w:ascii="Times New Roman" w:eastAsia="Times New Roman" w:hAnsi="Times New Roman" w:cs="Times New Roman"/>
          <w:b/>
          <w:bCs/>
          <w:sz w:val="24"/>
          <w:szCs w:val="18"/>
          <w:lang w:val="es-ES" w:eastAsia="es-MX"/>
        </w:rPr>
        <w:t xml:space="preserve">, 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LA CONSTITUCIÓN POLÍTICA DEL ESTADO LIBRE Y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 SOBERANO DE NUEVO LEÓN, 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APRUEBA EL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OYECTO DE PRESUPUESTO ANUAL DE LA AUDITORÍA SUPERIOR DEL E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STADO PARA EL EJERCICIO 2017. </w:t>
      </w:r>
      <w:r w:rsidRPr="00710560">
        <w:rPr>
          <w:rFonts w:ascii="Times New Roman" w:eastAsia="Times New Roman" w:hAnsi="Times New Roman" w:cs="Times New Roman"/>
          <w:bCs/>
          <w:sz w:val="24"/>
          <w:szCs w:val="18"/>
          <w:lang w:val="es-ES" w:eastAsia="es-MX"/>
        </w:rPr>
        <w:t>AS</w:t>
      </w:r>
      <w:r>
        <w:rPr>
          <w:rFonts w:ascii="Times New Roman" w:eastAsia="Times New Roman" w:hAnsi="Times New Roman" w:cs="Times New Roman"/>
          <w:bCs/>
          <w:sz w:val="24"/>
          <w:szCs w:val="18"/>
          <w:lang w:val="es-ES" w:eastAsia="es-MX"/>
        </w:rPr>
        <w:t>I</w:t>
      </w:r>
      <w:r w:rsidRPr="00710560">
        <w:rPr>
          <w:rFonts w:ascii="Times New Roman" w:eastAsia="Times New Roman" w:hAnsi="Times New Roman" w:cs="Times New Roman"/>
          <w:bCs/>
          <w:sz w:val="24"/>
          <w:szCs w:val="18"/>
          <w:lang w:val="es-ES" w:eastAsia="es-MX"/>
        </w:rPr>
        <w:t>MISMO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val="es-ES" w:eastAsia="es-MX"/>
        </w:rPr>
        <w:t xml:space="preserve"> 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COMUNÍQUESE EL PRESENTE ACUERDO AL 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TITULAR DEL PODER EJECUTIVO D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EL ESTADO, PARA EL DEBIDO CUMPLIMIENTO A LO DISPUESTO POR EL ARTÍCULO 85 FRACCIÓN </w:t>
      </w:r>
      <w:r w:rsidRPr="0080500D">
        <w:rPr>
          <w:rFonts w:ascii="Times New Roman" w:eastAsia="Times New Roman" w:hAnsi="Times New Roman" w:cs="Times New Roman"/>
          <w:bCs/>
          <w:sz w:val="24"/>
          <w:szCs w:val="18"/>
          <w:lang w:val="es-ES" w:eastAsia="es-MX"/>
        </w:rPr>
        <w:t>XXI</w:t>
      </w:r>
      <w:r w:rsidRPr="0080500D">
        <w:rPr>
          <w:rFonts w:ascii="Times New Roman" w:eastAsia="Times New Roman" w:hAnsi="Times New Roman" w:cs="Times New Roman"/>
          <w:b/>
          <w:bCs/>
          <w:sz w:val="24"/>
          <w:szCs w:val="18"/>
          <w:lang w:val="es-ES" w:eastAsia="es-MX"/>
        </w:rPr>
        <w:t xml:space="preserve"> 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DE LA </w:t>
      </w:r>
      <w:r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>CONSTITUCIÓN POLÍTICA DEL ESTADO LIBRE Y SOBERANO D</w:t>
      </w:r>
      <w:r w:rsidRPr="0080500D">
        <w:rPr>
          <w:rFonts w:ascii="Times New Roman" w:eastAsia="Times New Roman" w:hAnsi="Times New Roman" w:cs="Times New Roman"/>
          <w:sz w:val="24"/>
          <w:szCs w:val="18"/>
          <w:lang w:val="es-ES" w:eastAsia="es-MX"/>
        </w:rPr>
        <w:t xml:space="preserve">E NUEVO LEÓN.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LA CONSIDERACIÓN DEL PLENO, NO HUBO INTERVENCIONES NI A FAVOR NI EN CONTRA. S</w:t>
      </w:r>
      <w:r w:rsidRPr="0080500D">
        <w:rPr>
          <w:rFonts w:ascii="Times New Roman" w:eastAsia="Times New Roman" w:hAnsi="Times New Roman" w:cs="Times New Roman"/>
          <w:sz w:val="24"/>
          <w:szCs w:val="18"/>
          <w:lang w:eastAsia="es-MX"/>
        </w:rPr>
        <w:t>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SOMETIÓ A CONSIDERACIÓN DE LA A</w:t>
      </w:r>
      <w:r w:rsidRPr="0080500D">
        <w:rPr>
          <w:rFonts w:ascii="Times New Roman" w:eastAsia="Times New Roman" w:hAnsi="Times New Roman" w:cs="Times New Roman"/>
          <w:sz w:val="24"/>
          <w:szCs w:val="18"/>
          <w:lang w:eastAsia="es-MX"/>
        </w:rPr>
        <w:t>SAMBLEA EL QU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 SEA VOTADO EN ESE MOMENTO EL PUNTO DE A</w:t>
      </w:r>
      <w:r w:rsidRPr="0080500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CUERDO, EL CUAL FUE APROBADO POR UNANIMIDAD DE LOS PRESENTES. </w:t>
      </w:r>
      <w:r w:rsidRPr="0080500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PUNTO DE ACUERDO POR UNANIMIDAD DE 26 VOTOS. ELABORÁNDOSE EL ACUERDO CORRESPONDIENTE Y LAS COMUNICACIONES REQUERIDAS PARA TAL EFECTO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</w:t>
      </w:r>
    </w:p>
    <w:p w:rsidR="00D750D3" w:rsidRPr="00D750D3" w:rsidRDefault="00D750D3" w:rsidP="00C1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highlight w:val="yellow"/>
          <w:lang w:eastAsia="es-MX"/>
        </w:rPr>
      </w:pPr>
    </w:p>
    <w:p w:rsidR="00D750D3" w:rsidRDefault="0034594E" w:rsidP="00D7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F111FD"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</w:t>
      </w:r>
      <w:r w:rsidRPr="00F111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</w:t>
      </w:r>
      <w:r w:rsidRPr="00F111F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IP</w:t>
      </w:r>
      <w:proofErr w:type="spellEnd"/>
      <w:r w:rsidRPr="00F111F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. JOSÉ LUIS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SANTOS M</w:t>
      </w:r>
      <w:r w:rsidRPr="00F111F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ARTÍNEZ, </w:t>
      </w:r>
      <w:r w:rsidRPr="00F111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SOLICITÓ EL USO DE LOS MEDIOS AUDIOVISUALES QUE SE ENCUENTRAN EN EL RECINTO, PARA HACER UNA ATENTA INVITACIÓN A LA CIUDADANÍA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EN GENERAL Y A LOS DIPUTADOS, PARA QUE ASISTAN</w:t>
      </w:r>
      <w:r w:rsidRPr="00F111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LA CABALGATA Y FESTEJO CON MOTIVO DEL ANIVERSARIO NÚMERO 318 DE LA FUNDACIÓN DEL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M</w:t>
      </w:r>
      <w:r w:rsidRPr="00F111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UNICIPIO DE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LAMPAZOS D</w:t>
      </w:r>
      <w:r w:rsidRPr="00F111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 NARANJO, NUEVO LEÓN, QUE SE LLEVARÁ A CABO EL DÍA SÁBADO 12 DE NOVIEMBRE DEL PRESENTE AÑO, A PARTIR DE LAS NUEVE HORAS. </w:t>
      </w:r>
      <w:r w:rsidRPr="00F111F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INTERVINO A FAVOR</w:t>
      </w:r>
      <w:r w:rsidRPr="00F111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EL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Pr="00F111F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JORGE ALAN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B</w:t>
      </w:r>
      <w:r w:rsidRPr="00F111FD">
        <w:rPr>
          <w:rFonts w:ascii="Times New Roman" w:eastAsia="Times New Roman" w:hAnsi="Times New Roman" w:cs="Times New Roman"/>
          <w:sz w:val="24"/>
          <w:szCs w:val="18"/>
          <w:lang w:eastAsia="es-MX"/>
        </w:rPr>
        <w:t>LANCO DURÁN.</w:t>
      </w:r>
    </w:p>
    <w:p w:rsidR="005306A0" w:rsidRDefault="005306A0" w:rsidP="00D7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917633" w:rsidRPr="00316E08" w:rsidRDefault="0034594E" w:rsidP="006F5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 CONTINUACIÓN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 DIO LECTURA AL PROYECTO DE O</w:t>
      </w:r>
      <w:r w:rsidRPr="00316E0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RDEN DEL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DÍA PARA LA PRÓXIMA S</w:t>
      </w:r>
      <w:r w:rsidRPr="00316E0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ESIÓN, EL CUAL FUE APROBADO POR UNANIMIDAD DE LOS PRESENTES. EL PRESIDENTE CLAUSURÓ LA SESIÓN ORDINARIA SIENDO LAS TRECE HORAS CON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CUARENTA Y OCHO </w:t>
      </w:r>
      <w:r w:rsidRPr="00316E0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MINUTOS; CITANDO PARA LA PRÓXIMA SESIÓN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316E0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DÍA Y HORA QUE MARCA LA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LEY ORGÁNICA DEL PODER LEGISLATIVO Y EL REGLAMENTO PARA EL GOBIERNO INTERIOR DEL CONGRESO DEL ESTADO D</w:t>
      </w:r>
      <w:r w:rsidRPr="00316E0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 NUEVO LEÓN.</w:t>
      </w:r>
    </w:p>
    <w:p w:rsidR="00DF6966" w:rsidRPr="00316E08" w:rsidRDefault="00DF6966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DF6966" w:rsidRPr="00316E08" w:rsidRDefault="0034594E" w:rsidP="00CD0604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b/>
          <w:bCs/>
          <w:sz w:val="18"/>
          <w:lang w:val="es-ES_tradnl" w:eastAsia="es-ES"/>
        </w:rPr>
        <w:t>EL TEXTO ÍNTEGRO DE LAS INTERVENCIONES Y LOS DOCUMENTOS SE ANEXAN AL DIARIO DE DEBATES CORRESPONDIENTE A ESTA ACTA.- DAMOS FE:</w:t>
      </w:r>
    </w:p>
    <w:p w:rsidR="00710560" w:rsidRDefault="00710560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93B35" w:rsidRPr="00316E08" w:rsidRDefault="00293B35" w:rsidP="00293B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93B35" w:rsidRPr="00316E08" w:rsidRDefault="00293B35" w:rsidP="00293B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C. PRESIDENTE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 POR M. DE LEY</w:t>
      </w:r>
    </w:p>
    <w:p w:rsidR="00293B35" w:rsidRDefault="00293B35" w:rsidP="00293B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293B35" w:rsidRPr="00316E08" w:rsidRDefault="00293B35" w:rsidP="00293B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293B35" w:rsidRPr="00316E08" w:rsidRDefault="00293B35" w:rsidP="00293B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293B35" w:rsidRPr="00316E08" w:rsidRDefault="00293B35" w:rsidP="00293B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proofErr w:type="spellStart"/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MARCOS MENDOZA VÁZQUEZ</w:t>
      </w:r>
    </w:p>
    <w:p w:rsidR="00293B35" w:rsidRDefault="00293B35" w:rsidP="00A56AEC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293B35" w:rsidRDefault="00293B35" w:rsidP="00A56AEC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293B35" w:rsidRDefault="00293B35" w:rsidP="00A56AEC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316E08" w:rsidRDefault="0034594E" w:rsidP="00A56AEC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C. PRIMER SECRETARIO</w:t>
      </w:r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  <w:t>C. SEGUNDO SECRETARIO</w:t>
      </w:r>
    </w:p>
    <w:p w:rsidR="00A56AEC" w:rsidRPr="00316E08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316E08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316E08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316E08" w:rsidRDefault="00A56AEC" w:rsidP="00A56AE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A56AEC" w:rsidRPr="00316E08" w:rsidRDefault="0034594E" w:rsidP="00A56AE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proofErr w:type="spellStart"/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. LAURA PAULA LÓPEZ  </w:t>
      </w:r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  <w:proofErr w:type="spellStart"/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. LILIANA TIJERINA CANTÚ</w:t>
      </w:r>
    </w:p>
    <w:p w:rsidR="00A56AEC" w:rsidRPr="00316E08" w:rsidRDefault="0034594E" w:rsidP="00A56AE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SÁNCHEZ</w:t>
      </w:r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</w:p>
    <w:p w:rsidR="00A56AEC" w:rsidRPr="00316E08" w:rsidRDefault="00A56AEC" w:rsidP="00A56AE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DF6966" w:rsidRPr="00316E08" w:rsidRDefault="00DF6966" w:rsidP="00162A73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DF6966" w:rsidRPr="00316E08" w:rsidRDefault="0034594E" w:rsidP="00162A73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 w:rsidRPr="00316E08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ACTA NÚM. 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140</w:t>
      </w:r>
      <w:r w:rsidRPr="00316E08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-LXXIV-16. </w:t>
      </w:r>
      <w:proofErr w:type="spellStart"/>
      <w:r w:rsidRPr="00316E08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S.O</w:t>
      </w:r>
      <w:proofErr w:type="spellEnd"/>
      <w:r w:rsidRPr="00316E08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.</w:t>
      </w:r>
    </w:p>
    <w:p w:rsidR="00671B91" w:rsidRPr="00316E08" w:rsidRDefault="0034594E" w:rsidP="00162A73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MIERCOLES</w:t>
      </w:r>
      <w:proofErr w:type="spellEnd"/>
      <w:r w:rsidRPr="00316E08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9</w:t>
      </w:r>
      <w:r w:rsidRPr="00316E08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 DE NOVIEMBRE DE 2016</w:t>
      </w:r>
    </w:p>
    <w:p w:rsidR="00671B91" w:rsidRPr="00316E08" w:rsidRDefault="0034594E">
      <w:pP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 w:rsidRPr="00316E08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br w:type="page"/>
      </w:r>
    </w:p>
    <w:p w:rsidR="00DF6966" w:rsidRPr="00316E08" w:rsidRDefault="0034594E" w:rsidP="0016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</w:pPr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lastRenderedPageBreak/>
        <w:t>ASUNTOS EN CARTERA</w:t>
      </w:r>
    </w:p>
    <w:p w:rsidR="00DF6966" w:rsidRPr="00316E08" w:rsidRDefault="0034594E" w:rsidP="0016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>MIERCOLES</w:t>
      </w:r>
      <w:proofErr w:type="spellEnd"/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>9</w:t>
      </w:r>
      <w:r w:rsidRPr="00316E08"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  <w:t xml:space="preserve"> DE NOVIEMBRE DE 2016</w:t>
      </w:r>
    </w:p>
    <w:p w:rsidR="002156AD" w:rsidRPr="00316E08" w:rsidRDefault="002156AD" w:rsidP="0016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MX"/>
        </w:rPr>
      </w:pPr>
    </w:p>
    <w:p w:rsidR="00C129B0" w:rsidRPr="00C129B0" w:rsidRDefault="00C129B0" w:rsidP="00C129B0">
      <w:pPr>
        <w:spacing w:line="36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129B0" w:rsidRPr="00C129B0" w:rsidRDefault="0034594E" w:rsidP="00C129B0">
      <w:pPr>
        <w:numPr>
          <w:ilvl w:val="0"/>
          <w:numId w:val="3"/>
        </w:numPr>
        <w:spacing w:line="360" w:lineRule="auto"/>
        <w:ind w:right="196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105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OFICIO SIGNADO POR EL C. LIC. RUBÉN ZARAGOZA </w:t>
      </w:r>
      <w:proofErr w:type="spellStart"/>
      <w:r w:rsidRPr="00710560">
        <w:rPr>
          <w:rFonts w:ascii="Times New Roman" w:hAnsi="Times New Roman" w:cs="Times New Roman"/>
          <w:b/>
          <w:bCs/>
          <w:sz w:val="24"/>
          <w:szCs w:val="24"/>
          <w:lang w:val="es-ES"/>
        </w:rPr>
        <w:t>BUELNA</w:t>
      </w:r>
      <w:proofErr w:type="spellEnd"/>
      <w:r w:rsidRPr="007105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DIRECTOR D</w:t>
      </w:r>
      <w:r w:rsidRPr="00710560">
        <w:rPr>
          <w:rFonts w:ascii="Times New Roman" w:hAnsi="Times New Roman" w:cs="Times New Roman"/>
          <w:b/>
          <w:bCs/>
          <w:sz w:val="24"/>
          <w:szCs w:val="24"/>
          <w:lang w:val="es-ES"/>
        </w:rPr>
        <w:t>E RELAC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IONES CON PODERES LEGISLATIVOS E</w:t>
      </w:r>
      <w:r w:rsidRPr="007105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INSTITUCIONES POLÍTICAS</w:t>
      </w:r>
      <w:r w:rsidRPr="00C129B0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129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MEDIANTE EL CUAL DA RESPUESTA A DIVERSOS EXHORTOS REALIZADOS POR ESTA SOBERANÍA.-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>E ENTERADO Y SE ANEXAN EN LOS ACUERDOS ADMINISTRATIVOS NÚMEROS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268 Y 813 APROBADOS POR ESTA LE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GISLATURA; ASÍ MISMO REMÍTASE COPIA AL COMITÉ DE SEGUIMIENTO DE ACUERDOS Y A LOS </w:t>
      </w:r>
      <w:proofErr w:type="spellStart"/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>PROMOVENTES</w:t>
      </w:r>
      <w:proofErr w:type="spellEnd"/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. </w:t>
      </w:r>
    </w:p>
    <w:p w:rsidR="00C129B0" w:rsidRPr="00C129B0" w:rsidRDefault="00C129B0" w:rsidP="00C129B0">
      <w:pPr>
        <w:spacing w:line="36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129B0" w:rsidRPr="00C129B0" w:rsidRDefault="0034594E" w:rsidP="00C129B0">
      <w:pPr>
        <w:numPr>
          <w:ilvl w:val="0"/>
          <w:numId w:val="3"/>
        </w:numPr>
        <w:spacing w:line="360" w:lineRule="auto"/>
        <w:ind w:right="196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10560">
        <w:rPr>
          <w:rFonts w:ascii="Times New Roman" w:hAnsi="Times New Roman" w:cs="Times New Roman"/>
          <w:b/>
          <w:bCs/>
          <w:sz w:val="24"/>
          <w:szCs w:val="24"/>
          <w:lang w:val="es-ES"/>
        </w:rPr>
        <w:t>4 OFICIOS SIGNADOS POR EL C. DR. JOSÉ SANTIAGO PRECIADO ROBLES, PRESIDENTE MUNICIPAL DE CADEREYTA JIMÉNEZ, NUEVO LEÓN</w:t>
      </w:r>
      <w:r w:rsidRPr="00C129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, MEDIANTE EL CUAL DA RESPUESTA A DIVERSOS EXHORTOS REALIZADOS POR ESTA SOBERANÍA.-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>E ENTERADO Y SE ANEXAN EN LOS ACUERDOS ADMINISTRATIVOS NÚMEROS 868; 879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; 884 Y 888 APROBADOS POR ESTA L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EGISLATURA; ASÍ MISMO REMÍTASE COPIA AL COMITÉ DE SEGUIMIENTO DE ACUERDOS Y A LOS </w:t>
      </w:r>
      <w:proofErr w:type="spellStart"/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>PROMOVENTES</w:t>
      </w:r>
      <w:proofErr w:type="spellEnd"/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. </w:t>
      </w:r>
    </w:p>
    <w:p w:rsidR="00C129B0" w:rsidRPr="00C129B0" w:rsidRDefault="00C129B0" w:rsidP="00C129B0">
      <w:pPr>
        <w:spacing w:line="36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129B0" w:rsidRPr="00C129B0" w:rsidRDefault="0034594E" w:rsidP="00C129B0">
      <w:pPr>
        <w:numPr>
          <w:ilvl w:val="0"/>
          <w:numId w:val="3"/>
        </w:numPr>
        <w:spacing w:line="360" w:lineRule="auto"/>
        <w:ind w:right="196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ESCRITO SIGNADO POR LA C. ROSALVA LLANES RIVERA, PRESIDENTA DEL COMITÉ DE ADMINISTRACIÓN DEL C</w:t>
      </w:r>
      <w:r w:rsidRPr="00710560">
        <w:rPr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NGRESO DEL E</w:t>
      </w:r>
      <w:r w:rsidRPr="00710560">
        <w:rPr>
          <w:rFonts w:ascii="Times New Roman" w:hAnsi="Times New Roman" w:cs="Times New Roman"/>
          <w:b/>
          <w:bCs/>
          <w:sz w:val="24"/>
          <w:szCs w:val="24"/>
          <w:lang w:val="es-ES"/>
        </w:rPr>
        <w:t>STADO</w:t>
      </w:r>
      <w:r w:rsidRPr="00C129B0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129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MEDIANTE EL CUAL REMITE EL INFORME DE AVANCES DE GESTIÓN FINANCIERA CORRESPONDIENTE AL TERCER TRIMESTRE DE 2016 DEL H. CONGRESO DEL ESTADO DE NUEVO LEÓN.-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 ENTERADO Y CON FUNDAMENTO EN LO DISPUESTO EN EL ARTÍCULO 24 FRACCIÓN III DEL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REGLAMENTO PARA EL GOBIERNO INTERIOR DEL CONGRESO, SE TURNA A LA COMISIÓN D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>E VIGILANCIA.</w:t>
      </w:r>
    </w:p>
    <w:p w:rsidR="00C129B0" w:rsidRPr="00C129B0" w:rsidRDefault="00C129B0" w:rsidP="00C129B0">
      <w:pPr>
        <w:spacing w:line="36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129B0" w:rsidRPr="00C129B0" w:rsidRDefault="0034594E" w:rsidP="00C129B0">
      <w:pPr>
        <w:numPr>
          <w:ilvl w:val="0"/>
          <w:numId w:val="3"/>
        </w:numPr>
        <w:spacing w:line="360" w:lineRule="auto"/>
        <w:ind w:right="196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ESCRITO PRESENTADO POR LA C. C.P. LUZ MARÍA ORTIZ QUINTOS, PRESIDENTA DE LA UNIÓN NEOLONESA DE PADRES DE FAMILIA, A.C</w:t>
      </w:r>
      <w:r w:rsidRPr="00710560">
        <w:rPr>
          <w:rFonts w:ascii="Times New Roman" w:hAnsi="Times New Roman" w:cs="Times New Roman"/>
          <w:b/>
          <w:bCs/>
          <w:sz w:val="24"/>
          <w:szCs w:val="24"/>
          <w:lang w:val="es-ES"/>
        </w:rPr>
        <w:t>.,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129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MEDIANTE EL CUAL EMITE DIVERSOS COMENTARIOS SOBRE QUE EL DÍA 9 DE NOVIEMBRE LA SUPREMA CORTE DE JUSTICIA DE LA NACIÓN DECIDIRÁ SI EL ESTADO DEBE GARANTIZAR O NO, LA EDUCACIÓN SEXUAL A MENORES DE EDAD.-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>E ENTERADO Y SE AGRADECE.</w:t>
      </w:r>
    </w:p>
    <w:p w:rsidR="00C129B0" w:rsidRPr="00C129B0" w:rsidRDefault="00C129B0" w:rsidP="00C129B0">
      <w:pPr>
        <w:spacing w:line="360" w:lineRule="auto"/>
        <w:ind w:left="567" w:right="196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129B0" w:rsidRPr="00C129B0" w:rsidRDefault="0034594E" w:rsidP="00C129B0">
      <w:pPr>
        <w:numPr>
          <w:ilvl w:val="0"/>
          <w:numId w:val="3"/>
        </w:numPr>
        <w:spacing w:line="360" w:lineRule="auto"/>
        <w:ind w:right="196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ESCRITO PRESENTADO POR EL C. GILBERTO DE JESÚS L</w:t>
      </w:r>
      <w:r w:rsidRPr="005D3E97">
        <w:rPr>
          <w:rFonts w:ascii="Times New Roman" w:hAnsi="Times New Roman" w:cs="Times New Roman"/>
          <w:b/>
          <w:bCs/>
          <w:sz w:val="24"/>
          <w:szCs w:val="24"/>
          <w:lang w:val="es-ES"/>
        </w:rPr>
        <w:t>OZANO Y UN GRUPO DE CIUDADANOS</w:t>
      </w:r>
      <w:r w:rsidRPr="00C129B0">
        <w:rPr>
          <w:rFonts w:ascii="Times New Roman" w:hAnsi="Times New Roman" w:cs="Times New Roman"/>
          <w:bCs/>
          <w:sz w:val="24"/>
          <w:szCs w:val="24"/>
          <w:lang w:val="es-ES"/>
        </w:rPr>
        <w:t>,  MEDIANTE EL CUAL SOLICITA A ESTA SOBERANÍA, SE EXIJA AL GOBERNADOR DEL ESTADO DE NUEVO LEÓN, PARA QUE PRESENTE ANTE LA PGR LAS DENUNCIAS DE HECHOS CORRESPONDIENTES A LA PRESUNTA MALVERSACIÓN DE FONDOS PÚBLICOS FEDERALES EN QUE INCURRIÓ LA ADMINISTRACIÓN EN EL SEXENIO DE RODRIGO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MEDINA DE LA C</w:t>
      </w:r>
      <w:r w:rsidRPr="00C129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RUZ.- 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ENTERADO Y CON FUNDAMENTO EN LO DISPUESTO EN LOS ARTÍCULOS 24 FRACCIÓN III Y 39 FRACCI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ÓN XXII DEL REGLAMENTO PARA EL GOBIERNO I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>NTERI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OR DEL CONGRESO, SE TURNA A LA COMISIÓN DE A</w:t>
      </w:r>
      <w:r w:rsidRPr="00C129B0">
        <w:rPr>
          <w:rFonts w:ascii="Times New Roman" w:hAnsi="Times New Roman" w:cs="Times New Roman"/>
          <w:b/>
          <w:bCs/>
          <w:sz w:val="24"/>
          <w:szCs w:val="24"/>
          <w:lang w:val="es-ES"/>
        </w:rPr>
        <w:t>NTI-CORRUPCIÓN PARA SU CONOCIMIENTO.</w:t>
      </w:r>
    </w:p>
    <w:p w:rsidR="00316E08" w:rsidRPr="00316E08" w:rsidRDefault="00316E08" w:rsidP="00517A5F">
      <w:pPr>
        <w:spacing w:line="360" w:lineRule="auto"/>
        <w:ind w:left="567" w:right="196" w:hanging="567"/>
        <w:jc w:val="both"/>
        <w:rPr>
          <w:rFonts w:ascii="Times New Roman" w:hAnsi="Times New Roman" w:cs="Times New Roman"/>
          <w:b/>
          <w:bCs/>
        </w:rPr>
      </w:pPr>
    </w:p>
    <w:p w:rsidR="00FF14D7" w:rsidRPr="00316E08" w:rsidRDefault="00FF14D7" w:rsidP="00316E08">
      <w:pPr>
        <w:pStyle w:val="NormalWeb"/>
        <w:spacing w:before="0" w:beforeAutospacing="0" w:after="0" w:afterAutospacing="0"/>
        <w:ind w:left="567" w:hanging="567"/>
        <w:jc w:val="both"/>
      </w:pPr>
    </w:p>
    <w:sectPr w:rsidR="00FF14D7" w:rsidRPr="00316E08" w:rsidSect="001C51F9">
      <w:footerReference w:type="default" r:id="rId7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B2" w:rsidRDefault="00753FB2" w:rsidP="00162A73">
      <w:pPr>
        <w:spacing w:after="0" w:line="240" w:lineRule="auto"/>
      </w:pPr>
      <w:r>
        <w:separator/>
      </w:r>
    </w:p>
  </w:endnote>
  <w:endnote w:type="continuationSeparator" w:id="0">
    <w:p w:rsidR="00753FB2" w:rsidRDefault="00753FB2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710560" w:rsidRDefault="007105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BA" w:rsidRPr="003F07BA">
          <w:rPr>
            <w:noProof/>
            <w:lang w:val="es-ES"/>
          </w:rPr>
          <w:t>5</w:t>
        </w:r>
        <w:r>
          <w:fldChar w:fldCharType="end"/>
        </w:r>
      </w:p>
    </w:sdtContent>
  </w:sdt>
  <w:p w:rsidR="00710560" w:rsidRDefault="007105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B2" w:rsidRDefault="00753FB2" w:rsidP="00162A73">
      <w:pPr>
        <w:spacing w:after="0" w:line="240" w:lineRule="auto"/>
      </w:pPr>
      <w:r>
        <w:separator/>
      </w:r>
    </w:p>
  </w:footnote>
  <w:footnote w:type="continuationSeparator" w:id="0">
    <w:p w:rsidR="00753FB2" w:rsidRDefault="00753FB2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12D07"/>
    <w:rsid w:val="00013A51"/>
    <w:rsid w:val="000154A1"/>
    <w:rsid w:val="0002090D"/>
    <w:rsid w:val="00021FBF"/>
    <w:rsid w:val="000234B0"/>
    <w:rsid w:val="00031408"/>
    <w:rsid w:val="0003537E"/>
    <w:rsid w:val="00044A5B"/>
    <w:rsid w:val="000461B9"/>
    <w:rsid w:val="00050797"/>
    <w:rsid w:val="00062F99"/>
    <w:rsid w:val="00067C60"/>
    <w:rsid w:val="000877ED"/>
    <w:rsid w:val="000968B9"/>
    <w:rsid w:val="000A3370"/>
    <w:rsid w:val="000A3A94"/>
    <w:rsid w:val="000A5074"/>
    <w:rsid w:val="000A5F99"/>
    <w:rsid w:val="000B4776"/>
    <w:rsid w:val="000C3A34"/>
    <w:rsid w:val="000C52B8"/>
    <w:rsid w:val="000D39B6"/>
    <w:rsid w:val="000E0EE0"/>
    <w:rsid w:val="000E4F54"/>
    <w:rsid w:val="000E6220"/>
    <w:rsid w:val="000F527B"/>
    <w:rsid w:val="000F7A0C"/>
    <w:rsid w:val="0010661F"/>
    <w:rsid w:val="00110785"/>
    <w:rsid w:val="00125CF5"/>
    <w:rsid w:val="00143148"/>
    <w:rsid w:val="001527CC"/>
    <w:rsid w:val="00162A73"/>
    <w:rsid w:val="0017671B"/>
    <w:rsid w:val="001831C9"/>
    <w:rsid w:val="001904F2"/>
    <w:rsid w:val="00192324"/>
    <w:rsid w:val="0019260E"/>
    <w:rsid w:val="00193F6B"/>
    <w:rsid w:val="001C51F9"/>
    <w:rsid w:val="001D48FA"/>
    <w:rsid w:val="001D4FD6"/>
    <w:rsid w:val="001D6F27"/>
    <w:rsid w:val="001E5AEE"/>
    <w:rsid w:val="001F2949"/>
    <w:rsid w:val="001F7183"/>
    <w:rsid w:val="002156AD"/>
    <w:rsid w:val="00231328"/>
    <w:rsid w:val="0024114E"/>
    <w:rsid w:val="002568C9"/>
    <w:rsid w:val="00263C4D"/>
    <w:rsid w:val="0026591E"/>
    <w:rsid w:val="002752E8"/>
    <w:rsid w:val="00275D8E"/>
    <w:rsid w:val="00290A0C"/>
    <w:rsid w:val="0029326F"/>
    <w:rsid w:val="00293B35"/>
    <w:rsid w:val="0029430E"/>
    <w:rsid w:val="002A00A8"/>
    <w:rsid w:val="002A7EBF"/>
    <w:rsid w:val="002D34F5"/>
    <w:rsid w:val="002D3DA7"/>
    <w:rsid w:val="002D4E34"/>
    <w:rsid w:val="002F2447"/>
    <w:rsid w:val="003162BF"/>
    <w:rsid w:val="00316E08"/>
    <w:rsid w:val="0032660F"/>
    <w:rsid w:val="0033091C"/>
    <w:rsid w:val="00335DD9"/>
    <w:rsid w:val="00341731"/>
    <w:rsid w:val="00342E02"/>
    <w:rsid w:val="0034594E"/>
    <w:rsid w:val="003618C7"/>
    <w:rsid w:val="00362BC6"/>
    <w:rsid w:val="003656B2"/>
    <w:rsid w:val="00372739"/>
    <w:rsid w:val="0037484D"/>
    <w:rsid w:val="00382E42"/>
    <w:rsid w:val="003835CE"/>
    <w:rsid w:val="00384697"/>
    <w:rsid w:val="003857C3"/>
    <w:rsid w:val="00392C64"/>
    <w:rsid w:val="00394DA0"/>
    <w:rsid w:val="003A0BD6"/>
    <w:rsid w:val="003A18B3"/>
    <w:rsid w:val="003A7979"/>
    <w:rsid w:val="003D440D"/>
    <w:rsid w:val="003F07BA"/>
    <w:rsid w:val="003F48E8"/>
    <w:rsid w:val="00400A6D"/>
    <w:rsid w:val="004040A4"/>
    <w:rsid w:val="00410E6B"/>
    <w:rsid w:val="00416121"/>
    <w:rsid w:val="00440FF7"/>
    <w:rsid w:val="00446638"/>
    <w:rsid w:val="00465FCB"/>
    <w:rsid w:val="00470F48"/>
    <w:rsid w:val="004828B1"/>
    <w:rsid w:val="004C2520"/>
    <w:rsid w:val="004C4D49"/>
    <w:rsid w:val="004C6134"/>
    <w:rsid w:val="004C6748"/>
    <w:rsid w:val="004D1346"/>
    <w:rsid w:val="004E34D0"/>
    <w:rsid w:val="004E60E4"/>
    <w:rsid w:val="004F7009"/>
    <w:rsid w:val="00510D9E"/>
    <w:rsid w:val="005128D1"/>
    <w:rsid w:val="00513673"/>
    <w:rsid w:val="00517A5F"/>
    <w:rsid w:val="00522396"/>
    <w:rsid w:val="005306A0"/>
    <w:rsid w:val="0054554E"/>
    <w:rsid w:val="0056627F"/>
    <w:rsid w:val="0057451A"/>
    <w:rsid w:val="00597570"/>
    <w:rsid w:val="005A6961"/>
    <w:rsid w:val="005B5498"/>
    <w:rsid w:val="005B5933"/>
    <w:rsid w:val="005C206D"/>
    <w:rsid w:val="005C3946"/>
    <w:rsid w:val="005C4277"/>
    <w:rsid w:val="005D3E97"/>
    <w:rsid w:val="005F3E24"/>
    <w:rsid w:val="005F4420"/>
    <w:rsid w:val="005F60EA"/>
    <w:rsid w:val="00621F54"/>
    <w:rsid w:val="006308D1"/>
    <w:rsid w:val="00646ABE"/>
    <w:rsid w:val="0064783E"/>
    <w:rsid w:val="006526EC"/>
    <w:rsid w:val="00653AC4"/>
    <w:rsid w:val="0065583A"/>
    <w:rsid w:val="00657DB7"/>
    <w:rsid w:val="00671B91"/>
    <w:rsid w:val="006778B5"/>
    <w:rsid w:val="006B21EB"/>
    <w:rsid w:val="006C6ED7"/>
    <w:rsid w:val="006D4E39"/>
    <w:rsid w:val="006F5B9B"/>
    <w:rsid w:val="007068C2"/>
    <w:rsid w:val="00710560"/>
    <w:rsid w:val="00732ACA"/>
    <w:rsid w:val="00737F5B"/>
    <w:rsid w:val="00753FB2"/>
    <w:rsid w:val="00760EB9"/>
    <w:rsid w:val="00762450"/>
    <w:rsid w:val="00763441"/>
    <w:rsid w:val="0076388C"/>
    <w:rsid w:val="007910D1"/>
    <w:rsid w:val="007E4B1C"/>
    <w:rsid w:val="007F05C3"/>
    <w:rsid w:val="007F5BFC"/>
    <w:rsid w:val="00800DDF"/>
    <w:rsid w:val="0080500D"/>
    <w:rsid w:val="00834DFF"/>
    <w:rsid w:val="008463C9"/>
    <w:rsid w:val="00846F0C"/>
    <w:rsid w:val="008627A2"/>
    <w:rsid w:val="00872001"/>
    <w:rsid w:val="00875364"/>
    <w:rsid w:val="008803F3"/>
    <w:rsid w:val="008817F1"/>
    <w:rsid w:val="008828D5"/>
    <w:rsid w:val="00895BB0"/>
    <w:rsid w:val="008A7112"/>
    <w:rsid w:val="008C537D"/>
    <w:rsid w:val="008C5AE8"/>
    <w:rsid w:val="008C66B2"/>
    <w:rsid w:val="008E2501"/>
    <w:rsid w:val="008F5095"/>
    <w:rsid w:val="00906D27"/>
    <w:rsid w:val="00914708"/>
    <w:rsid w:val="009170E9"/>
    <w:rsid w:val="00917633"/>
    <w:rsid w:val="009218E9"/>
    <w:rsid w:val="009353D2"/>
    <w:rsid w:val="00935C1A"/>
    <w:rsid w:val="009360F0"/>
    <w:rsid w:val="009743BD"/>
    <w:rsid w:val="00985DEB"/>
    <w:rsid w:val="009B3933"/>
    <w:rsid w:val="009C1D5E"/>
    <w:rsid w:val="009E68A9"/>
    <w:rsid w:val="00A10D83"/>
    <w:rsid w:val="00A12A7F"/>
    <w:rsid w:val="00A21FAC"/>
    <w:rsid w:val="00A22330"/>
    <w:rsid w:val="00A320BD"/>
    <w:rsid w:val="00A40453"/>
    <w:rsid w:val="00A56A05"/>
    <w:rsid w:val="00A56AEC"/>
    <w:rsid w:val="00A80D89"/>
    <w:rsid w:val="00A82BE0"/>
    <w:rsid w:val="00AA10C1"/>
    <w:rsid w:val="00AA402E"/>
    <w:rsid w:val="00AB2A7D"/>
    <w:rsid w:val="00AB65AE"/>
    <w:rsid w:val="00AC1A53"/>
    <w:rsid w:val="00AD4ADD"/>
    <w:rsid w:val="00AF26BE"/>
    <w:rsid w:val="00AF673A"/>
    <w:rsid w:val="00AF6B51"/>
    <w:rsid w:val="00B009E5"/>
    <w:rsid w:val="00B11E41"/>
    <w:rsid w:val="00B1592F"/>
    <w:rsid w:val="00B259E8"/>
    <w:rsid w:val="00B37C16"/>
    <w:rsid w:val="00B6388B"/>
    <w:rsid w:val="00B70F40"/>
    <w:rsid w:val="00B729FC"/>
    <w:rsid w:val="00B765CA"/>
    <w:rsid w:val="00B80C08"/>
    <w:rsid w:val="00BA3B0A"/>
    <w:rsid w:val="00BA7159"/>
    <w:rsid w:val="00BA730B"/>
    <w:rsid w:val="00BB1AE4"/>
    <w:rsid w:val="00BB6EBE"/>
    <w:rsid w:val="00BB7E77"/>
    <w:rsid w:val="00BF1BE3"/>
    <w:rsid w:val="00BF6DB1"/>
    <w:rsid w:val="00C12729"/>
    <w:rsid w:val="00C129B0"/>
    <w:rsid w:val="00C235FB"/>
    <w:rsid w:val="00C374A5"/>
    <w:rsid w:val="00C456D2"/>
    <w:rsid w:val="00C551CA"/>
    <w:rsid w:val="00C56214"/>
    <w:rsid w:val="00C62C55"/>
    <w:rsid w:val="00C63B6A"/>
    <w:rsid w:val="00C6546A"/>
    <w:rsid w:val="00C661B5"/>
    <w:rsid w:val="00C6695C"/>
    <w:rsid w:val="00C80735"/>
    <w:rsid w:val="00C956B9"/>
    <w:rsid w:val="00CA1D69"/>
    <w:rsid w:val="00CA53D9"/>
    <w:rsid w:val="00CC11A3"/>
    <w:rsid w:val="00CC4E2F"/>
    <w:rsid w:val="00CC4E8D"/>
    <w:rsid w:val="00CD0604"/>
    <w:rsid w:val="00CD2E7D"/>
    <w:rsid w:val="00CE19AF"/>
    <w:rsid w:val="00CF5BA6"/>
    <w:rsid w:val="00D054BC"/>
    <w:rsid w:val="00D15069"/>
    <w:rsid w:val="00D16260"/>
    <w:rsid w:val="00D21227"/>
    <w:rsid w:val="00D25A5E"/>
    <w:rsid w:val="00D31637"/>
    <w:rsid w:val="00D362F6"/>
    <w:rsid w:val="00D37F80"/>
    <w:rsid w:val="00D44378"/>
    <w:rsid w:val="00D60675"/>
    <w:rsid w:val="00D675A6"/>
    <w:rsid w:val="00D750D3"/>
    <w:rsid w:val="00D85E94"/>
    <w:rsid w:val="00D97C05"/>
    <w:rsid w:val="00DA5054"/>
    <w:rsid w:val="00DB36D2"/>
    <w:rsid w:val="00DB4EBD"/>
    <w:rsid w:val="00DC618F"/>
    <w:rsid w:val="00DF5E0B"/>
    <w:rsid w:val="00DF6486"/>
    <w:rsid w:val="00DF6966"/>
    <w:rsid w:val="00E04F0C"/>
    <w:rsid w:val="00E056CB"/>
    <w:rsid w:val="00E1578C"/>
    <w:rsid w:val="00E2122D"/>
    <w:rsid w:val="00E45DBC"/>
    <w:rsid w:val="00E46E1E"/>
    <w:rsid w:val="00E50171"/>
    <w:rsid w:val="00E623EA"/>
    <w:rsid w:val="00E67FF8"/>
    <w:rsid w:val="00E71B50"/>
    <w:rsid w:val="00E7352C"/>
    <w:rsid w:val="00E934A0"/>
    <w:rsid w:val="00EB3D09"/>
    <w:rsid w:val="00EB57FF"/>
    <w:rsid w:val="00EC4BF5"/>
    <w:rsid w:val="00EC6B8D"/>
    <w:rsid w:val="00EC7119"/>
    <w:rsid w:val="00EC71C3"/>
    <w:rsid w:val="00ED7861"/>
    <w:rsid w:val="00EE4194"/>
    <w:rsid w:val="00F111FD"/>
    <w:rsid w:val="00F175FD"/>
    <w:rsid w:val="00F233C0"/>
    <w:rsid w:val="00F43AF4"/>
    <w:rsid w:val="00F52A9E"/>
    <w:rsid w:val="00F6190F"/>
    <w:rsid w:val="00F70EAD"/>
    <w:rsid w:val="00F75895"/>
    <w:rsid w:val="00F76EAA"/>
    <w:rsid w:val="00F81137"/>
    <w:rsid w:val="00FB7E71"/>
    <w:rsid w:val="00FD1A96"/>
    <w:rsid w:val="00FD32CD"/>
    <w:rsid w:val="00FD4684"/>
    <w:rsid w:val="00FD58D2"/>
    <w:rsid w:val="00FF14D7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26482-20FB-47CB-8A2A-30BEEBD4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2534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operador_pc</cp:lastModifiedBy>
  <cp:revision>4</cp:revision>
  <cp:lastPrinted>2016-11-14T18:11:00Z</cp:lastPrinted>
  <dcterms:created xsi:type="dcterms:W3CDTF">2016-11-14T16:45:00Z</dcterms:created>
  <dcterms:modified xsi:type="dcterms:W3CDTF">2016-11-29T18:05:00Z</dcterms:modified>
</cp:coreProperties>
</file>