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DAEA84" w14:textId="77777777" w:rsidR="00A0763A" w:rsidRPr="00833746" w:rsidRDefault="001821B9" w:rsidP="00A0763A">
      <w:pPr>
        <w:rPr>
          <w:rFonts w:ascii="Arial" w:hAnsi="Arial" w:cs="Arial"/>
          <w:b/>
          <w:sz w:val="24"/>
          <w:szCs w:val="24"/>
        </w:rPr>
      </w:pPr>
      <w:r w:rsidRPr="00833746">
        <w:rPr>
          <w:rFonts w:ascii="Arial" w:hAnsi="Arial" w:cs="Arial"/>
          <w:b/>
          <w:sz w:val="24"/>
          <w:szCs w:val="24"/>
        </w:rPr>
        <w:t>HONORABLE ASAMB</w:t>
      </w:r>
      <w:r w:rsidR="007F3A67" w:rsidRPr="00833746">
        <w:rPr>
          <w:rFonts w:ascii="Arial" w:hAnsi="Arial" w:cs="Arial"/>
          <w:b/>
          <w:sz w:val="24"/>
          <w:szCs w:val="24"/>
        </w:rPr>
        <w:t>LEA</w:t>
      </w:r>
    </w:p>
    <w:p w14:paraId="5263B660" w14:textId="77777777" w:rsidR="00A0763A" w:rsidRPr="00833746" w:rsidRDefault="00A0763A" w:rsidP="00A0763A">
      <w:pPr>
        <w:rPr>
          <w:rFonts w:ascii="Arial" w:hAnsi="Arial" w:cs="Arial"/>
          <w:b/>
          <w:sz w:val="24"/>
          <w:szCs w:val="24"/>
        </w:rPr>
      </w:pPr>
    </w:p>
    <w:p w14:paraId="0F1105A1" w14:textId="77777777" w:rsidR="00303934" w:rsidRPr="00303934" w:rsidRDefault="00303934" w:rsidP="00303934">
      <w:pPr>
        <w:spacing w:after="0" w:line="360" w:lineRule="auto"/>
        <w:ind w:firstLine="708"/>
        <w:jc w:val="both"/>
        <w:rPr>
          <w:rFonts w:ascii="Arial" w:eastAsia="Times New Roman" w:hAnsi="Arial" w:cs="Arial"/>
          <w:b/>
          <w:sz w:val="24"/>
          <w:szCs w:val="24"/>
          <w:lang w:eastAsia="es-ES"/>
        </w:rPr>
      </w:pPr>
      <w:r w:rsidRPr="00303934">
        <w:rPr>
          <w:rFonts w:ascii="Arial" w:eastAsia="Times New Roman" w:hAnsi="Arial" w:cs="Arial"/>
          <w:sz w:val="24"/>
          <w:szCs w:val="24"/>
          <w:lang w:eastAsia="es-ES"/>
        </w:rPr>
        <w:t xml:space="preserve">A la </w:t>
      </w:r>
      <w:r w:rsidRPr="00303934">
        <w:rPr>
          <w:rFonts w:ascii="Arial" w:eastAsia="Times New Roman" w:hAnsi="Arial" w:cs="Arial"/>
          <w:b/>
          <w:sz w:val="24"/>
          <w:szCs w:val="24"/>
          <w:lang w:eastAsia="es-ES"/>
        </w:rPr>
        <w:t>Comisión de Legislación y Puntos Constitucionales</w:t>
      </w:r>
      <w:r w:rsidRPr="00303934">
        <w:rPr>
          <w:rFonts w:ascii="Arial" w:eastAsia="Times New Roman" w:hAnsi="Arial" w:cs="Arial"/>
          <w:sz w:val="24"/>
          <w:szCs w:val="24"/>
          <w:lang w:eastAsia="es-ES"/>
        </w:rPr>
        <w:t xml:space="preserve">, le fueron turnados para su estudio y dictamen los siguientes </w:t>
      </w:r>
      <w:r w:rsidRPr="00303934">
        <w:rPr>
          <w:rFonts w:ascii="Arial" w:eastAsia="Times New Roman" w:hAnsi="Arial" w:cs="Arial"/>
          <w:b/>
          <w:sz w:val="24"/>
          <w:szCs w:val="24"/>
          <w:lang w:eastAsia="es-ES"/>
        </w:rPr>
        <w:t>Expedientes Legislativos:</w:t>
      </w:r>
    </w:p>
    <w:p w14:paraId="1B11BC92" w14:textId="77777777" w:rsidR="00303934" w:rsidRPr="00303934" w:rsidRDefault="00303934" w:rsidP="00303934">
      <w:pPr>
        <w:spacing w:after="0" w:line="360" w:lineRule="auto"/>
        <w:ind w:firstLine="708"/>
        <w:jc w:val="both"/>
        <w:rPr>
          <w:rFonts w:ascii="Arial" w:eastAsia="Times New Roman" w:hAnsi="Arial" w:cs="Arial"/>
          <w:b/>
          <w:sz w:val="24"/>
          <w:szCs w:val="24"/>
          <w:lang w:eastAsia="es-ES"/>
        </w:rPr>
      </w:pPr>
    </w:p>
    <w:p w14:paraId="5B06C6CD" w14:textId="4AADC8C9" w:rsidR="00A80DE0" w:rsidRDefault="00303934" w:rsidP="0002253D">
      <w:pPr>
        <w:spacing w:line="360" w:lineRule="auto"/>
        <w:ind w:firstLine="708"/>
        <w:jc w:val="both"/>
        <w:rPr>
          <w:rFonts w:ascii="Arial" w:eastAsia="Times New Roman" w:hAnsi="Arial" w:cs="Arial"/>
          <w:b/>
          <w:sz w:val="24"/>
          <w:szCs w:val="24"/>
          <w:lang w:eastAsia="es-ES"/>
        </w:rPr>
      </w:pPr>
      <w:r w:rsidRPr="00833746">
        <w:rPr>
          <w:rFonts w:ascii="Arial" w:eastAsia="Times New Roman" w:hAnsi="Arial" w:cs="Arial"/>
          <w:b/>
          <w:sz w:val="24"/>
          <w:szCs w:val="24"/>
          <w:lang w:eastAsia="es-ES"/>
        </w:rPr>
        <w:t>7791</w:t>
      </w:r>
      <w:r w:rsidRPr="00303934">
        <w:rPr>
          <w:rFonts w:ascii="Arial" w:eastAsia="Times New Roman" w:hAnsi="Arial" w:cs="Arial"/>
          <w:b/>
          <w:sz w:val="24"/>
          <w:szCs w:val="24"/>
          <w:lang w:eastAsia="es-ES"/>
        </w:rPr>
        <w:t>/LXXIII</w:t>
      </w:r>
      <w:r w:rsidRPr="00303934">
        <w:rPr>
          <w:rFonts w:ascii="Arial" w:eastAsia="Times New Roman" w:hAnsi="Arial" w:cs="Arial"/>
          <w:sz w:val="24"/>
          <w:szCs w:val="24"/>
          <w:lang w:eastAsia="es-ES"/>
        </w:rPr>
        <w:t xml:space="preserve">, de fecha </w:t>
      </w:r>
      <w:r w:rsidRPr="00833746">
        <w:rPr>
          <w:rFonts w:ascii="Arial" w:eastAsia="Times New Roman" w:hAnsi="Arial" w:cs="Arial"/>
          <w:sz w:val="24"/>
          <w:szCs w:val="24"/>
          <w:lang w:eastAsia="es-ES"/>
        </w:rPr>
        <w:t>21</w:t>
      </w:r>
      <w:r w:rsidRPr="00303934">
        <w:rPr>
          <w:rFonts w:ascii="Arial" w:eastAsia="Times New Roman" w:hAnsi="Arial" w:cs="Arial"/>
          <w:sz w:val="24"/>
          <w:szCs w:val="24"/>
          <w:lang w:eastAsia="es-ES"/>
        </w:rPr>
        <w:t xml:space="preserve"> de </w:t>
      </w:r>
      <w:r w:rsidRPr="00833746">
        <w:rPr>
          <w:rFonts w:ascii="Arial" w:eastAsia="Times New Roman" w:hAnsi="Arial" w:cs="Arial"/>
          <w:sz w:val="24"/>
          <w:szCs w:val="24"/>
          <w:lang w:eastAsia="es-ES"/>
        </w:rPr>
        <w:t>noviembre</w:t>
      </w:r>
      <w:r w:rsidRPr="00303934">
        <w:rPr>
          <w:rFonts w:ascii="Arial" w:eastAsia="Times New Roman" w:hAnsi="Arial" w:cs="Arial"/>
          <w:sz w:val="24"/>
          <w:szCs w:val="24"/>
          <w:lang w:eastAsia="es-ES"/>
        </w:rPr>
        <w:t xml:space="preserve"> de</w:t>
      </w:r>
      <w:r w:rsidRPr="00833746">
        <w:rPr>
          <w:rFonts w:ascii="Arial" w:eastAsia="Times New Roman" w:hAnsi="Arial" w:cs="Arial"/>
          <w:sz w:val="24"/>
          <w:szCs w:val="24"/>
          <w:lang w:eastAsia="es-ES"/>
        </w:rPr>
        <w:t>l</w:t>
      </w:r>
      <w:r w:rsidRPr="00303934">
        <w:rPr>
          <w:rFonts w:ascii="Arial" w:eastAsia="Times New Roman" w:hAnsi="Arial" w:cs="Arial"/>
          <w:sz w:val="24"/>
          <w:szCs w:val="24"/>
          <w:lang w:eastAsia="es-ES"/>
        </w:rPr>
        <w:t xml:space="preserve"> 2012, el cual contiene escrito presentado por el </w:t>
      </w:r>
      <w:proofErr w:type="spellStart"/>
      <w:r w:rsidRPr="00833746">
        <w:rPr>
          <w:rFonts w:ascii="Arial" w:eastAsia="Times New Roman" w:hAnsi="Arial" w:cs="Arial"/>
          <w:sz w:val="24"/>
          <w:szCs w:val="24"/>
          <w:lang w:eastAsia="es-ES"/>
        </w:rPr>
        <w:t>Dip</w:t>
      </w:r>
      <w:proofErr w:type="spellEnd"/>
      <w:r w:rsidRPr="00833746">
        <w:rPr>
          <w:rFonts w:ascii="Arial" w:eastAsia="Times New Roman" w:hAnsi="Arial" w:cs="Arial"/>
          <w:sz w:val="24"/>
          <w:szCs w:val="24"/>
          <w:lang w:eastAsia="es-ES"/>
        </w:rPr>
        <w:t xml:space="preserve">. Erick </w:t>
      </w:r>
      <w:proofErr w:type="spellStart"/>
      <w:r w:rsidRPr="00833746">
        <w:rPr>
          <w:rFonts w:ascii="Arial" w:eastAsia="Times New Roman" w:hAnsi="Arial" w:cs="Arial"/>
          <w:sz w:val="24"/>
          <w:szCs w:val="24"/>
          <w:lang w:eastAsia="es-ES"/>
        </w:rPr>
        <w:t>Godar</w:t>
      </w:r>
      <w:proofErr w:type="spellEnd"/>
      <w:r w:rsidRPr="00833746">
        <w:rPr>
          <w:rFonts w:ascii="Arial" w:eastAsia="Times New Roman" w:hAnsi="Arial" w:cs="Arial"/>
          <w:sz w:val="24"/>
          <w:szCs w:val="24"/>
          <w:lang w:eastAsia="es-ES"/>
        </w:rPr>
        <w:t xml:space="preserve"> Ureña Frausto</w:t>
      </w:r>
      <w:r w:rsidR="00A80DE0">
        <w:rPr>
          <w:rFonts w:ascii="Arial" w:eastAsia="Times New Roman" w:hAnsi="Arial" w:cs="Arial"/>
          <w:sz w:val="24"/>
          <w:szCs w:val="24"/>
          <w:lang w:eastAsia="es-ES"/>
        </w:rPr>
        <w:t>,</w:t>
      </w:r>
      <w:r w:rsidRPr="00833746">
        <w:rPr>
          <w:rFonts w:ascii="Arial" w:eastAsia="Times New Roman" w:hAnsi="Arial" w:cs="Arial"/>
          <w:sz w:val="24"/>
          <w:szCs w:val="24"/>
          <w:lang w:eastAsia="es-ES"/>
        </w:rPr>
        <w:t xml:space="preserve"> </w:t>
      </w:r>
      <w:r w:rsidRPr="00303934">
        <w:rPr>
          <w:rFonts w:ascii="Arial" w:eastAsia="Times New Roman" w:hAnsi="Arial" w:cs="Arial"/>
          <w:sz w:val="24"/>
          <w:szCs w:val="24"/>
          <w:lang w:eastAsia="es-ES"/>
        </w:rPr>
        <w:t>mediante el cual presenta</w:t>
      </w:r>
      <w:r w:rsidRPr="00833746">
        <w:rPr>
          <w:rFonts w:ascii="Arial" w:eastAsia="Times New Roman" w:hAnsi="Arial" w:cs="Arial"/>
          <w:sz w:val="24"/>
          <w:szCs w:val="24"/>
          <w:lang w:eastAsia="es-ES"/>
        </w:rPr>
        <w:t xml:space="preserve"> </w:t>
      </w:r>
      <w:r w:rsidR="00A80DE0">
        <w:rPr>
          <w:rFonts w:ascii="Arial" w:eastAsia="Times New Roman" w:hAnsi="Arial" w:cs="Arial"/>
          <w:b/>
          <w:sz w:val="24"/>
          <w:szCs w:val="24"/>
          <w:lang w:eastAsia="es-ES"/>
        </w:rPr>
        <w:t>I</w:t>
      </w:r>
      <w:r w:rsidRPr="00303934">
        <w:rPr>
          <w:rFonts w:ascii="Arial" w:eastAsia="Times New Roman" w:hAnsi="Arial" w:cs="Arial"/>
          <w:b/>
          <w:sz w:val="24"/>
          <w:szCs w:val="24"/>
          <w:lang w:eastAsia="es-ES"/>
        </w:rPr>
        <w:t xml:space="preserve">niciativa de reforma </w:t>
      </w:r>
      <w:r w:rsidRPr="00833746">
        <w:rPr>
          <w:rFonts w:ascii="Arial" w:eastAsia="Times New Roman" w:hAnsi="Arial" w:cs="Arial"/>
          <w:b/>
          <w:sz w:val="24"/>
          <w:szCs w:val="24"/>
          <w:lang w:eastAsia="es-ES"/>
        </w:rPr>
        <w:t xml:space="preserve">por </w:t>
      </w:r>
      <w:r w:rsidR="00C9738F" w:rsidRPr="00833746">
        <w:rPr>
          <w:rFonts w:ascii="Arial" w:eastAsia="Times New Roman" w:hAnsi="Arial" w:cs="Arial"/>
          <w:b/>
          <w:sz w:val="24"/>
          <w:szCs w:val="24"/>
          <w:lang w:eastAsia="es-ES"/>
        </w:rPr>
        <w:t>modificación</w:t>
      </w:r>
      <w:r w:rsidRPr="00833746">
        <w:rPr>
          <w:rFonts w:ascii="Arial" w:eastAsia="Times New Roman" w:hAnsi="Arial" w:cs="Arial"/>
          <w:b/>
          <w:sz w:val="24"/>
          <w:szCs w:val="24"/>
          <w:lang w:eastAsia="es-ES"/>
        </w:rPr>
        <w:t xml:space="preserve"> al </w:t>
      </w:r>
      <w:r w:rsidR="00565306" w:rsidRPr="00833746">
        <w:rPr>
          <w:rFonts w:ascii="Arial" w:eastAsia="Times New Roman" w:hAnsi="Arial" w:cs="Arial"/>
          <w:b/>
          <w:sz w:val="24"/>
          <w:szCs w:val="24"/>
          <w:lang w:eastAsia="es-ES"/>
        </w:rPr>
        <w:t>artículo</w:t>
      </w:r>
      <w:r w:rsidRPr="00833746">
        <w:rPr>
          <w:rFonts w:ascii="Arial" w:eastAsia="Times New Roman" w:hAnsi="Arial" w:cs="Arial"/>
          <w:b/>
          <w:sz w:val="24"/>
          <w:szCs w:val="24"/>
          <w:lang w:eastAsia="es-ES"/>
        </w:rPr>
        <w:t xml:space="preserve"> 1 de la </w:t>
      </w:r>
      <w:r w:rsidR="00C9738F" w:rsidRPr="00833746">
        <w:rPr>
          <w:rFonts w:ascii="Arial" w:eastAsia="Times New Roman" w:hAnsi="Arial" w:cs="Arial"/>
          <w:b/>
          <w:sz w:val="24"/>
          <w:szCs w:val="24"/>
          <w:lang w:eastAsia="es-ES"/>
        </w:rPr>
        <w:t>Constitución</w:t>
      </w:r>
      <w:r w:rsidRPr="00833746">
        <w:rPr>
          <w:rFonts w:ascii="Arial" w:eastAsia="Times New Roman" w:hAnsi="Arial" w:cs="Arial"/>
          <w:b/>
          <w:sz w:val="24"/>
          <w:szCs w:val="24"/>
          <w:lang w:eastAsia="es-ES"/>
        </w:rPr>
        <w:t xml:space="preserve"> </w:t>
      </w:r>
      <w:r w:rsidR="00C9738F" w:rsidRPr="00833746">
        <w:rPr>
          <w:rFonts w:ascii="Arial" w:eastAsia="Times New Roman" w:hAnsi="Arial" w:cs="Arial"/>
          <w:b/>
          <w:sz w:val="24"/>
          <w:szCs w:val="24"/>
          <w:lang w:eastAsia="es-ES"/>
        </w:rPr>
        <w:t>Política</w:t>
      </w:r>
      <w:r w:rsidRPr="00833746">
        <w:rPr>
          <w:rFonts w:ascii="Arial" w:eastAsia="Times New Roman" w:hAnsi="Arial" w:cs="Arial"/>
          <w:b/>
          <w:sz w:val="24"/>
          <w:szCs w:val="24"/>
          <w:lang w:eastAsia="es-ES"/>
        </w:rPr>
        <w:t xml:space="preserve"> del Estado Libre y Soberano de Nuevo </w:t>
      </w:r>
      <w:r w:rsidR="00C9738F" w:rsidRPr="00833746">
        <w:rPr>
          <w:rFonts w:ascii="Arial" w:eastAsia="Times New Roman" w:hAnsi="Arial" w:cs="Arial"/>
          <w:b/>
          <w:sz w:val="24"/>
          <w:szCs w:val="24"/>
          <w:lang w:eastAsia="es-ES"/>
        </w:rPr>
        <w:t>León</w:t>
      </w:r>
      <w:r w:rsidRPr="00833746">
        <w:rPr>
          <w:rFonts w:ascii="Arial" w:eastAsia="Times New Roman" w:hAnsi="Arial" w:cs="Arial"/>
          <w:b/>
          <w:sz w:val="24"/>
          <w:szCs w:val="24"/>
          <w:lang w:eastAsia="es-ES"/>
        </w:rPr>
        <w:t>.</w:t>
      </w:r>
    </w:p>
    <w:p w14:paraId="47ABBD7D" w14:textId="7FB7207B" w:rsidR="00303934" w:rsidRDefault="00A80DE0" w:rsidP="0002253D">
      <w:pPr>
        <w:spacing w:line="360" w:lineRule="auto"/>
        <w:ind w:firstLine="708"/>
        <w:jc w:val="both"/>
        <w:rPr>
          <w:rFonts w:ascii="Arial" w:eastAsia="Times New Roman" w:hAnsi="Arial" w:cs="Arial"/>
          <w:b/>
          <w:sz w:val="24"/>
          <w:szCs w:val="24"/>
          <w:lang w:eastAsia="es-ES"/>
        </w:rPr>
      </w:pPr>
      <w:r>
        <w:rPr>
          <w:rFonts w:ascii="Arial" w:eastAsia="Times New Roman" w:hAnsi="Arial" w:cs="Arial"/>
          <w:b/>
          <w:sz w:val="24"/>
          <w:szCs w:val="24"/>
          <w:lang w:eastAsia="es-ES"/>
        </w:rPr>
        <w:t>9896/LXXIV</w:t>
      </w:r>
      <w:r w:rsidR="00303934" w:rsidRPr="00303934">
        <w:rPr>
          <w:rFonts w:ascii="Arial" w:eastAsia="Times New Roman" w:hAnsi="Arial" w:cs="Arial"/>
          <w:sz w:val="24"/>
          <w:szCs w:val="24"/>
          <w:lang w:eastAsia="es-ES"/>
        </w:rPr>
        <w:t>, de fecha 0</w:t>
      </w:r>
      <w:r w:rsidRPr="00A80DE0">
        <w:rPr>
          <w:rFonts w:ascii="Arial" w:eastAsia="Times New Roman" w:hAnsi="Arial" w:cs="Arial"/>
          <w:sz w:val="24"/>
          <w:szCs w:val="24"/>
          <w:lang w:eastAsia="es-ES"/>
        </w:rPr>
        <w:t>3 de febrero de 2016</w:t>
      </w:r>
      <w:r w:rsidR="00303934" w:rsidRPr="00303934">
        <w:rPr>
          <w:rFonts w:ascii="Arial" w:eastAsia="Times New Roman" w:hAnsi="Arial" w:cs="Arial"/>
          <w:sz w:val="24"/>
          <w:szCs w:val="24"/>
          <w:lang w:eastAsia="es-ES"/>
        </w:rPr>
        <w:t>, el cual con</w:t>
      </w:r>
      <w:r w:rsidRPr="00A80DE0">
        <w:rPr>
          <w:rFonts w:ascii="Arial" w:eastAsia="Times New Roman" w:hAnsi="Arial" w:cs="Arial"/>
          <w:sz w:val="24"/>
          <w:szCs w:val="24"/>
          <w:lang w:eastAsia="es-ES"/>
        </w:rPr>
        <w:t>tiene escrito presentado por el</w:t>
      </w:r>
      <w:r w:rsidR="00303934" w:rsidRPr="00303934">
        <w:rPr>
          <w:rFonts w:ascii="Arial" w:eastAsia="Times New Roman" w:hAnsi="Arial" w:cs="Arial"/>
          <w:sz w:val="24"/>
          <w:szCs w:val="24"/>
          <w:lang w:eastAsia="es-ES"/>
        </w:rPr>
        <w:t xml:space="preserve"> </w:t>
      </w:r>
      <w:proofErr w:type="spellStart"/>
      <w:r w:rsidR="00303934" w:rsidRPr="00303934">
        <w:rPr>
          <w:rFonts w:ascii="Arial" w:eastAsia="Times New Roman" w:hAnsi="Arial" w:cs="Arial"/>
          <w:sz w:val="24"/>
          <w:szCs w:val="24"/>
          <w:lang w:eastAsia="es-ES"/>
        </w:rPr>
        <w:t>Dip</w:t>
      </w:r>
      <w:proofErr w:type="spellEnd"/>
      <w:r w:rsidR="00303934" w:rsidRPr="00303934">
        <w:rPr>
          <w:rFonts w:ascii="Arial" w:eastAsia="Times New Roman" w:hAnsi="Arial" w:cs="Arial"/>
          <w:sz w:val="24"/>
          <w:szCs w:val="24"/>
          <w:lang w:eastAsia="es-ES"/>
        </w:rPr>
        <w:t xml:space="preserve">. </w:t>
      </w:r>
      <w:r>
        <w:rPr>
          <w:rFonts w:ascii="Arial" w:eastAsia="Times New Roman" w:hAnsi="Arial" w:cs="Arial"/>
          <w:sz w:val="24"/>
          <w:szCs w:val="24"/>
          <w:lang w:eastAsia="es-ES"/>
        </w:rPr>
        <w:t xml:space="preserve">Jorge Alan Blanco Durán, mediante el cual presenta </w:t>
      </w:r>
      <w:r w:rsidRPr="00A80DE0">
        <w:rPr>
          <w:rFonts w:ascii="Arial" w:eastAsia="Times New Roman" w:hAnsi="Arial" w:cs="Arial"/>
          <w:b/>
          <w:sz w:val="24"/>
          <w:szCs w:val="24"/>
          <w:lang w:eastAsia="es-ES"/>
        </w:rPr>
        <w:t xml:space="preserve">Iniciativa de reforma por adición al párrafo tercero del </w:t>
      </w:r>
      <w:r w:rsidR="00565306" w:rsidRPr="00A80DE0">
        <w:rPr>
          <w:rFonts w:ascii="Arial" w:eastAsia="Times New Roman" w:hAnsi="Arial" w:cs="Arial"/>
          <w:b/>
          <w:sz w:val="24"/>
          <w:szCs w:val="24"/>
          <w:lang w:eastAsia="es-ES"/>
        </w:rPr>
        <w:t>artículo</w:t>
      </w:r>
      <w:r w:rsidRPr="00A80DE0">
        <w:rPr>
          <w:rFonts w:ascii="Arial" w:eastAsia="Times New Roman" w:hAnsi="Arial" w:cs="Arial"/>
          <w:b/>
          <w:sz w:val="24"/>
          <w:szCs w:val="24"/>
          <w:lang w:eastAsia="es-ES"/>
        </w:rPr>
        <w:t xml:space="preserve"> primero de la Constitución Política del Estado Libre y Soberano de Nuevo León.</w:t>
      </w:r>
    </w:p>
    <w:p w14:paraId="3F2900AC" w14:textId="77777777" w:rsidR="0002253D" w:rsidRDefault="0002253D" w:rsidP="0002253D">
      <w:pPr>
        <w:spacing w:after="0" w:line="360" w:lineRule="auto"/>
        <w:ind w:right="527" w:firstLine="709"/>
        <w:jc w:val="both"/>
        <w:rPr>
          <w:rFonts w:ascii="Arial" w:hAnsi="Arial" w:cs="Arial"/>
          <w:sz w:val="24"/>
          <w:szCs w:val="24"/>
        </w:rPr>
      </w:pPr>
      <w:r>
        <w:rPr>
          <w:rFonts w:ascii="Arial" w:hAnsi="Arial" w:cs="Arial"/>
          <w:sz w:val="24"/>
          <w:szCs w:val="24"/>
        </w:rPr>
        <w:t>Las anteriores iniciativas fueron sometidas a la consideración del Pleno de este H. Congreso del Estado, para su apertura a discusión, en Sesión Ordinaria celebrada el día 23 de febrero de 2016 en los términos dispuestos en el artículo 148 de la Constitución Política del Estado Libre y Soberano de Nuevo León</w:t>
      </w:r>
    </w:p>
    <w:p w14:paraId="230B9802" w14:textId="77777777" w:rsidR="0002253D" w:rsidRDefault="0002253D" w:rsidP="0002253D">
      <w:pPr>
        <w:spacing w:after="0" w:line="360" w:lineRule="auto"/>
        <w:ind w:right="527" w:firstLine="709"/>
        <w:jc w:val="both"/>
        <w:rPr>
          <w:rFonts w:ascii="Arial" w:hAnsi="Arial" w:cs="Arial"/>
          <w:sz w:val="24"/>
          <w:szCs w:val="24"/>
        </w:rPr>
      </w:pPr>
    </w:p>
    <w:p w14:paraId="0ED3502F" w14:textId="77777777" w:rsidR="0002253D" w:rsidRDefault="0002253D" w:rsidP="0002253D">
      <w:pPr>
        <w:spacing w:after="0" w:line="360" w:lineRule="auto"/>
        <w:ind w:right="527" w:firstLine="709"/>
        <w:jc w:val="both"/>
        <w:rPr>
          <w:rFonts w:ascii="Arial" w:hAnsi="Arial" w:cs="Arial"/>
          <w:sz w:val="24"/>
          <w:szCs w:val="24"/>
        </w:rPr>
      </w:pPr>
      <w:r>
        <w:rPr>
          <w:rFonts w:ascii="Arial" w:hAnsi="Arial" w:cs="Arial"/>
          <w:sz w:val="24"/>
          <w:szCs w:val="24"/>
        </w:rPr>
        <w:t xml:space="preserve">El proyecto de Decreto en mención fue aprobado, haciendo uso de la Tribuna para tal efecto los siguientes Diputados: </w:t>
      </w:r>
    </w:p>
    <w:p w14:paraId="4F2ADA79" w14:textId="77777777" w:rsidR="0056295C" w:rsidRDefault="0056295C" w:rsidP="0002253D">
      <w:pPr>
        <w:spacing w:after="0" w:line="360" w:lineRule="auto"/>
        <w:ind w:right="527" w:firstLine="709"/>
        <w:jc w:val="both"/>
        <w:rPr>
          <w:rFonts w:ascii="Arial" w:hAnsi="Arial" w:cs="Arial"/>
          <w:sz w:val="24"/>
          <w:szCs w:val="24"/>
        </w:rPr>
      </w:pPr>
    </w:p>
    <w:p w14:paraId="5BB7CB2D" w14:textId="77777777" w:rsidR="0002253D" w:rsidRDefault="0002253D" w:rsidP="0002253D">
      <w:pPr>
        <w:spacing w:after="0" w:line="360" w:lineRule="auto"/>
        <w:ind w:right="527" w:firstLine="709"/>
        <w:jc w:val="both"/>
        <w:rPr>
          <w:rFonts w:ascii="Arial" w:hAnsi="Arial" w:cs="Arial"/>
          <w:sz w:val="24"/>
          <w:szCs w:val="24"/>
        </w:rPr>
      </w:pPr>
    </w:p>
    <w:p w14:paraId="0107D523" w14:textId="0114B379" w:rsidR="0002253D" w:rsidRDefault="0002253D" w:rsidP="0056295C">
      <w:pPr>
        <w:spacing w:line="360" w:lineRule="auto"/>
        <w:jc w:val="center"/>
        <w:rPr>
          <w:rFonts w:ascii="Arial" w:hAnsi="Arial" w:cs="Arial"/>
        </w:rPr>
      </w:pPr>
      <w:r w:rsidRPr="00E3372E">
        <w:rPr>
          <w:rFonts w:ascii="Arial" w:hAnsi="Arial" w:cs="Arial"/>
          <w:b/>
        </w:rPr>
        <w:lastRenderedPageBreak/>
        <w:t>C. DIP. OSCAR ALEJANDRO FLORES ESCOBAR</w:t>
      </w:r>
    </w:p>
    <w:p w14:paraId="24885F68" w14:textId="77777777" w:rsidR="0002253D" w:rsidRPr="00E3372E" w:rsidRDefault="0002253D" w:rsidP="0002253D">
      <w:pPr>
        <w:spacing w:line="360" w:lineRule="auto"/>
        <w:ind w:firstLine="708"/>
        <w:jc w:val="both"/>
        <w:rPr>
          <w:rFonts w:ascii="Arial" w:hAnsi="Arial" w:cs="Arial"/>
        </w:rPr>
      </w:pPr>
      <w:r>
        <w:rPr>
          <w:rFonts w:ascii="Arial" w:hAnsi="Arial" w:cs="Arial"/>
        </w:rPr>
        <w:t>………</w:t>
      </w:r>
      <w:proofErr w:type="gramStart"/>
      <w:r>
        <w:rPr>
          <w:rFonts w:ascii="Arial" w:hAnsi="Arial" w:cs="Arial"/>
        </w:rPr>
        <w:t>.</w:t>
      </w:r>
      <w:r w:rsidRPr="00E3372E">
        <w:rPr>
          <w:rFonts w:ascii="Arial" w:hAnsi="Arial" w:cs="Arial"/>
        </w:rPr>
        <w:t>“</w:t>
      </w:r>
      <w:proofErr w:type="gramEnd"/>
      <w:r w:rsidRPr="00E3372E">
        <w:rPr>
          <w:rFonts w:ascii="Arial" w:hAnsi="Arial" w:cs="Arial"/>
        </w:rPr>
        <w:t xml:space="preserve">HONORABLE ASAMBLEA, EL DICTAMEN QUE SE PONE A LA CONSIDERACIÓN DE ESTE PLENO LEGISLATIVO ESTUDIA UNA INICIATIVA DE REFORMA CONSTITUCIONAL PARA ARMONIZAR EL TEXTO DEL ARTÍCULO 1° CONSTITUCIONAL A LAS REFORMAS FEDERALES EN LA MATERIA, SIN DUDA ALGUNA NUESTRO PAÍS HA AVANZADO EN LOS ÚLTIMOS AÑOS EN EL RECONOCIMIENTO NORMATIVO A FAVOR DE LOS DERECHOS HUMANOS, Y NUESTRO ESTADO PARTE INTEGRANTE DE LA FEDERACIÓN A TRAVÉS DE LA ACTIVIDAD LEGISLATIVA, AJUSTA SU CARTA FUNDAMENTAL. LA REFORMA AL TÍTULO PRIMERO DE LA CONSTITUCIÓN, ASÍ COMO EL PRIMER ARTÍCULO PARA SUBSANAR UNA OMISIÓN EN SU PARTE FINAL EN LO REFERENTE A LA OBLIGACIÓN DE NUESTRA ENTIDAD FEDERATIVA PARA PREVENIR, INVESTIGAR, SANCIONAR Y REPARAR LAS AVERIGUACIONES A LOS DERECHOS HUMANOS, DA LA MÁS SÓLIDA DE LAS HERRAMIENTAS NORMATIVAS: EL RECONOCIMIENTO CONSTITUCIONAL A LA COMISIÓN ESTATAL DE LOS DERECHOS HUMANOS, ASÍ COMO LAS AUTORIDADES DE LA PROCURACIÓN Y ADMINISTRACIÓN DE JUSTICIA PARA TRABAJAR DE FORMA INTEGRAL EN SALVAGUARDAR LAS GARANTÍAS INDIVIDUALES, ASÍ COMO REPARAR LAS VIOLACIONES A ÉSTAS POR PARTE DE CUALQUIER AUTORIDAD PÚBLICA. LOS DIPUTADOS INTEGRANTES DEL GRUPO LEGISLATIVO DEL PARTIDO ACCIÓN NACIONAL REITERAMOS NUESTRO COMPROMISO DE LA PROTECCIÓN DE TODOS Y CADA UNO DE LOS DERECHOS HUMANOS ESTABLECIDOS EN NUESTRA CONSTITUCIÓN, Y CONTINUAREMOS ACTUALIZANDO LA LEGISLACIÓN PARA QUE EL RESPETO A LOS MISMOS SEA UNA REALIDAD EN NUESTRA ENTIDAD, MATERIA EN LA </w:t>
      </w:r>
      <w:r w:rsidRPr="00E3372E">
        <w:rPr>
          <w:rFonts w:ascii="Arial" w:hAnsi="Arial" w:cs="Arial"/>
        </w:rPr>
        <w:lastRenderedPageBreak/>
        <w:t>QUE SIN DUDA ALGUNA AÚN HAY MUCHO POR HACER. ES CUANTO SEÑOR PRESIDENTE”</w:t>
      </w:r>
      <w:r>
        <w:rPr>
          <w:rFonts w:ascii="Arial" w:hAnsi="Arial" w:cs="Arial"/>
        </w:rPr>
        <w:t>……….</w:t>
      </w:r>
    </w:p>
    <w:p w14:paraId="67AD8306" w14:textId="77777777" w:rsidR="0002253D" w:rsidRDefault="0002253D" w:rsidP="0002253D">
      <w:pPr>
        <w:pStyle w:val="1"/>
        <w:spacing w:after="0" w:line="360" w:lineRule="auto"/>
        <w:ind w:left="0"/>
        <w:rPr>
          <w:rFonts w:cs="Arial"/>
          <w:sz w:val="22"/>
          <w:szCs w:val="22"/>
        </w:rPr>
      </w:pPr>
    </w:p>
    <w:p w14:paraId="068870C3" w14:textId="77777777" w:rsidR="0002253D" w:rsidRPr="007F0B50" w:rsidRDefault="0002253D" w:rsidP="0002253D">
      <w:pPr>
        <w:pStyle w:val="1"/>
        <w:spacing w:after="0" w:line="360" w:lineRule="auto"/>
        <w:ind w:left="0"/>
        <w:jc w:val="center"/>
        <w:rPr>
          <w:rFonts w:cs="Arial"/>
          <w:b/>
          <w:sz w:val="22"/>
          <w:szCs w:val="22"/>
        </w:rPr>
      </w:pPr>
      <w:r w:rsidRPr="007F0B50">
        <w:rPr>
          <w:rFonts w:cs="Arial"/>
          <w:b/>
          <w:sz w:val="22"/>
          <w:szCs w:val="22"/>
        </w:rPr>
        <w:t xml:space="preserve">DIP. </w:t>
      </w:r>
      <w:r>
        <w:rPr>
          <w:rFonts w:cs="Arial"/>
          <w:b/>
          <w:sz w:val="22"/>
          <w:szCs w:val="22"/>
        </w:rPr>
        <w:t>ALHINNA BERENICE VARGAS GARCÍA</w:t>
      </w:r>
    </w:p>
    <w:p w14:paraId="3B5A901A" w14:textId="77777777" w:rsidR="0002253D" w:rsidRDefault="0002253D" w:rsidP="0002253D">
      <w:pPr>
        <w:pStyle w:val="1"/>
        <w:spacing w:after="0" w:line="360" w:lineRule="auto"/>
        <w:ind w:left="0"/>
        <w:rPr>
          <w:rFonts w:cs="Arial"/>
          <w:sz w:val="22"/>
          <w:szCs w:val="22"/>
        </w:rPr>
      </w:pPr>
    </w:p>
    <w:p w14:paraId="1C57162E" w14:textId="77777777" w:rsidR="0002253D" w:rsidRPr="00E02E0F" w:rsidRDefault="0002253D" w:rsidP="0002253D">
      <w:pPr>
        <w:pStyle w:val="1"/>
        <w:spacing w:after="0" w:line="360" w:lineRule="auto"/>
        <w:ind w:left="0"/>
        <w:rPr>
          <w:rFonts w:cs="Arial"/>
          <w:sz w:val="22"/>
          <w:szCs w:val="22"/>
        </w:rPr>
      </w:pPr>
    </w:p>
    <w:p w14:paraId="0520E497" w14:textId="54453A71" w:rsidR="0002253D" w:rsidRDefault="0002253D" w:rsidP="0056295C">
      <w:pPr>
        <w:pStyle w:val="1"/>
        <w:spacing w:after="0" w:line="360" w:lineRule="auto"/>
        <w:ind w:left="0" w:firstLine="708"/>
        <w:rPr>
          <w:rFonts w:cs="Arial"/>
        </w:rPr>
      </w:pPr>
      <w:r w:rsidRPr="00E02E0F">
        <w:rPr>
          <w:rFonts w:cs="Arial"/>
          <w:sz w:val="22"/>
          <w:szCs w:val="22"/>
        </w:rPr>
        <w:t>……….</w:t>
      </w:r>
      <w:r w:rsidRPr="00E02E0F">
        <w:rPr>
          <w:rFonts w:cs="Arial"/>
          <w:bCs/>
          <w:smallCaps/>
          <w:sz w:val="22"/>
          <w:szCs w:val="22"/>
          <w:lang w:val="es-ES" w:eastAsia="es-MX"/>
        </w:rPr>
        <w:t xml:space="preserve">“COMPAÑEROS DIPUTADOS, LOS DERECHOS HUMANOS SON INHERENTES A TODAS LAS PERSONAS, SIN DISCRIMINACIÓN ALGUNA, Y LOS MISMOS SON PROTEGIDOS Y GARANTIZADOS POR NUESTRO MÁXIMO ORDENAMIENTO, ASÍ COMO POR LOS DIVERSOS TRATADOS INTERNACIONALES DE LOS QUE MÉXICO ES PARTE. EL RESPETO HACIA LOS DERECHOS HUMANOS DE CADA PERSONA ES UN DEBER DE TODOS, Y DE IGUAL MANERA TODAS LAS AUTORIDADES EN EL ÁMBITO DE SUS ATRIBUCIONES TIENEN LA OBLIGACIÓN DE PROMOVER, RESPETAR, PROTEGER Y GARANTIZAR LOS DERECHOS CONSIGNADOS A FAVOR DE CADA INDIVIDUO, PUES CORRESPONDE AL ESTADO PROVEER LAS CONDICIONES MÁS ÓPTIMAS DE DISFRUTE DE LOS DERECHOS HUMANOS; SIN EMBARGO, LA CONSTITUCIÓN DEL PAÍS ADEMÁS ESTABLECE LA OBLIGACIÓN DEL ESTADO DE PREVENIR, INVESTIGAR, SANCIONAR Y REPARAR LAS VIOLACIONES A LOS DERECHOS HUMANOS. POR LO QUE ANTE LA IMPORTANCIA DEL TEMA Y AL SER ANALIZADAS EN COMISIÓN LAS INICIATIVAS PRESENTADAS PARA HOMOLOGAR NUESTRA CONSTITUCIÓN LOCAL A LA CONSTITUCIÓN DEL PAÍS, EN LA MATERIA DE DERECHOS HUMANOS, ÉSTAS FUERON APROBADAS, PUES COMO REPRESENTANTES DE LA SOCIEDAD NOS ES PRIMORDIAL GARANTIZAR LOS DERECHOS HUMANOS DE TODOS LOS NUEVOLEONESES, </w:t>
      </w:r>
      <w:r w:rsidRPr="00E02E0F">
        <w:rPr>
          <w:rFonts w:cs="Arial"/>
          <w:bCs/>
          <w:smallCaps/>
          <w:sz w:val="22"/>
          <w:szCs w:val="22"/>
          <w:lang w:val="es-ES" w:eastAsia="es-MX"/>
        </w:rPr>
        <w:lastRenderedPageBreak/>
        <w:t>POR LO QUE EN TAL SENTIDO LOS INVITAMOS A VOTAR A FAVOR DEL SENTIDO Y CONTENIDO DEL PRESENTE DICTAMEN. ES CUANTO”</w:t>
      </w:r>
      <w:proofErr w:type="gramStart"/>
      <w:r w:rsidRPr="00E02E0F">
        <w:rPr>
          <w:rFonts w:cs="Arial"/>
          <w:bCs/>
          <w:smallCaps/>
          <w:sz w:val="22"/>
          <w:szCs w:val="22"/>
          <w:lang w:val="es-ES" w:eastAsia="es-MX"/>
        </w:rPr>
        <w:t>.</w:t>
      </w:r>
      <w:r w:rsidRPr="00E02E0F">
        <w:rPr>
          <w:rFonts w:cs="Arial"/>
          <w:color w:val="000000"/>
          <w:sz w:val="22"/>
          <w:szCs w:val="22"/>
        </w:rPr>
        <w:t>……….</w:t>
      </w:r>
      <w:proofErr w:type="gramEnd"/>
      <w:r w:rsidRPr="00E02E0F">
        <w:rPr>
          <w:rFonts w:cs="Arial"/>
          <w:color w:val="000000"/>
          <w:sz w:val="22"/>
          <w:szCs w:val="22"/>
        </w:rPr>
        <w:t xml:space="preserve"> </w:t>
      </w:r>
    </w:p>
    <w:p w14:paraId="59EE1A65" w14:textId="77777777" w:rsidR="0002253D" w:rsidRPr="007F0B50" w:rsidRDefault="0002253D" w:rsidP="0002253D">
      <w:pPr>
        <w:spacing w:line="360" w:lineRule="auto"/>
        <w:jc w:val="both"/>
        <w:rPr>
          <w:rFonts w:ascii="Arial" w:hAnsi="Arial" w:cs="Arial"/>
        </w:rPr>
      </w:pPr>
    </w:p>
    <w:p w14:paraId="1E776E9C" w14:textId="77777777" w:rsidR="0002253D" w:rsidRPr="007F0B50" w:rsidRDefault="0002253D" w:rsidP="0002253D">
      <w:pPr>
        <w:spacing w:line="360" w:lineRule="auto"/>
        <w:jc w:val="center"/>
        <w:rPr>
          <w:rFonts w:ascii="Arial" w:hAnsi="Arial" w:cs="Arial"/>
          <w:b/>
          <w:bCs/>
          <w:lang w:val="es-ES"/>
        </w:rPr>
      </w:pPr>
      <w:r w:rsidRPr="007F0B50">
        <w:rPr>
          <w:rFonts w:ascii="Arial" w:hAnsi="Arial" w:cs="Arial"/>
          <w:b/>
          <w:bCs/>
          <w:lang w:val="es-ES"/>
        </w:rPr>
        <w:t xml:space="preserve">DIP. </w:t>
      </w:r>
      <w:r>
        <w:rPr>
          <w:rFonts w:ascii="Arial" w:hAnsi="Arial" w:cs="Arial"/>
          <w:b/>
          <w:bCs/>
          <w:lang w:val="es-ES"/>
        </w:rPr>
        <w:t>SERGIO ARELLANO BALDERAS</w:t>
      </w:r>
    </w:p>
    <w:p w14:paraId="66DB08F2" w14:textId="77777777" w:rsidR="0002253D" w:rsidRPr="00E02E0F" w:rsidRDefault="0002253D" w:rsidP="0002253D">
      <w:pPr>
        <w:spacing w:line="360" w:lineRule="auto"/>
        <w:jc w:val="both"/>
        <w:rPr>
          <w:rFonts w:ascii="Arial" w:hAnsi="Arial" w:cs="Arial"/>
          <w:bCs/>
          <w:lang w:val="es-ES"/>
        </w:rPr>
      </w:pPr>
    </w:p>
    <w:p w14:paraId="7BF3278B" w14:textId="77777777" w:rsidR="0002253D" w:rsidRPr="00E02E0F" w:rsidRDefault="0002253D" w:rsidP="0002253D">
      <w:pPr>
        <w:spacing w:line="360" w:lineRule="auto"/>
        <w:ind w:firstLine="708"/>
        <w:jc w:val="both"/>
        <w:rPr>
          <w:rFonts w:ascii="Arial" w:hAnsi="Arial" w:cs="Arial"/>
          <w:bCs/>
          <w:lang w:val="es-ES"/>
        </w:rPr>
      </w:pPr>
      <w:r w:rsidRPr="00E02E0F">
        <w:rPr>
          <w:rFonts w:ascii="Arial" w:hAnsi="Arial" w:cs="Arial"/>
          <w:bCs/>
          <w:lang w:val="es-ES"/>
        </w:rPr>
        <w:t>………</w:t>
      </w:r>
      <w:proofErr w:type="gramStart"/>
      <w:r w:rsidRPr="00E02E0F">
        <w:rPr>
          <w:rFonts w:ascii="Arial" w:hAnsi="Arial" w:cs="Arial"/>
          <w:bCs/>
          <w:lang w:val="es-ES"/>
        </w:rPr>
        <w:t>.“</w:t>
      </w:r>
      <w:proofErr w:type="gramEnd"/>
      <w:r w:rsidRPr="00E02E0F">
        <w:rPr>
          <w:rFonts w:ascii="Arial" w:hAnsi="Arial" w:cs="Arial"/>
          <w:lang w:val="es-ES"/>
        </w:rPr>
        <w:t xml:space="preserve">“CON SU  PERMISO SEÑOR PRESIDENTE. COMPAÑERAS Y COMPAÑEROS DIPUTADOS, HAGO USO DE ESTA TRIBUNA PARA EXPONER EL CONTENIDO DEL CONJUNTO DICTÁMENES 7791; 9896 DE LAS LEGISLATURAS SEPTUAGÉSIMA TERCERA Y CUARTA RESPECTIVAMENTE ADSCRITAS A ESTA SOBERANÍA, </w:t>
      </w:r>
      <w:r w:rsidRPr="00E02E0F">
        <w:rPr>
          <w:rFonts w:ascii="Arial" w:hAnsi="Arial" w:cs="Arial"/>
          <w:lang w:eastAsia="es-MX"/>
        </w:rPr>
        <w:t>MEDIANTE EL CUAL SE PRESENTAN INICIATIVAS DE REFORMA POR MODIFICACIÓN Y ADICIÓN AL PÁRRAFO TERCERO DEL ARTÍCULO 1 DE LA CONSTITUCIÓN POLÍTICA DEL ESTADO LIBRE Y SOBERANO DE NUEVO LEÓN. EL GRUPO LEGISLATIVO DEL PARTIDO DEL TRABAJO SE SUMA A LAS REFORMAS PLANTEADAS POR LOS PROMOVENTES EN VIRTUD DE QUE LAS MISMAS, ARMONIZAN CON LA CONSTITUCIÓN FEDERAL, ELIMINANDO UNA OMISIÓN EN SU PARTE FINAL EN LO REFERENTE A LA OBLIGACIÓN DE NUESTRA ENTIDAD FEDERATIVA DE PREVENIR, INVESTIGAR, SANCIONAR Y REPARAR LAS VIOLACIONES A LOS DERECHOS HUMANOS, EN LOS TÉRMINOS QUE ESTABLEZCA LA LEY. ADEMÁS DE HOMOLOGAR A NUESTRA CONSTITUCIÓN LOCAL EL TÉRMINO "DE LOS DERECHOS HUMANOS" AL TÍTULO I ESTABLECIDO EN LA CARTA MAGNA FEDERAL. ES POR ELLO</w:t>
      </w:r>
      <w:r w:rsidRPr="00E02E0F">
        <w:rPr>
          <w:rFonts w:ascii="Arial" w:hAnsi="Arial" w:cs="Arial"/>
          <w:lang w:val="es-ES" w:eastAsia="es-MX"/>
        </w:rPr>
        <w:t xml:space="preserve"> QUE NOSOTROS NOS AUNAMOS A ESTA INICIATIVA, Y LA CONSIGNAMOS COMO UNA SITUACIÓN DE ARMONIZACIÓN DE LO FEDERAL Y ESTATAL.  ES POR ESO QUE NOSOTROS DAMOS EL BENEPLÁCITO Y APOYO A ESTA INICIATIVA. </w:t>
      </w:r>
      <w:r w:rsidRPr="00E02E0F">
        <w:rPr>
          <w:rFonts w:ascii="Arial" w:hAnsi="Arial" w:cs="Arial"/>
          <w:lang w:val="es-ES"/>
        </w:rPr>
        <w:t>ES CUANTO SEÑOR PRESIDENTE</w:t>
      </w:r>
      <w:r w:rsidRPr="00E02E0F">
        <w:rPr>
          <w:rFonts w:ascii="Arial" w:hAnsi="Arial" w:cs="Arial"/>
          <w:bCs/>
          <w:lang w:val="es-ES"/>
        </w:rPr>
        <w:t>”……….</w:t>
      </w:r>
    </w:p>
    <w:p w14:paraId="6B318D90" w14:textId="77777777" w:rsidR="0002253D" w:rsidRPr="007F0B50" w:rsidRDefault="0002253D" w:rsidP="0002253D">
      <w:pPr>
        <w:spacing w:line="360" w:lineRule="auto"/>
        <w:jc w:val="center"/>
        <w:rPr>
          <w:rFonts w:ascii="Arial" w:hAnsi="Arial" w:cs="Arial"/>
          <w:b/>
          <w:bCs/>
          <w:lang w:val="es-ES"/>
        </w:rPr>
      </w:pPr>
      <w:r w:rsidRPr="007F0B50">
        <w:rPr>
          <w:rFonts w:ascii="Arial" w:hAnsi="Arial" w:cs="Arial"/>
          <w:b/>
          <w:bCs/>
          <w:lang w:val="es-ES"/>
        </w:rPr>
        <w:lastRenderedPageBreak/>
        <w:t xml:space="preserve">DIP. </w:t>
      </w:r>
      <w:r>
        <w:rPr>
          <w:rFonts w:ascii="Arial" w:hAnsi="Arial" w:cs="Arial"/>
          <w:b/>
          <w:bCs/>
          <w:lang w:val="es-ES"/>
        </w:rPr>
        <w:t>RUBÉN GONZÁLEZ CABRIELES</w:t>
      </w:r>
    </w:p>
    <w:p w14:paraId="372EDE08" w14:textId="77777777" w:rsidR="0002253D" w:rsidRPr="007F0B50" w:rsidRDefault="0002253D" w:rsidP="0002253D">
      <w:pPr>
        <w:spacing w:line="360" w:lineRule="auto"/>
        <w:ind w:firstLine="709"/>
        <w:jc w:val="both"/>
        <w:rPr>
          <w:rFonts w:ascii="Arial" w:hAnsi="Arial" w:cs="Arial"/>
          <w:bCs/>
          <w:lang w:val="es-ES"/>
        </w:rPr>
      </w:pPr>
      <w:r>
        <w:rPr>
          <w:rFonts w:ascii="Arial" w:hAnsi="Arial" w:cs="Arial"/>
          <w:bCs/>
          <w:lang w:val="es-ES"/>
        </w:rPr>
        <w:t>………</w:t>
      </w:r>
      <w:proofErr w:type="gramStart"/>
      <w:r>
        <w:rPr>
          <w:rFonts w:ascii="Arial" w:hAnsi="Arial" w:cs="Arial"/>
          <w:bCs/>
          <w:lang w:val="es-ES"/>
        </w:rPr>
        <w:t>.</w:t>
      </w:r>
      <w:r w:rsidRPr="007F0B50">
        <w:rPr>
          <w:rFonts w:ascii="Arial" w:hAnsi="Arial" w:cs="Arial"/>
          <w:bCs/>
          <w:lang w:val="es-ES"/>
        </w:rPr>
        <w:t>“</w:t>
      </w:r>
      <w:proofErr w:type="gramEnd"/>
      <w:r w:rsidRPr="001E39F6">
        <w:rPr>
          <w:rFonts w:ascii="Arial" w:hAnsi="Arial" w:cs="Arial"/>
        </w:rPr>
        <w:t xml:space="preserve">CON SU PERMISO DIPUTADO PRESIDENTE. COMPAÑEROS DIPUTADOS Y COMPAÑERAS DIPUTADAS, HACEMOS USO DE LA TRIBUNA EN APOYO AL SENTIDO Y CONTENIDO DEL DECRETO QUE SE SOMETE A DISCUSIÓN, QUE CONSISTE EN REFORMAR POR MODIFICACIÓN EL ARTÍCULO 1 DE LA CONSTITUCIÓN POLÍTICA DEL ESTADO, EN MATERIA DE DERECHOS HUMANOS, ES MEJOR TARDE QUE NUNCA PARA QUE EN NUEVO LEÓN LOS DERECHOS HUMANOS TENGAN RANGO CONSTITUCIONAL COMO SUCEDE A NIVEL FEDERAL CON LA CONSTITUCIÓN POLÍTICA DE LOS ESTADOS UNIDOS MEXICANOS, ASÍ COMO LAS CONSTITUCIONES POLÍTICAS DE LOS ESTADOS DE LA FEDERACIÓN Y DEL DISTRITO FEDERAL. DE MANERA INEXPLICABLE LA ANTERIOR LEGISLATURA CONGELÓ LA INICIATIVA QUE HOY SE APRUEBA EN PRIMERA VUELTA, CON EL PROPÓSITO DE HOMOLOGARLA CON LA REFORMA A LA CONSTITUCIÓN POLÍTICA DE LOS ESTADOS UNIDOS MEXICANOS EN MATERIA DE DERECHOS HUMANOS, PUBLICADA EN EL DIARIO OFICIAL DE LA FEDERACIÓN EL 10 DE JUNIO DEL 2011. DICHA REFORMA ESTABLECE QUE LAS NORMAS RELATIVAS A LOS DERECHOS HUMANOS DEBERÁN INTERPRETARSE DE CONFORMIDAD CON LA CONSTITUCIÓN FEDERAL, PERO TAMBIÉN CON LOS TRATADOS INTERNACIONALES EN LA MATERIA, SUSCRITOS POR EL ESTADO MEXICANO Y RATIFICADOS POR EL SENADO DE LA REPÚBLICA, FAVORECIENDO EN TODO TIEMPO EN LO PERSONAL LA PROTECCIÓN MÁS AMPLIA QUE SE CONOCE COMO EL PRINCIPIO PRO HOMINE, TAMBIÉN LA REFORMA ESTABLECE QUE TODAS LAS AUTORIDADES EN EL ÁMBITO DE SUS COMPETENCIAS TIENEN LA OBLIGACIÓN DE PROMOVER, RESPETAR, PROTEGER Y GARANTIZAR LOS DERECHOS HUMANOS, POR LO QUE EL ESTADO DEBERÁ PREVENIR, INVESTIGAR, </w:t>
      </w:r>
      <w:r w:rsidRPr="001E39F6">
        <w:rPr>
          <w:rFonts w:ascii="Arial" w:hAnsi="Arial" w:cs="Arial"/>
        </w:rPr>
        <w:lastRenderedPageBreak/>
        <w:t>SANCIONAR Y REPARAR LAS VIOLACIONES A LOS DERECHOS HUMANOS EN LOS TÉRMINOS QUE ESTABLEZCA LA LEY SECUNDARIA. LA REFORMA CONSTITUCIONAL EN COMENTO PERMEA ACTUALMENTE AL SISTEMA JURÍDICO MEXICANO. LAS RESOLUCIONES MÁS ALTAS DEL TRIBUNAL DEL PAÍS, LA SUPREMA CORTE DE JUSTICIA DE LA NACIÓN SE FUNDAMENTA EN LO DISPUESTO POR DICHA REFORMA. POR ELLO NOS SATISFACE QUE LA CONSTITUCIÓN DE NUEVO LEÓN SE HOMOLOGUE CON SU PAR FEDERAL, PARA QUE LOS DERECHOS HUMANOS DE NUESTRA ENTIDAD SE POTENCIALICEN Y CON ELLO SE FORTALEZCA EL ESTADO DE DERECHO, QUE NOS PERMITE UNA MEJOR ARMONÍA EN LAS RELACIONES ENTRE LOS NUEVOLEONESES. POR LO ANTES EXPUESTO ESTAMOS DE ACUERDO EN QUE SE HAYA SOMETIDO A DISCUSIÓN EL PRESENTE DICTAMEN EN LOS TÉRMINOS DEL ARTÍCULO 149 DE LA CONSTITUCIÓN POLÍTICA DEL ESTADO. ES CUANTO DIPUTADO PRESIDENTE</w:t>
      </w:r>
      <w:r w:rsidRPr="001E39F6">
        <w:rPr>
          <w:rFonts w:ascii="Arial" w:hAnsi="Arial" w:cs="Arial"/>
          <w:bCs/>
          <w:lang w:val="es-ES"/>
        </w:rPr>
        <w:t>”</w:t>
      </w:r>
      <w:r>
        <w:rPr>
          <w:rFonts w:ascii="Arial" w:hAnsi="Arial" w:cs="Arial"/>
          <w:bCs/>
          <w:lang w:val="es-ES"/>
        </w:rPr>
        <w:t>……….</w:t>
      </w:r>
    </w:p>
    <w:p w14:paraId="465828FB" w14:textId="77777777" w:rsidR="0002253D" w:rsidRPr="00FD22E3" w:rsidRDefault="0002253D" w:rsidP="00FD22E3">
      <w:pPr>
        <w:spacing w:line="360" w:lineRule="auto"/>
        <w:jc w:val="both"/>
        <w:rPr>
          <w:rFonts w:ascii="Arial" w:eastAsia="Times New Roman" w:hAnsi="Arial" w:cs="Arial"/>
          <w:b/>
          <w:sz w:val="24"/>
          <w:szCs w:val="24"/>
          <w:highlight w:val="yellow"/>
          <w:lang w:eastAsia="es-ES"/>
        </w:rPr>
      </w:pPr>
    </w:p>
    <w:p w14:paraId="2D5F1EDE" w14:textId="77777777" w:rsidR="00133FCB" w:rsidRPr="00833746" w:rsidRDefault="00133FCB" w:rsidP="00133FCB">
      <w:pPr>
        <w:spacing w:line="360" w:lineRule="auto"/>
        <w:ind w:firstLine="708"/>
        <w:jc w:val="both"/>
        <w:rPr>
          <w:rFonts w:ascii="Arial" w:hAnsi="Arial" w:cs="Arial"/>
          <w:b/>
          <w:bCs/>
          <w:sz w:val="24"/>
          <w:szCs w:val="24"/>
        </w:rPr>
      </w:pPr>
      <w:r w:rsidRPr="00833746">
        <w:rPr>
          <w:rFonts w:ascii="Arial" w:hAnsi="Arial" w:cs="Arial"/>
          <w:b/>
          <w:bCs/>
          <w:sz w:val="24"/>
          <w:szCs w:val="24"/>
        </w:rPr>
        <w:t>CONSIDERACIONES</w:t>
      </w:r>
    </w:p>
    <w:p w14:paraId="2BEFC129" w14:textId="367BD91E" w:rsidR="003A4CA5" w:rsidRPr="00833746" w:rsidRDefault="0002253D" w:rsidP="0002253D">
      <w:pPr>
        <w:spacing w:line="360" w:lineRule="auto"/>
        <w:ind w:right="530" w:firstLine="708"/>
        <w:jc w:val="both"/>
        <w:rPr>
          <w:rFonts w:ascii="Arial" w:hAnsi="Arial" w:cs="Arial"/>
          <w:sz w:val="24"/>
          <w:szCs w:val="24"/>
        </w:rPr>
      </w:pPr>
      <w:r w:rsidRPr="004C0921">
        <w:rPr>
          <w:rFonts w:ascii="Arial" w:hAnsi="Arial" w:cs="Arial"/>
          <w:sz w:val="24"/>
          <w:szCs w:val="24"/>
        </w:rPr>
        <w:t>Este Poder Legislativo, de conformidad con lo preceptuado en el ordinal 148 de la Constitución, aprobó admitir a</w:t>
      </w:r>
      <w:r>
        <w:rPr>
          <w:rFonts w:ascii="Arial" w:hAnsi="Arial" w:cs="Arial"/>
          <w:sz w:val="24"/>
          <w:szCs w:val="24"/>
        </w:rPr>
        <w:t xml:space="preserve"> discusión, en fecha 23 de febrero</w:t>
      </w:r>
      <w:r w:rsidRPr="004C0921">
        <w:rPr>
          <w:rFonts w:ascii="Arial" w:hAnsi="Arial" w:cs="Arial"/>
          <w:sz w:val="24"/>
          <w:szCs w:val="24"/>
        </w:rPr>
        <w:t xml:space="preserve"> </w:t>
      </w:r>
      <w:r>
        <w:rPr>
          <w:rFonts w:ascii="Arial" w:hAnsi="Arial" w:cs="Arial"/>
          <w:sz w:val="24"/>
          <w:szCs w:val="24"/>
        </w:rPr>
        <w:t>de 2016</w:t>
      </w:r>
      <w:r w:rsidRPr="004C0921">
        <w:rPr>
          <w:rFonts w:ascii="Arial" w:hAnsi="Arial" w:cs="Arial"/>
          <w:sz w:val="24"/>
          <w:szCs w:val="24"/>
        </w:rPr>
        <w:t>, el</w:t>
      </w:r>
      <w:r>
        <w:rPr>
          <w:rFonts w:ascii="Arial" w:hAnsi="Arial" w:cs="Arial"/>
          <w:sz w:val="24"/>
          <w:szCs w:val="24"/>
        </w:rPr>
        <w:t xml:space="preserve"> proyecto de Decreto que reforma el artículo 1 </w:t>
      </w:r>
      <w:r w:rsidRPr="004C0921">
        <w:rPr>
          <w:rFonts w:ascii="Arial" w:hAnsi="Arial" w:cs="Arial"/>
          <w:sz w:val="24"/>
          <w:szCs w:val="24"/>
        </w:rPr>
        <w:t>de la Constitución Política del Estado Libre y Soberano de Nuevo León, quedando asentadas las discusiones en</w:t>
      </w:r>
      <w:r>
        <w:rPr>
          <w:rFonts w:ascii="Arial" w:hAnsi="Arial" w:cs="Arial"/>
          <w:sz w:val="24"/>
          <w:szCs w:val="24"/>
        </w:rPr>
        <w:t xml:space="preserve"> el Diario de Debates número 67-LXXIV S.O de esta Soberanía.</w:t>
      </w:r>
    </w:p>
    <w:p w14:paraId="3B92B8CF" w14:textId="352BEC80" w:rsidR="00833746" w:rsidRPr="00833746" w:rsidRDefault="00833746" w:rsidP="00833746">
      <w:pPr>
        <w:shd w:val="clear" w:color="auto" w:fill="FFFFFF"/>
        <w:spacing w:before="100" w:beforeAutospacing="1" w:after="100" w:afterAutospacing="1" w:line="360" w:lineRule="auto"/>
        <w:jc w:val="both"/>
        <w:rPr>
          <w:rFonts w:ascii="Arial" w:hAnsi="Arial" w:cs="Arial"/>
          <w:sz w:val="24"/>
          <w:szCs w:val="24"/>
        </w:rPr>
      </w:pPr>
      <w:r w:rsidRPr="00833746">
        <w:rPr>
          <w:rFonts w:ascii="Arial" w:hAnsi="Arial" w:cs="Arial"/>
          <w:sz w:val="24"/>
          <w:szCs w:val="24"/>
        </w:rPr>
        <w:tab/>
        <w:t>Creemos</w:t>
      </w:r>
      <w:r w:rsidR="003A4CA5" w:rsidRPr="00833746">
        <w:rPr>
          <w:rFonts w:ascii="Arial" w:hAnsi="Arial" w:cs="Arial"/>
          <w:sz w:val="24"/>
          <w:szCs w:val="24"/>
        </w:rPr>
        <w:t xml:space="preserve"> </w:t>
      </w:r>
      <w:r w:rsidR="00392806">
        <w:rPr>
          <w:rFonts w:ascii="Arial" w:hAnsi="Arial" w:cs="Arial"/>
          <w:sz w:val="24"/>
          <w:szCs w:val="24"/>
        </w:rPr>
        <w:t xml:space="preserve">que es </w:t>
      </w:r>
      <w:r w:rsidR="003A4CA5" w:rsidRPr="00833746">
        <w:rPr>
          <w:rFonts w:ascii="Arial" w:hAnsi="Arial" w:cs="Arial"/>
          <w:sz w:val="24"/>
          <w:szCs w:val="24"/>
        </w:rPr>
        <w:t xml:space="preserve">pertinente la reforma por </w:t>
      </w:r>
      <w:r w:rsidRPr="00833746">
        <w:rPr>
          <w:rFonts w:ascii="Arial" w:hAnsi="Arial" w:cs="Arial"/>
          <w:sz w:val="24"/>
          <w:szCs w:val="24"/>
        </w:rPr>
        <w:t>modificación</w:t>
      </w:r>
      <w:r w:rsidR="003A4CA5" w:rsidRPr="00833746">
        <w:rPr>
          <w:rFonts w:ascii="Arial" w:hAnsi="Arial" w:cs="Arial"/>
          <w:sz w:val="24"/>
          <w:szCs w:val="24"/>
        </w:rPr>
        <w:t xml:space="preserve"> del </w:t>
      </w:r>
      <w:r w:rsidR="00AB5EBA" w:rsidRPr="00833746">
        <w:rPr>
          <w:rFonts w:ascii="Arial" w:hAnsi="Arial" w:cs="Arial"/>
          <w:sz w:val="24"/>
          <w:szCs w:val="24"/>
        </w:rPr>
        <w:t>Título</w:t>
      </w:r>
      <w:r w:rsidR="003A4CA5" w:rsidRPr="00833746">
        <w:rPr>
          <w:rFonts w:ascii="Arial" w:hAnsi="Arial" w:cs="Arial"/>
          <w:sz w:val="24"/>
          <w:szCs w:val="24"/>
        </w:rPr>
        <w:t xml:space="preserve"> I</w:t>
      </w:r>
      <w:r w:rsidRPr="00833746">
        <w:rPr>
          <w:rFonts w:ascii="Arial" w:hAnsi="Arial" w:cs="Arial"/>
          <w:sz w:val="24"/>
          <w:szCs w:val="24"/>
        </w:rPr>
        <w:t xml:space="preserve">, denominado “De los Derechos del Hombre” por el “De los Derechos Humanos”, </w:t>
      </w:r>
      <w:r w:rsidR="00392806">
        <w:rPr>
          <w:rFonts w:ascii="Arial" w:hAnsi="Arial" w:cs="Arial"/>
          <w:sz w:val="24"/>
          <w:szCs w:val="24"/>
        </w:rPr>
        <w:lastRenderedPageBreak/>
        <w:t xml:space="preserve">propuesta por el </w:t>
      </w:r>
      <w:proofErr w:type="spellStart"/>
      <w:r w:rsidR="00392806">
        <w:rPr>
          <w:rFonts w:ascii="Arial" w:hAnsi="Arial" w:cs="Arial"/>
          <w:sz w:val="24"/>
          <w:szCs w:val="24"/>
        </w:rPr>
        <w:t>promovente</w:t>
      </w:r>
      <w:proofErr w:type="spellEnd"/>
      <w:r w:rsidR="00392806">
        <w:rPr>
          <w:rFonts w:ascii="Arial" w:hAnsi="Arial" w:cs="Arial"/>
          <w:sz w:val="24"/>
          <w:szCs w:val="24"/>
        </w:rPr>
        <w:t xml:space="preserve">, </w:t>
      </w:r>
      <w:r w:rsidRPr="00833746">
        <w:rPr>
          <w:rFonts w:ascii="Arial" w:hAnsi="Arial" w:cs="Arial"/>
          <w:sz w:val="24"/>
          <w:szCs w:val="24"/>
        </w:rPr>
        <w:t xml:space="preserve">ya que dicho cambio en la redacción homologaría la terminología esgrimida por la Carta Magna, al considerar que dicho ordenamiento los denomina Derechos Humanos y no Derechos del Hombre. De esta manera se evitarían confusiones que pudiesen existir en relación </w:t>
      </w:r>
      <w:r w:rsidR="007201B7">
        <w:rPr>
          <w:rFonts w:ascii="Arial" w:hAnsi="Arial" w:cs="Arial"/>
          <w:sz w:val="24"/>
          <w:szCs w:val="24"/>
        </w:rPr>
        <w:t>al</w:t>
      </w:r>
      <w:r w:rsidRPr="00833746">
        <w:rPr>
          <w:rFonts w:ascii="Arial" w:hAnsi="Arial" w:cs="Arial"/>
          <w:sz w:val="24"/>
          <w:szCs w:val="24"/>
        </w:rPr>
        <w:t xml:space="preserve"> </w:t>
      </w:r>
      <w:r w:rsidR="007201B7" w:rsidRPr="00833746">
        <w:rPr>
          <w:rFonts w:ascii="Arial" w:hAnsi="Arial" w:cs="Arial"/>
          <w:sz w:val="24"/>
          <w:szCs w:val="24"/>
        </w:rPr>
        <w:t>léxico</w:t>
      </w:r>
      <w:r w:rsidRPr="00833746">
        <w:rPr>
          <w:rFonts w:ascii="Arial" w:hAnsi="Arial" w:cs="Arial"/>
          <w:sz w:val="24"/>
          <w:szCs w:val="24"/>
        </w:rPr>
        <w:t xml:space="preserve"> </w:t>
      </w:r>
      <w:r w:rsidR="007201B7">
        <w:rPr>
          <w:rFonts w:ascii="Arial" w:hAnsi="Arial" w:cs="Arial"/>
          <w:sz w:val="24"/>
          <w:szCs w:val="24"/>
        </w:rPr>
        <w:t>utilizado</w:t>
      </w:r>
      <w:r w:rsidRPr="00833746">
        <w:rPr>
          <w:rFonts w:ascii="Arial" w:hAnsi="Arial" w:cs="Arial"/>
          <w:sz w:val="24"/>
          <w:szCs w:val="24"/>
        </w:rPr>
        <w:t xml:space="preserve"> para denominar a los Derechos Humanos, cumpliendo con la obligación que tienen las Legislaturas de los Estados para llevar a cabo las reformas correspondientes en materia de Derechos Humanos, establecida en el artículo séptimo transitorio del Decreto </w:t>
      </w:r>
      <w:r w:rsidRPr="00833746">
        <w:rPr>
          <w:rFonts w:ascii="Arial" w:hAnsi="Arial" w:cs="Arial"/>
          <w:bCs/>
          <w:sz w:val="24"/>
          <w:szCs w:val="24"/>
        </w:rPr>
        <w:t xml:space="preserve">por el que se </w:t>
      </w:r>
      <w:r>
        <w:rPr>
          <w:rFonts w:ascii="Arial" w:hAnsi="Arial" w:cs="Arial"/>
          <w:bCs/>
          <w:sz w:val="24"/>
          <w:szCs w:val="24"/>
        </w:rPr>
        <w:t>modifica</w:t>
      </w:r>
      <w:r w:rsidRPr="00833746">
        <w:rPr>
          <w:rFonts w:ascii="Arial" w:hAnsi="Arial" w:cs="Arial"/>
          <w:bCs/>
          <w:sz w:val="24"/>
          <w:szCs w:val="24"/>
        </w:rPr>
        <w:t xml:space="preserve"> la </w:t>
      </w:r>
      <w:r>
        <w:rPr>
          <w:rFonts w:ascii="Arial" w:hAnsi="Arial" w:cs="Arial"/>
          <w:bCs/>
          <w:sz w:val="24"/>
          <w:szCs w:val="24"/>
        </w:rPr>
        <w:t>denominación</w:t>
      </w:r>
      <w:r w:rsidRPr="00833746">
        <w:rPr>
          <w:rFonts w:ascii="Arial" w:hAnsi="Arial" w:cs="Arial"/>
          <w:bCs/>
          <w:sz w:val="24"/>
          <w:szCs w:val="24"/>
        </w:rPr>
        <w:t xml:space="preserve"> del Capítulo I del Título Primero y re</w:t>
      </w:r>
      <w:r>
        <w:rPr>
          <w:rFonts w:ascii="Arial" w:hAnsi="Arial" w:cs="Arial"/>
          <w:bCs/>
          <w:sz w:val="24"/>
          <w:szCs w:val="24"/>
        </w:rPr>
        <w:t>forma diversos artículos de la C</w:t>
      </w:r>
      <w:r w:rsidRPr="00833746">
        <w:rPr>
          <w:rFonts w:ascii="Arial" w:hAnsi="Arial" w:cs="Arial"/>
          <w:bCs/>
          <w:sz w:val="24"/>
          <w:szCs w:val="24"/>
        </w:rPr>
        <w:t>onstitu</w:t>
      </w:r>
      <w:r>
        <w:rPr>
          <w:rFonts w:ascii="Arial" w:hAnsi="Arial" w:cs="Arial"/>
          <w:bCs/>
          <w:sz w:val="24"/>
          <w:szCs w:val="24"/>
        </w:rPr>
        <w:t>ción Política de los Estados Unidos M</w:t>
      </w:r>
      <w:r w:rsidRPr="00833746">
        <w:rPr>
          <w:rFonts w:ascii="Arial" w:hAnsi="Arial" w:cs="Arial"/>
          <w:bCs/>
          <w:sz w:val="24"/>
          <w:szCs w:val="24"/>
        </w:rPr>
        <w:t>exicanos</w:t>
      </w:r>
      <w:r>
        <w:rPr>
          <w:rFonts w:ascii="Arial" w:hAnsi="Arial" w:cs="Arial"/>
          <w:b/>
          <w:bCs/>
          <w:sz w:val="24"/>
          <w:szCs w:val="24"/>
        </w:rPr>
        <w:t>,</w:t>
      </w:r>
      <w:r w:rsidRPr="00833746">
        <w:rPr>
          <w:rFonts w:ascii="Arial" w:hAnsi="Arial" w:cs="Arial"/>
          <w:sz w:val="24"/>
          <w:szCs w:val="24"/>
        </w:rPr>
        <w:t xml:space="preserve"> en materia de Derechos Humanos.</w:t>
      </w:r>
    </w:p>
    <w:p w14:paraId="1F53636B" w14:textId="195084F8" w:rsidR="00323317" w:rsidRDefault="00323317" w:rsidP="00323317">
      <w:pPr>
        <w:shd w:val="clear" w:color="auto" w:fill="FFFFFF"/>
        <w:spacing w:after="0" w:line="360" w:lineRule="auto"/>
        <w:ind w:firstLine="708"/>
        <w:jc w:val="both"/>
        <w:rPr>
          <w:rFonts w:ascii="Arial" w:hAnsi="Arial" w:cs="Arial"/>
          <w:sz w:val="24"/>
          <w:szCs w:val="24"/>
        </w:rPr>
      </w:pPr>
      <w:r>
        <w:rPr>
          <w:rFonts w:ascii="Arial" w:hAnsi="Arial" w:cs="Arial"/>
          <w:sz w:val="24"/>
          <w:szCs w:val="24"/>
        </w:rPr>
        <w:t xml:space="preserve">En consecuencia, determinamos pertinente transcribir el </w:t>
      </w:r>
      <w:r w:rsidR="00AB5EBA">
        <w:rPr>
          <w:rFonts w:ascii="Arial" w:hAnsi="Arial" w:cs="Arial"/>
          <w:sz w:val="24"/>
          <w:szCs w:val="24"/>
        </w:rPr>
        <w:t>artículo</w:t>
      </w:r>
      <w:r>
        <w:rPr>
          <w:rFonts w:ascii="Arial" w:hAnsi="Arial" w:cs="Arial"/>
          <w:sz w:val="24"/>
          <w:szCs w:val="24"/>
        </w:rPr>
        <w:t xml:space="preserve"> </w:t>
      </w:r>
      <w:r w:rsidR="00C9738F">
        <w:rPr>
          <w:rFonts w:ascii="Arial" w:hAnsi="Arial" w:cs="Arial"/>
          <w:sz w:val="24"/>
          <w:szCs w:val="24"/>
        </w:rPr>
        <w:t>Séptimo</w:t>
      </w:r>
      <w:r>
        <w:rPr>
          <w:rFonts w:ascii="Arial" w:hAnsi="Arial" w:cs="Arial"/>
          <w:sz w:val="24"/>
          <w:szCs w:val="24"/>
        </w:rPr>
        <w:t xml:space="preserve"> transitorio del </w:t>
      </w:r>
      <w:r w:rsidRPr="00833746">
        <w:rPr>
          <w:rFonts w:ascii="Arial" w:hAnsi="Arial" w:cs="Arial"/>
          <w:sz w:val="24"/>
          <w:szCs w:val="24"/>
        </w:rPr>
        <w:t xml:space="preserve">Decreto </w:t>
      </w:r>
      <w:r w:rsidRPr="00833746">
        <w:rPr>
          <w:rFonts w:ascii="Arial" w:hAnsi="Arial" w:cs="Arial"/>
          <w:bCs/>
          <w:sz w:val="24"/>
          <w:szCs w:val="24"/>
        </w:rPr>
        <w:t xml:space="preserve">por el que se </w:t>
      </w:r>
      <w:r>
        <w:rPr>
          <w:rFonts w:ascii="Arial" w:hAnsi="Arial" w:cs="Arial"/>
          <w:bCs/>
          <w:sz w:val="24"/>
          <w:szCs w:val="24"/>
        </w:rPr>
        <w:t>modifica</w:t>
      </w:r>
      <w:r w:rsidRPr="00833746">
        <w:rPr>
          <w:rFonts w:ascii="Arial" w:hAnsi="Arial" w:cs="Arial"/>
          <w:bCs/>
          <w:sz w:val="24"/>
          <w:szCs w:val="24"/>
        </w:rPr>
        <w:t xml:space="preserve"> la </w:t>
      </w:r>
      <w:r>
        <w:rPr>
          <w:rFonts w:ascii="Arial" w:hAnsi="Arial" w:cs="Arial"/>
          <w:bCs/>
          <w:sz w:val="24"/>
          <w:szCs w:val="24"/>
        </w:rPr>
        <w:t>denominación</w:t>
      </w:r>
      <w:r w:rsidRPr="00833746">
        <w:rPr>
          <w:rFonts w:ascii="Arial" w:hAnsi="Arial" w:cs="Arial"/>
          <w:bCs/>
          <w:sz w:val="24"/>
          <w:szCs w:val="24"/>
        </w:rPr>
        <w:t xml:space="preserve"> del Capítulo I del Título Primero y re</w:t>
      </w:r>
      <w:r>
        <w:rPr>
          <w:rFonts w:ascii="Arial" w:hAnsi="Arial" w:cs="Arial"/>
          <w:bCs/>
          <w:sz w:val="24"/>
          <w:szCs w:val="24"/>
        </w:rPr>
        <w:t>forma diversos artículos de la C</w:t>
      </w:r>
      <w:r w:rsidRPr="00833746">
        <w:rPr>
          <w:rFonts w:ascii="Arial" w:hAnsi="Arial" w:cs="Arial"/>
          <w:bCs/>
          <w:sz w:val="24"/>
          <w:szCs w:val="24"/>
        </w:rPr>
        <w:t>onstitu</w:t>
      </w:r>
      <w:r>
        <w:rPr>
          <w:rFonts w:ascii="Arial" w:hAnsi="Arial" w:cs="Arial"/>
          <w:bCs/>
          <w:sz w:val="24"/>
          <w:szCs w:val="24"/>
        </w:rPr>
        <w:t>ción Política de los Estados Unidos M</w:t>
      </w:r>
      <w:r w:rsidRPr="00833746">
        <w:rPr>
          <w:rFonts w:ascii="Arial" w:hAnsi="Arial" w:cs="Arial"/>
          <w:bCs/>
          <w:sz w:val="24"/>
          <w:szCs w:val="24"/>
        </w:rPr>
        <w:t>exicanos</w:t>
      </w:r>
      <w:r>
        <w:rPr>
          <w:rFonts w:ascii="Arial" w:hAnsi="Arial" w:cs="Arial"/>
          <w:bCs/>
          <w:sz w:val="24"/>
          <w:szCs w:val="24"/>
        </w:rPr>
        <w:t>:</w:t>
      </w:r>
    </w:p>
    <w:p w14:paraId="2ED6A33A" w14:textId="77777777" w:rsidR="00323317" w:rsidRDefault="00323317" w:rsidP="00323317">
      <w:pPr>
        <w:shd w:val="clear" w:color="auto" w:fill="FFFFFF"/>
        <w:spacing w:after="0" w:line="240" w:lineRule="auto"/>
        <w:jc w:val="both"/>
        <w:rPr>
          <w:rFonts w:ascii="Arial" w:hAnsi="Arial" w:cs="Arial"/>
          <w:b/>
          <w:bCs/>
          <w:i/>
          <w:sz w:val="20"/>
          <w:szCs w:val="20"/>
        </w:rPr>
      </w:pPr>
    </w:p>
    <w:p w14:paraId="354CA3FE" w14:textId="729E1F76" w:rsidR="00323317" w:rsidRDefault="00323317" w:rsidP="00323317">
      <w:pPr>
        <w:shd w:val="clear" w:color="auto" w:fill="FFFFFF"/>
        <w:spacing w:after="0" w:line="240" w:lineRule="auto"/>
        <w:jc w:val="both"/>
        <w:rPr>
          <w:rFonts w:ascii="Arial" w:hAnsi="Arial" w:cs="Arial"/>
          <w:b/>
          <w:sz w:val="24"/>
          <w:szCs w:val="24"/>
          <w:u w:val="single"/>
        </w:rPr>
      </w:pPr>
      <w:r>
        <w:rPr>
          <w:rFonts w:ascii="Arial" w:hAnsi="Arial" w:cs="Arial"/>
          <w:b/>
          <w:bCs/>
          <w:i/>
          <w:sz w:val="20"/>
          <w:szCs w:val="20"/>
        </w:rPr>
        <w:t>“</w:t>
      </w:r>
      <w:r w:rsidRPr="00323317">
        <w:rPr>
          <w:rFonts w:ascii="Arial" w:hAnsi="Arial" w:cs="Arial"/>
          <w:b/>
          <w:bCs/>
          <w:i/>
          <w:sz w:val="20"/>
          <w:szCs w:val="20"/>
        </w:rPr>
        <w:t>Séptimo.</w:t>
      </w:r>
      <w:r w:rsidRPr="00323317">
        <w:rPr>
          <w:rFonts w:ascii="Arial" w:hAnsi="Arial" w:cs="Arial"/>
          <w:i/>
          <w:sz w:val="20"/>
          <w:szCs w:val="20"/>
        </w:rPr>
        <w:t> En lo que se refiere al Apartado B del artículo 102 constitucional y a la autonomía de los organismos locales de derechos humanos</w:t>
      </w:r>
      <w:r w:rsidRPr="00323317">
        <w:rPr>
          <w:rFonts w:ascii="Arial" w:hAnsi="Arial" w:cs="Arial"/>
          <w:b/>
          <w:i/>
          <w:sz w:val="20"/>
          <w:szCs w:val="20"/>
          <w:u w:val="single"/>
        </w:rPr>
        <w:t>, las legislaturas locales deberán realizar las adecuaciones que correspondan en un plazo máximo de un año contados a partir del inicio de la vigencia de este decreto</w:t>
      </w:r>
      <w:r w:rsidRPr="00323317">
        <w:rPr>
          <w:rFonts w:ascii="Arial" w:hAnsi="Arial" w:cs="Arial"/>
          <w:b/>
          <w:sz w:val="24"/>
          <w:szCs w:val="24"/>
          <w:u w:val="single"/>
        </w:rPr>
        <w:t>.”</w:t>
      </w:r>
    </w:p>
    <w:p w14:paraId="6C069510" w14:textId="77777777" w:rsidR="00323317" w:rsidRDefault="00323317" w:rsidP="00323317">
      <w:pPr>
        <w:shd w:val="clear" w:color="auto" w:fill="FFFFFF"/>
        <w:spacing w:after="0" w:line="240" w:lineRule="auto"/>
        <w:jc w:val="both"/>
        <w:rPr>
          <w:rFonts w:ascii="Arial" w:hAnsi="Arial" w:cs="Arial"/>
          <w:b/>
          <w:sz w:val="24"/>
          <w:szCs w:val="24"/>
          <w:u w:val="single"/>
        </w:rPr>
      </w:pPr>
    </w:p>
    <w:p w14:paraId="522FE678" w14:textId="77777777" w:rsidR="00323317" w:rsidRPr="00323317" w:rsidRDefault="00323317" w:rsidP="00323317">
      <w:pPr>
        <w:shd w:val="clear" w:color="auto" w:fill="FFFFFF"/>
        <w:spacing w:after="0" w:line="240" w:lineRule="auto"/>
        <w:jc w:val="both"/>
        <w:rPr>
          <w:rFonts w:ascii="Arial" w:hAnsi="Arial" w:cs="Arial"/>
          <w:sz w:val="24"/>
          <w:szCs w:val="24"/>
        </w:rPr>
      </w:pPr>
    </w:p>
    <w:p w14:paraId="16B57CE6" w14:textId="1BE42AA7" w:rsidR="00833746" w:rsidRPr="00833746" w:rsidRDefault="00323317" w:rsidP="00323317">
      <w:pPr>
        <w:shd w:val="clear" w:color="auto" w:fill="FFFFFF"/>
        <w:spacing w:after="0" w:line="360" w:lineRule="auto"/>
        <w:jc w:val="both"/>
        <w:rPr>
          <w:rFonts w:ascii="Arial" w:hAnsi="Arial" w:cs="Arial"/>
          <w:sz w:val="24"/>
          <w:szCs w:val="24"/>
        </w:rPr>
      </w:pPr>
      <w:r>
        <w:rPr>
          <w:rFonts w:ascii="Arial" w:hAnsi="Arial" w:cs="Arial"/>
          <w:sz w:val="24"/>
          <w:szCs w:val="24"/>
        </w:rPr>
        <w:tab/>
        <w:t>Conforme a lo establecido en la norma transitoria citada, consideramos que los legisladores tenemos l</w:t>
      </w:r>
      <w:r w:rsidR="00774D99">
        <w:rPr>
          <w:rFonts w:ascii="Arial" w:hAnsi="Arial" w:cs="Arial"/>
          <w:sz w:val="24"/>
          <w:szCs w:val="24"/>
        </w:rPr>
        <w:t xml:space="preserve">a </w:t>
      </w:r>
      <w:r w:rsidR="00EC4195">
        <w:rPr>
          <w:rFonts w:ascii="Arial" w:hAnsi="Arial" w:cs="Arial"/>
          <w:sz w:val="24"/>
          <w:szCs w:val="24"/>
        </w:rPr>
        <w:t>obligación</w:t>
      </w:r>
      <w:r>
        <w:rPr>
          <w:rFonts w:ascii="Arial" w:hAnsi="Arial" w:cs="Arial"/>
          <w:sz w:val="24"/>
          <w:szCs w:val="24"/>
        </w:rPr>
        <w:t xml:space="preserve"> de realizar las adecuaciones legislativas correspondientes en</w:t>
      </w:r>
      <w:r w:rsidRPr="00323317">
        <w:rPr>
          <w:rFonts w:ascii="Arial" w:hAnsi="Arial" w:cs="Arial"/>
          <w:sz w:val="24"/>
          <w:szCs w:val="24"/>
        </w:rPr>
        <w:t xml:space="preserve"> </w:t>
      </w:r>
      <w:r>
        <w:rPr>
          <w:rFonts w:ascii="Arial" w:hAnsi="Arial" w:cs="Arial"/>
          <w:sz w:val="24"/>
          <w:szCs w:val="24"/>
        </w:rPr>
        <w:t xml:space="preserve">materia de Derechos Humanos, en concordancia con lo estipulado en la Ley Suprema. Por ende </w:t>
      </w:r>
      <w:r w:rsidR="00833746">
        <w:rPr>
          <w:rFonts w:ascii="Arial" w:hAnsi="Arial" w:cs="Arial"/>
          <w:sz w:val="24"/>
          <w:szCs w:val="24"/>
        </w:rPr>
        <w:t>consideramos procedente la</w:t>
      </w:r>
      <w:r w:rsidR="005028C3">
        <w:rPr>
          <w:rFonts w:ascii="Arial" w:hAnsi="Arial" w:cs="Arial"/>
          <w:sz w:val="24"/>
          <w:szCs w:val="24"/>
        </w:rPr>
        <w:t xml:space="preserve"> reforma por</w:t>
      </w:r>
      <w:r w:rsidR="00833746">
        <w:rPr>
          <w:rFonts w:ascii="Arial" w:hAnsi="Arial" w:cs="Arial"/>
          <w:sz w:val="24"/>
          <w:szCs w:val="24"/>
        </w:rPr>
        <w:t xml:space="preserve"> modificación al </w:t>
      </w:r>
      <w:r w:rsidR="00AB5EBA">
        <w:rPr>
          <w:rFonts w:ascii="Arial" w:hAnsi="Arial" w:cs="Arial"/>
          <w:sz w:val="24"/>
          <w:szCs w:val="24"/>
        </w:rPr>
        <w:t>artículo</w:t>
      </w:r>
      <w:r w:rsidR="00833746">
        <w:rPr>
          <w:rFonts w:ascii="Arial" w:hAnsi="Arial" w:cs="Arial"/>
          <w:sz w:val="24"/>
          <w:szCs w:val="24"/>
        </w:rPr>
        <w:t xml:space="preserve"> 1º de la Constitución Política </w:t>
      </w:r>
      <w:r w:rsidR="00833746">
        <w:rPr>
          <w:rFonts w:ascii="Arial" w:hAnsi="Arial" w:cs="Arial"/>
          <w:sz w:val="24"/>
          <w:szCs w:val="24"/>
        </w:rPr>
        <w:lastRenderedPageBreak/>
        <w:t>del Estado Libre y Soberano de Nuevo León</w:t>
      </w:r>
      <w:r>
        <w:rPr>
          <w:rFonts w:ascii="Arial" w:hAnsi="Arial" w:cs="Arial"/>
          <w:sz w:val="24"/>
          <w:szCs w:val="24"/>
        </w:rPr>
        <w:t>,</w:t>
      </w:r>
      <w:r w:rsidR="00833746">
        <w:rPr>
          <w:rFonts w:ascii="Arial" w:hAnsi="Arial" w:cs="Arial"/>
          <w:sz w:val="24"/>
          <w:szCs w:val="24"/>
        </w:rPr>
        <w:t xml:space="preserve"> con la finalidad de establecer el reconocimiento, así como la protección e incorporación de los derechos humanos contenidos en los Tratados Internacionales, </w:t>
      </w:r>
      <w:r>
        <w:rPr>
          <w:rFonts w:ascii="Arial" w:hAnsi="Arial" w:cs="Arial"/>
          <w:sz w:val="24"/>
          <w:szCs w:val="24"/>
        </w:rPr>
        <w:t>para el fortalecimiento</w:t>
      </w:r>
      <w:r w:rsidR="00833746">
        <w:rPr>
          <w:rFonts w:ascii="Arial" w:hAnsi="Arial" w:cs="Arial"/>
          <w:sz w:val="24"/>
          <w:szCs w:val="24"/>
        </w:rPr>
        <w:t xml:space="preserve"> </w:t>
      </w:r>
      <w:r>
        <w:rPr>
          <w:rFonts w:ascii="Arial" w:hAnsi="Arial" w:cs="Arial"/>
          <w:sz w:val="24"/>
          <w:szCs w:val="24"/>
        </w:rPr>
        <w:t>d</w:t>
      </w:r>
      <w:r w:rsidR="00833746">
        <w:rPr>
          <w:rFonts w:ascii="Arial" w:hAnsi="Arial" w:cs="Arial"/>
          <w:sz w:val="24"/>
          <w:szCs w:val="24"/>
        </w:rPr>
        <w:t xml:space="preserve">el sistema Constitucional en materia de derechos humanos en nuestro Estado. </w:t>
      </w:r>
    </w:p>
    <w:p w14:paraId="4449D9A7" w14:textId="7EDFD1AC" w:rsidR="009719C5" w:rsidRDefault="00323317" w:rsidP="0056295C">
      <w:pPr>
        <w:shd w:val="clear" w:color="auto" w:fill="FFFFFF"/>
        <w:spacing w:before="100" w:beforeAutospacing="1" w:after="100" w:afterAutospacing="1" w:line="360" w:lineRule="auto"/>
        <w:jc w:val="both"/>
        <w:rPr>
          <w:rFonts w:ascii="Arial" w:hAnsi="Arial" w:cs="Arial"/>
          <w:sz w:val="24"/>
          <w:szCs w:val="24"/>
        </w:rPr>
      </w:pPr>
      <w:r>
        <w:rPr>
          <w:rFonts w:ascii="Arial" w:hAnsi="Arial" w:cs="Arial"/>
          <w:sz w:val="24"/>
          <w:szCs w:val="24"/>
        </w:rPr>
        <w:tab/>
      </w:r>
      <w:r w:rsidR="00392806">
        <w:rPr>
          <w:rFonts w:ascii="Arial" w:hAnsi="Arial" w:cs="Arial"/>
          <w:sz w:val="24"/>
          <w:szCs w:val="24"/>
        </w:rPr>
        <w:t xml:space="preserve"> </w:t>
      </w:r>
      <w:r w:rsidR="00774D99" w:rsidRPr="00EC4195">
        <w:rPr>
          <w:rFonts w:ascii="Arial" w:hAnsi="Arial" w:cs="Arial"/>
          <w:sz w:val="24"/>
          <w:szCs w:val="24"/>
        </w:rPr>
        <w:t xml:space="preserve">Por otra parte estimamos que la iniciativa de reforma por adición al párrafo tercero del </w:t>
      </w:r>
      <w:r w:rsidR="00AB5EBA" w:rsidRPr="00EC4195">
        <w:rPr>
          <w:rFonts w:ascii="Arial" w:hAnsi="Arial" w:cs="Arial"/>
          <w:sz w:val="24"/>
          <w:szCs w:val="24"/>
        </w:rPr>
        <w:t>artículo</w:t>
      </w:r>
      <w:r w:rsidR="00774D99" w:rsidRPr="00EC4195">
        <w:rPr>
          <w:rFonts w:ascii="Arial" w:hAnsi="Arial" w:cs="Arial"/>
          <w:sz w:val="24"/>
          <w:szCs w:val="24"/>
        </w:rPr>
        <w:t xml:space="preserve"> 1º de la Constitución Política del Estado Libre y Soberano de Nuevo León hecha por el </w:t>
      </w:r>
      <w:proofErr w:type="spellStart"/>
      <w:r w:rsidR="00EC4195">
        <w:rPr>
          <w:rFonts w:ascii="Arial" w:hAnsi="Arial" w:cs="Arial"/>
          <w:sz w:val="24"/>
          <w:szCs w:val="24"/>
        </w:rPr>
        <w:t>promovente</w:t>
      </w:r>
      <w:proofErr w:type="spellEnd"/>
      <w:r w:rsidR="005028C3">
        <w:rPr>
          <w:rFonts w:ascii="Arial" w:hAnsi="Arial" w:cs="Arial"/>
          <w:sz w:val="24"/>
          <w:szCs w:val="24"/>
        </w:rPr>
        <w:t>,</w:t>
      </w:r>
      <w:r w:rsidR="00EC4195">
        <w:rPr>
          <w:rFonts w:ascii="Arial" w:hAnsi="Arial" w:cs="Arial"/>
          <w:sz w:val="24"/>
          <w:szCs w:val="24"/>
        </w:rPr>
        <w:t xml:space="preserve"> resultaría benéfica ya que se armonizaría con lo establecido por la Carta Magna</w:t>
      </w:r>
      <w:r w:rsidR="005028C3">
        <w:rPr>
          <w:rFonts w:ascii="Arial" w:hAnsi="Arial" w:cs="Arial"/>
          <w:sz w:val="24"/>
          <w:szCs w:val="24"/>
        </w:rPr>
        <w:t>,</w:t>
      </w:r>
      <w:r w:rsidR="00EC4195">
        <w:rPr>
          <w:rFonts w:ascii="Arial" w:hAnsi="Arial" w:cs="Arial"/>
          <w:sz w:val="24"/>
          <w:szCs w:val="24"/>
        </w:rPr>
        <w:t xml:space="preserve"> </w:t>
      </w:r>
      <w:r w:rsidR="005028C3">
        <w:rPr>
          <w:rFonts w:ascii="Arial" w:hAnsi="Arial" w:cs="Arial"/>
          <w:sz w:val="24"/>
          <w:szCs w:val="24"/>
        </w:rPr>
        <w:t>eliminando</w:t>
      </w:r>
      <w:r w:rsidR="00EC4195">
        <w:rPr>
          <w:rFonts w:ascii="Arial" w:hAnsi="Arial" w:cs="Arial"/>
          <w:sz w:val="24"/>
          <w:szCs w:val="24"/>
        </w:rPr>
        <w:t xml:space="preserve"> una omisión en su parte final en lo referente a la obligación de nuestra entidad federativa de prevenir, investigar, sancionar y reparar las violaciones a los derechos humanos, en los términos que establezca la ley.</w:t>
      </w:r>
    </w:p>
    <w:p w14:paraId="08ADB79F" w14:textId="1E1CBF77" w:rsidR="00EC4195" w:rsidRDefault="00EC4195" w:rsidP="00774D99">
      <w:pPr>
        <w:shd w:val="clear" w:color="auto" w:fill="FFFFFF"/>
        <w:spacing w:before="100" w:beforeAutospacing="1" w:after="100" w:afterAutospacing="1" w:line="360" w:lineRule="auto"/>
        <w:ind w:firstLine="708"/>
        <w:jc w:val="both"/>
        <w:rPr>
          <w:rFonts w:ascii="Arial" w:hAnsi="Arial" w:cs="Arial"/>
          <w:bCs/>
          <w:sz w:val="24"/>
          <w:szCs w:val="24"/>
        </w:rPr>
      </w:pPr>
      <w:r>
        <w:rPr>
          <w:rFonts w:ascii="Arial" w:hAnsi="Arial" w:cs="Arial"/>
          <w:sz w:val="24"/>
          <w:szCs w:val="24"/>
        </w:rPr>
        <w:t xml:space="preserve">Así mismo consideramos que si la actualmente </w:t>
      </w:r>
      <w:r w:rsidR="00347870">
        <w:rPr>
          <w:rFonts w:ascii="Arial" w:hAnsi="Arial" w:cs="Arial"/>
          <w:sz w:val="24"/>
          <w:szCs w:val="24"/>
        </w:rPr>
        <w:t>dicha obligación ya se encuentra contenida en las</w:t>
      </w:r>
      <w:r>
        <w:rPr>
          <w:rFonts w:ascii="Arial" w:hAnsi="Arial" w:cs="Arial"/>
          <w:sz w:val="24"/>
          <w:szCs w:val="24"/>
        </w:rPr>
        <w:t xml:space="preserve"> Constituciones de los Estados de </w:t>
      </w:r>
      <w:r w:rsidRPr="00E264ED">
        <w:rPr>
          <w:rFonts w:ascii="Arial" w:hAnsi="Arial" w:cs="Arial"/>
          <w:bCs/>
          <w:sz w:val="24"/>
          <w:szCs w:val="24"/>
        </w:rPr>
        <w:t>Morelos, J</w:t>
      </w:r>
      <w:r>
        <w:rPr>
          <w:rFonts w:ascii="Arial" w:hAnsi="Arial" w:cs="Arial"/>
          <w:bCs/>
          <w:sz w:val="24"/>
          <w:szCs w:val="24"/>
        </w:rPr>
        <w:t>alisco y Coahuila de Zaragoza, e</w:t>
      </w:r>
      <w:r w:rsidRPr="00E264ED">
        <w:rPr>
          <w:rFonts w:ascii="Arial" w:hAnsi="Arial" w:cs="Arial"/>
          <w:bCs/>
          <w:sz w:val="24"/>
          <w:szCs w:val="24"/>
        </w:rPr>
        <w:t>ntre otros</w:t>
      </w:r>
      <w:r>
        <w:rPr>
          <w:rFonts w:ascii="Arial" w:hAnsi="Arial" w:cs="Arial"/>
          <w:bCs/>
          <w:sz w:val="24"/>
          <w:szCs w:val="24"/>
        </w:rPr>
        <w:t>, N</w:t>
      </w:r>
      <w:r w:rsidR="00347870">
        <w:rPr>
          <w:rFonts w:ascii="Arial" w:hAnsi="Arial" w:cs="Arial"/>
          <w:bCs/>
          <w:sz w:val="24"/>
          <w:szCs w:val="24"/>
        </w:rPr>
        <w:t>uevo León no debería</w:t>
      </w:r>
      <w:r w:rsidRPr="00E264ED">
        <w:rPr>
          <w:rFonts w:ascii="Arial" w:hAnsi="Arial" w:cs="Arial"/>
          <w:bCs/>
          <w:sz w:val="24"/>
          <w:szCs w:val="24"/>
        </w:rPr>
        <w:t xml:space="preserve"> </w:t>
      </w:r>
      <w:r w:rsidR="00347870">
        <w:rPr>
          <w:rFonts w:ascii="Arial" w:hAnsi="Arial" w:cs="Arial"/>
          <w:bCs/>
          <w:sz w:val="24"/>
          <w:szCs w:val="24"/>
        </w:rPr>
        <w:t xml:space="preserve">dejar sin instaurar </w:t>
      </w:r>
      <w:r w:rsidRPr="00E264ED">
        <w:rPr>
          <w:rFonts w:ascii="Arial" w:hAnsi="Arial" w:cs="Arial"/>
          <w:bCs/>
          <w:sz w:val="24"/>
          <w:szCs w:val="24"/>
        </w:rPr>
        <w:t>tan importante reforma</w:t>
      </w:r>
      <w:r w:rsidR="00347870">
        <w:rPr>
          <w:rFonts w:ascii="Arial" w:hAnsi="Arial" w:cs="Arial"/>
          <w:bCs/>
          <w:sz w:val="24"/>
          <w:szCs w:val="24"/>
        </w:rPr>
        <w:t xml:space="preserve"> en materia de derechos humanos. Conforme a lo señalado con anterioridad, </w:t>
      </w:r>
      <w:r w:rsidR="005028C3">
        <w:rPr>
          <w:rFonts w:ascii="Arial" w:hAnsi="Arial" w:cs="Arial"/>
          <w:bCs/>
          <w:sz w:val="24"/>
          <w:szCs w:val="24"/>
        </w:rPr>
        <w:t>aducimos</w:t>
      </w:r>
      <w:r w:rsidR="00347870">
        <w:rPr>
          <w:rFonts w:ascii="Arial" w:hAnsi="Arial" w:cs="Arial"/>
          <w:bCs/>
          <w:sz w:val="24"/>
          <w:szCs w:val="24"/>
        </w:rPr>
        <w:t xml:space="preserve"> que es necesario cumplir con lo establecido en el artículo </w:t>
      </w:r>
      <w:r w:rsidR="00347870" w:rsidRPr="00833746">
        <w:rPr>
          <w:rFonts w:ascii="Arial" w:hAnsi="Arial" w:cs="Arial"/>
          <w:sz w:val="24"/>
          <w:szCs w:val="24"/>
        </w:rPr>
        <w:t xml:space="preserve">séptimo transitorio del Decreto </w:t>
      </w:r>
      <w:r w:rsidR="00347870" w:rsidRPr="00833746">
        <w:rPr>
          <w:rFonts w:ascii="Arial" w:hAnsi="Arial" w:cs="Arial"/>
          <w:bCs/>
          <w:sz w:val="24"/>
          <w:szCs w:val="24"/>
        </w:rPr>
        <w:t xml:space="preserve">por el que se </w:t>
      </w:r>
      <w:r w:rsidR="00347870">
        <w:rPr>
          <w:rFonts w:ascii="Arial" w:hAnsi="Arial" w:cs="Arial"/>
          <w:bCs/>
          <w:sz w:val="24"/>
          <w:szCs w:val="24"/>
        </w:rPr>
        <w:t>modifica</w:t>
      </w:r>
      <w:r w:rsidR="00347870" w:rsidRPr="00833746">
        <w:rPr>
          <w:rFonts w:ascii="Arial" w:hAnsi="Arial" w:cs="Arial"/>
          <w:bCs/>
          <w:sz w:val="24"/>
          <w:szCs w:val="24"/>
        </w:rPr>
        <w:t xml:space="preserve"> la </w:t>
      </w:r>
      <w:r w:rsidR="00347870">
        <w:rPr>
          <w:rFonts w:ascii="Arial" w:hAnsi="Arial" w:cs="Arial"/>
          <w:bCs/>
          <w:sz w:val="24"/>
          <w:szCs w:val="24"/>
        </w:rPr>
        <w:t>denominación</w:t>
      </w:r>
      <w:r w:rsidR="00347870" w:rsidRPr="00833746">
        <w:rPr>
          <w:rFonts w:ascii="Arial" w:hAnsi="Arial" w:cs="Arial"/>
          <w:bCs/>
          <w:sz w:val="24"/>
          <w:szCs w:val="24"/>
        </w:rPr>
        <w:t xml:space="preserve"> del Capítulo I del Título Primero y re</w:t>
      </w:r>
      <w:r w:rsidR="00347870">
        <w:rPr>
          <w:rFonts w:ascii="Arial" w:hAnsi="Arial" w:cs="Arial"/>
          <w:bCs/>
          <w:sz w:val="24"/>
          <w:szCs w:val="24"/>
        </w:rPr>
        <w:t>forma diversos artículos de la C</w:t>
      </w:r>
      <w:r w:rsidR="00347870" w:rsidRPr="00833746">
        <w:rPr>
          <w:rFonts w:ascii="Arial" w:hAnsi="Arial" w:cs="Arial"/>
          <w:bCs/>
          <w:sz w:val="24"/>
          <w:szCs w:val="24"/>
        </w:rPr>
        <w:t>onstitu</w:t>
      </w:r>
      <w:r w:rsidR="00347870">
        <w:rPr>
          <w:rFonts w:ascii="Arial" w:hAnsi="Arial" w:cs="Arial"/>
          <w:bCs/>
          <w:sz w:val="24"/>
          <w:szCs w:val="24"/>
        </w:rPr>
        <w:t>ción Política de los Estados Unidos M</w:t>
      </w:r>
      <w:r w:rsidR="00347870" w:rsidRPr="00833746">
        <w:rPr>
          <w:rFonts w:ascii="Arial" w:hAnsi="Arial" w:cs="Arial"/>
          <w:bCs/>
          <w:sz w:val="24"/>
          <w:szCs w:val="24"/>
        </w:rPr>
        <w:t>exicanos</w:t>
      </w:r>
      <w:r w:rsidR="00347870">
        <w:rPr>
          <w:rFonts w:ascii="Arial" w:hAnsi="Arial" w:cs="Arial"/>
          <w:b/>
          <w:bCs/>
          <w:sz w:val="24"/>
          <w:szCs w:val="24"/>
        </w:rPr>
        <w:t>,</w:t>
      </w:r>
      <w:r w:rsidR="00347870" w:rsidRPr="00833746">
        <w:rPr>
          <w:rFonts w:ascii="Arial" w:hAnsi="Arial" w:cs="Arial"/>
          <w:sz w:val="24"/>
          <w:szCs w:val="24"/>
        </w:rPr>
        <w:t xml:space="preserve"> en materia de Derechos Humanos</w:t>
      </w:r>
      <w:r w:rsidR="00347870">
        <w:rPr>
          <w:rFonts w:ascii="Arial" w:hAnsi="Arial" w:cs="Arial"/>
          <w:sz w:val="24"/>
          <w:szCs w:val="24"/>
        </w:rPr>
        <w:t>, ya que dicho numeral determina que</w:t>
      </w:r>
      <w:r w:rsidR="005028C3">
        <w:rPr>
          <w:rFonts w:ascii="Arial" w:hAnsi="Arial" w:cs="Arial"/>
          <w:sz w:val="24"/>
          <w:szCs w:val="24"/>
        </w:rPr>
        <w:t xml:space="preserve"> las legislaturas locales</w:t>
      </w:r>
      <w:r w:rsidR="00347870">
        <w:rPr>
          <w:rFonts w:ascii="Arial" w:hAnsi="Arial" w:cs="Arial"/>
          <w:sz w:val="24"/>
          <w:szCs w:val="24"/>
        </w:rPr>
        <w:t xml:space="preserve"> deben armonizar todos sus ordenamientos locales en relación con la misma.</w:t>
      </w:r>
    </w:p>
    <w:p w14:paraId="158EBCE7" w14:textId="77777777" w:rsidR="0002253D" w:rsidRDefault="0002253D" w:rsidP="0002253D">
      <w:pPr>
        <w:spacing w:line="360" w:lineRule="auto"/>
        <w:ind w:right="530" w:firstLine="708"/>
        <w:jc w:val="both"/>
        <w:rPr>
          <w:rFonts w:ascii="Arial" w:hAnsi="Arial" w:cs="Arial"/>
          <w:sz w:val="24"/>
          <w:szCs w:val="24"/>
        </w:rPr>
      </w:pPr>
      <w:r>
        <w:rPr>
          <w:rFonts w:ascii="Arial" w:hAnsi="Arial" w:cs="Arial"/>
          <w:sz w:val="24"/>
          <w:szCs w:val="24"/>
        </w:rPr>
        <w:lastRenderedPageBreak/>
        <w:t>Por lo antes expuesto, quienes integramos esta Comisión de Legislación y Puntos Constitucionales, sometemos a la consideración de este Poder Legislativo en definitiva el siguiente proyecto de:</w:t>
      </w:r>
    </w:p>
    <w:p w14:paraId="75766FEF" w14:textId="35137A0D" w:rsidR="00043264" w:rsidRPr="00833746" w:rsidRDefault="00043264" w:rsidP="00043264">
      <w:pPr>
        <w:shd w:val="clear" w:color="auto" w:fill="FFFFFF"/>
        <w:spacing w:before="100" w:beforeAutospacing="1" w:after="100" w:afterAutospacing="1" w:line="360" w:lineRule="auto"/>
        <w:jc w:val="center"/>
        <w:rPr>
          <w:rFonts w:ascii="Arial" w:eastAsia="Times New Roman" w:hAnsi="Arial" w:cs="Arial"/>
          <w:b/>
          <w:bCs/>
          <w:sz w:val="24"/>
          <w:szCs w:val="24"/>
          <w:lang w:eastAsia="es-MX"/>
        </w:rPr>
      </w:pPr>
      <w:r w:rsidRPr="00833746">
        <w:rPr>
          <w:rFonts w:ascii="Arial" w:eastAsia="Times New Roman" w:hAnsi="Arial" w:cs="Arial"/>
          <w:b/>
          <w:bCs/>
          <w:sz w:val="24"/>
          <w:szCs w:val="24"/>
          <w:lang w:eastAsia="es-MX"/>
        </w:rPr>
        <w:t>DECRETO</w:t>
      </w:r>
    </w:p>
    <w:p w14:paraId="04CCF057" w14:textId="6B322E62" w:rsidR="00043264" w:rsidRPr="00833746" w:rsidRDefault="00043264" w:rsidP="007F49E4">
      <w:pPr>
        <w:shd w:val="clear" w:color="auto" w:fill="FFFFFF"/>
        <w:spacing w:before="100" w:beforeAutospacing="1" w:after="100" w:afterAutospacing="1" w:line="360" w:lineRule="auto"/>
        <w:jc w:val="both"/>
        <w:rPr>
          <w:rFonts w:ascii="Arial" w:eastAsia="Times New Roman" w:hAnsi="Arial" w:cs="Arial"/>
          <w:b/>
          <w:bCs/>
          <w:sz w:val="24"/>
          <w:szCs w:val="24"/>
          <w:lang w:eastAsia="es-MX"/>
        </w:rPr>
      </w:pPr>
      <w:r w:rsidRPr="00833746">
        <w:rPr>
          <w:rFonts w:ascii="Arial" w:eastAsia="Times New Roman" w:hAnsi="Arial" w:cs="Arial"/>
          <w:b/>
          <w:bCs/>
          <w:sz w:val="24"/>
          <w:szCs w:val="24"/>
          <w:lang w:eastAsia="es-MX"/>
        </w:rPr>
        <w:t xml:space="preserve">ARTÍCULO ÚNICO.- </w:t>
      </w:r>
      <w:r w:rsidR="00323317">
        <w:rPr>
          <w:rFonts w:ascii="Arial" w:eastAsia="Times New Roman" w:hAnsi="Arial" w:cs="Arial"/>
          <w:bCs/>
          <w:sz w:val="24"/>
          <w:szCs w:val="24"/>
          <w:lang w:eastAsia="es-MX"/>
        </w:rPr>
        <w:t xml:space="preserve">Se reforma por modificación el </w:t>
      </w:r>
      <w:r w:rsidR="00565306">
        <w:rPr>
          <w:rFonts w:ascii="Arial" w:eastAsia="Times New Roman" w:hAnsi="Arial" w:cs="Arial"/>
          <w:bCs/>
          <w:sz w:val="24"/>
          <w:szCs w:val="24"/>
          <w:lang w:eastAsia="es-MX"/>
        </w:rPr>
        <w:t>Título</w:t>
      </w:r>
      <w:r w:rsidR="00323317">
        <w:rPr>
          <w:rFonts w:ascii="Arial" w:eastAsia="Times New Roman" w:hAnsi="Arial" w:cs="Arial"/>
          <w:bCs/>
          <w:sz w:val="24"/>
          <w:szCs w:val="24"/>
          <w:lang w:eastAsia="es-MX"/>
        </w:rPr>
        <w:t xml:space="preserve"> I, que se denomina “De los Derechos del Hombre” por el “De los Derechos Humanos,” así como el </w:t>
      </w:r>
      <w:r w:rsidR="00565306">
        <w:rPr>
          <w:rFonts w:ascii="Arial" w:eastAsia="Times New Roman" w:hAnsi="Arial" w:cs="Arial"/>
          <w:bCs/>
          <w:sz w:val="24"/>
          <w:szCs w:val="24"/>
          <w:lang w:eastAsia="es-MX"/>
        </w:rPr>
        <w:t>Artículo</w:t>
      </w:r>
      <w:r w:rsidR="00323317">
        <w:rPr>
          <w:rFonts w:ascii="Arial" w:eastAsia="Times New Roman" w:hAnsi="Arial" w:cs="Arial"/>
          <w:bCs/>
          <w:sz w:val="24"/>
          <w:szCs w:val="24"/>
          <w:lang w:eastAsia="es-MX"/>
        </w:rPr>
        <w:t xml:space="preserve"> 1º de la </w:t>
      </w:r>
      <w:r w:rsidR="00323317">
        <w:rPr>
          <w:rFonts w:ascii="Arial" w:hAnsi="Arial" w:cs="Arial"/>
          <w:sz w:val="24"/>
          <w:szCs w:val="24"/>
        </w:rPr>
        <w:t>Constitución Política del Estado Libre y Soberano de Nuevo León, para quedar como sigue:</w:t>
      </w:r>
    </w:p>
    <w:p w14:paraId="2EF1897F" w14:textId="04EDCC11" w:rsidR="00043264" w:rsidRDefault="00323317" w:rsidP="00323317">
      <w:pPr>
        <w:shd w:val="clear" w:color="auto" w:fill="FFFFFF"/>
        <w:spacing w:after="0" w:line="240" w:lineRule="auto"/>
        <w:jc w:val="center"/>
        <w:rPr>
          <w:rFonts w:ascii="Arial" w:eastAsia="Times New Roman" w:hAnsi="Arial" w:cs="Arial"/>
          <w:b/>
          <w:bCs/>
          <w:sz w:val="24"/>
          <w:szCs w:val="24"/>
          <w:lang w:eastAsia="es-MX"/>
        </w:rPr>
      </w:pPr>
      <w:r>
        <w:rPr>
          <w:rFonts w:ascii="Arial" w:eastAsia="Times New Roman" w:hAnsi="Arial" w:cs="Arial"/>
          <w:b/>
          <w:bCs/>
          <w:sz w:val="24"/>
          <w:szCs w:val="24"/>
          <w:lang w:eastAsia="es-MX"/>
        </w:rPr>
        <w:t>TITULO I</w:t>
      </w:r>
    </w:p>
    <w:p w14:paraId="7A88E937" w14:textId="31BA5EF3" w:rsidR="00323317" w:rsidRDefault="00323317" w:rsidP="00323317">
      <w:pPr>
        <w:shd w:val="clear" w:color="auto" w:fill="FFFFFF"/>
        <w:spacing w:after="0" w:line="240" w:lineRule="auto"/>
        <w:jc w:val="center"/>
        <w:rPr>
          <w:rFonts w:ascii="Arial" w:eastAsia="Times New Roman" w:hAnsi="Arial" w:cs="Arial"/>
          <w:b/>
          <w:bCs/>
          <w:sz w:val="24"/>
          <w:szCs w:val="24"/>
          <w:lang w:eastAsia="es-MX"/>
        </w:rPr>
      </w:pPr>
      <w:r>
        <w:rPr>
          <w:rFonts w:ascii="Arial" w:eastAsia="Times New Roman" w:hAnsi="Arial" w:cs="Arial"/>
          <w:b/>
          <w:bCs/>
          <w:sz w:val="24"/>
          <w:szCs w:val="24"/>
          <w:lang w:eastAsia="es-MX"/>
        </w:rPr>
        <w:t>DE LOS DERECHOS HUMANOS</w:t>
      </w:r>
    </w:p>
    <w:p w14:paraId="6646F27E" w14:textId="77777777" w:rsidR="00323317" w:rsidRDefault="00323317" w:rsidP="00323317">
      <w:pPr>
        <w:shd w:val="clear" w:color="auto" w:fill="FFFFFF"/>
        <w:spacing w:after="0" w:line="240" w:lineRule="auto"/>
        <w:rPr>
          <w:rFonts w:ascii="Arial" w:eastAsia="Times New Roman" w:hAnsi="Arial" w:cs="Arial"/>
          <w:b/>
          <w:bCs/>
          <w:sz w:val="24"/>
          <w:szCs w:val="24"/>
          <w:lang w:eastAsia="es-MX"/>
        </w:rPr>
      </w:pPr>
    </w:p>
    <w:p w14:paraId="69B3F3B8" w14:textId="2D8FB386" w:rsidR="00323317" w:rsidRDefault="00323317" w:rsidP="006741D5">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
          <w:bCs/>
          <w:sz w:val="24"/>
          <w:szCs w:val="24"/>
          <w:lang w:eastAsia="es-MX"/>
        </w:rPr>
        <w:t xml:space="preserve">Articulo 1.- </w:t>
      </w:r>
      <w:r w:rsidR="006741D5">
        <w:rPr>
          <w:rFonts w:ascii="Arial" w:eastAsia="Times New Roman" w:hAnsi="Arial" w:cs="Arial"/>
          <w:bCs/>
          <w:sz w:val="24"/>
          <w:szCs w:val="24"/>
          <w:lang w:eastAsia="es-MX"/>
        </w:rPr>
        <w:t>E</w:t>
      </w:r>
      <w:r w:rsidR="007F49E4">
        <w:rPr>
          <w:rFonts w:ascii="Arial" w:eastAsia="Times New Roman" w:hAnsi="Arial" w:cs="Arial"/>
          <w:bCs/>
          <w:sz w:val="24"/>
          <w:szCs w:val="24"/>
          <w:lang w:eastAsia="es-MX"/>
        </w:rPr>
        <w:t>n el</w:t>
      </w:r>
      <w:r w:rsidR="00565306">
        <w:rPr>
          <w:rFonts w:ascii="Arial" w:eastAsia="Times New Roman" w:hAnsi="Arial" w:cs="Arial"/>
          <w:bCs/>
          <w:sz w:val="24"/>
          <w:szCs w:val="24"/>
          <w:lang w:eastAsia="es-MX"/>
        </w:rPr>
        <w:t xml:space="preserve"> E</w:t>
      </w:r>
      <w:r>
        <w:rPr>
          <w:rFonts w:ascii="Arial" w:eastAsia="Times New Roman" w:hAnsi="Arial" w:cs="Arial"/>
          <w:bCs/>
          <w:sz w:val="24"/>
          <w:szCs w:val="24"/>
          <w:lang w:eastAsia="es-MX"/>
        </w:rPr>
        <w:t xml:space="preserve">stado de Nuevo León todas las personas gozarán de los derechos humanos </w:t>
      </w:r>
      <w:r w:rsidR="006741D5">
        <w:rPr>
          <w:rFonts w:ascii="Arial" w:eastAsia="Times New Roman" w:hAnsi="Arial" w:cs="Arial"/>
          <w:bCs/>
          <w:sz w:val="24"/>
          <w:szCs w:val="24"/>
          <w:lang w:eastAsia="es-MX"/>
        </w:rPr>
        <w:t>reconocidos en la Constitución Política los Estados Unidos M</w:t>
      </w:r>
      <w:r>
        <w:rPr>
          <w:rFonts w:ascii="Arial" w:eastAsia="Times New Roman" w:hAnsi="Arial" w:cs="Arial"/>
          <w:bCs/>
          <w:sz w:val="24"/>
          <w:szCs w:val="24"/>
          <w:lang w:eastAsia="es-MX"/>
        </w:rPr>
        <w:t>exicanos</w:t>
      </w:r>
      <w:r w:rsidR="006741D5">
        <w:rPr>
          <w:rFonts w:ascii="Arial" w:eastAsia="Times New Roman" w:hAnsi="Arial" w:cs="Arial"/>
          <w:bCs/>
          <w:sz w:val="24"/>
          <w:szCs w:val="24"/>
          <w:lang w:eastAsia="es-MX"/>
        </w:rPr>
        <w:t>, en los Tratados I</w:t>
      </w:r>
      <w:r>
        <w:rPr>
          <w:rFonts w:ascii="Arial" w:eastAsia="Times New Roman" w:hAnsi="Arial" w:cs="Arial"/>
          <w:bCs/>
          <w:sz w:val="24"/>
          <w:szCs w:val="24"/>
          <w:lang w:eastAsia="es-MX"/>
        </w:rPr>
        <w:t>ntern</w:t>
      </w:r>
      <w:r w:rsidR="006741D5">
        <w:rPr>
          <w:rFonts w:ascii="Arial" w:eastAsia="Times New Roman" w:hAnsi="Arial" w:cs="Arial"/>
          <w:bCs/>
          <w:sz w:val="24"/>
          <w:szCs w:val="24"/>
          <w:lang w:eastAsia="es-MX"/>
        </w:rPr>
        <w:t>acionales de los que el Estado M</w:t>
      </w:r>
      <w:r>
        <w:rPr>
          <w:rFonts w:ascii="Arial" w:eastAsia="Times New Roman" w:hAnsi="Arial" w:cs="Arial"/>
          <w:bCs/>
          <w:sz w:val="24"/>
          <w:szCs w:val="24"/>
          <w:lang w:eastAsia="es-MX"/>
        </w:rPr>
        <w:t>exicano se aparte,</w:t>
      </w:r>
      <w:r w:rsidR="006741D5">
        <w:rPr>
          <w:rFonts w:ascii="Arial" w:eastAsia="Times New Roman" w:hAnsi="Arial" w:cs="Arial"/>
          <w:bCs/>
          <w:sz w:val="24"/>
          <w:szCs w:val="24"/>
          <w:lang w:eastAsia="es-MX"/>
        </w:rPr>
        <w:t xml:space="preserve"> y por esta C</w:t>
      </w:r>
      <w:r>
        <w:rPr>
          <w:rFonts w:ascii="Arial" w:eastAsia="Times New Roman" w:hAnsi="Arial" w:cs="Arial"/>
          <w:bCs/>
          <w:sz w:val="24"/>
          <w:szCs w:val="24"/>
          <w:lang w:eastAsia="es-MX"/>
        </w:rPr>
        <w:t>onstitución, así como de las garantías para su protección, cuyo ejercicio no podrá restringirse ni suspenderse</w:t>
      </w:r>
      <w:r w:rsidR="006741D5">
        <w:rPr>
          <w:rFonts w:ascii="Arial" w:eastAsia="Times New Roman" w:hAnsi="Arial" w:cs="Arial"/>
          <w:bCs/>
          <w:sz w:val="24"/>
          <w:szCs w:val="24"/>
          <w:lang w:eastAsia="es-MX"/>
        </w:rPr>
        <w:t>, s</w:t>
      </w:r>
      <w:r>
        <w:rPr>
          <w:rFonts w:ascii="Arial" w:eastAsia="Times New Roman" w:hAnsi="Arial" w:cs="Arial"/>
          <w:bCs/>
          <w:sz w:val="24"/>
          <w:szCs w:val="24"/>
          <w:lang w:eastAsia="es-MX"/>
        </w:rPr>
        <w:t>alvo en los casos</w:t>
      </w:r>
      <w:r w:rsidR="006741D5">
        <w:rPr>
          <w:rFonts w:ascii="Arial" w:eastAsia="Times New Roman" w:hAnsi="Arial" w:cs="Arial"/>
          <w:bCs/>
          <w:sz w:val="24"/>
          <w:szCs w:val="24"/>
          <w:lang w:eastAsia="es-MX"/>
        </w:rPr>
        <w:t xml:space="preserve"> y bajo las condiciones que la Constitución F</w:t>
      </w:r>
      <w:r>
        <w:rPr>
          <w:rFonts w:ascii="Arial" w:eastAsia="Times New Roman" w:hAnsi="Arial" w:cs="Arial"/>
          <w:bCs/>
          <w:sz w:val="24"/>
          <w:szCs w:val="24"/>
          <w:lang w:eastAsia="es-MX"/>
        </w:rPr>
        <w:t>ederal establece.</w:t>
      </w:r>
    </w:p>
    <w:p w14:paraId="06437213" w14:textId="77777777" w:rsidR="00323317" w:rsidRDefault="00323317" w:rsidP="006741D5">
      <w:pPr>
        <w:shd w:val="clear" w:color="auto" w:fill="FFFFFF"/>
        <w:spacing w:after="0" w:line="360" w:lineRule="auto"/>
        <w:jc w:val="both"/>
        <w:rPr>
          <w:rFonts w:ascii="Arial" w:eastAsia="Times New Roman" w:hAnsi="Arial" w:cs="Arial"/>
          <w:bCs/>
          <w:sz w:val="24"/>
          <w:szCs w:val="24"/>
          <w:lang w:eastAsia="es-MX"/>
        </w:rPr>
      </w:pPr>
    </w:p>
    <w:p w14:paraId="03DE2AF2" w14:textId="1B696EEA" w:rsidR="00323317" w:rsidRDefault="00323317" w:rsidP="006741D5">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Las normas relativas a los derecho</w:t>
      </w:r>
      <w:r w:rsidR="006741D5">
        <w:rPr>
          <w:rFonts w:ascii="Arial" w:eastAsia="Times New Roman" w:hAnsi="Arial" w:cs="Arial"/>
          <w:bCs/>
          <w:sz w:val="24"/>
          <w:szCs w:val="24"/>
          <w:lang w:eastAsia="es-MX"/>
        </w:rPr>
        <w:t>s</w:t>
      </w:r>
      <w:r>
        <w:rPr>
          <w:rFonts w:ascii="Arial" w:eastAsia="Times New Roman" w:hAnsi="Arial" w:cs="Arial"/>
          <w:bCs/>
          <w:sz w:val="24"/>
          <w:szCs w:val="24"/>
          <w:lang w:eastAsia="es-MX"/>
        </w:rPr>
        <w:t xml:space="preserve"> humanos se interpretarán de c</w:t>
      </w:r>
      <w:r w:rsidR="006741D5">
        <w:rPr>
          <w:rFonts w:ascii="Arial" w:eastAsia="Times New Roman" w:hAnsi="Arial" w:cs="Arial"/>
          <w:bCs/>
          <w:sz w:val="24"/>
          <w:szCs w:val="24"/>
          <w:lang w:eastAsia="es-MX"/>
        </w:rPr>
        <w:t>onformidad con la Constitución Política de los Estados Unidos M</w:t>
      </w:r>
      <w:r>
        <w:rPr>
          <w:rFonts w:ascii="Arial" w:eastAsia="Times New Roman" w:hAnsi="Arial" w:cs="Arial"/>
          <w:bCs/>
          <w:sz w:val="24"/>
          <w:szCs w:val="24"/>
          <w:lang w:eastAsia="es-MX"/>
        </w:rPr>
        <w:t>exicanos,</w:t>
      </w:r>
      <w:r w:rsidR="006741D5">
        <w:rPr>
          <w:rFonts w:ascii="Arial" w:eastAsia="Times New Roman" w:hAnsi="Arial" w:cs="Arial"/>
          <w:bCs/>
          <w:sz w:val="24"/>
          <w:szCs w:val="24"/>
          <w:lang w:eastAsia="es-MX"/>
        </w:rPr>
        <w:t xml:space="preserve"> con los Tratados I</w:t>
      </w:r>
      <w:r>
        <w:rPr>
          <w:rFonts w:ascii="Arial" w:eastAsia="Times New Roman" w:hAnsi="Arial" w:cs="Arial"/>
          <w:bCs/>
          <w:sz w:val="24"/>
          <w:szCs w:val="24"/>
          <w:lang w:eastAsia="es-MX"/>
        </w:rPr>
        <w:t>nternacionales de la materia</w:t>
      </w:r>
      <w:r w:rsidR="006741D5">
        <w:rPr>
          <w:rFonts w:ascii="Arial" w:eastAsia="Times New Roman" w:hAnsi="Arial" w:cs="Arial"/>
          <w:bCs/>
          <w:sz w:val="24"/>
          <w:szCs w:val="24"/>
          <w:lang w:eastAsia="es-MX"/>
        </w:rPr>
        <w:t>, y por lo dispuesto en esta C</w:t>
      </w:r>
      <w:r>
        <w:rPr>
          <w:rFonts w:ascii="Arial" w:eastAsia="Times New Roman" w:hAnsi="Arial" w:cs="Arial"/>
          <w:bCs/>
          <w:sz w:val="24"/>
          <w:szCs w:val="24"/>
          <w:lang w:eastAsia="es-MX"/>
        </w:rPr>
        <w:t>onstitución</w:t>
      </w:r>
      <w:r w:rsidR="006741D5">
        <w:rPr>
          <w:rFonts w:ascii="Arial" w:eastAsia="Times New Roman" w:hAnsi="Arial" w:cs="Arial"/>
          <w:bCs/>
          <w:sz w:val="24"/>
          <w:szCs w:val="24"/>
          <w:lang w:eastAsia="es-MX"/>
        </w:rPr>
        <w:t>, f</w:t>
      </w:r>
      <w:r>
        <w:rPr>
          <w:rFonts w:ascii="Arial" w:eastAsia="Times New Roman" w:hAnsi="Arial" w:cs="Arial"/>
          <w:bCs/>
          <w:sz w:val="24"/>
          <w:szCs w:val="24"/>
          <w:lang w:eastAsia="es-MX"/>
        </w:rPr>
        <w:t>avoreciendo en todo tiempo a las personas la protección más amplia.</w:t>
      </w:r>
    </w:p>
    <w:p w14:paraId="116413FB" w14:textId="77777777" w:rsidR="00323317" w:rsidRDefault="00323317" w:rsidP="006741D5">
      <w:pPr>
        <w:shd w:val="clear" w:color="auto" w:fill="FFFFFF"/>
        <w:spacing w:after="0" w:line="360" w:lineRule="auto"/>
        <w:jc w:val="both"/>
        <w:rPr>
          <w:rFonts w:ascii="Arial" w:eastAsia="Times New Roman" w:hAnsi="Arial" w:cs="Arial"/>
          <w:bCs/>
          <w:sz w:val="24"/>
          <w:szCs w:val="24"/>
          <w:lang w:eastAsia="es-MX"/>
        </w:rPr>
      </w:pPr>
    </w:p>
    <w:p w14:paraId="06C0633A" w14:textId="785F18AC" w:rsidR="006741D5" w:rsidRDefault="006741D5" w:rsidP="006741D5">
      <w:pPr>
        <w:shd w:val="clear" w:color="auto" w:fill="FFFFFF"/>
        <w:spacing w:after="0" w:line="360" w:lineRule="auto"/>
        <w:jc w:val="both"/>
        <w:rPr>
          <w:rFonts w:ascii="Arial" w:eastAsia="Times New Roman" w:hAnsi="Arial" w:cs="Arial"/>
          <w:bCs/>
          <w:sz w:val="24"/>
          <w:szCs w:val="24"/>
          <w:lang w:val="es-ES" w:eastAsia="es-MX"/>
        </w:rPr>
      </w:pPr>
      <w:r w:rsidRPr="00A81546">
        <w:rPr>
          <w:rFonts w:ascii="Arial" w:eastAsia="Times New Roman" w:hAnsi="Arial" w:cs="Arial"/>
          <w:bCs/>
          <w:sz w:val="24"/>
          <w:szCs w:val="24"/>
          <w:lang w:val="es-ES" w:eastAsia="es-MX"/>
        </w:rPr>
        <w:lastRenderedPageBreak/>
        <w:t>En el Estado todos nacen libres. Los esclavos que pisen el territorio del Estado, recobraran por ese solo hecho su libertad y tienen derecho a la protección de las Leyes.</w:t>
      </w:r>
      <w:r>
        <w:rPr>
          <w:rFonts w:ascii="Arial" w:eastAsia="Times New Roman" w:hAnsi="Arial" w:cs="Arial"/>
          <w:bCs/>
          <w:sz w:val="24"/>
          <w:szCs w:val="24"/>
          <w:lang w:val="es-ES" w:eastAsia="es-MX"/>
        </w:rPr>
        <w:t xml:space="preserve"> </w:t>
      </w:r>
    </w:p>
    <w:p w14:paraId="4C078BD7" w14:textId="77777777" w:rsidR="006741D5" w:rsidRDefault="006741D5" w:rsidP="006741D5">
      <w:pPr>
        <w:shd w:val="clear" w:color="auto" w:fill="FFFFFF"/>
        <w:spacing w:after="0" w:line="360" w:lineRule="auto"/>
        <w:jc w:val="both"/>
        <w:rPr>
          <w:rFonts w:ascii="Arial" w:eastAsia="Times New Roman" w:hAnsi="Arial" w:cs="Arial"/>
          <w:bCs/>
          <w:sz w:val="24"/>
          <w:szCs w:val="24"/>
          <w:lang w:eastAsia="es-MX"/>
        </w:rPr>
      </w:pPr>
    </w:p>
    <w:p w14:paraId="22B25FE5" w14:textId="77777777" w:rsidR="009719C5" w:rsidRPr="009719C5" w:rsidRDefault="00323317" w:rsidP="009719C5">
      <w:pPr>
        <w:shd w:val="clear" w:color="auto" w:fill="FFFFFF"/>
        <w:spacing w:after="0" w:line="360" w:lineRule="auto"/>
        <w:jc w:val="both"/>
        <w:rPr>
          <w:rFonts w:ascii="Arial" w:eastAsia="Times New Roman" w:hAnsi="Arial" w:cs="Arial"/>
          <w:bCs/>
          <w:sz w:val="24"/>
          <w:szCs w:val="24"/>
          <w:lang w:val="es-MX" w:eastAsia="es-MX"/>
        </w:rPr>
      </w:pPr>
      <w:r>
        <w:rPr>
          <w:rFonts w:ascii="Arial" w:eastAsia="Times New Roman" w:hAnsi="Arial" w:cs="Arial"/>
          <w:bCs/>
          <w:sz w:val="24"/>
          <w:szCs w:val="24"/>
          <w:lang w:eastAsia="es-MX"/>
        </w:rPr>
        <w:t>Todas las autoridades, en el ámbito de sus competencias, tienen la obligación de promover</w:t>
      </w:r>
      <w:r w:rsidR="006741D5">
        <w:rPr>
          <w:rFonts w:ascii="Arial" w:eastAsia="Times New Roman" w:hAnsi="Arial" w:cs="Arial"/>
          <w:bCs/>
          <w:sz w:val="24"/>
          <w:szCs w:val="24"/>
          <w:lang w:eastAsia="es-MX"/>
        </w:rPr>
        <w:t>, r</w:t>
      </w:r>
      <w:r>
        <w:rPr>
          <w:rFonts w:ascii="Arial" w:eastAsia="Times New Roman" w:hAnsi="Arial" w:cs="Arial"/>
          <w:bCs/>
          <w:sz w:val="24"/>
          <w:szCs w:val="24"/>
          <w:lang w:eastAsia="es-MX"/>
        </w:rPr>
        <w:t>espetar</w:t>
      </w:r>
      <w:r w:rsidR="006741D5">
        <w:rPr>
          <w:rFonts w:ascii="Arial" w:eastAsia="Times New Roman" w:hAnsi="Arial" w:cs="Arial"/>
          <w:bCs/>
          <w:sz w:val="24"/>
          <w:szCs w:val="24"/>
          <w:lang w:eastAsia="es-MX"/>
        </w:rPr>
        <w:t>, p</w:t>
      </w:r>
      <w:r>
        <w:rPr>
          <w:rFonts w:ascii="Arial" w:eastAsia="Times New Roman" w:hAnsi="Arial" w:cs="Arial"/>
          <w:bCs/>
          <w:sz w:val="24"/>
          <w:szCs w:val="24"/>
          <w:lang w:eastAsia="es-MX"/>
        </w:rPr>
        <w:t>roteger</w:t>
      </w:r>
      <w:r w:rsidR="006741D5">
        <w:rPr>
          <w:rFonts w:ascii="Arial" w:eastAsia="Times New Roman" w:hAnsi="Arial" w:cs="Arial"/>
          <w:bCs/>
          <w:sz w:val="24"/>
          <w:szCs w:val="24"/>
          <w:lang w:eastAsia="es-MX"/>
        </w:rPr>
        <w:t xml:space="preserve"> y</w:t>
      </w:r>
      <w:r>
        <w:rPr>
          <w:rFonts w:ascii="Arial" w:eastAsia="Times New Roman" w:hAnsi="Arial" w:cs="Arial"/>
          <w:bCs/>
          <w:sz w:val="24"/>
          <w:szCs w:val="24"/>
          <w:lang w:eastAsia="es-MX"/>
        </w:rPr>
        <w:t xml:space="preserve"> garantizar los derechos humanos de conformidad con los principios de universalidad, Interdependencia, Indivisibilidad</w:t>
      </w:r>
      <w:r w:rsidR="006741D5">
        <w:rPr>
          <w:rFonts w:ascii="Arial" w:eastAsia="Times New Roman" w:hAnsi="Arial" w:cs="Arial"/>
          <w:bCs/>
          <w:sz w:val="24"/>
          <w:szCs w:val="24"/>
          <w:lang w:eastAsia="es-MX"/>
        </w:rPr>
        <w:t xml:space="preserve"> y</w:t>
      </w:r>
      <w:r>
        <w:rPr>
          <w:rFonts w:ascii="Arial" w:eastAsia="Times New Roman" w:hAnsi="Arial" w:cs="Arial"/>
          <w:bCs/>
          <w:sz w:val="24"/>
          <w:szCs w:val="24"/>
          <w:lang w:eastAsia="es-MX"/>
        </w:rPr>
        <w:t xml:space="preserve"> progresividad.</w:t>
      </w:r>
      <w:r w:rsidR="009719C5">
        <w:rPr>
          <w:rFonts w:ascii="Arial" w:eastAsia="Times New Roman" w:hAnsi="Arial" w:cs="Arial"/>
          <w:bCs/>
          <w:sz w:val="24"/>
          <w:szCs w:val="24"/>
          <w:lang w:eastAsia="es-MX"/>
        </w:rPr>
        <w:t xml:space="preserve"> </w:t>
      </w:r>
      <w:r w:rsidR="009719C5" w:rsidRPr="009719C5">
        <w:rPr>
          <w:rFonts w:ascii="Arial" w:eastAsia="Times New Roman" w:hAnsi="Arial" w:cs="Arial"/>
          <w:bCs/>
          <w:sz w:val="24"/>
          <w:szCs w:val="24"/>
          <w:lang w:val="es-MX" w:eastAsia="es-MX"/>
        </w:rPr>
        <w:t>En consecuencia, el Estado deberá prevenir, investigar, sancionar y reparar las violaciones a los derechos humanos, en los términos que establezca la ley.</w:t>
      </w:r>
    </w:p>
    <w:p w14:paraId="5055A143" w14:textId="77777777" w:rsidR="009719C5" w:rsidRDefault="009719C5" w:rsidP="006741D5">
      <w:pPr>
        <w:shd w:val="clear" w:color="auto" w:fill="FFFFFF"/>
        <w:spacing w:after="0" w:line="360" w:lineRule="auto"/>
        <w:jc w:val="both"/>
        <w:rPr>
          <w:rFonts w:ascii="Arial" w:eastAsia="Times New Roman" w:hAnsi="Arial" w:cs="Arial"/>
          <w:bCs/>
          <w:i/>
          <w:iCs/>
          <w:sz w:val="24"/>
          <w:szCs w:val="24"/>
          <w:lang w:val="es-MX" w:eastAsia="es-MX"/>
        </w:rPr>
      </w:pPr>
    </w:p>
    <w:p w14:paraId="60DD8558" w14:textId="2DDCA3AA" w:rsidR="00323317" w:rsidRPr="00323317" w:rsidRDefault="00323317" w:rsidP="006741D5">
      <w:pPr>
        <w:shd w:val="clear" w:color="auto" w:fill="FFFFFF"/>
        <w:spacing w:after="0" w:line="360" w:lineRule="auto"/>
        <w:jc w:val="both"/>
        <w:rPr>
          <w:rFonts w:ascii="Arial" w:eastAsia="Times New Roman" w:hAnsi="Arial" w:cs="Arial"/>
          <w:bCs/>
          <w:sz w:val="24"/>
          <w:szCs w:val="24"/>
          <w:lang w:eastAsia="es-MX"/>
        </w:rPr>
      </w:pPr>
      <w:r>
        <w:rPr>
          <w:rFonts w:ascii="Arial" w:eastAsia="Times New Roman" w:hAnsi="Arial" w:cs="Arial"/>
          <w:bCs/>
          <w:sz w:val="24"/>
          <w:szCs w:val="24"/>
          <w:lang w:eastAsia="es-MX"/>
        </w:rPr>
        <w:t>Queda prohibida toda discriminación motivada por origen étnico o nacional, el género, la edad, las discapacidades, la condición social</w:t>
      </w:r>
      <w:r w:rsidR="006741D5">
        <w:rPr>
          <w:rFonts w:ascii="Arial" w:eastAsia="Times New Roman" w:hAnsi="Arial" w:cs="Arial"/>
          <w:bCs/>
          <w:sz w:val="24"/>
          <w:szCs w:val="24"/>
          <w:lang w:eastAsia="es-MX"/>
        </w:rPr>
        <w:t>, l</w:t>
      </w:r>
      <w:r>
        <w:rPr>
          <w:rFonts w:ascii="Arial" w:eastAsia="Times New Roman" w:hAnsi="Arial" w:cs="Arial"/>
          <w:bCs/>
          <w:sz w:val="24"/>
          <w:szCs w:val="24"/>
          <w:lang w:eastAsia="es-MX"/>
        </w:rPr>
        <w:t>as condiciones de salud, la religión, las opiniones, las preferencias sexuales, el estado civil o cualquier otra que atente contra la dignidad humana y tenga por objeto anular o menoscabar los derechos y libertades de las personas.</w:t>
      </w:r>
    </w:p>
    <w:p w14:paraId="5C0DCF40" w14:textId="0F76B6EE" w:rsidR="006741D5" w:rsidRPr="00A81546" w:rsidRDefault="006741D5" w:rsidP="006741D5">
      <w:pPr>
        <w:shd w:val="clear" w:color="auto" w:fill="FFFFFF"/>
        <w:spacing w:before="100" w:beforeAutospacing="1" w:after="100" w:afterAutospacing="1" w:line="360" w:lineRule="auto"/>
        <w:jc w:val="both"/>
        <w:rPr>
          <w:rFonts w:ascii="Arial" w:eastAsia="Times New Roman" w:hAnsi="Arial" w:cs="Arial"/>
          <w:bCs/>
          <w:sz w:val="24"/>
          <w:szCs w:val="24"/>
          <w:lang w:val="es-ES" w:eastAsia="es-MX"/>
        </w:rPr>
      </w:pPr>
      <w:r w:rsidRPr="00A81546">
        <w:rPr>
          <w:rFonts w:ascii="Arial" w:eastAsia="Times New Roman" w:hAnsi="Arial" w:cs="Arial"/>
          <w:bCs/>
          <w:sz w:val="24"/>
          <w:szCs w:val="24"/>
          <w:lang w:val="es-ES" w:eastAsia="es-MX"/>
        </w:rPr>
        <w:t xml:space="preserve">El varón y la mujer son iguales ante la Ley.  Ésta protegerá la integración y el desarrollo de la familia.  Cuando la terminología de género empleada en las disposiciones de observancia general sea en masculino, deberá entenderse que se </w:t>
      </w:r>
      <w:proofErr w:type="gramStart"/>
      <w:r w:rsidRPr="00A81546">
        <w:rPr>
          <w:rFonts w:ascii="Arial" w:eastAsia="Times New Roman" w:hAnsi="Arial" w:cs="Arial"/>
          <w:bCs/>
          <w:sz w:val="24"/>
          <w:szCs w:val="24"/>
          <w:lang w:val="es-ES" w:eastAsia="es-MX"/>
        </w:rPr>
        <w:t>refieren</w:t>
      </w:r>
      <w:proofErr w:type="gramEnd"/>
      <w:r w:rsidRPr="00A81546">
        <w:rPr>
          <w:rFonts w:ascii="Arial" w:eastAsia="Times New Roman" w:hAnsi="Arial" w:cs="Arial"/>
          <w:bCs/>
          <w:sz w:val="24"/>
          <w:szCs w:val="24"/>
          <w:lang w:val="es-ES" w:eastAsia="es-MX"/>
        </w:rPr>
        <w:t xml:space="preserve"> tanto el varón como a la mujer, salvo disposición expresa en contrario.</w:t>
      </w:r>
    </w:p>
    <w:p w14:paraId="18D4BD6B" w14:textId="77777777" w:rsidR="006741D5" w:rsidRPr="006741D5" w:rsidRDefault="006741D5" w:rsidP="006741D5">
      <w:pPr>
        <w:shd w:val="clear" w:color="auto" w:fill="FFFFFF"/>
        <w:spacing w:before="100" w:beforeAutospacing="1" w:after="100" w:afterAutospacing="1" w:line="360" w:lineRule="auto"/>
        <w:jc w:val="both"/>
        <w:rPr>
          <w:rFonts w:ascii="Arial" w:eastAsia="Times New Roman" w:hAnsi="Arial" w:cs="Arial"/>
          <w:bCs/>
          <w:sz w:val="24"/>
          <w:szCs w:val="24"/>
          <w:lang w:val="es-ES" w:eastAsia="es-MX"/>
        </w:rPr>
      </w:pPr>
      <w:r w:rsidRPr="00A81546">
        <w:rPr>
          <w:rFonts w:ascii="Arial" w:eastAsia="Times New Roman" w:hAnsi="Arial" w:cs="Arial"/>
          <w:bCs/>
          <w:sz w:val="24"/>
          <w:szCs w:val="24"/>
          <w:lang w:val="es-ES" w:eastAsia="es-MX"/>
        </w:rPr>
        <w:t>Toda persona tiene derecho a decidir de manera libre, responsable e informada sobre el número y esparcimiento de sus hijos.</w:t>
      </w:r>
    </w:p>
    <w:p w14:paraId="182264FC" w14:textId="77777777" w:rsidR="00323317" w:rsidRPr="00833746" w:rsidRDefault="00323317" w:rsidP="00323317">
      <w:pPr>
        <w:shd w:val="clear" w:color="auto" w:fill="FFFFFF"/>
        <w:spacing w:before="100" w:beforeAutospacing="1" w:after="100" w:afterAutospacing="1" w:line="360" w:lineRule="auto"/>
        <w:rPr>
          <w:rFonts w:ascii="Arial" w:eastAsia="Times New Roman" w:hAnsi="Arial" w:cs="Arial"/>
          <w:bCs/>
          <w:sz w:val="24"/>
          <w:szCs w:val="24"/>
          <w:lang w:eastAsia="es-MX"/>
        </w:rPr>
      </w:pPr>
    </w:p>
    <w:p w14:paraId="03348D48" w14:textId="15C80DDC" w:rsidR="00043264" w:rsidRPr="00833746" w:rsidRDefault="0002253D" w:rsidP="00043264">
      <w:pPr>
        <w:shd w:val="clear" w:color="auto" w:fill="FFFFFF"/>
        <w:spacing w:before="100" w:beforeAutospacing="1" w:after="100" w:afterAutospacing="1" w:line="360" w:lineRule="auto"/>
        <w:jc w:val="center"/>
        <w:rPr>
          <w:rFonts w:ascii="Arial" w:eastAsia="Times New Roman" w:hAnsi="Arial" w:cs="Arial"/>
          <w:b/>
          <w:bCs/>
          <w:sz w:val="24"/>
          <w:szCs w:val="24"/>
          <w:lang w:eastAsia="es-MX"/>
        </w:rPr>
      </w:pPr>
      <w:r>
        <w:rPr>
          <w:rFonts w:ascii="Arial" w:eastAsia="Times New Roman" w:hAnsi="Arial" w:cs="Arial"/>
          <w:b/>
          <w:bCs/>
          <w:sz w:val="24"/>
          <w:szCs w:val="24"/>
          <w:lang w:eastAsia="es-MX"/>
        </w:rPr>
        <w:t>TRANSITORIO</w:t>
      </w:r>
    </w:p>
    <w:p w14:paraId="6FA058AA" w14:textId="766B4E7A" w:rsidR="00043264" w:rsidRDefault="000650E3" w:rsidP="000650E3">
      <w:pPr>
        <w:shd w:val="clear" w:color="auto" w:fill="FFFFFF"/>
        <w:spacing w:before="100" w:beforeAutospacing="1" w:after="100" w:afterAutospacing="1" w:line="360" w:lineRule="auto"/>
        <w:ind w:firstLine="708"/>
        <w:jc w:val="both"/>
        <w:rPr>
          <w:rFonts w:ascii="Arial" w:eastAsia="Times New Roman" w:hAnsi="Arial" w:cs="Arial"/>
          <w:bCs/>
          <w:sz w:val="24"/>
          <w:szCs w:val="24"/>
          <w:lang w:eastAsia="es-MX"/>
        </w:rPr>
      </w:pPr>
      <w:r>
        <w:rPr>
          <w:rFonts w:ascii="Arial" w:eastAsia="Times New Roman" w:hAnsi="Arial" w:cs="Arial"/>
          <w:b/>
          <w:bCs/>
          <w:sz w:val="24"/>
          <w:szCs w:val="24"/>
          <w:lang w:eastAsia="es-MX"/>
        </w:rPr>
        <w:t>UNICO</w:t>
      </w:r>
      <w:r w:rsidR="00043264" w:rsidRPr="000650E3">
        <w:rPr>
          <w:rFonts w:ascii="Arial" w:eastAsia="Times New Roman" w:hAnsi="Arial" w:cs="Arial"/>
          <w:b/>
          <w:bCs/>
          <w:sz w:val="24"/>
          <w:szCs w:val="24"/>
          <w:lang w:eastAsia="es-MX"/>
        </w:rPr>
        <w:t xml:space="preserve">.  </w:t>
      </w:r>
      <w:r w:rsidR="00043264" w:rsidRPr="000650E3">
        <w:rPr>
          <w:rFonts w:ascii="Arial" w:eastAsia="Times New Roman" w:hAnsi="Arial" w:cs="Arial"/>
          <w:bCs/>
          <w:sz w:val="24"/>
          <w:szCs w:val="24"/>
          <w:lang w:eastAsia="es-MX"/>
        </w:rPr>
        <w:t xml:space="preserve">El Decreto entrará en vigor al día siguiente de su publicación en </w:t>
      </w:r>
      <w:r>
        <w:rPr>
          <w:rFonts w:ascii="Arial" w:eastAsia="Times New Roman" w:hAnsi="Arial" w:cs="Arial"/>
          <w:bCs/>
          <w:sz w:val="24"/>
          <w:szCs w:val="24"/>
          <w:lang w:eastAsia="es-MX"/>
        </w:rPr>
        <w:t>el Periódico Oficial del Estado</w:t>
      </w:r>
      <w:r w:rsidR="00200176">
        <w:rPr>
          <w:rFonts w:ascii="Arial" w:eastAsia="Times New Roman" w:hAnsi="Arial" w:cs="Arial"/>
          <w:bCs/>
          <w:sz w:val="24"/>
          <w:szCs w:val="24"/>
          <w:lang w:eastAsia="es-MX"/>
        </w:rPr>
        <w:t>.</w:t>
      </w:r>
    </w:p>
    <w:p w14:paraId="13484106" w14:textId="0078DD6B" w:rsidR="00200176" w:rsidRPr="007A3729" w:rsidRDefault="002C7522" w:rsidP="00200176">
      <w:pPr>
        <w:spacing w:after="0" w:line="360" w:lineRule="auto"/>
        <w:jc w:val="center"/>
        <w:rPr>
          <w:rFonts w:ascii="Arial" w:hAnsi="Arial" w:cs="Arial"/>
          <w:b/>
          <w:sz w:val="24"/>
          <w:szCs w:val="24"/>
        </w:rPr>
      </w:pPr>
      <w:r>
        <w:rPr>
          <w:rFonts w:ascii="Arial" w:hAnsi="Arial" w:cs="Arial"/>
          <w:b/>
          <w:sz w:val="24"/>
          <w:szCs w:val="24"/>
        </w:rPr>
        <w:t xml:space="preserve">Monterrey, Nuevo León, a </w:t>
      </w:r>
      <w:r w:rsidR="0056295C">
        <w:rPr>
          <w:rFonts w:ascii="Arial" w:hAnsi="Arial" w:cs="Arial"/>
          <w:b/>
          <w:sz w:val="24"/>
          <w:szCs w:val="24"/>
        </w:rPr>
        <w:t xml:space="preserve"> </w:t>
      </w:r>
    </w:p>
    <w:p w14:paraId="55F33947" w14:textId="77777777" w:rsidR="00200176" w:rsidRPr="007A3729" w:rsidRDefault="00200176" w:rsidP="00200176">
      <w:pPr>
        <w:spacing w:after="0" w:line="360" w:lineRule="auto"/>
        <w:jc w:val="center"/>
        <w:rPr>
          <w:rFonts w:ascii="Arial" w:hAnsi="Arial" w:cs="Arial"/>
          <w:b/>
          <w:sz w:val="24"/>
          <w:szCs w:val="24"/>
        </w:rPr>
      </w:pPr>
    </w:p>
    <w:p w14:paraId="6EE9382D" w14:textId="77777777" w:rsidR="00200176" w:rsidRPr="00477DB5" w:rsidRDefault="00200176" w:rsidP="00200176">
      <w:pPr>
        <w:jc w:val="center"/>
        <w:rPr>
          <w:rFonts w:ascii="Arial" w:hAnsi="Arial" w:cs="Arial"/>
          <w:b/>
          <w:bCs/>
          <w:sz w:val="24"/>
          <w:szCs w:val="24"/>
        </w:rPr>
      </w:pPr>
      <w:r w:rsidRPr="007A3729">
        <w:rPr>
          <w:rFonts w:ascii="Arial" w:hAnsi="Arial" w:cs="Arial"/>
          <w:b/>
          <w:bCs/>
          <w:sz w:val="24"/>
          <w:szCs w:val="24"/>
        </w:rPr>
        <w:t>Comisión de  Legislación y Puntos Constitucionales</w:t>
      </w:r>
    </w:p>
    <w:p w14:paraId="3F6AEED2" w14:textId="77777777" w:rsidR="00200176" w:rsidRDefault="00200176" w:rsidP="00200176">
      <w:pPr>
        <w:jc w:val="center"/>
        <w:rPr>
          <w:rFonts w:ascii="Arial" w:eastAsiaTheme="minorHAnsi" w:hAnsi="Arial" w:cs="Arial"/>
          <w:b/>
          <w:bCs/>
        </w:rPr>
      </w:pPr>
      <w:r>
        <w:rPr>
          <w:rFonts w:ascii="Arial" w:hAnsi="Arial" w:cs="Arial"/>
          <w:b/>
          <w:bCs/>
        </w:rPr>
        <w:t>DIP. PRESIDENTE:</w:t>
      </w:r>
    </w:p>
    <w:p w14:paraId="5E3614D3" w14:textId="77777777" w:rsidR="00200176" w:rsidRDefault="00200176" w:rsidP="00200176">
      <w:pPr>
        <w:jc w:val="center"/>
        <w:rPr>
          <w:rFonts w:ascii="Arial" w:hAnsi="Arial" w:cs="Arial"/>
          <w:b/>
          <w:bCs/>
        </w:rPr>
      </w:pPr>
    </w:p>
    <w:p w14:paraId="5BC9C661" w14:textId="77777777" w:rsidR="00200176" w:rsidRDefault="00200176" w:rsidP="00200176">
      <w:pPr>
        <w:rPr>
          <w:rFonts w:ascii="Arial" w:hAnsi="Arial" w:cs="Arial"/>
        </w:rPr>
      </w:pPr>
    </w:p>
    <w:p w14:paraId="66CC6E5F" w14:textId="77777777" w:rsidR="00200176" w:rsidRDefault="00200176" w:rsidP="00200176">
      <w:pPr>
        <w:jc w:val="center"/>
        <w:rPr>
          <w:rFonts w:ascii="Arial" w:hAnsi="Arial" w:cs="Arial"/>
          <w:lang w:val="es-ES" w:eastAsia="es-ES"/>
        </w:rPr>
      </w:pPr>
      <w:r>
        <w:rPr>
          <w:rFonts w:ascii="Arial" w:hAnsi="Arial" w:cs="Arial"/>
          <w:lang w:val="es-ES" w:eastAsia="es-ES"/>
        </w:rPr>
        <w:t xml:space="preserve">HÉCTOR GARCÍA </w:t>
      </w:r>
      <w:proofErr w:type="spellStart"/>
      <w:r>
        <w:rPr>
          <w:rFonts w:ascii="Arial" w:hAnsi="Arial" w:cs="Arial"/>
          <w:lang w:val="es-ES" w:eastAsia="es-ES"/>
        </w:rPr>
        <w:t>GARCÍA</w:t>
      </w:r>
      <w:proofErr w:type="spellEnd"/>
    </w:p>
    <w:p w14:paraId="4BB32B5F" w14:textId="77777777" w:rsidR="00200176" w:rsidRDefault="00200176" w:rsidP="00200176">
      <w:pPr>
        <w:jc w:val="center"/>
        <w:rPr>
          <w:rFonts w:ascii="Arial" w:hAnsi="Arial" w:cs="Arial"/>
          <w:lang w:val="es-ES" w:eastAsia="es-ES"/>
        </w:rPr>
      </w:pPr>
    </w:p>
    <w:tbl>
      <w:tblPr>
        <w:tblW w:w="8370" w:type="dxa"/>
        <w:jc w:val="center"/>
        <w:tblLayout w:type="fixed"/>
        <w:tblCellMar>
          <w:left w:w="70" w:type="dxa"/>
          <w:right w:w="70" w:type="dxa"/>
        </w:tblCellMar>
        <w:tblLook w:val="04A0" w:firstRow="1" w:lastRow="0" w:firstColumn="1" w:lastColumn="0" w:noHBand="0" w:noVBand="1"/>
      </w:tblPr>
      <w:tblGrid>
        <w:gridCol w:w="3860"/>
        <w:gridCol w:w="4510"/>
      </w:tblGrid>
      <w:tr w:rsidR="00200176" w14:paraId="6EE2ED1E" w14:textId="77777777" w:rsidTr="00200176">
        <w:trPr>
          <w:jc w:val="center"/>
        </w:trPr>
        <w:tc>
          <w:tcPr>
            <w:tcW w:w="3857" w:type="dxa"/>
          </w:tcPr>
          <w:p w14:paraId="3393B4D4" w14:textId="77777777" w:rsidR="00200176" w:rsidRDefault="00200176">
            <w:pPr>
              <w:jc w:val="center"/>
              <w:rPr>
                <w:rFonts w:ascii="Arial" w:hAnsi="Arial" w:cs="Arial"/>
                <w:b/>
                <w:bCs/>
                <w:lang w:val="es-ES" w:eastAsia="es-ES"/>
              </w:rPr>
            </w:pPr>
            <w:r>
              <w:rPr>
                <w:rFonts w:ascii="Arial" w:hAnsi="Arial" w:cs="Arial"/>
                <w:b/>
                <w:bCs/>
                <w:lang w:val="es-ES" w:eastAsia="es-ES"/>
              </w:rPr>
              <w:t>DIP. VICEPRESIDENTE:</w:t>
            </w:r>
          </w:p>
          <w:p w14:paraId="448CF046" w14:textId="77777777" w:rsidR="00200176" w:rsidRDefault="00200176">
            <w:pPr>
              <w:jc w:val="center"/>
              <w:rPr>
                <w:rFonts w:ascii="Arial" w:hAnsi="Arial" w:cs="Arial"/>
                <w:bCs/>
                <w:lang w:val="es-ES" w:eastAsia="es-ES"/>
              </w:rPr>
            </w:pPr>
          </w:p>
          <w:p w14:paraId="6DEA7D4D" w14:textId="77777777" w:rsidR="00200176" w:rsidRDefault="00200176">
            <w:pPr>
              <w:jc w:val="center"/>
              <w:rPr>
                <w:rFonts w:ascii="Arial" w:hAnsi="Arial" w:cs="Arial"/>
                <w:bCs/>
                <w:lang w:val="es-ES" w:eastAsia="es-ES"/>
              </w:rPr>
            </w:pPr>
          </w:p>
          <w:p w14:paraId="57D5E4F0" w14:textId="77777777" w:rsidR="00200176" w:rsidRDefault="00200176">
            <w:pPr>
              <w:jc w:val="center"/>
              <w:rPr>
                <w:rFonts w:ascii="Arial" w:hAnsi="Arial" w:cs="Arial"/>
                <w:bCs/>
                <w:lang w:val="es-ES" w:eastAsia="es-ES"/>
              </w:rPr>
            </w:pPr>
          </w:p>
          <w:p w14:paraId="43BCAFAB" w14:textId="77777777" w:rsidR="00200176" w:rsidRDefault="00200176">
            <w:pPr>
              <w:jc w:val="center"/>
              <w:rPr>
                <w:rFonts w:ascii="Arial" w:hAnsi="Arial" w:cs="Arial"/>
                <w:bCs/>
                <w:lang w:val="es-ES" w:eastAsia="es-ES"/>
              </w:rPr>
            </w:pPr>
            <w:r>
              <w:rPr>
                <w:rFonts w:ascii="Arial" w:hAnsi="Arial" w:cs="Arial"/>
                <w:bCs/>
                <w:lang w:val="es-ES" w:eastAsia="es-ES"/>
              </w:rPr>
              <w:t>OSCAR ALEJANDRO FLORES ESCOBAR</w:t>
            </w:r>
          </w:p>
        </w:tc>
        <w:tc>
          <w:tcPr>
            <w:tcW w:w="4507" w:type="dxa"/>
          </w:tcPr>
          <w:p w14:paraId="38ABFCDA" w14:textId="77777777" w:rsidR="00200176" w:rsidRDefault="00200176">
            <w:pPr>
              <w:jc w:val="center"/>
              <w:rPr>
                <w:rFonts w:ascii="Arial" w:hAnsi="Arial" w:cs="Arial"/>
                <w:b/>
                <w:bCs/>
                <w:lang w:val="es-ES" w:eastAsia="es-ES"/>
              </w:rPr>
            </w:pPr>
            <w:r>
              <w:rPr>
                <w:rFonts w:ascii="Arial" w:hAnsi="Arial" w:cs="Arial"/>
                <w:b/>
                <w:bCs/>
                <w:lang w:val="es-ES" w:eastAsia="es-ES"/>
              </w:rPr>
              <w:t>DIP. SECRETARIO:</w:t>
            </w:r>
          </w:p>
          <w:p w14:paraId="391006D8" w14:textId="77777777" w:rsidR="00200176" w:rsidRDefault="00200176">
            <w:pPr>
              <w:jc w:val="center"/>
              <w:rPr>
                <w:rFonts w:ascii="Arial" w:hAnsi="Arial" w:cs="Arial"/>
                <w:bCs/>
                <w:lang w:val="es-ES" w:eastAsia="es-ES"/>
              </w:rPr>
            </w:pPr>
          </w:p>
          <w:p w14:paraId="36E36988" w14:textId="77777777" w:rsidR="00200176" w:rsidRDefault="00200176">
            <w:pPr>
              <w:jc w:val="center"/>
              <w:rPr>
                <w:rFonts w:ascii="Arial" w:hAnsi="Arial" w:cs="Arial"/>
                <w:bCs/>
                <w:lang w:val="es-ES" w:eastAsia="es-ES"/>
              </w:rPr>
            </w:pPr>
          </w:p>
          <w:p w14:paraId="4D5450CF" w14:textId="77777777" w:rsidR="00200176" w:rsidRDefault="00200176">
            <w:pPr>
              <w:jc w:val="center"/>
              <w:rPr>
                <w:rFonts w:ascii="Arial" w:hAnsi="Arial" w:cs="Arial"/>
                <w:bCs/>
                <w:lang w:val="es-ES" w:eastAsia="es-ES"/>
              </w:rPr>
            </w:pPr>
          </w:p>
          <w:p w14:paraId="36ACFD33" w14:textId="77777777" w:rsidR="00200176" w:rsidRDefault="00200176">
            <w:pPr>
              <w:jc w:val="center"/>
              <w:rPr>
                <w:rFonts w:ascii="Arial" w:hAnsi="Arial" w:cs="Arial"/>
                <w:bCs/>
                <w:lang w:val="es-ES" w:eastAsia="es-ES"/>
              </w:rPr>
            </w:pPr>
            <w:r>
              <w:rPr>
                <w:rFonts w:ascii="Arial" w:hAnsi="Arial" w:cs="Arial"/>
                <w:bCs/>
                <w:lang w:val="es-ES" w:eastAsia="es-ES"/>
              </w:rPr>
              <w:t>ANDRÉS MAURICIO CANTÚ RAMÍREZ</w:t>
            </w:r>
          </w:p>
          <w:p w14:paraId="257A6BDD" w14:textId="77777777" w:rsidR="00200176" w:rsidRDefault="00200176">
            <w:pPr>
              <w:jc w:val="center"/>
              <w:rPr>
                <w:rFonts w:ascii="Arial" w:hAnsi="Arial" w:cs="Arial"/>
                <w:bCs/>
                <w:lang w:val="es-ES" w:eastAsia="es-ES"/>
              </w:rPr>
            </w:pPr>
          </w:p>
          <w:p w14:paraId="6488CB0F" w14:textId="77777777" w:rsidR="00200176" w:rsidRDefault="00200176">
            <w:pPr>
              <w:jc w:val="center"/>
              <w:rPr>
                <w:rFonts w:ascii="Arial" w:hAnsi="Arial" w:cs="Arial"/>
                <w:bCs/>
                <w:lang w:val="es-ES" w:eastAsia="es-ES"/>
              </w:rPr>
            </w:pPr>
          </w:p>
        </w:tc>
      </w:tr>
      <w:tr w:rsidR="00200176" w14:paraId="0B725D6B" w14:textId="77777777" w:rsidTr="00200176">
        <w:trPr>
          <w:jc w:val="center"/>
        </w:trPr>
        <w:tc>
          <w:tcPr>
            <w:tcW w:w="3857" w:type="dxa"/>
          </w:tcPr>
          <w:p w14:paraId="12AF7C9B" w14:textId="77777777" w:rsidR="00200176" w:rsidRDefault="00200176">
            <w:pPr>
              <w:rPr>
                <w:rFonts w:ascii="Arial" w:hAnsi="Arial" w:cs="Arial"/>
                <w:lang w:val="es-ES" w:eastAsia="es-ES"/>
              </w:rPr>
            </w:pPr>
          </w:p>
        </w:tc>
        <w:tc>
          <w:tcPr>
            <w:tcW w:w="4507" w:type="dxa"/>
          </w:tcPr>
          <w:p w14:paraId="714BFE94" w14:textId="77777777" w:rsidR="00200176" w:rsidRDefault="00200176">
            <w:pPr>
              <w:jc w:val="center"/>
              <w:rPr>
                <w:rFonts w:ascii="Arial" w:hAnsi="Arial" w:cs="Arial"/>
                <w:lang w:val="es-ES" w:eastAsia="es-ES"/>
              </w:rPr>
            </w:pPr>
          </w:p>
        </w:tc>
      </w:tr>
      <w:tr w:rsidR="00200176" w14:paraId="41FEDA85" w14:textId="77777777" w:rsidTr="00200176">
        <w:trPr>
          <w:jc w:val="center"/>
        </w:trPr>
        <w:tc>
          <w:tcPr>
            <w:tcW w:w="3857" w:type="dxa"/>
          </w:tcPr>
          <w:p w14:paraId="3D7689D8" w14:textId="77777777" w:rsidR="00200176" w:rsidRDefault="00200176">
            <w:pPr>
              <w:jc w:val="center"/>
              <w:rPr>
                <w:rFonts w:ascii="Arial" w:hAnsi="Arial" w:cs="Arial"/>
                <w:b/>
                <w:bCs/>
                <w:lang w:val="es-ES" w:eastAsia="es-ES"/>
              </w:rPr>
            </w:pPr>
            <w:r>
              <w:rPr>
                <w:rFonts w:ascii="Arial" w:hAnsi="Arial" w:cs="Arial"/>
                <w:b/>
                <w:bCs/>
                <w:lang w:val="es-ES" w:eastAsia="es-ES"/>
              </w:rPr>
              <w:lastRenderedPageBreak/>
              <w:t>DIP. VOCAL:</w:t>
            </w:r>
          </w:p>
          <w:p w14:paraId="0792F140" w14:textId="77777777" w:rsidR="00200176" w:rsidRDefault="00200176">
            <w:pPr>
              <w:jc w:val="center"/>
              <w:rPr>
                <w:rFonts w:ascii="Arial" w:hAnsi="Arial" w:cs="Arial"/>
                <w:bCs/>
                <w:lang w:val="es-ES" w:eastAsia="es-ES"/>
              </w:rPr>
            </w:pPr>
          </w:p>
          <w:p w14:paraId="2B3DC632" w14:textId="77777777" w:rsidR="00200176" w:rsidRDefault="00200176">
            <w:pPr>
              <w:jc w:val="center"/>
              <w:rPr>
                <w:rFonts w:ascii="Arial" w:hAnsi="Arial" w:cs="Arial"/>
                <w:bCs/>
                <w:lang w:val="es-ES" w:eastAsia="es-ES"/>
              </w:rPr>
            </w:pPr>
          </w:p>
          <w:p w14:paraId="7BE92A80" w14:textId="77777777" w:rsidR="00200176" w:rsidRDefault="00200176">
            <w:pPr>
              <w:jc w:val="center"/>
              <w:rPr>
                <w:rFonts w:ascii="Arial" w:hAnsi="Arial" w:cs="Arial"/>
                <w:bCs/>
                <w:lang w:val="es-ES" w:eastAsia="es-ES"/>
              </w:rPr>
            </w:pPr>
          </w:p>
          <w:p w14:paraId="017872DD" w14:textId="77777777" w:rsidR="00200176" w:rsidRDefault="00200176" w:rsidP="0002253D">
            <w:pPr>
              <w:rPr>
                <w:rFonts w:ascii="Arial" w:hAnsi="Arial" w:cs="Arial"/>
                <w:bCs/>
                <w:lang w:val="es-ES" w:eastAsia="es-ES"/>
              </w:rPr>
            </w:pPr>
            <w:r>
              <w:rPr>
                <w:rFonts w:ascii="Arial" w:hAnsi="Arial" w:cs="Arial"/>
                <w:bCs/>
                <w:lang w:val="es-ES" w:eastAsia="es-ES"/>
              </w:rPr>
              <w:t>MARCO ANTONIO GONZÁLEZ VALDEZ</w:t>
            </w:r>
          </w:p>
          <w:p w14:paraId="04DB4714" w14:textId="77777777" w:rsidR="00200176" w:rsidRDefault="00200176">
            <w:pPr>
              <w:jc w:val="center"/>
              <w:rPr>
                <w:rFonts w:ascii="Arial" w:hAnsi="Arial" w:cs="Arial"/>
                <w:bCs/>
                <w:lang w:val="es-ES" w:eastAsia="es-ES"/>
              </w:rPr>
            </w:pPr>
          </w:p>
        </w:tc>
        <w:tc>
          <w:tcPr>
            <w:tcW w:w="4507" w:type="dxa"/>
          </w:tcPr>
          <w:p w14:paraId="6B4285FB" w14:textId="77777777" w:rsidR="00200176" w:rsidRDefault="00200176">
            <w:pPr>
              <w:jc w:val="center"/>
              <w:rPr>
                <w:rFonts w:ascii="Arial" w:hAnsi="Arial" w:cs="Arial"/>
                <w:b/>
                <w:bCs/>
                <w:lang w:val="es-ES" w:eastAsia="es-ES"/>
              </w:rPr>
            </w:pPr>
            <w:r>
              <w:rPr>
                <w:rFonts w:ascii="Arial" w:hAnsi="Arial" w:cs="Arial"/>
                <w:b/>
                <w:bCs/>
                <w:lang w:val="es-ES" w:eastAsia="es-ES"/>
              </w:rPr>
              <w:t>DIP. VOCAL:</w:t>
            </w:r>
          </w:p>
          <w:p w14:paraId="721AF0F7" w14:textId="77777777" w:rsidR="00200176" w:rsidRDefault="00200176">
            <w:pPr>
              <w:jc w:val="center"/>
              <w:rPr>
                <w:rFonts w:ascii="Arial" w:hAnsi="Arial" w:cs="Arial"/>
                <w:bCs/>
                <w:lang w:val="es-ES" w:eastAsia="es-ES"/>
              </w:rPr>
            </w:pPr>
          </w:p>
          <w:p w14:paraId="0E9B1B36" w14:textId="77777777" w:rsidR="00200176" w:rsidRDefault="00200176">
            <w:pPr>
              <w:jc w:val="center"/>
              <w:rPr>
                <w:rFonts w:ascii="Arial" w:hAnsi="Arial" w:cs="Arial"/>
                <w:bCs/>
                <w:lang w:val="es-ES" w:eastAsia="es-ES"/>
              </w:rPr>
            </w:pPr>
          </w:p>
          <w:p w14:paraId="6F6F943F" w14:textId="77777777" w:rsidR="00200176" w:rsidRDefault="00200176">
            <w:pPr>
              <w:jc w:val="center"/>
              <w:rPr>
                <w:rFonts w:ascii="Arial" w:hAnsi="Arial" w:cs="Arial"/>
                <w:bCs/>
                <w:lang w:val="es-ES" w:eastAsia="es-ES"/>
              </w:rPr>
            </w:pPr>
          </w:p>
          <w:p w14:paraId="0FABFE40" w14:textId="77777777" w:rsidR="00200176" w:rsidRDefault="00200176" w:rsidP="0002253D">
            <w:pPr>
              <w:rPr>
                <w:rFonts w:ascii="Arial" w:hAnsi="Arial" w:cs="Arial"/>
                <w:bCs/>
                <w:lang w:val="es-ES" w:eastAsia="es-ES"/>
              </w:rPr>
            </w:pPr>
            <w:r>
              <w:rPr>
                <w:rFonts w:ascii="Arial" w:hAnsi="Arial" w:cs="Arial"/>
                <w:bCs/>
                <w:lang w:val="es-ES" w:eastAsia="es-ES"/>
              </w:rPr>
              <w:t>ADRIÁN DE LA GARZA TIJERINA</w:t>
            </w:r>
          </w:p>
          <w:p w14:paraId="54458E41" w14:textId="77777777" w:rsidR="00200176" w:rsidRDefault="00200176">
            <w:pPr>
              <w:jc w:val="center"/>
              <w:rPr>
                <w:rFonts w:ascii="Arial" w:hAnsi="Arial" w:cs="Arial"/>
                <w:bCs/>
                <w:lang w:val="es-ES" w:eastAsia="es-ES"/>
              </w:rPr>
            </w:pPr>
          </w:p>
          <w:p w14:paraId="0B6F2583" w14:textId="77777777" w:rsidR="00200176" w:rsidRDefault="00200176">
            <w:pPr>
              <w:jc w:val="center"/>
              <w:rPr>
                <w:rFonts w:ascii="Arial" w:hAnsi="Arial" w:cs="Arial"/>
                <w:bCs/>
                <w:lang w:val="es-ES" w:eastAsia="es-ES"/>
              </w:rPr>
            </w:pPr>
          </w:p>
        </w:tc>
      </w:tr>
      <w:tr w:rsidR="00200176" w14:paraId="772A8562" w14:textId="77777777" w:rsidTr="00200176">
        <w:trPr>
          <w:jc w:val="center"/>
        </w:trPr>
        <w:tc>
          <w:tcPr>
            <w:tcW w:w="3857" w:type="dxa"/>
            <w:hideMark/>
          </w:tcPr>
          <w:p w14:paraId="6912088A" w14:textId="77777777" w:rsidR="00200176" w:rsidRDefault="00200176">
            <w:pPr>
              <w:jc w:val="center"/>
              <w:rPr>
                <w:rFonts w:ascii="Arial" w:hAnsi="Arial" w:cs="Arial"/>
                <w:b/>
                <w:bCs/>
                <w:lang w:val="es-ES" w:eastAsia="es-ES"/>
              </w:rPr>
            </w:pPr>
            <w:r>
              <w:rPr>
                <w:rFonts w:ascii="Arial" w:hAnsi="Arial" w:cs="Arial"/>
                <w:b/>
                <w:bCs/>
                <w:lang w:val="es-ES" w:eastAsia="es-ES"/>
              </w:rPr>
              <w:t>DIP. VOCAL:</w:t>
            </w:r>
          </w:p>
        </w:tc>
        <w:tc>
          <w:tcPr>
            <w:tcW w:w="4507" w:type="dxa"/>
          </w:tcPr>
          <w:p w14:paraId="73DE895F" w14:textId="77777777" w:rsidR="00200176" w:rsidRDefault="00200176">
            <w:pPr>
              <w:jc w:val="center"/>
              <w:rPr>
                <w:rFonts w:ascii="Arial" w:hAnsi="Arial" w:cs="Arial"/>
                <w:b/>
                <w:bCs/>
                <w:lang w:val="es-ES" w:eastAsia="es-ES"/>
              </w:rPr>
            </w:pPr>
            <w:r>
              <w:rPr>
                <w:rFonts w:ascii="Arial" w:hAnsi="Arial" w:cs="Arial"/>
                <w:b/>
                <w:bCs/>
                <w:lang w:val="es-ES" w:eastAsia="es-ES"/>
              </w:rPr>
              <w:t>DIP. VOCAL:</w:t>
            </w:r>
          </w:p>
          <w:p w14:paraId="3B48E94A" w14:textId="77777777" w:rsidR="00200176" w:rsidRDefault="00200176">
            <w:pPr>
              <w:jc w:val="center"/>
              <w:rPr>
                <w:rFonts w:ascii="Arial" w:hAnsi="Arial" w:cs="Arial"/>
                <w:b/>
                <w:bCs/>
                <w:lang w:val="es-ES" w:eastAsia="es-ES"/>
              </w:rPr>
            </w:pPr>
          </w:p>
        </w:tc>
      </w:tr>
      <w:tr w:rsidR="00200176" w14:paraId="6AA96B0C" w14:textId="77777777" w:rsidTr="00200176">
        <w:trPr>
          <w:jc w:val="center"/>
        </w:trPr>
        <w:tc>
          <w:tcPr>
            <w:tcW w:w="3857" w:type="dxa"/>
          </w:tcPr>
          <w:p w14:paraId="354C0813" w14:textId="77777777" w:rsidR="00200176" w:rsidRDefault="00200176">
            <w:pPr>
              <w:jc w:val="center"/>
              <w:rPr>
                <w:rFonts w:ascii="Arial" w:hAnsi="Arial" w:cs="Arial"/>
                <w:lang w:val="es-ES" w:eastAsia="es-ES"/>
              </w:rPr>
            </w:pPr>
          </w:p>
          <w:p w14:paraId="33796403" w14:textId="77777777" w:rsidR="00200176" w:rsidRDefault="00200176">
            <w:pPr>
              <w:jc w:val="center"/>
              <w:rPr>
                <w:rFonts w:ascii="Arial" w:hAnsi="Arial" w:cs="Arial"/>
                <w:lang w:val="es-ES" w:eastAsia="es-ES"/>
              </w:rPr>
            </w:pPr>
          </w:p>
          <w:p w14:paraId="52FE934B" w14:textId="77777777" w:rsidR="00200176" w:rsidRDefault="00200176">
            <w:pPr>
              <w:jc w:val="center"/>
              <w:rPr>
                <w:rFonts w:ascii="Arial" w:hAnsi="Arial" w:cs="Arial"/>
                <w:lang w:val="es-ES" w:eastAsia="es-ES"/>
              </w:rPr>
            </w:pPr>
            <w:r>
              <w:rPr>
                <w:rFonts w:ascii="Arial" w:hAnsi="Arial" w:cs="Arial"/>
                <w:lang w:val="es-ES" w:eastAsia="es-ES"/>
              </w:rPr>
              <w:t xml:space="preserve"> JOSÉ ARTURO SALINAS GARZA</w:t>
            </w:r>
          </w:p>
          <w:p w14:paraId="0B6573AC" w14:textId="77777777" w:rsidR="00200176" w:rsidRDefault="00200176">
            <w:pPr>
              <w:jc w:val="center"/>
              <w:rPr>
                <w:rFonts w:ascii="Arial" w:hAnsi="Arial" w:cs="Arial"/>
                <w:lang w:val="es-ES" w:eastAsia="es-ES"/>
              </w:rPr>
            </w:pPr>
          </w:p>
        </w:tc>
        <w:tc>
          <w:tcPr>
            <w:tcW w:w="4507" w:type="dxa"/>
          </w:tcPr>
          <w:p w14:paraId="56C94B58" w14:textId="77777777" w:rsidR="00200176" w:rsidRDefault="00200176">
            <w:pPr>
              <w:jc w:val="center"/>
              <w:rPr>
                <w:rFonts w:ascii="Arial" w:hAnsi="Arial" w:cs="Arial"/>
                <w:lang w:val="es-ES" w:eastAsia="es-ES"/>
              </w:rPr>
            </w:pPr>
          </w:p>
          <w:p w14:paraId="035C55D9" w14:textId="77777777" w:rsidR="00200176" w:rsidRDefault="00200176">
            <w:pPr>
              <w:jc w:val="center"/>
              <w:rPr>
                <w:rFonts w:ascii="Arial" w:hAnsi="Arial" w:cs="Arial"/>
                <w:lang w:val="es-ES" w:eastAsia="es-ES"/>
              </w:rPr>
            </w:pPr>
          </w:p>
          <w:p w14:paraId="6C578360" w14:textId="37D2F90F" w:rsidR="00200176" w:rsidRDefault="00200176">
            <w:pPr>
              <w:jc w:val="center"/>
              <w:rPr>
                <w:rFonts w:ascii="Arial" w:hAnsi="Arial" w:cs="Arial"/>
                <w:lang w:val="es-ES" w:eastAsia="es-ES"/>
              </w:rPr>
            </w:pPr>
            <w:r>
              <w:rPr>
                <w:rFonts w:ascii="Arial" w:hAnsi="Arial" w:cs="Arial"/>
                <w:lang w:val="es-ES" w:eastAsia="es-ES"/>
              </w:rPr>
              <w:t>EUSTOLIA YANIRA GÓMEZ GARCÍA</w:t>
            </w:r>
          </w:p>
          <w:p w14:paraId="7457E2EC" w14:textId="77777777" w:rsidR="00200176" w:rsidRDefault="00200176">
            <w:pPr>
              <w:jc w:val="center"/>
              <w:rPr>
                <w:rFonts w:ascii="Arial" w:hAnsi="Arial" w:cs="Arial"/>
                <w:lang w:val="es-ES" w:eastAsia="es-ES"/>
              </w:rPr>
            </w:pPr>
          </w:p>
        </w:tc>
      </w:tr>
      <w:tr w:rsidR="00200176" w14:paraId="560D304B" w14:textId="77777777" w:rsidTr="00200176">
        <w:trPr>
          <w:jc w:val="center"/>
        </w:trPr>
        <w:tc>
          <w:tcPr>
            <w:tcW w:w="3857" w:type="dxa"/>
          </w:tcPr>
          <w:p w14:paraId="007C9A2F" w14:textId="77777777" w:rsidR="00200176" w:rsidRDefault="00200176">
            <w:pPr>
              <w:jc w:val="center"/>
              <w:rPr>
                <w:rFonts w:ascii="Arial" w:hAnsi="Arial" w:cs="Arial"/>
                <w:b/>
                <w:bCs/>
                <w:lang w:val="es-ES" w:eastAsia="es-ES"/>
              </w:rPr>
            </w:pPr>
            <w:r>
              <w:rPr>
                <w:rFonts w:ascii="Arial" w:hAnsi="Arial" w:cs="Arial"/>
                <w:b/>
                <w:bCs/>
                <w:lang w:val="es-ES" w:eastAsia="es-ES"/>
              </w:rPr>
              <w:t>DIP. VOCAL:</w:t>
            </w:r>
          </w:p>
          <w:p w14:paraId="4733A2FD" w14:textId="77777777" w:rsidR="00200176" w:rsidRDefault="00200176">
            <w:pPr>
              <w:jc w:val="center"/>
              <w:rPr>
                <w:rFonts w:ascii="Arial" w:hAnsi="Arial" w:cs="Arial"/>
                <w:b/>
                <w:bCs/>
                <w:lang w:val="es-ES" w:eastAsia="es-ES"/>
              </w:rPr>
            </w:pPr>
          </w:p>
          <w:p w14:paraId="23009A4E" w14:textId="77777777" w:rsidR="00200176" w:rsidRDefault="00200176">
            <w:pPr>
              <w:jc w:val="center"/>
              <w:rPr>
                <w:rFonts w:ascii="Arial" w:hAnsi="Arial" w:cs="Arial"/>
                <w:b/>
                <w:bCs/>
                <w:lang w:val="es-ES" w:eastAsia="es-ES"/>
              </w:rPr>
            </w:pPr>
          </w:p>
          <w:p w14:paraId="692C71D5" w14:textId="77777777" w:rsidR="00200176" w:rsidRDefault="00200176">
            <w:pPr>
              <w:jc w:val="center"/>
              <w:rPr>
                <w:rFonts w:ascii="Arial" w:hAnsi="Arial" w:cs="Arial"/>
                <w:b/>
                <w:bCs/>
                <w:lang w:val="es-ES" w:eastAsia="es-ES"/>
              </w:rPr>
            </w:pPr>
          </w:p>
        </w:tc>
        <w:tc>
          <w:tcPr>
            <w:tcW w:w="4507" w:type="dxa"/>
            <w:hideMark/>
          </w:tcPr>
          <w:p w14:paraId="6917EDDD" w14:textId="77777777" w:rsidR="00200176" w:rsidRDefault="00200176">
            <w:pPr>
              <w:jc w:val="center"/>
              <w:rPr>
                <w:rFonts w:ascii="Arial" w:hAnsi="Arial" w:cs="Arial"/>
                <w:b/>
                <w:bCs/>
                <w:lang w:val="es-ES" w:eastAsia="es-ES"/>
              </w:rPr>
            </w:pPr>
            <w:r>
              <w:rPr>
                <w:rFonts w:ascii="Arial" w:hAnsi="Arial" w:cs="Arial"/>
                <w:b/>
                <w:bCs/>
                <w:lang w:val="es-ES" w:eastAsia="es-ES"/>
              </w:rPr>
              <w:t>DIP. VOCAL:</w:t>
            </w:r>
          </w:p>
        </w:tc>
      </w:tr>
      <w:tr w:rsidR="00200176" w14:paraId="3331E594" w14:textId="77777777" w:rsidTr="00200176">
        <w:trPr>
          <w:jc w:val="center"/>
        </w:trPr>
        <w:tc>
          <w:tcPr>
            <w:tcW w:w="3857" w:type="dxa"/>
          </w:tcPr>
          <w:p w14:paraId="5302947F" w14:textId="77777777" w:rsidR="00200176" w:rsidRDefault="00200176">
            <w:pPr>
              <w:jc w:val="center"/>
              <w:rPr>
                <w:rFonts w:ascii="Arial" w:hAnsi="Arial" w:cs="Arial"/>
                <w:lang w:val="es-ES" w:eastAsia="es-ES"/>
              </w:rPr>
            </w:pPr>
          </w:p>
        </w:tc>
        <w:tc>
          <w:tcPr>
            <w:tcW w:w="4507" w:type="dxa"/>
          </w:tcPr>
          <w:p w14:paraId="2507B184" w14:textId="77777777" w:rsidR="00200176" w:rsidRDefault="00200176">
            <w:pPr>
              <w:jc w:val="center"/>
              <w:rPr>
                <w:rFonts w:ascii="Arial" w:hAnsi="Arial" w:cs="Arial"/>
                <w:lang w:val="es-ES" w:eastAsia="es-ES"/>
              </w:rPr>
            </w:pPr>
          </w:p>
        </w:tc>
      </w:tr>
      <w:tr w:rsidR="00200176" w14:paraId="143C1EEA" w14:textId="77777777" w:rsidTr="00200176">
        <w:trPr>
          <w:trHeight w:val="1040"/>
          <w:jc w:val="center"/>
        </w:trPr>
        <w:tc>
          <w:tcPr>
            <w:tcW w:w="3857" w:type="dxa"/>
          </w:tcPr>
          <w:p w14:paraId="1C412354" w14:textId="77777777" w:rsidR="00200176" w:rsidRDefault="00200176">
            <w:pPr>
              <w:jc w:val="center"/>
              <w:rPr>
                <w:rFonts w:ascii="Arial" w:hAnsi="Arial" w:cs="Arial"/>
                <w:bCs/>
                <w:lang w:val="es-ES" w:eastAsia="es-ES"/>
              </w:rPr>
            </w:pPr>
            <w:r>
              <w:rPr>
                <w:rFonts w:ascii="Arial" w:hAnsi="Arial" w:cs="Arial"/>
                <w:bCs/>
                <w:lang w:val="es-ES" w:eastAsia="es-ES"/>
              </w:rPr>
              <w:t>EVA MARGARITA GÓMEZ TAMEZ</w:t>
            </w:r>
          </w:p>
          <w:p w14:paraId="09F508B6" w14:textId="77777777" w:rsidR="00200176" w:rsidRDefault="00200176">
            <w:pPr>
              <w:jc w:val="center"/>
              <w:rPr>
                <w:rFonts w:ascii="Arial" w:hAnsi="Arial" w:cs="Arial"/>
                <w:bCs/>
                <w:lang w:val="es-ES" w:eastAsia="es-ES"/>
              </w:rPr>
            </w:pPr>
          </w:p>
          <w:p w14:paraId="7DCAF571" w14:textId="77777777" w:rsidR="00200176" w:rsidRDefault="00200176">
            <w:pPr>
              <w:jc w:val="center"/>
              <w:rPr>
                <w:rFonts w:ascii="Arial" w:hAnsi="Arial" w:cs="Arial"/>
                <w:b/>
                <w:bCs/>
                <w:lang w:val="es-ES" w:eastAsia="es-ES"/>
              </w:rPr>
            </w:pPr>
            <w:r>
              <w:rPr>
                <w:rFonts w:ascii="Arial" w:hAnsi="Arial" w:cs="Arial"/>
                <w:b/>
                <w:bCs/>
                <w:lang w:val="es-ES" w:eastAsia="es-ES"/>
              </w:rPr>
              <w:lastRenderedPageBreak/>
              <w:t>DIP. VOCAL:</w:t>
            </w:r>
          </w:p>
          <w:p w14:paraId="6E36F712" w14:textId="77777777" w:rsidR="00200176" w:rsidRDefault="00200176">
            <w:pPr>
              <w:jc w:val="center"/>
              <w:rPr>
                <w:rFonts w:ascii="Arial" w:hAnsi="Arial" w:cs="Arial"/>
                <w:bCs/>
                <w:lang w:val="es-ES" w:eastAsia="es-ES"/>
              </w:rPr>
            </w:pPr>
          </w:p>
          <w:p w14:paraId="4DB153AA" w14:textId="77777777" w:rsidR="00200176" w:rsidRDefault="00200176">
            <w:pPr>
              <w:jc w:val="center"/>
              <w:rPr>
                <w:rFonts w:ascii="Arial" w:hAnsi="Arial" w:cs="Arial"/>
                <w:bCs/>
                <w:lang w:val="es-ES" w:eastAsia="es-ES"/>
              </w:rPr>
            </w:pPr>
            <w:bookmarkStart w:id="0" w:name="_GoBack"/>
            <w:bookmarkEnd w:id="0"/>
          </w:p>
          <w:p w14:paraId="26E390C7" w14:textId="77777777" w:rsidR="00200176" w:rsidRDefault="00200176">
            <w:pPr>
              <w:jc w:val="center"/>
              <w:rPr>
                <w:rFonts w:ascii="Arial" w:hAnsi="Arial" w:cs="Arial"/>
                <w:bCs/>
                <w:lang w:val="es-ES" w:eastAsia="es-ES"/>
              </w:rPr>
            </w:pPr>
          </w:p>
          <w:p w14:paraId="468433A4" w14:textId="404F5E12" w:rsidR="00200176" w:rsidRDefault="00200176" w:rsidP="00200176">
            <w:pPr>
              <w:jc w:val="center"/>
              <w:rPr>
                <w:rFonts w:ascii="Arial" w:hAnsi="Arial" w:cs="Arial"/>
                <w:bCs/>
                <w:lang w:val="es-ES" w:eastAsia="es-ES"/>
              </w:rPr>
            </w:pPr>
            <w:r>
              <w:rPr>
                <w:rFonts w:ascii="Arial" w:hAnsi="Arial" w:cs="Arial"/>
                <w:bCs/>
                <w:lang w:val="es-ES" w:eastAsia="es-ES"/>
              </w:rPr>
              <w:t>SERGIO ARELLANO BALDERAS</w:t>
            </w:r>
          </w:p>
          <w:p w14:paraId="58BDE49C" w14:textId="77777777" w:rsidR="00200176" w:rsidRDefault="00200176">
            <w:pPr>
              <w:jc w:val="center"/>
              <w:rPr>
                <w:rFonts w:ascii="Arial" w:hAnsi="Arial" w:cs="Arial"/>
                <w:bCs/>
                <w:lang w:val="es-ES" w:eastAsia="es-ES"/>
              </w:rPr>
            </w:pPr>
          </w:p>
          <w:p w14:paraId="07F810D6" w14:textId="77777777" w:rsidR="00200176" w:rsidRDefault="00200176">
            <w:pPr>
              <w:jc w:val="center"/>
              <w:rPr>
                <w:rFonts w:ascii="Arial" w:hAnsi="Arial" w:cs="Arial"/>
                <w:bCs/>
                <w:lang w:val="es-ES" w:eastAsia="es-ES"/>
              </w:rPr>
            </w:pPr>
          </w:p>
        </w:tc>
        <w:tc>
          <w:tcPr>
            <w:tcW w:w="4507" w:type="dxa"/>
          </w:tcPr>
          <w:p w14:paraId="52AAA540" w14:textId="77777777" w:rsidR="00200176" w:rsidRDefault="00200176">
            <w:pPr>
              <w:jc w:val="center"/>
              <w:rPr>
                <w:rFonts w:ascii="Arial" w:hAnsi="Arial" w:cs="Arial"/>
                <w:bCs/>
                <w:lang w:val="es-ES" w:eastAsia="es-ES"/>
              </w:rPr>
            </w:pPr>
            <w:r>
              <w:rPr>
                <w:rFonts w:ascii="Arial" w:hAnsi="Arial" w:cs="Arial"/>
                <w:bCs/>
                <w:lang w:val="es-ES" w:eastAsia="es-ES"/>
              </w:rPr>
              <w:lastRenderedPageBreak/>
              <w:t>SAMUEL ALEJANDRO GARCÍA SEPÚLVEDA</w:t>
            </w:r>
          </w:p>
          <w:p w14:paraId="77927B56" w14:textId="77777777" w:rsidR="00200176" w:rsidRDefault="00200176">
            <w:pPr>
              <w:jc w:val="center"/>
              <w:rPr>
                <w:rFonts w:ascii="Arial" w:hAnsi="Arial" w:cs="Arial"/>
                <w:bCs/>
                <w:lang w:val="es-ES" w:eastAsia="es-ES"/>
              </w:rPr>
            </w:pPr>
          </w:p>
          <w:p w14:paraId="4D189240" w14:textId="77777777" w:rsidR="00200176" w:rsidRDefault="00200176">
            <w:pPr>
              <w:jc w:val="center"/>
              <w:rPr>
                <w:rFonts w:ascii="Arial" w:hAnsi="Arial" w:cs="Arial"/>
                <w:b/>
                <w:bCs/>
                <w:lang w:val="es-ES" w:eastAsia="es-ES"/>
              </w:rPr>
            </w:pPr>
            <w:r>
              <w:rPr>
                <w:rFonts w:ascii="Arial" w:hAnsi="Arial" w:cs="Arial"/>
                <w:b/>
                <w:bCs/>
                <w:lang w:val="es-ES" w:eastAsia="es-ES"/>
              </w:rPr>
              <w:lastRenderedPageBreak/>
              <w:t>DIP. VOCAL:</w:t>
            </w:r>
          </w:p>
          <w:p w14:paraId="42AF91B8" w14:textId="77777777" w:rsidR="00200176" w:rsidRDefault="00200176">
            <w:pPr>
              <w:jc w:val="center"/>
              <w:rPr>
                <w:rFonts w:ascii="Arial" w:hAnsi="Arial" w:cs="Arial"/>
                <w:bCs/>
                <w:lang w:val="es-ES" w:eastAsia="es-ES"/>
              </w:rPr>
            </w:pPr>
          </w:p>
          <w:p w14:paraId="64760BF8" w14:textId="77777777" w:rsidR="00200176" w:rsidRDefault="00200176">
            <w:pPr>
              <w:jc w:val="center"/>
              <w:rPr>
                <w:rFonts w:ascii="Arial" w:hAnsi="Arial" w:cs="Arial"/>
                <w:bCs/>
                <w:lang w:val="es-ES" w:eastAsia="es-ES"/>
              </w:rPr>
            </w:pPr>
          </w:p>
          <w:p w14:paraId="1FB617EA" w14:textId="77777777" w:rsidR="00200176" w:rsidRDefault="00200176">
            <w:pPr>
              <w:jc w:val="center"/>
              <w:rPr>
                <w:rFonts w:ascii="Arial" w:hAnsi="Arial" w:cs="Arial"/>
                <w:bCs/>
                <w:lang w:val="es-ES" w:eastAsia="es-ES"/>
              </w:rPr>
            </w:pPr>
          </w:p>
          <w:p w14:paraId="27C03849" w14:textId="77777777" w:rsidR="00200176" w:rsidRDefault="00200176">
            <w:pPr>
              <w:jc w:val="center"/>
              <w:rPr>
                <w:rFonts w:ascii="Arial" w:hAnsi="Arial" w:cs="Arial"/>
                <w:bCs/>
                <w:lang w:val="es-ES" w:eastAsia="es-ES"/>
              </w:rPr>
            </w:pPr>
            <w:r>
              <w:rPr>
                <w:rFonts w:ascii="Arial" w:hAnsi="Arial" w:cs="Arial"/>
                <w:bCs/>
                <w:lang w:val="es-ES" w:eastAsia="es-ES"/>
              </w:rPr>
              <w:t>KARINA MARLEN BARRÓN PERALES</w:t>
            </w:r>
          </w:p>
        </w:tc>
      </w:tr>
    </w:tbl>
    <w:p w14:paraId="1733D2CB" w14:textId="77777777" w:rsidR="00133FCB" w:rsidRPr="00833746" w:rsidRDefault="00133FCB" w:rsidP="00133FCB">
      <w:pPr>
        <w:spacing w:line="360" w:lineRule="auto"/>
        <w:ind w:firstLine="708"/>
        <w:jc w:val="both"/>
        <w:rPr>
          <w:rFonts w:ascii="Arial" w:hAnsi="Arial" w:cs="Arial"/>
          <w:sz w:val="24"/>
          <w:szCs w:val="24"/>
        </w:rPr>
      </w:pPr>
    </w:p>
    <w:p w14:paraId="2B9B2BC1" w14:textId="77777777" w:rsidR="00F93C5F" w:rsidRPr="00833746" w:rsidRDefault="00F93C5F" w:rsidP="00E6796E">
      <w:pPr>
        <w:jc w:val="center"/>
        <w:rPr>
          <w:rFonts w:ascii="Arial" w:hAnsi="Arial" w:cs="Arial"/>
          <w:sz w:val="24"/>
          <w:szCs w:val="24"/>
        </w:rPr>
      </w:pPr>
    </w:p>
    <w:sectPr w:rsidR="00F93C5F" w:rsidRPr="00833746" w:rsidSect="0056295C">
      <w:headerReference w:type="default" r:id="rId8"/>
      <w:footerReference w:type="default" r:id="rId9"/>
      <w:pgSz w:w="12240" w:h="15840" w:code="1"/>
      <w:pgMar w:top="3799" w:right="851" w:bottom="1418" w:left="306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D4527" w14:textId="77777777" w:rsidR="007B1B5F" w:rsidRDefault="007B1B5F" w:rsidP="00D12E3E">
      <w:pPr>
        <w:spacing w:after="0" w:line="240" w:lineRule="auto"/>
      </w:pPr>
      <w:r>
        <w:separator/>
      </w:r>
    </w:p>
  </w:endnote>
  <w:endnote w:type="continuationSeparator" w:id="0">
    <w:p w14:paraId="5B609723" w14:textId="77777777" w:rsidR="007B1B5F" w:rsidRDefault="007B1B5F" w:rsidP="00D12E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63039"/>
      <w:docPartObj>
        <w:docPartGallery w:val="Page Numbers (Bottom of Page)"/>
        <w:docPartUnique/>
      </w:docPartObj>
    </w:sdtPr>
    <w:sdtEndPr>
      <w:rPr>
        <w:sz w:val="20"/>
        <w:szCs w:val="20"/>
      </w:rPr>
    </w:sdtEndPr>
    <w:sdtContent>
      <w:p w14:paraId="2F6FBA61" w14:textId="77777777" w:rsidR="00FC23C8" w:rsidRDefault="00FC23C8">
        <w:pPr>
          <w:pStyle w:val="Piedepgina"/>
          <w:jc w:val="right"/>
        </w:pPr>
        <w:r w:rsidRPr="00540397">
          <w:rPr>
            <w:sz w:val="20"/>
            <w:szCs w:val="20"/>
          </w:rPr>
          <w:fldChar w:fldCharType="begin"/>
        </w:r>
        <w:r w:rsidRPr="00540397">
          <w:rPr>
            <w:sz w:val="20"/>
            <w:szCs w:val="20"/>
          </w:rPr>
          <w:instrText xml:space="preserve"> PAGE   \* MERGEFORMAT </w:instrText>
        </w:r>
        <w:r w:rsidRPr="00540397">
          <w:rPr>
            <w:sz w:val="20"/>
            <w:szCs w:val="20"/>
          </w:rPr>
          <w:fldChar w:fldCharType="separate"/>
        </w:r>
        <w:r w:rsidR="0056295C">
          <w:rPr>
            <w:noProof/>
            <w:sz w:val="20"/>
            <w:szCs w:val="20"/>
          </w:rPr>
          <w:t>13</w:t>
        </w:r>
        <w:r w:rsidRPr="00540397">
          <w:rPr>
            <w:sz w:val="20"/>
            <w:szCs w:val="20"/>
          </w:rPr>
          <w:fldChar w:fldCharType="end"/>
        </w:r>
      </w:p>
    </w:sdtContent>
  </w:sdt>
  <w:p w14:paraId="6C4DDBAD" w14:textId="315D1BDE" w:rsidR="00FC23C8" w:rsidRPr="00133FCB" w:rsidRDefault="00FC23C8" w:rsidP="002F0A72">
    <w:pPr>
      <w:pStyle w:val="Piedepgina"/>
      <w:jc w:val="center"/>
      <w:rPr>
        <w:rFonts w:ascii="Arial" w:hAnsi="Arial" w:cs="Arial"/>
        <w:sz w:val="16"/>
        <w:szCs w:val="16"/>
      </w:rPr>
    </w:pPr>
    <w:r w:rsidRPr="00133FCB">
      <w:rPr>
        <w:rFonts w:ascii="Arial" w:hAnsi="Arial" w:cs="Arial"/>
        <w:sz w:val="16"/>
        <w:szCs w:val="16"/>
      </w:rPr>
      <w:t>H. Congreso del Estado de Nuevo León LXXIV Legislatura</w:t>
    </w:r>
  </w:p>
  <w:p w14:paraId="01F15DC8" w14:textId="36308245" w:rsidR="00FC23C8" w:rsidRPr="00133FCB" w:rsidRDefault="00133FCB" w:rsidP="002F0A72">
    <w:pPr>
      <w:pStyle w:val="Piedepgina"/>
      <w:jc w:val="center"/>
      <w:rPr>
        <w:rFonts w:ascii="Arial" w:hAnsi="Arial" w:cs="Arial"/>
        <w:sz w:val="16"/>
        <w:szCs w:val="16"/>
      </w:rPr>
    </w:pPr>
    <w:r w:rsidRPr="00133FCB">
      <w:rPr>
        <w:rFonts w:ascii="Arial" w:hAnsi="Arial" w:cs="Arial"/>
        <w:sz w:val="16"/>
        <w:szCs w:val="16"/>
        <w:lang w:val="es-ES"/>
      </w:rPr>
      <w:t xml:space="preserve">Comisión de </w:t>
    </w:r>
    <w:r w:rsidR="005B2FA1">
      <w:rPr>
        <w:rFonts w:ascii="Arial" w:hAnsi="Arial" w:cs="Arial"/>
        <w:sz w:val="16"/>
        <w:szCs w:val="16"/>
        <w:lang w:val="es-ES"/>
      </w:rPr>
      <w:t>Legislación y Puntos Constitucionales</w:t>
    </w:r>
  </w:p>
  <w:p w14:paraId="23A784B8" w14:textId="5EA98EC6" w:rsidR="00FC23C8" w:rsidRPr="005B2FA1" w:rsidRDefault="00133FCB" w:rsidP="002F0A72">
    <w:pPr>
      <w:pStyle w:val="Piedepgina"/>
      <w:jc w:val="center"/>
      <w:rPr>
        <w:rFonts w:ascii="Arial" w:hAnsi="Arial" w:cs="Arial"/>
        <w:sz w:val="16"/>
        <w:szCs w:val="16"/>
      </w:rPr>
    </w:pPr>
    <w:r>
      <w:rPr>
        <w:rFonts w:ascii="Arial" w:hAnsi="Arial" w:cs="Arial"/>
        <w:sz w:val="16"/>
        <w:szCs w:val="16"/>
      </w:rPr>
      <w:t>Expediente</w:t>
    </w:r>
    <w:r w:rsidR="00C9738F">
      <w:rPr>
        <w:rFonts w:ascii="Arial" w:hAnsi="Arial" w:cs="Arial"/>
        <w:sz w:val="16"/>
        <w:szCs w:val="16"/>
      </w:rPr>
      <w:t>s</w:t>
    </w:r>
    <w:r>
      <w:rPr>
        <w:rFonts w:ascii="Arial" w:hAnsi="Arial" w:cs="Arial"/>
        <w:sz w:val="16"/>
        <w:szCs w:val="16"/>
      </w:rPr>
      <w:t xml:space="preserve"> </w:t>
    </w:r>
    <w:r w:rsidR="00FD22E3">
      <w:rPr>
        <w:rFonts w:ascii="Arial" w:hAnsi="Arial" w:cs="Arial"/>
        <w:sz w:val="16"/>
        <w:szCs w:val="16"/>
      </w:rPr>
      <w:t>7791/LXXIII y 9896/LXXIV</w:t>
    </w:r>
    <w:r w:rsidR="0002253D">
      <w:rPr>
        <w:rFonts w:ascii="Arial" w:hAnsi="Arial" w:cs="Arial"/>
        <w:sz w:val="16"/>
        <w:szCs w:val="16"/>
      </w:rPr>
      <w:t xml:space="preserve"> 2 </w:t>
    </w:r>
    <w:proofErr w:type="spellStart"/>
    <w:r w:rsidR="0002253D">
      <w:rPr>
        <w:rFonts w:ascii="Arial" w:hAnsi="Arial" w:cs="Arial"/>
        <w:sz w:val="16"/>
        <w:szCs w:val="16"/>
      </w:rPr>
      <w:t>Vvuelta</w:t>
    </w:r>
    <w:proofErr w:type="spellEnd"/>
  </w:p>
  <w:p w14:paraId="6C9B5020" w14:textId="77777777" w:rsidR="00FC23C8" w:rsidRDefault="00FC23C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3749B" w14:textId="77777777" w:rsidR="007B1B5F" w:rsidRDefault="007B1B5F" w:rsidP="00D12E3E">
      <w:pPr>
        <w:spacing w:after="0" w:line="240" w:lineRule="auto"/>
      </w:pPr>
      <w:r>
        <w:separator/>
      </w:r>
    </w:p>
  </w:footnote>
  <w:footnote w:type="continuationSeparator" w:id="0">
    <w:p w14:paraId="70BF03D3" w14:textId="77777777" w:rsidR="007B1B5F" w:rsidRDefault="007B1B5F" w:rsidP="00D12E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617BD0" w14:textId="77777777" w:rsidR="00FC23C8" w:rsidRDefault="00FC23C8" w:rsidP="002F0A72">
    <w:pPr>
      <w:pStyle w:val="Encabezado"/>
    </w:pPr>
  </w:p>
  <w:p w14:paraId="46D7C0FD" w14:textId="77777777" w:rsidR="00FC23C8" w:rsidRDefault="00FC23C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5CCF"/>
    <w:multiLevelType w:val="hybridMultilevel"/>
    <w:tmpl w:val="55CE3C32"/>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1" w15:restartNumberingAfterBreak="0">
    <w:nsid w:val="13142639"/>
    <w:multiLevelType w:val="hybridMultilevel"/>
    <w:tmpl w:val="35F2D94C"/>
    <w:lvl w:ilvl="0" w:tplc="080A0001">
      <w:start w:val="1"/>
      <w:numFmt w:val="bullet"/>
      <w:lvlText w:val=""/>
      <w:lvlJc w:val="left"/>
      <w:pPr>
        <w:ind w:left="1485" w:hanging="360"/>
      </w:pPr>
      <w:rPr>
        <w:rFonts w:ascii="Symbol" w:hAnsi="Symbol" w:hint="default"/>
      </w:rPr>
    </w:lvl>
    <w:lvl w:ilvl="1" w:tplc="080A0003" w:tentative="1">
      <w:start w:val="1"/>
      <w:numFmt w:val="bullet"/>
      <w:lvlText w:val="o"/>
      <w:lvlJc w:val="left"/>
      <w:pPr>
        <w:ind w:left="2205" w:hanging="360"/>
      </w:pPr>
      <w:rPr>
        <w:rFonts w:ascii="Courier New" w:hAnsi="Courier New" w:cs="Courier New" w:hint="default"/>
      </w:rPr>
    </w:lvl>
    <w:lvl w:ilvl="2" w:tplc="080A0005" w:tentative="1">
      <w:start w:val="1"/>
      <w:numFmt w:val="bullet"/>
      <w:lvlText w:val=""/>
      <w:lvlJc w:val="left"/>
      <w:pPr>
        <w:ind w:left="2925" w:hanging="360"/>
      </w:pPr>
      <w:rPr>
        <w:rFonts w:ascii="Wingdings" w:hAnsi="Wingdings" w:hint="default"/>
      </w:rPr>
    </w:lvl>
    <w:lvl w:ilvl="3" w:tplc="080A0001" w:tentative="1">
      <w:start w:val="1"/>
      <w:numFmt w:val="bullet"/>
      <w:lvlText w:val=""/>
      <w:lvlJc w:val="left"/>
      <w:pPr>
        <w:ind w:left="3645" w:hanging="360"/>
      </w:pPr>
      <w:rPr>
        <w:rFonts w:ascii="Symbol" w:hAnsi="Symbol" w:hint="default"/>
      </w:rPr>
    </w:lvl>
    <w:lvl w:ilvl="4" w:tplc="080A0003" w:tentative="1">
      <w:start w:val="1"/>
      <w:numFmt w:val="bullet"/>
      <w:lvlText w:val="o"/>
      <w:lvlJc w:val="left"/>
      <w:pPr>
        <w:ind w:left="4365" w:hanging="360"/>
      </w:pPr>
      <w:rPr>
        <w:rFonts w:ascii="Courier New" w:hAnsi="Courier New" w:cs="Courier New" w:hint="default"/>
      </w:rPr>
    </w:lvl>
    <w:lvl w:ilvl="5" w:tplc="080A0005" w:tentative="1">
      <w:start w:val="1"/>
      <w:numFmt w:val="bullet"/>
      <w:lvlText w:val=""/>
      <w:lvlJc w:val="left"/>
      <w:pPr>
        <w:ind w:left="5085" w:hanging="360"/>
      </w:pPr>
      <w:rPr>
        <w:rFonts w:ascii="Wingdings" w:hAnsi="Wingdings" w:hint="default"/>
      </w:rPr>
    </w:lvl>
    <w:lvl w:ilvl="6" w:tplc="080A0001" w:tentative="1">
      <w:start w:val="1"/>
      <w:numFmt w:val="bullet"/>
      <w:lvlText w:val=""/>
      <w:lvlJc w:val="left"/>
      <w:pPr>
        <w:ind w:left="5805" w:hanging="360"/>
      </w:pPr>
      <w:rPr>
        <w:rFonts w:ascii="Symbol" w:hAnsi="Symbol" w:hint="default"/>
      </w:rPr>
    </w:lvl>
    <w:lvl w:ilvl="7" w:tplc="080A0003" w:tentative="1">
      <w:start w:val="1"/>
      <w:numFmt w:val="bullet"/>
      <w:lvlText w:val="o"/>
      <w:lvlJc w:val="left"/>
      <w:pPr>
        <w:ind w:left="6525" w:hanging="360"/>
      </w:pPr>
      <w:rPr>
        <w:rFonts w:ascii="Courier New" w:hAnsi="Courier New" w:cs="Courier New" w:hint="default"/>
      </w:rPr>
    </w:lvl>
    <w:lvl w:ilvl="8" w:tplc="080A0005" w:tentative="1">
      <w:start w:val="1"/>
      <w:numFmt w:val="bullet"/>
      <w:lvlText w:val=""/>
      <w:lvlJc w:val="left"/>
      <w:pPr>
        <w:ind w:left="7245" w:hanging="360"/>
      </w:pPr>
      <w:rPr>
        <w:rFonts w:ascii="Wingdings" w:hAnsi="Wingdings" w:hint="default"/>
      </w:rPr>
    </w:lvl>
  </w:abstractNum>
  <w:abstractNum w:abstractNumId="2" w15:restartNumberingAfterBreak="0">
    <w:nsid w:val="22F95EBA"/>
    <w:multiLevelType w:val="hybridMultilevel"/>
    <w:tmpl w:val="97FC056C"/>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3" w15:restartNumberingAfterBreak="0">
    <w:nsid w:val="261A6ABE"/>
    <w:multiLevelType w:val="hybridMultilevel"/>
    <w:tmpl w:val="A22AAAD2"/>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4" w15:restartNumberingAfterBreak="0">
    <w:nsid w:val="28D4794C"/>
    <w:multiLevelType w:val="hybridMultilevel"/>
    <w:tmpl w:val="69C8755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15:restartNumberingAfterBreak="0">
    <w:nsid w:val="3961786A"/>
    <w:multiLevelType w:val="hybridMultilevel"/>
    <w:tmpl w:val="43C67CA0"/>
    <w:lvl w:ilvl="0" w:tplc="93D6F096">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3C165054"/>
    <w:multiLevelType w:val="hybridMultilevel"/>
    <w:tmpl w:val="793EDDF8"/>
    <w:lvl w:ilvl="0" w:tplc="9F74B78E">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44924A41"/>
    <w:multiLevelType w:val="hybridMultilevel"/>
    <w:tmpl w:val="355EAF54"/>
    <w:lvl w:ilvl="0" w:tplc="E4C8558C">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15:restartNumberingAfterBreak="0">
    <w:nsid w:val="4C0401F8"/>
    <w:multiLevelType w:val="hybridMultilevel"/>
    <w:tmpl w:val="658298F0"/>
    <w:lvl w:ilvl="0" w:tplc="080A0001">
      <w:start w:val="1"/>
      <w:numFmt w:val="bullet"/>
      <w:lvlText w:val=""/>
      <w:lvlJc w:val="left"/>
      <w:pPr>
        <w:ind w:left="1545" w:hanging="360"/>
      </w:pPr>
      <w:rPr>
        <w:rFonts w:ascii="Symbol" w:hAnsi="Symbol" w:hint="default"/>
      </w:rPr>
    </w:lvl>
    <w:lvl w:ilvl="1" w:tplc="080A0003" w:tentative="1">
      <w:start w:val="1"/>
      <w:numFmt w:val="bullet"/>
      <w:lvlText w:val="o"/>
      <w:lvlJc w:val="left"/>
      <w:pPr>
        <w:ind w:left="2265" w:hanging="360"/>
      </w:pPr>
      <w:rPr>
        <w:rFonts w:ascii="Courier New" w:hAnsi="Courier New" w:cs="Courier New" w:hint="default"/>
      </w:rPr>
    </w:lvl>
    <w:lvl w:ilvl="2" w:tplc="080A0005" w:tentative="1">
      <w:start w:val="1"/>
      <w:numFmt w:val="bullet"/>
      <w:lvlText w:val=""/>
      <w:lvlJc w:val="left"/>
      <w:pPr>
        <w:ind w:left="2985" w:hanging="360"/>
      </w:pPr>
      <w:rPr>
        <w:rFonts w:ascii="Wingdings" w:hAnsi="Wingdings" w:hint="default"/>
      </w:rPr>
    </w:lvl>
    <w:lvl w:ilvl="3" w:tplc="080A0001" w:tentative="1">
      <w:start w:val="1"/>
      <w:numFmt w:val="bullet"/>
      <w:lvlText w:val=""/>
      <w:lvlJc w:val="left"/>
      <w:pPr>
        <w:ind w:left="3705" w:hanging="360"/>
      </w:pPr>
      <w:rPr>
        <w:rFonts w:ascii="Symbol" w:hAnsi="Symbol" w:hint="default"/>
      </w:rPr>
    </w:lvl>
    <w:lvl w:ilvl="4" w:tplc="080A0003" w:tentative="1">
      <w:start w:val="1"/>
      <w:numFmt w:val="bullet"/>
      <w:lvlText w:val="o"/>
      <w:lvlJc w:val="left"/>
      <w:pPr>
        <w:ind w:left="4425" w:hanging="360"/>
      </w:pPr>
      <w:rPr>
        <w:rFonts w:ascii="Courier New" w:hAnsi="Courier New" w:cs="Courier New" w:hint="default"/>
      </w:rPr>
    </w:lvl>
    <w:lvl w:ilvl="5" w:tplc="080A0005" w:tentative="1">
      <w:start w:val="1"/>
      <w:numFmt w:val="bullet"/>
      <w:lvlText w:val=""/>
      <w:lvlJc w:val="left"/>
      <w:pPr>
        <w:ind w:left="5145" w:hanging="360"/>
      </w:pPr>
      <w:rPr>
        <w:rFonts w:ascii="Wingdings" w:hAnsi="Wingdings" w:hint="default"/>
      </w:rPr>
    </w:lvl>
    <w:lvl w:ilvl="6" w:tplc="080A0001" w:tentative="1">
      <w:start w:val="1"/>
      <w:numFmt w:val="bullet"/>
      <w:lvlText w:val=""/>
      <w:lvlJc w:val="left"/>
      <w:pPr>
        <w:ind w:left="5865" w:hanging="360"/>
      </w:pPr>
      <w:rPr>
        <w:rFonts w:ascii="Symbol" w:hAnsi="Symbol" w:hint="default"/>
      </w:rPr>
    </w:lvl>
    <w:lvl w:ilvl="7" w:tplc="080A0003" w:tentative="1">
      <w:start w:val="1"/>
      <w:numFmt w:val="bullet"/>
      <w:lvlText w:val="o"/>
      <w:lvlJc w:val="left"/>
      <w:pPr>
        <w:ind w:left="6585" w:hanging="360"/>
      </w:pPr>
      <w:rPr>
        <w:rFonts w:ascii="Courier New" w:hAnsi="Courier New" w:cs="Courier New" w:hint="default"/>
      </w:rPr>
    </w:lvl>
    <w:lvl w:ilvl="8" w:tplc="080A0005" w:tentative="1">
      <w:start w:val="1"/>
      <w:numFmt w:val="bullet"/>
      <w:lvlText w:val=""/>
      <w:lvlJc w:val="left"/>
      <w:pPr>
        <w:ind w:left="7305" w:hanging="360"/>
      </w:pPr>
      <w:rPr>
        <w:rFonts w:ascii="Wingdings" w:hAnsi="Wingdings" w:hint="default"/>
      </w:rPr>
    </w:lvl>
  </w:abstractNum>
  <w:abstractNum w:abstractNumId="9" w15:restartNumberingAfterBreak="0">
    <w:nsid w:val="50C97876"/>
    <w:multiLevelType w:val="hybridMultilevel"/>
    <w:tmpl w:val="478AE736"/>
    <w:lvl w:ilvl="0" w:tplc="9F74B78E">
      <w:start w:val="1"/>
      <w:numFmt w:val="upperRoman"/>
      <w:lvlText w:val="%1."/>
      <w:lvlJc w:val="left"/>
      <w:pPr>
        <w:ind w:left="2133"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10" w15:restartNumberingAfterBreak="0">
    <w:nsid w:val="55E03D50"/>
    <w:multiLevelType w:val="hybridMultilevel"/>
    <w:tmpl w:val="A1C0AF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61C640CA"/>
    <w:multiLevelType w:val="hybridMultilevel"/>
    <w:tmpl w:val="A74A2D58"/>
    <w:lvl w:ilvl="0" w:tplc="C0EEE3E6">
      <w:start w:val="1"/>
      <w:numFmt w:val="lowerLetter"/>
      <w:lvlText w:val="%1)"/>
      <w:lvlJc w:val="left"/>
      <w:pPr>
        <w:ind w:left="1776" w:hanging="360"/>
      </w:pPr>
      <w:rPr>
        <w:rFonts w:hint="default"/>
        <w:b/>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2" w15:restartNumberingAfterBreak="0">
    <w:nsid w:val="7388081B"/>
    <w:multiLevelType w:val="hybridMultilevel"/>
    <w:tmpl w:val="40EE7D9E"/>
    <w:lvl w:ilvl="0" w:tplc="2ECA5D00">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2"/>
  </w:num>
  <w:num w:numId="4">
    <w:abstractNumId w:val="4"/>
  </w:num>
  <w:num w:numId="5">
    <w:abstractNumId w:val="11"/>
  </w:num>
  <w:num w:numId="6">
    <w:abstractNumId w:val="7"/>
  </w:num>
  <w:num w:numId="7">
    <w:abstractNumId w:val="8"/>
  </w:num>
  <w:num w:numId="8">
    <w:abstractNumId w:val="1"/>
  </w:num>
  <w:num w:numId="9">
    <w:abstractNumId w:val="10"/>
  </w:num>
  <w:num w:numId="10">
    <w:abstractNumId w:val="6"/>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0"/>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63A"/>
    <w:rsid w:val="0000018B"/>
    <w:rsid w:val="0001136C"/>
    <w:rsid w:val="00017FD7"/>
    <w:rsid w:val="000222A5"/>
    <w:rsid w:val="0002253D"/>
    <w:rsid w:val="00043264"/>
    <w:rsid w:val="0005028A"/>
    <w:rsid w:val="00056A2B"/>
    <w:rsid w:val="000650E3"/>
    <w:rsid w:val="000766CF"/>
    <w:rsid w:val="000A2EFE"/>
    <w:rsid w:val="000A5C3F"/>
    <w:rsid w:val="000A7C6C"/>
    <w:rsid w:val="000B35DF"/>
    <w:rsid w:val="000B606A"/>
    <w:rsid w:val="000D0640"/>
    <w:rsid w:val="000D1A0B"/>
    <w:rsid w:val="000D404B"/>
    <w:rsid w:val="000D679D"/>
    <w:rsid w:val="000E0175"/>
    <w:rsid w:val="000E2A6E"/>
    <w:rsid w:val="000E536C"/>
    <w:rsid w:val="00104E3E"/>
    <w:rsid w:val="00105B2B"/>
    <w:rsid w:val="001070C5"/>
    <w:rsid w:val="00121E02"/>
    <w:rsid w:val="00133FCB"/>
    <w:rsid w:val="001362D0"/>
    <w:rsid w:val="00140540"/>
    <w:rsid w:val="00144438"/>
    <w:rsid w:val="00151F29"/>
    <w:rsid w:val="001578FA"/>
    <w:rsid w:val="00157D7C"/>
    <w:rsid w:val="00167DCB"/>
    <w:rsid w:val="001705E9"/>
    <w:rsid w:val="00173ED4"/>
    <w:rsid w:val="00174D82"/>
    <w:rsid w:val="00180A64"/>
    <w:rsid w:val="001821B9"/>
    <w:rsid w:val="001843A3"/>
    <w:rsid w:val="00185821"/>
    <w:rsid w:val="00192209"/>
    <w:rsid w:val="001A28D9"/>
    <w:rsid w:val="001A3C68"/>
    <w:rsid w:val="001A3F92"/>
    <w:rsid w:val="001A6841"/>
    <w:rsid w:val="001A6DBD"/>
    <w:rsid w:val="001B2654"/>
    <w:rsid w:val="001B2984"/>
    <w:rsid w:val="001C755C"/>
    <w:rsid w:val="001E2098"/>
    <w:rsid w:val="001E30FA"/>
    <w:rsid w:val="001E6F39"/>
    <w:rsid w:val="001F2B62"/>
    <w:rsid w:val="001F7BF4"/>
    <w:rsid w:val="00200176"/>
    <w:rsid w:val="00226B86"/>
    <w:rsid w:val="00240738"/>
    <w:rsid w:val="00241A49"/>
    <w:rsid w:val="00251D5A"/>
    <w:rsid w:val="0026326C"/>
    <w:rsid w:val="00280949"/>
    <w:rsid w:val="002924FB"/>
    <w:rsid w:val="002A699D"/>
    <w:rsid w:val="002B18E1"/>
    <w:rsid w:val="002B476E"/>
    <w:rsid w:val="002C0F04"/>
    <w:rsid w:val="002C5E63"/>
    <w:rsid w:val="002C7522"/>
    <w:rsid w:val="002D1176"/>
    <w:rsid w:val="002D21BF"/>
    <w:rsid w:val="002E5AD9"/>
    <w:rsid w:val="002F0A72"/>
    <w:rsid w:val="003005A9"/>
    <w:rsid w:val="003018C3"/>
    <w:rsid w:val="003020A8"/>
    <w:rsid w:val="003029B0"/>
    <w:rsid w:val="00303934"/>
    <w:rsid w:val="003059B3"/>
    <w:rsid w:val="0031618D"/>
    <w:rsid w:val="00323055"/>
    <w:rsid w:val="00323317"/>
    <w:rsid w:val="003253A2"/>
    <w:rsid w:val="00327CCD"/>
    <w:rsid w:val="00327F14"/>
    <w:rsid w:val="00337CA5"/>
    <w:rsid w:val="00347870"/>
    <w:rsid w:val="003519E1"/>
    <w:rsid w:val="003532B0"/>
    <w:rsid w:val="00357681"/>
    <w:rsid w:val="0036348E"/>
    <w:rsid w:val="00381DC4"/>
    <w:rsid w:val="003824E1"/>
    <w:rsid w:val="003869DD"/>
    <w:rsid w:val="00387AA2"/>
    <w:rsid w:val="003926EC"/>
    <w:rsid w:val="00392806"/>
    <w:rsid w:val="003A4CA5"/>
    <w:rsid w:val="003A57D2"/>
    <w:rsid w:val="003A5B7F"/>
    <w:rsid w:val="003A6388"/>
    <w:rsid w:val="003B1786"/>
    <w:rsid w:val="003C1EC6"/>
    <w:rsid w:val="003C2BF3"/>
    <w:rsid w:val="003C52F9"/>
    <w:rsid w:val="003D0F0E"/>
    <w:rsid w:val="003D2966"/>
    <w:rsid w:val="003E1442"/>
    <w:rsid w:val="003E48EE"/>
    <w:rsid w:val="003F0C88"/>
    <w:rsid w:val="003F53A6"/>
    <w:rsid w:val="003F5A82"/>
    <w:rsid w:val="00402B74"/>
    <w:rsid w:val="00402F4D"/>
    <w:rsid w:val="00412127"/>
    <w:rsid w:val="00415248"/>
    <w:rsid w:val="004152A8"/>
    <w:rsid w:val="00422436"/>
    <w:rsid w:val="004272DB"/>
    <w:rsid w:val="00436AC9"/>
    <w:rsid w:val="00452D01"/>
    <w:rsid w:val="004645EA"/>
    <w:rsid w:val="00465194"/>
    <w:rsid w:val="004703E2"/>
    <w:rsid w:val="004720A0"/>
    <w:rsid w:val="0047735A"/>
    <w:rsid w:val="0048200E"/>
    <w:rsid w:val="004844F0"/>
    <w:rsid w:val="0048462B"/>
    <w:rsid w:val="00486455"/>
    <w:rsid w:val="004925F0"/>
    <w:rsid w:val="004A34D1"/>
    <w:rsid w:val="004B0B24"/>
    <w:rsid w:val="004B2C52"/>
    <w:rsid w:val="004B325A"/>
    <w:rsid w:val="004C5F41"/>
    <w:rsid w:val="004C719F"/>
    <w:rsid w:val="004D4502"/>
    <w:rsid w:val="004E09B7"/>
    <w:rsid w:val="004E3F48"/>
    <w:rsid w:val="005028C3"/>
    <w:rsid w:val="00506730"/>
    <w:rsid w:val="00513448"/>
    <w:rsid w:val="00536969"/>
    <w:rsid w:val="00540397"/>
    <w:rsid w:val="00540C46"/>
    <w:rsid w:val="005414B6"/>
    <w:rsid w:val="00543F24"/>
    <w:rsid w:val="0054691F"/>
    <w:rsid w:val="005603A7"/>
    <w:rsid w:val="0056295C"/>
    <w:rsid w:val="00565306"/>
    <w:rsid w:val="00567BDA"/>
    <w:rsid w:val="005731B1"/>
    <w:rsid w:val="00576945"/>
    <w:rsid w:val="005A390A"/>
    <w:rsid w:val="005A7494"/>
    <w:rsid w:val="005B2FA1"/>
    <w:rsid w:val="005B5EC4"/>
    <w:rsid w:val="005B6764"/>
    <w:rsid w:val="005C0186"/>
    <w:rsid w:val="005C1D63"/>
    <w:rsid w:val="005C1F50"/>
    <w:rsid w:val="005C3A4C"/>
    <w:rsid w:val="005C621D"/>
    <w:rsid w:val="005D3810"/>
    <w:rsid w:val="005E1EC6"/>
    <w:rsid w:val="005E3A9E"/>
    <w:rsid w:val="005F110D"/>
    <w:rsid w:val="00601A25"/>
    <w:rsid w:val="006022E1"/>
    <w:rsid w:val="006025BA"/>
    <w:rsid w:val="006068EB"/>
    <w:rsid w:val="00610B99"/>
    <w:rsid w:val="00613A78"/>
    <w:rsid w:val="00614EE5"/>
    <w:rsid w:val="006238D1"/>
    <w:rsid w:val="00623A27"/>
    <w:rsid w:val="0062616F"/>
    <w:rsid w:val="00633370"/>
    <w:rsid w:val="00641AD8"/>
    <w:rsid w:val="00641F5D"/>
    <w:rsid w:val="00651B11"/>
    <w:rsid w:val="006529F9"/>
    <w:rsid w:val="00654957"/>
    <w:rsid w:val="00671A96"/>
    <w:rsid w:val="006741D5"/>
    <w:rsid w:val="00675D26"/>
    <w:rsid w:val="006A0EC7"/>
    <w:rsid w:val="006D0E11"/>
    <w:rsid w:val="006D4879"/>
    <w:rsid w:val="006D5EBE"/>
    <w:rsid w:val="006E1287"/>
    <w:rsid w:val="006E43E4"/>
    <w:rsid w:val="006E5E95"/>
    <w:rsid w:val="006F4E80"/>
    <w:rsid w:val="0070620B"/>
    <w:rsid w:val="007123A4"/>
    <w:rsid w:val="007201B7"/>
    <w:rsid w:val="00720504"/>
    <w:rsid w:val="007221EF"/>
    <w:rsid w:val="00722203"/>
    <w:rsid w:val="007260A3"/>
    <w:rsid w:val="00732F11"/>
    <w:rsid w:val="00735CD5"/>
    <w:rsid w:val="00746D0D"/>
    <w:rsid w:val="00751F8A"/>
    <w:rsid w:val="007545F4"/>
    <w:rsid w:val="00754743"/>
    <w:rsid w:val="00755284"/>
    <w:rsid w:val="0075661E"/>
    <w:rsid w:val="00756998"/>
    <w:rsid w:val="00756B9D"/>
    <w:rsid w:val="0076666C"/>
    <w:rsid w:val="00774D99"/>
    <w:rsid w:val="007777BD"/>
    <w:rsid w:val="00784D91"/>
    <w:rsid w:val="0078733B"/>
    <w:rsid w:val="00791A24"/>
    <w:rsid w:val="00796A1F"/>
    <w:rsid w:val="007A3EA1"/>
    <w:rsid w:val="007B14DF"/>
    <w:rsid w:val="007B19CC"/>
    <w:rsid w:val="007B1B5F"/>
    <w:rsid w:val="007B42F8"/>
    <w:rsid w:val="007B7521"/>
    <w:rsid w:val="007B75FD"/>
    <w:rsid w:val="007C1B95"/>
    <w:rsid w:val="007D3686"/>
    <w:rsid w:val="007E2855"/>
    <w:rsid w:val="007F3A67"/>
    <w:rsid w:val="007F49E4"/>
    <w:rsid w:val="008024D6"/>
    <w:rsid w:val="00807DD2"/>
    <w:rsid w:val="00810406"/>
    <w:rsid w:val="00817903"/>
    <w:rsid w:val="00821079"/>
    <w:rsid w:val="00833746"/>
    <w:rsid w:val="00836838"/>
    <w:rsid w:val="00845015"/>
    <w:rsid w:val="00846AC5"/>
    <w:rsid w:val="008519C0"/>
    <w:rsid w:val="00860353"/>
    <w:rsid w:val="008900E3"/>
    <w:rsid w:val="00894275"/>
    <w:rsid w:val="008966E3"/>
    <w:rsid w:val="008A3954"/>
    <w:rsid w:val="008A3F9A"/>
    <w:rsid w:val="008A4FA0"/>
    <w:rsid w:val="008B11C1"/>
    <w:rsid w:val="008B5093"/>
    <w:rsid w:val="008B50A6"/>
    <w:rsid w:val="008B623B"/>
    <w:rsid w:val="008B7E6A"/>
    <w:rsid w:val="008C398C"/>
    <w:rsid w:val="008C717E"/>
    <w:rsid w:val="008D0103"/>
    <w:rsid w:val="008D33A3"/>
    <w:rsid w:val="008E67EB"/>
    <w:rsid w:val="008F2E9D"/>
    <w:rsid w:val="00902001"/>
    <w:rsid w:val="00903185"/>
    <w:rsid w:val="00903DAF"/>
    <w:rsid w:val="009067E1"/>
    <w:rsid w:val="00925ED9"/>
    <w:rsid w:val="0093067B"/>
    <w:rsid w:val="009336C5"/>
    <w:rsid w:val="00934C38"/>
    <w:rsid w:val="00935C3C"/>
    <w:rsid w:val="00940167"/>
    <w:rsid w:val="00942604"/>
    <w:rsid w:val="0094379B"/>
    <w:rsid w:val="00944A07"/>
    <w:rsid w:val="00964BA5"/>
    <w:rsid w:val="00967799"/>
    <w:rsid w:val="00970220"/>
    <w:rsid w:val="009719C5"/>
    <w:rsid w:val="00974993"/>
    <w:rsid w:val="0097631C"/>
    <w:rsid w:val="00976E20"/>
    <w:rsid w:val="00982526"/>
    <w:rsid w:val="0098252D"/>
    <w:rsid w:val="00987BD1"/>
    <w:rsid w:val="00993357"/>
    <w:rsid w:val="00993A18"/>
    <w:rsid w:val="00994228"/>
    <w:rsid w:val="009967AA"/>
    <w:rsid w:val="009A20AF"/>
    <w:rsid w:val="009A3B94"/>
    <w:rsid w:val="009A6AA7"/>
    <w:rsid w:val="009B1A5C"/>
    <w:rsid w:val="009F43C6"/>
    <w:rsid w:val="009F7B40"/>
    <w:rsid w:val="00A0075A"/>
    <w:rsid w:val="00A017E5"/>
    <w:rsid w:val="00A029B9"/>
    <w:rsid w:val="00A06E0A"/>
    <w:rsid w:val="00A0763A"/>
    <w:rsid w:val="00A17B99"/>
    <w:rsid w:val="00A17CC4"/>
    <w:rsid w:val="00A36C59"/>
    <w:rsid w:val="00A41120"/>
    <w:rsid w:val="00A43D1B"/>
    <w:rsid w:val="00A43D94"/>
    <w:rsid w:val="00A47B2A"/>
    <w:rsid w:val="00A56ACE"/>
    <w:rsid w:val="00A57D71"/>
    <w:rsid w:val="00A6082A"/>
    <w:rsid w:val="00A622FB"/>
    <w:rsid w:val="00A80DE0"/>
    <w:rsid w:val="00A81546"/>
    <w:rsid w:val="00A971FC"/>
    <w:rsid w:val="00A97790"/>
    <w:rsid w:val="00AA3DBC"/>
    <w:rsid w:val="00AB13FE"/>
    <w:rsid w:val="00AB5EBA"/>
    <w:rsid w:val="00AC064A"/>
    <w:rsid w:val="00AC3E99"/>
    <w:rsid w:val="00AC4447"/>
    <w:rsid w:val="00AC4C28"/>
    <w:rsid w:val="00AC65F6"/>
    <w:rsid w:val="00AD6746"/>
    <w:rsid w:val="00AE6253"/>
    <w:rsid w:val="00AE789E"/>
    <w:rsid w:val="00AF2685"/>
    <w:rsid w:val="00B03D1F"/>
    <w:rsid w:val="00B03DA9"/>
    <w:rsid w:val="00B1126B"/>
    <w:rsid w:val="00B173A6"/>
    <w:rsid w:val="00B2082A"/>
    <w:rsid w:val="00B24036"/>
    <w:rsid w:val="00B25C40"/>
    <w:rsid w:val="00B26AAF"/>
    <w:rsid w:val="00B3158B"/>
    <w:rsid w:val="00B57DB6"/>
    <w:rsid w:val="00B61B64"/>
    <w:rsid w:val="00B65C78"/>
    <w:rsid w:val="00B72505"/>
    <w:rsid w:val="00B75D07"/>
    <w:rsid w:val="00B7639C"/>
    <w:rsid w:val="00B77440"/>
    <w:rsid w:val="00B8284E"/>
    <w:rsid w:val="00BA467B"/>
    <w:rsid w:val="00BA5194"/>
    <w:rsid w:val="00BA7E08"/>
    <w:rsid w:val="00BB1F8D"/>
    <w:rsid w:val="00BC1BCC"/>
    <w:rsid w:val="00BC4B77"/>
    <w:rsid w:val="00BD4E6A"/>
    <w:rsid w:val="00BE2421"/>
    <w:rsid w:val="00BE63A8"/>
    <w:rsid w:val="00BE7D8B"/>
    <w:rsid w:val="00BF0301"/>
    <w:rsid w:val="00BF2892"/>
    <w:rsid w:val="00BF6526"/>
    <w:rsid w:val="00C04D8F"/>
    <w:rsid w:val="00C06E61"/>
    <w:rsid w:val="00C123C8"/>
    <w:rsid w:val="00C21513"/>
    <w:rsid w:val="00C21DF4"/>
    <w:rsid w:val="00C23234"/>
    <w:rsid w:val="00C25E80"/>
    <w:rsid w:val="00C33066"/>
    <w:rsid w:val="00C34BC7"/>
    <w:rsid w:val="00C479E6"/>
    <w:rsid w:val="00C50CE5"/>
    <w:rsid w:val="00C56F73"/>
    <w:rsid w:val="00C61F88"/>
    <w:rsid w:val="00C63149"/>
    <w:rsid w:val="00C736B8"/>
    <w:rsid w:val="00C741D5"/>
    <w:rsid w:val="00C75689"/>
    <w:rsid w:val="00C763F5"/>
    <w:rsid w:val="00C7658F"/>
    <w:rsid w:val="00C81975"/>
    <w:rsid w:val="00C90FB5"/>
    <w:rsid w:val="00C93A10"/>
    <w:rsid w:val="00C9428B"/>
    <w:rsid w:val="00C9600A"/>
    <w:rsid w:val="00C9738F"/>
    <w:rsid w:val="00CA1BCA"/>
    <w:rsid w:val="00CA5989"/>
    <w:rsid w:val="00CB25E6"/>
    <w:rsid w:val="00CB5963"/>
    <w:rsid w:val="00CD1D46"/>
    <w:rsid w:val="00CE1089"/>
    <w:rsid w:val="00CF23F2"/>
    <w:rsid w:val="00CF54D0"/>
    <w:rsid w:val="00D043C8"/>
    <w:rsid w:val="00D10918"/>
    <w:rsid w:val="00D12E3E"/>
    <w:rsid w:val="00D1622E"/>
    <w:rsid w:val="00D208ED"/>
    <w:rsid w:val="00D24FAE"/>
    <w:rsid w:val="00D25C3D"/>
    <w:rsid w:val="00D30E3E"/>
    <w:rsid w:val="00D32D07"/>
    <w:rsid w:val="00D37CF0"/>
    <w:rsid w:val="00D40CEF"/>
    <w:rsid w:val="00D4786C"/>
    <w:rsid w:val="00D47A33"/>
    <w:rsid w:val="00D57F2F"/>
    <w:rsid w:val="00D60C0D"/>
    <w:rsid w:val="00D6630C"/>
    <w:rsid w:val="00D73623"/>
    <w:rsid w:val="00D814F7"/>
    <w:rsid w:val="00D916F8"/>
    <w:rsid w:val="00DA2698"/>
    <w:rsid w:val="00DA5CDD"/>
    <w:rsid w:val="00DB44DE"/>
    <w:rsid w:val="00DB46EB"/>
    <w:rsid w:val="00DB7088"/>
    <w:rsid w:val="00DD41CF"/>
    <w:rsid w:val="00DD62AD"/>
    <w:rsid w:val="00DE53CF"/>
    <w:rsid w:val="00DF0ED6"/>
    <w:rsid w:val="00DF4C05"/>
    <w:rsid w:val="00DF5397"/>
    <w:rsid w:val="00DF73BB"/>
    <w:rsid w:val="00E01403"/>
    <w:rsid w:val="00E03F01"/>
    <w:rsid w:val="00E2190B"/>
    <w:rsid w:val="00E2414F"/>
    <w:rsid w:val="00E264ED"/>
    <w:rsid w:val="00E26ECA"/>
    <w:rsid w:val="00E302AD"/>
    <w:rsid w:val="00E35316"/>
    <w:rsid w:val="00E40EBA"/>
    <w:rsid w:val="00E41288"/>
    <w:rsid w:val="00E469CB"/>
    <w:rsid w:val="00E50BF0"/>
    <w:rsid w:val="00E51346"/>
    <w:rsid w:val="00E525A0"/>
    <w:rsid w:val="00E53CFE"/>
    <w:rsid w:val="00E5635A"/>
    <w:rsid w:val="00E64F80"/>
    <w:rsid w:val="00E6796E"/>
    <w:rsid w:val="00E8601C"/>
    <w:rsid w:val="00E90C26"/>
    <w:rsid w:val="00E93C07"/>
    <w:rsid w:val="00E96E2A"/>
    <w:rsid w:val="00EA245D"/>
    <w:rsid w:val="00EA329F"/>
    <w:rsid w:val="00EA3D7D"/>
    <w:rsid w:val="00EC0C94"/>
    <w:rsid w:val="00EC2A4B"/>
    <w:rsid w:val="00EC3725"/>
    <w:rsid w:val="00EC4195"/>
    <w:rsid w:val="00ED10DD"/>
    <w:rsid w:val="00ED3E79"/>
    <w:rsid w:val="00EE0AF0"/>
    <w:rsid w:val="00EE3491"/>
    <w:rsid w:val="00EF7746"/>
    <w:rsid w:val="00F05666"/>
    <w:rsid w:val="00F14B2A"/>
    <w:rsid w:val="00F220BD"/>
    <w:rsid w:val="00F237A6"/>
    <w:rsid w:val="00F27810"/>
    <w:rsid w:val="00F30B23"/>
    <w:rsid w:val="00F33C3D"/>
    <w:rsid w:val="00F461CB"/>
    <w:rsid w:val="00F465BE"/>
    <w:rsid w:val="00F50459"/>
    <w:rsid w:val="00F54A46"/>
    <w:rsid w:val="00F55912"/>
    <w:rsid w:val="00F60CD9"/>
    <w:rsid w:val="00F62B64"/>
    <w:rsid w:val="00F67F52"/>
    <w:rsid w:val="00F7233D"/>
    <w:rsid w:val="00F72D01"/>
    <w:rsid w:val="00F76AF7"/>
    <w:rsid w:val="00F80E2D"/>
    <w:rsid w:val="00F818F1"/>
    <w:rsid w:val="00F86962"/>
    <w:rsid w:val="00F876ED"/>
    <w:rsid w:val="00F904DC"/>
    <w:rsid w:val="00F93C5F"/>
    <w:rsid w:val="00FA2335"/>
    <w:rsid w:val="00FB607C"/>
    <w:rsid w:val="00FC00E7"/>
    <w:rsid w:val="00FC23C8"/>
    <w:rsid w:val="00FC510C"/>
    <w:rsid w:val="00FC5AB6"/>
    <w:rsid w:val="00FD0494"/>
    <w:rsid w:val="00FD22E3"/>
    <w:rsid w:val="00FD391E"/>
    <w:rsid w:val="00FE42A0"/>
    <w:rsid w:val="00FE740F"/>
    <w:rsid w:val="00FE757F"/>
    <w:rsid w:val="00FF093F"/>
    <w:rsid w:val="00FF0A7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01EE84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63A"/>
    <w:rPr>
      <w:rFonts w:ascii="Calibri" w:eastAsia="Calibri" w:hAnsi="Calibri" w:cs="Times New Roman"/>
      <w:lang w:val="es-ES_tradnl"/>
    </w:rPr>
  </w:style>
  <w:style w:type="paragraph" w:styleId="Ttulo1">
    <w:name w:val="heading 1"/>
    <w:basedOn w:val="Normal"/>
    <w:next w:val="Normal"/>
    <w:link w:val="Ttulo1Car"/>
    <w:uiPriority w:val="9"/>
    <w:qFormat/>
    <w:rsid w:val="00A076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qFormat/>
    <w:rsid w:val="00A0763A"/>
    <w:pPr>
      <w:keepNext/>
      <w:keepLines/>
      <w:spacing w:before="200" w:after="0"/>
      <w:outlineLvl w:val="2"/>
    </w:pPr>
    <w:rPr>
      <w:rFonts w:ascii="Cambria" w:hAnsi="Cambria" w:cs="Cambria"/>
      <w:b/>
      <w:bCs/>
      <w:color w:val="4F81BD"/>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0763A"/>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rsid w:val="00A0763A"/>
    <w:rPr>
      <w:rFonts w:ascii="Cambria" w:eastAsia="Calibri" w:hAnsi="Cambria" w:cs="Cambria"/>
      <w:b/>
      <w:bCs/>
      <w:color w:val="4F81BD"/>
      <w:lang w:val="es-ES"/>
    </w:rPr>
  </w:style>
  <w:style w:type="paragraph" w:styleId="Encabezado">
    <w:name w:val="header"/>
    <w:basedOn w:val="Normal"/>
    <w:link w:val="EncabezadoCar"/>
    <w:uiPriority w:val="99"/>
    <w:unhideWhenUsed/>
    <w:rsid w:val="00A076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63A"/>
    <w:rPr>
      <w:rFonts w:ascii="Calibri" w:eastAsia="Calibri" w:hAnsi="Calibri" w:cs="Times New Roman"/>
    </w:rPr>
  </w:style>
  <w:style w:type="paragraph" w:styleId="Piedepgina">
    <w:name w:val="footer"/>
    <w:basedOn w:val="Normal"/>
    <w:link w:val="PiedepginaCar"/>
    <w:uiPriority w:val="99"/>
    <w:unhideWhenUsed/>
    <w:rsid w:val="00A076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63A"/>
    <w:rPr>
      <w:rFonts w:ascii="Calibri" w:eastAsia="Calibri" w:hAnsi="Calibri" w:cs="Times New Roman"/>
    </w:rPr>
  </w:style>
  <w:style w:type="paragraph" w:styleId="Prrafodelista">
    <w:name w:val="List Paragraph"/>
    <w:basedOn w:val="Normal"/>
    <w:uiPriority w:val="34"/>
    <w:qFormat/>
    <w:rsid w:val="004C5F41"/>
    <w:pPr>
      <w:ind w:left="720"/>
      <w:contextualSpacing/>
    </w:pPr>
  </w:style>
  <w:style w:type="paragraph" w:styleId="Textodeglobo">
    <w:name w:val="Balloon Text"/>
    <w:basedOn w:val="Normal"/>
    <w:link w:val="TextodegloboCar"/>
    <w:uiPriority w:val="99"/>
    <w:semiHidden/>
    <w:unhideWhenUsed/>
    <w:rsid w:val="00DB708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7088"/>
    <w:rPr>
      <w:rFonts w:ascii="Segoe UI" w:eastAsia="Calibri" w:hAnsi="Segoe UI" w:cs="Segoe UI"/>
      <w:sz w:val="18"/>
      <w:szCs w:val="18"/>
    </w:rPr>
  </w:style>
  <w:style w:type="paragraph" w:customStyle="1" w:styleId="ecxmsonormal">
    <w:name w:val="ecxmsonormal"/>
    <w:basedOn w:val="Normal"/>
    <w:rsid w:val="00976E20"/>
    <w:pPr>
      <w:spacing w:after="324" w:line="240" w:lineRule="auto"/>
    </w:pPr>
    <w:rPr>
      <w:rFonts w:ascii="Times New Roman" w:eastAsia="Times New Roman" w:hAnsi="Times New Roman"/>
      <w:sz w:val="24"/>
      <w:szCs w:val="24"/>
      <w:lang w:eastAsia="es-MX"/>
    </w:rPr>
  </w:style>
  <w:style w:type="character" w:styleId="Hipervnculo">
    <w:name w:val="Hyperlink"/>
    <w:basedOn w:val="Fuentedeprrafopredeter"/>
    <w:uiPriority w:val="99"/>
    <w:unhideWhenUsed/>
    <w:rsid w:val="00E2190B"/>
    <w:rPr>
      <w:color w:val="0000FF" w:themeColor="hyperlink"/>
      <w:u w:val="single"/>
    </w:rPr>
  </w:style>
  <w:style w:type="paragraph" w:styleId="Textosinformato">
    <w:name w:val="Plain Text"/>
    <w:basedOn w:val="Normal"/>
    <w:link w:val="TextosinformatoCar"/>
    <w:rsid w:val="000A5C3F"/>
    <w:pPr>
      <w:spacing w:after="0" w:line="240" w:lineRule="auto"/>
    </w:pPr>
    <w:rPr>
      <w:rFonts w:ascii="Courier New" w:eastAsia="Times New Roman" w:hAnsi="Courier New"/>
      <w:sz w:val="20"/>
      <w:szCs w:val="20"/>
      <w:lang w:val="x-none" w:eastAsia="es-ES"/>
    </w:rPr>
  </w:style>
  <w:style w:type="character" w:customStyle="1" w:styleId="TextosinformatoCar">
    <w:name w:val="Texto sin formato Car"/>
    <w:basedOn w:val="Fuentedeprrafopredeter"/>
    <w:link w:val="Textosinformato"/>
    <w:rsid w:val="000A5C3F"/>
    <w:rPr>
      <w:rFonts w:ascii="Courier New" w:eastAsia="Times New Roman" w:hAnsi="Courier New" w:cs="Times New Roman"/>
      <w:sz w:val="20"/>
      <w:szCs w:val="20"/>
      <w:lang w:val="x-none" w:eastAsia="es-ES"/>
    </w:rPr>
  </w:style>
  <w:style w:type="paragraph" w:customStyle="1" w:styleId="Texto">
    <w:name w:val="Texto"/>
    <w:basedOn w:val="Normal"/>
    <w:rsid w:val="000A5C3F"/>
    <w:pPr>
      <w:spacing w:after="101" w:line="216" w:lineRule="exact"/>
      <w:ind w:firstLine="288"/>
      <w:jc w:val="both"/>
    </w:pPr>
    <w:rPr>
      <w:rFonts w:ascii="Arial" w:eastAsia="Times New Roman" w:hAnsi="Arial" w:cs="Arial"/>
      <w:sz w:val="18"/>
      <w:szCs w:val="18"/>
      <w:lang w:eastAsia="es-ES"/>
    </w:rPr>
  </w:style>
  <w:style w:type="paragraph" w:customStyle="1" w:styleId="ROMANOS">
    <w:name w:val="ROMANOS"/>
    <w:basedOn w:val="Normal"/>
    <w:link w:val="ROMANOSCar"/>
    <w:rsid w:val="0026326C"/>
    <w:pPr>
      <w:tabs>
        <w:tab w:val="left" w:pos="720"/>
      </w:tabs>
      <w:spacing w:after="101" w:line="216" w:lineRule="exact"/>
      <w:ind w:left="720" w:hanging="432"/>
      <w:jc w:val="both"/>
    </w:pPr>
    <w:rPr>
      <w:rFonts w:ascii="Arial" w:eastAsia="Times New Roman" w:hAnsi="Arial"/>
      <w:sz w:val="18"/>
      <w:szCs w:val="18"/>
      <w:lang w:val="x-none" w:eastAsia="x-none"/>
    </w:rPr>
  </w:style>
  <w:style w:type="character" w:customStyle="1" w:styleId="ROMANOSCar">
    <w:name w:val="ROMANOS Car"/>
    <w:link w:val="ROMANOS"/>
    <w:locked/>
    <w:rsid w:val="0026326C"/>
    <w:rPr>
      <w:rFonts w:ascii="Arial" w:eastAsia="Times New Roman" w:hAnsi="Arial" w:cs="Times New Roman"/>
      <w:sz w:val="18"/>
      <w:szCs w:val="18"/>
      <w:lang w:val="x-none" w:eastAsia="x-none"/>
    </w:rPr>
  </w:style>
  <w:style w:type="paragraph" w:styleId="NormalWeb">
    <w:name w:val="Normal (Web)"/>
    <w:basedOn w:val="Normal"/>
    <w:semiHidden/>
    <w:unhideWhenUsed/>
    <w:rsid w:val="00E6796E"/>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independiente">
    <w:name w:val="Body Text"/>
    <w:basedOn w:val="Normal"/>
    <w:link w:val="TextoindependienteCar"/>
    <w:semiHidden/>
    <w:unhideWhenUsed/>
    <w:rsid w:val="00E6796E"/>
    <w:pPr>
      <w:widowControl w:val="0"/>
      <w:suppressAutoHyphens/>
      <w:spacing w:after="120" w:line="240" w:lineRule="auto"/>
    </w:pPr>
    <w:rPr>
      <w:rFonts w:ascii="Times New Roman" w:eastAsia="Times New Roman" w:hAnsi="Times New Roman"/>
      <w:sz w:val="24"/>
      <w:szCs w:val="24"/>
    </w:rPr>
  </w:style>
  <w:style w:type="character" w:customStyle="1" w:styleId="TextoindependienteCar">
    <w:name w:val="Texto independiente Car"/>
    <w:basedOn w:val="Fuentedeprrafopredeter"/>
    <w:link w:val="Textoindependiente"/>
    <w:semiHidden/>
    <w:rsid w:val="00E6796E"/>
    <w:rPr>
      <w:rFonts w:ascii="Times New Roman" w:eastAsia="Times New Roman" w:hAnsi="Times New Roman" w:cs="Times New Roman"/>
      <w:sz w:val="24"/>
      <w:szCs w:val="24"/>
    </w:rPr>
  </w:style>
  <w:style w:type="table" w:styleId="Tablaconcuadrcula">
    <w:name w:val="Table Grid"/>
    <w:basedOn w:val="Tablanormal"/>
    <w:uiPriority w:val="59"/>
    <w:rsid w:val="00133FCB"/>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rsid w:val="0002253D"/>
    <w:pPr>
      <w:spacing w:after="101" w:line="216" w:lineRule="atLeast"/>
      <w:ind w:left="540"/>
      <w:jc w:val="both"/>
    </w:pPr>
    <w:rPr>
      <w:rFonts w:ascii="Arial" w:eastAsia="Times New Roman" w:hAnsi="Arial"/>
      <w:sz w:val="18"/>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037053">
      <w:bodyDiv w:val="1"/>
      <w:marLeft w:val="0"/>
      <w:marRight w:val="0"/>
      <w:marTop w:val="0"/>
      <w:marBottom w:val="0"/>
      <w:divBdr>
        <w:top w:val="none" w:sz="0" w:space="0" w:color="auto"/>
        <w:left w:val="none" w:sz="0" w:space="0" w:color="auto"/>
        <w:bottom w:val="none" w:sz="0" w:space="0" w:color="auto"/>
        <w:right w:val="none" w:sz="0" w:space="0" w:color="auto"/>
      </w:divBdr>
    </w:div>
    <w:div w:id="708338519">
      <w:bodyDiv w:val="1"/>
      <w:marLeft w:val="0"/>
      <w:marRight w:val="0"/>
      <w:marTop w:val="0"/>
      <w:marBottom w:val="0"/>
      <w:divBdr>
        <w:top w:val="none" w:sz="0" w:space="0" w:color="auto"/>
        <w:left w:val="none" w:sz="0" w:space="0" w:color="auto"/>
        <w:bottom w:val="none" w:sz="0" w:space="0" w:color="auto"/>
        <w:right w:val="none" w:sz="0" w:space="0" w:color="auto"/>
      </w:divBdr>
    </w:div>
    <w:div w:id="1234438330">
      <w:bodyDiv w:val="1"/>
      <w:marLeft w:val="0"/>
      <w:marRight w:val="0"/>
      <w:marTop w:val="0"/>
      <w:marBottom w:val="0"/>
      <w:divBdr>
        <w:top w:val="none" w:sz="0" w:space="0" w:color="auto"/>
        <w:left w:val="none" w:sz="0" w:space="0" w:color="auto"/>
        <w:bottom w:val="none" w:sz="0" w:space="0" w:color="auto"/>
        <w:right w:val="none" w:sz="0" w:space="0" w:color="auto"/>
      </w:divBdr>
    </w:div>
    <w:div w:id="1354110090">
      <w:bodyDiv w:val="1"/>
      <w:marLeft w:val="0"/>
      <w:marRight w:val="0"/>
      <w:marTop w:val="0"/>
      <w:marBottom w:val="0"/>
      <w:divBdr>
        <w:top w:val="none" w:sz="0" w:space="0" w:color="auto"/>
        <w:left w:val="none" w:sz="0" w:space="0" w:color="auto"/>
        <w:bottom w:val="none" w:sz="0" w:space="0" w:color="auto"/>
        <w:right w:val="none" w:sz="0" w:space="0" w:color="auto"/>
      </w:divBdr>
    </w:div>
    <w:div w:id="1619875438">
      <w:bodyDiv w:val="1"/>
      <w:marLeft w:val="0"/>
      <w:marRight w:val="0"/>
      <w:marTop w:val="0"/>
      <w:marBottom w:val="0"/>
      <w:divBdr>
        <w:top w:val="none" w:sz="0" w:space="0" w:color="auto"/>
        <w:left w:val="none" w:sz="0" w:space="0" w:color="auto"/>
        <w:bottom w:val="none" w:sz="0" w:space="0" w:color="auto"/>
        <w:right w:val="none" w:sz="0" w:space="0" w:color="auto"/>
      </w:divBdr>
    </w:div>
    <w:div w:id="175685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9D9F42-7219-4BC7-BF63-9D99CFD7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2269</Words>
  <Characters>12482</Characters>
  <Application>Microsoft Office Word</Application>
  <DocSecurity>0</DocSecurity>
  <Lines>104</Lines>
  <Paragraphs>29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Rafael Gutierrez Garza</dc:creator>
  <cp:lastModifiedBy>Maria Concepcion Sarmiento Salinas</cp:lastModifiedBy>
  <cp:revision>2</cp:revision>
  <cp:lastPrinted>2016-10-26T17:30:00Z</cp:lastPrinted>
  <dcterms:created xsi:type="dcterms:W3CDTF">2016-10-26T17:30:00Z</dcterms:created>
  <dcterms:modified xsi:type="dcterms:W3CDTF">2016-10-26T17:30:00Z</dcterms:modified>
</cp:coreProperties>
</file>