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DFF" w:rsidRPr="00A46EBB" w:rsidRDefault="00D80DFF" w:rsidP="00D80DFF">
      <w:pPr>
        <w:spacing w:line="360" w:lineRule="auto"/>
        <w:jc w:val="both"/>
        <w:rPr>
          <w:rFonts w:cs="Arial"/>
          <w:b/>
        </w:rPr>
      </w:pPr>
      <w:r w:rsidRPr="00A46EBB">
        <w:rPr>
          <w:rFonts w:cs="Arial"/>
          <w:b/>
        </w:rPr>
        <w:t>HONORABLE ASAMBLEA</w:t>
      </w:r>
    </w:p>
    <w:p w:rsidR="00F276B0" w:rsidRPr="008A4B0A" w:rsidRDefault="00F276B0" w:rsidP="00F276B0">
      <w:pPr>
        <w:spacing w:line="360" w:lineRule="auto"/>
        <w:jc w:val="both"/>
        <w:rPr>
          <w:rFonts w:cs="Arial"/>
          <w:lang w:val="es-MX"/>
        </w:rPr>
      </w:pPr>
    </w:p>
    <w:p w:rsidR="00D80DFF" w:rsidRPr="006D7CB3" w:rsidRDefault="00D80DFF" w:rsidP="00D80DFF">
      <w:pPr>
        <w:spacing w:line="360" w:lineRule="auto"/>
        <w:ind w:firstLine="708"/>
        <w:jc w:val="both"/>
        <w:rPr>
          <w:rFonts w:cs="Arial"/>
          <w:b/>
          <w:lang w:val="es-MX"/>
        </w:rPr>
      </w:pPr>
      <w:r>
        <w:rPr>
          <w:rFonts w:cs="Arial"/>
          <w:lang w:val="es-MX"/>
        </w:rPr>
        <w:t xml:space="preserve">A la </w:t>
      </w:r>
      <w:r w:rsidRPr="00B66FBF">
        <w:rPr>
          <w:rFonts w:cs="Arial"/>
          <w:b/>
          <w:lang w:val="es-MX"/>
        </w:rPr>
        <w:t>Comisión de Justicia y Seguridad Pública</w:t>
      </w:r>
      <w:r>
        <w:rPr>
          <w:rFonts w:cs="Arial"/>
          <w:lang w:val="es-MX"/>
        </w:rPr>
        <w:t xml:space="preserve">, en fecha </w:t>
      </w:r>
      <w:r w:rsidR="00AB4668">
        <w:rPr>
          <w:rFonts w:cs="Arial"/>
          <w:b/>
          <w:lang w:val="es-MX"/>
        </w:rPr>
        <w:t>24</w:t>
      </w:r>
      <w:r w:rsidRPr="000C645C">
        <w:rPr>
          <w:rFonts w:cs="Arial"/>
          <w:b/>
          <w:lang w:val="es-MX"/>
        </w:rPr>
        <w:t xml:space="preserve"> de </w:t>
      </w:r>
      <w:r w:rsidR="00AB4668">
        <w:rPr>
          <w:rFonts w:cs="Arial"/>
          <w:b/>
          <w:lang w:val="es-MX"/>
        </w:rPr>
        <w:t>octubre</w:t>
      </w:r>
      <w:r w:rsidRPr="000C645C">
        <w:rPr>
          <w:rFonts w:cs="Arial"/>
          <w:b/>
          <w:lang w:val="es-MX"/>
        </w:rPr>
        <w:t xml:space="preserve"> del 2016</w:t>
      </w:r>
      <w:r>
        <w:rPr>
          <w:rFonts w:cs="Arial"/>
          <w:lang w:val="es-MX"/>
        </w:rPr>
        <w:t xml:space="preserve"> </w:t>
      </w:r>
      <w:r w:rsidRPr="007A53AC">
        <w:rPr>
          <w:rFonts w:cs="Arial"/>
          <w:bCs/>
          <w:lang w:val="es-MX"/>
        </w:rPr>
        <w:t xml:space="preserve">se </w:t>
      </w:r>
      <w:r w:rsidRPr="007A53AC">
        <w:rPr>
          <w:rFonts w:cs="Arial"/>
          <w:lang w:val="es-MX"/>
        </w:rPr>
        <w:t xml:space="preserve">turnó, para su estudio y dictamen, el expediente legislativo </w:t>
      </w:r>
      <w:r>
        <w:rPr>
          <w:rFonts w:cs="Arial"/>
          <w:lang w:val="es-MX"/>
        </w:rPr>
        <w:t xml:space="preserve">número </w:t>
      </w:r>
      <w:r>
        <w:rPr>
          <w:rFonts w:cs="Arial"/>
          <w:b/>
          <w:lang w:val="es-MX"/>
        </w:rPr>
        <w:t>10</w:t>
      </w:r>
      <w:r w:rsidR="00AB4668">
        <w:rPr>
          <w:rFonts w:cs="Arial"/>
          <w:b/>
          <w:lang w:val="es-MX"/>
        </w:rPr>
        <w:t>335</w:t>
      </w:r>
      <w:r>
        <w:rPr>
          <w:rFonts w:cs="Arial"/>
          <w:b/>
          <w:lang w:val="es-MX"/>
        </w:rPr>
        <w:t>/LXXlV</w:t>
      </w:r>
      <w:r w:rsidRPr="00A8377E">
        <w:rPr>
          <w:rFonts w:cs="Arial"/>
          <w:b/>
          <w:lang w:val="es-MX"/>
        </w:rPr>
        <w:t xml:space="preserve"> </w:t>
      </w:r>
      <w:r w:rsidRPr="007A53AC">
        <w:rPr>
          <w:rFonts w:cs="Arial"/>
          <w:lang w:val="es-MX"/>
        </w:rPr>
        <w:t>el cual contiene un escrito signado por</w:t>
      </w:r>
      <w:r>
        <w:rPr>
          <w:rFonts w:cs="Arial"/>
          <w:lang w:val="es-MX"/>
        </w:rPr>
        <w:t xml:space="preserve"> el</w:t>
      </w:r>
      <w:r w:rsidRPr="003D126E">
        <w:t xml:space="preserve"> </w:t>
      </w:r>
      <w:r w:rsidRPr="003D126E">
        <w:rPr>
          <w:rFonts w:cs="Arial"/>
          <w:b/>
          <w:lang w:val="es-MX"/>
        </w:rPr>
        <w:t>C.</w:t>
      </w:r>
      <w:r w:rsidR="00AB4668">
        <w:rPr>
          <w:rFonts w:cs="Arial"/>
          <w:b/>
          <w:lang w:val="es-MX"/>
        </w:rPr>
        <w:t xml:space="preserve"> Lic. Juan Pablo Raigosa Treviño</w:t>
      </w:r>
      <w:r>
        <w:rPr>
          <w:rFonts w:cs="Arial"/>
          <w:b/>
          <w:lang w:val="es-MX"/>
        </w:rPr>
        <w:t xml:space="preserve">, </w:t>
      </w:r>
      <w:r w:rsidR="00AB4668">
        <w:rPr>
          <w:rFonts w:cs="Arial"/>
          <w:b/>
          <w:lang w:val="es-MX"/>
        </w:rPr>
        <w:t>Consejero de la Judicatura del Poder Judicial del Estado</w:t>
      </w:r>
      <w:r w:rsidRPr="00B27F40">
        <w:rPr>
          <w:rFonts w:cs="Arial"/>
          <w:lang w:val="es-MX"/>
        </w:rPr>
        <w:t xml:space="preserve"> </w:t>
      </w:r>
      <w:r w:rsidRPr="00B66FBF">
        <w:rPr>
          <w:rFonts w:cs="Arial"/>
          <w:lang w:val="es-MX"/>
        </w:rPr>
        <w:t xml:space="preserve">mediante el cual </w:t>
      </w:r>
      <w:r w:rsidR="00AB4668">
        <w:rPr>
          <w:rFonts w:cs="Arial"/>
          <w:lang w:val="es-MX"/>
        </w:rPr>
        <w:t xml:space="preserve">solicita se revise el Acuerdo No. </w:t>
      </w:r>
      <w:r w:rsidR="00AB4668">
        <w:rPr>
          <w:rFonts w:cs="Arial"/>
          <w:b/>
          <w:lang w:val="es-MX"/>
        </w:rPr>
        <w:t>552, publicado en el Periódico Oficial de fecha 17 de diciembre de 2014, a fin de hacer las correcciones necesarias</w:t>
      </w:r>
      <w:r>
        <w:rPr>
          <w:rFonts w:cs="Arial"/>
          <w:b/>
          <w:lang w:val="es-MX"/>
        </w:rPr>
        <w:t xml:space="preserve">. </w:t>
      </w:r>
    </w:p>
    <w:p w:rsidR="00D80DFF" w:rsidRPr="00B705F5" w:rsidRDefault="00D80DFF" w:rsidP="00D80DFF">
      <w:pPr>
        <w:spacing w:line="360" w:lineRule="auto"/>
        <w:ind w:firstLine="708"/>
        <w:jc w:val="both"/>
        <w:rPr>
          <w:rFonts w:cs="Arial"/>
          <w:b/>
          <w:lang w:val="es-MX"/>
        </w:rPr>
      </w:pPr>
    </w:p>
    <w:p w:rsidR="00D80DFF" w:rsidRPr="00A46EBB" w:rsidRDefault="00D80DFF" w:rsidP="00D80DFF">
      <w:pPr>
        <w:spacing w:line="360" w:lineRule="auto"/>
        <w:ind w:firstLine="708"/>
        <w:jc w:val="both"/>
        <w:rPr>
          <w:rFonts w:cs="Arial"/>
          <w:lang w:val="es-MX"/>
        </w:rPr>
      </w:pPr>
      <w:r w:rsidRPr="00A46EBB">
        <w:rPr>
          <w:rFonts w:cs="Arial"/>
          <w:lang w:val="es-MX"/>
        </w:rPr>
        <w:t>Con el fin de ver proveído  el requisito fundamental de dar vista al contenido de la iniciativa ya citada y según lo establecido en el artículo 47 inciso a) y b) del Reglamento para el Gobierno Interior del Congreso del Estado, quienes integramos la Comis</w:t>
      </w:r>
      <w:r>
        <w:rPr>
          <w:rFonts w:cs="Arial"/>
          <w:lang w:val="es-MX"/>
        </w:rPr>
        <w:t xml:space="preserve">ión de Dictamen Legislativo que </w:t>
      </w:r>
      <w:r w:rsidRPr="00A46EBB">
        <w:rPr>
          <w:rFonts w:cs="Arial"/>
          <w:lang w:val="es-MX"/>
        </w:rPr>
        <w:t xml:space="preserve">sustenta el presente documento, consideramos ante este Pleno los siguientes: </w:t>
      </w:r>
    </w:p>
    <w:p w:rsidR="00D80DFF" w:rsidRPr="00A46EBB" w:rsidRDefault="00D80DFF" w:rsidP="00D80DFF">
      <w:pPr>
        <w:spacing w:line="360" w:lineRule="auto"/>
        <w:jc w:val="both"/>
        <w:rPr>
          <w:rFonts w:cs="Arial"/>
          <w:b/>
          <w:lang w:val="es-MX"/>
        </w:rPr>
      </w:pPr>
    </w:p>
    <w:p w:rsidR="00F276B0" w:rsidRPr="008A4B0A" w:rsidRDefault="00F276B0" w:rsidP="00F276B0">
      <w:pPr>
        <w:spacing w:line="360" w:lineRule="auto"/>
        <w:jc w:val="both"/>
        <w:rPr>
          <w:rFonts w:cs="Arial"/>
          <w:b/>
          <w:lang w:val="es-MX"/>
        </w:rPr>
      </w:pPr>
      <w:r w:rsidRPr="008A4B0A">
        <w:rPr>
          <w:rFonts w:cs="Arial"/>
          <w:b/>
          <w:lang w:val="es-MX"/>
        </w:rPr>
        <w:t>ANTECEDENTES</w:t>
      </w:r>
    </w:p>
    <w:p w:rsidR="00F276B0" w:rsidRPr="008A4B0A" w:rsidRDefault="00F276B0" w:rsidP="00F276B0">
      <w:pPr>
        <w:spacing w:line="360" w:lineRule="auto"/>
        <w:jc w:val="both"/>
        <w:rPr>
          <w:rFonts w:cs="Arial"/>
          <w:lang w:val="es-MX"/>
        </w:rPr>
      </w:pPr>
      <w:r w:rsidRPr="008A4B0A">
        <w:rPr>
          <w:rFonts w:cs="Arial"/>
        </w:rPr>
        <w:tab/>
      </w:r>
    </w:p>
    <w:p w:rsidR="00363044" w:rsidRPr="008A4B0A" w:rsidRDefault="00B27F40" w:rsidP="00804C79">
      <w:pPr>
        <w:spacing w:line="360" w:lineRule="auto"/>
        <w:jc w:val="both"/>
        <w:rPr>
          <w:rFonts w:cs="Arial"/>
          <w:lang w:val="es-MX"/>
        </w:rPr>
      </w:pPr>
      <w:r w:rsidRPr="008A4B0A">
        <w:rPr>
          <w:rFonts w:cs="Arial"/>
          <w:lang w:val="es-MX"/>
        </w:rPr>
        <w:tab/>
      </w:r>
      <w:r w:rsidR="000958D1">
        <w:rPr>
          <w:rFonts w:cs="Arial"/>
          <w:lang w:val="es-MX"/>
        </w:rPr>
        <w:t xml:space="preserve">El </w:t>
      </w:r>
      <w:r w:rsidR="00A63CB8">
        <w:rPr>
          <w:rFonts w:cs="Arial"/>
          <w:lang w:val="es-MX"/>
        </w:rPr>
        <w:t>Ciudadano</w:t>
      </w:r>
      <w:r w:rsidR="00AB4668">
        <w:rPr>
          <w:rFonts w:cs="Arial"/>
          <w:lang w:val="es-MX"/>
        </w:rPr>
        <w:t xml:space="preserve"> Consejero </w:t>
      </w:r>
      <w:r w:rsidR="00A63CB8">
        <w:rPr>
          <w:rFonts w:cs="Arial"/>
          <w:lang w:val="es-MX"/>
        </w:rPr>
        <w:t xml:space="preserve">en su escrito </w:t>
      </w:r>
      <w:r w:rsidR="00E71422">
        <w:rPr>
          <w:rFonts w:cs="Arial"/>
          <w:lang w:val="es-MX"/>
        </w:rPr>
        <w:t xml:space="preserve">relata </w:t>
      </w:r>
      <w:r w:rsidR="00EB5723" w:rsidRPr="008A4B0A">
        <w:rPr>
          <w:rFonts w:cs="Arial"/>
          <w:lang w:val="es-MX"/>
        </w:rPr>
        <w:t>lo</w:t>
      </w:r>
      <w:r w:rsidR="00A63CB8">
        <w:rPr>
          <w:rFonts w:cs="Arial"/>
          <w:lang w:val="es-MX"/>
        </w:rPr>
        <w:t>s</w:t>
      </w:r>
      <w:r w:rsidR="00EB5723" w:rsidRPr="008A4B0A">
        <w:rPr>
          <w:rFonts w:cs="Arial"/>
          <w:lang w:val="es-MX"/>
        </w:rPr>
        <w:t xml:space="preserve"> siguiente</w:t>
      </w:r>
      <w:r w:rsidR="00A63CB8">
        <w:rPr>
          <w:rFonts w:cs="Arial"/>
          <w:lang w:val="es-MX"/>
        </w:rPr>
        <w:t>s hechos</w:t>
      </w:r>
      <w:r w:rsidR="00EB5723" w:rsidRPr="008A4B0A">
        <w:rPr>
          <w:rFonts w:cs="Arial"/>
          <w:lang w:val="es-MX"/>
        </w:rPr>
        <w:t>:</w:t>
      </w:r>
      <w:r w:rsidR="008421D9" w:rsidRPr="008A4B0A">
        <w:rPr>
          <w:rFonts w:cs="Arial"/>
          <w:lang w:val="es-MX"/>
        </w:rPr>
        <w:t xml:space="preserve"> </w:t>
      </w:r>
    </w:p>
    <w:p w:rsidR="000D2D0E" w:rsidRPr="008A4B0A" w:rsidRDefault="000D2D0E" w:rsidP="00804C79">
      <w:pPr>
        <w:spacing w:line="360" w:lineRule="auto"/>
        <w:jc w:val="both"/>
        <w:rPr>
          <w:rFonts w:cs="Arial"/>
          <w:lang w:val="es-MX"/>
        </w:rPr>
      </w:pPr>
    </w:p>
    <w:p w:rsidR="006A7647" w:rsidRDefault="00A63CB8" w:rsidP="000958D1">
      <w:pPr>
        <w:numPr>
          <w:ilvl w:val="0"/>
          <w:numId w:val="3"/>
        </w:numPr>
        <w:spacing w:line="360" w:lineRule="auto"/>
        <w:jc w:val="both"/>
        <w:rPr>
          <w:rFonts w:cs="Arial"/>
        </w:rPr>
      </w:pPr>
      <w:r>
        <w:rPr>
          <w:rFonts w:cs="Arial"/>
        </w:rPr>
        <w:t xml:space="preserve">Señala que </w:t>
      </w:r>
      <w:r w:rsidR="00AB4668">
        <w:rPr>
          <w:rFonts w:cs="Arial"/>
        </w:rPr>
        <w:t>el Acuerdo número 552, expedido por este Poder, en el que fue nombrado para ocupar el cargo de Consejero de la Judicatura del Poder Judicial del Estado, a partir del 16-dieciséis de diciembre de 2014-dos mil catorce, para concluir el 31-treinta y uno de enero del 2018-dos mil dieciocho.</w:t>
      </w:r>
    </w:p>
    <w:p w:rsidR="000958D1" w:rsidRDefault="000958D1" w:rsidP="000958D1">
      <w:pPr>
        <w:numPr>
          <w:ilvl w:val="0"/>
          <w:numId w:val="3"/>
        </w:numPr>
        <w:spacing w:line="360" w:lineRule="auto"/>
        <w:jc w:val="both"/>
        <w:rPr>
          <w:rFonts w:cs="Arial"/>
        </w:rPr>
      </w:pPr>
      <w:r>
        <w:rPr>
          <w:rFonts w:cs="Arial"/>
        </w:rPr>
        <w:lastRenderedPageBreak/>
        <w:t xml:space="preserve">Señala que </w:t>
      </w:r>
      <w:r w:rsidR="007F5F68">
        <w:rPr>
          <w:rFonts w:cs="Arial"/>
        </w:rPr>
        <w:t xml:space="preserve">su designación fue realizada por una temporalidad distinta a la señalada, tanto en la Constitución Local, así como en la Ley Orgánica del Poder Judicial del Estado, que disponen categóricamente que los consejeros de la Judicatura deben durar en su encargo 5-cinco años </w:t>
      </w:r>
      <w:r w:rsidR="00423D6C">
        <w:rPr>
          <w:rFonts w:cs="Arial"/>
        </w:rPr>
        <w:t>.</w:t>
      </w:r>
    </w:p>
    <w:p w:rsidR="000D2D0E" w:rsidRPr="000D2D0E" w:rsidRDefault="000D2D0E" w:rsidP="007F5F68">
      <w:pPr>
        <w:spacing w:before="100" w:beforeAutospacing="1" w:after="100" w:afterAutospacing="1" w:line="360" w:lineRule="auto"/>
        <w:jc w:val="both"/>
        <w:rPr>
          <w:rFonts w:cs="Arial"/>
          <w:color w:val="000000"/>
          <w:lang w:val="es-MX" w:eastAsia="es-MX"/>
        </w:rPr>
      </w:pPr>
      <w:r w:rsidRPr="008A4B0A">
        <w:rPr>
          <w:rFonts w:cs="Arial"/>
          <w:b/>
          <w:bCs/>
          <w:color w:val="000000"/>
          <w:lang w:val="es-MX" w:eastAsia="es-MX"/>
        </w:rPr>
        <w:t>DOCUMENTALES ANEXADAS:</w:t>
      </w:r>
      <w:r w:rsidRPr="000D2D0E">
        <w:rPr>
          <w:rFonts w:cs="Arial"/>
          <w:color w:val="000000"/>
          <w:lang w:val="es-MX" w:eastAsia="es-MX"/>
        </w:rPr>
        <w:t xml:space="preserve"> </w:t>
      </w:r>
    </w:p>
    <w:p w:rsidR="000958D1" w:rsidRDefault="00423D6C" w:rsidP="000958D1">
      <w:pPr>
        <w:numPr>
          <w:ilvl w:val="0"/>
          <w:numId w:val="10"/>
        </w:numPr>
        <w:spacing w:line="360" w:lineRule="auto"/>
        <w:jc w:val="both"/>
        <w:rPr>
          <w:rFonts w:cs="Arial"/>
        </w:rPr>
      </w:pPr>
      <w:r>
        <w:rPr>
          <w:rFonts w:cs="Arial"/>
        </w:rPr>
        <w:t xml:space="preserve">Escrito </w:t>
      </w:r>
      <w:r w:rsidR="007F5F68">
        <w:rPr>
          <w:rFonts w:cs="Arial"/>
        </w:rPr>
        <w:t>en el que señala las consideraciones vertidas líneas arriba;</w:t>
      </w:r>
    </w:p>
    <w:p w:rsidR="007F5F68" w:rsidRDefault="007F5F68" w:rsidP="000958D1">
      <w:pPr>
        <w:numPr>
          <w:ilvl w:val="0"/>
          <w:numId w:val="10"/>
        </w:numPr>
        <w:spacing w:line="360" w:lineRule="auto"/>
        <w:jc w:val="both"/>
        <w:rPr>
          <w:rFonts w:cs="Arial"/>
        </w:rPr>
      </w:pPr>
      <w:r>
        <w:rPr>
          <w:rFonts w:cs="Arial"/>
        </w:rPr>
        <w:t>Copia del Periódico Oficial del Gobierno del Estado Libre y Soberanos de Nuevo León, de fecha miércoles 17 de Diciembre de 2014,</w:t>
      </w:r>
      <w:r w:rsidR="00BD56FA">
        <w:rPr>
          <w:rFonts w:cs="Arial"/>
        </w:rPr>
        <w:t xml:space="preserve"> </w:t>
      </w:r>
      <w:r w:rsidR="00C1387E">
        <w:rPr>
          <w:rFonts w:cs="Arial"/>
        </w:rPr>
        <w:t xml:space="preserve">que contiene </w:t>
      </w:r>
      <w:r>
        <w:rPr>
          <w:rFonts w:cs="Arial"/>
        </w:rPr>
        <w:t>copia de los Acuerdos Número 552</w:t>
      </w:r>
      <w:r w:rsidR="00C1387E">
        <w:rPr>
          <w:rFonts w:cs="Arial"/>
        </w:rPr>
        <w:t xml:space="preserve"> y</w:t>
      </w:r>
      <w:r>
        <w:rPr>
          <w:rFonts w:cs="Arial"/>
        </w:rPr>
        <w:t xml:space="preserve"> 553</w:t>
      </w:r>
      <w:r w:rsidR="00C1387E">
        <w:rPr>
          <w:rFonts w:cs="Arial"/>
        </w:rPr>
        <w:t>, relativos a la Designación y toma de protesta respectivamente.</w:t>
      </w:r>
    </w:p>
    <w:p w:rsidR="004C360B" w:rsidRPr="003A3793" w:rsidRDefault="004C360B" w:rsidP="00C2498C">
      <w:pPr>
        <w:spacing w:line="360" w:lineRule="auto"/>
        <w:ind w:left="1440"/>
        <w:jc w:val="both"/>
        <w:rPr>
          <w:rFonts w:cs="Arial"/>
          <w:highlight w:val="yellow"/>
        </w:rPr>
      </w:pPr>
    </w:p>
    <w:p w:rsidR="000D2D0E" w:rsidRPr="000D2D0E" w:rsidRDefault="000D2D0E" w:rsidP="000D2D0E">
      <w:pPr>
        <w:spacing w:before="100" w:beforeAutospacing="1" w:after="100" w:afterAutospacing="1"/>
        <w:jc w:val="both"/>
        <w:rPr>
          <w:rFonts w:cs="Arial"/>
          <w:color w:val="000000"/>
          <w:lang w:val="es-MX" w:eastAsia="es-MX"/>
        </w:rPr>
      </w:pPr>
      <w:r w:rsidRPr="008A4B0A">
        <w:rPr>
          <w:rFonts w:cs="Arial"/>
          <w:b/>
          <w:bCs/>
          <w:color w:val="000000"/>
          <w:lang w:val="es-MX" w:eastAsia="es-MX"/>
        </w:rPr>
        <w:t>P</w:t>
      </w:r>
      <w:r w:rsidR="00FE5F98">
        <w:rPr>
          <w:rFonts w:cs="Arial"/>
          <w:b/>
          <w:bCs/>
          <w:color w:val="000000"/>
          <w:lang w:val="es-MX" w:eastAsia="es-MX"/>
        </w:rPr>
        <w:t>UNTOS</w:t>
      </w:r>
      <w:r w:rsidRPr="008A4B0A">
        <w:rPr>
          <w:rFonts w:cs="Arial"/>
          <w:b/>
          <w:bCs/>
          <w:color w:val="000000"/>
          <w:lang w:val="es-MX" w:eastAsia="es-MX"/>
        </w:rPr>
        <w:t xml:space="preserve"> PETITORIO</w:t>
      </w:r>
      <w:r w:rsidR="00FE5F98">
        <w:rPr>
          <w:rFonts w:cs="Arial"/>
          <w:b/>
          <w:bCs/>
          <w:color w:val="000000"/>
          <w:lang w:val="es-MX" w:eastAsia="es-MX"/>
        </w:rPr>
        <w:t>S</w:t>
      </w:r>
      <w:r w:rsidRPr="008A4B0A">
        <w:rPr>
          <w:rFonts w:cs="Arial"/>
          <w:b/>
          <w:bCs/>
          <w:color w:val="000000"/>
          <w:lang w:val="es-MX" w:eastAsia="es-MX"/>
        </w:rPr>
        <w:t>:</w:t>
      </w:r>
      <w:r w:rsidRPr="000D2D0E">
        <w:rPr>
          <w:rFonts w:cs="Arial"/>
          <w:color w:val="000000"/>
          <w:lang w:val="es-MX" w:eastAsia="es-MX"/>
        </w:rPr>
        <w:t xml:space="preserve"> </w:t>
      </w:r>
    </w:p>
    <w:p w:rsidR="00F276B0" w:rsidRPr="00C1387E" w:rsidRDefault="004C7D56" w:rsidP="007D4DA5">
      <w:pPr>
        <w:numPr>
          <w:ilvl w:val="0"/>
          <w:numId w:val="12"/>
        </w:numPr>
        <w:spacing w:line="360" w:lineRule="auto"/>
        <w:jc w:val="both"/>
        <w:rPr>
          <w:rFonts w:cs="Arial"/>
          <w:b/>
          <w:lang w:val="es-MX"/>
        </w:rPr>
      </w:pPr>
      <w:r w:rsidRPr="008D774D">
        <w:rPr>
          <w:rFonts w:cs="Arial"/>
          <w:color w:val="000000"/>
          <w:lang w:val="es-MX" w:eastAsia="es-MX"/>
        </w:rPr>
        <w:t>S</w:t>
      </w:r>
      <w:r w:rsidR="00E12558" w:rsidRPr="008D774D">
        <w:rPr>
          <w:rFonts w:cs="Arial"/>
          <w:color w:val="000000"/>
          <w:lang w:val="es-MX" w:eastAsia="es-MX"/>
        </w:rPr>
        <w:t xml:space="preserve">olicita </w:t>
      </w:r>
      <w:r w:rsidR="007F5F68" w:rsidRPr="008D774D">
        <w:rPr>
          <w:rFonts w:cs="Arial"/>
          <w:color w:val="000000"/>
          <w:lang w:val="es-MX" w:eastAsia="es-MX"/>
        </w:rPr>
        <w:t>en un punto único</w:t>
      </w:r>
      <w:r w:rsidR="00575B2F" w:rsidRPr="008D774D">
        <w:rPr>
          <w:rFonts w:cs="Arial"/>
          <w:color w:val="000000"/>
          <w:lang w:val="es-MX" w:eastAsia="es-MX"/>
        </w:rPr>
        <w:t xml:space="preserve"> lo siguiente: “Se Sirvan revisar lo relativo al periodo de mi designación como Concejero de la Judicatura y contestar la temporalidad de mi nombramiento con lo previsto en la Constitución Local y en </w:t>
      </w:r>
      <w:r w:rsidR="00B7313F" w:rsidRPr="008D774D">
        <w:rPr>
          <w:rFonts w:cs="Arial"/>
          <w:color w:val="000000"/>
          <w:lang w:val="es-MX" w:eastAsia="es-MX"/>
        </w:rPr>
        <w:t>la</w:t>
      </w:r>
      <w:r w:rsidR="00575B2F" w:rsidRPr="008D774D">
        <w:rPr>
          <w:rFonts w:cs="Arial"/>
          <w:color w:val="000000"/>
          <w:lang w:val="es-MX" w:eastAsia="es-MX"/>
        </w:rPr>
        <w:t xml:space="preserve"> Ley Orgánica del Poder Judicial del Estado. Hechos esto, y de estimarlo </w:t>
      </w:r>
      <w:r w:rsidR="00B7313F" w:rsidRPr="008D774D">
        <w:rPr>
          <w:rFonts w:cs="Arial"/>
          <w:color w:val="000000"/>
          <w:lang w:val="es-MX" w:eastAsia="es-MX"/>
        </w:rPr>
        <w:t>procedente</w:t>
      </w:r>
      <w:r w:rsidR="00575B2F" w:rsidRPr="008D774D">
        <w:rPr>
          <w:rFonts w:cs="Arial"/>
          <w:color w:val="000000"/>
          <w:lang w:val="es-MX" w:eastAsia="es-MX"/>
        </w:rPr>
        <w:t xml:space="preserve">, se expida el Decreto correspondiente mediante el cual se </w:t>
      </w:r>
      <w:r w:rsidR="00B7313F" w:rsidRPr="008D774D">
        <w:rPr>
          <w:rFonts w:cs="Arial"/>
          <w:color w:val="000000"/>
          <w:lang w:val="es-MX" w:eastAsia="es-MX"/>
        </w:rPr>
        <w:t>establezca</w:t>
      </w:r>
      <w:r w:rsidR="00575B2F" w:rsidRPr="008D774D">
        <w:rPr>
          <w:rFonts w:cs="Arial"/>
          <w:color w:val="000000"/>
          <w:lang w:val="es-MX" w:eastAsia="es-MX"/>
        </w:rPr>
        <w:t xml:space="preserve"> el periodo de mi </w:t>
      </w:r>
      <w:r w:rsidR="00B7313F" w:rsidRPr="008D774D">
        <w:rPr>
          <w:rFonts w:cs="Arial"/>
          <w:color w:val="000000"/>
          <w:lang w:val="es-MX" w:eastAsia="es-MX"/>
        </w:rPr>
        <w:t>designación</w:t>
      </w:r>
      <w:r w:rsidR="00575B2F" w:rsidRPr="008D774D">
        <w:rPr>
          <w:rFonts w:cs="Arial"/>
          <w:color w:val="000000"/>
          <w:lang w:val="es-MX" w:eastAsia="es-MX"/>
        </w:rPr>
        <w:t>”</w:t>
      </w:r>
      <w:r w:rsidR="007F5F68" w:rsidRPr="008D774D">
        <w:rPr>
          <w:rFonts w:cs="Arial"/>
          <w:color w:val="000000"/>
          <w:lang w:val="es-MX" w:eastAsia="es-MX"/>
        </w:rPr>
        <w:t xml:space="preserve"> </w:t>
      </w:r>
    </w:p>
    <w:p w:rsidR="00C1387E" w:rsidRPr="008D774D" w:rsidRDefault="00C1387E" w:rsidP="00C1387E">
      <w:pPr>
        <w:spacing w:line="360" w:lineRule="auto"/>
        <w:ind w:left="1440"/>
        <w:jc w:val="both"/>
        <w:rPr>
          <w:rFonts w:cs="Arial"/>
          <w:b/>
          <w:lang w:val="es-MX"/>
        </w:rPr>
      </w:pPr>
    </w:p>
    <w:p w:rsidR="00D80DFF" w:rsidRPr="00B66FBF" w:rsidRDefault="00D80DFF" w:rsidP="00D80DFF">
      <w:pPr>
        <w:spacing w:line="360" w:lineRule="auto"/>
        <w:ind w:firstLine="708"/>
        <w:jc w:val="both"/>
        <w:rPr>
          <w:rFonts w:cs="Arial"/>
          <w:lang w:val="es-MX"/>
        </w:rPr>
      </w:pPr>
      <w:r w:rsidRPr="007A53AC">
        <w:rPr>
          <w:rFonts w:cs="Arial"/>
          <w:lang w:val="es-MX"/>
        </w:rPr>
        <w:lastRenderedPageBreak/>
        <w:t xml:space="preserve">Una vez señalado lo anterior y con fundamento en el artículo 47, inciso c) del Reglamento para el Gobierno Interior del Congreso del Estado de Nuevo León, quienes integramos la </w:t>
      </w:r>
      <w:r w:rsidRPr="00B66FBF">
        <w:rPr>
          <w:rFonts w:cs="Arial"/>
          <w:b/>
          <w:lang w:val="es-MX"/>
        </w:rPr>
        <w:t>Comisión de Justicia y Seguridad Pública</w:t>
      </w:r>
      <w:r w:rsidRPr="00B66FBF">
        <w:rPr>
          <w:rFonts w:cs="Arial"/>
          <w:lang w:val="es-MX"/>
        </w:rPr>
        <w:t>, ofrecemos al Pleno de este Poder Legislativo, a manera de sustento para este dictamen las siguientes:</w:t>
      </w:r>
    </w:p>
    <w:p w:rsidR="00D80DFF" w:rsidRPr="008A4B0A" w:rsidRDefault="00D80DFF" w:rsidP="00B705F5">
      <w:pPr>
        <w:spacing w:line="360" w:lineRule="auto"/>
        <w:jc w:val="both"/>
        <w:rPr>
          <w:rFonts w:cs="Arial"/>
          <w:b/>
          <w:lang w:val="es-MX"/>
        </w:rPr>
      </w:pPr>
    </w:p>
    <w:p w:rsidR="00F276B0" w:rsidRPr="008A4B0A" w:rsidRDefault="00F276B0" w:rsidP="00F276B0">
      <w:pPr>
        <w:spacing w:line="360" w:lineRule="auto"/>
        <w:jc w:val="both"/>
        <w:rPr>
          <w:rFonts w:cs="Arial"/>
          <w:b/>
          <w:lang w:val="es-MX"/>
        </w:rPr>
      </w:pPr>
      <w:r w:rsidRPr="008A4B0A">
        <w:rPr>
          <w:rFonts w:cs="Arial"/>
          <w:b/>
          <w:lang w:val="es-MX"/>
        </w:rPr>
        <w:t>CONSIDERACIONES</w:t>
      </w:r>
    </w:p>
    <w:p w:rsidR="00F276B0" w:rsidRPr="008A4B0A" w:rsidRDefault="00F276B0" w:rsidP="00F276B0">
      <w:pPr>
        <w:spacing w:line="360" w:lineRule="auto"/>
        <w:jc w:val="both"/>
        <w:rPr>
          <w:rFonts w:cs="Arial"/>
          <w:lang w:val="es-MX"/>
        </w:rPr>
      </w:pPr>
    </w:p>
    <w:p w:rsidR="00D80DFF" w:rsidRDefault="00D80DFF" w:rsidP="00D80DFF">
      <w:pPr>
        <w:spacing w:line="360" w:lineRule="auto"/>
        <w:ind w:firstLine="708"/>
        <w:jc w:val="both"/>
        <w:rPr>
          <w:rFonts w:cs="Arial"/>
          <w:lang w:val="es-MX"/>
        </w:rPr>
      </w:pPr>
      <w:r w:rsidRPr="00B66FBF">
        <w:rPr>
          <w:rFonts w:cs="Arial"/>
          <w:lang w:val="es-MX"/>
        </w:rPr>
        <w:t xml:space="preserve">Esta </w:t>
      </w:r>
      <w:r w:rsidRPr="00B66FBF">
        <w:rPr>
          <w:rFonts w:cs="Arial"/>
          <w:b/>
          <w:lang w:val="es-MX"/>
        </w:rPr>
        <w:t>Comisión de</w:t>
      </w:r>
      <w:r w:rsidRPr="00B66FBF">
        <w:rPr>
          <w:rFonts w:cs="Arial"/>
          <w:lang w:val="es-MX"/>
        </w:rPr>
        <w:t xml:space="preserve"> </w:t>
      </w:r>
      <w:r w:rsidRPr="00B66FBF">
        <w:rPr>
          <w:rFonts w:cs="Arial"/>
          <w:b/>
          <w:lang w:val="es-MX"/>
        </w:rPr>
        <w:t>Justicia y Seguridad Pública</w:t>
      </w:r>
      <w:r w:rsidRPr="00B66FBF">
        <w:rPr>
          <w:rFonts w:cs="Arial"/>
          <w:lang w:val="es-MX"/>
        </w:rPr>
        <w:t xml:space="preserve"> se encuentra facultada para conocer del asunto que le fue turnado, de conformidad con lo establecido en el artículo 70, fracción III, de la Ley Orgánica del Poder Legislativo del Estado de Nuevo Le</w:t>
      </w:r>
      <w:r>
        <w:rPr>
          <w:rFonts w:cs="Arial"/>
          <w:lang w:val="es-MX"/>
        </w:rPr>
        <w:t>ón, y 39, fracción III, inciso I</w:t>
      </w:r>
      <w:r w:rsidRPr="00B66FBF">
        <w:rPr>
          <w:rFonts w:cs="Arial"/>
          <w:lang w:val="es-MX"/>
        </w:rPr>
        <w:t>), del Reglamento para el Gobierno Interior del Congreso del Estado de Nuevo León.</w:t>
      </w:r>
    </w:p>
    <w:p w:rsidR="00F30699" w:rsidRDefault="00F30699" w:rsidP="00F30699">
      <w:pPr>
        <w:spacing w:line="360" w:lineRule="auto"/>
        <w:ind w:firstLine="708"/>
        <w:jc w:val="both"/>
        <w:rPr>
          <w:rFonts w:cs="Arial"/>
          <w:lang w:val="es-MX"/>
        </w:rPr>
      </w:pPr>
    </w:p>
    <w:p w:rsidR="005D74BF" w:rsidRDefault="005D74BF" w:rsidP="005D74BF">
      <w:pPr>
        <w:pStyle w:val="Default"/>
        <w:spacing w:line="360" w:lineRule="auto"/>
        <w:ind w:firstLine="708"/>
        <w:jc w:val="both"/>
        <w:rPr>
          <w:b w:val="0"/>
        </w:rPr>
      </w:pPr>
      <w:r>
        <w:rPr>
          <w:b w:val="0"/>
        </w:rPr>
        <w:t>Es facultad Constitucional del Congreso del Estado, d</w:t>
      </w:r>
      <w:r w:rsidRPr="0090068F">
        <w:rPr>
          <w:b w:val="0"/>
        </w:rPr>
        <w:t xml:space="preserve">e conformidad al contenido </w:t>
      </w:r>
      <w:r>
        <w:rPr>
          <w:b w:val="0"/>
        </w:rPr>
        <w:t xml:space="preserve">de la fracción XII </w:t>
      </w:r>
      <w:r w:rsidRPr="0090068F">
        <w:rPr>
          <w:b w:val="0"/>
        </w:rPr>
        <w:t xml:space="preserve">del artículo </w:t>
      </w:r>
      <w:r>
        <w:rPr>
          <w:b w:val="0"/>
          <w:bCs w:val="0"/>
        </w:rPr>
        <w:t xml:space="preserve">63 </w:t>
      </w:r>
      <w:r w:rsidRPr="0090068F">
        <w:rPr>
          <w:b w:val="0"/>
          <w:bCs w:val="0"/>
        </w:rPr>
        <w:t xml:space="preserve">de la </w:t>
      </w:r>
      <w:r w:rsidRPr="0090068F">
        <w:rPr>
          <w:b w:val="0"/>
        </w:rPr>
        <w:t>Constitución Política del Estado de Nuevo León</w:t>
      </w:r>
      <w:r>
        <w:rPr>
          <w:b w:val="0"/>
        </w:rPr>
        <w:t xml:space="preserve">, el elegir diversos funcionarios del Estado, entre otros el Caso que nos ocupa, referente al Consejo de la Judicatura, </w:t>
      </w:r>
      <w:r w:rsidR="00F852B8">
        <w:rPr>
          <w:b w:val="0"/>
        </w:rPr>
        <w:t>bajo lo mandatado en el artículo 94 párrafo noveno de la propia Constitución, en el cuál se señala el número de Consejeros</w:t>
      </w:r>
      <w:r w:rsidR="008D774D">
        <w:rPr>
          <w:b w:val="0"/>
        </w:rPr>
        <w:t xml:space="preserve"> que es 3</w:t>
      </w:r>
      <w:r w:rsidR="00F852B8">
        <w:rPr>
          <w:b w:val="0"/>
        </w:rPr>
        <w:t xml:space="preserve">, el modo de designación y las competencias para ello, </w:t>
      </w:r>
      <w:r w:rsidR="008D774D">
        <w:rPr>
          <w:b w:val="0"/>
        </w:rPr>
        <w:t xml:space="preserve">del cual se decide de la siguiente manera: por el </w:t>
      </w:r>
      <w:r w:rsidR="00F852B8">
        <w:rPr>
          <w:b w:val="0"/>
        </w:rPr>
        <w:t xml:space="preserve">Poder Judicial desempeña dicho encargo el funcionario que funja como Presidente del Poder, </w:t>
      </w:r>
      <w:r w:rsidR="008D774D">
        <w:rPr>
          <w:b w:val="0"/>
        </w:rPr>
        <w:t>otro</w:t>
      </w:r>
      <w:r w:rsidR="00F852B8">
        <w:rPr>
          <w:b w:val="0"/>
        </w:rPr>
        <w:t xml:space="preserve"> por designación directa del Poder Ejecutivo y </w:t>
      </w:r>
      <w:r w:rsidR="008D774D">
        <w:rPr>
          <w:b w:val="0"/>
        </w:rPr>
        <w:t xml:space="preserve">uno más que se designa </w:t>
      </w:r>
      <w:r w:rsidR="00F852B8">
        <w:rPr>
          <w:b w:val="0"/>
        </w:rPr>
        <w:t xml:space="preserve">mediante voto secreto de al menos la mitad más uno de los integrantes del </w:t>
      </w:r>
      <w:r w:rsidR="008D774D">
        <w:rPr>
          <w:b w:val="0"/>
        </w:rPr>
        <w:t>Poder Legislativo</w:t>
      </w:r>
      <w:r w:rsidR="00E71422">
        <w:rPr>
          <w:b w:val="0"/>
        </w:rPr>
        <w:t>.</w:t>
      </w:r>
    </w:p>
    <w:p w:rsidR="00F852B8" w:rsidRDefault="00F852B8" w:rsidP="005D74BF">
      <w:pPr>
        <w:pStyle w:val="Default"/>
        <w:spacing w:line="360" w:lineRule="auto"/>
        <w:ind w:firstLine="708"/>
        <w:jc w:val="both"/>
        <w:rPr>
          <w:b w:val="0"/>
        </w:rPr>
      </w:pPr>
      <w:r>
        <w:rPr>
          <w:b w:val="0"/>
        </w:rPr>
        <w:lastRenderedPageBreak/>
        <w:t>Ahora bien, por lo que respecta a la duración del encargo la prop</w:t>
      </w:r>
      <w:r w:rsidR="00C1387E">
        <w:rPr>
          <w:b w:val="0"/>
        </w:rPr>
        <w:t>ia Constitución en el artículo 94</w:t>
      </w:r>
      <w:r>
        <w:rPr>
          <w:b w:val="0"/>
        </w:rPr>
        <w:t xml:space="preserve"> </w:t>
      </w:r>
      <w:r>
        <w:t xml:space="preserve">en </w:t>
      </w:r>
      <w:r w:rsidR="00C1387E">
        <w:t>su</w:t>
      </w:r>
      <w:r>
        <w:t xml:space="preserve"> párrafo décimo segundo, </w:t>
      </w:r>
      <w:r>
        <w:rPr>
          <w:b w:val="0"/>
        </w:rPr>
        <w:t xml:space="preserve">nos señala la </w:t>
      </w:r>
      <w:r w:rsidR="00C1387E">
        <w:rPr>
          <w:b w:val="0"/>
        </w:rPr>
        <w:t xml:space="preserve">duración del </w:t>
      </w:r>
      <w:r>
        <w:rPr>
          <w:b w:val="0"/>
        </w:rPr>
        <w:t>encargo</w:t>
      </w:r>
      <w:r w:rsidR="008D4F2F">
        <w:rPr>
          <w:b w:val="0"/>
        </w:rPr>
        <w:t xml:space="preserve"> en revisión</w:t>
      </w:r>
      <w:r w:rsidR="0076707D">
        <w:rPr>
          <w:b w:val="0"/>
        </w:rPr>
        <w:t xml:space="preserve">, mismo que se transcribe para fines de clarificación: </w:t>
      </w:r>
    </w:p>
    <w:p w:rsidR="00F852B8" w:rsidRDefault="00F852B8" w:rsidP="005D74BF">
      <w:pPr>
        <w:pStyle w:val="Default"/>
        <w:spacing w:line="360" w:lineRule="auto"/>
        <w:ind w:firstLine="708"/>
        <w:jc w:val="both"/>
        <w:rPr>
          <w:b w:val="0"/>
        </w:rPr>
      </w:pPr>
    </w:p>
    <w:p w:rsidR="005D74BF" w:rsidRPr="0090068F" w:rsidRDefault="005D74BF" w:rsidP="008D4F2F">
      <w:pPr>
        <w:pStyle w:val="Default"/>
        <w:spacing w:line="360" w:lineRule="auto"/>
        <w:ind w:firstLine="708"/>
        <w:jc w:val="both"/>
        <w:rPr>
          <w:b w:val="0"/>
          <w:bCs w:val="0"/>
        </w:rPr>
      </w:pPr>
      <w:r w:rsidRPr="0090068F">
        <w:t xml:space="preserve">ARTICULO 94. </w:t>
      </w:r>
    </w:p>
    <w:p w:rsidR="005D74BF" w:rsidRPr="0090068F" w:rsidRDefault="005D74BF" w:rsidP="005D74BF">
      <w:pPr>
        <w:pStyle w:val="Default"/>
        <w:spacing w:line="360" w:lineRule="auto"/>
        <w:ind w:left="708"/>
        <w:jc w:val="both"/>
        <w:rPr>
          <w:b w:val="0"/>
          <w:bCs w:val="0"/>
        </w:rPr>
      </w:pPr>
      <w:r w:rsidRPr="0090068F">
        <w:rPr>
          <w:b w:val="0"/>
          <w:bCs w:val="0"/>
        </w:rPr>
        <w:t>(…)</w:t>
      </w:r>
    </w:p>
    <w:p w:rsidR="005D74BF" w:rsidRPr="008D4F2F" w:rsidRDefault="005D74BF" w:rsidP="005D74BF">
      <w:pPr>
        <w:pStyle w:val="Default"/>
        <w:spacing w:line="360" w:lineRule="auto"/>
        <w:ind w:left="708"/>
        <w:jc w:val="both"/>
        <w:rPr>
          <w:bCs w:val="0"/>
        </w:rPr>
      </w:pPr>
      <w:r w:rsidRPr="0090068F">
        <w:rPr>
          <w:b w:val="0"/>
          <w:bCs w:val="0"/>
        </w:rPr>
        <w:t xml:space="preserve">Los Consejeros de la Judicatura del Estado no representan a quien los designa, por lo que ejercerán su función con independencia e imparcialidad. Salvo el Presidente del Consejo, </w:t>
      </w:r>
      <w:r w:rsidRPr="00597BCA">
        <w:rPr>
          <w:b w:val="0"/>
          <w:bCs w:val="0"/>
        </w:rPr>
        <w:t xml:space="preserve">los demás Consejeros </w:t>
      </w:r>
      <w:r w:rsidRPr="008D4F2F">
        <w:rPr>
          <w:bCs w:val="0"/>
        </w:rPr>
        <w:t xml:space="preserve">durarán en su cargo cinco años improrrogables y serán sustituidos de manera escalonada. </w:t>
      </w:r>
    </w:p>
    <w:p w:rsidR="005D74BF" w:rsidRPr="0090068F" w:rsidRDefault="005D74BF" w:rsidP="005D74BF">
      <w:pPr>
        <w:spacing w:line="360" w:lineRule="auto"/>
        <w:ind w:left="708"/>
        <w:jc w:val="both"/>
        <w:rPr>
          <w:rFonts w:cs="Arial"/>
          <w:b/>
          <w:bCs/>
        </w:rPr>
      </w:pPr>
      <w:r w:rsidRPr="0090068F">
        <w:rPr>
          <w:rFonts w:cs="Arial"/>
        </w:rPr>
        <w:t>(…).</w:t>
      </w:r>
    </w:p>
    <w:p w:rsidR="005D74BF" w:rsidRDefault="005D74BF" w:rsidP="005D74BF">
      <w:pPr>
        <w:spacing w:line="360" w:lineRule="auto"/>
        <w:jc w:val="both"/>
        <w:rPr>
          <w:rFonts w:cs="Arial"/>
          <w:b/>
          <w:bCs/>
        </w:rPr>
      </w:pPr>
    </w:p>
    <w:p w:rsidR="00C1387E" w:rsidRDefault="008D4F2F" w:rsidP="008D4F2F">
      <w:pPr>
        <w:spacing w:line="360" w:lineRule="auto"/>
        <w:ind w:firstLine="708"/>
        <w:jc w:val="both"/>
        <w:rPr>
          <w:rFonts w:cs="Arial"/>
          <w:lang w:val="es-MX"/>
        </w:rPr>
      </w:pPr>
      <w:r>
        <w:rPr>
          <w:rFonts w:cs="Arial"/>
          <w:lang w:val="es-MX"/>
        </w:rPr>
        <w:t xml:space="preserve">De acuerdo con las facultades y preceptos Constitucionales, </w:t>
      </w:r>
      <w:r w:rsidR="00C1387E">
        <w:rPr>
          <w:rFonts w:cs="Arial"/>
          <w:lang w:val="es-MX"/>
        </w:rPr>
        <w:t>la</w:t>
      </w:r>
      <w:r w:rsidR="00B7313F">
        <w:rPr>
          <w:rFonts w:cs="Arial"/>
          <w:lang w:val="es-MX"/>
        </w:rPr>
        <w:t xml:space="preserve"> Comisión</w:t>
      </w:r>
      <w:r>
        <w:rPr>
          <w:rFonts w:cs="Arial"/>
          <w:lang w:val="es-MX"/>
        </w:rPr>
        <w:t xml:space="preserve"> Dictaminadora</w:t>
      </w:r>
      <w:r w:rsidR="00B7313F">
        <w:rPr>
          <w:rFonts w:cs="Arial"/>
          <w:lang w:val="es-MX"/>
        </w:rPr>
        <w:t xml:space="preserve">, procedió al estudio del Expediente </w:t>
      </w:r>
      <w:r w:rsidR="00B7313F" w:rsidRPr="008D4F2F">
        <w:rPr>
          <w:rFonts w:cs="Arial"/>
          <w:b/>
          <w:lang w:val="es-MX"/>
        </w:rPr>
        <w:t>8164/LXXIII,</w:t>
      </w:r>
      <w:r w:rsidR="00B7313F">
        <w:rPr>
          <w:rFonts w:cs="Arial"/>
          <w:lang w:val="es-MX"/>
        </w:rPr>
        <w:t xml:space="preserve"> que en su momento turno </w:t>
      </w:r>
      <w:r>
        <w:rPr>
          <w:rFonts w:cs="Arial"/>
          <w:lang w:val="es-MX"/>
        </w:rPr>
        <w:t xml:space="preserve">el Pleno </w:t>
      </w:r>
      <w:r w:rsidR="00B7313F">
        <w:rPr>
          <w:rFonts w:cs="Arial"/>
          <w:lang w:val="es-MX"/>
        </w:rPr>
        <w:t xml:space="preserve">para su estudio y dictamen </w:t>
      </w:r>
      <w:r>
        <w:rPr>
          <w:rFonts w:cs="Arial"/>
          <w:lang w:val="es-MX"/>
        </w:rPr>
        <w:t xml:space="preserve">a través de </w:t>
      </w:r>
      <w:r w:rsidR="00B7313F">
        <w:rPr>
          <w:rFonts w:cs="Arial"/>
          <w:lang w:val="es-MX"/>
        </w:rPr>
        <w:t xml:space="preserve">la </w:t>
      </w:r>
      <w:r>
        <w:rPr>
          <w:rFonts w:cs="Arial"/>
          <w:lang w:val="es-MX"/>
        </w:rPr>
        <w:t xml:space="preserve">propia </w:t>
      </w:r>
      <w:r w:rsidR="00B7313F">
        <w:rPr>
          <w:rFonts w:cs="Arial"/>
          <w:lang w:val="es-MX"/>
        </w:rPr>
        <w:t xml:space="preserve">Legislatura </w:t>
      </w:r>
      <w:r>
        <w:rPr>
          <w:rFonts w:cs="Arial"/>
          <w:lang w:val="es-MX"/>
        </w:rPr>
        <w:t>s</w:t>
      </w:r>
      <w:r w:rsidR="00B7313F">
        <w:rPr>
          <w:rFonts w:cs="Arial"/>
          <w:lang w:val="es-MX"/>
        </w:rPr>
        <w:t xml:space="preserve">etenta y </w:t>
      </w:r>
      <w:r>
        <w:rPr>
          <w:rFonts w:cs="Arial"/>
          <w:lang w:val="es-MX"/>
        </w:rPr>
        <w:t>t</w:t>
      </w:r>
      <w:r w:rsidR="00B7313F">
        <w:rPr>
          <w:rFonts w:cs="Arial"/>
          <w:lang w:val="es-MX"/>
        </w:rPr>
        <w:t xml:space="preserve">res, </w:t>
      </w:r>
      <w:r w:rsidR="00C1387E">
        <w:rPr>
          <w:rFonts w:cs="Arial"/>
          <w:lang w:val="es-MX"/>
        </w:rPr>
        <w:t xml:space="preserve">de ello existe constancia de que </w:t>
      </w:r>
      <w:r w:rsidR="00B7313F">
        <w:rPr>
          <w:rFonts w:cs="Arial"/>
          <w:lang w:val="es-MX"/>
        </w:rPr>
        <w:t xml:space="preserve">se procedido </w:t>
      </w:r>
      <w:r w:rsidR="00C1387E">
        <w:rPr>
          <w:rFonts w:cs="Arial"/>
          <w:lang w:val="es-MX"/>
        </w:rPr>
        <w:t>a</w:t>
      </w:r>
      <w:r w:rsidR="00B7313F">
        <w:rPr>
          <w:rFonts w:cs="Arial"/>
          <w:lang w:val="es-MX"/>
        </w:rPr>
        <w:t>l estudios de los candidatos</w:t>
      </w:r>
      <w:r w:rsidR="00317EFF">
        <w:rPr>
          <w:rFonts w:cs="Arial"/>
          <w:lang w:val="es-MX"/>
        </w:rPr>
        <w:t xml:space="preserve">, que la </w:t>
      </w:r>
      <w:r w:rsidR="00317EFF" w:rsidRPr="00EF798E">
        <w:rPr>
          <w:rFonts w:cs="Arial"/>
          <w:lang w:val="es-MX"/>
        </w:rPr>
        <w:t>Oficialía Mayor</w:t>
      </w:r>
      <w:r w:rsidR="00317EFF">
        <w:rPr>
          <w:rFonts w:cs="Arial"/>
          <w:lang w:val="es-MX"/>
        </w:rPr>
        <w:t xml:space="preserve"> de este Poder Legislativo remitió </w:t>
      </w:r>
      <w:r w:rsidR="00317EFF" w:rsidRPr="00EF798E">
        <w:rPr>
          <w:rFonts w:cs="Arial"/>
          <w:lang w:val="es-MX"/>
        </w:rPr>
        <w:t xml:space="preserve">mediante diversos oficios </w:t>
      </w:r>
      <w:r>
        <w:rPr>
          <w:rFonts w:cs="Arial"/>
          <w:lang w:val="es-MX"/>
        </w:rPr>
        <w:t xml:space="preserve">llegando a ser </w:t>
      </w:r>
      <w:r w:rsidR="00317EFF" w:rsidRPr="00EF798E">
        <w:rPr>
          <w:rFonts w:cs="Arial"/>
          <w:b/>
          <w:lang w:val="es-MX"/>
        </w:rPr>
        <w:t>2</w:t>
      </w:r>
      <w:r w:rsidR="00317EFF">
        <w:rPr>
          <w:rFonts w:cs="Arial"/>
          <w:b/>
          <w:lang w:val="es-MX"/>
        </w:rPr>
        <w:t>3</w:t>
      </w:r>
      <w:r w:rsidR="00317EFF" w:rsidRPr="00EF798E">
        <w:rPr>
          <w:rFonts w:cs="Arial"/>
          <w:b/>
          <w:lang w:val="es-MX"/>
        </w:rPr>
        <w:t xml:space="preserve"> </w:t>
      </w:r>
      <w:r w:rsidR="00317EFF" w:rsidRPr="00EF798E">
        <w:rPr>
          <w:rFonts w:cs="Arial"/>
          <w:lang w:val="es-MX"/>
        </w:rPr>
        <w:t>propuestas de postulantes</w:t>
      </w:r>
      <w:r w:rsidR="00317EFF" w:rsidRPr="00EF798E">
        <w:rPr>
          <w:rFonts w:cs="Arial"/>
          <w:b/>
          <w:lang w:val="es-MX"/>
        </w:rPr>
        <w:t xml:space="preserve"> </w:t>
      </w:r>
      <w:r w:rsidR="00317EFF" w:rsidRPr="00EF798E">
        <w:rPr>
          <w:rFonts w:cs="Arial"/>
          <w:lang w:val="es-MX"/>
        </w:rPr>
        <w:t>para ocupar el cargo de Consejero del Consejo de la Judic</w:t>
      </w:r>
      <w:r w:rsidR="00C1387E">
        <w:rPr>
          <w:rFonts w:cs="Arial"/>
          <w:lang w:val="es-MX"/>
        </w:rPr>
        <w:t xml:space="preserve">atura del Estado de Nuevo León. </w:t>
      </w:r>
    </w:p>
    <w:p w:rsidR="00C1387E" w:rsidRDefault="00C1387E" w:rsidP="008D4F2F">
      <w:pPr>
        <w:spacing w:line="360" w:lineRule="auto"/>
        <w:ind w:firstLine="708"/>
        <w:jc w:val="both"/>
        <w:rPr>
          <w:rFonts w:cs="Arial"/>
          <w:lang w:val="es-MX"/>
        </w:rPr>
      </w:pPr>
    </w:p>
    <w:p w:rsidR="00C1387E" w:rsidRDefault="008A7DCD" w:rsidP="00C1387E">
      <w:pPr>
        <w:spacing w:line="360" w:lineRule="auto"/>
        <w:ind w:firstLine="708"/>
        <w:jc w:val="both"/>
        <w:rPr>
          <w:b/>
        </w:rPr>
      </w:pPr>
      <w:r>
        <w:rPr>
          <w:rFonts w:cs="Arial"/>
          <w:lang w:val="es-MX"/>
        </w:rPr>
        <w:t>Una vez señalado lo anterior, es de referir que</w:t>
      </w:r>
      <w:r w:rsidR="00C1387E">
        <w:rPr>
          <w:rFonts w:cs="Arial"/>
          <w:lang w:val="es-MX"/>
        </w:rPr>
        <w:t xml:space="preserve"> </w:t>
      </w:r>
      <w:r>
        <w:rPr>
          <w:rFonts w:cs="Arial"/>
          <w:lang w:val="es-MX"/>
        </w:rPr>
        <w:t xml:space="preserve">se emitió mediante Dictamen la lista de los Ciudadanos que cumplían con los requisitos </w:t>
      </w:r>
      <w:r>
        <w:rPr>
          <w:rFonts w:cs="Arial"/>
          <w:lang w:val="es-MX"/>
        </w:rPr>
        <w:lastRenderedPageBreak/>
        <w:t xml:space="preserve">constitucionales para dicho, a fin de que el Pleno procediera con el procedimiento pertinente para hacer valer su </w:t>
      </w:r>
      <w:r w:rsidR="00C1387E">
        <w:rPr>
          <w:rFonts w:cs="Arial"/>
          <w:lang w:val="es-MX"/>
        </w:rPr>
        <w:t>competencia exclusiva y se llev</w:t>
      </w:r>
      <w:r>
        <w:rPr>
          <w:rFonts w:cs="Arial"/>
          <w:lang w:val="es-MX"/>
        </w:rPr>
        <w:t>ará</w:t>
      </w:r>
      <w:r w:rsidR="00C1387E">
        <w:rPr>
          <w:rFonts w:cs="Arial"/>
          <w:lang w:val="es-MX"/>
        </w:rPr>
        <w:t xml:space="preserve"> a cabo </w:t>
      </w:r>
      <w:r>
        <w:rPr>
          <w:rFonts w:cs="Arial"/>
          <w:lang w:val="es-MX"/>
        </w:rPr>
        <w:t>e</w:t>
      </w:r>
      <w:r w:rsidR="00C1387E">
        <w:rPr>
          <w:rFonts w:cs="Arial"/>
          <w:lang w:val="es-MX"/>
        </w:rPr>
        <w:t xml:space="preserve">l </w:t>
      </w:r>
      <w:r w:rsidR="00C1387E">
        <w:rPr>
          <w:b/>
          <w:bCs/>
        </w:rPr>
        <w:t>nombramiento correspond</w:t>
      </w:r>
      <w:r>
        <w:rPr>
          <w:b/>
          <w:bCs/>
        </w:rPr>
        <w:t>iente</w:t>
      </w:r>
      <w:r w:rsidR="00C1387E">
        <w:rPr>
          <w:b/>
          <w:bCs/>
        </w:rPr>
        <w:t>, por ello creemos importante a fin de clarificar la intención de este órgano de trabajo y el acuerdo que valida la elaboración del nombramiento del Consejero Raigosa Treviño, mismo que trascribimos a continuación:</w:t>
      </w:r>
      <w:r w:rsidR="00C1387E" w:rsidRPr="00B82CB0">
        <w:rPr>
          <w:b/>
        </w:rPr>
        <w:t xml:space="preserve"> </w:t>
      </w:r>
    </w:p>
    <w:p w:rsidR="00C1387E" w:rsidRDefault="00C1387E" w:rsidP="00C1387E">
      <w:pPr>
        <w:spacing w:line="360" w:lineRule="auto"/>
        <w:jc w:val="center"/>
        <w:rPr>
          <w:rFonts w:cs="Arial"/>
          <w:b/>
          <w:lang w:val="es-MX"/>
        </w:rPr>
      </w:pPr>
    </w:p>
    <w:p w:rsidR="00C1387E" w:rsidRPr="00160ADB" w:rsidRDefault="00C1387E" w:rsidP="00C1387E">
      <w:pPr>
        <w:spacing w:line="360" w:lineRule="auto"/>
        <w:jc w:val="center"/>
        <w:rPr>
          <w:rFonts w:cs="Arial"/>
          <w:b/>
          <w:i/>
          <w:lang w:val="es-MX"/>
        </w:rPr>
      </w:pPr>
      <w:r w:rsidRPr="00160ADB">
        <w:rPr>
          <w:rFonts w:cs="Arial"/>
          <w:b/>
          <w:i/>
          <w:lang w:val="es-MX"/>
        </w:rPr>
        <w:t>“A C U E R D O</w:t>
      </w:r>
    </w:p>
    <w:p w:rsidR="00C1387E" w:rsidRPr="00160ADB" w:rsidRDefault="00C1387E" w:rsidP="00C1387E">
      <w:pPr>
        <w:spacing w:line="360" w:lineRule="auto"/>
        <w:jc w:val="both"/>
        <w:rPr>
          <w:rFonts w:cs="Arial"/>
          <w:b/>
          <w:i/>
          <w:lang w:val="es-MX"/>
        </w:rPr>
      </w:pPr>
    </w:p>
    <w:p w:rsidR="00C1387E" w:rsidRPr="00160ADB" w:rsidRDefault="00C1387E" w:rsidP="00C1387E">
      <w:pPr>
        <w:spacing w:line="360" w:lineRule="auto"/>
        <w:jc w:val="both"/>
        <w:rPr>
          <w:rFonts w:cs="Arial"/>
          <w:b/>
          <w:i/>
          <w:lang w:val="es-MX"/>
        </w:rPr>
      </w:pPr>
      <w:r w:rsidRPr="00160ADB">
        <w:rPr>
          <w:rFonts w:cs="Arial"/>
          <w:b/>
          <w:i/>
          <w:lang w:val="es-MX"/>
        </w:rPr>
        <w:t xml:space="preserve">ÚNICO.- </w:t>
      </w:r>
      <w:r w:rsidRPr="00160ADB">
        <w:rPr>
          <w:rFonts w:cs="Arial"/>
          <w:i/>
          <w:lang w:val="es-MX"/>
        </w:rPr>
        <w:t xml:space="preserve">La Comisión de Justicia y Seguridad Pública, señala las candidaturas recibidas hasta este momento, a fin de que el Pleno de este Poder Legislativo, </w:t>
      </w:r>
      <w:r w:rsidRPr="00160ADB">
        <w:rPr>
          <w:rFonts w:cs="Arial"/>
          <w:b/>
          <w:i/>
          <w:lang w:val="es-MX"/>
        </w:rPr>
        <w:t>designe Consejero de la Judicatura de acuerdo al procedimiento establecido en el precepto 94 de la Constitución Política del Estado Libre y Soberano de Nuevo León.</w:t>
      </w:r>
    </w:p>
    <w:p w:rsidR="00C1387E" w:rsidRPr="00160ADB" w:rsidRDefault="00C1387E" w:rsidP="00C1387E">
      <w:pPr>
        <w:spacing w:line="360" w:lineRule="auto"/>
        <w:jc w:val="both"/>
        <w:rPr>
          <w:rFonts w:cs="Arial"/>
          <w:i/>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4732"/>
      </w:tblGrid>
      <w:tr w:rsidR="00C1387E" w:rsidRPr="00160ADB" w:rsidTr="0067112D">
        <w:trPr>
          <w:tblHeader/>
          <w:jc w:val="center"/>
        </w:trPr>
        <w:tc>
          <w:tcPr>
            <w:tcW w:w="0" w:type="auto"/>
            <w:shd w:val="clear" w:color="auto" w:fill="92D050"/>
          </w:tcPr>
          <w:p w:rsidR="00C1387E" w:rsidRPr="00160ADB" w:rsidRDefault="00C1387E" w:rsidP="0067112D">
            <w:pPr>
              <w:pStyle w:val="ROMANOS"/>
              <w:spacing w:after="0" w:line="240" w:lineRule="auto"/>
              <w:ind w:left="0" w:firstLine="0"/>
              <w:rPr>
                <w:rFonts w:ascii="Century Gothic" w:eastAsia="Calibri" w:hAnsi="Century Gothic" w:cs="Times New Roman"/>
                <w:b/>
                <w:i/>
                <w:smallCaps/>
                <w:sz w:val="24"/>
                <w:szCs w:val="22"/>
                <w:lang w:val="es-MX" w:eastAsia="en-US"/>
                <w14:shadow w14:blurRad="50800" w14:dist="38100" w14:dir="2700000" w14:sx="100000" w14:sy="100000" w14:kx="0" w14:ky="0" w14:algn="tl">
                  <w14:srgbClr w14:val="000000">
                    <w14:alpha w14:val="60000"/>
                  </w14:srgbClr>
                </w14:shadow>
              </w:rPr>
            </w:pPr>
            <w:r w:rsidRPr="00160ADB">
              <w:rPr>
                <w:rFonts w:ascii="Century Gothic" w:eastAsia="Calibri" w:hAnsi="Century Gothic" w:cs="Times New Roman"/>
                <w:b/>
                <w:i/>
                <w:smallCaps/>
                <w:sz w:val="24"/>
                <w:szCs w:val="22"/>
                <w:lang w:val="es-MX" w:eastAsia="en-US"/>
                <w14:shadow w14:blurRad="50800" w14:dist="38100" w14:dir="2700000" w14:sx="100000" w14:sy="100000" w14:kx="0" w14:ky="0" w14:algn="tl">
                  <w14:srgbClr w14:val="000000">
                    <w14:alpha w14:val="60000"/>
                  </w14:srgbClr>
                </w14:shadow>
              </w:rPr>
              <w:t>No.</w:t>
            </w:r>
          </w:p>
        </w:tc>
        <w:tc>
          <w:tcPr>
            <w:tcW w:w="0" w:type="auto"/>
            <w:shd w:val="clear" w:color="auto" w:fill="92D050"/>
          </w:tcPr>
          <w:p w:rsidR="00C1387E" w:rsidRPr="00160ADB" w:rsidRDefault="00C1387E" w:rsidP="0067112D">
            <w:pPr>
              <w:pStyle w:val="ROMANOS"/>
              <w:spacing w:after="0" w:line="240" w:lineRule="auto"/>
              <w:ind w:left="0" w:firstLine="0"/>
              <w:jc w:val="center"/>
              <w:rPr>
                <w:rFonts w:ascii="Century Gothic" w:eastAsia="Calibri" w:hAnsi="Century Gothic" w:cs="Times New Roman"/>
                <w:b/>
                <w:i/>
                <w:smallCaps/>
                <w:sz w:val="24"/>
                <w:szCs w:val="22"/>
                <w:lang w:val="es-MX" w:eastAsia="en-US"/>
                <w14:shadow w14:blurRad="50800" w14:dist="38100" w14:dir="2700000" w14:sx="100000" w14:sy="100000" w14:kx="0" w14:ky="0" w14:algn="tl">
                  <w14:srgbClr w14:val="000000">
                    <w14:alpha w14:val="60000"/>
                  </w14:srgbClr>
                </w14:shadow>
              </w:rPr>
            </w:pPr>
            <w:r w:rsidRPr="00160ADB">
              <w:rPr>
                <w:rFonts w:ascii="Century Gothic" w:eastAsia="Calibri" w:hAnsi="Century Gothic" w:cs="Times New Roman"/>
                <w:b/>
                <w:i/>
                <w:smallCaps/>
                <w:sz w:val="24"/>
                <w:szCs w:val="22"/>
                <w:lang w:val="es-MX" w:eastAsia="en-US"/>
                <w14:shadow w14:blurRad="50800" w14:dist="38100" w14:dir="2700000" w14:sx="100000" w14:sy="100000" w14:kx="0" w14:ky="0" w14:algn="tl">
                  <w14:srgbClr w14:val="000000">
                    <w14:alpha w14:val="60000"/>
                  </w14:srgbClr>
                </w14:shadow>
              </w:rPr>
              <w:t>Nombre</w:t>
            </w:r>
          </w:p>
        </w:tc>
      </w:tr>
      <w:tr w:rsidR="00C1387E" w:rsidRPr="00160ADB" w:rsidTr="0067112D">
        <w:trPr>
          <w:jc w:val="center"/>
        </w:trPr>
        <w:tc>
          <w:tcPr>
            <w:tcW w:w="0" w:type="auto"/>
            <w:shd w:val="clear" w:color="auto" w:fill="auto"/>
          </w:tcPr>
          <w:p w:rsidR="00C1387E" w:rsidRPr="00160ADB" w:rsidRDefault="00C1387E" w:rsidP="0067112D">
            <w:pPr>
              <w:pStyle w:val="ROMANOS"/>
              <w:numPr>
                <w:ilvl w:val="0"/>
                <w:numId w:val="13"/>
              </w:numPr>
              <w:spacing w:after="0" w:line="240" w:lineRule="auto"/>
              <w:jc w:val="left"/>
              <w:rPr>
                <w:rFonts w:ascii="Century Gothic" w:eastAsia="Calibri" w:hAnsi="Century Gothic" w:cs="Times New Roman"/>
                <w:b/>
                <w:i/>
                <w:smallCaps/>
                <w:sz w:val="24"/>
                <w:szCs w:val="22"/>
                <w:lang w:val="es-MX" w:eastAsia="en-US"/>
                <w14:shadow w14:blurRad="50800" w14:dist="38100" w14:dir="2700000" w14:sx="100000" w14:sy="100000" w14:kx="0" w14:ky="0" w14:algn="tl">
                  <w14:srgbClr w14:val="000000">
                    <w14:alpha w14:val="60000"/>
                  </w14:srgbClr>
                </w14:shadow>
              </w:rPr>
            </w:pPr>
          </w:p>
        </w:tc>
        <w:tc>
          <w:tcPr>
            <w:tcW w:w="0" w:type="auto"/>
            <w:shd w:val="clear" w:color="auto" w:fill="auto"/>
          </w:tcPr>
          <w:p w:rsidR="00C1387E" w:rsidRPr="00160ADB" w:rsidRDefault="00C1387E" w:rsidP="0067112D">
            <w:pPr>
              <w:jc w:val="both"/>
              <w:rPr>
                <w:rFonts w:ascii="Century Gothic" w:hAnsi="Century Gothic"/>
                <w:b/>
                <w:i/>
                <w:color w:val="000000"/>
                <w:sz w:val="20"/>
                <w:szCs w:val="20"/>
                <w:lang w:eastAsia="es-MX"/>
              </w:rPr>
            </w:pPr>
            <w:r w:rsidRPr="00160ADB">
              <w:rPr>
                <w:rFonts w:ascii="Century Gothic" w:hAnsi="Century Gothic"/>
                <w:b/>
                <w:i/>
                <w:color w:val="000000"/>
                <w:sz w:val="20"/>
                <w:szCs w:val="20"/>
                <w:lang w:eastAsia="es-MX"/>
              </w:rPr>
              <w:t>LIC. JORGE RICARDO ORTÍZ LÓPEZ</w:t>
            </w:r>
          </w:p>
        </w:tc>
      </w:tr>
      <w:tr w:rsidR="00C1387E" w:rsidRPr="00160ADB" w:rsidTr="0067112D">
        <w:trPr>
          <w:jc w:val="center"/>
        </w:trPr>
        <w:tc>
          <w:tcPr>
            <w:tcW w:w="0" w:type="auto"/>
            <w:shd w:val="clear" w:color="auto" w:fill="auto"/>
          </w:tcPr>
          <w:p w:rsidR="00C1387E" w:rsidRPr="00160ADB" w:rsidRDefault="00C1387E" w:rsidP="0067112D">
            <w:pPr>
              <w:pStyle w:val="ROMANOS"/>
              <w:numPr>
                <w:ilvl w:val="0"/>
                <w:numId w:val="13"/>
              </w:numPr>
              <w:spacing w:after="0" w:line="240" w:lineRule="auto"/>
              <w:jc w:val="left"/>
              <w:rPr>
                <w:rFonts w:ascii="Century Gothic" w:eastAsia="Calibri" w:hAnsi="Century Gothic" w:cs="Times New Roman"/>
                <w:b/>
                <w:i/>
                <w:smallCaps/>
                <w:sz w:val="24"/>
                <w:szCs w:val="22"/>
                <w:lang w:val="es-MX" w:eastAsia="en-US"/>
                <w14:shadow w14:blurRad="50800" w14:dist="38100" w14:dir="2700000" w14:sx="100000" w14:sy="100000" w14:kx="0" w14:ky="0" w14:algn="tl">
                  <w14:srgbClr w14:val="000000">
                    <w14:alpha w14:val="60000"/>
                  </w14:srgbClr>
                </w14:shadow>
              </w:rPr>
            </w:pPr>
          </w:p>
        </w:tc>
        <w:tc>
          <w:tcPr>
            <w:tcW w:w="0" w:type="auto"/>
            <w:shd w:val="clear" w:color="auto" w:fill="auto"/>
          </w:tcPr>
          <w:p w:rsidR="00C1387E" w:rsidRPr="00160ADB" w:rsidRDefault="00C1387E" w:rsidP="0067112D">
            <w:pPr>
              <w:pStyle w:val="ROMANOS"/>
              <w:spacing w:after="0" w:line="240" w:lineRule="auto"/>
              <w:ind w:left="0" w:firstLine="0"/>
              <w:rPr>
                <w:rFonts w:ascii="Century Gothic" w:eastAsia="Calibri" w:hAnsi="Century Gothic" w:cs="Times New Roman"/>
                <w:i/>
                <w:sz w:val="20"/>
                <w:szCs w:val="20"/>
                <w:lang w:val="es-MX" w:eastAsia="en-US"/>
              </w:rPr>
            </w:pPr>
            <w:r w:rsidRPr="00160ADB">
              <w:rPr>
                <w:rFonts w:ascii="Century Gothic" w:hAnsi="Century Gothic"/>
                <w:b/>
                <w:i/>
                <w:color w:val="000000"/>
                <w:sz w:val="20"/>
                <w:szCs w:val="20"/>
                <w:lang w:eastAsia="es-MX"/>
              </w:rPr>
              <w:t>LIC. RICARDO CARRILLO SANCHEZ</w:t>
            </w:r>
          </w:p>
        </w:tc>
      </w:tr>
      <w:tr w:rsidR="00C1387E" w:rsidRPr="00160ADB" w:rsidTr="0067112D">
        <w:trPr>
          <w:jc w:val="center"/>
        </w:trPr>
        <w:tc>
          <w:tcPr>
            <w:tcW w:w="0" w:type="auto"/>
            <w:shd w:val="clear" w:color="auto" w:fill="auto"/>
          </w:tcPr>
          <w:p w:rsidR="00C1387E" w:rsidRPr="00160ADB" w:rsidRDefault="00C1387E" w:rsidP="0067112D">
            <w:pPr>
              <w:pStyle w:val="ROMANOS"/>
              <w:numPr>
                <w:ilvl w:val="0"/>
                <w:numId w:val="13"/>
              </w:numPr>
              <w:spacing w:after="0" w:line="240" w:lineRule="auto"/>
              <w:jc w:val="left"/>
              <w:rPr>
                <w:rFonts w:ascii="Century Gothic" w:eastAsia="Calibri" w:hAnsi="Century Gothic" w:cs="Times New Roman"/>
                <w:b/>
                <w:i/>
                <w:smallCaps/>
                <w:sz w:val="24"/>
                <w:szCs w:val="22"/>
                <w:lang w:val="es-MX" w:eastAsia="en-US"/>
                <w14:shadow w14:blurRad="50800" w14:dist="38100" w14:dir="2700000" w14:sx="100000" w14:sy="100000" w14:kx="0" w14:ky="0" w14:algn="tl">
                  <w14:srgbClr w14:val="000000">
                    <w14:alpha w14:val="60000"/>
                  </w14:srgbClr>
                </w14:shadow>
              </w:rPr>
            </w:pPr>
          </w:p>
        </w:tc>
        <w:tc>
          <w:tcPr>
            <w:tcW w:w="0" w:type="auto"/>
            <w:shd w:val="clear" w:color="auto" w:fill="auto"/>
          </w:tcPr>
          <w:p w:rsidR="00C1387E" w:rsidRPr="00160ADB" w:rsidRDefault="00C1387E" w:rsidP="0067112D">
            <w:pPr>
              <w:pStyle w:val="ROMANOS"/>
              <w:spacing w:after="0" w:line="240" w:lineRule="auto"/>
              <w:ind w:left="0" w:firstLine="0"/>
              <w:rPr>
                <w:rFonts w:ascii="Century Gothic" w:eastAsia="Calibri" w:hAnsi="Century Gothic" w:cs="Times New Roman"/>
                <w:i/>
                <w:sz w:val="20"/>
                <w:szCs w:val="20"/>
                <w:lang w:val="es-MX" w:eastAsia="en-US"/>
              </w:rPr>
            </w:pPr>
            <w:r w:rsidRPr="00160ADB">
              <w:rPr>
                <w:rFonts w:ascii="Century Gothic" w:hAnsi="Century Gothic"/>
                <w:b/>
                <w:i/>
                <w:color w:val="000000"/>
                <w:sz w:val="20"/>
                <w:szCs w:val="20"/>
                <w:lang w:eastAsia="es-MX"/>
              </w:rPr>
              <w:t>LIC. MARÍA TERESA HERRERA TELLO</w:t>
            </w:r>
          </w:p>
        </w:tc>
      </w:tr>
      <w:tr w:rsidR="00C1387E" w:rsidRPr="00160ADB" w:rsidTr="0067112D">
        <w:trPr>
          <w:jc w:val="center"/>
        </w:trPr>
        <w:tc>
          <w:tcPr>
            <w:tcW w:w="0" w:type="auto"/>
            <w:shd w:val="clear" w:color="auto" w:fill="auto"/>
          </w:tcPr>
          <w:p w:rsidR="00C1387E" w:rsidRPr="00160ADB" w:rsidRDefault="00C1387E" w:rsidP="0067112D">
            <w:pPr>
              <w:pStyle w:val="ROMANOS"/>
              <w:numPr>
                <w:ilvl w:val="0"/>
                <w:numId w:val="13"/>
              </w:numPr>
              <w:spacing w:after="0" w:line="240" w:lineRule="auto"/>
              <w:jc w:val="left"/>
              <w:rPr>
                <w:rFonts w:ascii="Century Gothic" w:eastAsia="Calibri" w:hAnsi="Century Gothic" w:cs="Times New Roman"/>
                <w:b/>
                <w:i/>
                <w:smallCaps/>
                <w:sz w:val="24"/>
                <w:szCs w:val="22"/>
                <w:lang w:val="es-MX" w:eastAsia="en-US"/>
                <w14:shadow w14:blurRad="50800" w14:dist="38100" w14:dir="2700000" w14:sx="100000" w14:sy="100000" w14:kx="0" w14:ky="0" w14:algn="tl">
                  <w14:srgbClr w14:val="000000">
                    <w14:alpha w14:val="60000"/>
                  </w14:srgbClr>
                </w14:shadow>
              </w:rPr>
            </w:pPr>
          </w:p>
        </w:tc>
        <w:tc>
          <w:tcPr>
            <w:tcW w:w="0" w:type="auto"/>
            <w:shd w:val="clear" w:color="auto" w:fill="auto"/>
          </w:tcPr>
          <w:p w:rsidR="00C1387E" w:rsidRPr="00160ADB" w:rsidRDefault="00C1387E" w:rsidP="0067112D">
            <w:pPr>
              <w:pStyle w:val="ROMANOS"/>
              <w:spacing w:after="0" w:line="240" w:lineRule="auto"/>
              <w:ind w:left="0" w:firstLine="0"/>
              <w:rPr>
                <w:rFonts w:ascii="Century Gothic" w:eastAsia="Calibri" w:hAnsi="Century Gothic" w:cs="Times New Roman"/>
                <w:i/>
                <w:sz w:val="20"/>
                <w:szCs w:val="20"/>
                <w:lang w:val="es-MX" w:eastAsia="en-US"/>
              </w:rPr>
            </w:pPr>
            <w:r w:rsidRPr="00160ADB">
              <w:rPr>
                <w:rFonts w:ascii="Century Gothic" w:hAnsi="Century Gothic"/>
                <w:b/>
                <w:i/>
                <w:color w:val="000000"/>
                <w:sz w:val="20"/>
                <w:szCs w:val="20"/>
                <w:lang w:eastAsia="es-MX"/>
              </w:rPr>
              <w:t>LIC. MARÍA TERESA GARCÍA ESCOBEDO</w:t>
            </w:r>
          </w:p>
        </w:tc>
      </w:tr>
      <w:tr w:rsidR="00C1387E" w:rsidRPr="00160ADB" w:rsidTr="0067112D">
        <w:trPr>
          <w:jc w:val="center"/>
        </w:trPr>
        <w:tc>
          <w:tcPr>
            <w:tcW w:w="0" w:type="auto"/>
            <w:shd w:val="clear" w:color="auto" w:fill="auto"/>
          </w:tcPr>
          <w:p w:rsidR="00C1387E" w:rsidRPr="00160ADB" w:rsidRDefault="00C1387E" w:rsidP="0067112D">
            <w:pPr>
              <w:pStyle w:val="ROMANOS"/>
              <w:numPr>
                <w:ilvl w:val="0"/>
                <w:numId w:val="13"/>
              </w:numPr>
              <w:spacing w:after="0" w:line="240" w:lineRule="auto"/>
              <w:jc w:val="left"/>
              <w:rPr>
                <w:rFonts w:ascii="Century Gothic" w:eastAsia="Calibri" w:hAnsi="Century Gothic" w:cs="Times New Roman"/>
                <w:b/>
                <w:i/>
                <w:smallCaps/>
                <w:sz w:val="24"/>
                <w:szCs w:val="22"/>
                <w:lang w:val="es-MX" w:eastAsia="en-US"/>
                <w14:shadow w14:blurRad="50800" w14:dist="38100" w14:dir="2700000" w14:sx="100000" w14:sy="100000" w14:kx="0" w14:ky="0" w14:algn="tl">
                  <w14:srgbClr w14:val="000000">
                    <w14:alpha w14:val="60000"/>
                  </w14:srgbClr>
                </w14:shadow>
              </w:rPr>
            </w:pPr>
          </w:p>
        </w:tc>
        <w:tc>
          <w:tcPr>
            <w:tcW w:w="0" w:type="auto"/>
            <w:shd w:val="clear" w:color="auto" w:fill="auto"/>
          </w:tcPr>
          <w:p w:rsidR="00C1387E" w:rsidRPr="00160ADB" w:rsidRDefault="00C1387E" w:rsidP="0067112D">
            <w:pPr>
              <w:pStyle w:val="ROMANOS"/>
              <w:spacing w:after="0" w:line="240" w:lineRule="auto"/>
              <w:ind w:left="0" w:firstLine="0"/>
              <w:rPr>
                <w:rFonts w:ascii="Century Gothic" w:eastAsia="Calibri" w:hAnsi="Century Gothic" w:cs="Times New Roman"/>
                <w:i/>
                <w:sz w:val="20"/>
                <w:szCs w:val="20"/>
                <w:lang w:val="es-MX" w:eastAsia="en-US"/>
              </w:rPr>
            </w:pPr>
            <w:r w:rsidRPr="00160ADB">
              <w:rPr>
                <w:rFonts w:ascii="Century Gothic" w:hAnsi="Century Gothic"/>
                <w:b/>
                <w:i/>
                <w:color w:val="000000"/>
                <w:sz w:val="20"/>
                <w:szCs w:val="20"/>
                <w:lang w:eastAsia="es-MX"/>
              </w:rPr>
              <w:t>LIC. ERVEY SERGIO CUELLAR ADAME</w:t>
            </w:r>
          </w:p>
        </w:tc>
      </w:tr>
      <w:tr w:rsidR="00C1387E" w:rsidRPr="00160ADB" w:rsidTr="0067112D">
        <w:trPr>
          <w:jc w:val="center"/>
        </w:trPr>
        <w:tc>
          <w:tcPr>
            <w:tcW w:w="0" w:type="auto"/>
            <w:shd w:val="clear" w:color="auto" w:fill="auto"/>
          </w:tcPr>
          <w:p w:rsidR="00C1387E" w:rsidRPr="00160ADB" w:rsidRDefault="00C1387E" w:rsidP="0067112D">
            <w:pPr>
              <w:pStyle w:val="ROMANOS"/>
              <w:numPr>
                <w:ilvl w:val="0"/>
                <w:numId w:val="13"/>
              </w:numPr>
              <w:spacing w:after="0" w:line="240" w:lineRule="auto"/>
              <w:jc w:val="left"/>
              <w:rPr>
                <w:rFonts w:ascii="Century Gothic" w:eastAsia="Calibri" w:hAnsi="Century Gothic" w:cs="Times New Roman"/>
                <w:b/>
                <w:i/>
                <w:smallCaps/>
                <w:sz w:val="24"/>
                <w:szCs w:val="22"/>
                <w:lang w:val="es-MX" w:eastAsia="en-US"/>
                <w14:shadow w14:blurRad="50800" w14:dist="38100" w14:dir="2700000" w14:sx="100000" w14:sy="100000" w14:kx="0" w14:ky="0" w14:algn="tl">
                  <w14:srgbClr w14:val="000000">
                    <w14:alpha w14:val="60000"/>
                  </w14:srgbClr>
                </w14:shadow>
              </w:rPr>
            </w:pPr>
          </w:p>
        </w:tc>
        <w:tc>
          <w:tcPr>
            <w:tcW w:w="0" w:type="auto"/>
            <w:shd w:val="clear" w:color="auto" w:fill="auto"/>
          </w:tcPr>
          <w:p w:rsidR="00C1387E" w:rsidRPr="00160ADB" w:rsidRDefault="00C1387E" w:rsidP="0067112D">
            <w:pPr>
              <w:jc w:val="both"/>
              <w:rPr>
                <w:rFonts w:ascii="Century Gothic" w:hAnsi="Century Gothic"/>
                <w:b/>
                <w:i/>
                <w:color w:val="000000"/>
                <w:sz w:val="20"/>
                <w:szCs w:val="20"/>
                <w:lang w:eastAsia="es-MX"/>
              </w:rPr>
            </w:pPr>
            <w:r w:rsidRPr="00160ADB">
              <w:rPr>
                <w:rFonts w:ascii="Century Gothic" w:hAnsi="Century Gothic"/>
                <w:b/>
                <w:i/>
                <w:color w:val="000000"/>
                <w:sz w:val="20"/>
                <w:szCs w:val="20"/>
                <w:lang w:eastAsia="es-MX"/>
              </w:rPr>
              <w:t>LIC. EDUARDO DE LEÓN AGUIRRE</w:t>
            </w:r>
          </w:p>
        </w:tc>
      </w:tr>
      <w:tr w:rsidR="00C1387E" w:rsidRPr="00160ADB" w:rsidTr="0067112D">
        <w:trPr>
          <w:trHeight w:val="387"/>
          <w:jc w:val="center"/>
        </w:trPr>
        <w:tc>
          <w:tcPr>
            <w:tcW w:w="0" w:type="auto"/>
            <w:shd w:val="clear" w:color="auto" w:fill="auto"/>
          </w:tcPr>
          <w:p w:rsidR="00C1387E" w:rsidRPr="00160ADB" w:rsidRDefault="00C1387E" w:rsidP="0067112D">
            <w:pPr>
              <w:pStyle w:val="ROMANOS"/>
              <w:numPr>
                <w:ilvl w:val="0"/>
                <w:numId w:val="13"/>
              </w:numPr>
              <w:spacing w:after="0" w:line="240" w:lineRule="auto"/>
              <w:jc w:val="left"/>
              <w:rPr>
                <w:rFonts w:ascii="Century Gothic" w:eastAsia="Calibri" w:hAnsi="Century Gothic" w:cs="Times New Roman"/>
                <w:b/>
                <w:i/>
                <w:smallCaps/>
                <w:sz w:val="24"/>
                <w:szCs w:val="22"/>
                <w:lang w:val="es-MX" w:eastAsia="en-US"/>
                <w14:shadow w14:blurRad="50800" w14:dist="38100" w14:dir="2700000" w14:sx="100000" w14:sy="100000" w14:kx="0" w14:ky="0" w14:algn="tl">
                  <w14:srgbClr w14:val="000000">
                    <w14:alpha w14:val="60000"/>
                  </w14:srgbClr>
                </w14:shadow>
              </w:rPr>
            </w:pPr>
          </w:p>
        </w:tc>
        <w:tc>
          <w:tcPr>
            <w:tcW w:w="0" w:type="auto"/>
            <w:shd w:val="clear" w:color="auto" w:fill="auto"/>
          </w:tcPr>
          <w:p w:rsidR="00C1387E" w:rsidRPr="00160ADB" w:rsidRDefault="00C1387E" w:rsidP="0067112D">
            <w:pPr>
              <w:jc w:val="both"/>
              <w:rPr>
                <w:rFonts w:ascii="Century Gothic" w:hAnsi="Century Gothic"/>
                <w:b/>
                <w:i/>
                <w:color w:val="000000"/>
                <w:sz w:val="20"/>
                <w:szCs w:val="20"/>
                <w:lang w:eastAsia="es-MX"/>
              </w:rPr>
            </w:pPr>
            <w:r w:rsidRPr="00160ADB">
              <w:rPr>
                <w:rFonts w:ascii="Century Gothic" w:hAnsi="Century Gothic"/>
                <w:b/>
                <w:i/>
                <w:color w:val="000000"/>
                <w:sz w:val="20"/>
                <w:szCs w:val="20"/>
                <w:lang w:eastAsia="es-MX"/>
              </w:rPr>
              <w:t>LIC. JOSÉR ARTURO GONZALEZ QUINTANILLA</w:t>
            </w:r>
          </w:p>
        </w:tc>
      </w:tr>
      <w:tr w:rsidR="00C1387E" w:rsidRPr="00160ADB" w:rsidTr="0067112D">
        <w:trPr>
          <w:jc w:val="center"/>
        </w:trPr>
        <w:tc>
          <w:tcPr>
            <w:tcW w:w="0" w:type="auto"/>
            <w:shd w:val="clear" w:color="auto" w:fill="auto"/>
          </w:tcPr>
          <w:p w:rsidR="00C1387E" w:rsidRPr="00160ADB" w:rsidRDefault="00C1387E" w:rsidP="0067112D">
            <w:pPr>
              <w:pStyle w:val="ROMANOS"/>
              <w:numPr>
                <w:ilvl w:val="0"/>
                <w:numId w:val="13"/>
              </w:numPr>
              <w:spacing w:after="0" w:line="240" w:lineRule="auto"/>
              <w:jc w:val="left"/>
              <w:rPr>
                <w:rFonts w:ascii="Century Gothic" w:eastAsia="Calibri" w:hAnsi="Century Gothic" w:cs="Times New Roman"/>
                <w:b/>
                <w:i/>
                <w:smallCaps/>
                <w:sz w:val="24"/>
                <w:szCs w:val="22"/>
                <w:lang w:val="es-MX" w:eastAsia="en-US"/>
                <w14:shadow w14:blurRad="50800" w14:dist="38100" w14:dir="2700000" w14:sx="100000" w14:sy="100000" w14:kx="0" w14:ky="0" w14:algn="tl">
                  <w14:srgbClr w14:val="000000">
                    <w14:alpha w14:val="60000"/>
                  </w14:srgbClr>
                </w14:shadow>
              </w:rPr>
            </w:pPr>
          </w:p>
        </w:tc>
        <w:tc>
          <w:tcPr>
            <w:tcW w:w="0" w:type="auto"/>
            <w:shd w:val="clear" w:color="auto" w:fill="auto"/>
          </w:tcPr>
          <w:p w:rsidR="00C1387E" w:rsidRPr="00160ADB" w:rsidRDefault="00C1387E" w:rsidP="0067112D">
            <w:pPr>
              <w:jc w:val="both"/>
              <w:rPr>
                <w:rFonts w:ascii="Century Gothic" w:hAnsi="Century Gothic"/>
                <w:b/>
                <w:i/>
                <w:color w:val="000000"/>
                <w:sz w:val="20"/>
                <w:szCs w:val="20"/>
                <w:lang w:eastAsia="es-MX"/>
              </w:rPr>
            </w:pPr>
            <w:r w:rsidRPr="00160ADB">
              <w:rPr>
                <w:rFonts w:ascii="Century Gothic" w:hAnsi="Century Gothic"/>
                <w:b/>
                <w:i/>
                <w:color w:val="000000"/>
                <w:sz w:val="20"/>
                <w:szCs w:val="20"/>
                <w:lang w:eastAsia="es-MX"/>
              </w:rPr>
              <w:t>LIC. ANTONIO ANDRÉS BORTONI IRUEGAS</w:t>
            </w:r>
          </w:p>
        </w:tc>
      </w:tr>
      <w:tr w:rsidR="00C1387E" w:rsidRPr="00160ADB" w:rsidTr="0067112D">
        <w:trPr>
          <w:jc w:val="center"/>
        </w:trPr>
        <w:tc>
          <w:tcPr>
            <w:tcW w:w="0" w:type="auto"/>
            <w:shd w:val="clear" w:color="auto" w:fill="auto"/>
          </w:tcPr>
          <w:p w:rsidR="00C1387E" w:rsidRPr="00160ADB" w:rsidRDefault="00C1387E" w:rsidP="0067112D">
            <w:pPr>
              <w:pStyle w:val="ROMANOS"/>
              <w:numPr>
                <w:ilvl w:val="0"/>
                <w:numId w:val="13"/>
              </w:numPr>
              <w:spacing w:after="0" w:line="240" w:lineRule="auto"/>
              <w:jc w:val="left"/>
              <w:rPr>
                <w:rFonts w:ascii="Century Gothic" w:eastAsia="Calibri" w:hAnsi="Century Gothic" w:cs="Times New Roman"/>
                <w:b/>
                <w:i/>
                <w:smallCaps/>
                <w:sz w:val="24"/>
                <w:szCs w:val="22"/>
                <w:lang w:val="es-MX" w:eastAsia="en-US"/>
                <w14:shadow w14:blurRad="50800" w14:dist="38100" w14:dir="2700000" w14:sx="100000" w14:sy="100000" w14:kx="0" w14:ky="0" w14:algn="tl">
                  <w14:srgbClr w14:val="000000">
                    <w14:alpha w14:val="60000"/>
                  </w14:srgbClr>
                </w14:shadow>
              </w:rPr>
            </w:pPr>
          </w:p>
        </w:tc>
        <w:tc>
          <w:tcPr>
            <w:tcW w:w="0" w:type="auto"/>
            <w:shd w:val="clear" w:color="auto" w:fill="auto"/>
          </w:tcPr>
          <w:p w:rsidR="00C1387E" w:rsidRPr="00160ADB" w:rsidRDefault="00C1387E" w:rsidP="0067112D">
            <w:pPr>
              <w:jc w:val="both"/>
              <w:rPr>
                <w:rFonts w:ascii="Century Gothic" w:hAnsi="Century Gothic"/>
                <w:b/>
                <w:i/>
                <w:color w:val="000000"/>
                <w:sz w:val="20"/>
                <w:szCs w:val="20"/>
                <w:lang w:eastAsia="es-MX"/>
              </w:rPr>
            </w:pPr>
            <w:r w:rsidRPr="00160ADB">
              <w:rPr>
                <w:rFonts w:ascii="Century Gothic" w:hAnsi="Century Gothic"/>
                <w:b/>
                <w:i/>
                <w:color w:val="000000"/>
                <w:sz w:val="20"/>
                <w:szCs w:val="20"/>
                <w:lang w:eastAsia="es-MX"/>
              </w:rPr>
              <w:t>LIC. ALFREDO GARZA REYNA</w:t>
            </w:r>
          </w:p>
        </w:tc>
      </w:tr>
      <w:tr w:rsidR="00C1387E" w:rsidRPr="00160ADB" w:rsidTr="0067112D">
        <w:trPr>
          <w:jc w:val="center"/>
        </w:trPr>
        <w:tc>
          <w:tcPr>
            <w:tcW w:w="0" w:type="auto"/>
            <w:shd w:val="clear" w:color="auto" w:fill="auto"/>
          </w:tcPr>
          <w:p w:rsidR="00C1387E" w:rsidRPr="00160ADB" w:rsidRDefault="00C1387E" w:rsidP="0067112D">
            <w:pPr>
              <w:pStyle w:val="ROMANOS"/>
              <w:numPr>
                <w:ilvl w:val="0"/>
                <w:numId w:val="13"/>
              </w:numPr>
              <w:spacing w:after="0" w:line="240" w:lineRule="auto"/>
              <w:jc w:val="left"/>
              <w:rPr>
                <w:rFonts w:ascii="Century Gothic" w:eastAsia="Calibri" w:hAnsi="Century Gothic" w:cs="Times New Roman"/>
                <w:b/>
                <w:i/>
                <w:smallCaps/>
                <w:sz w:val="24"/>
                <w:szCs w:val="22"/>
                <w:lang w:val="es-MX" w:eastAsia="en-US"/>
                <w14:shadow w14:blurRad="50800" w14:dist="38100" w14:dir="2700000" w14:sx="100000" w14:sy="100000" w14:kx="0" w14:ky="0" w14:algn="tl">
                  <w14:srgbClr w14:val="000000">
                    <w14:alpha w14:val="60000"/>
                  </w14:srgbClr>
                </w14:shadow>
              </w:rPr>
            </w:pPr>
          </w:p>
        </w:tc>
        <w:tc>
          <w:tcPr>
            <w:tcW w:w="0" w:type="auto"/>
            <w:shd w:val="clear" w:color="auto" w:fill="auto"/>
          </w:tcPr>
          <w:p w:rsidR="00C1387E" w:rsidRPr="00160ADB" w:rsidRDefault="00C1387E" w:rsidP="0067112D">
            <w:pPr>
              <w:jc w:val="both"/>
              <w:rPr>
                <w:rFonts w:ascii="Century Gothic" w:hAnsi="Century Gothic"/>
                <w:b/>
                <w:i/>
                <w:color w:val="000000"/>
                <w:sz w:val="20"/>
                <w:szCs w:val="20"/>
                <w:lang w:eastAsia="es-MX"/>
              </w:rPr>
            </w:pPr>
            <w:r w:rsidRPr="00160ADB">
              <w:rPr>
                <w:rFonts w:ascii="Century Gothic" w:hAnsi="Century Gothic"/>
                <w:b/>
                <w:i/>
                <w:color w:val="000000"/>
                <w:sz w:val="20"/>
                <w:szCs w:val="20"/>
                <w:lang w:eastAsia="es-MX"/>
              </w:rPr>
              <w:t>LIC. GUSTAVO FELIPE CRUZ GONZÁLEZ</w:t>
            </w:r>
          </w:p>
        </w:tc>
      </w:tr>
      <w:tr w:rsidR="00C1387E" w:rsidRPr="00160ADB" w:rsidTr="0067112D">
        <w:trPr>
          <w:jc w:val="center"/>
        </w:trPr>
        <w:tc>
          <w:tcPr>
            <w:tcW w:w="0" w:type="auto"/>
            <w:shd w:val="clear" w:color="auto" w:fill="auto"/>
          </w:tcPr>
          <w:p w:rsidR="00C1387E" w:rsidRPr="00160ADB" w:rsidRDefault="00C1387E" w:rsidP="0067112D">
            <w:pPr>
              <w:pStyle w:val="ROMANOS"/>
              <w:numPr>
                <w:ilvl w:val="0"/>
                <w:numId w:val="13"/>
              </w:numPr>
              <w:spacing w:after="0" w:line="240" w:lineRule="auto"/>
              <w:jc w:val="left"/>
              <w:rPr>
                <w:rFonts w:ascii="Century Gothic" w:eastAsia="Calibri" w:hAnsi="Century Gothic" w:cs="Times New Roman"/>
                <w:b/>
                <w:i/>
                <w:smallCaps/>
                <w:sz w:val="24"/>
                <w:szCs w:val="22"/>
                <w:lang w:val="es-MX" w:eastAsia="en-US"/>
                <w14:shadow w14:blurRad="50800" w14:dist="38100" w14:dir="2700000" w14:sx="100000" w14:sy="100000" w14:kx="0" w14:ky="0" w14:algn="tl">
                  <w14:srgbClr w14:val="000000">
                    <w14:alpha w14:val="60000"/>
                  </w14:srgbClr>
                </w14:shadow>
              </w:rPr>
            </w:pPr>
          </w:p>
        </w:tc>
        <w:tc>
          <w:tcPr>
            <w:tcW w:w="0" w:type="auto"/>
            <w:shd w:val="clear" w:color="auto" w:fill="auto"/>
          </w:tcPr>
          <w:p w:rsidR="00C1387E" w:rsidRPr="00160ADB" w:rsidRDefault="00C1387E" w:rsidP="0067112D">
            <w:pPr>
              <w:jc w:val="both"/>
              <w:rPr>
                <w:rFonts w:ascii="Century Gothic" w:hAnsi="Century Gothic"/>
                <w:b/>
                <w:i/>
                <w:color w:val="000000"/>
                <w:sz w:val="20"/>
                <w:szCs w:val="20"/>
                <w:lang w:eastAsia="es-MX"/>
              </w:rPr>
            </w:pPr>
            <w:r w:rsidRPr="00160ADB">
              <w:rPr>
                <w:rFonts w:ascii="Century Gothic" w:hAnsi="Century Gothic"/>
                <w:b/>
                <w:i/>
                <w:color w:val="000000"/>
                <w:sz w:val="20"/>
                <w:szCs w:val="20"/>
                <w:lang w:eastAsia="es-MX"/>
              </w:rPr>
              <w:t>LIC. NORBERTO JESÚS DE LA ROSA BUENROSTRO</w:t>
            </w:r>
          </w:p>
        </w:tc>
      </w:tr>
      <w:tr w:rsidR="00C1387E" w:rsidRPr="00160ADB" w:rsidTr="0067112D">
        <w:trPr>
          <w:jc w:val="center"/>
        </w:trPr>
        <w:tc>
          <w:tcPr>
            <w:tcW w:w="0" w:type="auto"/>
            <w:shd w:val="clear" w:color="auto" w:fill="auto"/>
          </w:tcPr>
          <w:p w:rsidR="00C1387E" w:rsidRPr="00160ADB" w:rsidRDefault="00C1387E" w:rsidP="0067112D">
            <w:pPr>
              <w:pStyle w:val="ROMANOS"/>
              <w:numPr>
                <w:ilvl w:val="0"/>
                <w:numId w:val="13"/>
              </w:numPr>
              <w:spacing w:after="0" w:line="240" w:lineRule="auto"/>
              <w:jc w:val="left"/>
              <w:rPr>
                <w:rFonts w:ascii="Century Gothic" w:eastAsia="Calibri" w:hAnsi="Century Gothic" w:cs="Times New Roman"/>
                <w:b/>
                <w:i/>
                <w:smallCaps/>
                <w:sz w:val="24"/>
                <w:szCs w:val="22"/>
                <w:lang w:val="es-MX" w:eastAsia="en-US"/>
                <w14:shadow w14:blurRad="50800" w14:dist="38100" w14:dir="2700000" w14:sx="100000" w14:sy="100000" w14:kx="0" w14:ky="0" w14:algn="tl">
                  <w14:srgbClr w14:val="000000">
                    <w14:alpha w14:val="60000"/>
                  </w14:srgbClr>
                </w14:shadow>
              </w:rPr>
            </w:pPr>
          </w:p>
        </w:tc>
        <w:tc>
          <w:tcPr>
            <w:tcW w:w="0" w:type="auto"/>
            <w:shd w:val="clear" w:color="auto" w:fill="auto"/>
          </w:tcPr>
          <w:p w:rsidR="00C1387E" w:rsidRPr="00160ADB" w:rsidRDefault="00C1387E" w:rsidP="0067112D">
            <w:pPr>
              <w:jc w:val="both"/>
              <w:rPr>
                <w:rFonts w:ascii="Century Gothic" w:hAnsi="Century Gothic"/>
                <w:b/>
                <w:i/>
                <w:color w:val="000000"/>
                <w:sz w:val="20"/>
                <w:szCs w:val="20"/>
                <w:lang w:eastAsia="es-MX"/>
              </w:rPr>
            </w:pPr>
            <w:r w:rsidRPr="00160ADB">
              <w:rPr>
                <w:rFonts w:ascii="Century Gothic" w:hAnsi="Century Gothic"/>
                <w:b/>
                <w:i/>
                <w:color w:val="000000"/>
                <w:sz w:val="20"/>
                <w:szCs w:val="20"/>
                <w:lang w:eastAsia="es-MX"/>
              </w:rPr>
              <w:t>LIC. JOSÉ LUIS ROBLES Y GAYOL</w:t>
            </w:r>
          </w:p>
        </w:tc>
      </w:tr>
      <w:tr w:rsidR="00C1387E" w:rsidRPr="00160ADB" w:rsidTr="0067112D">
        <w:trPr>
          <w:jc w:val="center"/>
        </w:trPr>
        <w:tc>
          <w:tcPr>
            <w:tcW w:w="0" w:type="auto"/>
            <w:shd w:val="clear" w:color="auto" w:fill="auto"/>
          </w:tcPr>
          <w:p w:rsidR="00C1387E" w:rsidRPr="00160ADB" w:rsidRDefault="00C1387E" w:rsidP="0067112D">
            <w:pPr>
              <w:pStyle w:val="ROMANOS"/>
              <w:numPr>
                <w:ilvl w:val="0"/>
                <w:numId w:val="13"/>
              </w:numPr>
              <w:spacing w:after="0" w:line="240" w:lineRule="auto"/>
              <w:jc w:val="left"/>
              <w:rPr>
                <w:rFonts w:ascii="Century Gothic" w:eastAsia="Calibri" w:hAnsi="Century Gothic" w:cs="Times New Roman"/>
                <w:b/>
                <w:i/>
                <w:smallCaps/>
                <w:sz w:val="24"/>
                <w:szCs w:val="22"/>
                <w:lang w:val="es-MX" w:eastAsia="en-US"/>
                <w14:shadow w14:blurRad="50800" w14:dist="38100" w14:dir="2700000" w14:sx="100000" w14:sy="100000" w14:kx="0" w14:ky="0" w14:algn="tl">
                  <w14:srgbClr w14:val="000000">
                    <w14:alpha w14:val="60000"/>
                  </w14:srgbClr>
                </w14:shadow>
              </w:rPr>
            </w:pPr>
          </w:p>
        </w:tc>
        <w:tc>
          <w:tcPr>
            <w:tcW w:w="0" w:type="auto"/>
            <w:shd w:val="clear" w:color="auto" w:fill="auto"/>
          </w:tcPr>
          <w:p w:rsidR="00C1387E" w:rsidRPr="00160ADB" w:rsidRDefault="00C1387E" w:rsidP="0067112D">
            <w:pPr>
              <w:jc w:val="both"/>
              <w:rPr>
                <w:rFonts w:ascii="Century Gothic" w:hAnsi="Century Gothic"/>
                <w:b/>
                <w:i/>
                <w:color w:val="000000"/>
                <w:sz w:val="20"/>
                <w:szCs w:val="20"/>
                <w:lang w:eastAsia="es-MX"/>
              </w:rPr>
            </w:pPr>
            <w:r w:rsidRPr="00160ADB">
              <w:rPr>
                <w:rFonts w:ascii="Century Gothic" w:hAnsi="Century Gothic"/>
                <w:b/>
                <w:i/>
                <w:color w:val="000000"/>
                <w:sz w:val="20"/>
                <w:szCs w:val="20"/>
                <w:lang w:eastAsia="es-MX"/>
              </w:rPr>
              <w:t>LIC. ARMANDO JAVIER RODRÍGUEZ CORONA</w:t>
            </w:r>
          </w:p>
        </w:tc>
      </w:tr>
      <w:tr w:rsidR="00C1387E" w:rsidRPr="00160ADB" w:rsidTr="0067112D">
        <w:trPr>
          <w:jc w:val="center"/>
        </w:trPr>
        <w:tc>
          <w:tcPr>
            <w:tcW w:w="0" w:type="auto"/>
            <w:shd w:val="clear" w:color="auto" w:fill="auto"/>
          </w:tcPr>
          <w:p w:rsidR="00C1387E" w:rsidRPr="00160ADB" w:rsidRDefault="00C1387E" w:rsidP="0067112D">
            <w:pPr>
              <w:pStyle w:val="ROMANOS"/>
              <w:numPr>
                <w:ilvl w:val="0"/>
                <w:numId w:val="13"/>
              </w:numPr>
              <w:spacing w:after="0" w:line="240" w:lineRule="auto"/>
              <w:jc w:val="left"/>
              <w:rPr>
                <w:rFonts w:ascii="Century Gothic" w:eastAsia="Calibri" w:hAnsi="Century Gothic" w:cs="Times New Roman"/>
                <w:b/>
                <w:i/>
                <w:smallCaps/>
                <w:sz w:val="24"/>
                <w:szCs w:val="22"/>
                <w:lang w:val="es-MX" w:eastAsia="en-US"/>
                <w14:shadow w14:blurRad="50800" w14:dist="38100" w14:dir="2700000" w14:sx="100000" w14:sy="100000" w14:kx="0" w14:ky="0" w14:algn="tl">
                  <w14:srgbClr w14:val="000000">
                    <w14:alpha w14:val="60000"/>
                  </w14:srgbClr>
                </w14:shadow>
              </w:rPr>
            </w:pPr>
          </w:p>
        </w:tc>
        <w:tc>
          <w:tcPr>
            <w:tcW w:w="0" w:type="auto"/>
            <w:shd w:val="clear" w:color="auto" w:fill="auto"/>
          </w:tcPr>
          <w:p w:rsidR="00C1387E" w:rsidRPr="00160ADB" w:rsidRDefault="00C1387E" w:rsidP="0067112D">
            <w:pPr>
              <w:jc w:val="both"/>
              <w:rPr>
                <w:rFonts w:ascii="Century Gothic" w:hAnsi="Century Gothic"/>
                <w:b/>
                <w:i/>
                <w:color w:val="000000"/>
                <w:sz w:val="20"/>
                <w:szCs w:val="20"/>
                <w:lang w:eastAsia="es-MX"/>
              </w:rPr>
            </w:pPr>
            <w:r w:rsidRPr="00160ADB">
              <w:rPr>
                <w:rFonts w:ascii="Century Gothic" w:hAnsi="Century Gothic"/>
                <w:b/>
                <w:i/>
                <w:color w:val="000000"/>
                <w:sz w:val="20"/>
                <w:szCs w:val="20"/>
                <w:lang w:eastAsia="es-MX"/>
              </w:rPr>
              <w:t>LIC. SERGIO ELIAS GUTIÉRREZ DOMINGUEZ</w:t>
            </w:r>
          </w:p>
        </w:tc>
      </w:tr>
      <w:tr w:rsidR="00C1387E" w:rsidRPr="00160ADB" w:rsidTr="0067112D">
        <w:trPr>
          <w:jc w:val="center"/>
        </w:trPr>
        <w:tc>
          <w:tcPr>
            <w:tcW w:w="0" w:type="auto"/>
            <w:shd w:val="clear" w:color="auto" w:fill="auto"/>
          </w:tcPr>
          <w:p w:rsidR="00C1387E" w:rsidRPr="00160ADB" w:rsidRDefault="00C1387E" w:rsidP="0067112D">
            <w:pPr>
              <w:pStyle w:val="ROMANOS"/>
              <w:numPr>
                <w:ilvl w:val="0"/>
                <w:numId w:val="13"/>
              </w:numPr>
              <w:spacing w:after="0" w:line="240" w:lineRule="auto"/>
              <w:jc w:val="left"/>
              <w:rPr>
                <w:rFonts w:ascii="Century Gothic" w:eastAsia="Calibri" w:hAnsi="Century Gothic" w:cs="Times New Roman"/>
                <w:b/>
                <w:i/>
                <w:smallCaps/>
                <w:sz w:val="24"/>
                <w:szCs w:val="22"/>
                <w:lang w:val="es-MX" w:eastAsia="en-US"/>
                <w14:shadow w14:blurRad="50800" w14:dist="38100" w14:dir="2700000" w14:sx="100000" w14:sy="100000" w14:kx="0" w14:ky="0" w14:algn="tl">
                  <w14:srgbClr w14:val="000000">
                    <w14:alpha w14:val="60000"/>
                  </w14:srgbClr>
                </w14:shadow>
              </w:rPr>
            </w:pPr>
          </w:p>
        </w:tc>
        <w:tc>
          <w:tcPr>
            <w:tcW w:w="0" w:type="auto"/>
            <w:shd w:val="clear" w:color="auto" w:fill="auto"/>
          </w:tcPr>
          <w:p w:rsidR="00C1387E" w:rsidRPr="00160ADB" w:rsidRDefault="00C1387E" w:rsidP="0067112D">
            <w:pPr>
              <w:jc w:val="both"/>
              <w:rPr>
                <w:rFonts w:ascii="Century Gothic" w:hAnsi="Century Gothic"/>
                <w:b/>
                <w:i/>
                <w:color w:val="000000"/>
                <w:sz w:val="20"/>
                <w:szCs w:val="20"/>
                <w:lang w:eastAsia="es-MX"/>
              </w:rPr>
            </w:pPr>
            <w:r w:rsidRPr="00160ADB">
              <w:rPr>
                <w:rFonts w:ascii="Century Gothic" w:hAnsi="Century Gothic"/>
                <w:b/>
                <w:i/>
                <w:color w:val="000000"/>
                <w:sz w:val="20"/>
                <w:szCs w:val="20"/>
                <w:lang w:eastAsia="es-MX"/>
              </w:rPr>
              <w:t>LIC. JAVIER PONCE FLORES</w:t>
            </w:r>
          </w:p>
        </w:tc>
      </w:tr>
      <w:tr w:rsidR="00C1387E" w:rsidRPr="00160ADB" w:rsidTr="0067112D">
        <w:trPr>
          <w:jc w:val="center"/>
        </w:trPr>
        <w:tc>
          <w:tcPr>
            <w:tcW w:w="0" w:type="auto"/>
            <w:shd w:val="clear" w:color="auto" w:fill="auto"/>
          </w:tcPr>
          <w:p w:rsidR="00C1387E" w:rsidRPr="00160ADB" w:rsidRDefault="00C1387E" w:rsidP="0067112D">
            <w:pPr>
              <w:pStyle w:val="ROMANOS"/>
              <w:numPr>
                <w:ilvl w:val="0"/>
                <w:numId w:val="13"/>
              </w:numPr>
              <w:spacing w:after="0" w:line="240" w:lineRule="auto"/>
              <w:jc w:val="left"/>
              <w:rPr>
                <w:rFonts w:ascii="Century Gothic" w:eastAsia="Calibri" w:hAnsi="Century Gothic" w:cs="Times New Roman"/>
                <w:b/>
                <w:i/>
                <w:smallCaps/>
                <w:sz w:val="24"/>
                <w:szCs w:val="22"/>
                <w:lang w:val="es-MX" w:eastAsia="en-US"/>
                <w14:shadow w14:blurRad="50800" w14:dist="38100" w14:dir="2700000" w14:sx="100000" w14:sy="100000" w14:kx="0" w14:ky="0" w14:algn="tl">
                  <w14:srgbClr w14:val="000000">
                    <w14:alpha w14:val="60000"/>
                  </w14:srgbClr>
                </w14:shadow>
              </w:rPr>
            </w:pPr>
          </w:p>
        </w:tc>
        <w:tc>
          <w:tcPr>
            <w:tcW w:w="0" w:type="auto"/>
            <w:shd w:val="clear" w:color="auto" w:fill="auto"/>
          </w:tcPr>
          <w:p w:rsidR="00C1387E" w:rsidRPr="00160ADB" w:rsidRDefault="00C1387E" w:rsidP="0067112D">
            <w:pPr>
              <w:jc w:val="both"/>
              <w:rPr>
                <w:rFonts w:ascii="Century Gothic" w:hAnsi="Century Gothic"/>
                <w:b/>
                <w:i/>
                <w:color w:val="000000"/>
                <w:sz w:val="20"/>
                <w:szCs w:val="20"/>
                <w:lang w:eastAsia="es-MX"/>
              </w:rPr>
            </w:pPr>
            <w:r w:rsidRPr="00160ADB">
              <w:rPr>
                <w:rFonts w:ascii="Century Gothic" w:hAnsi="Century Gothic"/>
                <w:b/>
                <w:i/>
                <w:color w:val="000000"/>
                <w:sz w:val="20"/>
                <w:szCs w:val="20"/>
                <w:lang w:eastAsia="es-MX"/>
              </w:rPr>
              <w:t>LIC. CARLOS JESÚS MORQUECHO FLORES</w:t>
            </w:r>
          </w:p>
        </w:tc>
      </w:tr>
      <w:tr w:rsidR="00C1387E" w:rsidRPr="00160ADB" w:rsidTr="0067112D">
        <w:trPr>
          <w:jc w:val="center"/>
        </w:trPr>
        <w:tc>
          <w:tcPr>
            <w:tcW w:w="0" w:type="auto"/>
            <w:shd w:val="clear" w:color="auto" w:fill="auto"/>
          </w:tcPr>
          <w:p w:rsidR="00C1387E" w:rsidRPr="00160ADB" w:rsidRDefault="00C1387E" w:rsidP="0067112D">
            <w:pPr>
              <w:pStyle w:val="ROMANOS"/>
              <w:numPr>
                <w:ilvl w:val="0"/>
                <w:numId w:val="13"/>
              </w:numPr>
              <w:spacing w:after="0" w:line="240" w:lineRule="auto"/>
              <w:jc w:val="left"/>
              <w:rPr>
                <w:rFonts w:ascii="Century Gothic" w:eastAsia="Calibri" w:hAnsi="Century Gothic" w:cs="Times New Roman"/>
                <w:b/>
                <w:i/>
                <w:smallCaps/>
                <w:sz w:val="24"/>
                <w:szCs w:val="22"/>
                <w:lang w:val="es-MX" w:eastAsia="en-US"/>
                <w14:shadow w14:blurRad="50800" w14:dist="38100" w14:dir="2700000" w14:sx="100000" w14:sy="100000" w14:kx="0" w14:ky="0" w14:algn="tl">
                  <w14:srgbClr w14:val="000000">
                    <w14:alpha w14:val="60000"/>
                  </w14:srgbClr>
                </w14:shadow>
              </w:rPr>
            </w:pPr>
          </w:p>
        </w:tc>
        <w:tc>
          <w:tcPr>
            <w:tcW w:w="0" w:type="auto"/>
            <w:shd w:val="clear" w:color="auto" w:fill="auto"/>
          </w:tcPr>
          <w:p w:rsidR="00C1387E" w:rsidRPr="00160ADB" w:rsidRDefault="00C1387E" w:rsidP="0067112D">
            <w:pPr>
              <w:jc w:val="both"/>
              <w:rPr>
                <w:rFonts w:ascii="Century Gothic" w:hAnsi="Century Gothic"/>
                <w:b/>
                <w:i/>
                <w:color w:val="000000"/>
                <w:sz w:val="20"/>
                <w:szCs w:val="20"/>
                <w:lang w:eastAsia="es-MX"/>
              </w:rPr>
            </w:pPr>
            <w:r w:rsidRPr="00160ADB">
              <w:rPr>
                <w:rFonts w:ascii="Century Gothic" w:hAnsi="Century Gothic"/>
                <w:b/>
                <w:i/>
                <w:color w:val="000000"/>
                <w:sz w:val="20"/>
                <w:szCs w:val="20"/>
                <w:lang w:eastAsia="es-MX"/>
              </w:rPr>
              <w:t>DR. JESÚS GERARDO LÓPEZ MACIAS</w:t>
            </w:r>
          </w:p>
        </w:tc>
      </w:tr>
      <w:tr w:rsidR="00C1387E" w:rsidRPr="00160ADB" w:rsidTr="0067112D">
        <w:trPr>
          <w:jc w:val="center"/>
        </w:trPr>
        <w:tc>
          <w:tcPr>
            <w:tcW w:w="0" w:type="auto"/>
            <w:shd w:val="clear" w:color="auto" w:fill="auto"/>
          </w:tcPr>
          <w:p w:rsidR="00C1387E" w:rsidRPr="00160ADB" w:rsidRDefault="00C1387E" w:rsidP="0067112D">
            <w:pPr>
              <w:pStyle w:val="ROMANOS"/>
              <w:numPr>
                <w:ilvl w:val="0"/>
                <w:numId w:val="13"/>
              </w:numPr>
              <w:spacing w:after="0" w:line="240" w:lineRule="auto"/>
              <w:jc w:val="left"/>
              <w:rPr>
                <w:rFonts w:ascii="Century Gothic" w:eastAsia="Calibri" w:hAnsi="Century Gothic" w:cs="Times New Roman"/>
                <w:b/>
                <w:i/>
                <w:smallCaps/>
                <w:sz w:val="24"/>
                <w:szCs w:val="22"/>
                <w:lang w:val="es-MX" w:eastAsia="en-US"/>
                <w14:shadow w14:blurRad="50800" w14:dist="38100" w14:dir="2700000" w14:sx="100000" w14:sy="100000" w14:kx="0" w14:ky="0" w14:algn="tl">
                  <w14:srgbClr w14:val="000000">
                    <w14:alpha w14:val="60000"/>
                  </w14:srgbClr>
                </w14:shadow>
              </w:rPr>
            </w:pPr>
          </w:p>
        </w:tc>
        <w:tc>
          <w:tcPr>
            <w:tcW w:w="0" w:type="auto"/>
            <w:shd w:val="clear" w:color="auto" w:fill="auto"/>
          </w:tcPr>
          <w:p w:rsidR="00C1387E" w:rsidRPr="00160ADB" w:rsidRDefault="00C1387E" w:rsidP="0067112D">
            <w:pPr>
              <w:jc w:val="both"/>
              <w:rPr>
                <w:rFonts w:ascii="Century Gothic" w:hAnsi="Century Gothic"/>
                <w:b/>
                <w:i/>
                <w:color w:val="000000"/>
                <w:sz w:val="20"/>
                <w:szCs w:val="20"/>
                <w:lang w:eastAsia="es-MX"/>
              </w:rPr>
            </w:pPr>
            <w:r w:rsidRPr="00160ADB">
              <w:rPr>
                <w:rFonts w:ascii="Century Gothic" w:hAnsi="Century Gothic"/>
                <w:b/>
                <w:i/>
                <w:color w:val="000000"/>
                <w:sz w:val="20"/>
                <w:szCs w:val="20"/>
                <w:lang w:eastAsia="es-MX"/>
              </w:rPr>
              <w:t>LIC. JAVIER GARZA Y GARZA</w:t>
            </w:r>
          </w:p>
        </w:tc>
      </w:tr>
      <w:tr w:rsidR="00C1387E" w:rsidRPr="00160ADB" w:rsidTr="0067112D">
        <w:trPr>
          <w:jc w:val="center"/>
        </w:trPr>
        <w:tc>
          <w:tcPr>
            <w:tcW w:w="0" w:type="auto"/>
            <w:shd w:val="clear" w:color="auto" w:fill="auto"/>
          </w:tcPr>
          <w:p w:rsidR="00C1387E" w:rsidRPr="00160ADB" w:rsidRDefault="00C1387E" w:rsidP="0067112D">
            <w:pPr>
              <w:pStyle w:val="ROMANOS"/>
              <w:numPr>
                <w:ilvl w:val="0"/>
                <w:numId w:val="13"/>
              </w:numPr>
              <w:spacing w:after="0" w:line="240" w:lineRule="auto"/>
              <w:jc w:val="left"/>
              <w:rPr>
                <w:rFonts w:ascii="Century Gothic" w:eastAsia="Calibri" w:hAnsi="Century Gothic" w:cs="Times New Roman"/>
                <w:b/>
                <w:i/>
                <w:smallCaps/>
                <w:sz w:val="24"/>
                <w:szCs w:val="22"/>
                <w:lang w:val="es-MX" w:eastAsia="en-US"/>
                <w14:shadow w14:blurRad="50800" w14:dist="38100" w14:dir="2700000" w14:sx="100000" w14:sy="100000" w14:kx="0" w14:ky="0" w14:algn="tl">
                  <w14:srgbClr w14:val="000000">
                    <w14:alpha w14:val="60000"/>
                  </w14:srgbClr>
                </w14:shadow>
              </w:rPr>
            </w:pPr>
          </w:p>
        </w:tc>
        <w:tc>
          <w:tcPr>
            <w:tcW w:w="0" w:type="auto"/>
            <w:shd w:val="clear" w:color="auto" w:fill="auto"/>
          </w:tcPr>
          <w:p w:rsidR="00C1387E" w:rsidRPr="00160ADB" w:rsidRDefault="00C1387E" w:rsidP="0067112D">
            <w:pPr>
              <w:jc w:val="both"/>
              <w:rPr>
                <w:rFonts w:ascii="Century Gothic" w:hAnsi="Century Gothic"/>
                <w:b/>
                <w:i/>
                <w:color w:val="000000"/>
                <w:sz w:val="20"/>
                <w:szCs w:val="20"/>
                <w:lang w:eastAsia="es-MX"/>
              </w:rPr>
            </w:pPr>
            <w:r w:rsidRPr="00160ADB">
              <w:rPr>
                <w:rFonts w:ascii="Century Gothic" w:hAnsi="Century Gothic"/>
                <w:b/>
                <w:i/>
                <w:color w:val="000000"/>
                <w:sz w:val="20"/>
                <w:szCs w:val="20"/>
                <w:lang w:eastAsia="es-MX"/>
              </w:rPr>
              <w:t>LIC. JAIME RICARDO ESPINOZA CARREÓN</w:t>
            </w:r>
          </w:p>
        </w:tc>
      </w:tr>
      <w:tr w:rsidR="00C1387E" w:rsidRPr="00160ADB" w:rsidTr="0067112D">
        <w:trPr>
          <w:jc w:val="center"/>
        </w:trPr>
        <w:tc>
          <w:tcPr>
            <w:tcW w:w="0" w:type="auto"/>
            <w:shd w:val="clear" w:color="auto" w:fill="auto"/>
          </w:tcPr>
          <w:p w:rsidR="00C1387E" w:rsidRPr="00160ADB" w:rsidRDefault="00C1387E" w:rsidP="0067112D">
            <w:pPr>
              <w:pStyle w:val="ROMANOS"/>
              <w:numPr>
                <w:ilvl w:val="0"/>
                <w:numId w:val="13"/>
              </w:numPr>
              <w:spacing w:after="0" w:line="240" w:lineRule="auto"/>
              <w:jc w:val="left"/>
              <w:rPr>
                <w:rFonts w:ascii="Century Gothic" w:eastAsia="Calibri" w:hAnsi="Century Gothic" w:cs="Times New Roman"/>
                <w:b/>
                <w:i/>
                <w:smallCaps/>
                <w:sz w:val="24"/>
                <w:szCs w:val="22"/>
                <w:lang w:val="es-MX" w:eastAsia="en-US"/>
                <w14:shadow w14:blurRad="50800" w14:dist="38100" w14:dir="2700000" w14:sx="100000" w14:sy="100000" w14:kx="0" w14:ky="0" w14:algn="tl">
                  <w14:srgbClr w14:val="000000">
                    <w14:alpha w14:val="60000"/>
                  </w14:srgbClr>
                </w14:shadow>
              </w:rPr>
            </w:pPr>
          </w:p>
        </w:tc>
        <w:tc>
          <w:tcPr>
            <w:tcW w:w="0" w:type="auto"/>
            <w:shd w:val="clear" w:color="auto" w:fill="auto"/>
          </w:tcPr>
          <w:p w:rsidR="00C1387E" w:rsidRPr="00160ADB" w:rsidRDefault="00C1387E" w:rsidP="0067112D">
            <w:pPr>
              <w:jc w:val="both"/>
              <w:rPr>
                <w:rFonts w:ascii="Century Gothic" w:hAnsi="Century Gothic"/>
                <w:b/>
                <w:i/>
                <w:color w:val="000000"/>
                <w:sz w:val="20"/>
                <w:szCs w:val="20"/>
                <w:lang w:eastAsia="es-MX"/>
              </w:rPr>
            </w:pPr>
            <w:r w:rsidRPr="00160ADB">
              <w:rPr>
                <w:rFonts w:ascii="Century Gothic" w:hAnsi="Century Gothic"/>
                <w:b/>
                <w:i/>
                <w:color w:val="000000"/>
                <w:sz w:val="20"/>
                <w:szCs w:val="20"/>
                <w:lang w:eastAsia="es-MX"/>
              </w:rPr>
              <w:t>LIC. ANTONIE AMÍN GERALA GAZCA</w:t>
            </w:r>
          </w:p>
        </w:tc>
      </w:tr>
      <w:tr w:rsidR="00C1387E" w:rsidRPr="00160ADB" w:rsidTr="0067112D">
        <w:trPr>
          <w:jc w:val="center"/>
        </w:trPr>
        <w:tc>
          <w:tcPr>
            <w:tcW w:w="0" w:type="auto"/>
            <w:shd w:val="clear" w:color="auto" w:fill="auto"/>
          </w:tcPr>
          <w:p w:rsidR="00C1387E" w:rsidRPr="00160ADB" w:rsidRDefault="00C1387E" w:rsidP="0067112D">
            <w:pPr>
              <w:pStyle w:val="ROMANOS"/>
              <w:numPr>
                <w:ilvl w:val="0"/>
                <w:numId w:val="13"/>
              </w:numPr>
              <w:spacing w:after="0" w:line="240" w:lineRule="auto"/>
              <w:jc w:val="left"/>
              <w:rPr>
                <w:rFonts w:ascii="Century Gothic" w:eastAsia="Calibri" w:hAnsi="Century Gothic" w:cs="Times New Roman"/>
                <w:b/>
                <w:i/>
                <w:smallCaps/>
                <w:sz w:val="24"/>
                <w:szCs w:val="22"/>
                <w:lang w:val="es-MX" w:eastAsia="en-US"/>
                <w14:shadow w14:blurRad="50800" w14:dist="38100" w14:dir="2700000" w14:sx="100000" w14:sy="100000" w14:kx="0" w14:ky="0" w14:algn="tl">
                  <w14:srgbClr w14:val="000000">
                    <w14:alpha w14:val="60000"/>
                  </w14:srgbClr>
                </w14:shadow>
              </w:rPr>
            </w:pPr>
          </w:p>
        </w:tc>
        <w:tc>
          <w:tcPr>
            <w:tcW w:w="0" w:type="auto"/>
            <w:shd w:val="clear" w:color="auto" w:fill="auto"/>
          </w:tcPr>
          <w:p w:rsidR="00C1387E" w:rsidRPr="00160ADB" w:rsidRDefault="00C1387E" w:rsidP="0067112D">
            <w:pPr>
              <w:jc w:val="both"/>
              <w:rPr>
                <w:rFonts w:ascii="Century Gothic" w:hAnsi="Century Gothic"/>
                <w:b/>
                <w:i/>
                <w:color w:val="000000"/>
                <w:sz w:val="20"/>
                <w:szCs w:val="20"/>
                <w:lang w:eastAsia="es-MX"/>
              </w:rPr>
            </w:pPr>
            <w:r w:rsidRPr="00160ADB">
              <w:rPr>
                <w:rFonts w:ascii="Century Gothic" w:hAnsi="Century Gothic"/>
                <w:b/>
                <w:i/>
                <w:color w:val="000000"/>
                <w:sz w:val="20"/>
                <w:szCs w:val="20"/>
                <w:lang w:eastAsia="es-MX"/>
              </w:rPr>
              <w:t>LIC. CARLOS CÉSAR LEAL ISLA</w:t>
            </w:r>
          </w:p>
        </w:tc>
      </w:tr>
      <w:tr w:rsidR="00C1387E" w:rsidRPr="00160ADB" w:rsidTr="0067112D">
        <w:trPr>
          <w:jc w:val="center"/>
        </w:trPr>
        <w:tc>
          <w:tcPr>
            <w:tcW w:w="0" w:type="auto"/>
            <w:shd w:val="clear" w:color="auto" w:fill="auto"/>
          </w:tcPr>
          <w:p w:rsidR="00C1387E" w:rsidRPr="00160ADB" w:rsidRDefault="00C1387E" w:rsidP="0067112D">
            <w:pPr>
              <w:pStyle w:val="ROMANOS"/>
              <w:numPr>
                <w:ilvl w:val="0"/>
                <w:numId w:val="13"/>
              </w:numPr>
              <w:spacing w:after="0" w:line="240" w:lineRule="auto"/>
              <w:jc w:val="left"/>
              <w:rPr>
                <w:rFonts w:ascii="Century Gothic" w:eastAsia="Calibri" w:hAnsi="Century Gothic" w:cs="Times New Roman"/>
                <w:b/>
                <w:i/>
                <w:smallCaps/>
                <w:sz w:val="24"/>
                <w:szCs w:val="22"/>
                <w:lang w:val="es-MX" w:eastAsia="en-US"/>
                <w14:shadow w14:blurRad="50800" w14:dist="38100" w14:dir="2700000" w14:sx="100000" w14:sy="100000" w14:kx="0" w14:ky="0" w14:algn="tl">
                  <w14:srgbClr w14:val="000000">
                    <w14:alpha w14:val="60000"/>
                  </w14:srgbClr>
                </w14:shadow>
              </w:rPr>
            </w:pPr>
          </w:p>
        </w:tc>
        <w:tc>
          <w:tcPr>
            <w:tcW w:w="0" w:type="auto"/>
            <w:shd w:val="clear" w:color="auto" w:fill="auto"/>
          </w:tcPr>
          <w:p w:rsidR="00C1387E" w:rsidRPr="00160ADB" w:rsidRDefault="00C1387E" w:rsidP="0067112D">
            <w:pPr>
              <w:jc w:val="both"/>
              <w:rPr>
                <w:rFonts w:ascii="Century Gothic" w:hAnsi="Century Gothic"/>
                <w:b/>
                <w:i/>
                <w:color w:val="000000"/>
                <w:sz w:val="20"/>
                <w:szCs w:val="20"/>
                <w:lang w:eastAsia="es-MX"/>
              </w:rPr>
            </w:pPr>
            <w:r w:rsidRPr="00160ADB">
              <w:rPr>
                <w:rFonts w:ascii="Century Gothic" w:hAnsi="Century Gothic"/>
                <w:b/>
                <w:i/>
                <w:color w:val="000000"/>
                <w:sz w:val="20"/>
                <w:szCs w:val="20"/>
                <w:lang w:eastAsia="es-MX"/>
              </w:rPr>
              <w:t>LIC. TOMÁS DÍAZ ARGUELLO</w:t>
            </w:r>
          </w:p>
        </w:tc>
      </w:tr>
      <w:tr w:rsidR="00C1387E" w:rsidRPr="00160ADB" w:rsidTr="0067112D">
        <w:trPr>
          <w:jc w:val="center"/>
        </w:trPr>
        <w:tc>
          <w:tcPr>
            <w:tcW w:w="0" w:type="auto"/>
            <w:shd w:val="clear" w:color="auto" w:fill="auto"/>
          </w:tcPr>
          <w:p w:rsidR="00C1387E" w:rsidRPr="00160ADB" w:rsidRDefault="00C1387E" w:rsidP="0067112D">
            <w:pPr>
              <w:pStyle w:val="ROMANOS"/>
              <w:numPr>
                <w:ilvl w:val="0"/>
                <w:numId w:val="13"/>
              </w:numPr>
              <w:spacing w:after="0" w:line="240" w:lineRule="auto"/>
              <w:jc w:val="left"/>
              <w:rPr>
                <w:rFonts w:ascii="Century Gothic" w:eastAsia="Calibri" w:hAnsi="Century Gothic" w:cs="Times New Roman"/>
                <w:b/>
                <w:i/>
                <w:smallCaps/>
                <w:sz w:val="24"/>
                <w:szCs w:val="22"/>
                <w:lang w:val="es-MX" w:eastAsia="en-US"/>
                <w14:shadow w14:blurRad="50800" w14:dist="38100" w14:dir="2700000" w14:sx="100000" w14:sy="100000" w14:kx="0" w14:ky="0" w14:algn="tl">
                  <w14:srgbClr w14:val="000000">
                    <w14:alpha w14:val="60000"/>
                  </w14:srgbClr>
                </w14:shadow>
              </w:rPr>
            </w:pPr>
          </w:p>
        </w:tc>
        <w:tc>
          <w:tcPr>
            <w:tcW w:w="0" w:type="auto"/>
            <w:shd w:val="clear" w:color="auto" w:fill="auto"/>
          </w:tcPr>
          <w:p w:rsidR="00C1387E" w:rsidRPr="00160ADB" w:rsidRDefault="00C1387E" w:rsidP="0067112D">
            <w:pPr>
              <w:jc w:val="both"/>
              <w:rPr>
                <w:rFonts w:ascii="Century Gothic" w:hAnsi="Century Gothic"/>
                <w:b/>
                <w:i/>
                <w:color w:val="000000"/>
                <w:sz w:val="20"/>
                <w:szCs w:val="20"/>
                <w:lang w:eastAsia="es-MX"/>
              </w:rPr>
            </w:pPr>
            <w:r w:rsidRPr="00160ADB">
              <w:rPr>
                <w:rFonts w:ascii="Century Gothic" w:hAnsi="Century Gothic"/>
                <w:b/>
                <w:i/>
                <w:color w:val="000000"/>
                <w:sz w:val="20"/>
                <w:szCs w:val="20"/>
                <w:lang w:eastAsia="es-MX"/>
              </w:rPr>
              <w:t>LIC. JUAN PABLO RAIGOSA TREVIÑO</w:t>
            </w:r>
          </w:p>
        </w:tc>
      </w:tr>
    </w:tbl>
    <w:p w:rsidR="00C1387E" w:rsidRDefault="00C1387E" w:rsidP="008D4F2F">
      <w:pPr>
        <w:spacing w:line="360" w:lineRule="auto"/>
        <w:ind w:firstLine="708"/>
        <w:jc w:val="both"/>
        <w:rPr>
          <w:rFonts w:cs="Arial"/>
          <w:lang w:val="es-MX"/>
        </w:rPr>
      </w:pPr>
    </w:p>
    <w:p w:rsidR="009617BE" w:rsidRDefault="00C1387E" w:rsidP="008D4F2F">
      <w:pPr>
        <w:spacing w:line="360" w:lineRule="auto"/>
        <w:ind w:firstLine="708"/>
        <w:jc w:val="both"/>
        <w:rPr>
          <w:rFonts w:cs="Arial"/>
          <w:lang w:val="es-MX"/>
        </w:rPr>
      </w:pPr>
      <w:r>
        <w:rPr>
          <w:rFonts w:cs="Arial"/>
          <w:lang w:val="es-MX"/>
        </w:rPr>
        <w:t>Toda vez que la Comisión como órgano de trabajo realizo su encargo que era la revisión de las propuestas, se procedió a hacer saber la lista de los que cumplían los requisitos a</w:t>
      </w:r>
      <w:r w:rsidR="008D4F2F">
        <w:rPr>
          <w:rFonts w:cs="Arial"/>
          <w:lang w:val="es-MX"/>
        </w:rPr>
        <w:t xml:space="preserve"> </w:t>
      </w:r>
      <w:r w:rsidR="00317EFF" w:rsidRPr="00EF798E">
        <w:rPr>
          <w:rFonts w:cs="Arial"/>
          <w:lang w:val="es-MX"/>
        </w:rPr>
        <w:t xml:space="preserve">fin de que el Pleno </w:t>
      </w:r>
      <w:r w:rsidR="008D4F2F">
        <w:rPr>
          <w:rFonts w:cs="Arial"/>
          <w:lang w:val="es-MX"/>
        </w:rPr>
        <w:t>como autoridad competente</w:t>
      </w:r>
      <w:r>
        <w:rPr>
          <w:rFonts w:cs="Arial"/>
          <w:lang w:val="es-MX"/>
        </w:rPr>
        <w:t xml:space="preserve"> a fin de que </w:t>
      </w:r>
      <w:r w:rsidR="00317EFF" w:rsidRPr="00EF798E">
        <w:rPr>
          <w:rFonts w:cs="Arial"/>
          <w:lang w:val="es-MX"/>
        </w:rPr>
        <w:t>designa</w:t>
      </w:r>
      <w:r w:rsidR="00317EFF">
        <w:rPr>
          <w:rFonts w:cs="Arial"/>
          <w:lang w:val="es-MX"/>
        </w:rPr>
        <w:t>rá</w:t>
      </w:r>
      <w:r w:rsidR="00317EFF" w:rsidRPr="00EF798E">
        <w:rPr>
          <w:rFonts w:cs="Arial"/>
          <w:lang w:val="es-MX"/>
        </w:rPr>
        <w:t xml:space="preserve"> Consejero de la Judicatura</w:t>
      </w:r>
      <w:r w:rsidR="00317EFF">
        <w:rPr>
          <w:rFonts w:cs="Arial"/>
          <w:lang w:val="es-MX"/>
        </w:rPr>
        <w:t xml:space="preserve"> de acuerdo al procedimiento establecido en el precepto 94 de la Constitución Política del Estado Libre y Soberano de Nuevo León</w:t>
      </w:r>
      <w:r w:rsidR="008D4F2F">
        <w:rPr>
          <w:rFonts w:cs="Arial"/>
          <w:lang w:val="es-MX"/>
        </w:rPr>
        <w:t xml:space="preserve">, es decir bajo el voto secreto de al menos la mitad más uno de sus integrantes, mismos que </w:t>
      </w:r>
      <w:r>
        <w:rPr>
          <w:rFonts w:cs="Arial"/>
          <w:lang w:val="es-MX"/>
        </w:rPr>
        <w:t xml:space="preserve">eligen </w:t>
      </w:r>
      <w:r w:rsidR="008D4F2F">
        <w:rPr>
          <w:rFonts w:cs="Arial"/>
          <w:lang w:val="es-MX"/>
        </w:rPr>
        <w:t>de forma individual</w:t>
      </w:r>
      <w:r w:rsidR="009617BE">
        <w:rPr>
          <w:rFonts w:cs="Arial"/>
          <w:lang w:val="es-MX"/>
        </w:rPr>
        <w:t>, mediante cédula de votación, por disposición de los artículos 136 fracción I y artículo 138, ambos del Reglamento para el Gobierno Interior del Congreso del Estado, los cuales disponen lo siguiente:</w:t>
      </w:r>
    </w:p>
    <w:p w:rsidR="009617BE" w:rsidRDefault="009617BE" w:rsidP="008D4F2F">
      <w:pPr>
        <w:spacing w:line="360" w:lineRule="auto"/>
        <w:ind w:firstLine="708"/>
        <w:jc w:val="both"/>
        <w:rPr>
          <w:rFonts w:cs="Arial"/>
          <w:lang w:val="es-MX"/>
        </w:rPr>
      </w:pPr>
    </w:p>
    <w:p w:rsidR="009617BE" w:rsidRDefault="009617BE" w:rsidP="008D4F2F">
      <w:pPr>
        <w:spacing w:line="360" w:lineRule="auto"/>
        <w:ind w:firstLine="708"/>
        <w:jc w:val="both"/>
        <w:rPr>
          <w:rFonts w:cs="Arial"/>
          <w:lang w:val="es-MX"/>
        </w:rPr>
      </w:pPr>
      <w:r>
        <w:rPr>
          <w:rFonts w:cs="Arial"/>
          <w:lang w:val="es-MX"/>
        </w:rPr>
        <w:t>“Artículo 136</w:t>
      </w:r>
      <w:r w:rsidR="00C1387E">
        <w:rPr>
          <w:rFonts w:cs="Arial"/>
          <w:lang w:val="es-MX"/>
        </w:rPr>
        <w:t>.</w:t>
      </w:r>
      <w:r>
        <w:rPr>
          <w:rFonts w:cs="Arial"/>
          <w:lang w:val="es-MX"/>
        </w:rPr>
        <w:t xml:space="preserve"> Habrá tres clases de votaciones:</w:t>
      </w:r>
    </w:p>
    <w:p w:rsidR="009617BE" w:rsidRDefault="009617BE" w:rsidP="008D4F2F">
      <w:pPr>
        <w:spacing w:line="360" w:lineRule="auto"/>
        <w:ind w:firstLine="708"/>
        <w:jc w:val="both"/>
        <w:rPr>
          <w:rFonts w:cs="Arial"/>
          <w:lang w:val="es-MX"/>
        </w:rPr>
      </w:pPr>
    </w:p>
    <w:p w:rsidR="009617BE" w:rsidRDefault="009617BE" w:rsidP="008D4F2F">
      <w:pPr>
        <w:spacing w:line="360" w:lineRule="auto"/>
        <w:ind w:firstLine="708"/>
        <w:jc w:val="both"/>
        <w:rPr>
          <w:rFonts w:cs="Arial"/>
          <w:lang w:val="es-MX"/>
        </w:rPr>
      </w:pPr>
      <w:r>
        <w:rPr>
          <w:rFonts w:cs="Arial"/>
          <w:lang w:val="es-MX"/>
        </w:rPr>
        <w:lastRenderedPageBreak/>
        <w:t xml:space="preserve">I.- Por cédula: Para todos los decretos o </w:t>
      </w:r>
      <w:r w:rsidRPr="009617BE">
        <w:rPr>
          <w:rFonts w:cs="Arial"/>
          <w:b/>
          <w:lang w:val="es-MX"/>
        </w:rPr>
        <w:t>acuerdos</w:t>
      </w:r>
      <w:r>
        <w:rPr>
          <w:rFonts w:cs="Arial"/>
          <w:lang w:val="es-MX"/>
        </w:rPr>
        <w:t xml:space="preserve"> que se refieran a la designación de una persona, para los cargos o funciones cuya elección corresponda al Congreso;”</w:t>
      </w:r>
    </w:p>
    <w:p w:rsidR="009617BE" w:rsidRDefault="009617BE" w:rsidP="008D4F2F">
      <w:pPr>
        <w:spacing w:line="360" w:lineRule="auto"/>
        <w:ind w:firstLine="708"/>
        <w:jc w:val="both"/>
        <w:rPr>
          <w:rFonts w:cs="Arial"/>
          <w:lang w:val="es-MX"/>
        </w:rPr>
      </w:pPr>
    </w:p>
    <w:p w:rsidR="009617BE" w:rsidRPr="009617BE" w:rsidRDefault="009617BE" w:rsidP="009617BE">
      <w:pPr>
        <w:spacing w:line="360" w:lineRule="auto"/>
        <w:ind w:firstLine="708"/>
        <w:jc w:val="both"/>
        <w:rPr>
          <w:rFonts w:cs="Arial"/>
          <w:lang w:val="es-MX"/>
        </w:rPr>
      </w:pPr>
      <w:r>
        <w:rPr>
          <w:rFonts w:cs="Arial"/>
          <w:lang w:val="es-MX"/>
        </w:rPr>
        <w:t>“</w:t>
      </w:r>
      <w:r w:rsidRPr="009617BE">
        <w:rPr>
          <w:rFonts w:cs="Arial"/>
          <w:lang w:val="es-MX"/>
        </w:rPr>
        <w:t>ARTICULO 138.- La votación por Cédula, se llevará a cabo mediante boletas individuales que la Secretaría entregará a los Diputados asistentes, en ella éstos anotarán el sentido en que voten. El Secretario pasará lista de los Diputados asistentes quienes depositarán su boleta en una ánfora transparente colocada para el efecto. El Secretario recogerá del ánfora las boletas sin verlas, posteriormente los Secretarios harán el conteo dando a conocer en voz alta el sentido del voto, haciendo constar el resultado.</w:t>
      </w:r>
    </w:p>
    <w:p w:rsidR="009617BE" w:rsidRPr="009617BE" w:rsidRDefault="009617BE" w:rsidP="009617BE">
      <w:pPr>
        <w:spacing w:line="360" w:lineRule="auto"/>
        <w:ind w:firstLine="708"/>
        <w:jc w:val="both"/>
        <w:rPr>
          <w:rFonts w:cs="Arial"/>
          <w:lang w:val="es-MX"/>
        </w:rPr>
      </w:pPr>
    </w:p>
    <w:p w:rsidR="008D4F2F" w:rsidRDefault="009617BE" w:rsidP="009617BE">
      <w:pPr>
        <w:spacing w:line="360" w:lineRule="auto"/>
        <w:ind w:firstLine="708"/>
        <w:jc w:val="both"/>
        <w:rPr>
          <w:rFonts w:cs="Arial"/>
          <w:lang w:val="es-MX"/>
        </w:rPr>
      </w:pPr>
      <w:r w:rsidRPr="009617BE">
        <w:rPr>
          <w:rFonts w:cs="Arial"/>
          <w:lang w:val="es-MX"/>
        </w:rPr>
        <w:t>Las boletas, previamente impresas, contendrán tres opciones de votación: a favor, en contra, y en abstención; cada una con un renglón frente al respectivo texto, en el que el Diputado ejercerá el sentido de su voto</w:t>
      </w:r>
      <w:r>
        <w:rPr>
          <w:rFonts w:cs="Arial"/>
          <w:lang w:val="es-MX"/>
        </w:rPr>
        <w:t>”</w:t>
      </w:r>
      <w:r w:rsidRPr="009617BE">
        <w:rPr>
          <w:rFonts w:cs="Arial"/>
          <w:lang w:val="es-MX"/>
        </w:rPr>
        <w:t>.</w:t>
      </w:r>
    </w:p>
    <w:p w:rsidR="008D4F2F" w:rsidRDefault="008D4F2F" w:rsidP="008D4F2F">
      <w:pPr>
        <w:spacing w:line="360" w:lineRule="auto"/>
        <w:ind w:firstLine="708"/>
        <w:jc w:val="both"/>
        <w:rPr>
          <w:rFonts w:cs="Arial"/>
          <w:lang w:val="es-MX"/>
        </w:rPr>
      </w:pPr>
    </w:p>
    <w:p w:rsidR="00F96003" w:rsidRDefault="008A7DCD" w:rsidP="00D80DFF">
      <w:pPr>
        <w:spacing w:line="360" w:lineRule="auto"/>
        <w:ind w:firstLine="708"/>
        <w:jc w:val="both"/>
        <w:rPr>
          <w:rFonts w:cs="Arial"/>
          <w:bCs/>
          <w:lang w:val="es-MX"/>
        </w:rPr>
      </w:pPr>
      <w:r>
        <w:rPr>
          <w:rFonts w:cs="Arial"/>
          <w:bCs/>
          <w:lang w:val="es-MX"/>
        </w:rPr>
        <w:t>Generando para la Designación el Acuerdo Núm. 552, que a la letra dice:</w:t>
      </w:r>
    </w:p>
    <w:p w:rsidR="008A7DCD" w:rsidRDefault="008A7DCD" w:rsidP="00D80DFF">
      <w:pPr>
        <w:spacing w:line="360" w:lineRule="auto"/>
        <w:ind w:firstLine="708"/>
        <w:jc w:val="both"/>
        <w:rPr>
          <w:rFonts w:cs="Arial"/>
          <w:bCs/>
          <w:lang w:val="es-MX"/>
        </w:rPr>
      </w:pPr>
    </w:p>
    <w:p w:rsidR="00F96003" w:rsidRDefault="00F96003" w:rsidP="00F96003">
      <w:pPr>
        <w:spacing w:line="360" w:lineRule="auto"/>
        <w:ind w:firstLine="708"/>
        <w:jc w:val="both"/>
        <w:rPr>
          <w:rFonts w:cs="Arial"/>
          <w:bCs/>
          <w:lang w:val="es-MX"/>
        </w:rPr>
      </w:pPr>
      <w:r>
        <w:rPr>
          <w:rFonts w:cs="Arial"/>
          <w:bCs/>
          <w:lang w:val="es-MX"/>
        </w:rPr>
        <w:t>“</w:t>
      </w:r>
      <w:r w:rsidRPr="00F96003">
        <w:rPr>
          <w:rFonts w:cs="Arial"/>
          <w:bCs/>
          <w:lang w:val="es-MX"/>
        </w:rPr>
        <w:t>EL H. CONGRESO DEL ESTADO LIBRE Y SOBERANO DE NUEVO LEÓN,</w:t>
      </w:r>
      <w:r>
        <w:rPr>
          <w:rFonts w:cs="Arial"/>
          <w:bCs/>
          <w:lang w:val="es-MX"/>
        </w:rPr>
        <w:t xml:space="preserve"> </w:t>
      </w:r>
      <w:r w:rsidRPr="00F96003">
        <w:rPr>
          <w:rFonts w:cs="Arial"/>
          <w:bCs/>
          <w:lang w:val="es-MX"/>
        </w:rPr>
        <w:t>LXXIII  LEGISLATURA, EN USO DE LAS FACULTADES QUE LE CONCEDE EL ARTÍCULO 63,</w:t>
      </w:r>
      <w:r>
        <w:rPr>
          <w:rFonts w:cs="Arial"/>
          <w:bCs/>
          <w:lang w:val="es-MX"/>
        </w:rPr>
        <w:t xml:space="preserve"> </w:t>
      </w:r>
      <w:r w:rsidRPr="00F96003">
        <w:rPr>
          <w:rFonts w:cs="Arial"/>
          <w:bCs/>
          <w:lang w:val="es-MX"/>
        </w:rPr>
        <w:t>DE LA CONSTITUCIÓN POLÍTICA LOCAL, EXPIDE EL SIGUIENTE:</w:t>
      </w:r>
    </w:p>
    <w:p w:rsidR="00EC0AE0" w:rsidRDefault="00EC0AE0" w:rsidP="00F96003">
      <w:pPr>
        <w:spacing w:line="360" w:lineRule="auto"/>
        <w:ind w:firstLine="708"/>
        <w:jc w:val="both"/>
        <w:rPr>
          <w:rFonts w:cs="Arial"/>
          <w:bCs/>
          <w:lang w:val="es-MX"/>
        </w:rPr>
      </w:pPr>
    </w:p>
    <w:p w:rsidR="00F96003" w:rsidRDefault="00F96003" w:rsidP="00F96003">
      <w:pPr>
        <w:spacing w:line="360" w:lineRule="auto"/>
        <w:ind w:firstLine="708"/>
        <w:jc w:val="both"/>
        <w:rPr>
          <w:rFonts w:cs="Arial"/>
          <w:bCs/>
          <w:lang w:val="es-MX"/>
        </w:rPr>
      </w:pPr>
    </w:p>
    <w:p w:rsidR="00F96003" w:rsidRPr="00F96003" w:rsidRDefault="00F96003" w:rsidP="00F96003">
      <w:pPr>
        <w:spacing w:line="360" w:lineRule="auto"/>
        <w:ind w:firstLine="708"/>
        <w:jc w:val="both"/>
        <w:rPr>
          <w:rFonts w:cs="Arial"/>
          <w:bCs/>
          <w:lang w:val="es-MX"/>
        </w:rPr>
      </w:pPr>
    </w:p>
    <w:p w:rsidR="00F96003" w:rsidRPr="00F96003" w:rsidRDefault="00F96003" w:rsidP="00F96003">
      <w:pPr>
        <w:spacing w:line="360" w:lineRule="auto"/>
        <w:ind w:firstLine="708"/>
        <w:jc w:val="center"/>
        <w:rPr>
          <w:rFonts w:cs="Arial"/>
          <w:bCs/>
          <w:lang w:val="es-MX"/>
        </w:rPr>
      </w:pPr>
      <w:r w:rsidRPr="00F96003">
        <w:rPr>
          <w:rFonts w:cs="Arial"/>
          <w:bCs/>
          <w:lang w:val="es-MX"/>
        </w:rPr>
        <w:lastRenderedPageBreak/>
        <w:t>ACUERDO</w:t>
      </w:r>
    </w:p>
    <w:p w:rsidR="00F96003" w:rsidRDefault="00F96003" w:rsidP="00F96003">
      <w:pPr>
        <w:spacing w:line="360" w:lineRule="auto"/>
        <w:ind w:firstLine="708"/>
        <w:jc w:val="center"/>
        <w:rPr>
          <w:rFonts w:cs="Arial"/>
          <w:bCs/>
          <w:lang w:val="es-MX"/>
        </w:rPr>
      </w:pPr>
      <w:r w:rsidRPr="00F96003">
        <w:rPr>
          <w:rFonts w:cs="Arial"/>
          <w:bCs/>
          <w:lang w:val="es-MX"/>
        </w:rPr>
        <w:t>NÚM</w:t>
      </w:r>
      <w:r>
        <w:rPr>
          <w:rFonts w:cs="Arial"/>
          <w:bCs/>
          <w:lang w:val="es-MX"/>
        </w:rPr>
        <w:t>......</w:t>
      </w:r>
      <w:r w:rsidRPr="00F96003">
        <w:rPr>
          <w:rFonts w:cs="Arial"/>
          <w:bCs/>
          <w:lang w:val="es-MX"/>
        </w:rPr>
        <w:t>552</w:t>
      </w:r>
    </w:p>
    <w:p w:rsidR="00F96003" w:rsidRPr="00F96003" w:rsidRDefault="00F96003" w:rsidP="00F96003">
      <w:pPr>
        <w:spacing w:line="360" w:lineRule="auto"/>
        <w:ind w:firstLine="708"/>
        <w:jc w:val="center"/>
        <w:rPr>
          <w:rFonts w:cs="Arial"/>
          <w:bCs/>
          <w:lang w:val="es-MX"/>
        </w:rPr>
      </w:pPr>
    </w:p>
    <w:p w:rsidR="00F96003" w:rsidRDefault="00F96003" w:rsidP="00F96003">
      <w:pPr>
        <w:spacing w:line="360" w:lineRule="auto"/>
        <w:ind w:firstLine="708"/>
        <w:jc w:val="both"/>
        <w:rPr>
          <w:rFonts w:cs="Arial"/>
          <w:bCs/>
          <w:lang w:val="es-MX"/>
        </w:rPr>
      </w:pPr>
      <w:r w:rsidRPr="00F96003">
        <w:rPr>
          <w:rFonts w:cs="Arial"/>
          <w:b/>
          <w:bCs/>
          <w:lang w:val="es-MX"/>
        </w:rPr>
        <w:t xml:space="preserve">Artículo Único.- </w:t>
      </w:r>
      <w:r w:rsidRPr="00F96003">
        <w:rPr>
          <w:rFonts w:cs="Arial"/>
          <w:bCs/>
          <w:lang w:val="es-MX"/>
        </w:rPr>
        <w:t>De conformidad con lo dispuesto en los Artículos 94, párrafo noveno y 98 de la Constitución Política del Estado de Nuevo León, se</w:t>
      </w:r>
      <w:r>
        <w:rPr>
          <w:rFonts w:cs="Arial"/>
          <w:bCs/>
          <w:lang w:val="es-MX"/>
        </w:rPr>
        <w:t xml:space="preserve"> </w:t>
      </w:r>
      <w:r w:rsidRPr="00F96003">
        <w:rPr>
          <w:rFonts w:cs="Arial"/>
          <w:bCs/>
          <w:lang w:val="es-MX"/>
        </w:rPr>
        <w:t>declara procedente el nombramiento para ocupar el cargo de Consejero de la Judicatura del Estado al C. Licenciado Juan Pablo Raigosa Treviño, a partir del 16 de diciembre del presente año</w:t>
      </w:r>
      <w:r>
        <w:rPr>
          <w:rFonts w:cs="Arial"/>
          <w:bCs/>
          <w:lang w:val="es-MX"/>
        </w:rPr>
        <w:t xml:space="preserve"> </w:t>
      </w:r>
      <w:r w:rsidRPr="00F96003">
        <w:rPr>
          <w:rFonts w:cs="Arial"/>
          <w:bCs/>
          <w:lang w:val="es-MX"/>
        </w:rPr>
        <w:t xml:space="preserve">y para concluir el 31 de enero de 2018. </w:t>
      </w:r>
    </w:p>
    <w:p w:rsidR="00F96003" w:rsidRPr="00F96003" w:rsidRDefault="00F96003" w:rsidP="00F96003">
      <w:pPr>
        <w:spacing w:line="360" w:lineRule="auto"/>
        <w:ind w:firstLine="708"/>
        <w:jc w:val="both"/>
        <w:rPr>
          <w:rFonts w:cs="Arial"/>
          <w:bCs/>
          <w:lang w:val="es-MX"/>
        </w:rPr>
      </w:pPr>
    </w:p>
    <w:p w:rsidR="00F96003" w:rsidRPr="00F96003" w:rsidRDefault="00F96003" w:rsidP="00F96003">
      <w:pPr>
        <w:spacing w:line="360" w:lineRule="auto"/>
        <w:ind w:firstLine="708"/>
        <w:jc w:val="both"/>
        <w:rPr>
          <w:rFonts w:cs="Arial"/>
          <w:bCs/>
          <w:lang w:val="es-MX"/>
        </w:rPr>
      </w:pPr>
      <w:r w:rsidRPr="00F96003">
        <w:rPr>
          <w:rFonts w:cs="Arial"/>
          <w:bCs/>
          <w:lang w:val="es-MX"/>
        </w:rPr>
        <w:t>Por lo tanto envíese al Ejecutivo del Estado y publíquese en el Periódico</w:t>
      </w:r>
      <w:r>
        <w:rPr>
          <w:rFonts w:cs="Arial"/>
          <w:bCs/>
          <w:lang w:val="es-MX"/>
        </w:rPr>
        <w:t xml:space="preserve"> </w:t>
      </w:r>
      <w:r w:rsidRPr="00F96003">
        <w:rPr>
          <w:rFonts w:cs="Arial"/>
          <w:bCs/>
          <w:lang w:val="es-MX"/>
        </w:rPr>
        <w:t>Oficial del Estado.</w:t>
      </w:r>
    </w:p>
    <w:p w:rsidR="00F96003" w:rsidRDefault="00F96003" w:rsidP="00F96003">
      <w:pPr>
        <w:spacing w:line="360" w:lineRule="auto"/>
        <w:ind w:firstLine="708"/>
        <w:jc w:val="both"/>
        <w:rPr>
          <w:rFonts w:cs="Arial"/>
          <w:bCs/>
          <w:lang w:val="es-MX"/>
        </w:rPr>
      </w:pPr>
    </w:p>
    <w:p w:rsidR="00F96003" w:rsidRPr="00F96003" w:rsidRDefault="00F96003" w:rsidP="00F96003">
      <w:pPr>
        <w:spacing w:line="360" w:lineRule="auto"/>
        <w:ind w:firstLine="708"/>
        <w:jc w:val="both"/>
        <w:rPr>
          <w:rFonts w:cs="Arial"/>
          <w:bCs/>
          <w:lang w:val="es-MX"/>
        </w:rPr>
      </w:pPr>
      <w:r w:rsidRPr="00F96003">
        <w:rPr>
          <w:rFonts w:cs="Arial"/>
          <w:bCs/>
          <w:lang w:val="es-MX"/>
        </w:rPr>
        <w:t>Dado en el Salón de Sesiones del H. Congreso del Estado Libre y Soberano de Nuevo León, en Monterrey, su Capital,</w:t>
      </w:r>
      <w:r>
        <w:rPr>
          <w:rFonts w:cs="Arial"/>
          <w:bCs/>
          <w:lang w:val="es-MX"/>
        </w:rPr>
        <w:t xml:space="preserve"> </w:t>
      </w:r>
      <w:r w:rsidRPr="00F96003">
        <w:rPr>
          <w:rFonts w:cs="Arial"/>
          <w:bCs/>
          <w:lang w:val="es-MX"/>
        </w:rPr>
        <w:t>a los dieciséis</w:t>
      </w:r>
      <w:r>
        <w:rPr>
          <w:rFonts w:cs="Arial"/>
          <w:bCs/>
          <w:lang w:val="es-MX"/>
        </w:rPr>
        <w:t xml:space="preserve"> </w:t>
      </w:r>
      <w:r w:rsidRPr="00F96003">
        <w:rPr>
          <w:rFonts w:cs="Arial"/>
          <w:bCs/>
          <w:lang w:val="es-MX"/>
        </w:rPr>
        <w:t>días</w:t>
      </w:r>
      <w:r>
        <w:rPr>
          <w:rFonts w:cs="Arial"/>
          <w:bCs/>
          <w:lang w:val="es-MX"/>
        </w:rPr>
        <w:t xml:space="preserve"> </w:t>
      </w:r>
      <w:r w:rsidRPr="00F96003">
        <w:rPr>
          <w:rFonts w:cs="Arial"/>
          <w:bCs/>
          <w:lang w:val="es-MX"/>
        </w:rPr>
        <w:t>del mes de diciembre</w:t>
      </w:r>
      <w:r>
        <w:rPr>
          <w:rFonts w:cs="Arial"/>
          <w:bCs/>
          <w:lang w:val="es-MX"/>
        </w:rPr>
        <w:t xml:space="preserve"> </w:t>
      </w:r>
      <w:r w:rsidRPr="00F96003">
        <w:rPr>
          <w:rFonts w:cs="Arial"/>
          <w:bCs/>
          <w:lang w:val="es-MX"/>
        </w:rPr>
        <w:t>de dos mil catorce</w:t>
      </w:r>
      <w:r>
        <w:rPr>
          <w:rFonts w:cs="Arial"/>
          <w:bCs/>
          <w:lang w:val="es-MX"/>
        </w:rPr>
        <w:t>.”</w:t>
      </w:r>
    </w:p>
    <w:p w:rsidR="00F96003" w:rsidRDefault="00F96003" w:rsidP="00F96003">
      <w:pPr>
        <w:spacing w:line="360" w:lineRule="auto"/>
        <w:ind w:firstLine="708"/>
        <w:jc w:val="both"/>
        <w:rPr>
          <w:rFonts w:cs="Arial"/>
          <w:bCs/>
          <w:lang w:val="es-MX"/>
        </w:rPr>
      </w:pPr>
    </w:p>
    <w:p w:rsidR="00784392" w:rsidRDefault="00160ADB" w:rsidP="00D80DFF">
      <w:pPr>
        <w:spacing w:line="360" w:lineRule="auto"/>
        <w:ind w:firstLine="708"/>
        <w:jc w:val="both"/>
        <w:rPr>
          <w:rFonts w:cs="Arial"/>
          <w:b/>
          <w:bCs/>
          <w:i/>
          <w:lang w:val="es-MX"/>
        </w:rPr>
      </w:pPr>
      <w:r>
        <w:rPr>
          <w:rFonts w:cs="Arial"/>
          <w:bCs/>
          <w:lang w:val="es-MX"/>
        </w:rPr>
        <w:t xml:space="preserve">En virtud de que </w:t>
      </w:r>
      <w:r w:rsidR="00784392">
        <w:rPr>
          <w:rFonts w:cs="Arial"/>
          <w:bCs/>
          <w:lang w:val="es-MX"/>
        </w:rPr>
        <w:t xml:space="preserve">el </w:t>
      </w:r>
      <w:r>
        <w:rPr>
          <w:rFonts w:cs="Arial"/>
          <w:bCs/>
          <w:lang w:val="es-MX"/>
        </w:rPr>
        <w:t>Acuerdo Núm. 552 bajo la Legislatura LXXII</w:t>
      </w:r>
      <w:r w:rsidR="008A7DCD">
        <w:rPr>
          <w:rFonts w:cs="Arial"/>
          <w:bCs/>
          <w:lang w:val="es-MX"/>
        </w:rPr>
        <w:t>I</w:t>
      </w:r>
      <w:r w:rsidR="00784392">
        <w:rPr>
          <w:rFonts w:cs="Arial"/>
          <w:bCs/>
          <w:lang w:val="es-MX"/>
        </w:rPr>
        <w:t xml:space="preserve">, declara procedente el nombramiento del C Licenciado Juan Pablo Raigosa Treviño, -de conformidad con lo dispuesto en los Artículos 94 párrafo noveno y 98 de la constitución Política del Estado de Nuevo León, señalando numéricamente el encargo </w:t>
      </w:r>
      <w:r w:rsidR="00C32322">
        <w:rPr>
          <w:rFonts w:cs="Arial"/>
          <w:bCs/>
          <w:lang w:val="es-MX"/>
        </w:rPr>
        <w:t xml:space="preserve">hasta el 2018 y toda vez que </w:t>
      </w:r>
      <w:r w:rsidR="00784392">
        <w:rPr>
          <w:rFonts w:cs="Arial"/>
          <w:bCs/>
          <w:lang w:val="es-MX"/>
        </w:rPr>
        <w:t xml:space="preserve">el nombramiento se llevó a cabo el año 2014, </w:t>
      </w:r>
      <w:r w:rsidR="00784392" w:rsidRPr="00784392">
        <w:rPr>
          <w:rFonts w:cs="Arial"/>
          <w:b/>
          <w:bCs/>
          <w:i/>
          <w:lang w:val="es-MX"/>
        </w:rPr>
        <w:t xml:space="preserve">se colige que el mismo contiene un error involuntario en la conclusión del </w:t>
      </w:r>
      <w:r w:rsidR="00C32322">
        <w:rPr>
          <w:rFonts w:cs="Arial"/>
          <w:b/>
          <w:bCs/>
          <w:i/>
          <w:lang w:val="es-MX"/>
        </w:rPr>
        <w:t xml:space="preserve">dicho </w:t>
      </w:r>
      <w:r w:rsidR="00784392" w:rsidRPr="00784392">
        <w:rPr>
          <w:rFonts w:cs="Arial"/>
          <w:b/>
          <w:bCs/>
          <w:i/>
          <w:lang w:val="es-MX"/>
        </w:rPr>
        <w:t>encargo.</w:t>
      </w:r>
    </w:p>
    <w:p w:rsidR="00BC7F35" w:rsidRDefault="00BC7F35" w:rsidP="00D80DFF">
      <w:pPr>
        <w:spacing w:line="360" w:lineRule="auto"/>
        <w:ind w:firstLine="708"/>
        <w:jc w:val="both"/>
        <w:rPr>
          <w:rFonts w:cs="Arial"/>
          <w:b/>
          <w:bCs/>
          <w:i/>
          <w:lang w:val="es-MX"/>
        </w:rPr>
      </w:pPr>
    </w:p>
    <w:p w:rsidR="00D80DFF" w:rsidRPr="00A46EBB" w:rsidRDefault="00BC7F35" w:rsidP="00B20A98">
      <w:pPr>
        <w:autoSpaceDE w:val="0"/>
        <w:autoSpaceDN w:val="0"/>
        <w:adjustRightInd w:val="0"/>
        <w:spacing w:line="360" w:lineRule="auto"/>
        <w:ind w:firstLine="708"/>
        <w:jc w:val="both"/>
        <w:rPr>
          <w:rFonts w:cs="Arial"/>
          <w:bCs/>
          <w:lang w:val="es-MX"/>
        </w:rPr>
      </w:pPr>
      <w:r>
        <w:rPr>
          <w:rFonts w:cs="Arial"/>
          <w:bCs/>
          <w:lang w:val="es-MX"/>
        </w:rPr>
        <w:lastRenderedPageBreak/>
        <w:t xml:space="preserve">Ahora bien, es necesarios resarcir el error a fin de que el encargo se lleve a cabo bajo la observancia del mandato constitucional, tal como fue la intención de la Legislatura LXXIII, </w:t>
      </w:r>
      <w:r w:rsidR="00B20A98">
        <w:rPr>
          <w:rFonts w:cs="Arial"/>
          <w:bCs/>
          <w:lang w:val="es-MX"/>
        </w:rPr>
        <w:t>e</w:t>
      </w:r>
      <w:r w:rsidR="00D80DFF" w:rsidRPr="00A46EBB">
        <w:rPr>
          <w:rFonts w:cs="Arial"/>
          <w:bCs/>
          <w:lang w:val="es-MX"/>
        </w:rPr>
        <w:t xml:space="preserve">n virtud de las consideraciones vertidas en el cuerpo del presente dictamen, los integrantes de </w:t>
      </w:r>
      <w:smartTag w:uri="urn:schemas-microsoft-com:office:smarttags" w:element="metricconverter">
        <w:smartTagPr>
          <w:attr w:name="ProductID" w:val="la Comisi￳n"/>
        </w:smartTagPr>
        <w:r w:rsidR="00D80DFF" w:rsidRPr="00A46EBB">
          <w:rPr>
            <w:rFonts w:cs="Arial"/>
            <w:bCs/>
            <w:lang w:val="es-MX"/>
          </w:rPr>
          <w:t xml:space="preserve">la </w:t>
        </w:r>
        <w:r w:rsidR="00D80DFF" w:rsidRPr="00FA1FAF">
          <w:rPr>
            <w:rFonts w:cs="Arial"/>
            <w:b/>
            <w:bCs/>
            <w:lang w:val="es-MX"/>
          </w:rPr>
          <w:t>Comisión</w:t>
        </w:r>
      </w:smartTag>
      <w:r w:rsidR="00D80DFF" w:rsidRPr="00FA1FAF">
        <w:rPr>
          <w:rFonts w:cs="Arial"/>
          <w:b/>
          <w:bCs/>
          <w:lang w:val="es-MX"/>
        </w:rPr>
        <w:t xml:space="preserve"> de </w:t>
      </w:r>
      <w:r w:rsidR="00D80DFF" w:rsidRPr="00FA1FAF">
        <w:rPr>
          <w:rFonts w:cs="Arial"/>
          <w:b/>
          <w:lang w:val="es-MX"/>
        </w:rPr>
        <w:t>Justicia y Seguridad Pública</w:t>
      </w:r>
      <w:r w:rsidR="00D80DFF" w:rsidRPr="00A46EBB">
        <w:rPr>
          <w:rFonts w:cs="Arial"/>
          <w:bCs/>
          <w:lang w:val="es-MX"/>
        </w:rPr>
        <w:t>, con fundamento en lo dispuesto en el artículo 63 fracción I de la Constitución Política del Estado Libre y Soberano de Nuevo León, sometemos a la consideración de esta Soberanía el siguiente proyecto de:</w:t>
      </w:r>
    </w:p>
    <w:p w:rsidR="00F276B0" w:rsidRPr="00A46EBB" w:rsidRDefault="00F276B0" w:rsidP="00F276B0">
      <w:pPr>
        <w:spacing w:line="360" w:lineRule="auto"/>
        <w:rPr>
          <w:rFonts w:cs="Arial"/>
          <w:b/>
          <w:lang w:val="es-MX"/>
        </w:rPr>
      </w:pPr>
    </w:p>
    <w:p w:rsidR="00D80DFF" w:rsidRDefault="00D80DFF" w:rsidP="00D80DFF">
      <w:pPr>
        <w:autoSpaceDE w:val="0"/>
        <w:autoSpaceDN w:val="0"/>
        <w:adjustRightInd w:val="0"/>
        <w:spacing w:line="360" w:lineRule="auto"/>
        <w:jc w:val="center"/>
        <w:rPr>
          <w:rFonts w:cs="Arial"/>
          <w:b/>
          <w:bCs/>
          <w:color w:val="000000"/>
          <w:lang w:eastAsia="es-MX"/>
        </w:rPr>
      </w:pPr>
      <w:r>
        <w:rPr>
          <w:rFonts w:cs="Arial"/>
          <w:b/>
          <w:bCs/>
          <w:color w:val="000000"/>
          <w:lang w:eastAsia="es-MX"/>
        </w:rPr>
        <w:t>A C U E R D O</w:t>
      </w:r>
    </w:p>
    <w:p w:rsidR="00D80DFF" w:rsidRPr="0083193E" w:rsidRDefault="00D80DFF" w:rsidP="00D80DFF">
      <w:pPr>
        <w:autoSpaceDE w:val="0"/>
        <w:autoSpaceDN w:val="0"/>
        <w:adjustRightInd w:val="0"/>
        <w:spacing w:line="360" w:lineRule="auto"/>
        <w:jc w:val="center"/>
        <w:rPr>
          <w:rFonts w:cs="Arial"/>
          <w:b/>
          <w:bCs/>
          <w:color w:val="000000"/>
          <w:sz w:val="14"/>
          <w:lang w:eastAsia="es-MX"/>
        </w:rPr>
      </w:pPr>
    </w:p>
    <w:p w:rsidR="00D80DFF" w:rsidRPr="0037500C" w:rsidRDefault="00D80DFF" w:rsidP="00D80DFF">
      <w:pPr>
        <w:spacing w:line="360" w:lineRule="auto"/>
        <w:jc w:val="both"/>
        <w:rPr>
          <w:rFonts w:cs="Arial"/>
        </w:rPr>
      </w:pPr>
      <w:r>
        <w:rPr>
          <w:rFonts w:cs="Arial"/>
          <w:b/>
          <w:lang w:val="es-MX"/>
        </w:rPr>
        <w:t>Primero</w:t>
      </w:r>
      <w:r w:rsidRPr="0037500C">
        <w:rPr>
          <w:rFonts w:cs="Arial"/>
          <w:b/>
          <w:lang w:val="es-MX"/>
        </w:rPr>
        <w:t>.</w:t>
      </w:r>
      <w:r w:rsidRPr="0037500C">
        <w:rPr>
          <w:rFonts w:cs="Arial"/>
          <w:lang w:val="es-MX"/>
        </w:rPr>
        <w:t xml:space="preserve">- </w:t>
      </w:r>
      <w:r w:rsidRPr="00BD56FA">
        <w:rPr>
          <w:rFonts w:cs="Arial"/>
        </w:rPr>
        <w:t xml:space="preserve">La LXXIV Legislatura al Congreso del Estado de Nuevo León, </w:t>
      </w:r>
      <w:r w:rsidR="00B20A98" w:rsidRPr="00BD56FA">
        <w:rPr>
          <w:rFonts w:cs="Arial"/>
        </w:rPr>
        <w:t>determin</w:t>
      </w:r>
      <w:r w:rsidR="00BD56FA" w:rsidRPr="00BD56FA">
        <w:rPr>
          <w:rFonts w:cs="Arial"/>
        </w:rPr>
        <w:t>a</w:t>
      </w:r>
      <w:r w:rsidR="00B20A98" w:rsidRPr="00BD56FA">
        <w:rPr>
          <w:rFonts w:cs="Arial"/>
        </w:rPr>
        <w:t xml:space="preserve"> la </w:t>
      </w:r>
      <w:r w:rsidR="00B20A98" w:rsidRPr="00BD56FA">
        <w:rPr>
          <w:rFonts w:cs="Arial"/>
          <w:lang w:val="es-MX"/>
        </w:rPr>
        <w:t>corrección al Acuerdo Núm.</w:t>
      </w:r>
      <w:r w:rsidR="005537D6">
        <w:rPr>
          <w:rFonts w:cs="Arial"/>
          <w:lang w:val="es-MX"/>
        </w:rPr>
        <w:t>5</w:t>
      </w:r>
      <w:r w:rsidR="008F06A2" w:rsidRPr="00BD56FA">
        <w:rPr>
          <w:rFonts w:cs="Arial"/>
          <w:lang w:val="es-MX"/>
        </w:rPr>
        <w:t>52, emitido por la Legislatura LXXIII,</w:t>
      </w:r>
      <w:r w:rsidR="00BD56FA">
        <w:rPr>
          <w:rFonts w:cs="Arial"/>
          <w:lang w:val="es-MX"/>
        </w:rPr>
        <w:t xml:space="preserve"> publicado el día 17 de diciembre de 2014,</w:t>
      </w:r>
      <w:r w:rsidR="008F06A2" w:rsidRPr="00BD56FA">
        <w:rPr>
          <w:rFonts w:cs="Arial"/>
          <w:lang w:val="es-MX"/>
        </w:rPr>
        <w:t xml:space="preserve"> relativo a la precisión del periodo de encargo </w:t>
      </w:r>
      <w:r w:rsidR="00B20A98" w:rsidRPr="00BD56FA">
        <w:rPr>
          <w:rFonts w:cs="Arial"/>
          <w:lang w:val="es-MX"/>
        </w:rPr>
        <w:t>del Lic. Juan Pablo Raigosa Treviño</w:t>
      </w:r>
      <w:r w:rsidR="00BD56FA">
        <w:rPr>
          <w:rFonts w:cs="Arial"/>
          <w:lang w:val="es-MX"/>
        </w:rPr>
        <w:t>, como Consejero de la Judicatura del Estado</w:t>
      </w:r>
      <w:r w:rsidR="00B20A98" w:rsidRPr="00BD56FA">
        <w:rPr>
          <w:rFonts w:cs="Arial"/>
          <w:lang w:val="es-MX"/>
        </w:rPr>
        <w:t xml:space="preserve">, a fin de </w:t>
      </w:r>
      <w:r w:rsidR="008F06A2" w:rsidRPr="00BD56FA">
        <w:rPr>
          <w:rFonts w:cs="Arial"/>
          <w:lang w:val="es-MX"/>
        </w:rPr>
        <w:t>que</w:t>
      </w:r>
      <w:r w:rsidR="008F06A2">
        <w:rPr>
          <w:rFonts w:cs="Arial"/>
          <w:lang w:val="es-MX"/>
        </w:rPr>
        <w:t xml:space="preserve"> </w:t>
      </w:r>
      <w:r w:rsidR="00B20A98">
        <w:rPr>
          <w:rFonts w:cs="Arial"/>
          <w:lang w:val="es-MX"/>
        </w:rPr>
        <w:t>señale</w:t>
      </w:r>
      <w:r w:rsidR="008F06A2">
        <w:rPr>
          <w:rFonts w:cs="Arial"/>
          <w:lang w:val="es-MX"/>
        </w:rPr>
        <w:t xml:space="preserve"> </w:t>
      </w:r>
      <w:r w:rsidR="00B20A98">
        <w:rPr>
          <w:rFonts w:cs="Arial"/>
          <w:lang w:val="es-MX"/>
        </w:rPr>
        <w:t>los 5 años de encargo que mandata la Constitución</w:t>
      </w:r>
      <w:r w:rsidR="00BD56FA">
        <w:rPr>
          <w:rFonts w:cs="Arial"/>
          <w:lang w:val="es-MX"/>
        </w:rPr>
        <w:t>, el cual debe ser a partir del 16 de diciembre de 2014 y para concluir el 15 de diciembre del 2019.</w:t>
      </w:r>
    </w:p>
    <w:p w:rsidR="00D80DFF" w:rsidRPr="0037500C" w:rsidRDefault="00D80DFF" w:rsidP="00D80DFF">
      <w:pPr>
        <w:spacing w:line="360" w:lineRule="auto"/>
        <w:jc w:val="both"/>
        <w:rPr>
          <w:rFonts w:cs="Arial"/>
        </w:rPr>
      </w:pPr>
    </w:p>
    <w:p w:rsidR="00D80DFF" w:rsidRDefault="00D80DFF" w:rsidP="00D80DFF">
      <w:pPr>
        <w:spacing w:line="360" w:lineRule="auto"/>
        <w:jc w:val="both"/>
        <w:rPr>
          <w:rFonts w:cs="Arial"/>
          <w:lang w:val="es-MX"/>
        </w:rPr>
      </w:pPr>
      <w:r>
        <w:rPr>
          <w:rFonts w:cs="Arial"/>
          <w:b/>
        </w:rPr>
        <w:t>Segundo</w:t>
      </w:r>
      <w:r w:rsidRPr="0037500C">
        <w:rPr>
          <w:rFonts w:cs="Arial"/>
          <w:b/>
        </w:rPr>
        <w:t>.-</w:t>
      </w:r>
      <w:r w:rsidRPr="00A46EBB">
        <w:rPr>
          <w:rFonts w:cs="Arial"/>
          <w:lang w:val="es-MX"/>
        </w:rPr>
        <w:t>Co</w:t>
      </w:r>
      <w:r>
        <w:rPr>
          <w:rFonts w:cs="Arial"/>
          <w:lang w:val="es-MX"/>
        </w:rPr>
        <w:t>muníquese el presente Acuerdo al</w:t>
      </w:r>
      <w:r w:rsidRPr="00A46EBB">
        <w:rPr>
          <w:rFonts w:cs="Arial"/>
          <w:lang w:val="es-MX"/>
        </w:rPr>
        <w:t xml:space="preserve"> Promovente, de conformidad con lo establecido en el artículo 124 del Reglamento para el Gobierno Interior del Congreso del Estado.</w:t>
      </w:r>
    </w:p>
    <w:p w:rsidR="00D80DFF" w:rsidRDefault="00D80DFF" w:rsidP="00D80DFF">
      <w:pPr>
        <w:spacing w:line="360" w:lineRule="auto"/>
        <w:rPr>
          <w:rFonts w:cs="Arial"/>
          <w:lang w:val="es-MX"/>
        </w:rPr>
      </w:pPr>
    </w:p>
    <w:p w:rsidR="00D80DFF" w:rsidRDefault="00D80DFF" w:rsidP="00D80DFF">
      <w:pPr>
        <w:spacing w:line="360" w:lineRule="auto"/>
        <w:jc w:val="center"/>
        <w:rPr>
          <w:rFonts w:cs="Arial"/>
          <w:b/>
        </w:rPr>
      </w:pPr>
      <w:r w:rsidRPr="003B7662">
        <w:rPr>
          <w:rFonts w:cs="Arial"/>
          <w:b/>
        </w:rPr>
        <w:t xml:space="preserve">Monterrey, </w:t>
      </w:r>
      <w:r>
        <w:rPr>
          <w:rFonts w:cs="Arial"/>
          <w:b/>
        </w:rPr>
        <w:t>Nuevo León</w:t>
      </w:r>
    </w:p>
    <w:p w:rsidR="00EC0AE0" w:rsidRDefault="00EC0AE0" w:rsidP="00D80DFF">
      <w:pPr>
        <w:spacing w:line="360" w:lineRule="auto"/>
        <w:jc w:val="center"/>
        <w:rPr>
          <w:rFonts w:cs="Arial"/>
          <w:b/>
        </w:rPr>
      </w:pPr>
    </w:p>
    <w:p w:rsidR="00EC0AE0" w:rsidRDefault="00EC0AE0" w:rsidP="00D80DFF">
      <w:pPr>
        <w:spacing w:line="360" w:lineRule="auto"/>
        <w:jc w:val="center"/>
        <w:rPr>
          <w:rFonts w:cs="Arial"/>
          <w:b/>
        </w:rPr>
      </w:pPr>
    </w:p>
    <w:p w:rsidR="00EC0AE0" w:rsidRDefault="00EC0AE0" w:rsidP="00D80DFF">
      <w:pPr>
        <w:spacing w:line="360" w:lineRule="auto"/>
        <w:jc w:val="center"/>
        <w:rPr>
          <w:rFonts w:cs="Arial"/>
          <w:b/>
        </w:rPr>
      </w:pPr>
    </w:p>
    <w:p w:rsidR="00D80DFF" w:rsidRDefault="00D80DFF" w:rsidP="00D80DFF">
      <w:pPr>
        <w:jc w:val="center"/>
        <w:rPr>
          <w:rFonts w:cs="Arial"/>
          <w:b/>
          <w:bCs/>
        </w:rPr>
      </w:pPr>
      <w:r w:rsidRPr="003B7662">
        <w:rPr>
          <w:rFonts w:cs="Arial"/>
          <w:b/>
          <w:bCs/>
        </w:rPr>
        <w:lastRenderedPageBreak/>
        <w:t>Comisión de Justicia y Seguridad Pública</w:t>
      </w:r>
    </w:p>
    <w:p w:rsidR="00D80DFF" w:rsidRDefault="00D80DFF" w:rsidP="00D80DFF">
      <w:pPr>
        <w:jc w:val="center"/>
        <w:rPr>
          <w:rFonts w:cs="Arial"/>
          <w:b/>
          <w:bCs/>
        </w:rPr>
      </w:pPr>
    </w:p>
    <w:p w:rsidR="00D80DFF" w:rsidRPr="003B7662" w:rsidRDefault="00D80DFF" w:rsidP="00D80DFF">
      <w:pPr>
        <w:jc w:val="center"/>
        <w:rPr>
          <w:rFonts w:cs="Arial"/>
          <w:b/>
          <w:bCs/>
        </w:rPr>
      </w:pPr>
      <w:r w:rsidRPr="003B7662">
        <w:rPr>
          <w:rFonts w:cs="Arial"/>
          <w:b/>
          <w:bCs/>
        </w:rPr>
        <w:t>Dip. Presidente:</w:t>
      </w:r>
    </w:p>
    <w:p w:rsidR="00D80DFF" w:rsidRDefault="00D80DFF" w:rsidP="00D80DFF">
      <w:pPr>
        <w:jc w:val="center"/>
        <w:rPr>
          <w:rFonts w:cs="Arial"/>
          <w:b/>
          <w:bCs/>
          <w:sz w:val="4"/>
        </w:rPr>
      </w:pPr>
    </w:p>
    <w:p w:rsidR="00D80DFF" w:rsidRDefault="00D80DFF" w:rsidP="00D80DFF">
      <w:pPr>
        <w:jc w:val="center"/>
        <w:rPr>
          <w:rFonts w:cs="Arial"/>
          <w:b/>
          <w:bCs/>
          <w:sz w:val="4"/>
        </w:rPr>
      </w:pPr>
    </w:p>
    <w:p w:rsidR="00D80DFF" w:rsidRDefault="00D80DFF" w:rsidP="00D80DFF">
      <w:pPr>
        <w:jc w:val="center"/>
        <w:rPr>
          <w:rFonts w:cs="Arial"/>
          <w:b/>
          <w:bCs/>
          <w:sz w:val="4"/>
        </w:rPr>
      </w:pPr>
    </w:p>
    <w:p w:rsidR="00D80DFF" w:rsidRDefault="00D80DFF" w:rsidP="00D80DFF">
      <w:pPr>
        <w:jc w:val="center"/>
        <w:rPr>
          <w:rFonts w:cs="Arial"/>
          <w:b/>
          <w:bCs/>
          <w:sz w:val="4"/>
        </w:rPr>
      </w:pPr>
    </w:p>
    <w:p w:rsidR="00D80DFF" w:rsidRDefault="00D80DFF" w:rsidP="00D80DFF">
      <w:pPr>
        <w:jc w:val="center"/>
        <w:rPr>
          <w:rFonts w:cs="Arial"/>
          <w:b/>
          <w:bCs/>
          <w:sz w:val="4"/>
        </w:rPr>
      </w:pPr>
    </w:p>
    <w:p w:rsidR="00D80DFF" w:rsidRDefault="00D80DFF" w:rsidP="00D80DFF">
      <w:pPr>
        <w:jc w:val="center"/>
        <w:rPr>
          <w:rFonts w:cs="Arial"/>
          <w:b/>
          <w:bCs/>
          <w:sz w:val="4"/>
        </w:rPr>
      </w:pPr>
    </w:p>
    <w:p w:rsidR="00D80DFF" w:rsidRDefault="00D80DFF" w:rsidP="00D80DFF">
      <w:pPr>
        <w:jc w:val="center"/>
        <w:rPr>
          <w:rFonts w:cs="Arial"/>
          <w:b/>
          <w:bCs/>
          <w:sz w:val="4"/>
        </w:rPr>
      </w:pPr>
    </w:p>
    <w:p w:rsidR="00D80DFF" w:rsidRDefault="00D80DFF" w:rsidP="00D80DFF">
      <w:pPr>
        <w:jc w:val="center"/>
        <w:rPr>
          <w:rFonts w:cs="Arial"/>
          <w:b/>
          <w:bCs/>
          <w:sz w:val="4"/>
        </w:rPr>
      </w:pPr>
    </w:p>
    <w:p w:rsidR="00D80DFF" w:rsidRDefault="00D80DFF" w:rsidP="00D80DFF">
      <w:pPr>
        <w:jc w:val="center"/>
        <w:rPr>
          <w:rFonts w:cs="Arial"/>
          <w:b/>
          <w:bCs/>
          <w:sz w:val="4"/>
        </w:rPr>
      </w:pPr>
    </w:p>
    <w:p w:rsidR="00D80DFF" w:rsidRDefault="00D80DFF" w:rsidP="00D80DFF">
      <w:pPr>
        <w:jc w:val="center"/>
        <w:rPr>
          <w:rFonts w:cs="Arial"/>
          <w:b/>
          <w:bCs/>
          <w:sz w:val="4"/>
        </w:rPr>
      </w:pPr>
    </w:p>
    <w:p w:rsidR="00D80DFF" w:rsidRDefault="00D80DFF" w:rsidP="00D80DFF">
      <w:pPr>
        <w:jc w:val="center"/>
        <w:rPr>
          <w:rFonts w:cs="Arial"/>
          <w:b/>
          <w:bCs/>
          <w:sz w:val="4"/>
        </w:rPr>
      </w:pPr>
    </w:p>
    <w:p w:rsidR="00D80DFF" w:rsidRDefault="00D80DFF" w:rsidP="00D80DFF">
      <w:pPr>
        <w:jc w:val="center"/>
        <w:rPr>
          <w:rFonts w:cs="Arial"/>
          <w:b/>
          <w:bCs/>
          <w:sz w:val="4"/>
        </w:rPr>
      </w:pPr>
    </w:p>
    <w:p w:rsidR="00D80DFF" w:rsidRDefault="00D80DFF" w:rsidP="00D80DFF">
      <w:pPr>
        <w:jc w:val="center"/>
        <w:rPr>
          <w:rFonts w:cs="Arial"/>
          <w:b/>
          <w:bCs/>
          <w:sz w:val="4"/>
        </w:rPr>
      </w:pPr>
    </w:p>
    <w:p w:rsidR="00D80DFF" w:rsidRDefault="00D80DFF" w:rsidP="00D80DFF">
      <w:pPr>
        <w:jc w:val="center"/>
        <w:rPr>
          <w:rFonts w:cs="Arial"/>
          <w:b/>
          <w:bCs/>
          <w:sz w:val="4"/>
        </w:rPr>
      </w:pPr>
    </w:p>
    <w:p w:rsidR="00D80DFF" w:rsidRPr="002A7C48" w:rsidRDefault="00D80DFF" w:rsidP="00D80DFF">
      <w:pPr>
        <w:jc w:val="center"/>
        <w:rPr>
          <w:rFonts w:cs="Arial"/>
          <w:b/>
          <w:bCs/>
          <w:sz w:val="4"/>
        </w:rPr>
      </w:pPr>
    </w:p>
    <w:p w:rsidR="00D80DFF" w:rsidRDefault="00D80DFF" w:rsidP="00D80DFF">
      <w:pPr>
        <w:jc w:val="center"/>
        <w:rPr>
          <w:rFonts w:cs="Arial"/>
        </w:rPr>
      </w:pPr>
      <w:r w:rsidRPr="003B7662">
        <w:rPr>
          <w:rFonts w:cs="Arial"/>
        </w:rPr>
        <w:t xml:space="preserve">   </w:t>
      </w:r>
      <w:r>
        <w:rPr>
          <w:rFonts w:cs="Arial"/>
        </w:rPr>
        <w:t>Gabriel Tláloc Cantú Cantú</w:t>
      </w:r>
      <w:r w:rsidRPr="003B7662">
        <w:rPr>
          <w:rFonts w:cs="Arial"/>
        </w:rPr>
        <w:tab/>
      </w:r>
    </w:p>
    <w:p w:rsidR="00D80DFF" w:rsidRDefault="00D80DFF" w:rsidP="00D80DFF">
      <w:pPr>
        <w:jc w:val="center"/>
        <w:rPr>
          <w:rFonts w:cs="Arial"/>
        </w:rPr>
      </w:pPr>
    </w:p>
    <w:p w:rsidR="00D80DFF" w:rsidRPr="003B7662" w:rsidRDefault="00D80DFF" w:rsidP="00D80DFF">
      <w:pPr>
        <w:jc w:val="center"/>
        <w:rPr>
          <w:rFonts w:cs="Arial"/>
        </w:rPr>
      </w:pPr>
    </w:p>
    <w:p w:rsidR="00D80DFF" w:rsidRPr="003B7662" w:rsidRDefault="00D80DFF" w:rsidP="00D80DFF">
      <w:pPr>
        <w:rPr>
          <w:rFonts w:cs="Arial"/>
        </w:rPr>
      </w:pPr>
    </w:p>
    <w:tbl>
      <w:tblPr>
        <w:tblW w:w="0" w:type="auto"/>
        <w:jc w:val="center"/>
        <w:tblLayout w:type="fixed"/>
        <w:tblCellMar>
          <w:left w:w="70" w:type="dxa"/>
          <w:right w:w="70" w:type="dxa"/>
        </w:tblCellMar>
        <w:tblLook w:val="0000" w:firstRow="0" w:lastRow="0" w:firstColumn="0" w:lastColumn="0" w:noHBand="0" w:noVBand="0"/>
      </w:tblPr>
      <w:tblGrid>
        <w:gridCol w:w="3686"/>
        <w:gridCol w:w="4394"/>
      </w:tblGrid>
      <w:tr w:rsidR="00D80DFF" w:rsidRPr="003B7662" w:rsidTr="00802D17">
        <w:trPr>
          <w:jc w:val="center"/>
        </w:trPr>
        <w:tc>
          <w:tcPr>
            <w:tcW w:w="3686" w:type="dxa"/>
          </w:tcPr>
          <w:p w:rsidR="00D80DFF" w:rsidRPr="003B7662" w:rsidRDefault="00D80DFF" w:rsidP="00802D17">
            <w:pPr>
              <w:jc w:val="center"/>
              <w:rPr>
                <w:rFonts w:cs="Arial"/>
                <w:b/>
                <w:bCs/>
              </w:rPr>
            </w:pPr>
            <w:r w:rsidRPr="003B7662">
              <w:rPr>
                <w:rFonts w:cs="Arial"/>
                <w:b/>
                <w:bCs/>
              </w:rPr>
              <w:t>Dip. Vicepresidente:</w:t>
            </w:r>
          </w:p>
          <w:p w:rsidR="00D80DFF" w:rsidRPr="003B7662" w:rsidRDefault="00D80DFF" w:rsidP="00802D17">
            <w:pPr>
              <w:rPr>
                <w:rFonts w:cs="Arial"/>
                <w:b/>
                <w:bCs/>
              </w:rPr>
            </w:pPr>
          </w:p>
          <w:p w:rsidR="00D80DFF" w:rsidRPr="003B7662" w:rsidRDefault="00D80DFF" w:rsidP="00802D17">
            <w:pPr>
              <w:jc w:val="center"/>
              <w:rPr>
                <w:rFonts w:cs="Arial"/>
                <w:b/>
                <w:bCs/>
              </w:rPr>
            </w:pPr>
          </w:p>
        </w:tc>
        <w:tc>
          <w:tcPr>
            <w:tcW w:w="4394" w:type="dxa"/>
          </w:tcPr>
          <w:p w:rsidR="00D80DFF" w:rsidRPr="003B7662" w:rsidRDefault="00D80DFF" w:rsidP="00802D17">
            <w:pPr>
              <w:jc w:val="center"/>
              <w:rPr>
                <w:rFonts w:cs="Arial"/>
                <w:b/>
                <w:bCs/>
              </w:rPr>
            </w:pPr>
            <w:r w:rsidRPr="003B7662">
              <w:rPr>
                <w:rFonts w:cs="Arial"/>
                <w:b/>
                <w:bCs/>
              </w:rPr>
              <w:t>Dip. Secretario:</w:t>
            </w:r>
          </w:p>
          <w:p w:rsidR="00D80DFF" w:rsidRDefault="00D80DFF" w:rsidP="00802D17">
            <w:pPr>
              <w:jc w:val="center"/>
              <w:rPr>
                <w:rFonts w:cs="Arial"/>
                <w:b/>
                <w:bCs/>
              </w:rPr>
            </w:pPr>
          </w:p>
          <w:p w:rsidR="00D80DFF" w:rsidRDefault="00D80DFF" w:rsidP="00802D17">
            <w:pPr>
              <w:jc w:val="center"/>
              <w:rPr>
                <w:rFonts w:cs="Arial"/>
                <w:b/>
                <w:bCs/>
              </w:rPr>
            </w:pPr>
          </w:p>
          <w:p w:rsidR="00D80DFF" w:rsidRDefault="00D80DFF" w:rsidP="00802D17">
            <w:pPr>
              <w:jc w:val="center"/>
              <w:rPr>
                <w:rFonts w:cs="Arial"/>
                <w:b/>
                <w:bCs/>
              </w:rPr>
            </w:pPr>
          </w:p>
          <w:p w:rsidR="00D80DFF" w:rsidRPr="003B7662" w:rsidRDefault="00D80DFF" w:rsidP="00802D17">
            <w:pPr>
              <w:jc w:val="center"/>
              <w:rPr>
                <w:rFonts w:cs="Arial"/>
                <w:b/>
                <w:bCs/>
              </w:rPr>
            </w:pPr>
          </w:p>
        </w:tc>
      </w:tr>
      <w:tr w:rsidR="00D80DFF" w:rsidRPr="003B7662" w:rsidTr="00802D17">
        <w:trPr>
          <w:trHeight w:val="674"/>
          <w:jc w:val="center"/>
        </w:trPr>
        <w:tc>
          <w:tcPr>
            <w:tcW w:w="3686" w:type="dxa"/>
          </w:tcPr>
          <w:p w:rsidR="00D80DFF" w:rsidRPr="003B7662" w:rsidRDefault="00D80DFF" w:rsidP="00802D17">
            <w:pPr>
              <w:rPr>
                <w:rFonts w:cs="Arial"/>
              </w:rPr>
            </w:pPr>
          </w:p>
          <w:p w:rsidR="00D80DFF" w:rsidRPr="003B7662" w:rsidRDefault="00D80DFF" w:rsidP="00802D17">
            <w:pPr>
              <w:jc w:val="center"/>
              <w:rPr>
                <w:rFonts w:cs="Arial"/>
              </w:rPr>
            </w:pPr>
            <w:r>
              <w:rPr>
                <w:rFonts w:cs="Arial"/>
              </w:rPr>
              <w:t xml:space="preserve">Patricia Salazar Marroquín </w:t>
            </w:r>
          </w:p>
        </w:tc>
        <w:tc>
          <w:tcPr>
            <w:tcW w:w="4394" w:type="dxa"/>
          </w:tcPr>
          <w:p w:rsidR="00D80DFF" w:rsidRPr="003B7662" w:rsidRDefault="00D80DFF" w:rsidP="00802D17">
            <w:pPr>
              <w:jc w:val="center"/>
              <w:rPr>
                <w:rFonts w:cs="Arial"/>
              </w:rPr>
            </w:pPr>
          </w:p>
          <w:p w:rsidR="00D80DFF" w:rsidRDefault="00D80DFF" w:rsidP="00802D17">
            <w:pPr>
              <w:jc w:val="center"/>
              <w:rPr>
                <w:rFonts w:cs="Arial"/>
              </w:rPr>
            </w:pPr>
            <w:r>
              <w:rPr>
                <w:rFonts w:cs="Arial"/>
              </w:rPr>
              <w:t>Laura Paula López Sánchez</w:t>
            </w:r>
          </w:p>
          <w:p w:rsidR="00D80DFF" w:rsidRDefault="00D80DFF" w:rsidP="00802D17">
            <w:pPr>
              <w:jc w:val="center"/>
              <w:rPr>
                <w:rFonts w:cs="Arial"/>
              </w:rPr>
            </w:pPr>
          </w:p>
          <w:p w:rsidR="00D80DFF" w:rsidRPr="003B7662" w:rsidRDefault="00D80DFF" w:rsidP="00802D17">
            <w:pPr>
              <w:jc w:val="center"/>
              <w:rPr>
                <w:rFonts w:cs="Arial"/>
              </w:rPr>
            </w:pPr>
          </w:p>
          <w:p w:rsidR="00D80DFF" w:rsidRDefault="00D80DFF" w:rsidP="00802D17">
            <w:pPr>
              <w:jc w:val="center"/>
              <w:rPr>
                <w:rFonts w:cs="Arial"/>
              </w:rPr>
            </w:pPr>
          </w:p>
          <w:p w:rsidR="00D80DFF" w:rsidRPr="003B7662" w:rsidRDefault="00D80DFF" w:rsidP="00802D17">
            <w:pPr>
              <w:jc w:val="center"/>
              <w:rPr>
                <w:rFonts w:cs="Arial"/>
              </w:rPr>
            </w:pPr>
          </w:p>
        </w:tc>
      </w:tr>
      <w:tr w:rsidR="00D80DFF" w:rsidRPr="003B7662" w:rsidTr="00802D17">
        <w:trPr>
          <w:jc w:val="center"/>
        </w:trPr>
        <w:tc>
          <w:tcPr>
            <w:tcW w:w="3686" w:type="dxa"/>
          </w:tcPr>
          <w:p w:rsidR="00D80DFF" w:rsidRPr="003B7662" w:rsidRDefault="00D80DFF" w:rsidP="00802D17">
            <w:pPr>
              <w:jc w:val="center"/>
              <w:rPr>
                <w:rFonts w:cs="Arial"/>
                <w:b/>
                <w:bCs/>
              </w:rPr>
            </w:pPr>
            <w:r w:rsidRPr="003B7662">
              <w:rPr>
                <w:rFonts w:cs="Arial"/>
                <w:b/>
                <w:bCs/>
              </w:rPr>
              <w:t>Dip. Vocal:</w:t>
            </w:r>
          </w:p>
          <w:p w:rsidR="00D80DFF" w:rsidRPr="003B7662" w:rsidRDefault="00D80DFF" w:rsidP="00802D17">
            <w:pPr>
              <w:jc w:val="center"/>
              <w:rPr>
                <w:rFonts w:cs="Arial"/>
                <w:b/>
                <w:bCs/>
              </w:rPr>
            </w:pPr>
          </w:p>
        </w:tc>
        <w:tc>
          <w:tcPr>
            <w:tcW w:w="4394" w:type="dxa"/>
          </w:tcPr>
          <w:p w:rsidR="00D80DFF" w:rsidRPr="003B7662" w:rsidRDefault="00D80DFF" w:rsidP="00802D17">
            <w:pPr>
              <w:jc w:val="center"/>
              <w:rPr>
                <w:rFonts w:cs="Arial"/>
                <w:b/>
                <w:bCs/>
              </w:rPr>
            </w:pPr>
            <w:r w:rsidRPr="003B7662">
              <w:rPr>
                <w:rFonts w:cs="Arial"/>
                <w:b/>
                <w:bCs/>
              </w:rPr>
              <w:t>Dip. Vocal:</w:t>
            </w:r>
          </w:p>
          <w:p w:rsidR="00D80DFF" w:rsidRDefault="00D80DFF" w:rsidP="00802D17">
            <w:pPr>
              <w:rPr>
                <w:rFonts w:cs="Arial"/>
                <w:b/>
                <w:bCs/>
              </w:rPr>
            </w:pPr>
          </w:p>
          <w:p w:rsidR="00D80DFF" w:rsidRDefault="00D80DFF" w:rsidP="00802D17">
            <w:pPr>
              <w:rPr>
                <w:rFonts w:cs="Arial"/>
                <w:b/>
                <w:bCs/>
              </w:rPr>
            </w:pPr>
          </w:p>
          <w:p w:rsidR="00D80DFF" w:rsidRPr="003B7662" w:rsidRDefault="00D80DFF" w:rsidP="00802D17">
            <w:pPr>
              <w:rPr>
                <w:rFonts w:cs="Arial"/>
                <w:b/>
                <w:bCs/>
              </w:rPr>
            </w:pPr>
          </w:p>
        </w:tc>
      </w:tr>
      <w:tr w:rsidR="00D80DFF" w:rsidRPr="003B7662" w:rsidTr="00802D17">
        <w:trPr>
          <w:jc w:val="center"/>
        </w:trPr>
        <w:tc>
          <w:tcPr>
            <w:tcW w:w="3686" w:type="dxa"/>
          </w:tcPr>
          <w:p w:rsidR="00D80DFF" w:rsidRPr="003B7662" w:rsidRDefault="00D80DFF" w:rsidP="00802D17">
            <w:pPr>
              <w:jc w:val="center"/>
              <w:rPr>
                <w:rFonts w:cs="Arial"/>
              </w:rPr>
            </w:pPr>
            <w:r>
              <w:rPr>
                <w:rFonts w:cs="Arial"/>
              </w:rPr>
              <w:t>Marco Antonio González Valdez</w:t>
            </w:r>
          </w:p>
        </w:tc>
        <w:tc>
          <w:tcPr>
            <w:tcW w:w="4394" w:type="dxa"/>
          </w:tcPr>
          <w:p w:rsidR="00D80DFF" w:rsidRDefault="00D80DFF" w:rsidP="00802D17">
            <w:pPr>
              <w:jc w:val="center"/>
              <w:rPr>
                <w:rFonts w:cs="Arial"/>
                <w:b/>
                <w:bCs/>
              </w:rPr>
            </w:pPr>
            <w:r>
              <w:rPr>
                <w:rFonts w:cs="Arial"/>
              </w:rPr>
              <w:t>José Arturo Salinas Garza</w:t>
            </w:r>
          </w:p>
          <w:p w:rsidR="00D80DFF" w:rsidRPr="003B7662" w:rsidRDefault="00D80DFF" w:rsidP="00802D17">
            <w:pPr>
              <w:jc w:val="center"/>
              <w:rPr>
                <w:rFonts w:cs="Arial"/>
              </w:rPr>
            </w:pPr>
          </w:p>
        </w:tc>
      </w:tr>
      <w:tr w:rsidR="00D80DFF" w:rsidRPr="003B7662" w:rsidTr="00802D17">
        <w:trPr>
          <w:jc w:val="center"/>
        </w:trPr>
        <w:tc>
          <w:tcPr>
            <w:tcW w:w="3686" w:type="dxa"/>
          </w:tcPr>
          <w:p w:rsidR="00D80DFF" w:rsidRDefault="00D80DFF" w:rsidP="00802D17">
            <w:pPr>
              <w:rPr>
                <w:rFonts w:cs="Arial"/>
                <w:b/>
                <w:bCs/>
              </w:rPr>
            </w:pPr>
          </w:p>
          <w:p w:rsidR="00D80DFF" w:rsidRDefault="00D80DFF" w:rsidP="00802D17">
            <w:pPr>
              <w:rPr>
                <w:rFonts w:cs="Arial"/>
                <w:b/>
                <w:bCs/>
              </w:rPr>
            </w:pPr>
          </w:p>
          <w:p w:rsidR="00D80DFF" w:rsidRDefault="00D80DFF" w:rsidP="00802D17">
            <w:pPr>
              <w:rPr>
                <w:rFonts w:cs="Arial"/>
                <w:b/>
                <w:bCs/>
              </w:rPr>
            </w:pPr>
          </w:p>
          <w:p w:rsidR="00D80DFF" w:rsidRPr="003B7662" w:rsidRDefault="00D80DFF" w:rsidP="00802D17">
            <w:pPr>
              <w:jc w:val="center"/>
              <w:rPr>
                <w:rFonts w:cs="Arial"/>
                <w:b/>
                <w:bCs/>
              </w:rPr>
            </w:pPr>
            <w:r w:rsidRPr="003B7662">
              <w:rPr>
                <w:rFonts w:cs="Arial"/>
                <w:b/>
                <w:bCs/>
              </w:rPr>
              <w:t>Dip. Vocal:</w:t>
            </w:r>
          </w:p>
          <w:p w:rsidR="00D80DFF" w:rsidRPr="003B7662" w:rsidRDefault="00D80DFF" w:rsidP="00802D17">
            <w:pPr>
              <w:jc w:val="center"/>
              <w:rPr>
                <w:rFonts w:cs="Arial"/>
                <w:b/>
                <w:bCs/>
              </w:rPr>
            </w:pPr>
          </w:p>
          <w:p w:rsidR="00D80DFF" w:rsidRPr="003B7662" w:rsidRDefault="00D80DFF" w:rsidP="00802D17">
            <w:pPr>
              <w:jc w:val="center"/>
              <w:rPr>
                <w:rFonts w:cs="Arial"/>
                <w:b/>
                <w:bCs/>
              </w:rPr>
            </w:pPr>
          </w:p>
        </w:tc>
        <w:tc>
          <w:tcPr>
            <w:tcW w:w="4394" w:type="dxa"/>
          </w:tcPr>
          <w:p w:rsidR="00D80DFF" w:rsidRDefault="00D80DFF" w:rsidP="00802D17">
            <w:pPr>
              <w:rPr>
                <w:rFonts w:cs="Arial"/>
                <w:b/>
                <w:bCs/>
              </w:rPr>
            </w:pPr>
          </w:p>
          <w:p w:rsidR="00D80DFF" w:rsidRDefault="00D80DFF" w:rsidP="00802D17">
            <w:pPr>
              <w:rPr>
                <w:rFonts w:cs="Arial"/>
                <w:b/>
                <w:bCs/>
              </w:rPr>
            </w:pPr>
          </w:p>
          <w:p w:rsidR="00D80DFF" w:rsidRDefault="00D80DFF" w:rsidP="00802D17">
            <w:pPr>
              <w:rPr>
                <w:rFonts w:cs="Arial"/>
                <w:b/>
                <w:bCs/>
              </w:rPr>
            </w:pPr>
          </w:p>
          <w:p w:rsidR="00D80DFF" w:rsidRPr="003B7662" w:rsidRDefault="00D80DFF" w:rsidP="00802D17">
            <w:pPr>
              <w:jc w:val="center"/>
              <w:rPr>
                <w:rFonts w:cs="Arial"/>
                <w:b/>
                <w:bCs/>
              </w:rPr>
            </w:pPr>
            <w:r w:rsidRPr="003B7662">
              <w:rPr>
                <w:rFonts w:cs="Arial"/>
                <w:b/>
                <w:bCs/>
              </w:rPr>
              <w:t>Dip. Vocal:</w:t>
            </w:r>
          </w:p>
          <w:p w:rsidR="00D80DFF" w:rsidRDefault="00D80DFF" w:rsidP="00802D17">
            <w:pPr>
              <w:jc w:val="center"/>
              <w:rPr>
                <w:rFonts w:cs="Arial"/>
                <w:b/>
                <w:bCs/>
              </w:rPr>
            </w:pPr>
          </w:p>
          <w:p w:rsidR="00D80DFF" w:rsidRDefault="00D80DFF" w:rsidP="00802D17">
            <w:pPr>
              <w:jc w:val="center"/>
              <w:rPr>
                <w:rFonts w:cs="Arial"/>
                <w:b/>
                <w:bCs/>
              </w:rPr>
            </w:pPr>
          </w:p>
          <w:p w:rsidR="00D80DFF" w:rsidRPr="003B7662" w:rsidRDefault="00D80DFF" w:rsidP="00802D17">
            <w:pPr>
              <w:jc w:val="center"/>
              <w:rPr>
                <w:rFonts w:cs="Arial"/>
                <w:b/>
                <w:bCs/>
              </w:rPr>
            </w:pPr>
          </w:p>
        </w:tc>
      </w:tr>
      <w:tr w:rsidR="00D80DFF" w:rsidRPr="003B7662" w:rsidTr="00802D17">
        <w:trPr>
          <w:jc w:val="center"/>
        </w:trPr>
        <w:tc>
          <w:tcPr>
            <w:tcW w:w="3686" w:type="dxa"/>
          </w:tcPr>
          <w:p w:rsidR="00D80DFF" w:rsidRDefault="00D80DFF" w:rsidP="00802D17">
            <w:pPr>
              <w:jc w:val="center"/>
              <w:rPr>
                <w:rFonts w:cs="Arial"/>
              </w:rPr>
            </w:pPr>
            <w:r>
              <w:rPr>
                <w:rFonts w:cs="Arial"/>
              </w:rPr>
              <w:t>Karina Marlene Barrón Perales</w:t>
            </w:r>
          </w:p>
          <w:p w:rsidR="00D80DFF" w:rsidRDefault="00D80DFF" w:rsidP="00802D17">
            <w:pPr>
              <w:jc w:val="center"/>
              <w:rPr>
                <w:rFonts w:cs="Arial"/>
              </w:rPr>
            </w:pPr>
          </w:p>
          <w:p w:rsidR="00D80DFF" w:rsidRDefault="00D80DFF" w:rsidP="00802D17">
            <w:pPr>
              <w:jc w:val="center"/>
              <w:rPr>
                <w:rFonts w:cs="Arial"/>
              </w:rPr>
            </w:pPr>
          </w:p>
          <w:p w:rsidR="00D80DFF" w:rsidRDefault="00D80DFF" w:rsidP="00802D17">
            <w:pPr>
              <w:jc w:val="center"/>
              <w:rPr>
                <w:rFonts w:cs="Arial"/>
              </w:rPr>
            </w:pPr>
          </w:p>
          <w:p w:rsidR="00D80DFF" w:rsidRDefault="00D80DFF" w:rsidP="00802D17">
            <w:pPr>
              <w:jc w:val="center"/>
              <w:rPr>
                <w:rFonts w:cs="Arial"/>
              </w:rPr>
            </w:pPr>
          </w:p>
          <w:p w:rsidR="00D80DFF" w:rsidRPr="003B7662" w:rsidRDefault="00D80DFF" w:rsidP="00802D17">
            <w:pPr>
              <w:jc w:val="center"/>
              <w:rPr>
                <w:rFonts w:cs="Arial"/>
              </w:rPr>
            </w:pPr>
          </w:p>
        </w:tc>
        <w:tc>
          <w:tcPr>
            <w:tcW w:w="4394" w:type="dxa"/>
          </w:tcPr>
          <w:p w:rsidR="00D80DFF" w:rsidRDefault="00D80DFF" w:rsidP="00802D17">
            <w:pPr>
              <w:jc w:val="center"/>
              <w:rPr>
                <w:rFonts w:cs="Arial"/>
              </w:rPr>
            </w:pPr>
            <w:r>
              <w:rPr>
                <w:rFonts w:cs="Arial"/>
              </w:rPr>
              <w:lastRenderedPageBreak/>
              <w:t>Marcelo Martínez Villarreal</w:t>
            </w:r>
          </w:p>
          <w:p w:rsidR="00D80DFF" w:rsidRPr="003B7662" w:rsidRDefault="00D80DFF" w:rsidP="00802D17">
            <w:pPr>
              <w:jc w:val="center"/>
              <w:rPr>
                <w:rFonts w:cs="Arial"/>
              </w:rPr>
            </w:pPr>
          </w:p>
        </w:tc>
      </w:tr>
      <w:tr w:rsidR="00D80DFF" w:rsidRPr="003B7662" w:rsidTr="00802D17">
        <w:trPr>
          <w:jc w:val="center"/>
        </w:trPr>
        <w:tc>
          <w:tcPr>
            <w:tcW w:w="3686" w:type="dxa"/>
          </w:tcPr>
          <w:p w:rsidR="00D80DFF" w:rsidRPr="003B7662" w:rsidRDefault="00D80DFF" w:rsidP="00802D17">
            <w:pPr>
              <w:jc w:val="center"/>
              <w:rPr>
                <w:rFonts w:cs="Arial"/>
                <w:b/>
                <w:bCs/>
              </w:rPr>
            </w:pPr>
            <w:r w:rsidRPr="003B7662">
              <w:rPr>
                <w:rFonts w:cs="Arial"/>
                <w:b/>
                <w:bCs/>
              </w:rPr>
              <w:lastRenderedPageBreak/>
              <w:t>Dip. Vocal:</w:t>
            </w:r>
          </w:p>
          <w:p w:rsidR="00D80DFF" w:rsidRPr="003B7662" w:rsidRDefault="00D80DFF" w:rsidP="00802D17">
            <w:pPr>
              <w:rPr>
                <w:rFonts w:cs="Arial"/>
                <w:b/>
                <w:bCs/>
              </w:rPr>
            </w:pPr>
          </w:p>
          <w:p w:rsidR="00D80DFF" w:rsidRPr="003B7662" w:rsidRDefault="00D80DFF" w:rsidP="00802D17">
            <w:pPr>
              <w:jc w:val="center"/>
              <w:rPr>
                <w:rFonts w:cs="Arial"/>
                <w:b/>
                <w:bCs/>
              </w:rPr>
            </w:pPr>
          </w:p>
        </w:tc>
        <w:tc>
          <w:tcPr>
            <w:tcW w:w="4394" w:type="dxa"/>
          </w:tcPr>
          <w:p w:rsidR="00D80DFF" w:rsidRPr="003B7662" w:rsidRDefault="00D80DFF" w:rsidP="00802D17">
            <w:pPr>
              <w:jc w:val="center"/>
              <w:rPr>
                <w:rFonts w:cs="Arial"/>
                <w:b/>
                <w:bCs/>
              </w:rPr>
            </w:pPr>
            <w:r w:rsidRPr="003B7662">
              <w:rPr>
                <w:rFonts w:cs="Arial"/>
                <w:b/>
                <w:bCs/>
              </w:rPr>
              <w:t>Dip. Vocal:</w:t>
            </w:r>
          </w:p>
          <w:p w:rsidR="00D80DFF" w:rsidRDefault="00D80DFF" w:rsidP="00802D17">
            <w:pPr>
              <w:jc w:val="center"/>
              <w:rPr>
                <w:rFonts w:cs="Arial"/>
                <w:b/>
                <w:bCs/>
              </w:rPr>
            </w:pPr>
          </w:p>
          <w:p w:rsidR="00D80DFF" w:rsidRDefault="00D80DFF" w:rsidP="00802D17">
            <w:pPr>
              <w:jc w:val="center"/>
              <w:rPr>
                <w:rFonts w:cs="Arial"/>
                <w:b/>
                <w:bCs/>
              </w:rPr>
            </w:pPr>
          </w:p>
          <w:p w:rsidR="00D80DFF" w:rsidRPr="003B7662" w:rsidRDefault="00D80DFF" w:rsidP="00802D17">
            <w:pPr>
              <w:jc w:val="center"/>
              <w:rPr>
                <w:rFonts w:cs="Arial"/>
                <w:b/>
                <w:bCs/>
              </w:rPr>
            </w:pPr>
          </w:p>
        </w:tc>
      </w:tr>
      <w:tr w:rsidR="00D80DFF" w:rsidRPr="003B7662" w:rsidTr="00802D17">
        <w:trPr>
          <w:jc w:val="center"/>
        </w:trPr>
        <w:tc>
          <w:tcPr>
            <w:tcW w:w="3686" w:type="dxa"/>
          </w:tcPr>
          <w:p w:rsidR="00D80DFF" w:rsidRPr="003B7662" w:rsidRDefault="00D80DFF" w:rsidP="00802D17">
            <w:pPr>
              <w:jc w:val="center"/>
              <w:rPr>
                <w:rFonts w:cs="Arial"/>
              </w:rPr>
            </w:pPr>
            <w:r>
              <w:rPr>
                <w:rFonts w:cs="Arial"/>
              </w:rPr>
              <w:t xml:space="preserve">Marcos Mendoza Vázquez </w:t>
            </w:r>
          </w:p>
        </w:tc>
        <w:tc>
          <w:tcPr>
            <w:tcW w:w="4394" w:type="dxa"/>
          </w:tcPr>
          <w:p w:rsidR="00D80DFF" w:rsidRPr="003B7662" w:rsidRDefault="00D80DFF" w:rsidP="00802D17">
            <w:pPr>
              <w:jc w:val="center"/>
              <w:rPr>
                <w:rFonts w:cs="Arial"/>
              </w:rPr>
            </w:pPr>
            <w:r>
              <w:rPr>
                <w:rFonts w:cs="Arial"/>
              </w:rPr>
              <w:t>Samuel Alejandro García Sepúlveda</w:t>
            </w:r>
          </w:p>
        </w:tc>
      </w:tr>
      <w:tr w:rsidR="00D80DFF" w:rsidRPr="003B7662" w:rsidTr="00802D17">
        <w:trPr>
          <w:trHeight w:val="1040"/>
          <w:jc w:val="center"/>
        </w:trPr>
        <w:tc>
          <w:tcPr>
            <w:tcW w:w="3686" w:type="dxa"/>
          </w:tcPr>
          <w:p w:rsidR="00D80DFF" w:rsidRDefault="00D80DFF" w:rsidP="00802D17">
            <w:pPr>
              <w:rPr>
                <w:rFonts w:cs="Arial"/>
                <w:b/>
                <w:bCs/>
              </w:rPr>
            </w:pPr>
          </w:p>
          <w:p w:rsidR="00D80DFF" w:rsidRDefault="00D80DFF" w:rsidP="00802D17">
            <w:pPr>
              <w:rPr>
                <w:rFonts w:cs="Arial"/>
                <w:b/>
                <w:bCs/>
              </w:rPr>
            </w:pPr>
          </w:p>
          <w:p w:rsidR="00D80DFF" w:rsidRDefault="00D80DFF" w:rsidP="00802D17">
            <w:pPr>
              <w:rPr>
                <w:rFonts w:cs="Arial"/>
                <w:b/>
                <w:bCs/>
              </w:rPr>
            </w:pPr>
          </w:p>
          <w:p w:rsidR="00D80DFF" w:rsidRDefault="00D80DFF" w:rsidP="00802D17">
            <w:pPr>
              <w:rPr>
                <w:rFonts w:cs="Arial"/>
                <w:b/>
                <w:bCs/>
              </w:rPr>
            </w:pPr>
          </w:p>
          <w:p w:rsidR="00D80DFF" w:rsidRPr="003B7662" w:rsidRDefault="00D80DFF" w:rsidP="00802D17">
            <w:pPr>
              <w:rPr>
                <w:rFonts w:cs="Arial"/>
                <w:b/>
                <w:bCs/>
              </w:rPr>
            </w:pPr>
          </w:p>
          <w:p w:rsidR="00D80DFF" w:rsidRPr="003B7662" w:rsidRDefault="00D80DFF" w:rsidP="00802D17">
            <w:pPr>
              <w:jc w:val="center"/>
              <w:rPr>
                <w:rFonts w:cs="Arial"/>
                <w:b/>
                <w:bCs/>
              </w:rPr>
            </w:pPr>
            <w:r w:rsidRPr="003B7662">
              <w:rPr>
                <w:rFonts w:cs="Arial"/>
                <w:b/>
                <w:bCs/>
              </w:rPr>
              <w:t>Dip. Vocal:</w:t>
            </w:r>
          </w:p>
          <w:p w:rsidR="00D80DFF" w:rsidRPr="003B7662" w:rsidRDefault="00D80DFF" w:rsidP="00802D17">
            <w:pPr>
              <w:jc w:val="center"/>
              <w:rPr>
                <w:rFonts w:cs="Arial"/>
                <w:b/>
                <w:bCs/>
              </w:rPr>
            </w:pPr>
          </w:p>
          <w:p w:rsidR="00D80DFF" w:rsidRPr="003B7662" w:rsidRDefault="00D80DFF" w:rsidP="00802D17">
            <w:pPr>
              <w:jc w:val="center"/>
              <w:rPr>
                <w:rFonts w:cs="Arial"/>
                <w:b/>
                <w:bCs/>
              </w:rPr>
            </w:pPr>
          </w:p>
        </w:tc>
        <w:tc>
          <w:tcPr>
            <w:tcW w:w="4394" w:type="dxa"/>
          </w:tcPr>
          <w:p w:rsidR="00D80DFF" w:rsidRDefault="00D80DFF" w:rsidP="00802D17">
            <w:pPr>
              <w:jc w:val="center"/>
              <w:rPr>
                <w:rFonts w:cs="Arial"/>
                <w:b/>
                <w:bCs/>
              </w:rPr>
            </w:pPr>
          </w:p>
          <w:p w:rsidR="00D80DFF" w:rsidRDefault="00D80DFF" w:rsidP="00802D17">
            <w:pPr>
              <w:jc w:val="center"/>
              <w:rPr>
                <w:rFonts w:cs="Arial"/>
                <w:b/>
                <w:bCs/>
              </w:rPr>
            </w:pPr>
          </w:p>
          <w:p w:rsidR="00D80DFF" w:rsidRDefault="00D80DFF" w:rsidP="00802D17">
            <w:pPr>
              <w:jc w:val="center"/>
              <w:rPr>
                <w:rFonts w:cs="Arial"/>
                <w:b/>
                <w:bCs/>
              </w:rPr>
            </w:pPr>
          </w:p>
          <w:p w:rsidR="00D80DFF" w:rsidRPr="003B7662" w:rsidRDefault="00D80DFF" w:rsidP="00802D17">
            <w:pPr>
              <w:jc w:val="center"/>
              <w:rPr>
                <w:rFonts w:cs="Arial"/>
                <w:b/>
                <w:bCs/>
              </w:rPr>
            </w:pPr>
            <w:r w:rsidRPr="003B7662">
              <w:rPr>
                <w:rFonts w:cs="Arial"/>
                <w:b/>
                <w:bCs/>
              </w:rPr>
              <w:t>Dip. Vocal:</w:t>
            </w:r>
          </w:p>
          <w:p w:rsidR="00D80DFF" w:rsidRDefault="00D80DFF" w:rsidP="00802D17">
            <w:pPr>
              <w:jc w:val="center"/>
              <w:rPr>
                <w:rFonts w:cs="Arial"/>
                <w:b/>
                <w:bCs/>
              </w:rPr>
            </w:pPr>
          </w:p>
          <w:p w:rsidR="00D80DFF" w:rsidRDefault="00D80DFF" w:rsidP="00802D17">
            <w:pPr>
              <w:jc w:val="center"/>
              <w:rPr>
                <w:rFonts w:cs="Arial"/>
                <w:b/>
                <w:bCs/>
              </w:rPr>
            </w:pPr>
          </w:p>
          <w:p w:rsidR="00D80DFF" w:rsidRDefault="00D80DFF" w:rsidP="00802D17">
            <w:pPr>
              <w:jc w:val="center"/>
              <w:rPr>
                <w:rFonts w:cs="Arial"/>
                <w:b/>
                <w:bCs/>
              </w:rPr>
            </w:pPr>
          </w:p>
          <w:p w:rsidR="00D80DFF" w:rsidRPr="003B7662" w:rsidRDefault="00D80DFF" w:rsidP="00802D17">
            <w:pPr>
              <w:jc w:val="center"/>
              <w:rPr>
                <w:rFonts w:cs="Arial"/>
                <w:b/>
                <w:bCs/>
              </w:rPr>
            </w:pPr>
          </w:p>
        </w:tc>
      </w:tr>
      <w:tr w:rsidR="00D80DFF" w:rsidRPr="003B7662" w:rsidTr="00802D17">
        <w:trPr>
          <w:jc w:val="center"/>
        </w:trPr>
        <w:tc>
          <w:tcPr>
            <w:tcW w:w="3686" w:type="dxa"/>
          </w:tcPr>
          <w:p w:rsidR="00D80DFF" w:rsidRPr="003B7662" w:rsidRDefault="00D80DFF" w:rsidP="00802D17">
            <w:pPr>
              <w:jc w:val="center"/>
              <w:rPr>
                <w:rFonts w:cs="Arial"/>
              </w:rPr>
            </w:pPr>
            <w:r>
              <w:rPr>
                <w:rFonts w:cs="Arial"/>
              </w:rPr>
              <w:t>Rubén González Cabrieles</w:t>
            </w:r>
          </w:p>
        </w:tc>
        <w:tc>
          <w:tcPr>
            <w:tcW w:w="4394" w:type="dxa"/>
          </w:tcPr>
          <w:p w:rsidR="00D80DFF" w:rsidRPr="003B7662" w:rsidRDefault="00D80DFF" w:rsidP="00802D17">
            <w:pPr>
              <w:jc w:val="center"/>
              <w:rPr>
                <w:rFonts w:cs="Arial"/>
              </w:rPr>
            </w:pPr>
            <w:r>
              <w:rPr>
                <w:rFonts w:cs="Arial"/>
              </w:rPr>
              <w:t>Sergio Arrellano Balderas</w:t>
            </w:r>
          </w:p>
        </w:tc>
      </w:tr>
    </w:tbl>
    <w:p w:rsidR="00C505ED" w:rsidRDefault="00C505ED" w:rsidP="00D80DFF">
      <w:pPr>
        <w:spacing w:line="360" w:lineRule="auto"/>
        <w:jc w:val="center"/>
      </w:pPr>
      <w:bookmarkStart w:id="0" w:name="_GoBack"/>
      <w:bookmarkEnd w:id="0"/>
    </w:p>
    <w:sectPr w:rsidR="00C505ED" w:rsidSect="00EC0AE0">
      <w:footerReference w:type="even" r:id="rId8"/>
      <w:footerReference w:type="default" r:id="rId9"/>
      <w:pgSz w:w="12240" w:h="15840"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ACB" w:rsidRDefault="00752ACB" w:rsidP="007D6689">
      <w:r>
        <w:separator/>
      </w:r>
    </w:p>
  </w:endnote>
  <w:endnote w:type="continuationSeparator" w:id="0">
    <w:p w:rsidR="00752ACB" w:rsidRDefault="00752ACB" w:rsidP="007D6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B15" w:rsidRDefault="007C3B15" w:rsidP="007C3B1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C3B15" w:rsidRDefault="007C3B15" w:rsidP="007C3B1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5ED" w:rsidRDefault="00C505ED" w:rsidP="00C505ED">
    <w:pPr>
      <w:pStyle w:val="Piedepgina"/>
      <w:jc w:val="center"/>
      <w:rPr>
        <w:rFonts w:cs="Arial"/>
        <w:sz w:val="16"/>
        <w:szCs w:val="16"/>
      </w:rPr>
    </w:pPr>
    <w:r>
      <w:rPr>
        <w:rFonts w:cs="Arial"/>
        <w:sz w:val="16"/>
        <w:szCs w:val="16"/>
      </w:rPr>
      <w:t xml:space="preserve">H. Congreso del Estado de Nuevo León LXXIV Legislatura, </w:t>
    </w:r>
  </w:p>
  <w:p w:rsidR="00C505ED" w:rsidRDefault="00C505ED" w:rsidP="00C505ED">
    <w:pPr>
      <w:pStyle w:val="Piedepgina"/>
      <w:jc w:val="center"/>
      <w:rPr>
        <w:rFonts w:cs="Arial"/>
        <w:sz w:val="16"/>
        <w:szCs w:val="16"/>
      </w:rPr>
    </w:pPr>
    <w:r>
      <w:rPr>
        <w:rFonts w:cs="Arial"/>
        <w:sz w:val="16"/>
        <w:szCs w:val="16"/>
      </w:rPr>
      <w:t>Comisión de Justicia y Seguridad Pública</w:t>
    </w:r>
  </w:p>
  <w:p w:rsidR="0085779E" w:rsidRPr="0085779E" w:rsidRDefault="008F06A2" w:rsidP="00C505ED">
    <w:pPr>
      <w:pStyle w:val="Piedepgina"/>
      <w:jc w:val="center"/>
      <w:rPr>
        <w:rFonts w:cs="Arial"/>
        <w:b/>
        <w:sz w:val="16"/>
        <w:szCs w:val="16"/>
      </w:rPr>
    </w:pPr>
    <w:r>
      <w:rPr>
        <w:rFonts w:cs="Arial"/>
        <w:b/>
        <w:sz w:val="16"/>
        <w:szCs w:val="16"/>
      </w:rPr>
      <w:t>Exp. 10335/LXXIV</w:t>
    </w:r>
  </w:p>
  <w:p w:rsidR="007C3B15" w:rsidRPr="008A0777" w:rsidRDefault="007C3B15" w:rsidP="0085779E">
    <w:pPr>
      <w:pStyle w:val="Piedepgina"/>
      <w:jc w:val="right"/>
      <w:rPr>
        <w:rFonts w:ascii="Century Gothic" w:hAnsi="Century Gothic" w:cs="Century Gothic"/>
        <w:sz w:val="20"/>
        <w:szCs w:val="20"/>
      </w:rPr>
    </w:pPr>
    <w:r w:rsidRPr="001016A3">
      <w:rPr>
        <w:sz w:val="16"/>
      </w:rPr>
      <w:fldChar w:fldCharType="begin"/>
    </w:r>
    <w:r w:rsidRPr="001016A3">
      <w:rPr>
        <w:sz w:val="16"/>
      </w:rPr>
      <w:instrText>PAGE</w:instrText>
    </w:r>
    <w:r w:rsidRPr="001016A3">
      <w:rPr>
        <w:sz w:val="16"/>
      </w:rPr>
      <w:fldChar w:fldCharType="separate"/>
    </w:r>
    <w:r w:rsidR="00EC0AE0">
      <w:rPr>
        <w:noProof/>
        <w:sz w:val="16"/>
      </w:rPr>
      <w:t>11</w:t>
    </w:r>
    <w:r w:rsidRPr="001016A3">
      <w:rPr>
        <w:sz w:val="16"/>
      </w:rPr>
      <w:fldChar w:fldCharType="end"/>
    </w:r>
    <w:r w:rsidRPr="001016A3">
      <w:rPr>
        <w:sz w:val="16"/>
      </w:rPr>
      <w:t xml:space="preserve"> </w:t>
    </w:r>
    <w:r w:rsidR="00EC0AE0">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ACB" w:rsidRDefault="00752ACB" w:rsidP="007D6689">
      <w:r>
        <w:separator/>
      </w:r>
    </w:p>
  </w:footnote>
  <w:footnote w:type="continuationSeparator" w:id="0">
    <w:p w:rsidR="00752ACB" w:rsidRDefault="00752ACB" w:rsidP="007D66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B1BA3"/>
    <w:multiLevelType w:val="hybridMultilevel"/>
    <w:tmpl w:val="7D746E82"/>
    <w:lvl w:ilvl="0" w:tplc="08C4CBF6">
      <w:start w:val="1"/>
      <w:numFmt w:val="decimal"/>
      <w:lvlText w:val="%1."/>
      <w:lvlJc w:val="left"/>
      <w:pPr>
        <w:ind w:left="1440" w:hanging="360"/>
      </w:pPr>
      <w:rPr>
        <w:rFonts w:ascii="Arial" w:hAnsi="Arial" w:cs="Arial" w:hint="default"/>
        <w:b/>
        <w:sz w:val="24"/>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189962C5"/>
    <w:multiLevelType w:val="hybridMultilevel"/>
    <w:tmpl w:val="2E364D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EA70069"/>
    <w:multiLevelType w:val="hybridMultilevel"/>
    <w:tmpl w:val="B288A74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33754318"/>
    <w:multiLevelType w:val="hybridMultilevel"/>
    <w:tmpl w:val="1DAA868E"/>
    <w:lvl w:ilvl="0" w:tplc="E876AE1E">
      <w:start w:val="1"/>
      <w:numFmt w:val="decimal"/>
      <w:lvlText w:val="%1."/>
      <w:lvlJc w:val="left"/>
      <w:pPr>
        <w:ind w:left="1440" w:hanging="360"/>
      </w:pPr>
      <w:rPr>
        <w:rFonts w:ascii="Arial" w:hAnsi="Arial" w:cs="Arial"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nsid w:val="359F4F2F"/>
    <w:multiLevelType w:val="hybridMultilevel"/>
    <w:tmpl w:val="04101C0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
    <w:nsid w:val="3D3C6A7A"/>
    <w:multiLevelType w:val="hybridMultilevel"/>
    <w:tmpl w:val="F87EA220"/>
    <w:lvl w:ilvl="0" w:tplc="D71C0A5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3DB753D7"/>
    <w:multiLevelType w:val="hybridMultilevel"/>
    <w:tmpl w:val="53368ECE"/>
    <w:lvl w:ilvl="0" w:tplc="E876AE1E">
      <w:start w:val="1"/>
      <w:numFmt w:val="decimal"/>
      <w:lvlText w:val="%1."/>
      <w:lvlJc w:val="left"/>
      <w:pPr>
        <w:ind w:left="1440" w:hanging="360"/>
      </w:pPr>
      <w:rPr>
        <w:rFonts w:ascii="Arial" w:hAnsi="Arial" w:cs="Arial"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nsid w:val="3F747AF6"/>
    <w:multiLevelType w:val="hybridMultilevel"/>
    <w:tmpl w:val="53B0FB1E"/>
    <w:lvl w:ilvl="0" w:tplc="AA9814AC">
      <w:numFmt w:val="bullet"/>
      <w:lvlText w:val=""/>
      <w:lvlJc w:val="left"/>
      <w:pPr>
        <w:ind w:left="1068" w:hanging="360"/>
      </w:pPr>
      <w:rPr>
        <w:rFonts w:ascii="Symbol" w:eastAsia="Times New Roman" w:hAnsi="Symbo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nsid w:val="41FA44D8"/>
    <w:multiLevelType w:val="hybridMultilevel"/>
    <w:tmpl w:val="1DAA868E"/>
    <w:lvl w:ilvl="0" w:tplc="E876AE1E">
      <w:start w:val="1"/>
      <w:numFmt w:val="decimal"/>
      <w:lvlText w:val="%1."/>
      <w:lvlJc w:val="left"/>
      <w:pPr>
        <w:ind w:left="1440" w:hanging="360"/>
      </w:pPr>
      <w:rPr>
        <w:rFonts w:ascii="Arial" w:hAnsi="Arial" w:cs="Arial"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nsid w:val="513A62C4"/>
    <w:multiLevelType w:val="hybridMultilevel"/>
    <w:tmpl w:val="52588ED8"/>
    <w:lvl w:ilvl="0" w:tplc="E876AE1E">
      <w:start w:val="1"/>
      <w:numFmt w:val="decimal"/>
      <w:lvlText w:val="%1."/>
      <w:lvlJc w:val="left"/>
      <w:pPr>
        <w:ind w:left="1440" w:hanging="360"/>
      </w:pPr>
      <w:rPr>
        <w:rFonts w:ascii="Arial" w:hAnsi="Arial" w:cs="Arial"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nsid w:val="5EC455DA"/>
    <w:multiLevelType w:val="hybridMultilevel"/>
    <w:tmpl w:val="92900F1C"/>
    <w:lvl w:ilvl="0" w:tplc="E876AE1E">
      <w:start w:val="1"/>
      <w:numFmt w:val="decimal"/>
      <w:lvlText w:val="%1."/>
      <w:lvlJc w:val="left"/>
      <w:pPr>
        <w:ind w:left="1440" w:hanging="360"/>
      </w:pPr>
      <w:rPr>
        <w:rFonts w:ascii="Arial" w:hAnsi="Arial" w:cs="Arial"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nsid w:val="5F2A0ED5"/>
    <w:multiLevelType w:val="hybridMultilevel"/>
    <w:tmpl w:val="10F27EA2"/>
    <w:lvl w:ilvl="0" w:tplc="56AEDCCC">
      <w:start w:val="1"/>
      <w:numFmt w:val="decimal"/>
      <w:lvlText w:val="%1."/>
      <w:lvlJc w:val="left"/>
      <w:pPr>
        <w:ind w:left="1095" w:hanging="375"/>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nsid w:val="7F8A32A8"/>
    <w:multiLevelType w:val="hybridMultilevel"/>
    <w:tmpl w:val="0DA84B44"/>
    <w:lvl w:ilvl="0" w:tplc="E876AE1E">
      <w:start w:val="1"/>
      <w:numFmt w:val="decimal"/>
      <w:lvlText w:val="%1."/>
      <w:lvlJc w:val="left"/>
      <w:pPr>
        <w:ind w:left="1440" w:hanging="360"/>
      </w:pPr>
      <w:rPr>
        <w:rFonts w:ascii="Arial" w:hAnsi="Arial" w:cs="Arial"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7"/>
  </w:num>
  <w:num w:numId="2">
    <w:abstractNumId w:val="4"/>
  </w:num>
  <w:num w:numId="3">
    <w:abstractNumId w:val="3"/>
  </w:num>
  <w:num w:numId="4">
    <w:abstractNumId w:val="9"/>
  </w:num>
  <w:num w:numId="5">
    <w:abstractNumId w:val="11"/>
  </w:num>
  <w:num w:numId="6">
    <w:abstractNumId w:val="10"/>
  </w:num>
  <w:num w:numId="7">
    <w:abstractNumId w:val="5"/>
  </w:num>
  <w:num w:numId="8">
    <w:abstractNumId w:val="1"/>
  </w:num>
  <w:num w:numId="9">
    <w:abstractNumId w:val="12"/>
  </w:num>
  <w:num w:numId="10">
    <w:abstractNumId w:val="6"/>
  </w:num>
  <w:num w:numId="11">
    <w:abstractNumId w:val="8"/>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6B0"/>
    <w:rsid w:val="000010D9"/>
    <w:rsid w:val="00006955"/>
    <w:rsid w:val="000119CB"/>
    <w:rsid w:val="00012DFD"/>
    <w:rsid w:val="00014D7D"/>
    <w:rsid w:val="00042BB1"/>
    <w:rsid w:val="00074FEF"/>
    <w:rsid w:val="000958D1"/>
    <w:rsid w:val="000D2D0E"/>
    <w:rsid w:val="000E07AF"/>
    <w:rsid w:val="000F534E"/>
    <w:rsid w:val="001169EA"/>
    <w:rsid w:val="001346E9"/>
    <w:rsid w:val="00160ADB"/>
    <w:rsid w:val="0017382F"/>
    <w:rsid w:val="001E65E6"/>
    <w:rsid w:val="001F5298"/>
    <w:rsid w:val="00203D2C"/>
    <w:rsid w:val="002079DF"/>
    <w:rsid w:val="002204B0"/>
    <w:rsid w:val="002E4291"/>
    <w:rsid w:val="002F46E7"/>
    <w:rsid w:val="002F6E90"/>
    <w:rsid w:val="00311321"/>
    <w:rsid w:val="00317EFF"/>
    <w:rsid w:val="00323D21"/>
    <w:rsid w:val="003375EC"/>
    <w:rsid w:val="00360DF7"/>
    <w:rsid w:val="00363044"/>
    <w:rsid w:val="003633C7"/>
    <w:rsid w:val="00387633"/>
    <w:rsid w:val="003A3793"/>
    <w:rsid w:val="003B529D"/>
    <w:rsid w:val="003C2217"/>
    <w:rsid w:val="003C4801"/>
    <w:rsid w:val="003E3D98"/>
    <w:rsid w:val="003F74DB"/>
    <w:rsid w:val="00403487"/>
    <w:rsid w:val="00423D6C"/>
    <w:rsid w:val="00435BFF"/>
    <w:rsid w:val="00465CFF"/>
    <w:rsid w:val="00474B6F"/>
    <w:rsid w:val="00477C40"/>
    <w:rsid w:val="004B68C9"/>
    <w:rsid w:val="004C360B"/>
    <w:rsid w:val="004C5939"/>
    <w:rsid w:val="004C7D56"/>
    <w:rsid w:val="004E2C42"/>
    <w:rsid w:val="004F40BB"/>
    <w:rsid w:val="0050690F"/>
    <w:rsid w:val="00520F4F"/>
    <w:rsid w:val="005272F2"/>
    <w:rsid w:val="00545AED"/>
    <w:rsid w:val="005471B7"/>
    <w:rsid w:val="005537D6"/>
    <w:rsid w:val="00575B2F"/>
    <w:rsid w:val="005D404E"/>
    <w:rsid w:val="005D74BF"/>
    <w:rsid w:val="005F3368"/>
    <w:rsid w:val="006367EF"/>
    <w:rsid w:val="006409E4"/>
    <w:rsid w:val="00683E91"/>
    <w:rsid w:val="0068509D"/>
    <w:rsid w:val="006A2C2F"/>
    <w:rsid w:val="006A7647"/>
    <w:rsid w:val="006B2F8F"/>
    <w:rsid w:val="006D4F75"/>
    <w:rsid w:val="00714345"/>
    <w:rsid w:val="007427B0"/>
    <w:rsid w:val="00752ACB"/>
    <w:rsid w:val="00752B27"/>
    <w:rsid w:val="007561B2"/>
    <w:rsid w:val="0076707D"/>
    <w:rsid w:val="00772750"/>
    <w:rsid w:val="00784392"/>
    <w:rsid w:val="007A2321"/>
    <w:rsid w:val="007C3B15"/>
    <w:rsid w:val="007D30B3"/>
    <w:rsid w:val="007D6689"/>
    <w:rsid w:val="007F5F68"/>
    <w:rsid w:val="00804C79"/>
    <w:rsid w:val="008058DE"/>
    <w:rsid w:val="00806758"/>
    <w:rsid w:val="00830032"/>
    <w:rsid w:val="008421D9"/>
    <w:rsid w:val="0085779E"/>
    <w:rsid w:val="008601B8"/>
    <w:rsid w:val="00876E8D"/>
    <w:rsid w:val="00887EAD"/>
    <w:rsid w:val="008A4B0A"/>
    <w:rsid w:val="008A7DCD"/>
    <w:rsid w:val="008D4F2F"/>
    <w:rsid w:val="008D774D"/>
    <w:rsid w:val="008E3AB7"/>
    <w:rsid w:val="008E535C"/>
    <w:rsid w:val="008F06A2"/>
    <w:rsid w:val="008F4622"/>
    <w:rsid w:val="009056A2"/>
    <w:rsid w:val="009070CF"/>
    <w:rsid w:val="009143A9"/>
    <w:rsid w:val="0092421E"/>
    <w:rsid w:val="009617BE"/>
    <w:rsid w:val="009748DF"/>
    <w:rsid w:val="009B6408"/>
    <w:rsid w:val="009B6944"/>
    <w:rsid w:val="009F5E0F"/>
    <w:rsid w:val="00A3723B"/>
    <w:rsid w:val="00A5035B"/>
    <w:rsid w:val="00A52A95"/>
    <w:rsid w:val="00A63CB8"/>
    <w:rsid w:val="00A75AA7"/>
    <w:rsid w:val="00A944A4"/>
    <w:rsid w:val="00A95842"/>
    <w:rsid w:val="00AB4668"/>
    <w:rsid w:val="00B13800"/>
    <w:rsid w:val="00B20A98"/>
    <w:rsid w:val="00B25A5D"/>
    <w:rsid w:val="00B27F40"/>
    <w:rsid w:val="00B410CB"/>
    <w:rsid w:val="00B446A7"/>
    <w:rsid w:val="00B57CB0"/>
    <w:rsid w:val="00B66FBF"/>
    <w:rsid w:val="00B705F5"/>
    <w:rsid w:val="00B7313F"/>
    <w:rsid w:val="00BA397A"/>
    <w:rsid w:val="00BB3132"/>
    <w:rsid w:val="00BC7F35"/>
    <w:rsid w:val="00BD3B36"/>
    <w:rsid w:val="00BD4979"/>
    <w:rsid w:val="00BD56FA"/>
    <w:rsid w:val="00BF425F"/>
    <w:rsid w:val="00C0100A"/>
    <w:rsid w:val="00C016A9"/>
    <w:rsid w:val="00C05704"/>
    <w:rsid w:val="00C1387E"/>
    <w:rsid w:val="00C2498C"/>
    <w:rsid w:val="00C32322"/>
    <w:rsid w:val="00C406FB"/>
    <w:rsid w:val="00C505ED"/>
    <w:rsid w:val="00C940F5"/>
    <w:rsid w:val="00CC3904"/>
    <w:rsid w:val="00D206DD"/>
    <w:rsid w:val="00D241A5"/>
    <w:rsid w:val="00D27C58"/>
    <w:rsid w:val="00D43EAB"/>
    <w:rsid w:val="00D508CD"/>
    <w:rsid w:val="00D63C84"/>
    <w:rsid w:val="00D64A7C"/>
    <w:rsid w:val="00D73C14"/>
    <w:rsid w:val="00D80DFF"/>
    <w:rsid w:val="00DB794D"/>
    <w:rsid w:val="00E079A4"/>
    <w:rsid w:val="00E12558"/>
    <w:rsid w:val="00E3786F"/>
    <w:rsid w:val="00E46867"/>
    <w:rsid w:val="00E63EE4"/>
    <w:rsid w:val="00E71422"/>
    <w:rsid w:val="00E92EC8"/>
    <w:rsid w:val="00EB5723"/>
    <w:rsid w:val="00EC0AE0"/>
    <w:rsid w:val="00EF2A61"/>
    <w:rsid w:val="00EF5373"/>
    <w:rsid w:val="00F122A2"/>
    <w:rsid w:val="00F1598B"/>
    <w:rsid w:val="00F276B0"/>
    <w:rsid w:val="00F30699"/>
    <w:rsid w:val="00F340C8"/>
    <w:rsid w:val="00F37530"/>
    <w:rsid w:val="00F37C67"/>
    <w:rsid w:val="00F8058E"/>
    <w:rsid w:val="00F852B8"/>
    <w:rsid w:val="00F863FA"/>
    <w:rsid w:val="00F96003"/>
    <w:rsid w:val="00FB77E1"/>
    <w:rsid w:val="00FC5204"/>
    <w:rsid w:val="00FD4CCE"/>
    <w:rsid w:val="00FD4E80"/>
    <w:rsid w:val="00FE5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AF6E80D-E548-4E27-8812-E57FA3543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6B0"/>
    <w:rPr>
      <w:rFonts w:ascii="Arial" w:eastAsia="Times New Roman" w:hAnsi="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F276B0"/>
    <w:pPr>
      <w:tabs>
        <w:tab w:val="center" w:pos="4252"/>
        <w:tab w:val="right" w:pos="8504"/>
      </w:tabs>
    </w:pPr>
  </w:style>
  <w:style w:type="character" w:customStyle="1" w:styleId="PiedepginaCar">
    <w:name w:val="Pie de página Car"/>
    <w:link w:val="Piedepgina"/>
    <w:uiPriority w:val="99"/>
    <w:rsid w:val="00F276B0"/>
    <w:rPr>
      <w:rFonts w:ascii="Arial" w:eastAsia="Times New Roman" w:hAnsi="Arial" w:cs="Times New Roman"/>
      <w:sz w:val="24"/>
      <w:szCs w:val="24"/>
      <w:lang w:val="es-ES" w:eastAsia="es-ES"/>
    </w:rPr>
  </w:style>
  <w:style w:type="character" w:styleId="Nmerodepgina">
    <w:name w:val="page number"/>
    <w:rsid w:val="00F276B0"/>
  </w:style>
  <w:style w:type="paragraph" w:styleId="Sangradetextonormal">
    <w:name w:val="Body Text Indent"/>
    <w:basedOn w:val="Normal"/>
    <w:link w:val="SangradetextonormalCar"/>
    <w:uiPriority w:val="99"/>
    <w:unhideWhenUsed/>
    <w:rsid w:val="00F276B0"/>
    <w:pPr>
      <w:spacing w:after="120"/>
      <w:ind w:left="283"/>
    </w:pPr>
  </w:style>
  <w:style w:type="character" w:customStyle="1" w:styleId="SangradetextonormalCar">
    <w:name w:val="Sangría de texto normal Car"/>
    <w:link w:val="Sangradetextonormal"/>
    <w:uiPriority w:val="99"/>
    <w:rsid w:val="00F276B0"/>
    <w:rPr>
      <w:rFonts w:ascii="Arial" w:eastAsia="Times New Roman" w:hAnsi="Arial" w:cs="Times New Roman"/>
      <w:sz w:val="24"/>
      <w:szCs w:val="24"/>
      <w:lang w:val="es-ES" w:eastAsia="es-ES"/>
    </w:rPr>
  </w:style>
  <w:style w:type="paragraph" w:styleId="Encabezado">
    <w:name w:val="header"/>
    <w:basedOn w:val="Normal"/>
    <w:link w:val="EncabezadoCar"/>
    <w:uiPriority w:val="99"/>
    <w:unhideWhenUsed/>
    <w:rsid w:val="007D6689"/>
    <w:pPr>
      <w:tabs>
        <w:tab w:val="center" w:pos="4419"/>
        <w:tab w:val="right" w:pos="8838"/>
      </w:tabs>
    </w:pPr>
  </w:style>
  <w:style w:type="character" w:customStyle="1" w:styleId="EncabezadoCar">
    <w:name w:val="Encabezado Car"/>
    <w:link w:val="Encabezado"/>
    <w:uiPriority w:val="99"/>
    <w:rsid w:val="007D6689"/>
    <w:rPr>
      <w:rFonts w:ascii="Arial" w:eastAsia="Times New Roman" w:hAnsi="Arial"/>
      <w:sz w:val="24"/>
      <w:szCs w:val="24"/>
      <w:lang w:val="es-ES" w:eastAsia="es-ES"/>
    </w:rPr>
  </w:style>
  <w:style w:type="paragraph" w:styleId="Prrafodelista">
    <w:name w:val="List Paragraph"/>
    <w:basedOn w:val="Normal"/>
    <w:uiPriority w:val="34"/>
    <w:qFormat/>
    <w:rsid w:val="00B705F5"/>
    <w:pPr>
      <w:autoSpaceDE w:val="0"/>
      <w:autoSpaceDN w:val="0"/>
      <w:adjustRightInd w:val="0"/>
      <w:spacing w:after="200" w:line="276" w:lineRule="auto"/>
      <w:ind w:left="720"/>
    </w:pPr>
    <w:rPr>
      <w:rFonts w:ascii="Calibri" w:hAnsi="Calibri" w:cs="Calibri"/>
      <w:sz w:val="22"/>
      <w:szCs w:val="22"/>
    </w:rPr>
  </w:style>
  <w:style w:type="paragraph" w:styleId="Textoindependiente">
    <w:name w:val="Body Text"/>
    <w:basedOn w:val="Normal"/>
    <w:link w:val="TextoindependienteCar"/>
    <w:uiPriority w:val="99"/>
    <w:semiHidden/>
    <w:unhideWhenUsed/>
    <w:rsid w:val="001169EA"/>
    <w:pPr>
      <w:spacing w:after="120"/>
    </w:pPr>
  </w:style>
  <w:style w:type="character" w:customStyle="1" w:styleId="TextoindependienteCar">
    <w:name w:val="Texto independiente Car"/>
    <w:link w:val="Textoindependiente"/>
    <w:uiPriority w:val="99"/>
    <w:semiHidden/>
    <w:rsid w:val="001169EA"/>
    <w:rPr>
      <w:rFonts w:ascii="Arial" w:eastAsia="Times New Roman" w:hAnsi="Arial"/>
      <w:sz w:val="24"/>
      <w:szCs w:val="24"/>
      <w:lang w:val="es-ES" w:eastAsia="es-ES"/>
    </w:rPr>
  </w:style>
  <w:style w:type="paragraph" w:styleId="NormalWeb">
    <w:name w:val="Normal (Web)"/>
    <w:basedOn w:val="Normal"/>
    <w:uiPriority w:val="99"/>
    <w:unhideWhenUsed/>
    <w:rsid w:val="001169EA"/>
    <w:pPr>
      <w:spacing w:before="100" w:beforeAutospacing="1" w:after="100" w:afterAutospacing="1"/>
    </w:pPr>
    <w:rPr>
      <w:rFonts w:ascii="Times New Roman" w:hAnsi="Times New Roman"/>
    </w:rPr>
  </w:style>
  <w:style w:type="paragraph" w:styleId="Textodeglobo">
    <w:name w:val="Balloon Text"/>
    <w:basedOn w:val="Normal"/>
    <w:link w:val="TextodegloboCar"/>
    <w:uiPriority w:val="99"/>
    <w:semiHidden/>
    <w:unhideWhenUsed/>
    <w:rsid w:val="0050690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690F"/>
    <w:rPr>
      <w:rFonts w:ascii="Segoe UI" w:eastAsia="Times New Roman" w:hAnsi="Segoe UI" w:cs="Segoe UI"/>
      <w:sz w:val="18"/>
      <w:szCs w:val="18"/>
      <w:lang w:val="es-ES" w:eastAsia="es-ES"/>
    </w:rPr>
  </w:style>
  <w:style w:type="character" w:customStyle="1" w:styleId="ms-rtefontsize-6">
    <w:name w:val="ms-rtefontsize-6"/>
    <w:basedOn w:val="Fuentedeprrafopredeter"/>
    <w:rsid w:val="00EF2A61"/>
  </w:style>
  <w:style w:type="character" w:customStyle="1" w:styleId="ms-rtefontsize-3">
    <w:name w:val="ms-rtefontsize-3"/>
    <w:basedOn w:val="Fuentedeprrafopredeter"/>
    <w:rsid w:val="00EF2A61"/>
  </w:style>
  <w:style w:type="paragraph" w:customStyle="1" w:styleId="Default">
    <w:name w:val="Default"/>
    <w:rsid w:val="005D74BF"/>
    <w:pPr>
      <w:autoSpaceDE w:val="0"/>
      <w:autoSpaceDN w:val="0"/>
      <w:adjustRightInd w:val="0"/>
    </w:pPr>
    <w:rPr>
      <w:rFonts w:ascii="Arial" w:hAnsi="Arial" w:cs="Arial"/>
      <w:b/>
      <w:bCs/>
      <w:color w:val="000000"/>
      <w:sz w:val="24"/>
      <w:szCs w:val="24"/>
      <w:lang w:val="es-MX"/>
    </w:rPr>
  </w:style>
  <w:style w:type="paragraph" w:customStyle="1" w:styleId="ROMANOS">
    <w:name w:val="ROMANOS"/>
    <w:basedOn w:val="Normal"/>
    <w:rsid w:val="005D74BF"/>
    <w:pPr>
      <w:tabs>
        <w:tab w:val="left" w:pos="720"/>
      </w:tabs>
      <w:spacing w:after="101" w:line="216" w:lineRule="exact"/>
      <w:ind w:left="720" w:hanging="432"/>
      <w:jc w:val="both"/>
    </w:pPr>
    <w:rPr>
      <w:rFonts w:cs="Arial"/>
      <w:sz w:val="18"/>
      <w:szCs w:val="18"/>
    </w:rPr>
  </w:style>
  <w:style w:type="paragraph" w:styleId="Textonotapie">
    <w:name w:val="footnote text"/>
    <w:basedOn w:val="Normal"/>
    <w:link w:val="TextonotapieCar"/>
    <w:uiPriority w:val="99"/>
    <w:semiHidden/>
    <w:unhideWhenUsed/>
    <w:rsid w:val="00BC7F35"/>
    <w:rPr>
      <w:sz w:val="20"/>
      <w:szCs w:val="20"/>
    </w:rPr>
  </w:style>
  <w:style w:type="character" w:customStyle="1" w:styleId="TextonotapieCar">
    <w:name w:val="Texto nota pie Car"/>
    <w:basedOn w:val="Fuentedeprrafopredeter"/>
    <w:link w:val="Textonotapie"/>
    <w:uiPriority w:val="99"/>
    <w:semiHidden/>
    <w:rsid w:val="00BC7F35"/>
    <w:rPr>
      <w:rFonts w:ascii="Arial" w:eastAsia="Times New Roman" w:hAnsi="Arial"/>
      <w:lang w:val="es-ES" w:eastAsia="es-ES"/>
    </w:rPr>
  </w:style>
  <w:style w:type="character" w:styleId="Refdenotaalpie">
    <w:name w:val="footnote reference"/>
    <w:basedOn w:val="Fuentedeprrafopredeter"/>
    <w:uiPriority w:val="99"/>
    <w:semiHidden/>
    <w:unhideWhenUsed/>
    <w:rsid w:val="00BC7F35"/>
    <w:rPr>
      <w:vertAlign w:val="superscript"/>
    </w:rPr>
  </w:style>
  <w:style w:type="paragraph" w:customStyle="1" w:styleId="n2">
    <w:name w:val="n2"/>
    <w:basedOn w:val="Normal"/>
    <w:rsid w:val="00BC7F35"/>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BC7F35"/>
    <w:rPr>
      <w:i/>
      <w:iCs/>
    </w:rPr>
  </w:style>
  <w:style w:type="paragraph" w:customStyle="1" w:styleId="j">
    <w:name w:val="j"/>
    <w:basedOn w:val="Normal"/>
    <w:rsid w:val="00BC7F35"/>
    <w:pPr>
      <w:spacing w:before="100" w:beforeAutospacing="1" w:after="100" w:afterAutospacing="1"/>
    </w:pPr>
    <w:rPr>
      <w:rFonts w:ascii="Times New Roman" w:hAnsi="Times New Roman"/>
      <w:lang w:val="es-MX" w:eastAsia="es-MX"/>
    </w:rPr>
  </w:style>
  <w:style w:type="character" w:customStyle="1" w:styleId="nacep">
    <w:name w:val="n_acep"/>
    <w:basedOn w:val="Fuentedeprrafopredeter"/>
    <w:rsid w:val="00BC7F35"/>
  </w:style>
  <w:style w:type="paragraph" w:customStyle="1" w:styleId="l3">
    <w:name w:val="l3"/>
    <w:basedOn w:val="Normal"/>
    <w:rsid w:val="00BC7F35"/>
    <w:pPr>
      <w:spacing w:before="100" w:beforeAutospacing="1" w:after="100" w:afterAutospacing="1"/>
    </w:pPr>
    <w:rPr>
      <w:rFonts w:ascii="Times New Roman" w:hAnsi="Times New Roman"/>
      <w:lang w:val="es-MX" w:eastAsia="es-MX"/>
    </w:rPr>
  </w:style>
  <w:style w:type="character" w:styleId="Hipervnculo">
    <w:name w:val="Hyperlink"/>
    <w:basedOn w:val="Fuentedeprrafopredeter"/>
    <w:uiPriority w:val="99"/>
    <w:semiHidden/>
    <w:unhideWhenUsed/>
    <w:rsid w:val="00BC7F35"/>
    <w:rPr>
      <w:color w:val="0000FF"/>
      <w:u w:val="single"/>
    </w:rPr>
  </w:style>
  <w:style w:type="paragraph" w:customStyle="1" w:styleId="k5">
    <w:name w:val="k5"/>
    <w:basedOn w:val="Normal"/>
    <w:rsid w:val="00BC7F35"/>
    <w:pPr>
      <w:spacing w:before="100" w:beforeAutospacing="1" w:after="100" w:afterAutospacing="1"/>
    </w:pPr>
    <w:rPr>
      <w:rFonts w:ascii="Times New Roman" w:hAnsi="Times New Roman"/>
      <w:lang w:val="es-MX" w:eastAsia="es-MX"/>
    </w:rPr>
  </w:style>
  <w:style w:type="character" w:customStyle="1" w:styleId="apple-converted-space">
    <w:name w:val="apple-converted-space"/>
    <w:basedOn w:val="Fuentedeprrafopredeter"/>
    <w:rsid w:val="00BC7F35"/>
  </w:style>
  <w:style w:type="paragraph" w:customStyle="1" w:styleId="m">
    <w:name w:val="m"/>
    <w:basedOn w:val="Normal"/>
    <w:rsid w:val="00BC7F35"/>
    <w:pPr>
      <w:spacing w:before="100" w:beforeAutospacing="1" w:after="100" w:afterAutospacing="1"/>
    </w:pPr>
    <w:rPr>
      <w:rFonts w:ascii="Times New Roman" w:hAnsi="Times New Roman"/>
      <w:lang w:val="es-MX" w:eastAsia="es-MX"/>
    </w:rPr>
  </w:style>
  <w:style w:type="paragraph" w:styleId="Textonotaalfinal">
    <w:name w:val="endnote text"/>
    <w:basedOn w:val="Normal"/>
    <w:link w:val="TextonotaalfinalCar"/>
    <w:uiPriority w:val="99"/>
    <w:semiHidden/>
    <w:unhideWhenUsed/>
    <w:rsid w:val="008F06A2"/>
    <w:rPr>
      <w:sz w:val="20"/>
      <w:szCs w:val="20"/>
    </w:rPr>
  </w:style>
  <w:style w:type="character" w:customStyle="1" w:styleId="TextonotaalfinalCar">
    <w:name w:val="Texto nota al final Car"/>
    <w:basedOn w:val="Fuentedeprrafopredeter"/>
    <w:link w:val="Textonotaalfinal"/>
    <w:uiPriority w:val="99"/>
    <w:semiHidden/>
    <w:rsid w:val="008F06A2"/>
    <w:rPr>
      <w:rFonts w:ascii="Arial" w:eastAsia="Times New Roman" w:hAnsi="Arial"/>
      <w:lang w:val="es-ES" w:eastAsia="es-ES"/>
    </w:rPr>
  </w:style>
  <w:style w:type="character" w:styleId="Refdenotaalfinal">
    <w:name w:val="endnote reference"/>
    <w:basedOn w:val="Fuentedeprrafopredeter"/>
    <w:uiPriority w:val="99"/>
    <w:semiHidden/>
    <w:unhideWhenUsed/>
    <w:rsid w:val="008F06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17533">
      <w:bodyDiv w:val="1"/>
      <w:marLeft w:val="0"/>
      <w:marRight w:val="0"/>
      <w:marTop w:val="0"/>
      <w:marBottom w:val="0"/>
      <w:divBdr>
        <w:top w:val="none" w:sz="0" w:space="0" w:color="auto"/>
        <w:left w:val="none" w:sz="0" w:space="0" w:color="auto"/>
        <w:bottom w:val="none" w:sz="0" w:space="0" w:color="auto"/>
        <w:right w:val="none" w:sz="0" w:space="0" w:color="auto"/>
      </w:divBdr>
    </w:div>
    <w:div w:id="51274218">
      <w:bodyDiv w:val="1"/>
      <w:marLeft w:val="0"/>
      <w:marRight w:val="0"/>
      <w:marTop w:val="0"/>
      <w:marBottom w:val="0"/>
      <w:divBdr>
        <w:top w:val="none" w:sz="0" w:space="0" w:color="auto"/>
        <w:left w:val="none" w:sz="0" w:space="0" w:color="auto"/>
        <w:bottom w:val="none" w:sz="0" w:space="0" w:color="auto"/>
        <w:right w:val="none" w:sz="0" w:space="0" w:color="auto"/>
      </w:divBdr>
      <w:divsChild>
        <w:div w:id="652219369">
          <w:marLeft w:val="0"/>
          <w:marRight w:val="0"/>
          <w:marTop w:val="0"/>
          <w:marBottom w:val="0"/>
          <w:divBdr>
            <w:top w:val="none" w:sz="0" w:space="0" w:color="auto"/>
            <w:left w:val="none" w:sz="0" w:space="0" w:color="auto"/>
            <w:bottom w:val="none" w:sz="0" w:space="0" w:color="auto"/>
            <w:right w:val="none" w:sz="0" w:space="0" w:color="auto"/>
          </w:divBdr>
        </w:div>
        <w:div w:id="838080634">
          <w:blockQuote w:val="1"/>
          <w:marLeft w:val="600"/>
          <w:marRight w:val="0"/>
          <w:marTop w:val="0"/>
          <w:marBottom w:val="0"/>
          <w:divBdr>
            <w:top w:val="none" w:sz="0" w:space="0" w:color="auto"/>
            <w:left w:val="none" w:sz="0" w:space="0" w:color="auto"/>
            <w:bottom w:val="none" w:sz="0" w:space="0" w:color="auto"/>
            <w:right w:val="none" w:sz="0" w:space="0" w:color="auto"/>
          </w:divBdr>
          <w:divsChild>
            <w:div w:id="973486095">
              <w:marLeft w:val="0"/>
              <w:marRight w:val="0"/>
              <w:marTop w:val="0"/>
              <w:marBottom w:val="0"/>
              <w:divBdr>
                <w:top w:val="none" w:sz="0" w:space="0" w:color="auto"/>
                <w:left w:val="none" w:sz="0" w:space="0" w:color="auto"/>
                <w:bottom w:val="none" w:sz="0" w:space="0" w:color="auto"/>
                <w:right w:val="none" w:sz="0" w:space="0" w:color="auto"/>
              </w:divBdr>
            </w:div>
          </w:divsChild>
        </w:div>
        <w:div w:id="344720617">
          <w:marLeft w:val="0"/>
          <w:marRight w:val="0"/>
          <w:marTop w:val="0"/>
          <w:marBottom w:val="0"/>
          <w:divBdr>
            <w:top w:val="none" w:sz="0" w:space="0" w:color="auto"/>
            <w:left w:val="none" w:sz="0" w:space="0" w:color="auto"/>
            <w:bottom w:val="none" w:sz="0" w:space="0" w:color="auto"/>
            <w:right w:val="none" w:sz="0" w:space="0" w:color="auto"/>
          </w:divBdr>
        </w:div>
        <w:div w:id="1875656826">
          <w:marLeft w:val="0"/>
          <w:marRight w:val="0"/>
          <w:marTop w:val="0"/>
          <w:marBottom w:val="0"/>
          <w:divBdr>
            <w:top w:val="none" w:sz="0" w:space="0" w:color="auto"/>
            <w:left w:val="none" w:sz="0" w:space="0" w:color="auto"/>
            <w:bottom w:val="none" w:sz="0" w:space="0" w:color="auto"/>
            <w:right w:val="none" w:sz="0" w:space="0" w:color="auto"/>
          </w:divBdr>
        </w:div>
        <w:div w:id="523516106">
          <w:marLeft w:val="0"/>
          <w:marRight w:val="0"/>
          <w:marTop w:val="0"/>
          <w:marBottom w:val="0"/>
          <w:divBdr>
            <w:top w:val="none" w:sz="0" w:space="0" w:color="auto"/>
            <w:left w:val="none" w:sz="0" w:space="0" w:color="auto"/>
            <w:bottom w:val="none" w:sz="0" w:space="0" w:color="auto"/>
            <w:right w:val="none" w:sz="0" w:space="0" w:color="auto"/>
          </w:divBdr>
        </w:div>
        <w:div w:id="648749832">
          <w:marLeft w:val="0"/>
          <w:marRight w:val="0"/>
          <w:marTop w:val="0"/>
          <w:marBottom w:val="0"/>
          <w:divBdr>
            <w:top w:val="none" w:sz="0" w:space="0" w:color="auto"/>
            <w:left w:val="none" w:sz="0" w:space="0" w:color="auto"/>
            <w:bottom w:val="none" w:sz="0" w:space="0" w:color="auto"/>
            <w:right w:val="none" w:sz="0" w:space="0" w:color="auto"/>
          </w:divBdr>
        </w:div>
        <w:div w:id="99959759">
          <w:marLeft w:val="0"/>
          <w:marRight w:val="0"/>
          <w:marTop w:val="0"/>
          <w:marBottom w:val="0"/>
          <w:divBdr>
            <w:top w:val="none" w:sz="0" w:space="0" w:color="auto"/>
            <w:left w:val="none" w:sz="0" w:space="0" w:color="auto"/>
            <w:bottom w:val="none" w:sz="0" w:space="0" w:color="auto"/>
            <w:right w:val="none" w:sz="0" w:space="0" w:color="auto"/>
          </w:divBdr>
        </w:div>
        <w:div w:id="1861895873">
          <w:marLeft w:val="0"/>
          <w:marRight w:val="0"/>
          <w:marTop w:val="0"/>
          <w:marBottom w:val="0"/>
          <w:divBdr>
            <w:top w:val="none" w:sz="0" w:space="0" w:color="auto"/>
            <w:left w:val="none" w:sz="0" w:space="0" w:color="auto"/>
            <w:bottom w:val="none" w:sz="0" w:space="0" w:color="auto"/>
            <w:right w:val="none" w:sz="0" w:space="0" w:color="auto"/>
          </w:divBdr>
        </w:div>
        <w:div w:id="1767337469">
          <w:marLeft w:val="0"/>
          <w:marRight w:val="0"/>
          <w:marTop w:val="0"/>
          <w:marBottom w:val="0"/>
          <w:divBdr>
            <w:top w:val="none" w:sz="0" w:space="0" w:color="auto"/>
            <w:left w:val="none" w:sz="0" w:space="0" w:color="auto"/>
            <w:bottom w:val="none" w:sz="0" w:space="0" w:color="auto"/>
            <w:right w:val="none" w:sz="0" w:space="0" w:color="auto"/>
          </w:divBdr>
        </w:div>
        <w:div w:id="866911847">
          <w:marLeft w:val="0"/>
          <w:marRight w:val="0"/>
          <w:marTop w:val="0"/>
          <w:marBottom w:val="0"/>
          <w:divBdr>
            <w:top w:val="none" w:sz="0" w:space="0" w:color="auto"/>
            <w:left w:val="none" w:sz="0" w:space="0" w:color="auto"/>
            <w:bottom w:val="none" w:sz="0" w:space="0" w:color="auto"/>
            <w:right w:val="none" w:sz="0" w:space="0" w:color="auto"/>
          </w:divBdr>
        </w:div>
        <w:div w:id="907111423">
          <w:marLeft w:val="0"/>
          <w:marRight w:val="0"/>
          <w:marTop w:val="0"/>
          <w:marBottom w:val="0"/>
          <w:divBdr>
            <w:top w:val="none" w:sz="0" w:space="0" w:color="auto"/>
            <w:left w:val="none" w:sz="0" w:space="0" w:color="auto"/>
            <w:bottom w:val="none" w:sz="0" w:space="0" w:color="auto"/>
            <w:right w:val="none" w:sz="0" w:space="0" w:color="auto"/>
          </w:divBdr>
        </w:div>
        <w:div w:id="965309210">
          <w:marLeft w:val="0"/>
          <w:marRight w:val="0"/>
          <w:marTop w:val="0"/>
          <w:marBottom w:val="0"/>
          <w:divBdr>
            <w:top w:val="none" w:sz="0" w:space="0" w:color="auto"/>
            <w:left w:val="none" w:sz="0" w:space="0" w:color="auto"/>
            <w:bottom w:val="none" w:sz="0" w:space="0" w:color="auto"/>
            <w:right w:val="none" w:sz="0" w:space="0" w:color="auto"/>
          </w:divBdr>
        </w:div>
        <w:div w:id="694159529">
          <w:blockQuote w:val="1"/>
          <w:marLeft w:val="600"/>
          <w:marRight w:val="0"/>
          <w:marTop w:val="0"/>
          <w:marBottom w:val="0"/>
          <w:divBdr>
            <w:top w:val="none" w:sz="0" w:space="0" w:color="auto"/>
            <w:left w:val="none" w:sz="0" w:space="0" w:color="auto"/>
            <w:bottom w:val="none" w:sz="0" w:space="0" w:color="auto"/>
            <w:right w:val="none" w:sz="0" w:space="0" w:color="auto"/>
          </w:divBdr>
          <w:divsChild>
            <w:div w:id="1714504690">
              <w:marLeft w:val="0"/>
              <w:marRight w:val="0"/>
              <w:marTop w:val="0"/>
              <w:marBottom w:val="0"/>
              <w:divBdr>
                <w:top w:val="none" w:sz="0" w:space="0" w:color="auto"/>
                <w:left w:val="none" w:sz="0" w:space="0" w:color="auto"/>
                <w:bottom w:val="none" w:sz="0" w:space="0" w:color="auto"/>
                <w:right w:val="none" w:sz="0" w:space="0" w:color="auto"/>
              </w:divBdr>
            </w:div>
          </w:divsChild>
        </w:div>
        <w:div w:id="1400784286">
          <w:marLeft w:val="0"/>
          <w:marRight w:val="0"/>
          <w:marTop w:val="0"/>
          <w:marBottom w:val="0"/>
          <w:divBdr>
            <w:top w:val="none" w:sz="0" w:space="0" w:color="auto"/>
            <w:left w:val="none" w:sz="0" w:space="0" w:color="auto"/>
            <w:bottom w:val="none" w:sz="0" w:space="0" w:color="auto"/>
            <w:right w:val="none" w:sz="0" w:space="0" w:color="auto"/>
          </w:divBdr>
        </w:div>
        <w:div w:id="1384793732">
          <w:marLeft w:val="0"/>
          <w:marRight w:val="0"/>
          <w:marTop w:val="0"/>
          <w:marBottom w:val="0"/>
          <w:divBdr>
            <w:top w:val="none" w:sz="0" w:space="0" w:color="auto"/>
            <w:left w:val="none" w:sz="0" w:space="0" w:color="auto"/>
            <w:bottom w:val="none" w:sz="0" w:space="0" w:color="auto"/>
            <w:right w:val="none" w:sz="0" w:space="0" w:color="auto"/>
          </w:divBdr>
        </w:div>
        <w:div w:id="1496729718">
          <w:marLeft w:val="0"/>
          <w:marRight w:val="0"/>
          <w:marTop w:val="0"/>
          <w:marBottom w:val="0"/>
          <w:divBdr>
            <w:top w:val="none" w:sz="0" w:space="0" w:color="auto"/>
            <w:left w:val="none" w:sz="0" w:space="0" w:color="auto"/>
            <w:bottom w:val="none" w:sz="0" w:space="0" w:color="auto"/>
            <w:right w:val="none" w:sz="0" w:space="0" w:color="auto"/>
          </w:divBdr>
        </w:div>
        <w:div w:id="1754548323">
          <w:marLeft w:val="0"/>
          <w:marRight w:val="0"/>
          <w:marTop w:val="0"/>
          <w:marBottom w:val="0"/>
          <w:divBdr>
            <w:top w:val="none" w:sz="0" w:space="0" w:color="auto"/>
            <w:left w:val="none" w:sz="0" w:space="0" w:color="auto"/>
            <w:bottom w:val="none" w:sz="0" w:space="0" w:color="auto"/>
            <w:right w:val="none" w:sz="0" w:space="0" w:color="auto"/>
          </w:divBdr>
        </w:div>
        <w:div w:id="479229435">
          <w:marLeft w:val="0"/>
          <w:marRight w:val="0"/>
          <w:marTop w:val="0"/>
          <w:marBottom w:val="0"/>
          <w:divBdr>
            <w:top w:val="none" w:sz="0" w:space="0" w:color="auto"/>
            <w:left w:val="none" w:sz="0" w:space="0" w:color="auto"/>
            <w:bottom w:val="none" w:sz="0" w:space="0" w:color="auto"/>
            <w:right w:val="none" w:sz="0" w:space="0" w:color="auto"/>
          </w:divBdr>
        </w:div>
        <w:div w:id="1015956229">
          <w:marLeft w:val="0"/>
          <w:marRight w:val="0"/>
          <w:marTop w:val="0"/>
          <w:marBottom w:val="0"/>
          <w:divBdr>
            <w:top w:val="none" w:sz="0" w:space="0" w:color="auto"/>
            <w:left w:val="none" w:sz="0" w:space="0" w:color="auto"/>
            <w:bottom w:val="none" w:sz="0" w:space="0" w:color="auto"/>
            <w:right w:val="none" w:sz="0" w:space="0" w:color="auto"/>
          </w:divBdr>
        </w:div>
        <w:div w:id="981688593">
          <w:marLeft w:val="0"/>
          <w:marRight w:val="0"/>
          <w:marTop w:val="0"/>
          <w:marBottom w:val="0"/>
          <w:divBdr>
            <w:top w:val="none" w:sz="0" w:space="0" w:color="auto"/>
            <w:left w:val="none" w:sz="0" w:space="0" w:color="auto"/>
            <w:bottom w:val="none" w:sz="0" w:space="0" w:color="auto"/>
            <w:right w:val="none" w:sz="0" w:space="0" w:color="auto"/>
          </w:divBdr>
        </w:div>
        <w:div w:id="1862402571">
          <w:marLeft w:val="0"/>
          <w:marRight w:val="0"/>
          <w:marTop w:val="0"/>
          <w:marBottom w:val="0"/>
          <w:divBdr>
            <w:top w:val="none" w:sz="0" w:space="0" w:color="auto"/>
            <w:left w:val="none" w:sz="0" w:space="0" w:color="auto"/>
            <w:bottom w:val="none" w:sz="0" w:space="0" w:color="auto"/>
            <w:right w:val="none" w:sz="0" w:space="0" w:color="auto"/>
          </w:divBdr>
        </w:div>
        <w:div w:id="1764763029">
          <w:marLeft w:val="0"/>
          <w:marRight w:val="0"/>
          <w:marTop w:val="0"/>
          <w:marBottom w:val="0"/>
          <w:divBdr>
            <w:top w:val="none" w:sz="0" w:space="0" w:color="auto"/>
            <w:left w:val="none" w:sz="0" w:space="0" w:color="auto"/>
            <w:bottom w:val="none" w:sz="0" w:space="0" w:color="auto"/>
            <w:right w:val="none" w:sz="0" w:space="0" w:color="auto"/>
          </w:divBdr>
        </w:div>
        <w:div w:id="1626304300">
          <w:marLeft w:val="0"/>
          <w:marRight w:val="0"/>
          <w:marTop w:val="0"/>
          <w:marBottom w:val="0"/>
          <w:divBdr>
            <w:top w:val="none" w:sz="0" w:space="0" w:color="auto"/>
            <w:left w:val="none" w:sz="0" w:space="0" w:color="auto"/>
            <w:bottom w:val="none" w:sz="0" w:space="0" w:color="auto"/>
            <w:right w:val="none" w:sz="0" w:space="0" w:color="auto"/>
          </w:divBdr>
        </w:div>
        <w:div w:id="604927222">
          <w:marLeft w:val="0"/>
          <w:marRight w:val="0"/>
          <w:marTop w:val="0"/>
          <w:marBottom w:val="0"/>
          <w:divBdr>
            <w:top w:val="none" w:sz="0" w:space="0" w:color="auto"/>
            <w:left w:val="none" w:sz="0" w:space="0" w:color="auto"/>
            <w:bottom w:val="none" w:sz="0" w:space="0" w:color="auto"/>
            <w:right w:val="none" w:sz="0" w:space="0" w:color="auto"/>
          </w:divBdr>
        </w:div>
        <w:div w:id="443186985">
          <w:marLeft w:val="0"/>
          <w:marRight w:val="0"/>
          <w:marTop w:val="0"/>
          <w:marBottom w:val="0"/>
          <w:divBdr>
            <w:top w:val="none" w:sz="0" w:space="0" w:color="auto"/>
            <w:left w:val="none" w:sz="0" w:space="0" w:color="auto"/>
            <w:bottom w:val="none" w:sz="0" w:space="0" w:color="auto"/>
            <w:right w:val="none" w:sz="0" w:space="0" w:color="auto"/>
          </w:divBdr>
        </w:div>
        <w:div w:id="1963801540">
          <w:marLeft w:val="0"/>
          <w:marRight w:val="0"/>
          <w:marTop w:val="0"/>
          <w:marBottom w:val="0"/>
          <w:divBdr>
            <w:top w:val="none" w:sz="0" w:space="0" w:color="auto"/>
            <w:left w:val="none" w:sz="0" w:space="0" w:color="auto"/>
            <w:bottom w:val="none" w:sz="0" w:space="0" w:color="auto"/>
            <w:right w:val="none" w:sz="0" w:space="0" w:color="auto"/>
          </w:divBdr>
        </w:div>
        <w:div w:id="1911192225">
          <w:marLeft w:val="0"/>
          <w:marRight w:val="0"/>
          <w:marTop w:val="0"/>
          <w:marBottom w:val="0"/>
          <w:divBdr>
            <w:top w:val="none" w:sz="0" w:space="0" w:color="auto"/>
            <w:left w:val="none" w:sz="0" w:space="0" w:color="auto"/>
            <w:bottom w:val="none" w:sz="0" w:space="0" w:color="auto"/>
            <w:right w:val="none" w:sz="0" w:space="0" w:color="auto"/>
          </w:divBdr>
        </w:div>
        <w:div w:id="311564169">
          <w:marLeft w:val="0"/>
          <w:marRight w:val="0"/>
          <w:marTop w:val="0"/>
          <w:marBottom w:val="0"/>
          <w:divBdr>
            <w:top w:val="none" w:sz="0" w:space="0" w:color="auto"/>
            <w:left w:val="none" w:sz="0" w:space="0" w:color="auto"/>
            <w:bottom w:val="none" w:sz="0" w:space="0" w:color="auto"/>
            <w:right w:val="none" w:sz="0" w:space="0" w:color="auto"/>
          </w:divBdr>
        </w:div>
        <w:div w:id="385302757">
          <w:marLeft w:val="0"/>
          <w:marRight w:val="0"/>
          <w:marTop w:val="0"/>
          <w:marBottom w:val="0"/>
          <w:divBdr>
            <w:top w:val="none" w:sz="0" w:space="0" w:color="auto"/>
            <w:left w:val="none" w:sz="0" w:space="0" w:color="auto"/>
            <w:bottom w:val="none" w:sz="0" w:space="0" w:color="auto"/>
            <w:right w:val="none" w:sz="0" w:space="0" w:color="auto"/>
          </w:divBdr>
          <w:divsChild>
            <w:div w:id="1625849195">
              <w:marLeft w:val="0"/>
              <w:marRight w:val="0"/>
              <w:marTop w:val="0"/>
              <w:marBottom w:val="0"/>
              <w:divBdr>
                <w:top w:val="none" w:sz="0" w:space="0" w:color="auto"/>
                <w:left w:val="none" w:sz="0" w:space="0" w:color="auto"/>
                <w:bottom w:val="none" w:sz="0" w:space="0" w:color="auto"/>
                <w:right w:val="none" w:sz="0" w:space="0" w:color="auto"/>
              </w:divBdr>
            </w:div>
          </w:divsChild>
        </w:div>
        <w:div w:id="632291911">
          <w:marLeft w:val="0"/>
          <w:marRight w:val="0"/>
          <w:marTop w:val="0"/>
          <w:marBottom w:val="0"/>
          <w:divBdr>
            <w:top w:val="none" w:sz="0" w:space="0" w:color="auto"/>
            <w:left w:val="none" w:sz="0" w:space="0" w:color="auto"/>
            <w:bottom w:val="none" w:sz="0" w:space="0" w:color="auto"/>
            <w:right w:val="none" w:sz="0" w:space="0" w:color="auto"/>
          </w:divBdr>
        </w:div>
        <w:div w:id="957104226">
          <w:marLeft w:val="0"/>
          <w:marRight w:val="0"/>
          <w:marTop w:val="0"/>
          <w:marBottom w:val="0"/>
          <w:divBdr>
            <w:top w:val="none" w:sz="0" w:space="0" w:color="auto"/>
            <w:left w:val="none" w:sz="0" w:space="0" w:color="auto"/>
            <w:bottom w:val="none" w:sz="0" w:space="0" w:color="auto"/>
            <w:right w:val="none" w:sz="0" w:space="0" w:color="auto"/>
          </w:divBdr>
        </w:div>
        <w:div w:id="212428173">
          <w:marLeft w:val="0"/>
          <w:marRight w:val="0"/>
          <w:marTop w:val="0"/>
          <w:marBottom w:val="0"/>
          <w:divBdr>
            <w:top w:val="none" w:sz="0" w:space="0" w:color="auto"/>
            <w:left w:val="none" w:sz="0" w:space="0" w:color="auto"/>
            <w:bottom w:val="none" w:sz="0" w:space="0" w:color="auto"/>
            <w:right w:val="none" w:sz="0" w:space="0" w:color="auto"/>
          </w:divBdr>
        </w:div>
        <w:div w:id="1982417487">
          <w:marLeft w:val="0"/>
          <w:marRight w:val="0"/>
          <w:marTop w:val="0"/>
          <w:marBottom w:val="0"/>
          <w:divBdr>
            <w:top w:val="none" w:sz="0" w:space="0" w:color="auto"/>
            <w:left w:val="none" w:sz="0" w:space="0" w:color="auto"/>
            <w:bottom w:val="none" w:sz="0" w:space="0" w:color="auto"/>
            <w:right w:val="none" w:sz="0" w:space="0" w:color="auto"/>
          </w:divBdr>
        </w:div>
        <w:div w:id="1229731495">
          <w:marLeft w:val="0"/>
          <w:marRight w:val="0"/>
          <w:marTop w:val="0"/>
          <w:marBottom w:val="0"/>
          <w:divBdr>
            <w:top w:val="none" w:sz="0" w:space="0" w:color="auto"/>
            <w:left w:val="none" w:sz="0" w:space="0" w:color="auto"/>
            <w:bottom w:val="none" w:sz="0" w:space="0" w:color="auto"/>
            <w:right w:val="none" w:sz="0" w:space="0" w:color="auto"/>
          </w:divBdr>
        </w:div>
        <w:div w:id="800079994">
          <w:marLeft w:val="0"/>
          <w:marRight w:val="0"/>
          <w:marTop w:val="0"/>
          <w:marBottom w:val="0"/>
          <w:divBdr>
            <w:top w:val="none" w:sz="0" w:space="0" w:color="auto"/>
            <w:left w:val="none" w:sz="0" w:space="0" w:color="auto"/>
            <w:bottom w:val="none" w:sz="0" w:space="0" w:color="auto"/>
            <w:right w:val="none" w:sz="0" w:space="0" w:color="auto"/>
          </w:divBdr>
        </w:div>
        <w:div w:id="642392370">
          <w:marLeft w:val="0"/>
          <w:marRight w:val="0"/>
          <w:marTop w:val="0"/>
          <w:marBottom w:val="0"/>
          <w:divBdr>
            <w:top w:val="none" w:sz="0" w:space="0" w:color="auto"/>
            <w:left w:val="none" w:sz="0" w:space="0" w:color="auto"/>
            <w:bottom w:val="none" w:sz="0" w:space="0" w:color="auto"/>
            <w:right w:val="none" w:sz="0" w:space="0" w:color="auto"/>
          </w:divBdr>
        </w:div>
        <w:div w:id="242646060">
          <w:marLeft w:val="0"/>
          <w:marRight w:val="0"/>
          <w:marTop w:val="0"/>
          <w:marBottom w:val="0"/>
          <w:divBdr>
            <w:top w:val="none" w:sz="0" w:space="0" w:color="auto"/>
            <w:left w:val="none" w:sz="0" w:space="0" w:color="auto"/>
            <w:bottom w:val="none" w:sz="0" w:space="0" w:color="auto"/>
            <w:right w:val="none" w:sz="0" w:space="0" w:color="auto"/>
          </w:divBdr>
        </w:div>
        <w:div w:id="1181319156">
          <w:marLeft w:val="0"/>
          <w:marRight w:val="0"/>
          <w:marTop w:val="0"/>
          <w:marBottom w:val="0"/>
          <w:divBdr>
            <w:top w:val="none" w:sz="0" w:space="0" w:color="auto"/>
            <w:left w:val="none" w:sz="0" w:space="0" w:color="auto"/>
            <w:bottom w:val="none" w:sz="0" w:space="0" w:color="auto"/>
            <w:right w:val="none" w:sz="0" w:space="0" w:color="auto"/>
          </w:divBdr>
        </w:div>
        <w:div w:id="1828790404">
          <w:marLeft w:val="0"/>
          <w:marRight w:val="0"/>
          <w:marTop w:val="0"/>
          <w:marBottom w:val="0"/>
          <w:divBdr>
            <w:top w:val="none" w:sz="0" w:space="0" w:color="auto"/>
            <w:left w:val="none" w:sz="0" w:space="0" w:color="auto"/>
            <w:bottom w:val="none" w:sz="0" w:space="0" w:color="auto"/>
            <w:right w:val="none" w:sz="0" w:space="0" w:color="auto"/>
          </w:divBdr>
        </w:div>
        <w:div w:id="1786538957">
          <w:marLeft w:val="0"/>
          <w:marRight w:val="0"/>
          <w:marTop w:val="0"/>
          <w:marBottom w:val="0"/>
          <w:divBdr>
            <w:top w:val="none" w:sz="0" w:space="0" w:color="auto"/>
            <w:left w:val="none" w:sz="0" w:space="0" w:color="auto"/>
            <w:bottom w:val="none" w:sz="0" w:space="0" w:color="auto"/>
            <w:right w:val="none" w:sz="0" w:space="0" w:color="auto"/>
          </w:divBdr>
        </w:div>
        <w:div w:id="905142386">
          <w:marLeft w:val="0"/>
          <w:marRight w:val="0"/>
          <w:marTop w:val="0"/>
          <w:marBottom w:val="0"/>
          <w:divBdr>
            <w:top w:val="none" w:sz="0" w:space="0" w:color="auto"/>
            <w:left w:val="none" w:sz="0" w:space="0" w:color="auto"/>
            <w:bottom w:val="none" w:sz="0" w:space="0" w:color="auto"/>
            <w:right w:val="none" w:sz="0" w:space="0" w:color="auto"/>
          </w:divBdr>
        </w:div>
        <w:div w:id="149490342">
          <w:marLeft w:val="0"/>
          <w:marRight w:val="0"/>
          <w:marTop w:val="0"/>
          <w:marBottom w:val="0"/>
          <w:divBdr>
            <w:top w:val="none" w:sz="0" w:space="0" w:color="auto"/>
            <w:left w:val="none" w:sz="0" w:space="0" w:color="auto"/>
            <w:bottom w:val="none" w:sz="0" w:space="0" w:color="auto"/>
            <w:right w:val="none" w:sz="0" w:space="0" w:color="auto"/>
          </w:divBdr>
          <w:divsChild>
            <w:div w:id="2068726832">
              <w:marLeft w:val="0"/>
              <w:marRight w:val="0"/>
              <w:marTop w:val="0"/>
              <w:marBottom w:val="0"/>
              <w:divBdr>
                <w:top w:val="none" w:sz="0" w:space="0" w:color="auto"/>
                <w:left w:val="none" w:sz="0" w:space="0" w:color="auto"/>
                <w:bottom w:val="none" w:sz="0" w:space="0" w:color="auto"/>
                <w:right w:val="none" w:sz="0" w:space="0" w:color="auto"/>
              </w:divBdr>
              <w:divsChild>
                <w:div w:id="650794323">
                  <w:marLeft w:val="0"/>
                  <w:marRight w:val="0"/>
                  <w:marTop w:val="0"/>
                  <w:marBottom w:val="0"/>
                  <w:divBdr>
                    <w:top w:val="none" w:sz="0" w:space="0" w:color="auto"/>
                    <w:left w:val="none" w:sz="0" w:space="0" w:color="auto"/>
                    <w:bottom w:val="none" w:sz="0" w:space="0" w:color="auto"/>
                    <w:right w:val="none" w:sz="0" w:space="0" w:color="auto"/>
                  </w:divBdr>
                  <w:divsChild>
                    <w:div w:id="61372425">
                      <w:marLeft w:val="0"/>
                      <w:marRight w:val="0"/>
                      <w:marTop w:val="0"/>
                      <w:marBottom w:val="0"/>
                      <w:divBdr>
                        <w:top w:val="none" w:sz="0" w:space="0" w:color="auto"/>
                        <w:left w:val="none" w:sz="0" w:space="0" w:color="auto"/>
                        <w:bottom w:val="none" w:sz="0" w:space="0" w:color="auto"/>
                        <w:right w:val="none" w:sz="0" w:space="0" w:color="auto"/>
                      </w:divBdr>
                      <w:divsChild>
                        <w:div w:id="1154031722">
                          <w:marLeft w:val="0"/>
                          <w:marRight w:val="0"/>
                          <w:marTop w:val="0"/>
                          <w:marBottom w:val="0"/>
                          <w:divBdr>
                            <w:top w:val="none" w:sz="0" w:space="0" w:color="auto"/>
                            <w:left w:val="none" w:sz="0" w:space="0" w:color="auto"/>
                            <w:bottom w:val="none" w:sz="0" w:space="0" w:color="auto"/>
                            <w:right w:val="none" w:sz="0" w:space="0" w:color="auto"/>
                          </w:divBdr>
                          <w:divsChild>
                            <w:div w:id="175042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283108">
      <w:bodyDiv w:val="1"/>
      <w:marLeft w:val="0"/>
      <w:marRight w:val="0"/>
      <w:marTop w:val="0"/>
      <w:marBottom w:val="0"/>
      <w:divBdr>
        <w:top w:val="none" w:sz="0" w:space="0" w:color="auto"/>
        <w:left w:val="none" w:sz="0" w:space="0" w:color="auto"/>
        <w:bottom w:val="none" w:sz="0" w:space="0" w:color="auto"/>
        <w:right w:val="none" w:sz="0" w:space="0" w:color="auto"/>
      </w:divBdr>
    </w:div>
    <w:div w:id="495533961">
      <w:bodyDiv w:val="1"/>
      <w:marLeft w:val="0"/>
      <w:marRight w:val="0"/>
      <w:marTop w:val="0"/>
      <w:marBottom w:val="0"/>
      <w:divBdr>
        <w:top w:val="none" w:sz="0" w:space="0" w:color="auto"/>
        <w:left w:val="none" w:sz="0" w:space="0" w:color="auto"/>
        <w:bottom w:val="none" w:sz="0" w:space="0" w:color="auto"/>
        <w:right w:val="none" w:sz="0" w:space="0" w:color="auto"/>
      </w:divBdr>
      <w:divsChild>
        <w:div w:id="1493719120">
          <w:marLeft w:val="0"/>
          <w:marRight w:val="0"/>
          <w:marTop w:val="0"/>
          <w:marBottom w:val="0"/>
          <w:divBdr>
            <w:top w:val="none" w:sz="0" w:space="0" w:color="auto"/>
            <w:left w:val="none" w:sz="0" w:space="0" w:color="auto"/>
            <w:bottom w:val="none" w:sz="0" w:space="0" w:color="auto"/>
            <w:right w:val="none" w:sz="0" w:space="0" w:color="auto"/>
          </w:divBdr>
        </w:div>
      </w:divsChild>
    </w:div>
    <w:div w:id="806047815">
      <w:bodyDiv w:val="1"/>
      <w:marLeft w:val="0"/>
      <w:marRight w:val="0"/>
      <w:marTop w:val="0"/>
      <w:marBottom w:val="0"/>
      <w:divBdr>
        <w:top w:val="none" w:sz="0" w:space="0" w:color="auto"/>
        <w:left w:val="none" w:sz="0" w:space="0" w:color="auto"/>
        <w:bottom w:val="none" w:sz="0" w:space="0" w:color="auto"/>
        <w:right w:val="none" w:sz="0" w:space="0" w:color="auto"/>
      </w:divBdr>
    </w:div>
    <w:div w:id="834686335">
      <w:bodyDiv w:val="1"/>
      <w:marLeft w:val="0"/>
      <w:marRight w:val="0"/>
      <w:marTop w:val="0"/>
      <w:marBottom w:val="0"/>
      <w:divBdr>
        <w:top w:val="none" w:sz="0" w:space="0" w:color="auto"/>
        <w:left w:val="none" w:sz="0" w:space="0" w:color="auto"/>
        <w:bottom w:val="none" w:sz="0" w:space="0" w:color="auto"/>
        <w:right w:val="none" w:sz="0" w:space="0" w:color="auto"/>
      </w:divBdr>
      <w:divsChild>
        <w:div w:id="234363980">
          <w:marLeft w:val="0"/>
          <w:marRight w:val="0"/>
          <w:marTop w:val="0"/>
          <w:marBottom w:val="0"/>
          <w:divBdr>
            <w:top w:val="none" w:sz="0" w:space="0" w:color="auto"/>
            <w:left w:val="none" w:sz="0" w:space="0" w:color="auto"/>
            <w:bottom w:val="none" w:sz="0" w:space="0" w:color="auto"/>
            <w:right w:val="none" w:sz="0" w:space="0" w:color="auto"/>
          </w:divBdr>
        </w:div>
        <w:div w:id="584144298">
          <w:marLeft w:val="0"/>
          <w:marRight w:val="0"/>
          <w:marTop w:val="0"/>
          <w:marBottom w:val="0"/>
          <w:divBdr>
            <w:top w:val="none" w:sz="0" w:space="0" w:color="auto"/>
            <w:left w:val="none" w:sz="0" w:space="0" w:color="auto"/>
            <w:bottom w:val="none" w:sz="0" w:space="0" w:color="auto"/>
            <w:right w:val="none" w:sz="0" w:space="0" w:color="auto"/>
          </w:divBdr>
        </w:div>
        <w:div w:id="2137719522">
          <w:marLeft w:val="0"/>
          <w:marRight w:val="0"/>
          <w:marTop w:val="0"/>
          <w:marBottom w:val="0"/>
          <w:divBdr>
            <w:top w:val="none" w:sz="0" w:space="0" w:color="auto"/>
            <w:left w:val="none" w:sz="0" w:space="0" w:color="auto"/>
            <w:bottom w:val="none" w:sz="0" w:space="0" w:color="auto"/>
            <w:right w:val="none" w:sz="0" w:space="0" w:color="auto"/>
          </w:divBdr>
        </w:div>
        <w:div w:id="354117373">
          <w:marLeft w:val="0"/>
          <w:marRight w:val="0"/>
          <w:marTop w:val="0"/>
          <w:marBottom w:val="0"/>
          <w:divBdr>
            <w:top w:val="none" w:sz="0" w:space="0" w:color="auto"/>
            <w:left w:val="none" w:sz="0" w:space="0" w:color="auto"/>
            <w:bottom w:val="none" w:sz="0" w:space="0" w:color="auto"/>
            <w:right w:val="none" w:sz="0" w:space="0" w:color="auto"/>
          </w:divBdr>
        </w:div>
        <w:div w:id="683825070">
          <w:marLeft w:val="0"/>
          <w:marRight w:val="0"/>
          <w:marTop w:val="0"/>
          <w:marBottom w:val="0"/>
          <w:divBdr>
            <w:top w:val="none" w:sz="0" w:space="0" w:color="auto"/>
            <w:left w:val="none" w:sz="0" w:space="0" w:color="auto"/>
            <w:bottom w:val="none" w:sz="0" w:space="0" w:color="auto"/>
            <w:right w:val="none" w:sz="0" w:space="0" w:color="auto"/>
          </w:divBdr>
        </w:div>
        <w:div w:id="1484853297">
          <w:marLeft w:val="0"/>
          <w:marRight w:val="0"/>
          <w:marTop w:val="0"/>
          <w:marBottom w:val="0"/>
          <w:divBdr>
            <w:top w:val="none" w:sz="0" w:space="0" w:color="auto"/>
            <w:left w:val="none" w:sz="0" w:space="0" w:color="auto"/>
            <w:bottom w:val="none" w:sz="0" w:space="0" w:color="auto"/>
            <w:right w:val="none" w:sz="0" w:space="0" w:color="auto"/>
          </w:divBdr>
        </w:div>
        <w:div w:id="1180776284">
          <w:marLeft w:val="0"/>
          <w:marRight w:val="0"/>
          <w:marTop w:val="0"/>
          <w:marBottom w:val="0"/>
          <w:divBdr>
            <w:top w:val="none" w:sz="0" w:space="0" w:color="auto"/>
            <w:left w:val="none" w:sz="0" w:space="0" w:color="auto"/>
            <w:bottom w:val="none" w:sz="0" w:space="0" w:color="auto"/>
            <w:right w:val="none" w:sz="0" w:space="0" w:color="auto"/>
          </w:divBdr>
        </w:div>
        <w:div w:id="1760177487">
          <w:marLeft w:val="0"/>
          <w:marRight w:val="0"/>
          <w:marTop w:val="0"/>
          <w:marBottom w:val="0"/>
          <w:divBdr>
            <w:top w:val="none" w:sz="0" w:space="0" w:color="auto"/>
            <w:left w:val="none" w:sz="0" w:space="0" w:color="auto"/>
            <w:bottom w:val="none" w:sz="0" w:space="0" w:color="auto"/>
            <w:right w:val="none" w:sz="0" w:space="0" w:color="auto"/>
          </w:divBdr>
        </w:div>
        <w:div w:id="1209955221">
          <w:marLeft w:val="0"/>
          <w:marRight w:val="0"/>
          <w:marTop w:val="0"/>
          <w:marBottom w:val="0"/>
          <w:divBdr>
            <w:top w:val="none" w:sz="0" w:space="0" w:color="auto"/>
            <w:left w:val="none" w:sz="0" w:space="0" w:color="auto"/>
            <w:bottom w:val="none" w:sz="0" w:space="0" w:color="auto"/>
            <w:right w:val="none" w:sz="0" w:space="0" w:color="auto"/>
          </w:divBdr>
        </w:div>
        <w:div w:id="957679697">
          <w:marLeft w:val="0"/>
          <w:marRight w:val="0"/>
          <w:marTop w:val="0"/>
          <w:marBottom w:val="0"/>
          <w:divBdr>
            <w:top w:val="none" w:sz="0" w:space="0" w:color="auto"/>
            <w:left w:val="none" w:sz="0" w:space="0" w:color="auto"/>
            <w:bottom w:val="none" w:sz="0" w:space="0" w:color="auto"/>
            <w:right w:val="none" w:sz="0" w:space="0" w:color="auto"/>
          </w:divBdr>
        </w:div>
        <w:div w:id="314381703">
          <w:marLeft w:val="0"/>
          <w:marRight w:val="0"/>
          <w:marTop w:val="0"/>
          <w:marBottom w:val="0"/>
          <w:divBdr>
            <w:top w:val="none" w:sz="0" w:space="0" w:color="auto"/>
            <w:left w:val="none" w:sz="0" w:space="0" w:color="auto"/>
            <w:bottom w:val="none" w:sz="0" w:space="0" w:color="auto"/>
            <w:right w:val="none" w:sz="0" w:space="0" w:color="auto"/>
          </w:divBdr>
        </w:div>
        <w:div w:id="1580210012">
          <w:marLeft w:val="0"/>
          <w:marRight w:val="0"/>
          <w:marTop w:val="0"/>
          <w:marBottom w:val="0"/>
          <w:divBdr>
            <w:top w:val="none" w:sz="0" w:space="0" w:color="auto"/>
            <w:left w:val="none" w:sz="0" w:space="0" w:color="auto"/>
            <w:bottom w:val="none" w:sz="0" w:space="0" w:color="auto"/>
            <w:right w:val="none" w:sz="0" w:space="0" w:color="auto"/>
          </w:divBdr>
        </w:div>
        <w:div w:id="598412492">
          <w:marLeft w:val="0"/>
          <w:marRight w:val="0"/>
          <w:marTop w:val="0"/>
          <w:marBottom w:val="0"/>
          <w:divBdr>
            <w:top w:val="none" w:sz="0" w:space="0" w:color="auto"/>
            <w:left w:val="none" w:sz="0" w:space="0" w:color="auto"/>
            <w:bottom w:val="none" w:sz="0" w:space="0" w:color="auto"/>
            <w:right w:val="none" w:sz="0" w:space="0" w:color="auto"/>
          </w:divBdr>
        </w:div>
        <w:div w:id="1770000690">
          <w:marLeft w:val="0"/>
          <w:marRight w:val="0"/>
          <w:marTop w:val="0"/>
          <w:marBottom w:val="0"/>
          <w:divBdr>
            <w:top w:val="none" w:sz="0" w:space="0" w:color="auto"/>
            <w:left w:val="none" w:sz="0" w:space="0" w:color="auto"/>
            <w:bottom w:val="none" w:sz="0" w:space="0" w:color="auto"/>
            <w:right w:val="none" w:sz="0" w:space="0" w:color="auto"/>
          </w:divBdr>
        </w:div>
        <w:div w:id="1255944315">
          <w:marLeft w:val="0"/>
          <w:marRight w:val="0"/>
          <w:marTop w:val="0"/>
          <w:marBottom w:val="0"/>
          <w:divBdr>
            <w:top w:val="none" w:sz="0" w:space="0" w:color="auto"/>
            <w:left w:val="none" w:sz="0" w:space="0" w:color="auto"/>
            <w:bottom w:val="none" w:sz="0" w:space="0" w:color="auto"/>
            <w:right w:val="none" w:sz="0" w:space="0" w:color="auto"/>
          </w:divBdr>
        </w:div>
        <w:div w:id="121466462">
          <w:marLeft w:val="0"/>
          <w:marRight w:val="0"/>
          <w:marTop w:val="0"/>
          <w:marBottom w:val="0"/>
          <w:divBdr>
            <w:top w:val="none" w:sz="0" w:space="0" w:color="auto"/>
            <w:left w:val="none" w:sz="0" w:space="0" w:color="auto"/>
            <w:bottom w:val="none" w:sz="0" w:space="0" w:color="auto"/>
            <w:right w:val="none" w:sz="0" w:space="0" w:color="auto"/>
          </w:divBdr>
        </w:div>
        <w:div w:id="1040712906">
          <w:marLeft w:val="0"/>
          <w:marRight w:val="0"/>
          <w:marTop w:val="0"/>
          <w:marBottom w:val="0"/>
          <w:divBdr>
            <w:top w:val="none" w:sz="0" w:space="0" w:color="auto"/>
            <w:left w:val="none" w:sz="0" w:space="0" w:color="auto"/>
            <w:bottom w:val="none" w:sz="0" w:space="0" w:color="auto"/>
            <w:right w:val="none" w:sz="0" w:space="0" w:color="auto"/>
          </w:divBdr>
        </w:div>
        <w:div w:id="836648935">
          <w:marLeft w:val="0"/>
          <w:marRight w:val="0"/>
          <w:marTop w:val="0"/>
          <w:marBottom w:val="0"/>
          <w:divBdr>
            <w:top w:val="none" w:sz="0" w:space="0" w:color="auto"/>
            <w:left w:val="none" w:sz="0" w:space="0" w:color="auto"/>
            <w:bottom w:val="none" w:sz="0" w:space="0" w:color="auto"/>
            <w:right w:val="none" w:sz="0" w:space="0" w:color="auto"/>
          </w:divBdr>
        </w:div>
        <w:div w:id="280308846">
          <w:marLeft w:val="0"/>
          <w:marRight w:val="0"/>
          <w:marTop w:val="0"/>
          <w:marBottom w:val="0"/>
          <w:divBdr>
            <w:top w:val="none" w:sz="0" w:space="0" w:color="auto"/>
            <w:left w:val="none" w:sz="0" w:space="0" w:color="auto"/>
            <w:bottom w:val="none" w:sz="0" w:space="0" w:color="auto"/>
            <w:right w:val="none" w:sz="0" w:space="0" w:color="auto"/>
          </w:divBdr>
        </w:div>
        <w:div w:id="9766198">
          <w:marLeft w:val="0"/>
          <w:marRight w:val="0"/>
          <w:marTop w:val="0"/>
          <w:marBottom w:val="0"/>
          <w:divBdr>
            <w:top w:val="none" w:sz="0" w:space="0" w:color="auto"/>
            <w:left w:val="none" w:sz="0" w:space="0" w:color="auto"/>
            <w:bottom w:val="none" w:sz="0" w:space="0" w:color="auto"/>
            <w:right w:val="none" w:sz="0" w:space="0" w:color="auto"/>
          </w:divBdr>
        </w:div>
        <w:div w:id="56781749">
          <w:marLeft w:val="0"/>
          <w:marRight w:val="0"/>
          <w:marTop w:val="0"/>
          <w:marBottom w:val="0"/>
          <w:divBdr>
            <w:top w:val="none" w:sz="0" w:space="0" w:color="auto"/>
            <w:left w:val="none" w:sz="0" w:space="0" w:color="auto"/>
            <w:bottom w:val="none" w:sz="0" w:space="0" w:color="auto"/>
            <w:right w:val="none" w:sz="0" w:space="0" w:color="auto"/>
          </w:divBdr>
        </w:div>
        <w:div w:id="483163045">
          <w:marLeft w:val="0"/>
          <w:marRight w:val="0"/>
          <w:marTop w:val="0"/>
          <w:marBottom w:val="0"/>
          <w:divBdr>
            <w:top w:val="none" w:sz="0" w:space="0" w:color="auto"/>
            <w:left w:val="none" w:sz="0" w:space="0" w:color="auto"/>
            <w:bottom w:val="none" w:sz="0" w:space="0" w:color="auto"/>
            <w:right w:val="none" w:sz="0" w:space="0" w:color="auto"/>
          </w:divBdr>
        </w:div>
        <w:div w:id="662776666">
          <w:marLeft w:val="0"/>
          <w:marRight w:val="0"/>
          <w:marTop w:val="0"/>
          <w:marBottom w:val="0"/>
          <w:divBdr>
            <w:top w:val="none" w:sz="0" w:space="0" w:color="auto"/>
            <w:left w:val="none" w:sz="0" w:space="0" w:color="auto"/>
            <w:bottom w:val="none" w:sz="0" w:space="0" w:color="auto"/>
            <w:right w:val="none" w:sz="0" w:space="0" w:color="auto"/>
          </w:divBdr>
        </w:div>
        <w:div w:id="902714488">
          <w:marLeft w:val="0"/>
          <w:marRight w:val="0"/>
          <w:marTop w:val="0"/>
          <w:marBottom w:val="0"/>
          <w:divBdr>
            <w:top w:val="none" w:sz="0" w:space="0" w:color="auto"/>
            <w:left w:val="none" w:sz="0" w:space="0" w:color="auto"/>
            <w:bottom w:val="none" w:sz="0" w:space="0" w:color="auto"/>
            <w:right w:val="none" w:sz="0" w:space="0" w:color="auto"/>
          </w:divBdr>
        </w:div>
        <w:div w:id="480314253">
          <w:marLeft w:val="0"/>
          <w:marRight w:val="0"/>
          <w:marTop w:val="0"/>
          <w:marBottom w:val="0"/>
          <w:divBdr>
            <w:top w:val="none" w:sz="0" w:space="0" w:color="auto"/>
            <w:left w:val="none" w:sz="0" w:space="0" w:color="auto"/>
            <w:bottom w:val="none" w:sz="0" w:space="0" w:color="auto"/>
            <w:right w:val="none" w:sz="0" w:space="0" w:color="auto"/>
          </w:divBdr>
        </w:div>
        <w:div w:id="1346861667">
          <w:marLeft w:val="0"/>
          <w:marRight w:val="0"/>
          <w:marTop w:val="0"/>
          <w:marBottom w:val="0"/>
          <w:divBdr>
            <w:top w:val="none" w:sz="0" w:space="0" w:color="auto"/>
            <w:left w:val="none" w:sz="0" w:space="0" w:color="auto"/>
            <w:bottom w:val="none" w:sz="0" w:space="0" w:color="auto"/>
            <w:right w:val="none" w:sz="0" w:space="0" w:color="auto"/>
          </w:divBdr>
        </w:div>
        <w:div w:id="1521506370">
          <w:marLeft w:val="0"/>
          <w:marRight w:val="0"/>
          <w:marTop w:val="0"/>
          <w:marBottom w:val="0"/>
          <w:divBdr>
            <w:top w:val="none" w:sz="0" w:space="0" w:color="auto"/>
            <w:left w:val="none" w:sz="0" w:space="0" w:color="auto"/>
            <w:bottom w:val="none" w:sz="0" w:space="0" w:color="auto"/>
            <w:right w:val="none" w:sz="0" w:space="0" w:color="auto"/>
          </w:divBdr>
        </w:div>
        <w:div w:id="2003005186">
          <w:marLeft w:val="0"/>
          <w:marRight w:val="0"/>
          <w:marTop w:val="0"/>
          <w:marBottom w:val="0"/>
          <w:divBdr>
            <w:top w:val="none" w:sz="0" w:space="0" w:color="auto"/>
            <w:left w:val="none" w:sz="0" w:space="0" w:color="auto"/>
            <w:bottom w:val="none" w:sz="0" w:space="0" w:color="auto"/>
            <w:right w:val="none" w:sz="0" w:space="0" w:color="auto"/>
          </w:divBdr>
        </w:div>
        <w:div w:id="1264262069">
          <w:marLeft w:val="0"/>
          <w:marRight w:val="0"/>
          <w:marTop w:val="0"/>
          <w:marBottom w:val="0"/>
          <w:divBdr>
            <w:top w:val="none" w:sz="0" w:space="0" w:color="auto"/>
            <w:left w:val="none" w:sz="0" w:space="0" w:color="auto"/>
            <w:bottom w:val="none" w:sz="0" w:space="0" w:color="auto"/>
            <w:right w:val="none" w:sz="0" w:space="0" w:color="auto"/>
          </w:divBdr>
        </w:div>
        <w:div w:id="1901599447">
          <w:marLeft w:val="0"/>
          <w:marRight w:val="0"/>
          <w:marTop w:val="0"/>
          <w:marBottom w:val="0"/>
          <w:divBdr>
            <w:top w:val="none" w:sz="0" w:space="0" w:color="auto"/>
            <w:left w:val="none" w:sz="0" w:space="0" w:color="auto"/>
            <w:bottom w:val="none" w:sz="0" w:space="0" w:color="auto"/>
            <w:right w:val="none" w:sz="0" w:space="0" w:color="auto"/>
          </w:divBdr>
        </w:div>
        <w:div w:id="1265918152">
          <w:marLeft w:val="0"/>
          <w:marRight w:val="0"/>
          <w:marTop w:val="0"/>
          <w:marBottom w:val="0"/>
          <w:divBdr>
            <w:top w:val="none" w:sz="0" w:space="0" w:color="auto"/>
            <w:left w:val="none" w:sz="0" w:space="0" w:color="auto"/>
            <w:bottom w:val="none" w:sz="0" w:space="0" w:color="auto"/>
            <w:right w:val="none" w:sz="0" w:space="0" w:color="auto"/>
          </w:divBdr>
        </w:div>
        <w:div w:id="219904664">
          <w:marLeft w:val="0"/>
          <w:marRight w:val="0"/>
          <w:marTop w:val="0"/>
          <w:marBottom w:val="0"/>
          <w:divBdr>
            <w:top w:val="none" w:sz="0" w:space="0" w:color="auto"/>
            <w:left w:val="none" w:sz="0" w:space="0" w:color="auto"/>
            <w:bottom w:val="none" w:sz="0" w:space="0" w:color="auto"/>
            <w:right w:val="none" w:sz="0" w:space="0" w:color="auto"/>
          </w:divBdr>
        </w:div>
        <w:div w:id="1352145072">
          <w:marLeft w:val="0"/>
          <w:marRight w:val="0"/>
          <w:marTop w:val="0"/>
          <w:marBottom w:val="0"/>
          <w:divBdr>
            <w:top w:val="none" w:sz="0" w:space="0" w:color="auto"/>
            <w:left w:val="none" w:sz="0" w:space="0" w:color="auto"/>
            <w:bottom w:val="none" w:sz="0" w:space="0" w:color="auto"/>
            <w:right w:val="none" w:sz="0" w:space="0" w:color="auto"/>
          </w:divBdr>
        </w:div>
        <w:div w:id="979385025">
          <w:marLeft w:val="0"/>
          <w:marRight w:val="0"/>
          <w:marTop w:val="0"/>
          <w:marBottom w:val="0"/>
          <w:divBdr>
            <w:top w:val="none" w:sz="0" w:space="0" w:color="auto"/>
            <w:left w:val="none" w:sz="0" w:space="0" w:color="auto"/>
            <w:bottom w:val="none" w:sz="0" w:space="0" w:color="auto"/>
            <w:right w:val="none" w:sz="0" w:space="0" w:color="auto"/>
          </w:divBdr>
        </w:div>
        <w:div w:id="714234755">
          <w:marLeft w:val="0"/>
          <w:marRight w:val="0"/>
          <w:marTop w:val="0"/>
          <w:marBottom w:val="0"/>
          <w:divBdr>
            <w:top w:val="none" w:sz="0" w:space="0" w:color="auto"/>
            <w:left w:val="none" w:sz="0" w:space="0" w:color="auto"/>
            <w:bottom w:val="none" w:sz="0" w:space="0" w:color="auto"/>
            <w:right w:val="none" w:sz="0" w:space="0" w:color="auto"/>
          </w:divBdr>
        </w:div>
        <w:div w:id="1673793823">
          <w:marLeft w:val="0"/>
          <w:marRight w:val="0"/>
          <w:marTop w:val="0"/>
          <w:marBottom w:val="0"/>
          <w:divBdr>
            <w:top w:val="none" w:sz="0" w:space="0" w:color="auto"/>
            <w:left w:val="none" w:sz="0" w:space="0" w:color="auto"/>
            <w:bottom w:val="none" w:sz="0" w:space="0" w:color="auto"/>
            <w:right w:val="none" w:sz="0" w:space="0" w:color="auto"/>
          </w:divBdr>
        </w:div>
        <w:div w:id="1548907921">
          <w:marLeft w:val="0"/>
          <w:marRight w:val="0"/>
          <w:marTop w:val="0"/>
          <w:marBottom w:val="0"/>
          <w:divBdr>
            <w:top w:val="none" w:sz="0" w:space="0" w:color="auto"/>
            <w:left w:val="none" w:sz="0" w:space="0" w:color="auto"/>
            <w:bottom w:val="none" w:sz="0" w:space="0" w:color="auto"/>
            <w:right w:val="none" w:sz="0" w:space="0" w:color="auto"/>
          </w:divBdr>
        </w:div>
        <w:div w:id="2043895225">
          <w:marLeft w:val="0"/>
          <w:marRight w:val="0"/>
          <w:marTop w:val="0"/>
          <w:marBottom w:val="0"/>
          <w:divBdr>
            <w:top w:val="none" w:sz="0" w:space="0" w:color="auto"/>
            <w:left w:val="none" w:sz="0" w:space="0" w:color="auto"/>
            <w:bottom w:val="none" w:sz="0" w:space="0" w:color="auto"/>
            <w:right w:val="none" w:sz="0" w:space="0" w:color="auto"/>
          </w:divBdr>
        </w:div>
        <w:div w:id="526262967">
          <w:marLeft w:val="0"/>
          <w:marRight w:val="0"/>
          <w:marTop w:val="0"/>
          <w:marBottom w:val="0"/>
          <w:divBdr>
            <w:top w:val="none" w:sz="0" w:space="0" w:color="auto"/>
            <w:left w:val="none" w:sz="0" w:space="0" w:color="auto"/>
            <w:bottom w:val="none" w:sz="0" w:space="0" w:color="auto"/>
            <w:right w:val="none" w:sz="0" w:space="0" w:color="auto"/>
          </w:divBdr>
        </w:div>
        <w:div w:id="1303343913">
          <w:marLeft w:val="0"/>
          <w:marRight w:val="0"/>
          <w:marTop w:val="0"/>
          <w:marBottom w:val="0"/>
          <w:divBdr>
            <w:top w:val="none" w:sz="0" w:space="0" w:color="auto"/>
            <w:left w:val="none" w:sz="0" w:space="0" w:color="auto"/>
            <w:bottom w:val="none" w:sz="0" w:space="0" w:color="auto"/>
            <w:right w:val="none" w:sz="0" w:space="0" w:color="auto"/>
          </w:divBdr>
        </w:div>
        <w:div w:id="410129178">
          <w:marLeft w:val="0"/>
          <w:marRight w:val="0"/>
          <w:marTop w:val="0"/>
          <w:marBottom w:val="0"/>
          <w:divBdr>
            <w:top w:val="none" w:sz="0" w:space="0" w:color="auto"/>
            <w:left w:val="none" w:sz="0" w:space="0" w:color="auto"/>
            <w:bottom w:val="none" w:sz="0" w:space="0" w:color="auto"/>
            <w:right w:val="none" w:sz="0" w:space="0" w:color="auto"/>
          </w:divBdr>
        </w:div>
        <w:div w:id="1566405547">
          <w:marLeft w:val="0"/>
          <w:marRight w:val="0"/>
          <w:marTop w:val="0"/>
          <w:marBottom w:val="0"/>
          <w:divBdr>
            <w:top w:val="none" w:sz="0" w:space="0" w:color="auto"/>
            <w:left w:val="none" w:sz="0" w:space="0" w:color="auto"/>
            <w:bottom w:val="none" w:sz="0" w:space="0" w:color="auto"/>
            <w:right w:val="none" w:sz="0" w:space="0" w:color="auto"/>
          </w:divBdr>
        </w:div>
        <w:div w:id="60637007">
          <w:marLeft w:val="0"/>
          <w:marRight w:val="0"/>
          <w:marTop w:val="0"/>
          <w:marBottom w:val="0"/>
          <w:divBdr>
            <w:top w:val="none" w:sz="0" w:space="0" w:color="auto"/>
            <w:left w:val="none" w:sz="0" w:space="0" w:color="auto"/>
            <w:bottom w:val="none" w:sz="0" w:space="0" w:color="auto"/>
            <w:right w:val="none" w:sz="0" w:space="0" w:color="auto"/>
          </w:divBdr>
        </w:div>
        <w:div w:id="1303192630">
          <w:marLeft w:val="0"/>
          <w:marRight w:val="0"/>
          <w:marTop w:val="0"/>
          <w:marBottom w:val="0"/>
          <w:divBdr>
            <w:top w:val="none" w:sz="0" w:space="0" w:color="auto"/>
            <w:left w:val="none" w:sz="0" w:space="0" w:color="auto"/>
            <w:bottom w:val="none" w:sz="0" w:space="0" w:color="auto"/>
            <w:right w:val="none" w:sz="0" w:space="0" w:color="auto"/>
          </w:divBdr>
        </w:div>
        <w:div w:id="1138377547">
          <w:marLeft w:val="0"/>
          <w:marRight w:val="0"/>
          <w:marTop w:val="0"/>
          <w:marBottom w:val="0"/>
          <w:divBdr>
            <w:top w:val="none" w:sz="0" w:space="0" w:color="auto"/>
            <w:left w:val="none" w:sz="0" w:space="0" w:color="auto"/>
            <w:bottom w:val="none" w:sz="0" w:space="0" w:color="auto"/>
            <w:right w:val="none" w:sz="0" w:space="0" w:color="auto"/>
          </w:divBdr>
        </w:div>
        <w:div w:id="934246287">
          <w:marLeft w:val="0"/>
          <w:marRight w:val="0"/>
          <w:marTop w:val="0"/>
          <w:marBottom w:val="0"/>
          <w:divBdr>
            <w:top w:val="none" w:sz="0" w:space="0" w:color="auto"/>
            <w:left w:val="none" w:sz="0" w:space="0" w:color="auto"/>
            <w:bottom w:val="none" w:sz="0" w:space="0" w:color="auto"/>
            <w:right w:val="none" w:sz="0" w:space="0" w:color="auto"/>
          </w:divBdr>
        </w:div>
        <w:div w:id="1610119234">
          <w:marLeft w:val="0"/>
          <w:marRight w:val="0"/>
          <w:marTop w:val="0"/>
          <w:marBottom w:val="0"/>
          <w:divBdr>
            <w:top w:val="none" w:sz="0" w:space="0" w:color="auto"/>
            <w:left w:val="none" w:sz="0" w:space="0" w:color="auto"/>
            <w:bottom w:val="none" w:sz="0" w:space="0" w:color="auto"/>
            <w:right w:val="none" w:sz="0" w:space="0" w:color="auto"/>
          </w:divBdr>
        </w:div>
      </w:divsChild>
    </w:div>
    <w:div w:id="844396785">
      <w:bodyDiv w:val="1"/>
      <w:marLeft w:val="0"/>
      <w:marRight w:val="0"/>
      <w:marTop w:val="0"/>
      <w:marBottom w:val="0"/>
      <w:divBdr>
        <w:top w:val="none" w:sz="0" w:space="0" w:color="auto"/>
        <w:left w:val="none" w:sz="0" w:space="0" w:color="auto"/>
        <w:bottom w:val="none" w:sz="0" w:space="0" w:color="auto"/>
        <w:right w:val="none" w:sz="0" w:space="0" w:color="auto"/>
      </w:divBdr>
    </w:div>
    <w:div w:id="1007247659">
      <w:bodyDiv w:val="1"/>
      <w:marLeft w:val="0"/>
      <w:marRight w:val="0"/>
      <w:marTop w:val="0"/>
      <w:marBottom w:val="0"/>
      <w:divBdr>
        <w:top w:val="none" w:sz="0" w:space="0" w:color="auto"/>
        <w:left w:val="none" w:sz="0" w:space="0" w:color="auto"/>
        <w:bottom w:val="none" w:sz="0" w:space="0" w:color="auto"/>
        <w:right w:val="none" w:sz="0" w:space="0" w:color="auto"/>
      </w:divBdr>
      <w:divsChild>
        <w:div w:id="404693768">
          <w:marLeft w:val="0"/>
          <w:marRight w:val="0"/>
          <w:marTop w:val="0"/>
          <w:marBottom w:val="0"/>
          <w:divBdr>
            <w:top w:val="none" w:sz="0" w:space="0" w:color="auto"/>
            <w:left w:val="none" w:sz="0" w:space="0" w:color="auto"/>
            <w:bottom w:val="none" w:sz="0" w:space="0" w:color="auto"/>
            <w:right w:val="none" w:sz="0" w:space="0" w:color="auto"/>
          </w:divBdr>
        </w:div>
        <w:div w:id="70199799">
          <w:marLeft w:val="0"/>
          <w:marRight w:val="0"/>
          <w:marTop w:val="0"/>
          <w:marBottom w:val="0"/>
          <w:divBdr>
            <w:top w:val="none" w:sz="0" w:space="0" w:color="auto"/>
            <w:left w:val="none" w:sz="0" w:space="0" w:color="auto"/>
            <w:bottom w:val="none" w:sz="0" w:space="0" w:color="auto"/>
            <w:right w:val="none" w:sz="0" w:space="0" w:color="auto"/>
          </w:divBdr>
        </w:div>
        <w:div w:id="1903445182">
          <w:marLeft w:val="0"/>
          <w:marRight w:val="0"/>
          <w:marTop w:val="0"/>
          <w:marBottom w:val="0"/>
          <w:divBdr>
            <w:top w:val="none" w:sz="0" w:space="0" w:color="auto"/>
            <w:left w:val="none" w:sz="0" w:space="0" w:color="auto"/>
            <w:bottom w:val="none" w:sz="0" w:space="0" w:color="auto"/>
            <w:right w:val="none" w:sz="0" w:space="0" w:color="auto"/>
          </w:divBdr>
        </w:div>
        <w:div w:id="1192189362">
          <w:marLeft w:val="0"/>
          <w:marRight w:val="0"/>
          <w:marTop w:val="0"/>
          <w:marBottom w:val="0"/>
          <w:divBdr>
            <w:top w:val="none" w:sz="0" w:space="0" w:color="auto"/>
            <w:left w:val="none" w:sz="0" w:space="0" w:color="auto"/>
            <w:bottom w:val="none" w:sz="0" w:space="0" w:color="auto"/>
            <w:right w:val="none" w:sz="0" w:space="0" w:color="auto"/>
          </w:divBdr>
        </w:div>
        <w:div w:id="340478138">
          <w:marLeft w:val="0"/>
          <w:marRight w:val="0"/>
          <w:marTop w:val="0"/>
          <w:marBottom w:val="0"/>
          <w:divBdr>
            <w:top w:val="none" w:sz="0" w:space="0" w:color="auto"/>
            <w:left w:val="none" w:sz="0" w:space="0" w:color="auto"/>
            <w:bottom w:val="none" w:sz="0" w:space="0" w:color="auto"/>
            <w:right w:val="none" w:sz="0" w:space="0" w:color="auto"/>
          </w:divBdr>
        </w:div>
        <w:div w:id="324862781">
          <w:marLeft w:val="0"/>
          <w:marRight w:val="0"/>
          <w:marTop w:val="0"/>
          <w:marBottom w:val="0"/>
          <w:divBdr>
            <w:top w:val="none" w:sz="0" w:space="0" w:color="auto"/>
            <w:left w:val="none" w:sz="0" w:space="0" w:color="auto"/>
            <w:bottom w:val="none" w:sz="0" w:space="0" w:color="auto"/>
            <w:right w:val="none" w:sz="0" w:space="0" w:color="auto"/>
          </w:divBdr>
        </w:div>
      </w:divsChild>
    </w:div>
    <w:div w:id="160761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7E902-A31D-4DE7-9028-ABB208047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1758</Words>
  <Characters>9674</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dc:creator>
  <cp:keywords/>
  <dc:description/>
  <cp:lastModifiedBy>operador_pc</cp:lastModifiedBy>
  <cp:revision>2</cp:revision>
  <cp:lastPrinted>2016-10-31T23:10:00Z</cp:lastPrinted>
  <dcterms:created xsi:type="dcterms:W3CDTF">2016-10-31T23:10:00Z</dcterms:created>
  <dcterms:modified xsi:type="dcterms:W3CDTF">2016-10-31T23:10:00Z</dcterms:modified>
</cp:coreProperties>
</file>