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FF" w:rsidRPr="00663182" w:rsidRDefault="00A56BFF" w:rsidP="00A56BFF">
      <w:pPr>
        <w:spacing w:line="360" w:lineRule="auto"/>
        <w:jc w:val="both"/>
        <w:rPr>
          <w:rFonts w:ascii="Arial" w:hAnsi="Arial" w:cs="Arial"/>
          <w:b/>
          <w:szCs w:val="22"/>
        </w:rPr>
      </w:pPr>
      <w:r>
        <w:rPr>
          <w:rFonts w:ascii="Arial" w:hAnsi="Arial" w:cs="Arial"/>
          <w:b/>
          <w:szCs w:val="22"/>
        </w:rPr>
        <w:t>HONORABLE ASAMBLEA</w:t>
      </w:r>
    </w:p>
    <w:p w:rsidR="00A56BFF" w:rsidRDefault="00A56BFF" w:rsidP="00A56BFF">
      <w:pPr>
        <w:spacing w:line="360" w:lineRule="auto"/>
        <w:jc w:val="both"/>
        <w:rPr>
          <w:rFonts w:ascii="Arial" w:hAnsi="Arial" w:cs="Arial"/>
        </w:rPr>
      </w:pPr>
    </w:p>
    <w:p w:rsidR="00A56BFF" w:rsidRPr="001C7D0F" w:rsidRDefault="00A56BFF" w:rsidP="001C7D0F">
      <w:pPr>
        <w:pStyle w:val="Ttulo9"/>
        <w:spacing w:line="369" w:lineRule="auto"/>
        <w:ind w:left="0" w:right="117" w:hanging="20"/>
        <w:jc w:val="both"/>
        <w:rPr>
          <w:rFonts w:eastAsia="Times New Roman" w:cs="Arial"/>
          <w:bCs/>
          <w:sz w:val="24"/>
          <w:szCs w:val="24"/>
          <w:lang w:val="es-ES_tradnl" w:eastAsia="es-ES"/>
        </w:rPr>
      </w:pPr>
      <w:r w:rsidRPr="00734B4F">
        <w:rPr>
          <w:rFonts w:cs="Arial"/>
          <w:color w:val="000000"/>
          <w:lang w:val="es-ES_tradnl"/>
        </w:rPr>
        <w:t>A la Comisión de Fomento Económico, en fecha 1</w:t>
      </w:r>
      <w:r w:rsidR="007C5EAA">
        <w:rPr>
          <w:rFonts w:cs="Arial"/>
          <w:color w:val="000000"/>
          <w:lang w:val="es-ES_tradnl"/>
        </w:rPr>
        <w:t>5</w:t>
      </w:r>
      <w:r w:rsidRPr="00734B4F">
        <w:rPr>
          <w:rFonts w:cs="Arial"/>
          <w:color w:val="000000"/>
          <w:lang w:val="es-ES_tradnl"/>
        </w:rPr>
        <w:t xml:space="preserve"> de </w:t>
      </w:r>
      <w:r w:rsidR="007C5EAA">
        <w:rPr>
          <w:rFonts w:cs="Arial"/>
          <w:color w:val="000000"/>
          <w:lang w:val="es-ES_tradnl"/>
        </w:rPr>
        <w:t>junio</w:t>
      </w:r>
      <w:r w:rsidRPr="00734B4F">
        <w:rPr>
          <w:rFonts w:cs="Arial"/>
          <w:color w:val="000000"/>
          <w:lang w:val="es-ES_tradnl"/>
        </w:rPr>
        <w:t xml:space="preserve"> de 201</w:t>
      </w:r>
      <w:r w:rsidR="007C5EAA">
        <w:rPr>
          <w:rFonts w:cs="Arial"/>
          <w:color w:val="000000"/>
          <w:lang w:val="es-ES_tradnl"/>
        </w:rPr>
        <w:t>0</w:t>
      </w:r>
      <w:r w:rsidRPr="00734B4F">
        <w:rPr>
          <w:rFonts w:cs="Arial"/>
          <w:color w:val="000000"/>
          <w:lang w:val="es-ES_tradnl"/>
        </w:rPr>
        <w:t xml:space="preserve">, le fue turnado para su estudio y dictamen, </w:t>
      </w:r>
      <w:r w:rsidRPr="00734B4F">
        <w:rPr>
          <w:rFonts w:cs="Arial"/>
          <w:lang w:val="es-ES_tradnl"/>
        </w:rPr>
        <w:t xml:space="preserve">el expediente legislativo No. </w:t>
      </w:r>
      <w:r w:rsidRPr="00734B4F">
        <w:rPr>
          <w:rFonts w:cs="Arial"/>
          <w:b/>
          <w:color w:val="000000"/>
          <w:lang w:val="es-ES_tradnl"/>
        </w:rPr>
        <w:t>6</w:t>
      </w:r>
      <w:r w:rsidR="007C5EAA">
        <w:rPr>
          <w:rFonts w:cs="Arial"/>
          <w:b/>
          <w:color w:val="000000"/>
          <w:lang w:val="es-ES_tradnl"/>
        </w:rPr>
        <w:t>422</w:t>
      </w:r>
      <w:r w:rsidRPr="00734B4F">
        <w:rPr>
          <w:rFonts w:cs="Arial"/>
          <w:b/>
          <w:color w:val="000000"/>
          <w:lang w:val="es-ES_tradnl"/>
        </w:rPr>
        <w:t xml:space="preserve">/LXXII, </w:t>
      </w:r>
      <w:r w:rsidRPr="00734B4F">
        <w:rPr>
          <w:rFonts w:cs="Arial"/>
          <w:color w:val="000000"/>
          <w:lang w:val="es-ES_tradnl"/>
        </w:rPr>
        <w:t xml:space="preserve">el cual fue anexado al expediente </w:t>
      </w:r>
      <w:r w:rsidR="007C5EAA">
        <w:rPr>
          <w:rFonts w:cs="Arial"/>
          <w:color w:val="000000"/>
          <w:lang w:val="es-ES_tradnl"/>
        </w:rPr>
        <w:t>6912</w:t>
      </w:r>
      <w:r w:rsidRPr="00734B4F">
        <w:rPr>
          <w:rFonts w:cs="Arial"/>
          <w:color w:val="000000"/>
          <w:lang w:val="es-ES_tradnl"/>
        </w:rPr>
        <w:t xml:space="preserve">/LXXII, mismo que </w:t>
      </w:r>
      <w:r w:rsidRPr="001C7D0F">
        <w:rPr>
          <w:rFonts w:eastAsia="Times New Roman" w:cs="Arial"/>
          <w:bCs/>
          <w:sz w:val="24"/>
          <w:szCs w:val="24"/>
          <w:lang w:val="es-ES_tradnl" w:eastAsia="es-ES"/>
        </w:rPr>
        <w:t>contiene escrito signado por l</w:t>
      </w:r>
      <w:r w:rsidR="007C5EAA" w:rsidRPr="001C7D0F">
        <w:rPr>
          <w:rFonts w:eastAsia="Times New Roman" w:cs="Arial"/>
          <w:bCs/>
          <w:sz w:val="24"/>
          <w:szCs w:val="24"/>
          <w:lang w:val="es-ES_tradnl" w:eastAsia="es-ES"/>
        </w:rPr>
        <w:t>a</w:t>
      </w:r>
      <w:r w:rsidRPr="001C7D0F">
        <w:rPr>
          <w:rFonts w:eastAsia="Times New Roman" w:cs="Arial"/>
          <w:bCs/>
          <w:sz w:val="24"/>
          <w:szCs w:val="24"/>
          <w:lang w:val="es-ES_tradnl" w:eastAsia="es-ES"/>
        </w:rPr>
        <w:t xml:space="preserve"> Diputad</w:t>
      </w:r>
      <w:r w:rsidR="007C5EAA" w:rsidRPr="001C7D0F">
        <w:rPr>
          <w:rFonts w:eastAsia="Times New Roman" w:cs="Arial"/>
          <w:bCs/>
          <w:sz w:val="24"/>
          <w:szCs w:val="24"/>
          <w:lang w:val="es-ES_tradnl" w:eastAsia="es-ES"/>
        </w:rPr>
        <w:t>a</w:t>
      </w:r>
      <w:r w:rsidRPr="001C7D0F">
        <w:rPr>
          <w:rFonts w:eastAsia="Times New Roman" w:cs="Arial"/>
          <w:bCs/>
          <w:sz w:val="24"/>
          <w:szCs w:val="24"/>
          <w:lang w:val="es-ES_tradnl" w:eastAsia="es-ES"/>
        </w:rPr>
        <w:t xml:space="preserve"> </w:t>
      </w:r>
      <w:r w:rsidR="007C5EAA" w:rsidRPr="001C7D0F">
        <w:rPr>
          <w:rFonts w:eastAsia="Times New Roman" w:cs="Arial"/>
          <w:bCs/>
          <w:sz w:val="24"/>
          <w:szCs w:val="24"/>
          <w:lang w:val="es-ES_tradnl" w:eastAsia="es-ES"/>
        </w:rPr>
        <w:t>Jovita Morín Flores</w:t>
      </w:r>
      <w:r w:rsidRPr="001C7D0F">
        <w:rPr>
          <w:rFonts w:eastAsia="Times New Roman" w:cs="Arial"/>
          <w:bCs/>
          <w:sz w:val="24"/>
          <w:szCs w:val="24"/>
          <w:lang w:val="es-ES_tradnl" w:eastAsia="es-ES"/>
        </w:rPr>
        <w:t xml:space="preserve"> integrante Grupo Legislativo del Partido Acción Nacional, de la LXXII Legislatura, en el cual presenta </w:t>
      </w:r>
      <w:r w:rsidR="001C7D0F" w:rsidRPr="001C7D0F">
        <w:rPr>
          <w:rFonts w:eastAsia="Times New Roman" w:cs="Arial"/>
          <w:bCs/>
          <w:sz w:val="24"/>
          <w:szCs w:val="24"/>
          <w:lang w:val="es-ES_tradnl" w:eastAsia="es-ES"/>
        </w:rPr>
        <w:t>iniciativa de reforma a los artículos 69, 77 fracción IV, 85, 86, 87, 88, 89, 90, 92, 93 fracción V, 94, 96, 97, 99, l01, l02, l04, l05 y l06; por adición del párrafo segundo al artículo 84; párrafos segundo, tercero y cuarto  al   artículo 86  y  la  creación de los numerales 85 bis,87 bis  y de las fracciones V, VI, VII del artículo 93 de la Ley del Servicio Civil del Estado de Nuevo León</w:t>
      </w:r>
      <w:r w:rsidR="00073632">
        <w:rPr>
          <w:rFonts w:eastAsia="Times New Roman" w:cs="Arial"/>
          <w:bCs/>
          <w:sz w:val="24"/>
          <w:szCs w:val="24"/>
          <w:lang w:val="es-ES_tradnl" w:eastAsia="es-ES"/>
        </w:rPr>
        <w:t>, a fin de establecer el procedimiento en materia de huelga.</w:t>
      </w:r>
    </w:p>
    <w:p w:rsidR="00A56BFF" w:rsidRPr="001C7D0F" w:rsidRDefault="00A56BFF" w:rsidP="00A56BFF">
      <w:pPr>
        <w:spacing w:line="360" w:lineRule="auto"/>
        <w:jc w:val="both"/>
        <w:rPr>
          <w:rFonts w:ascii="Arial" w:hAnsi="Arial" w:cs="Arial"/>
          <w:color w:val="000000"/>
          <w:lang w:val="es-MX"/>
        </w:rPr>
      </w:pPr>
    </w:p>
    <w:p w:rsidR="00A56BFF" w:rsidRPr="00643793" w:rsidRDefault="00A56BFF" w:rsidP="00643793">
      <w:pPr>
        <w:spacing w:line="360" w:lineRule="auto"/>
        <w:jc w:val="both"/>
        <w:rPr>
          <w:rFonts w:ascii="Arial" w:hAnsi="Arial" w:cs="Arial"/>
        </w:rPr>
      </w:pPr>
      <w:r w:rsidRPr="00643793">
        <w:rPr>
          <w:rFonts w:ascii="Arial" w:hAnsi="Arial" w:cs="Aria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A56BFF" w:rsidRPr="00186A0C" w:rsidRDefault="00A56BFF" w:rsidP="00A56BFF">
      <w:pPr>
        <w:spacing w:line="360" w:lineRule="auto"/>
        <w:jc w:val="both"/>
        <w:rPr>
          <w:rFonts w:ascii="Arial" w:hAnsi="Arial" w:cs="Arial"/>
          <w:b/>
          <w:szCs w:val="22"/>
          <w:lang w:val="es-ES_tradnl"/>
        </w:rPr>
      </w:pPr>
    </w:p>
    <w:p w:rsidR="00A56BFF" w:rsidRDefault="00A56BFF" w:rsidP="00A56BFF">
      <w:pPr>
        <w:autoSpaceDE w:val="0"/>
        <w:autoSpaceDN w:val="0"/>
        <w:adjustRightInd w:val="0"/>
        <w:spacing w:line="360" w:lineRule="auto"/>
        <w:jc w:val="both"/>
        <w:rPr>
          <w:rFonts w:ascii="Arial" w:hAnsi="Arial" w:cs="Arial"/>
          <w:b/>
          <w:szCs w:val="22"/>
        </w:rPr>
      </w:pPr>
      <w:r>
        <w:rPr>
          <w:rFonts w:ascii="Arial" w:hAnsi="Arial" w:cs="Arial"/>
          <w:b/>
          <w:szCs w:val="22"/>
        </w:rPr>
        <w:t>ANTECEDENTES</w:t>
      </w:r>
      <w:bookmarkStart w:id="0" w:name="_GoBack"/>
      <w:bookmarkEnd w:id="0"/>
    </w:p>
    <w:p w:rsidR="001C7D0F" w:rsidRDefault="001C7D0F" w:rsidP="00A56BFF">
      <w:pPr>
        <w:autoSpaceDE w:val="0"/>
        <w:autoSpaceDN w:val="0"/>
        <w:adjustRightInd w:val="0"/>
        <w:spacing w:line="360" w:lineRule="auto"/>
        <w:jc w:val="both"/>
        <w:rPr>
          <w:rFonts w:ascii="Arial" w:hAnsi="Arial" w:cs="Arial"/>
          <w:b/>
          <w:szCs w:val="22"/>
        </w:rPr>
      </w:pPr>
    </w:p>
    <w:p w:rsidR="00A56BFF" w:rsidRDefault="001C7D0F" w:rsidP="00A56BFF">
      <w:pPr>
        <w:spacing w:line="360" w:lineRule="auto"/>
        <w:jc w:val="both"/>
        <w:rPr>
          <w:rFonts w:ascii="Arial" w:hAnsi="Arial" w:cs="Arial"/>
        </w:rPr>
      </w:pPr>
      <w:r w:rsidRPr="00643793">
        <w:rPr>
          <w:rFonts w:ascii="Arial" w:hAnsi="Arial" w:cs="Arial"/>
        </w:rPr>
        <w:t>M</w:t>
      </w:r>
      <w:r w:rsidR="00A56BFF" w:rsidRPr="00643793">
        <w:rPr>
          <w:rFonts w:ascii="Arial" w:hAnsi="Arial" w:cs="Arial"/>
        </w:rPr>
        <w:t>anifiesta l</w:t>
      </w:r>
      <w:r w:rsidRPr="00643793">
        <w:rPr>
          <w:rFonts w:ascii="Arial" w:hAnsi="Arial" w:cs="Arial"/>
        </w:rPr>
        <w:t>a</w:t>
      </w:r>
      <w:r w:rsidR="00A56BFF" w:rsidRPr="00643793">
        <w:rPr>
          <w:rFonts w:ascii="Arial" w:hAnsi="Arial" w:cs="Arial"/>
        </w:rPr>
        <w:t xml:space="preserve"> promovente que</w:t>
      </w:r>
      <w:r w:rsidRPr="00643793">
        <w:rPr>
          <w:rFonts w:ascii="Arial" w:hAnsi="Arial" w:cs="Arial"/>
        </w:rPr>
        <w:t xml:space="preserve"> el </w:t>
      </w:r>
      <w:r w:rsidR="0076029F">
        <w:rPr>
          <w:rFonts w:ascii="Arial" w:hAnsi="Arial" w:cs="Arial"/>
        </w:rPr>
        <w:t>P</w:t>
      </w:r>
      <w:r w:rsidRPr="00643793">
        <w:rPr>
          <w:rFonts w:ascii="Arial" w:hAnsi="Arial" w:cs="Arial"/>
        </w:rPr>
        <w:t xml:space="preserve">oder </w:t>
      </w:r>
      <w:r w:rsidR="00643793" w:rsidRPr="00643793">
        <w:rPr>
          <w:rFonts w:ascii="Arial" w:hAnsi="Arial" w:cs="Arial"/>
        </w:rPr>
        <w:t>L</w:t>
      </w:r>
      <w:r w:rsidRPr="00643793">
        <w:rPr>
          <w:rFonts w:ascii="Arial" w:hAnsi="Arial" w:cs="Arial"/>
        </w:rPr>
        <w:t xml:space="preserve">egislativo es el encargado de crear y aprobar leyes que regulen la conducta humana, a la vez también es el encargado de modificar aquéllas acorde a la realidad en la cual vivimos </w:t>
      </w:r>
      <w:r w:rsidRPr="00643793">
        <w:rPr>
          <w:rFonts w:ascii="Arial" w:hAnsi="Arial" w:cs="Arial"/>
        </w:rPr>
        <w:lastRenderedPageBreak/>
        <w:t>actualmente. Nuestra Sociedad es cambiante, los individuos que la componemos somos igualmente cambiantes, por lo que nuestras leyes y las normas que las integran deben ser versátiles y aplicables para cualquier situación o conflicto que se genere, lo anterior con la finalidad de proveer a los juzgadores de todas las armas necesarias para la aplicación general y obligatoria de las normas para todos los ciudadanos, y conformar así un completo Estado de derecho.</w:t>
      </w:r>
    </w:p>
    <w:p w:rsidR="00A56BFF" w:rsidRDefault="00A56BFF" w:rsidP="00A56BFF">
      <w:pPr>
        <w:spacing w:line="360" w:lineRule="auto"/>
        <w:ind w:firstLine="708"/>
        <w:jc w:val="both"/>
        <w:rPr>
          <w:rFonts w:ascii="Arial" w:hAnsi="Arial" w:cs="Arial"/>
        </w:rPr>
      </w:pPr>
    </w:p>
    <w:p w:rsidR="00643793" w:rsidRPr="00643793" w:rsidRDefault="00A56BFF" w:rsidP="00643793">
      <w:pPr>
        <w:spacing w:line="360" w:lineRule="auto"/>
        <w:jc w:val="both"/>
        <w:rPr>
          <w:rFonts w:ascii="Arial" w:hAnsi="Arial" w:cs="Arial"/>
        </w:rPr>
      </w:pPr>
      <w:r w:rsidRPr="00643793">
        <w:rPr>
          <w:rFonts w:ascii="Arial" w:hAnsi="Arial" w:cs="Arial"/>
        </w:rPr>
        <w:t xml:space="preserve">Señala que </w:t>
      </w:r>
      <w:r w:rsidR="00643793" w:rsidRPr="00643793">
        <w:rPr>
          <w:rFonts w:ascii="Arial" w:hAnsi="Arial" w:cs="Arial"/>
        </w:rPr>
        <w:t>propone dotar de esta calidad a la Ley de Servicio Civil del Estado de Nuevo León, creada en 1948, ya que considera que las normas integradoras de la Ley en comento, carecen de obligatoriedad además de existir lagunas que a través de esta iniciativa trata de cubrir.</w:t>
      </w:r>
    </w:p>
    <w:p w:rsidR="00643793" w:rsidRPr="00643793" w:rsidRDefault="00643793" w:rsidP="00643793">
      <w:pPr>
        <w:spacing w:line="360" w:lineRule="auto"/>
        <w:jc w:val="both"/>
        <w:rPr>
          <w:rFonts w:ascii="Arial" w:hAnsi="Arial" w:cs="Arial"/>
        </w:rPr>
      </w:pPr>
    </w:p>
    <w:p w:rsidR="00A56BFF" w:rsidRPr="00643793" w:rsidRDefault="00643793" w:rsidP="00643793">
      <w:pPr>
        <w:spacing w:line="360" w:lineRule="auto"/>
        <w:jc w:val="both"/>
        <w:rPr>
          <w:rFonts w:ascii="Arial" w:hAnsi="Arial" w:cs="Arial"/>
        </w:rPr>
      </w:pPr>
      <w:r w:rsidRPr="00643793">
        <w:rPr>
          <w:rFonts w:ascii="Arial" w:hAnsi="Arial" w:cs="Arial"/>
        </w:rPr>
        <w:t>En este orden de ideas estima conveniente una reforma que actualice la Ley del Servicio Civil, con el objetivo de lograr las adecuaciones necesarias para brindarle la funcionalidad que debe imperar en toda norma jurídica, para estar acordes a las instituciones vigentes y proveer de una mejor estructura, sin vicio ni lagunas, al esquema administrativo del Estado dado que nuestro Estado es vanguardista en diversos temas, por lo que no puede quedar rezagado en materia del Servicio Civil, reguladora de los procedimientos ventilados ante el Tribunal del Arbitraje, y encargado de resolver las controversias suscitadas entre los diferentes poderes de gobierno y sus trabajadores, siendo necesario e imprescindible equiparar las disposiciones y los ordenamientos locales y federales aplicables a los supuestos mencionados</w:t>
      </w:r>
      <w:r w:rsidR="00A56BFF" w:rsidRPr="00643793">
        <w:rPr>
          <w:rFonts w:ascii="Arial" w:hAnsi="Arial" w:cs="Arial"/>
        </w:rPr>
        <w:t>.</w:t>
      </w:r>
    </w:p>
    <w:p w:rsidR="00A56BFF" w:rsidRDefault="00A56BFF" w:rsidP="00A56BFF">
      <w:pPr>
        <w:spacing w:line="360" w:lineRule="auto"/>
        <w:ind w:firstLine="708"/>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lastRenderedPageBreak/>
        <w:t xml:space="preserve">Por ello </w:t>
      </w:r>
      <w:r w:rsidR="00643793">
        <w:rPr>
          <w:rFonts w:ascii="Arial" w:hAnsi="Arial" w:cs="Arial"/>
        </w:rPr>
        <w:t>estima oportuna</w:t>
      </w:r>
      <w:r w:rsidR="00643793" w:rsidRPr="00643793">
        <w:rPr>
          <w:rFonts w:ascii="Arial" w:hAnsi="Arial" w:cs="Arial"/>
        </w:rPr>
        <w:t xml:space="preserve"> la propuesta de reformar, adicionar y crear diversos artículos de la Ley de Servicio Civil de Nuevo León, a fin de contar con textos claros, transparentes y vigentes que estén a la altura de otros estado</w:t>
      </w:r>
      <w:r w:rsidR="00643793">
        <w:rPr>
          <w:rFonts w:ascii="Arial" w:hAnsi="Arial" w:cs="Arial"/>
        </w:rPr>
        <w:t>s.</w:t>
      </w:r>
    </w:p>
    <w:p w:rsidR="00A56BFF" w:rsidRDefault="00A56BFF" w:rsidP="00A56BFF">
      <w:pPr>
        <w:spacing w:line="360" w:lineRule="auto"/>
        <w:ind w:firstLine="708"/>
        <w:jc w:val="both"/>
        <w:rPr>
          <w:rFonts w:ascii="Arial" w:hAnsi="Arial" w:cs="Arial"/>
        </w:rPr>
      </w:pPr>
    </w:p>
    <w:p w:rsidR="00643793" w:rsidRDefault="00643793" w:rsidP="00A56BFF">
      <w:pPr>
        <w:autoSpaceDE w:val="0"/>
        <w:autoSpaceDN w:val="0"/>
        <w:adjustRightInd w:val="0"/>
        <w:spacing w:line="360" w:lineRule="auto"/>
        <w:jc w:val="both"/>
        <w:rPr>
          <w:rFonts w:ascii="Arial" w:hAnsi="Arial" w:cs="Arial"/>
          <w:b/>
          <w:szCs w:val="22"/>
        </w:rPr>
      </w:pPr>
    </w:p>
    <w:p w:rsidR="00A56BFF" w:rsidRDefault="00A56BFF" w:rsidP="00A56BFF">
      <w:pPr>
        <w:autoSpaceDE w:val="0"/>
        <w:autoSpaceDN w:val="0"/>
        <w:adjustRightInd w:val="0"/>
        <w:spacing w:line="360" w:lineRule="auto"/>
        <w:jc w:val="both"/>
        <w:rPr>
          <w:rFonts w:ascii="Arial" w:hAnsi="Arial" w:cs="Arial"/>
          <w:b/>
          <w:szCs w:val="22"/>
        </w:rPr>
      </w:pPr>
      <w:r w:rsidRPr="003A0F90">
        <w:rPr>
          <w:rFonts w:ascii="Arial" w:hAnsi="Arial" w:cs="Arial"/>
          <w:b/>
          <w:szCs w:val="22"/>
        </w:rPr>
        <w:t>CONSIDERACIONES</w:t>
      </w:r>
    </w:p>
    <w:p w:rsidR="007A5FD0" w:rsidRPr="00147D35" w:rsidRDefault="007A5FD0" w:rsidP="00A56BFF">
      <w:pPr>
        <w:autoSpaceDE w:val="0"/>
        <w:autoSpaceDN w:val="0"/>
        <w:adjustRightInd w:val="0"/>
        <w:spacing w:line="360" w:lineRule="auto"/>
        <w:jc w:val="both"/>
        <w:rPr>
          <w:rFonts w:ascii="Arial" w:hAnsi="Arial" w:cs="Arial"/>
          <w:szCs w:val="22"/>
        </w:rPr>
      </w:pPr>
    </w:p>
    <w:p w:rsidR="00A56BFF" w:rsidRDefault="00A56BFF" w:rsidP="00A56BFF">
      <w:pPr>
        <w:spacing w:line="360" w:lineRule="auto"/>
        <w:jc w:val="both"/>
        <w:rPr>
          <w:rFonts w:ascii="Arial" w:hAnsi="Arial" w:cs="Arial"/>
        </w:rPr>
      </w:pPr>
      <w:r w:rsidRPr="00734B4F">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 f) del Reglamento para el Gobierno Interior del Congreso del Estado de Nuevo León.</w:t>
      </w:r>
    </w:p>
    <w:p w:rsidR="00A56BFF" w:rsidRDefault="00A56BFF" w:rsidP="00A56BFF">
      <w:pPr>
        <w:spacing w:line="360" w:lineRule="auto"/>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t>En análisis a la propuesta que nos presente coincidimos que es de i</w:t>
      </w:r>
      <w:r w:rsidR="00DE0E63">
        <w:rPr>
          <w:rFonts w:ascii="Arial" w:hAnsi="Arial" w:cs="Arial"/>
        </w:rPr>
        <w:t>mperiosa necesidad regular nuestros ordenamientos a fin de que estos cumplan a cabalidad con los requisitos que en cuestiones legales requieran los neoloneses</w:t>
      </w:r>
      <w:r>
        <w:rPr>
          <w:rFonts w:ascii="Arial" w:hAnsi="Arial" w:cs="Arial"/>
        </w:rPr>
        <w:t>.</w:t>
      </w:r>
    </w:p>
    <w:p w:rsidR="00DE0E63" w:rsidRDefault="00DE0E63" w:rsidP="00A56BFF">
      <w:pPr>
        <w:spacing w:line="360" w:lineRule="auto"/>
        <w:jc w:val="both"/>
        <w:rPr>
          <w:rFonts w:ascii="Arial" w:hAnsi="Arial" w:cs="Arial"/>
        </w:rPr>
      </w:pPr>
    </w:p>
    <w:p w:rsidR="00A56BFF" w:rsidRDefault="00A56BFF" w:rsidP="00A56BFF">
      <w:pPr>
        <w:spacing w:line="360" w:lineRule="auto"/>
        <w:jc w:val="both"/>
        <w:rPr>
          <w:rFonts w:ascii="Arial" w:hAnsi="Arial" w:cs="Arial"/>
        </w:rPr>
      </w:pPr>
      <w:r>
        <w:rPr>
          <w:rFonts w:ascii="Arial" w:hAnsi="Arial" w:cs="Arial"/>
        </w:rPr>
        <w:t>Entendemos que</w:t>
      </w:r>
      <w:r w:rsidR="00DE0E63">
        <w:rPr>
          <w:rFonts w:ascii="Arial" w:hAnsi="Arial" w:cs="Arial"/>
        </w:rPr>
        <w:t xml:space="preserve"> una de nuestras funciones principales como legisladores y representantes de la sociedad está el poder evitar alguna “laguna” en la cual los ciudadanos se vayan a ver desprotegidos en caso de verse en la necesidad de recurrir a los ordenamientos.</w:t>
      </w:r>
    </w:p>
    <w:p w:rsidR="00DE0E63" w:rsidRDefault="00DE0E63" w:rsidP="00A56BFF">
      <w:pPr>
        <w:spacing w:line="360" w:lineRule="auto"/>
        <w:jc w:val="both"/>
        <w:rPr>
          <w:rFonts w:ascii="Arial" w:hAnsi="Arial" w:cs="Arial"/>
        </w:rPr>
      </w:pPr>
    </w:p>
    <w:p w:rsidR="003E2C7A" w:rsidRPr="003E2C7A" w:rsidRDefault="00DE0E63" w:rsidP="00C170B0">
      <w:pPr>
        <w:spacing w:beforeAutospacing="1" w:afterAutospacing="1" w:line="360" w:lineRule="auto"/>
        <w:jc w:val="both"/>
        <w:textAlignment w:val="baseline"/>
        <w:rPr>
          <w:rFonts w:ascii="Arial" w:hAnsi="Arial" w:cs="Arial"/>
        </w:rPr>
      </w:pPr>
      <w:r>
        <w:rPr>
          <w:rFonts w:ascii="Arial" w:hAnsi="Arial" w:cs="Arial"/>
        </w:rPr>
        <w:t>Ahora bien en lo que respecta a la Ley de Servicio Civil</w:t>
      </w:r>
      <w:r w:rsidR="003E2C7A">
        <w:rPr>
          <w:rFonts w:ascii="Arial" w:hAnsi="Arial" w:cs="Arial"/>
        </w:rPr>
        <w:t xml:space="preserve"> si bien </w:t>
      </w:r>
      <w:r>
        <w:rPr>
          <w:rFonts w:ascii="Arial" w:hAnsi="Arial" w:cs="Arial"/>
        </w:rPr>
        <w:t xml:space="preserve">es de suma importancia que esta se encuentre actualizada y se vaya reformando conforme </w:t>
      </w:r>
      <w:r>
        <w:rPr>
          <w:rFonts w:ascii="Arial" w:hAnsi="Arial" w:cs="Arial"/>
        </w:rPr>
        <w:lastRenderedPageBreak/>
        <w:t>a como la actualidad lo requiera, dado que no se puede tolerar que está en algún momento dado se quede obsoleta a las necesidades actuale</w:t>
      </w:r>
      <w:r w:rsidR="003E2C7A">
        <w:rPr>
          <w:rFonts w:ascii="Arial" w:hAnsi="Arial" w:cs="Arial"/>
        </w:rPr>
        <w:t xml:space="preserve">s, </w:t>
      </w:r>
      <w:r w:rsidR="003E2C7A" w:rsidRPr="003E2C7A">
        <w:rPr>
          <w:rFonts w:ascii="Arial" w:hAnsi="Arial" w:cs="Arial"/>
        </w:rPr>
        <w:t>también debemos de considerar lo establecido por la nueva Ley en materia de Disciplina Financiera, la cual en su artículo 8 menciona lo siguiente:</w:t>
      </w:r>
    </w:p>
    <w:p w:rsidR="003E2C7A" w:rsidRPr="0076029F" w:rsidRDefault="003E2C7A" w:rsidP="0076029F">
      <w:pPr>
        <w:shd w:val="clear" w:color="auto" w:fill="FFFFFF"/>
        <w:spacing w:after="101" w:line="360" w:lineRule="auto"/>
        <w:ind w:left="708"/>
        <w:jc w:val="both"/>
        <w:rPr>
          <w:rFonts w:ascii="Arial" w:hAnsi="Arial" w:cs="Arial"/>
          <w:i/>
          <w:sz w:val="22"/>
        </w:rPr>
      </w:pPr>
      <w:r w:rsidRPr="0076029F">
        <w:rPr>
          <w:rFonts w:ascii="Arial" w:hAnsi="Arial" w:cs="Arial"/>
          <w:i/>
          <w:sz w:val="22"/>
        </w:rPr>
        <w:t>Artículo 8.- Toda propuesta de aumento o creación de gasto del Presupuesto de Egresos, deberá acompañarse con la correspondiente iniciativa de ingreso o compensarse con reducciones en otras previsiones de gasto.</w:t>
      </w:r>
    </w:p>
    <w:p w:rsidR="00DE0E63" w:rsidRPr="0076029F" w:rsidRDefault="003E2C7A" w:rsidP="0076029F">
      <w:pPr>
        <w:shd w:val="clear" w:color="auto" w:fill="FFFFFF"/>
        <w:spacing w:after="101" w:line="360" w:lineRule="auto"/>
        <w:ind w:left="708"/>
        <w:jc w:val="both"/>
        <w:rPr>
          <w:rFonts w:ascii="Arial" w:hAnsi="Arial" w:cs="Arial"/>
          <w:sz w:val="22"/>
        </w:rPr>
      </w:pPr>
      <w:r w:rsidRPr="0076029F">
        <w:rPr>
          <w:rFonts w:ascii="Arial" w:hAnsi="Arial" w:cs="Arial"/>
          <w:i/>
          <w:sz w:val="22"/>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3E2C7A" w:rsidRPr="003E2C7A" w:rsidRDefault="003E2C7A" w:rsidP="00AD04D9">
      <w:pPr>
        <w:spacing w:before="100" w:beforeAutospacing="1" w:after="100" w:afterAutospacing="1" w:line="360" w:lineRule="auto"/>
        <w:jc w:val="both"/>
        <w:textAlignment w:val="baseline"/>
        <w:rPr>
          <w:rFonts w:ascii="Arial" w:hAnsi="Arial" w:cs="Arial"/>
        </w:rPr>
      </w:pPr>
      <w:r w:rsidRPr="003E2C7A">
        <w:rPr>
          <w:rFonts w:ascii="Arial" w:hAnsi="Arial" w:cs="Arial"/>
        </w:rPr>
        <w:t>De lo anterior se desprende la obligación de la promovente de presentar la iniciativa con una análisis  financiero que reintegre los fondos que utilizará el Instituto con dicha reforma  del cual carece por lo que en este momento no es posible aprobarla en sus términos, hasta en tanto no cuente con los requisitos  a los que están obligadas a proporcionar.</w:t>
      </w:r>
    </w:p>
    <w:p w:rsidR="00A56BFF" w:rsidRDefault="00A56BFF" w:rsidP="00A56BFF">
      <w:pPr>
        <w:spacing w:line="360" w:lineRule="auto"/>
        <w:jc w:val="both"/>
        <w:rPr>
          <w:rFonts w:ascii="Arial" w:hAnsi="Arial" w:cs="Arial"/>
        </w:rPr>
      </w:pPr>
    </w:p>
    <w:p w:rsidR="005D0D8B" w:rsidRDefault="005D0D8B" w:rsidP="00C170B0">
      <w:pPr>
        <w:spacing w:line="360" w:lineRule="auto"/>
        <w:jc w:val="both"/>
        <w:rPr>
          <w:rFonts w:ascii="Arial" w:hAnsi="Arial" w:cs="Arial"/>
        </w:rPr>
      </w:pPr>
      <w:r>
        <w:rPr>
          <w:rFonts w:ascii="Arial" w:hAnsi="Arial" w:cs="Arial"/>
        </w:rPr>
        <w:t>Así mismo a la fecha se aprecia que este ordenamiento ya ha tenido reformas en las últimas fechas las cuales abordan temas propuestos en esta Iniciativa y cubren en algunos aspectos las modificaciones que se pretenden realizar a la misma.</w:t>
      </w:r>
    </w:p>
    <w:p w:rsidR="0076029F" w:rsidRDefault="0076029F" w:rsidP="00C170B0">
      <w:pPr>
        <w:spacing w:line="360" w:lineRule="auto"/>
        <w:jc w:val="both"/>
        <w:rPr>
          <w:rFonts w:ascii="Arial" w:hAnsi="Arial" w:cs="Arial"/>
        </w:rPr>
      </w:pPr>
    </w:p>
    <w:p w:rsidR="0076029F" w:rsidRDefault="0076029F" w:rsidP="00C170B0">
      <w:pPr>
        <w:spacing w:line="360" w:lineRule="auto"/>
        <w:jc w:val="both"/>
        <w:rPr>
          <w:rFonts w:ascii="Arial" w:hAnsi="Arial" w:cs="Arial"/>
        </w:rPr>
      </w:pPr>
      <w:r>
        <w:rPr>
          <w:rFonts w:ascii="Arial" w:hAnsi="Arial" w:cs="Arial"/>
        </w:rPr>
        <w:lastRenderedPageBreak/>
        <w:t>Además, resulta importante señalar que el pasado 24 de febrero de 2017 se publicó en el Diario Oficial de la Federación el decreto mediante el cual se declara reformada y adicionada diversas disposiciones de los artículos 107 y 123 de la Constitución Política de los Estados Unidos Mexicanos en materia de justicia laboral, donde establece modificaciones en relación a la huelgas, entre otros cambios.</w:t>
      </w:r>
    </w:p>
    <w:p w:rsidR="005D0D8B" w:rsidRDefault="005D0D8B" w:rsidP="00A56BFF">
      <w:pPr>
        <w:spacing w:line="360" w:lineRule="auto"/>
        <w:jc w:val="both"/>
        <w:rPr>
          <w:rFonts w:ascii="Arial" w:hAnsi="Arial" w:cs="Arial"/>
        </w:rPr>
      </w:pPr>
    </w:p>
    <w:p w:rsidR="00A56BFF" w:rsidRPr="00E72DE1" w:rsidRDefault="00A56BFF" w:rsidP="00C170B0">
      <w:pPr>
        <w:spacing w:line="360" w:lineRule="auto"/>
        <w:jc w:val="both"/>
        <w:rPr>
          <w:rFonts w:ascii="Arial" w:hAnsi="Arial" w:cs="Arial"/>
          <w:bCs/>
          <w:lang w:val="es-ES_tradnl"/>
        </w:rPr>
      </w:pPr>
      <w:r w:rsidRPr="00734B4F">
        <w:rPr>
          <w:rFonts w:ascii="Arial" w:hAnsi="Arial" w:cs="Arial"/>
          <w:bCs/>
          <w:lang w:val="es-ES_tradnl"/>
        </w:rPr>
        <w:t>En virtud de lo anterior, es que los suscritos Diputados que integramos ésta Comisión, sometemos a consideración de este Pleno el siguiente:</w:t>
      </w:r>
    </w:p>
    <w:p w:rsidR="00A56BFF" w:rsidRDefault="00A56BFF" w:rsidP="00A56BFF">
      <w:pPr>
        <w:spacing w:line="360" w:lineRule="auto"/>
        <w:jc w:val="center"/>
        <w:rPr>
          <w:rFonts w:ascii="Arial" w:hAnsi="Arial" w:cs="Arial"/>
          <w:b/>
        </w:rPr>
      </w:pPr>
    </w:p>
    <w:p w:rsidR="00A56BFF" w:rsidRDefault="00A56BFF" w:rsidP="00A56BFF">
      <w:pPr>
        <w:spacing w:line="360" w:lineRule="auto"/>
        <w:jc w:val="center"/>
        <w:rPr>
          <w:rFonts w:ascii="Arial" w:hAnsi="Arial" w:cs="Arial"/>
          <w:b/>
          <w:lang w:val="es-MX" w:eastAsia="en-US"/>
        </w:rPr>
      </w:pPr>
      <w:r>
        <w:rPr>
          <w:rFonts w:ascii="Arial" w:hAnsi="Arial" w:cs="Arial"/>
          <w:b/>
        </w:rPr>
        <w:t>ACUERDO</w:t>
      </w:r>
    </w:p>
    <w:p w:rsidR="00A56BFF" w:rsidRDefault="00A56BFF" w:rsidP="00A56BFF">
      <w:pPr>
        <w:spacing w:line="360" w:lineRule="auto"/>
        <w:jc w:val="center"/>
        <w:rPr>
          <w:rFonts w:ascii="Arial" w:hAnsi="Arial" w:cs="Arial"/>
          <w:b/>
        </w:rPr>
      </w:pPr>
    </w:p>
    <w:p w:rsidR="00A56BFF" w:rsidRPr="005D0D8B" w:rsidRDefault="00A56BFF" w:rsidP="00A56BFF">
      <w:pPr>
        <w:spacing w:line="360" w:lineRule="auto"/>
        <w:jc w:val="both"/>
        <w:rPr>
          <w:rFonts w:ascii="Arial" w:hAnsi="Arial" w:cs="Arial"/>
          <w:bCs/>
          <w:lang w:val="es-ES_tradnl"/>
        </w:rPr>
      </w:pPr>
      <w:r w:rsidRPr="00E72DE1">
        <w:rPr>
          <w:rFonts w:ascii="Arial" w:hAnsi="Arial" w:cs="Arial"/>
          <w:b/>
          <w:bCs/>
          <w:lang w:val="es-ES_tradnl"/>
        </w:rPr>
        <w:t xml:space="preserve">PRIMERO.- </w:t>
      </w:r>
      <w:r w:rsidRPr="00E72DE1">
        <w:rPr>
          <w:rFonts w:ascii="Arial" w:hAnsi="Arial" w:cs="Arial"/>
          <w:bCs/>
          <w:lang w:val="es-ES_tradnl"/>
        </w:rPr>
        <w:t xml:space="preserve">Por las consideraciones vertidas en el cuerpo del presente dictamen, </w:t>
      </w:r>
      <w:r w:rsidR="0076029F">
        <w:rPr>
          <w:rFonts w:ascii="Arial" w:hAnsi="Arial" w:cs="Arial"/>
          <w:b/>
          <w:bCs/>
          <w:lang w:val="es-ES_tradnl"/>
        </w:rPr>
        <w:t>SE DA POR ATENDIDA</w:t>
      </w:r>
      <w:r>
        <w:rPr>
          <w:rFonts w:ascii="Arial" w:hAnsi="Arial" w:cs="Arial"/>
          <w:bCs/>
          <w:lang w:val="es-ES_tradnl"/>
        </w:rPr>
        <w:t xml:space="preserve"> la </w:t>
      </w:r>
      <w:r w:rsidRPr="00734B4F">
        <w:rPr>
          <w:rFonts w:ascii="Arial" w:hAnsi="Arial" w:cs="Arial"/>
          <w:bCs/>
          <w:lang w:val="es-ES_tradnl"/>
        </w:rPr>
        <w:t>iniciativa</w:t>
      </w:r>
      <w:r w:rsidR="005D0D8B">
        <w:rPr>
          <w:rFonts w:ascii="Arial" w:hAnsi="Arial" w:cs="Arial"/>
          <w:bCs/>
          <w:lang w:val="es-ES_tradnl"/>
        </w:rPr>
        <w:t xml:space="preserve"> </w:t>
      </w:r>
      <w:r w:rsidR="005D0D8B" w:rsidRPr="005D0D8B">
        <w:rPr>
          <w:rFonts w:ascii="Arial" w:hAnsi="Arial" w:cs="Arial"/>
          <w:bCs/>
          <w:lang w:val="es-ES_tradnl"/>
        </w:rPr>
        <w:t>de reforma a los artículos 69, 77 fracción IV, 85, 86, 87, 88, 89, 90, 92, 93 fracción V, 94, 96, 97, 99, l01, l02, l04, l05 y l06; por adición del párrafo segundo al artículo 84; párrafos segundo, tercero y cuarto  al   artículo 86  y  la  creación de los numerales 85 bis,87 bis  y de las fracciones V, VI, VII del artículo 93 de la Ley del Servicio Civil del Estado de Nuevo León</w:t>
      </w:r>
      <w:r w:rsidRPr="005D0D8B">
        <w:rPr>
          <w:rFonts w:ascii="Arial" w:hAnsi="Arial" w:cs="Arial"/>
          <w:bCs/>
          <w:lang w:val="es-ES_tradnl"/>
        </w:rPr>
        <w:t>.</w:t>
      </w:r>
    </w:p>
    <w:p w:rsidR="00A56BFF" w:rsidRPr="001144BE" w:rsidRDefault="00A56BFF" w:rsidP="00A56BFF">
      <w:pPr>
        <w:spacing w:line="360" w:lineRule="auto"/>
        <w:ind w:firstLine="708"/>
        <w:jc w:val="both"/>
        <w:rPr>
          <w:rFonts w:ascii="Arial" w:hAnsi="Arial" w:cs="Arial"/>
          <w:bCs/>
        </w:rPr>
      </w:pPr>
    </w:p>
    <w:p w:rsidR="000C13B6" w:rsidRPr="00E72DE1" w:rsidRDefault="000C13B6" w:rsidP="000C13B6">
      <w:pPr>
        <w:spacing w:line="360" w:lineRule="auto"/>
        <w:jc w:val="both"/>
        <w:rPr>
          <w:rFonts w:ascii="Arial" w:hAnsi="Arial" w:cs="Arial"/>
          <w:bCs/>
          <w:lang w:val="es-ES_tradnl"/>
        </w:rPr>
      </w:pPr>
      <w:r w:rsidRPr="00E72DE1">
        <w:rPr>
          <w:rFonts w:ascii="Arial" w:hAnsi="Arial" w:cs="Arial"/>
          <w:b/>
          <w:bCs/>
          <w:lang w:val="es-ES_tradnl"/>
        </w:rPr>
        <w:t xml:space="preserve">SEGUNDO.- </w:t>
      </w:r>
      <w:r w:rsidRPr="00E72DE1">
        <w:rPr>
          <w:rFonts w:ascii="Arial" w:hAnsi="Arial" w:cs="Arial"/>
          <w:bCs/>
          <w:lang w:val="es-ES_tradnl"/>
        </w:rPr>
        <w:t xml:space="preserve">Comuníquese el presente acuerdo a </w:t>
      </w:r>
      <w:r w:rsidRPr="00CC7C90">
        <w:rPr>
          <w:rFonts w:ascii="Arial" w:hAnsi="Arial" w:cs="Arial"/>
          <w:bCs/>
          <w:lang w:val="es-ES_tradnl"/>
        </w:rPr>
        <w:t>la promovente</w:t>
      </w:r>
      <w:r w:rsidRPr="00E72DE1">
        <w:rPr>
          <w:rFonts w:ascii="Arial" w:hAnsi="Arial" w:cs="Arial"/>
          <w:bCs/>
          <w:lang w:val="es-ES_tradnl"/>
        </w:rPr>
        <w:t>, de conformidad con lo establecido en el artículo 124 del Reglamento para el Gobierno Interior del Congreso del Estado de Nuevo León.</w:t>
      </w:r>
    </w:p>
    <w:p w:rsidR="000C13B6" w:rsidRPr="00E72DE1" w:rsidRDefault="000C13B6" w:rsidP="000C13B6">
      <w:pPr>
        <w:spacing w:line="360" w:lineRule="auto"/>
        <w:ind w:firstLine="708"/>
        <w:rPr>
          <w:rFonts w:ascii="Arial" w:hAnsi="Arial" w:cs="Arial"/>
          <w:b/>
          <w:bCs/>
          <w:lang w:val="es-ES_tradnl"/>
        </w:rPr>
      </w:pPr>
    </w:p>
    <w:p w:rsidR="000C13B6" w:rsidRPr="00E72DE1" w:rsidRDefault="000C13B6" w:rsidP="000C13B6">
      <w:pPr>
        <w:spacing w:line="360" w:lineRule="auto"/>
        <w:rPr>
          <w:rFonts w:ascii="Arial" w:hAnsi="Arial" w:cs="Arial"/>
          <w:b/>
          <w:bCs/>
          <w:lang w:val="es-ES_tradnl"/>
        </w:rPr>
      </w:pPr>
      <w:r w:rsidRPr="00E72DE1">
        <w:rPr>
          <w:rFonts w:ascii="Arial" w:hAnsi="Arial" w:cs="Arial"/>
          <w:b/>
          <w:bCs/>
          <w:lang w:val="es-ES_tradnl"/>
        </w:rPr>
        <w:t xml:space="preserve">TERCERO.- </w:t>
      </w:r>
      <w:r w:rsidRPr="00E72DE1">
        <w:rPr>
          <w:rFonts w:ascii="Arial" w:hAnsi="Arial" w:cs="Arial"/>
          <w:bCs/>
          <w:lang w:val="es-ES_tradnl"/>
        </w:rPr>
        <w:t>Archívese y téngase por concluido el presente asunto.</w:t>
      </w:r>
    </w:p>
    <w:p w:rsidR="00A56BFF" w:rsidRDefault="00A56BFF" w:rsidP="00A56BFF">
      <w:pPr>
        <w:spacing w:line="360" w:lineRule="auto"/>
        <w:jc w:val="center"/>
        <w:rPr>
          <w:rFonts w:ascii="Arial" w:hAnsi="Arial" w:cs="Arial"/>
          <w:b/>
          <w:lang w:val="es-ES_tradnl"/>
        </w:rPr>
      </w:pPr>
      <w:r w:rsidRPr="00CD5EC5">
        <w:rPr>
          <w:rFonts w:ascii="Arial" w:hAnsi="Arial" w:cs="Arial"/>
          <w:b/>
          <w:lang w:val="es-ES_tradnl"/>
        </w:rPr>
        <w:lastRenderedPageBreak/>
        <w:t xml:space="preserve">Monterrey, Nuevo León </w:t>
      </w:r>
    </w:p>
    <w:p w:rsidR="00A56BFF" w:rsidRPr="00CD5EC5" w:rsidRDefault="00A56BFF" w:rsidP="00A56BFF">
      <w:pPr>
        <w:jc w:val="center"/>
        <w:rPr>
          <w:rFonts w:ascii="Arial" w:hAnsi="Arial" w:cs="Arial"/>
          <w:b/>
          <w:bCs/>
          <w:lang w:val="es-ES_tradnl"/>
        </w:rPr>
      </w:pPr>
      <w:r w:rsidRPr="00CD5EC5">
        <w:rPr>
          <w:rFonts w:ascii="Arial" w:hAnsi="Arial" w:cs="Arial"/>
          <w:b/>
          <w:bCs/>
          <w:lang w:val="es-ES_tradnl"/>
        </w:rPr>
        <w:t>Comisión de Fomento Económico.</w:t>
      </w:r>
    </w:p>
    <w:p w:rsidR="00A56BFF" w:rsidRDefault="00A56BFF" w:rsidP="00A56BFF">
      <w:pPr>
        <w:jc w:val="center"/>
        <w:rPr>
          <w:rFonts w:ascii="Arial" w:hAnsi="Arial" w:cs="Arial"/>
          <w:b/>
          <w:bCs/>
          <w:lang w:val="es-ES_tradnl"/>
        </w:rPr>
      </w:pPr>
    </w:p>
    <w:p w:rsidR="00A56BFF" w:rsidRPr="00CD5EC5" w:rsidRDefault="00A56BFF" w:rsidP="00A56BFF">
      <w:pPr>
        <w:jc w:val="center"/>
        <w:rPr>
          <w:rFonts w:ascii="Arial" w:hAnsi="Arial" w:cs="Arial"/>
          <w:bCs/>
          <w:lang w:val="es-ES_tradnl"/>
        </w:rPr>
      </w:pPr>
      <w:r w:rsidRPr="00CD5EC5">
        <w:rPr>
          <w:rFonts w:ascii="Arial" w:hAnsi="Arial" w:cs="Arial"/>
          <w:bCs/>
          <w:lang w:val="es-ES_tradnl"/>
        </w:rPr>
        <w:t>Dip. Presidente:</w:t>
      </w:r>
    </w:p>
    <w:p w:rsidR="00A56BFF" w:rsidRPr="00CD5EC5" w:rsidRDefault="00A56BFF" w:rsidP="00A56BFF">
      <w:pPr>
        <w:jc w:val="center"/>
        <w:rPr>
          <w:rFonts w:ascii="Arial" w:hAnsi="Arial" w:cs="Arial"/>
          <w:bCs/>
          <w:lang w:val="es-ES_tradnl"/>
        </w:rPr>
      </w:pPr>
    </w:p>
    <w:p w:rsidR="00A56BFF" w:rsidRDefault="00A56BFF" w:rsidP="00A56BFF">
      <w:pPr>
        <w:jc w:val="center"/>
        <w:rPr>
          <w:rFonts w:ascii="Arial" w:hAnsi="Arial" w:cs="Arial"/>
          <w:bCs/>
          <w:lang w:val="es-ES_tradnl"/>
        </w:rPr>
      </w:pPr>
    </w:p>
    <w:p w:rsidR="00A56BFF" w:rsidRPr="00CD5EC5" w:rsidRDefault="00A56BFF" w:rsidP="00A56BFF">
      <w:pPr>
        <w:jc w:val="center"/>
        <w:rPr>
          <w:rFonts w:ascii="Arial" w:hAnsi="Arial" w:cs="Arial"/>
          <w:bCs/>
          <w:lang w:val="es-ES_tradnl"/>
        </w:rPr>
      </w:pPr>
    </w:p>
    <w:p w:rsidR="00A56BFF" w:rsidRDefault="00A56BFF" w:rsidP="00A56BFF">
      <w:pPr>
        <w:jc w:val="center"/>
        <w:rPr>
          <w:rFonts w:ascii="Arial" w:hAnsi="Arial" w:cs="Arial"/>
          <w:lang w:val="es-ES_tradnl"/>
        </w:rPr>
      </w:pPr>
      <w:r w:rsidRPr="00CD5EC5">
        <w:rPr>
          <w:rFonts w:ascii="Arial" w:hAnsi="Arial" w:cs="Arial"/>
          <w:lang w:val="es-ES_tradnl"/>
        </w:rPr>
        <w:t>Eva Margarita Gómez Tamez</w:t>
      </w:r>
    </w:p>
    <w:p w:rsidR="00A56BFF" w:rsidRPr="00CD5EC5" w:rsidRDefault="00A56BFF" w:rsidP="00A56BFF">
      <w:pPr>
        <w:jc w:val="center"/>
        <w:rPr>
          <w:rFonts w:ascii="Arial" w:hAnsi="Arial" w:cs="Arial"/>
          <w:lang w:val="es-ES_tradnl"/>
        </w:rPr>
      </w:pPr>
    </w:p>
    <w:p w:rsidR="00A56BFF" w:rsidRPr="00CD5EC5" w:rsidRDefault="00A56BFF" w:rsidP="00A56BFF">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A56BFF" w:rsidRPr="00CD5EC5" w:rsidTr="00643793">
        <w:trPr>
          <w:jc w:val="center"/>
        </w:trPr>
        <w:tc>
          <w:tcPr>
            <w:tcW w:w="3860" w:type="dxa"/>
          </w:tcPr>
          <w:p w:rsidR="00A56BFF" w:rsidRPr="00CD5EC5" w:rsidRDefault="00A56BFF" w:rsidP="00643793">
            <w:pPr>
              <w:jc w:val="center"/>
              <w:rPr>
                <w:rFonts w:ascii="Arial" w:hAnsi="Arial" w:cs="Arial"/>
                <w:bCs/>
                <w:lang w:val="es-ES_tradnl"/>
              </w:rPr>
            </w:pPr>
            <w:r w:rsidRPr="00CD5EC5">
              <w:rPr>
                <w:rFonts w:ascii="Arial" w:hAnsi="Arial" w:cs="Arial"/>
                <w:bCs/>
                <w:lang w:val="es-ES_tradnl"/>
              </w:rPr>
              <w:t>Dip. Vicepresidente:</w:t>
            </w: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r w:rsidRPr="00CD5EC5">
              <w:rPr>
                <w:rFonts w:ascii="Arial" w:hAnsi="Arial" w:cs="Arial"/>
                <w:bCs/>
                <w:lang w:val="es-ES_tradnl"/>
              </w:rPr>
              <w:t>Alhinna Berenice Vargas García</w:t>
            </w: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bCs/>
                <w:lang w:val="es-ES_tradnl"/>
              </w:rPr>
            </w:pPr>
          </w:p>
        </w:tc>
        <w:tc>
          <w:tcPr>
            <w:tcW w:w="4510" w:type="dxa"/>
          </w:tcPr>
          <w:p w:rsidR="00A56BFF" w:rsidRPr="00CD5EC5" w:rsidRDefault="00A56BFF" w:rsidP="00643793">
            <w:pPr>
              <w:jc w:val="center"/>
              <w:rPr>
                <w:rFonts w:ascii="Arial" w:hAnsi="Arial" w:cs="Arial"/>
                <w:bCs/>
                <w:lang w:val="es-ES_tradnl"/>
              </w:rPr>
            </w:pPr>
            <w:r w:rsidRPr="00CD5EC5">
              <w:rPr>
                <w:rFonts w:ascii="Arial" w:hAnsi="Arial" w:cs="Arial"/>
                <w:bCs/>
                <w:lang w:val="es-ES_tradnl"/>
              </w:rPr>
              <w:t>Dip. Secretario:</w:t>
            </w: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r w:rsidRPr="00CD5EC5">
              <w:rPr>
                <w:rFonts w:ascii="Arial" w:hAnsi="Arial" w:cs="Arial"/>
                <w:bCs/>
                <w:lang w:val="es-ES_tradnl"/>
              </w:rPr>
              <w:t>Jorge Alan Blanco Durán</w:t>
            </w:r>
          </w:p>
          <w:p w:rsidR="00A56BFF"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bCs/>
                <w:lang w:val="es-ES_tradnl"/>
              </w:rPr>
            </w:pPr>
          </w:p>
        </w:tc>
      </w:tr>
      <w:tr w:rsidR="00A56BFF" w:rsidRPr="00CD5EC5" w:rsidTr="00643793">
        <w:trPr>
          <w:jc w:val="center"/>
        </w:trPr>
        <w:tc>
          <w:tcPr>
            <w:tcW w:w="3860" w:type="dxa"/>
          </w:tcPr>
          <w:p w:rsidR="00A56BFF" w:rsidRPr="00CD5EC5" w:rsidRDefault="00A56BFF" w:rsidP="00643793">
            <w:pPr>
              <w:jc w:val="center"/>
              <w:rPr>
                <w:rFonts w:ascii="Arial" w:hAnsi="Arial" w:cs="Arial"/>
                <w:bCs/>
                <w:lang w:val="es-ES_tradnl"/>
              </w:rPr>
            </w:pPr>
            <w:r w:rsidRPr="00CD5EC5">
              <w:rPr>
                <w:rFonts w:ascii="Arial" w:hAnsi="Arial" w:cs="Arial"/>
                <w:bCs/>
                <w:lang w:val="es-ES_tradnl"/>
              </w:rPr>
              <w:t>Dip. Vocal:</w:t>
            </w: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r w:rsidRPr="00CD5EC5">
              <w:rPr>
                <w:rFonts w:ascii="Arial" w:hAnsi="Arial" w:cs="Arial"/>
                <w:bCs/>
                <w:lang w:val="es-ES_tradnl"/>
              </w:rPr>
              <w:t>Héctor García García</w:t>
            </w: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bCs/>
                <w:lang w:val="es-ES_tradnl"/>
              </w:rPr>
            </w:pPr>
          </w:p>
        </w:tc>
        <w:tc>
          <w:tcPr>
            <w:tcW w:w="4510" w:type="dxa"/>
          </w:tcPr>
          <w:p w:rsidR="00A56BFF" w:rsidRPr="00CD5EC5" w:rsidRDefault="00A56BFF" w:rsidP="00643793">
            <w:pPr>
              <w:jc w:val="center"/>
              <w:rPr>
                <w:rFonts w:ascii="Arial" w:hAnsi="Arial" w:cs="Arial"/>
                <w:bCs/>
                <w:lang w:val="es-ES_tradnl"/>
              </w:rPr>
            </w:pPr>
            <w:r w:rsidRPr="00CD5EC5">
              <w:rPr>
                <w:rFonts w:ascii="Arial" w:hAnsi="Arial" w:cs="Arial"/>
                <w:bCs/>
                <w:lang w:val="es-ES_tradnl"/>
              </w:rPr>
              <w:t>Dip. Vocal:</w:t>
            </w:r>
          </w:p>
          <w:p w:rsidR="00A56BFF" w:rsidRPr="00CD5EC5"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r w:rsidRPr="00CD5EC5">
              <w:rPr>
                <w:rFonts w:ascii="Arial" w:hAnsi="Arial" w:cs="Arial"/>
                <w:bCs/>
                <w:lang w:val="es-ES_tradnl"/>
              </w:rPr>
              <w:t>Eugenio Montiel Amoroso</w:t>
            </w:r>
          </w:p>
          <w:p w:rsidR="00A56BFF"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bCs/>
                <w:lang w:val="es-ES_tradnl"/>
              </w:rPr>
            </w:pPr>
          </w:p>
        </w:tc>
      </w:tr>
      <w:tr w:rsidR="00A56BFF" w:rsidRPr="00CD5EC5" w:rsidTr="00643793">
        <w:trPr>
          <w:jc w:val="center"/>
        </w:trPr>
        <w:tc>
          <w:tcPr>
            <w:tcW w:w="3860" w:type="dxa"/>
          </w:tcPr>
          <w:p w:rsidR="00A56BFF" w:rsidRDefault="00A56BFF" w:rsidP="00643793">
            <w:pPr>
              <w:jc w:val="center"/>
              <w:rPr>
                <w:rFonts w:ascii="Arial" w:hAnsi="Arial" w:cs="Arial"/>
                <w:bCs/>
                <w:lang w:val="es-ES_tradnl"/>
              </w:rPr>
            </w:pPr>
            <w:r w:rsidRPr="00CD5EC5">
              <w:rPr>
                <w:rFonts w:ascii="Arial" w:hAnsi="Arial" w:cs="Arial"/>
                <w:bCs/>
                <w:lang w:val="es-ES_tradnl"/>
              </w:rPr>
              <w:t>Dip. Vocal:</w:t>
            </w: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lang w:val="es-ES_tradnl"/>
              </w:rPr>
            </w:pPr>
          </w:p>
          <w:p w:rsidR="00A56BFF" w:rsidRDefault="00A56BFF" w:rsidP="00643793">
            <w:pPr>
              <w:jc w:val="center"/>
              <w:rPr>
                <w:rFonts w:ascii="Arial" w:hAnsi="Arial" w:cs="Arial"/>
                <w:lang w:val="es-ES_tradnl"/>
              </w:rPr>
            </w:pPr>
            <w:r w:rsidRPr="00CD5EC5">
              <w:rPr>
                <w:rFonts w:ascii="Arial" w:hAnsi="Arial" w:cs="Arial"/>
                <w:lang w:val="es-ES_tradnl"/>
              </w:rPr>
              <w:t xml:space="preserve"> Eva Patricia Salazar Marroquín</w:t>
            </w:r>
          </w:p>
          <w:p w:rsidR="00A56BFF" w:rsidRDefault="00A56BFF" w:rsidP="00643793">
            <w:pPr>
              <w:jc w:val="center"/>
              <w:rPr>
                <w:rFonts w:ascii="Arial" w:hAnsi="Arial" w:cs="Arial"/>
                <w:lang w:val="es-ES_tradnl"/>
              </w:rPr>
            </w:pPr>
          </w:p>
          <w:p w:rsidR="00E2477B" w:rsidRPr="00CD5EC5" w:rsidRDefault="00E2477B" w:rsidP="00643793">
            <w:pPr>
              <w:jc w:val="center"/>
              <w:rPr>
                <w:rFonts w:ascii="Arial" w:hAnsi="Arial" w:cs="Arial"/>
                <w:lang w:val="es-ES_tradnl"/>
              </w:rPr>
            </w:pPr>
          </w:p>
        </w:tc>
        <w:tc>
          <w:tcPr>
            <w:tcW w:w="4510" w:type="dxa"/>
          </w:tcPr>
          <w:p w:rsidR="00A56BFF" w:rsidRDefault="00A56BFF" w:rsidP="00643793">
            <w:pPr>
              <w:jc w:val="center"/>
              <w:rPr>
                <w:rFonts w:ascii="Arial" w:hAnsi="Arial" w:cs="Arial"/>
                <w:bCs/>
                <w:lang w:val="es-ES_tradnl"/>
              </w:rPr>
            </w:pPr>
            <w:r w:rsidRPr="00CD5EC5">
              <w:rPr>
                <w:rFonts w:ascii="Arial" w:hAnsi="Arial" w:cs="Arial"/>
                <w:bCs/>
                <w:lang w:val="es-ES_tradnl"/>
              </w:rPr>
              <w:t>Dip. Vocal:</w:t>
            </w: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lang w:val="es-ES_tradnl"/>
              </w:rPr>
            </w:pPr>
          </w:p>
          <w:p w:rsidR="00A56BFF" w:rsidRDefault="00A56BFF" w:rsidP="00643793">
            <w:pPr>
              <w:jc w:val="center"/>
              <w:rPr>
                <w:rFonts w:ascii="Arial" w:hAnsi="Arial" w:cs="Arial"/>
                <w:lang w:val="es-ES_tradnl"/>
              </w:rPr>
            </w:pPr>
            <w:r w:rsidRPr="00CD5EC5">
              <w:rPr>
                <w:rFonts w:ascii="Arial" w:hAnsi="Arial" w:cs="Arial"/>
                <w:lang w:val="es-ES_tradnl"/>
              </w:rPr>
              <w:t xml:space="preserve"> Ángel Alberto Barroso Correa</w:t>
            </w:r>
          </w:p>
          <w:p w:rsidR="00AD04D9" w:rsidRDefault="00AD04D9" w:rsidP="00643793">
            <w:pPr>
              <w:jc w:val="center"/>
              <w:rPr>
                <w:rFonts w:ascii="Arial" w:hAnsi="Arial" w:cs="Arial"/>
                <w:lang w:val="es-ES_tradnl"/>
              </w:rPr>
            </w:pPr>
          </w:p>
          <w:p w:rsidR="00AD04D9" w:rsidRDefault="00AD04D9" w:rsidP="00643793">
            <w:pPr>
              <w:jc w:val="center"/>
              <w:rPr>
                <w:rFonts w:ascii="Arial" w:hAnsi="Arial" w:cs="Arial"/>
                <w:lang w:val="es-ES_tradnl"/>
              </w:rPr>
            </w:pPr>
          </w:p>
          <w:p w:rsidR="00AD04D9" w:rsidRDefault="00AD04D9" w:rsidP="00643793">
            <w:pPr>
              <w:jc w:val="center"/>
              <w:rPr>
                <w:rFonts w:ascii="Arial" w:hAnsi="Arial" w:cs="Arial"/>
                <w:lang w:val="es-ES_tradnl"/>
              </w:rPr>
            </w:pPr>
          </w:p>
          <w:p w:rsidR="00AD04D9" w:rsidRDefault="00AD04D9" w:rsidP="00643793">
            <w:pPr>
              <w:jc w:val="center"/>
              <w:rPr>
                <w:rFonts w:ascii="Arial" w:hAnsi="Arial" w:cs="Arial"/>
                <w:lang w:val="es-ES_tradnl"/>
              </w:rPr>
            </w:pPr>
          </w:p>
          <w:p w:rsidR="00AD04D9" w:rsidRDefault="00AD04D9" w:rsidP="00643793">
            <w:pPr>
              <w:jc w:val="center"/>
              <w:rPr>
                <w:rFonts w:ascii="Arial" w:hAnsi="Arial" w:cs="Arial"/>
                <w:lang w:val="es-ES_tradnl"/>
              </w:rPr>
            </w:pPr>
          </w:p>
          <w:p w:rsidR="00A56BFF" w:rsidRPr="00CD5EC5" w:rsidRDefault="00A56BFF" w:rsidP="00643793">
            <w:pPr>
              <w:jc w:val="center"/>
              <w:rPr>
                <w:rFonts w:ascii="Arial" w:hAnsi="Arial" w:cs="Arial"/>
                <w:lang w:val="es-ES_tradnl"/>
              </w:rPr>
            </w:pPr>
          </w:p>
        </w:tc>
      </w:tr>
      <w:tr w:rsidR="00A56BFF" w:rsidRPr="00CD5EC5" w:rsidTr="00643793">
        <w:trPr>
          <w:jc w:val="center"/>
        </w:trPr>
        <w:tc>
          <w:tcPr>
            <w:tcW w:w="3860" w:type="dxa"/>
          </w:tcPr>
          <w:p w:rsidR="00A56BFF" w:rsidRDefault="00A56BFF" w:rsidP="00643793">
            <w:pPr>
              <w:jc w:val="center"/>
              <w:rPr>
                <w:rFonts w:ascii="Arial" w:hAnsi="Arial" w:cs="Arial"/>
                <w:bCs/>
                <w:lang w:val="es-ES_tradnl"/>
              </w:rPr>
            </w:pPr>
            <w:r w:rsidRPr="00CD5EC5">
              <w:rPr>
                <w:rFonts w:ascii="Arial" w:hAnsi="Arial" w:cs="Arial"/>
                <w:bCs/>
                <w:lang w:val="es-ES_tradnl"/>
              </w:rPr>
              <w:lastRenderedPageBreak/>
              <w:t>Dip. Vocal:</w:t>
            </w: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r w:rsidRPr="00CD5EC5">
              <w:rPr>
                <w:rFonts w:ascii="Arial" w:hAnsi="Arial" w:cs="Arial"/>
                <w:bCs/>
                <w:lang w:val="es-ES_tradnl"/>
              </w:rPr>
              <w:t>Leticia Marlene Benvenutti Villarreal</w:t>
            </w: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bCs/>
                <w:lang w:val="es-ES_tradnl"/>
              </w:rPr>
            </w:pPr>
          </w:p>
        </w:tc>
        <w:tc>
          <w:tcPr>
            <w:tcW w:w="4510" w:type="dxa"/>
            <w:hideMark/>
          </w:tcPr>
          <w:p w:rsidR="00A56BFF" w:rsidRDefault="00A56BFF" w:rsidP="00643793">
            <w:pPr>
              <w:jc w:val="center"/>
              <w:rPr>
                <w:rFonts w:ascii="Arial" w:hAnsi="Arial" w:cs="Arial"/>
                <w:bCs/>
                <w:lang w:val="es-ES_tradnl"/>
              </w:rPr>
            </w:pPr>
            <w:r w:rsidRPr="00CD5EC5">
              <w:rPr>
                <w:rFonts w:ascii="Arial" w:hAnsi="Arial" w:cs="Arial"/>
                <w:bCs/>
                <w:lang w:val="es-ES_tradnl"/>
              </w:rPr>
              <w:t xml:space="preserve">Dip. Vocal: </w:t>
            </w: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bCs/>
                <w:lang w:val="es-ES_tradnl"/>
              </w:rPr>
            </w:pPr>
            <w:r w:rsidRPr="00CD5EC5">
              <w:rPr>
                <w:rFonts w:ascii="Arial" w:hAnsi="Arial" w:cs="Arial"/>
                <w:bCs/>
                <w:lang w:val="es-ES_tradnl"/>
              </w:rPr>
              <w:t>Daniel Carrillo Martínez</w:t>
            </w:r>
          </w:p>
          <w:p w:rsidR="00A56BFF" w:rsidRPr="00CD5EC5" w:rsidRDefault="00A56BFF" w:rsidP="00643793">
            <w:pPr>
              <w:jc w:val="center"/>
              <w:rPr>
                <w:rFonts w:ascii="Arial" w:hAnsi="Arial" w:cs="Arial"/>
                <w:bCs/>
                <w:lang w:val="es-ES_tradnl"/>
              </w:rPr>
            </w:pPr>
          </w:p>
        </w:tc>
      </w:tr>
      <w:tr w:rsidR="00A56BFF" w:rsidRPr="00CD5EC5" w:rsidTr="00643793">
        <w:trPr>
          <w:trHeight w:val="1040"/>
          <w:jc w:val="center"/>
        </w:trPr>
        <w:tc>
          <w:tcPr>
            <w:tcW w:w="3860" w:type="dxa"/>
          </w:tcPr>
          <w:p w:rsidR="00A56BFF" w:rsidRDefault="00A56BFF" w:rsidP="00643793">
            <w:pPr>
              <w:jc w:val="center"/>
              <w:rPr>
                <w:rFonts w:ascii="Arial" w:hAnsi="Arial" w:cs="Arial"/>
                <w:bCs/>
                <w:lang w:val="es-ES_tradnl"/>
              </w:rPr>
            </w:pPr>
            <w:r w:rsidRPr="00CD5EC5">
              <w:rPr>
                <w:rFonts w:ascii="Arial" w:hAnsi="Arial" w:cs="Arial"/>
                <w:bCs/>
                <w:lang w:val="es-ES_tradnl"/>
              </w:rPr>
              <w:t>Dip. Vocal:</w:t>
            </w: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r w:rsidRPr="00CD5EC5">
              <w:rPr>
                <w:rFonts w:ascii="Arial" w:hAnsi="Arial" w:cs="Arial"/>
                <w:bCs/>
                <w:lang w:val="es-ES_tradnl"/>
              </w:rPr>
              <w:t>Hernán Salinas Wolberg</w:t>
            </w:r>
          </w:p>
          <w:p w:rsidR="00A56BFF"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bCs/>
                <w:lang w:val="es-ES_tradnl"/>
              </w:rPr>
            </w:pPr>
          </w:p>
        </w:tc>
        <w:tc>
          <w:tcPr>
            <w:tcW w:w="4510" w:type="dxa"/>
          </w:tcPr>
          <w:p w:rsidR="00A56BFF" w:rsidRDefault="00A56BFF" w:rsidP="00643793">
            <w:pPr>
              <w:jc w:val="center"/>
              <w:rPr>
                <w:rFonts w:ascii="Arial" w:hAnsi="Arial" w:cs="Arial"/>
                <w:bCs/>
                <w:lang w:val="es-ES_tradnl"/>
              </w:rPr>
            </w:pPr>
            <w:r>
              <w:rPr>
                <w:rFonts w:ascii="Arial" w:hAnsi="Arial" w:cs="Arial"/>
                <w:bCs/>
                <w:lang w:val="es-ES_tradnl"/>
              </w:rPr>
              <w:t>D</w:t>
            </w:r>
            <w:r w:rsidRPr="00CD5EC5">
              <w:rPr>
                <w:rFonts w:ascii="Arial" w:hAnsi="Arial" w:cs="Arial"/>
                <w:bCs/>
                <w:lang w:val="es-ES_tradnl"/>
              </w:rPr>
              <w:t>ip. Vocal:</w:t>
            </w:r>
          </w:p>
          <w:p w:rsidR="00A56BFF" w:rsidRDefault="00A56BFF" w:rsidP="00643793">
            <w:pPr>
              <w:jc w:val="center"/>
              <w:rPr>
                <w:rFonts w:ascii="Arial" w:hAnsi="Arial" w:cs="Arial"/>
                <w:bCs/>
                <w:lang w:val="es-ES_tradnl"/>
              </w:rPr>
            </w:pPr>
          </w:p>
          <w:p w:rsidR="00A56BFF"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bCs/>
                <w:lang w:val="es-ES_tradnl"/>
              </w:rPr>
            </w:pPr>
          </w:p>
          <w:p w:rsidR="00A56BFF" w:rsidRPr="00CD5EC5" w:rsidRDefault="00A56BFF" w:rsidP="00643793">
            <w:pPr>
              <w:jc w:val="center"/>
              <w:rPr>
                <w:rFonts w:ascii="Arial" w:hAnsi="Arial" w:cs="Arial"/>
                <w:bCs/>
                <w:lang w:val="es-ES_tradnl"/>
              </w:rPr>
            </w:pPr>
            <w:r w:rsidRPr="00CD5EC5">
              <w:rPr>
                <w:rFonts w:ascii="Arial" w:hAnsi="Arial" w:cs="Arial"/>
                <w:bCs/>
                <w:lang w:val="es-ES_tradnl"/>
              </w:rPr>
              <w:t>Gabriel Tláloc Cantú Cantú</w:t>
            </w:r>
          </w:p>
        </w:tc>
      </w:tr>
    </w:tbl>
    <w:p w:rsidR="00A56BFF" w:rsidRDefault="00A56BFF" w:rsidP="00A56BFF"/>
    <w:p w:rsidR="00A56BFF" w:rsidRDefault="00A56BFF" w:rsidP="00A56BFF"/>
    <w:p w:rsidR="00A56BFF" w:rsidRDefault="00A56BFF" w:rsidP="00A56BFF"/>
    <w:p w:rsidR="00A56BFF" w:rsidRDefault="00A56BFF" w:rsidP="00A56BFF"/>
    <w:p w:rsidR="002A33A1" w:rsidRDefault="002A33A1"/>
    <w:sectPr w:rsidR="002A33A1" w:rsidSect="00AD04D9">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E40" w:rsidRDefault="00AE0E40" w:rsidP="00A56BFF">
      <w:r>
        <w:separator/>
      </w:r>
    </w:p>
  </w:endnote>
  <w:endnote w:type="continuationSeparator" w:id="0">
    <w:p w:rsidR="00AE0E40" w:rsidRDefault="00AE0E40" w:rsidP="00A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93" w:rsidRDefault="00643793" w:rsidP="006437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43793" w:rsidRDefault="00643793" w:rsidP="006437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93" w:rsidRDefault="00643793" w:rsidP="006437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04D9">
      <w:rPr>
        <w:rStyle w:val="Nmerodepgina"/>
        <w:noProof/>
      </w:rPr>
      <w:t>7</w:t>
    </w:r>
    <w:r>
      <w:rPr>
        <w:rStyle w:val="Nmerodepgina"/>
      </w:rPr>
      <w:fldChar w:fldCharType="end"/>
    </w:r>
  </w:p>
  <w:p w:rsidR="00643793" w:rsidRPr="008C2770" w:rsidRDefault="00643793" w:rsidP="006437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643793" w:rsidRPr="00AD04D9" w:rsidRDefault="00643793" w:rsidP="00643793">
    <w:pPr>
      <w:pStyle w:val="Piedepgina"/>
      <w:jc w:val="center"/>
      <w:rPr>
        <w:sz w:val="12"/>
        <w:szCs w:val="12"/>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AD04D9">
      <w:rPr>
        <w:sz w:val="16"/>
        <w:szCs w:val="16"/>
        <w14:shadow w14:blurRad="50800" w14:dist="38100" w14:dir="2700000" w14:sx="100000" w14:sy="100000" w14:kx="0" w14:ky="0" w14:algn="tl">
          <w14:srgbClr w14:val="000000">
            <w14:alpha w14:val="60000"/>
          </w14:srgbClr>
        </w14:shadow>
      </w:rPr>
      <w:t xml:space="preserve">6912/LXXII </w:t>
    </w:r>
    <w:r w:rsidR="00AD04D9" w:rsidRPr="00AD04D9">
      <w:rPr>
        <w:sz w:val="12"/>
        <w:szCs w:val="12"/>
        <w14:shadow w14:blurRad="50800" w14:dist="38100" w14:dir="2700000" w14:sx="100000" w14:sy="100000" w14:kx="0" w14:ky="0" w14:algn="tl">
          <w14:srgbClr w14:val="000000">
            <w14:alpha w14:val="60000"/>
          </w14:srgbClr>
        </w14:shadow>
      </w:rPr>
      <w:t>(</w:t>
    </w:r>
    <w:r w:rsidRPr="00AD04D9">
      <w:rPr>
        <w:sz w:val="12"/>
        <w:szCs w:val="12"/>
        <w14:shadow w14:blurRad="50800" w14:dist="38100" w14:dir="2700000" w14:sx="100000" w14:sy="100000" w14:kx="0" w14:ky="0" w14:algn="tl">
          <w14:srgbClr w14:val="000000">
            <w14:alpha w14:val="60000"/>
          </w14:srgbClr>
        </w14:shadow>
      </w:rPr>
      <w:t>6</w:t>
    </w:r>
    <w:r w:rsidR="007D77E9" w:rsidRPr="00AD04D9">
      <w:rPr>
        <w:sz w:val="12"/>
        <w:szCs w:val="12"/>
        <w14:shadow w14:blurRad="50800" w14:dist="38100" w14:dir="2700000" w14:sx="100000" w14:sy="100000" w14:kx="0" w14:ky="0" w14:algn="tl">
          <w14:srgbClr w14:val="000000">
            <w14:alpha w14:val="60000"/>
          </w14:srgbClr>
        </w14:shadow>
      </w:rPr>
      <w:t>422</w:t>
    </w:r>
    <w:r w:rsidRPr="00AD04D9">
      <w:rPr>
        <w:sz w:val="12"/>
        <w:szCs w:val="12"/>
        <w14:shadow w14:blurRad="50800" w14:dist="38100" w14:dir="2700000" w14:sx="100000" w14:sy="100000" w14:kx="0" w14:ky="0" w14:algn="tl">
          <w14:srgbClr w14:val="000000">
            <w14:alpha w14:val="60000"/>
          </w14:srgbClr>
        </w14:shadow>
      </w:rPr>
      <w:t>/LXXII</w:t>
    </w:r>
    <w:r w:rsidR="00AD04D9" w:rsidRPr="00AD04D9">
      <w:rPr>
        <w:sz w:val="12"/>
        <w:szCs w:val="12"/>
        <w14:shadow w14:blurRad="50800" w14:dist="38100" w14:dir="2700000" w14:sx="100000" w14:sy="100000" w14:kx="0" w14:ky="0" w14:algn="tl">
          <w14:srgbClr w14:val="000000">
            <w14:alpha w14:val="60000"/>
          </w14:srgbClr>
        </w14:shadow>
      </w:rPr>
      <w:t>)</w:t>
    </w:r>
  </w:p>
  <w:p w:rsidR="00643793" w:rsidRPr="008C2770" w:rsidRDefault="00643793" w:rsidP="00643793">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E40" w:rsidRDefault="00AE0E40" w:rsidP="00A56BFF">
      <w:r>
        <w:separator/>
      </w:r>
    </w:p>
  </w:footnote>
  <w:footnote w:type="continuationSeparator" w:id="0">
    <w:p w:rsidR="00AE0E40" w:rsidRDefault="00AE0E40" w:rsidP="00A56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FF"/>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363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A7A97"/>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13B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D0F"/>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35CB"/>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39E"/>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BBC"/>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BE3"/>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2C7A"/>
    <w:rsid w:val="003E34C7"/>
    <w:rsid w:val="003E3688"/>
    <w:rsid w:val="003E49A5"/>
    <w:rsid w:val="003E4E89"/>
    <w:rsid w:val="003E5407"/>
    <w:rsid w:val="003E5A3F"/>
    <w:rsid w:val="003E5D1A"/>
    <w:rsid w:val="003E6B4C"/>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3BC"/>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5A2A"/>
    <w:rsid w:val="005C698A"/>
    <w:rsid w:val="005D0D8B"/>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793"/>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4B4F"/>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29F"/>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5FD0"/>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5EAA"/>
    <w:rsid w:val="007C79DD"/>
    <w:rsid w:val="007D023B"/>
    <w:rsid w:val="007D06F5"/>
    <w:rsid w:val="007D0A26"/>
    <w:rsid w:val="007D1BD7"/>
    <w:rsid w:val="007D2307"/>
    <w:rsid w:val="007D41D8"/>
    <w:rsid w:val="007D4D83"/>
    <w:rsid w:val="007D5587"/>
    <w:rsid w:val="007D77AC"/>
    <w:rsid w:val="007D77E9"/>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368"/>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0A81"/>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6BFF"/>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04D9"/>
    <w:rsid w:val="00AD33FB"/>
    <w:rsid w:val="00AD5F06"/>
    <w:rsid w:val="00AD6046"/>
    <w:rsid w:val="00AD61BE"/>
    <w:rsid w:val="00AD6962"/>
    <w:rsid w:val="00AE0D1F"/>
    <w:rsid w:val="00AE0E40"/>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0B0"/>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37FE5"/>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2DC"/>
    <w:rsid w:val="00CC6489"/>
    <w:rsid w:val="00CC6AFB"/>
    <w:rsid w:val="00CC70B9"/>
    <w:rsid w:val="00CD0D55"/>
    <w:rsid w:val="00CD1277"/>
    <w:rsid w:val="00CD33CC"/>
    <w:rsid w:val="00CD430D"/>
    <w:rsid w:val="00CD533E"/>
    <w:rsid w:val="00CD76CD"/>
    <w:rsid w:val="00CE0924"/>
    <w:rsid w:val="00CE0B6E"/>
    <w:rsid w:val="00CE1BA1"/>
    <w:rsid w:val="00CE3BB9"/>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1ADA"/>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0E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77B"/>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3AAD"/>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2805"/>
    <w:rsid w:val="00EF2876"/>
    <w:rsid w:val="00EF5665"/>
    <w:rsid w:val="00EF5D3C"/>
    <w:rsid w:val="00EF78E7"/>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564A"/>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4BFA2-4EF0-400A-86C9-FB7179D5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FF"/>
    <w:pPr>
      <w:spacing w:after="0" w:line="240" w:lineRule="auto"/>
    </w:pPr>
    <w:rPr>
      <w:rFonts w:ascii="Times New Roman" w:eastAsia="Times New Roman" w:hAnsi="Times New Roman" w:cs="Times New Roman"/>
      <w:sz w:val="24"/>
      <w:szCs w:val="24"/>
      <w:lang w:val="es-ES" w:eastAsia="es-ES"/>
    </w:rPr>
  </w:style>
  <w:style w:type="paragraph" w:styleId="Ttulo9">
    <w:name w:val="heading 9"/>
    <w:basedOn w:val="Normal"/>
    <w:link w:val="Ttulo9Car"/>
    <w:uiPriority w:val="1"/>
    <w:qFormat/>
    <w:rsid w:val="001C7D0F"/>
    <w:pPr>
      <w:widowControl w:val="0"/>
      <w:ind w:left="4768"/>
      <w:outlineLvl w:val="8"/>
    </w:pPr>
    <w:rPr>
      <w:rFonts w:ascii="Arial" w:eastAsia="Arial" w:hAnsi="Arial" w:cstheme="minorBidi"/>
      <w:sz w:val="25"/>
      <w:szCs w:val="25"/>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56BFF"/>
    <w:pPr>
      <w:tabs>
        <w:tab w:val="center" w:pos="4252"/>
        <w:tab w:val="right" w:pos="8504"/>
      </w:tabs>
    </w:pPr>
  </w:style>
  <w:style w:type="character" w:customStyle="1" w:styleId="PiedepginaCar">
    <w:name w:val="Pie de página Car"/>
    <w:basedOn w:val="Fuentedeprrafopredeter"/>
    <w:link w:val="Piedepgina"/>
    <w:rsid w:val="00A56BF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56BFF"/>
  </w:style>
  <w:style w:type="paragraph" w:styleId="Encabezado">
    <w:name w:val="header"/>
    <w:basedOn w:val="Normal"/>
    <w:link w:val="EncabezadoCar"/>
    <w:uiPriority w:val="99"/>
    <w:unhideWhenUsed/>
    <w:rsid w:val="00A56BFF"/>
    <w:pPr>
      <w:tabs>
        <w:tab w:val="center" w:pos="4419"/>
        <w:tab w:val="right" w:pos="8838"/>
      </w:tabs>
    </w:pPr>
  </w:style>
  <w:style w:type="character" w:customStyle="1" w:styleId="EncabezadoCar">
    <w:name w:val="Encabezado Car"/>
    <w:basedOn w:val="Fuentedeprrafopredeter"/>
    <w:link w:val="Encabezado"/>
    <w:uiPriority w:val="99"/>
    <w:rsid w:val="00A56BF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C13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3B6"/>
    <w:rPr>
      <w:rFonts w:ascii="Segoe UI" w:eastAsia="Times New Roman" w:hAnsi="Segoe UI" w:cs="Segoe UI"/>
      <w:sz w:val="18"/>
      <w:szCs w:val="18"/>
      <w:lang w:val="es-ES" w:eastAsia="es-ES"/>
    </w:rPr>
  </w:style>
  <w:style w:type="character" w:customStyle="1" w:styleId="Ttulo9Car">
    <w:name w:val="Título 9 Car"/>
    <w:basedOn w:val="Fuentedeprrafopredeter"/>
    <w:link w:val="Ttulo9"/>
    <w:uiPriority w:val="1"/>
    <w:rsid w:val="001C7D0F"/>
    <w:rPr>
      <w:rFonts w:ascii="Arial" w:eastAsia="Arial" w:hAnsi="Arial"/>
      <w:sz w:val="25"/>
      <w:szCs w:val="25"/>
      <w:lang w:val="en-US"/>
    </w:rPr>
  </w:style>
  <w:style w:type="paragraph" w:styleId="Textoindependiente">
    <w:name w:val="Body Text"/>
    <w:basedOn w:val="Normal"/>
    <w:link w:val="TextoindependienteCar"/>
    <w:uiPriority w:val="1"/>
    <w:qFormat/>
    <w:rsid w:val="001C7D0F"/>
    <w:pPr>
      <w:widowControl w:val="0"/>
      <w:ind w:left="2004"/>
    </w:pPr>
    <w:rPr>
      <w:rFonts w:ascii="Arial" w:eastAsia="Arial" w:hAnsi="Arial" w:cstheme="minorBidi"/>
      <w:sz w:val="23"/>
      <w:szCs w:val="23"/>
      <w:lang w:val="en-US" w:eastAsia="en-US"/>
    </w:rPr>
  </w:style>
  <w:style w:type="character" w:customStyle="1" w:styleId="TextoindependienteCar">
    <w:name w:val="Texto independiente Car"/>
    <w:basedOn w:val="Fuentedeprrafopredeter"/>
    <w:link w:val="Textoindependiente"/>
    <w:uiPriority w:val="1"/>
    <w:rsid w:val="001C7D0F"/>
    <w:rPr>
      <w:rFonts w:ascii="Arial" w:eastAsia="Arial" w:hAnsi="Arial"/>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5119-CE79-477E-AE0E-9EEFAF9C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1166</Words>
  <Characters>6418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Mony Salinas</dc:creator>
  <cp:lastModifiedBy>operador_pc</cp:lastModifiedBy>
  <cp:revision>2</cp:revision>
  <cp:lastPrinted>2017-08-29T17:08:00Z</cp:lastPrinted>
  <dcterms:created xsi:type="dcterms:W3CDTF">2017-08-29T17:09:00Z</dcterms:created>
  <dcterms:modified xsi:type="dcterms:W3CDTF">2017-08-29T17:09:00Z</dcterms:modified>
</cp:coreProperties>
</file>