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6B0" w:rsidRPr="00A46EBB" w:rsidRDefault="00F276B0" w:rsidP="00F276B0">
      <w:pPr>
        <w:spacing w:line="360" w:lineRule="auto"/>
        <w:jc w:val="both"/>
        <w:rPr>
          <w:rFonts w:cs="Arial"/>
          <w:b/>
        </w:rPr>
      </w:pPr>
      <w:r w:rsidRPr="00A46EBB">
        <w:rPr>
          <w:rFonts w:cs="Arial"/>
          <w:b/>
        </w:rPr>
        <w:t>HONORABLE ASAMBLEA</w:t>
      </w:r>
    </w:p>
    <w:p w:rsidR="00F276B0" w:rsidRPr="00A46EBB" w:rsidRDefault="00F276B0" w:rsidP="00F276B0">
      <w:pPr>
        <w:spacing w:line="360" w:lineRule="auto"/>
        <w:jc w:val="both"/>
        <w:rPr>
          <w:rFonts w:cs="Arial"/>
          <w:lang w:val="es-MX"/>
        </w:rPr>
      </w:pPr>
    </w:p>
    <w:p w:rsidR="008B4D78" w:rsidRPr="006D7CB3" w:rsidRDefault="00B66FBF" w:rsidP="00A8377E">
      <w:pPr>
        <w:spacing w:line="360" w:lineRule="auto"/>
        <w:ind w:firstLine="708"/>
        <w:jc w:val="both"/>
        <w:rPr>
          <w:rFonts w:cs="Arial"/>
          <w:b/>
          <w:lang w:val="es-MX"/>
        </w:rPr>
      </w:pPr>
      <w:r>
        <w:rPr>
          <w:rFonts w:cs="Arial"/>
          <w:lang w:val="es-MX"/>
        </w:rPr>
        <w:t xml:space="preserve">A la </w:t>
      </w:r>
      <w:r w:rsidRPr="00B66FBF">
        <w:rPr>
          <w:rFonts w:cs="Arial"/>
          <w:b/>
          <w:lang w:val="es-MX"/>
        </w:rPr>
        <w:t>Comisión de Justicia y Seguridad Pública</w:t>
      </w:r>
      <w:r>
        <w:rPr>
          <w:rFonts w:cs="Arial"/>
          <w:lang w:val="es-MX"/>
        </w:rPr>
        <w:t>, e</w:t>
      </w:r>
      <w:r w:rsidR="008B4D78">
        <w:rPr>
          <w:rFonts w:cs="Arial"/>
          <w:lang w:val="es-MX"/>
        </w:rPr>
        <w:t xml:space="preserve">n fecha </w:t>
      </w:r>
      <w:r w:rsidR="007E788F">
        <w:rPr>
          <w:rFonts w:cs="Arial"/>
          <w:b/>
          <w:lang w:val="es-MX"/>
        </w:rPr>
        <w:t>18</w:t>
      </w:r>
      <w:r w:rsidR="000C645C" w:rsidRPr="000C645C">
        <w:rPr>
          <w:rFonts w:cs="Arial"/>
          <w:b/>
          <w:lang w:val="es-MX"/>
        </w:rPr>
        <w:t xml:space="preserve"> de Mayo</w:t>
      </w:r>
      <w:r w:rsidR="006D7CB3" w:rsidRPr="000C645C">
        <w:rPr>
          <w:rFonts w:cs="Arial"/>
          <w:b/>
          <w:lang w:val="es-MX"/>
        </w:rPr>
        <w:t xml:space="preserve"> </w:t>
      </w:r>
      <w:r w:rsidR="008B4D78" w:rsidRPr="000C645C">
        <w:rPr>
          <w:rFonts w:cs="Arial"/>
          <w:b/>
          <w:lang w:val="es-MX"/>
        </w:rPr>
        <w:t>del 2</w:t>
      </w:r>
      <w:r w:rsidR="003D126E" w:rsidRPr="000C645C">
        <w:rPr>
          <w:rFonts w:cs="Arial"/>
          <w:b/>
          <w:lang w:val="es-MX"/>
        </w:rPr>
        <w:t>0</w:t>
      </w:r>
      <w:r w:rsidR="006D7CB3" w:rsidRPr="000C645C">
        <w:rPr>
          <w:rFonts w:cs="Arial"/>
          <w:b/>
          <w:lang w:val="es-MX"/>
        </w:rPr>
        <w:t>16</w:t>
      </w:r>
      <w:r w:rsidR="00A8377E">
        <w:rPr>
          <w:rFonts w:cs="Arial"/>
          <w:lang w:val="es-MX"/>
        </w:rPr>
        <w:t xml:space="preserve"> </w:t>
      </w:r>
      <w:r w:rsidR="00B705F5" w:rsidRPr="007A53AC">
        <w:rPr>
          <w:rFonts w:cs="Arial"/>
          <w:bCs/>
          <w:lang w:val="es-MX"/>
        </w:rPr>
        <w:t xml:space="preserve">se </w:t>
      </w:r>
      <w:r w:rsidR="00B705F5" w:rsidRPr="007A53AC">
        <w:rPr>
          <w:rFonts w:cs="Arial"/>
          <w:lang w:val="es-MX"/>
        </w:rPr>
        <w:t xml:space="preserve">turnó, para su estudio y dictamen, el expediente legislativo </w:t>
      </w:r>
      <w:r w:rsidR="008B4D78">
        <w:rPr>
          <w:rFonts w:cs="Arial"/>
          <w:lang w:val="es-MX"/>
        </w:rPr>
        <w:t xml:space="preserve">número </w:t>
      </w:r>
      <w:r w:rsidR="005A009A">
        <w:rPr>
          <w:rFonts w:cs="Arial"/>
          <w:b/>
          <w:lang w:val="es-MX"/>
        </w:rPr>
        <w:t>10105</w:t>
      </w:r>
      <w:r w:rsidR="006D7CB3">
        <w:rPr>
          <w:rFonts w:cs="Arial"/>
          <w:b/>
          <w:lang w:val="es-MX"/>
        </w:rPr>
        <w:t>/LXXlV</w:t>
      </w:r>
      <w:r w:rsidR="00A8377E" w:rsidRPr="00A8377E">
        <w:rPr>
          <w:rFonts w:cs="Arial"/>
          <w:b/>
          <w:lang w:val="es-MX"/>
        </w:rPr>
        <w:t xml:space="preserve"> </w:t>
      </w:r>
      <w:r w:rsidR="00B705F5" w:rsidRPr="007A53AC">
        <w:rPr>
          <w:rFonts w:cs="Arial"/>
          <w:lang w:val="es-MX"/>
        </w:rPr>
        <w:t>el cual contiene un escrito signado por</w:t>
      </w:r>
      <w:r w:rsidR="002E4291">
        <w:rPr>
          <w:rFonts w:cs="Arial"/>
          <w:lang w:val="es-MX"/>
        </w:rPr>
        <w:t xml:space="preserve"> </w:t>
      </w:r>
      <w:r w:rsidR="007F1088">
        <w:rPr>
          <w:rFonts w:cs="Arial"/>
          <w:lang w:val="es-MX"/>
        </w:rPr>
        <w:t>el</w:t>
      </w:r>
      <w:r w:rsidR="003D126E" w:rsidRPr="003D126E">
        <w:t xml:space="preserve"> </w:t>
      </w:r>
      <w:r w:rsidR="003D126E" w:rsidRPr="003D126E">
        <w:rPr>
          <w:rFonts w:cs="Arial"/>
          <w:b/>
          <w:lang w:val="es-MX"/>
        </w:rPr>
        <w:t>C.</w:t>
      </w:r>
      <w:r w:rsidR="00DD7B41">
        <w:rPr>
          <w:rFonts w:cs="Arial"/>
          <w:b/>
          <w:lang w:val="es-MX"/>
        </w:rPr>
        <w:t xml:space="preserve"> </w:t>
      </w:r>
      <w:r w:rsidR="00EB08A2">
        <w:rPr>
          <w:b/>
        </w:rPr>
        <w:t xml:space="preserve">Dip. </w:t>
      </w:r>
      <w:r w:rsidR="00F9464B">
        <w:rPr>
          <w:b/>
        </w:rPr>
        <w:t>Sergio Arellano Balderas</w:t>
      </w:r>
      <w:r w:rsidR="0049189F">
        <w:rPr>
          <w:rFonts w:cs="Arial"/>
          <w:b/>
          <w:lang w:val="es-MX"/>
        </w:rPr>
        <w:t>,</w:t>
      </w:r>
      <w:r w:rsidR="000C645C">
        <w:rPr>
          <w:rFonts w:cs="Arial"/>
          <w:b/>
          <w:lang w:val="es-MX"/>
        </w:rPr>
        <w:t xml:space="preserve"> integrante del Grupo Legislativo del Partido</w:t>
      </w:r>
      <w:r w:rsidR="00F9464B">
        <w:rPr>
          <w:rFonts w:cs="Arial"/>
          <w:b/>
          <w:lang w:val="es-MX"/>
        </w:rPr>
        <w:t xml:space="preserve"> del Trabajo</w:t>
      </w:r>
      <w:r w:rsidR="008B4D78" w:rsidRPr="0049189F">
        <w:rPr>
          <w:rFonts w:cs="Arial"/>
          <w:b/>
          <w:lang w:val="es-MX"/>
        </w:rPr>
        <w:t xml:space="preserve"> </w:t>
      </w:r>
      <w:r w:rsidR="00B705F5" w:rsidRPr="00B27F40">
        <w:rPr>
          <w:rFonts w:cs="Arial"/>
          <w:lang w:val="es-MX"/>
        </w:rPr>
        <w:t xml:space="preserve"> </w:t>
      </w:r>
      <w:r w:rsidR="0068509D" w:rsidRPr="00B66FBF">
        <w:rPr>
          <w:rFonts w:cs="Arial"/>
          <w:lang w:val="es-MX"/>
        </w:rPr>
        <w:t xml:space="preserve">mediante el cual </w:t>
      </w:r>
      <w:r w:rsidR="008B4D78">
        <w:rPr>
          <w:rFonts w:cs="Arial"/>
          <w:lang w:val="es-MX"/>
        </w:rPr>
        <w:t>presenta</w:t>
      </w:r>
      <w:r w:rsidR="006D7CB3">
        <w:rPr>
          <w:rFonts w:cs="Arial"/>
          <w:lang w:val="es-MX"/>
        </w:rPr>
        <w:t xml:space="preserve"> </w:t>
      </w:r>
      <w:r w:rsidR="000C645C">
        <w:rPr>
          <w:rFonts w:cs="Arial"/>
          <w:b/>
          <w:lang w:val="es-MX"/>
        </w:rPr>
        <w:t xml:space="preserve">iniciativa </w:t>
      </w:r>
      <w:r w:rsidR="00F9464B">
        <w:rPr>
          <w:rFonts w:cs="Arial"/>
          <w:b/>
          <w:lang w:val="es-MX"/>
        </w:rPr>
        <w:t xml:space="preserve">con proyecto de decreto que reforma por adición de un Capítulo Noveno Bis y se reforman los artículo 199, 200 y 201 de la Ley de Seguridad Pública Para el Estado de Nuevo León, en relación a la capacitación sobre primeros auxilios. </w:t>
      </w:r>
    </w:p>
    <w:p w:rsidR="00B66FBF" w:rsidRPr="00B705F5" w:rsidRDefault="00B66FBF" w:rsidP="00B66FBF">
      <w:pPr>
        <w:spacing w:line="360" w:lineRule="auto"/>
        <w:ind w:firstLine="708"/>
        <w:jc w:val="both"/>
        <w:rPr>
          <w:rFonts w:cs="Arial"/>
          <w:b/>
          <w:lang w:val="es-MX"/>
        </w:rPr>
      </w:pPr>
    </w:p>
    <w:p w:rsidR="00F276B0" w:rsidRPr="00A46EBB" w:rsidRDefault="00F276B0" w:rsidP="00F276B0">
      <w:pPr>
        <w:spacing w:line="360" w:lineRule="auto"/>
        <w:ind w:firstLine="708"/>
        <w:jc w:val="both"/>
        <w:rPr>
          <w:rFonts w:cs="Arial"/>
          <w:lang w:val="es-MX"/>
        </w:rPr>
      </w:pPr>
      <w:r w:rsidRPr="00A46EBB">
        <w:rPr>
          <w:rFonts w:cs="Arial"/>
          <w:lang w:val="es-MX"/>
        </w:rPr>
        <w:t xml:space="preserve">Con el fin de ver proveído  el requisito fundamental de dar vista al contenido de la iniciativa ya citada y según lo establecido en el artículo 47 inciso a) y b) del Reglamento para el Gobierno Interior del Congreso del Estado, </w:t>
      </w:r>
      <w:proofErr w:type="gramStart"/>
      <w:r w:rsidRPr="00A46EBB">
        <w:rPr>
          <w:rFonts w:cs="Arial"/>
          <w:lang w:val="es-MX"/>
        </w:rPr>
        <w:t>quienes</w:t>
      </w:r>
      <w:proofErr w:type="gramEnd"/>
      <w:r w:rsidRPr="00A46EBB">
        <w:rPr>
          <w:rFonts w:cs="Arial"/>
          <w:lang w:val="es-MX"/>
        </w:rPr>
        <w:t xml:space="preserve"> integramos la Comis</w:t>
      </w:r>
      <w:r w:rsidR="00B705F5">
        <w:rPr>
          <w:rFonts w:cs="Arial"/>
          <w:lang w:val="es-MX"/>
        </w:rPr>
        <w:t xml:space="preserve">ión de Dictamen Legislativo que </w:t>
      </w:r>
      <w:r w:rsidRPr="00A46EBB">
        <w:rPr>
          <w:rFonts w:cs="Arial"/>
          <w:lang w:val="es-MX"/>
        </w:rPr>
        <w:t xml:space="preserve">sustenta el presente documento, consideramos ante este Pleno los siguientes: </w:t>
      </w:r>
    </w:p>
    <w:p w:rsidR="00F276B0" w:rsidRPr="00A46EBB" w:rsidRDefault="00F276B0" w:rsidP="00F276B0">
      <w:pPr>
        <w:spacing w:line="360" w:lineRule="auto"/>
        <w:jc w:val="both"/>
        <w:rPr>
          <w:rFonts w:cs="Arial"/>
          <w:b/>
          <w:lang w:val="es-MX"/>
        </w:rPr>
      </w:pPr>
    </w:p>
    <w:p w:rsidR="00F276B0" w:rsidRPr="00A46EBB" w:rsidRDefault="00F276B0" w:rsidP="00F276B0">
      <w:pPr>
        <w:spacing w:line="360" w:lineRule="auto"/>
        <w:jc w:val="both"/>
        <w:rPr>
          <w:rFonts w:cs="Arial"/>
          <w:b/>
          <w:lang w:val="es-MX"/>
        </w:rPr>
      </w:pPr>
      <w:r w:rsidRPr="00A46EBB">
        <w:rPr>
          <w:rFonts w:cs="Arial"/>
          <w:b/>
          <w:lang w:val="es-MX"/>
        </w:rPr>
        <w:t>ANTECEDENTES</w:t>
      </w:r>
    </w:p>
    <w:p w:rsidR="0025524B" w:rsidRDefault="00F276B0" w:rsidP="008B4D78">
      <w:pPr>
        <w:spacing w:line="360" w:lineRule="auto"/>
        <w:jc w:val="both"/>
        <w:rPr>
          <w:rFonts w:cs="Arial"/>
        </w:rPr>
      </w:pPr>
      <w:r w:rsidRPr="00A46EBB">
        <w:rPr>
          <w:rFonts w:cs="Arial"/>
        </w:rPr>
        <w:tab/>
      </w:r>
    </w:p>
    <w:p w:rsidR="00F50DE6" w:rsidRDefault="00DD7B41" w:rsidP="00F50DE6">
      <w:pPr>
        <w:spacing w:line="360" w:lineRule="auto"/>
        <w:ind w:firstLine="708"/>
        <w:jc w:val="both"/>
        <w:rPr>
          <w:rFonts w:cs="Arial"/>
        </w:rPr>
      </w:pPr>
      <w:r>
        <w:rPr>
          <w:rFonts w:cs="Arial"/>
        </w:rPr>
        <w:t>El</w:t>
      </w:r>
      <w:r w:rsidR="000C645C">
        <w:rPr>
          <w:rFonts w:cs="Arial"/>
        </w:rPr>
        <w:t xml:space="preserve"> Promovente e</w:t>
      </w:r>
      <w:r w:rsidR="00A8377E">
        <w:rPr>
          <w:rFonts w:cs="Arial"/>
        </w:rPr>
        <w:t xml:space="preserve">xpone </w:t>
      </w:r>
      <w:r w:rsidR="00570CFE">
        <w:rPr>
          <w:rFonts w:cs="Arial"/>
        </w:rPr>
        <w:t xml:space="preserve">que los primeros auxilios son el tipo de atención de emergencia que se brinda a una persona herida o enferma antes de que esté disponible el tratamiento por parte del personal médico capacitado. Las personas encargadas de brindar los primeros auxilios, adoptan las medidas iniciales destinadas a identificar los problemas y estabilizar a los pacientes, así como prepararlos para el tratamiento que proporcionaran los especialistas. </w:t>
      </w:r>
    </w:p>
    <w:p w:rsidR="00363044" w:rsidRPr="006D5CA2" w:rsidRDefault="00886188" w:rsidP="006D5CA2">
      <w:pPr>
        <w:spacing w:line="360" w:lineRule="auto"/>
        <w:ind w:firstLine="708"/>
        <w:jc w:val="both"/>
        <w:rPr>
          <w:rFonts w:cs="Arial"/>
          <w:lang w:val="es-MX"/>
        </w:rPr>
      </w:pPr>
      <w:r>
        <w:rPr>
          <w:rFonts w:cs="Arial"/>
        </w:rPr>
        <w:lastRenderedPageBreak/>
        <w:t xml:space="preserve">Señala </w:t>
      </w:r>
      <w:r w:rsidR="00706B64">
        <w:rPr>
          <w:rFonts w:cs="Arial"/>
          <w:lang w:val="es-MX"/>
        </w:rPr>
        <w:t>que</w:t>
      </w:r>
      <w:r w:rsidR="003C7435">
        <w:rPr>
          <w:rFonts w:cs="Arial"/>
          <w:lang w:val="es-MX"/>
        </w:rPr>
        <w:t xml:space="preserve"> </w:t>
      </w:r>
      <w:r w:rsidR="00570CFE">
        <w:rPr>
          <w:rFonts w:cs="Arial"/>
          <w:lang w:val="es-MX"/>
        </w:rPr>
        <w:t xml:space="preserve">la función de la seguridad pública no se limita a proteger la integridad física de las personas cuando se ve amenazada por una conducta antisocial o cuando es objeto de la misma, sino ante cualquier situación que pueda dañarla o ponerla en peligro. De esta manera, las instituciones policiales como la municipal, son las que en primera instancia tienen conocimiento de las diversas situaciones que ponen en riesgo la integridad física de las personas. </w:t>
      </w:r>
    </w:p>
    <w:p w:rsidR="00570CFE" w:rsidRDefault="00570CFE" w:rsidP="00F9464B">
      <w:pPr>
        <w:spacing w:line="360" w:lineRule="auto"/>
        <w:ind w:firstLine="708"/>
        <w:jc w:val="both"/>
        <w:rPr>
          <w:rFonts w:cs="Arial"/>
        </w:rPr>
      </w:pPr>
    </w:p>
    <w:p w:rsidR="003D126E" w:rsidRDefault="00DD7B41" w:rsidP="00F9464B">
      <w:pPr>
        <w:spacing w:line="360" w:lineRule="auto"/>
        <w:ind w:firstLine="708"/>
        <w:jc w:val="both"/>
        <w:rPr>
          <w:rFonts w:cs="Arial"/>
        </w:rPr>
      </w:pPr>
      <w:r>
        <w:rPr>
          <w:rFonts w:cs="Arial"/>
        </w:rPr>
        <w:t>Concluye</w:t>
      </w:r>
      <w:r w:rsidR="00706B64">
        <w:rPr>
          <w:rFonts w:cs="Arial"/>
        </w:rPr>
        <w:t xml:space="preserve"> que </w:t>
      </w:r>
      <w:r w:rsidR="00570CFE">
        <w:rPr>
          <w:rFonts w:cs="Arial"/>
        </w:rPr>
        <w:t xml:space="preserve">el conocimiento de los primeros auxilios es un aspecto fundamental en la formación y capacitación de los miembros de las instituciones policiales, puesto que si un policía conoce como estabilizar a un herido, le salvará la vida. En este sentido, los agentes policiales deben estar preparados para atender urgencias recurrentes como un infarto cardiaco, hemorragias, quemaduras, deshidrataciones, fracturas o mordeduras de animales; pero también, para dar atención a víctimas de accidentes, atentados, operativos, o situaciones que ameriten apoyo médico de urgencia, tanto para los civiles como para sus mismos compañeros. </w:t>
      </w:r>
    </w:p>
    <w:p w:rsidR="00F9464B" w:rsidRPr="001E65E6" w:rsidRDefault="00F9464B" w:rsidP="00F9464B">
      <w:pPr>
        <w:spacing w:line="360" w:lineRule="auto"/>
        <w:ind w:firstLine="708"/>
        <w:jc w:val="both"/>
        <w:rPr>
          <w:rFonts w:cs="Arial"/>
        </w:rPr>
      </w:pPr>
    </w:p>
    <w:p w:rsidR="00B705F5" w:rsidRDefault="00B705F5" w:rsidP="00B705F5">
      <w:pPr>
        <w:spacing w:line="360" w:lineRule="auto"/>
        <w:ind w:firstLine="708"/>
        <w:jc w:val="both"/>
        <w:rPr>
          <w:rFonts w:cs="Arial"/>
          <w:lang w:val="es-MX"/>
        </w:rPr>
      </w:pPr>
      <w:r w:rsidRPr="007A53AC">
        <w:rPr>
          <w:rFonts w:cs="Arial"/>
          <w:lang w:val="es-MX"/>
        </w:rPr>
        <w:t xml:space="preserve">Una vez señalado lo anterior y con fundamento en el artículo 47, inciso c) del Reglamento para el Gobierno Interior del Congreso del Estado de Nuevo León, quienes integramos la </w:t>
      </w:r>
      <w:r w:rsidRPr="00B66FBF">
        <w:rPr>
          <w:rFonts w:cs="Arial"/>
          <w:b/>
          <w:lang w:val="es-MX"/>
        </w:rPr>
        <w:t>Comisión de Justicia y Seguridad Pública</w:t>
      </w:r>
      <w:r w:rsidRPr="00B66FBF">
        <w:rPr>
          <w:rFonts w:cs="Arial"/>
          <w:lang w:val="es-MX"/>
        </w:rPr>
        <w:t>, ofrecemos al Pleno de este Poder Legislativo, a manera de sustento para este dictamen las siguientes:</w:t>
      </w:r>
    </w:p>
    <w:p w:rsidR="00E90342" w:rsidRDefault="00E90342" w:rsidP="00B705F5">
      <w:pPr>
        <w:spacing w:line="360" w:lineRule="auto"/>
        <w:ind w:firstLine="708"/>
        <w:jc w:val="both"/>
        <w:rPr>
          <w:rFonts w:cs="Arial"/>
          <w:lang w:val="es-MX"/>
        </w:rPr>
      </w:pPr>
    </w:p>
    <w:p w:rsidR="00E90342" w:rsidRPr="00B66FBF" w:rsidRDefault="00E90342" w:rsidP="00B705F5">
      <w:pPr>
        <w:spacing w:line="360" w:lineRule="auto"/>
        <w:ind w:firstLine="708"/>
        <w:jc w:val="both"/>
        <w:rPr>
          <w:rFonts w:cs="Arial"/>
          <w:lang w:val="es-MX"/>
        </w:rPr>
      </w:pPr>
    </w:p>
    <w:p w:rsidR="00F276B0" w:rsidRDefault="00F276B0" w:rsidP="00B705F5">
      <w:pPr>
        <w:spacing w:line="360" w:lineRule="auto"/>
        <w:jc w:val="both"/>
        <w:rPr>
          <w:rFonts w:cs="Arial"/>
          <w:b/>
          <w:lang w:val="es-MX"/>
        </w:rPr>
      </w:pPr>
    </w:p>
    <w:p w:rsidR="00F276B0" w:rsidRPr="00B66FBF" w:rsidRDefault="00F276B0" w:rsidP="00F276B0">
      <w:pPr>
        <w:spacing w:line="360" w:lineRule="auto"/>
        <w:jc w:val="both"/>
        <w:rPr>
          <w:rFonts w:cs="Arial"/>
          <w:b/>
          <w:lang w:val="es-MX"/>
        </w:rPr>
      </w:pPr>
      <w:r w:rsidRPr="00B66FBF">
        <w:rPr>
          <w:rFonts w:cs="Arial"/>
          <w:b/>
          <w:lang w:val="es-MX"/>
        </w:rPr>
        <w:lastRenderedPageBreak/>
        <w:t>CONSIDERACIONES</w:t>
      </w:r>
    </w:p>
    <w:p w:rsidR="00F276B0" w:rsidRPr="00B66FBF" w:rsidRDefault="00F276B0" w:rsidP="00F276B0">
      <w:pPr>
        <w:spacing w:line="360" w:lineRule="auto"/>
        <w:jc w:val="both"/>
        <w:rPr>
          <w:rFonts w:cs="Arial"/>
          <w:lang w:val="es-MX"/>
        </w:rPr>
      </w:pPr>
    </w:p>
    <w:p w:rsidR="00F276B0" w:rsidRDefault="00F276B0" w:rsidP="00F276B0">
      <w:pPr>
        <w:spacing w:line="360" w:lineRule="auto"/>
        <w:ind w:firstLine="708"/>
        <w:jc w:val="both"/>
        <w:rPr>
          <w:rFonts w:cs="Arial"/>
          <w:lang w:val="es-MX"/>
        </w:rPr>
      </w:pPr>
      <w:r w:rsidRPr="00B66FBF">
        <w:rPr>
          <w:rFonts w:cs="Arial"/>
          <w:lang w:val="es-MX"/>
        </w:rPr>
        <w:t xml:space="preserve">Esta </w:t>
      </w:r>
      <w:r w:rsidRPr="00B66FBF">
        <w:rPr>
          <w:rFonts w:cs="Arial"/>
          <w:b/>
          <w:lang w:val="es-MX"/>
        </w:rPr>
        <w:t>Comisión de</w:t>
      </w:r>
      <w:r w:rsidRPr="00B66FBF">
        <w:rPr>
          <w:rFonts w:cs="Arial"/>
          <w:lang w:val="es-MX"/>
        </w:rPr>
        <w:t xml:space="preserve"> </w:t>
      </w:r>
      <w:r w:rsidRPr="00B66FBF">
        <w:rPr>
          <w:rFonts w:cs="Arial"/>
          <w:b/>
          <w:lang w:val="es-MX"/>
        </w:rPr>
        <w:t>Justicia y Seguridad Pública</w:t>
      </w:r>
      <w:r w:rsidRPr="00B66FBF">
        <w:rPr>
          <w:rFonts w:cs="Arial"/>
          <w:lang w:val="es-MX"/>
        </w:rPr>
        <w:t xml:space="preserve"> se encuentra facultada para conocer del asunto que le fue turnado, de conformidad con lo establecido en el artículo 70, fracción III, de la Ley Orgánica del Poder Legislativo del Estado de Nuevo Le</w:t>
      </w:r>
      <w:r w:rsidR="007F1088">
        <w:rPr>
          <w:rFonts w:cs="Arial"/>
          <w:lang w:val="es-MX"/>
        </w:rPr>
        <w:t>ón, y 39, fracción III, inciso I</w:t>
      </w:r>
      <w:r w:rsidRPr="00B66FBF">
        <w:rPr>
          <w:rFonts w:cs="Arial"/>
          <w:lang w:val="es-MX"/>
        </w:rPr>
        <w:t>), del Reglamento para el Gobierno Interior del Congreso del Estado de Nuevo León.</w:t>
      </w:r>
    </w:p>
    <w:p w:rsidR="006D5CA2" w:rsidRDefault="006D5CA2" w:rsidP="00F276B0">
      <w:pPr>
        <w:spacing w:line="360" w:lineRule="auto"/>
        <w:ind w:firstLine="708"/>
        <w:jc w:val="both"/>
        <w:rPr>
          <w:rFonts w:cs="Arial"/>
          <w:lang w:val="es-MX"/>
        </w:rPr>
      </w:pPr>
    </w:p>
    <w:p w:rsidR="004E3AF8" w:rsidRDefault="004E3AF8" w:rsidP="004E3AF8">
      <w:pPr>
        <w:spacing w:line="360" w:lineRule="auto"/>
        <w:ind w:firstLine="708"/>
        <w:jc w:val="both"/>
        <w:rPr>
          <w:rFonts w:cs="Arial"/>
        </w:rPr>
      </w:pPr>
      <w:r>
        <w:rPr>
          <w:rFonts w:cs="Arial"/>
        </w:rPr>
        <w:t>L</w:t>
      </w:r>
      <w:r w:rsidRPr="009F5012">
        <w:rPr>
          <w:rFonts w:cs="Arial"/>
        </w:rPr>
        <w:t xml:space="preserve">a reforma de 2008 </w:t>
      </w:r>
      <w:r>
        <w:rPr>
          <w:rFonts w:cs="Arial"/>
        </w:rPr>
        <w:t xml:space="preserve">con el Nuevo Sistema de Justicia Penal, </w:t>
      </w:r>
      <w:r w:rsidRPr="009F5012">
        <w:rPr>
          <w:rFonts w:cs="Arial"/>
        </w:rPr>
        <w:t xml:space="preserve">trajo </w:t>
      </w:r>
      <w:r>
        <w:rPr>
          <w:rFonts w:cs="Arial"/>
        </w:rPr>
        <w:t xml:space="preserve">consigo un rediseño y </w:t>
      </w:r>
      <w:r w:rsidRPr="009F5012">
        <w:rPr>
          <w:rFonts w:cs="Arial"/>
        </w:rPr>
        <w:t xml:space="preserve">como resultado </w:t>
      </w:r>
      <w:r>
        <w:rPr>
          <w:rFonts w:cs="Arial"/>
        </w:rPr>
        <w:t>la redistribución de encomiendas de todos los intervinientes en el mismo</w:t>
      </w:r>
    </w:p>
    <w:p w:rsidR="004E3AF8" w:rsidRDefault="004E3AF8" w:rsidP="004E3AF8">
      <w:pPr>
        <w:spacing w:line="360" w:lineRule="auto"/>
        <w:ind w:firstLine="708"/>
        <w:jc w:val="both"/>
        <w:rPr>
          <w:rFonts w:cs="Arial"/>
        </w:rPr>
      </w:pPr>
    </w:p>
    <w:p w:rsidR="004E3AF8" w:rsidRDefault="004E3AF8" w:rsidP="004E3AF8">
      <w:pPr>
        <w:spacing w:line="360" w:lineRule="auto"/>
        <w:ind w:firstLine="708"/>
        <w:jc w:val="both"/>
        <w:rPr>
          <w:rFonts w:cs="Arial"/>
        </w:rPr>
      </w:pPr>
      <w:r w:rsidRPr="004E3AF8">
        <w:rPr>
          <w:rFonts w:cs="Arial"/>
        </w:rPr>
        <w:t xml:space="preserve">En este marco, </w:t>
      </w:r>
      <w:r>
        <w:rPr>
          <w:rFonts w:cs="Arial"/>
        </w:rPr>
        <w:t xml:space="preserve">se reunieron </w:t>
      </w:r>
      <w:r w:rsidRPr="004E3AF8">
        <w:rPr>
          <w:rFonts w:cs="Arial"/>
        </w:rPr>
        <w:t>la Secretaría de Gobernación a través de la</w:t>
      </w:r>
      <w:r>
        <w:rPr>
          <w:rFonts w:cs="Arial"/>
        </w:rPr>
        <w:t xml:space="preserve"> </w:t>
      </w:r>
      <w:r w:rsidRPr="004E3AF8">
        <w:rPr>
          <w:rFonts w:cs="Arial"/>
        </w:rPr>
        <w:t>Comisión Nacional de Seguridad, la Policía Federal, el Secretariado</w:t>
      </w:r>
      <w:r>
        <w:rPr>
          <w:rFonts w:cs="Arial"/>
        </w:rPr>
        <w:t xml:space="preserve"> </w:t>
      </w:r>
      <w:r w:rsidRPr="004E3AF8">
        <w:rPr>
          <w:rFonts w:cs="Arial"/>
        </w:rPr>
        <w:t>Ejecutivo</w:t>
      </w:r>
      <w:r>
        <w:rPr>
          <w:rFonts w:cs="Arial"/>
        </w:rPr>
        <w:t xml:space="preserve"> </w:t>
      </w:r>
      <w:r w:rsidRPr="004E3AF8">
        <w:rPr>
          <w:rFonts w:cs="Arial"/>
        </w:rPr>
        <w:t>del Sistema Nacional de Seguridad Pública y la Secretaría Técnica del Consejo</w:t>
      </w:r>
      <w:r>
        <w:rPr>
          <w:rFonts w:cs="Arial"/>
        </w:rPr>
        <w:t xml:space="preserve"> </w:t>
      </w:r>
      <w:r w:rsidRPr="004E3AF8">
        <w:rPr>
          <w:rFonts w:cs="Arial"/>
        </w:rPr>
        <w:t>de Coordinación para la Implementación del Sistema de Justicia Penal, la</w:t>
      </w:r>
      <w:r>
        <w:rPr>
          <w:rFonts w:cs="Arial"/>
        </w:rPr>
        <w:t xml:space="preserve"> </w:t>
      </w:r>
      <w:r w:rsidRPr="004E3AF8">
        <w:rPr>
          <w:rFonts w:cs="Arial"/>
        </w:rPr>
        <w:t>Procuraduría General de la República, a través de la Agencia de Investigación</w:t>
      </w:r>
      <w:r>
        <w:rPr>
          <w:rFonts w:cs="Arial"/>
        </w:rPr>
        <w:t xml:space="preserve"> </w:t>
      </w:r>
      <w:r w:rsidRPr="004E3AF8">
        <w:rPr>
          <w:rFonts w:cs="Arial"/>
        </w:rPr>
        <w:t>Criminal y la Unidad para la Implementación del Sistema Procesal Penal</w:t>
      </w:r>
      <w:r>
        <w:rPr>
          <w:rFonts w:cs="Arial"/>
        </w:rPr>
        <w:t xml:space="preserve"> </w:t>
      </w:r>
      <w:r w:rsidRPr="004E3AF8">
        <w:rPr>
          <w:rFonts w:cs="Arial"/>
        </w:rPr>
        <w:t xml:space="preserve">Acusatorio, quienes en un esfuerzo sin precedentes, </w:t>
      </w:r>
      <w:r>
        <w:rPr>
          <w:rFonts w:cs="Arial"/>
        </w:rPr>
        <w:t xml:space="preserve">conformaron </w:t>
      </w:r>
      <w:r w:rsidRPr="004E3AF8">
        <w:rPr>
          <w:rFonts w:cs="Arial"/>
        </w:rPr>
        <w:t>un</w:t>
      </w:r>
      <w:r>
        <w:rPr>
          <w:rFonts w:cs="Arial"/>
        </w:rPr>
        <w:t xml:space="preserve"> </w:t>
      </w:r>
      <w:r w:rsidRPr="004E3AF8">
        <w:rPr>
          <w:rFonts w:cs="Arial"/>
        </w:rPr>
        <w:t>equipo de expertos operadores, para determinar los criterios que regirán las</w:t>
      </w:r>
      <w:r>
        <w:rPr>
          <w:rFonts w:cs="Arial"/>
        </w:rPr>
        <w:t xml:space="preserve"> </w:t>
      </w:r>
      <w:r w:rsidRPr="004E3AF8">
        <w:rPr>
          <w:rFonts w:cs="Arial"/>
        </w:rPr>
        <w:t>actividades de los servidores públicos relacionados con la Seguridad Pública a</w:t>
      </w:r>
      <w:r>
        <w:rPr>
          <w:rFonts w:cs="Arial"/>
        </w:rPr>
        <w:t xml:space="preserve"> </w:t>
      </w:r>
      <w:r w:rsidRPr="004E3AF8">
        <w:rPr>
          <w:rFonts w:cs="Arial"/>
        </w:rPr>
        <w:t>nivel Nacional</w:t>
      </w:r>
      <w:r>
        <w:rPr>
          <w:rFonts w:cs="Arial"/>
        </w:rPr>
        <w:t xml:space="preserve">, esto siendo el aspecto </w:t>
      </w:r>
      <w:r w:rsidRPr="004E3AF8">
        <w:rPr>
          <w:rFonts w:cs="Arial"/>
        </w:rPr>
        <w:t xml:space="preserve">central en materia de Seguridad Pública, </w:t>
      </w:r>
      <w:r>
        <w:rPr>
          <w:rFonts w:cs="Arial"/>
        </w:rPr>
        <w:t xml:space="preserve">a fin de </w:t>
      </w:r>
      <w:r w:rsidRPr="004E3AF8">
        <w:rPr>
          <w:rFonts w:cs="Arial"/>
        </w:rPr>
        <w:t>lograr la plena y puntual</w:t>
      </w:r>
      <w:r>
        <w:rPr>
          <w:rFonts w:cs="Arial"/>
        </w:rPr>
        <w:t xml:space="preserve"> </w:t>
      </w:r>
      <w:r w:rsidRPr="004E3AF8">
        <w:rPr>
          <w:rFonts w:cs="Arial"/>
        </w:rPr>
        <w:t>colaboración entre la Federación, las Entidades Federativas y los Municipios.</w:t>
      </w:r>
    </w:p>
    <w:p w:rsidR="004E3AF8" w:rsidRDefault="004E3AF8" w:rsidP="004E3AF8">
      <w:pPr>
        <w:spacing w:line="360" w:lineRule="auto"/>
        <w:ind w:firstLine="708"/>
        <w:rPr>
          <w:rFonts w:cs="Arial"/>
        </w:rPr>
      </w:pPr>
    </w:p>
    <w:p w:rsidR="004E3AF8" w:rsidRDefault="004E3AF8" w:rsidP="004E3AF8">
      <w:pPr>
        <w:spacing w:line="360" w:lineRule="auto"/>
        <w:ind w:firstLine="708"/>
        <w:rPr>
          <w:rFonts w:cs="Arial"/>
        </w:rPr>
      </w:pPr>
    </w:p>
    <w:p w:rsidR="004E3AF8" w:rsidRDefault="004E3AF8" w:rsidP="004E3AF8">
      <w:pPr>
        <w:spacing w:line="360" w:lineRule="auto"/>
        <w:ind w:firstLine="708"/>
        <w:rPr>
          <w:rFonts w:cs="Arial"/>
        </w:rPr>
      </w:pPr>
    </w:p>
    <w:p w:rsidR="003D0580" w:rsidRDefault="004E3AF8" w:rsidP="008934C3">
      <w:pPr>
        <w:spacing w:line="360" w:lineRule="auto"/>
        <w:ind w:firstLine="708"/>
        <w:jc w:val="both"/>
        <w:rPr>
          <w:rFonts w:cs="Arial"/>
        </w:rPr>
      </w:pPr>
      <w:r>
        <w:rPr>
          <w:rFonts w:cs="Arial"/>
        </w:rPr>
        <w:t>E</w:t>
      </w:r>
      <w:r w:rsidR="009F5012" w:rsidRPr="009F5012">
        <w:rPr>
          <w:rFonts w:cs="Arial"/>
        </w:rPr>
        <w:t xml:space="preserve">l Agente del Ministerio Público es quien dirige la investigación, la realización material de ésta investigación </w:t>
      </w:r>
      <w:r w:rsidR="002D0FC3">
        <w:rPr>
          <w:rFonts w:cs="Arial"/>
        </w:rPr>
        <w:t xml:space="preserve">que </w:t>
      </w:r>
      <w:r w:rsidR="00324AE9">
        <w:rPr>
          <w:rFonts w:cs="Arial"/>
        </w:rPr>
        <w:t xml:space="preserve">realizan </w:t>
      </w:r>
      <w:r w:rsidR="009F5012" w:rsidRPr="009F5012">
        <w:rPr>
          <w:rFonts w:cs="Arial"/>
        </w:rPr>
        <w:t xml:space="preserve">las Policías, siempre bajo </w:t>
      </w:r>
      <w:r>
        <w:rPr>
          <w:rFonts w:cs="Arial"/>
        </w:rPr>
        <w:t xml:space="preserve">su mando </w:t>
      </w:r>
      <w:r w:rsidR="009F5012" w:rsidRPr="009F5012">
        <w:rPr>
          <w:rFonts w:cs="Arial"/>
        </w:rPr>
        <w:t>y</w:t>
      </w:r>
      <w:r w:rsidR="008934C3">
        <w:rPr>
          <w:rFonts w:cs="Arial"/>
        </w:rPr>
        <w:t xml:space="preserve"> </w:t>
      </w:r>
      <w:r w:rsidR="009F5012" w:rsidRPr="009F5012">
        <w:rPr>
          <w:rFonts w:cs="Arial"/>
        </w:rPr>
        <w:t>conducción</w:t>
      </w:r>
      <w:r w:rsidR="002D0FC3">
        <w:rPr>
          <w:rFonts w:cs="Arial"/>
        </w:rPr>
        <w:t>;</w:t>
      </w:r>
      <w:r w:rsidR="003D0580">
        <w:rPr>
          <w:rFonts w:cs="Arial"/>
        </w:rPr>
        <w:t xml:space="preserve"> a través de la Policía de Investigación adscrita a </w:t>
      </w:r>
      <w:r w:rsidR="002D0FC3">
        <w:rPr>
          <w:rFonts w:cs="Arial"/>
        </w:rPr>
        <w:t>l</w:t>
      </w:r>
      <w:r w:rsidR="003D0580">
        <w:rPr>
          <w:rFonts w:cs="Arial"/>
        </w:rPr>
        <w:t xml:space="preserve">a Institución de Procuración de Justicia y </w:t>
      </w:r>
      <w:r w:rsidR="009F5012" w:rsidRPr="009F5012">
        <w:rPr>
          <w:rFonts w:cs="Arial"/>
        </w:rPr>
        <w:t xml:space="preserve">la Policía de Instituciones de Seguridad Pública en cualquiera de los tres niveles de Gobierno. </w:t>
      </w:r>
    </w:p>
    <w:p w:rsidR="003D0580" w:rsidRDefault="003D0580" w:rsidP="008934C3">
      <w:pPr>
        <w:spacing w:line="360" w:lineRule="auto"/>
        <w:ind w:firstLine="708"/>
        <w:jc w:val="both"/>
        <w:rPr>
          <w:rFonts w:cs="Arial"/>
        </w:rPr>
      </w:pPr>
    </w:p>
    <w:p w:rsidR="009F5012" w:rsidRDefault="009F5012" w:rsidP="008934C3">
      <w:pPr>
        <w:spacing w:line="360" w:lineRule="auto"/>
        <w:ind w:firstLine="708"/>
        <w:jc w:val="both"/>
        <w:rPr>
          <w:rFonts w:cs="Arial"/>
        </w:rPr>
      </w:pPr>
      <w:r w:rsidRPr="009F5012">
        <w:rPr>
          <w:rFonts w:cs="Arial"/>
        </w:rPr>
        <w:t>En este sentido, la Policía o agente investigador que se encuentra dentro de la misma institución del Ministerio Público, es</w:t>
      </w:r>
      <w:r w:rsidR="008934C3">
        <w:rPr>
          <w:rFonts w:cs="Arial"/>
        </w:rPr>
        <w:t xml:space="preserve"> </w:t>
      </w:r>
      <w:r w:rsidRPr="009F5012">
        <w:rPr>
          <w:rFonts w:cs="Arial"/>
        </w:rPr>
        <w:t xml:space="preserve">la que realizará la mayoría de los actos de investigación dentro del procedimiento penal y la Policía de Instituciones de Seguridad Pública tendrá acotada su participación enfocándose a la prevención del delito y detenciones en flagrancia </w:t>
      </w:r>
      <w:r w:rsidR="00324AE9">
        <w:rPr>
          <w:rFonts w:cs="Arial"/>
        </w:rPr>
        <w:t xml:space="preserve">bajo la </w:t>
      </w:r>
      <w:r w:rsidR="008934C3">
        <w:rPr>
          <w:rFonts w:cs="Arial"/>
        </w:rPr>
        <w:t xml:space="preserve">denomina </w:t>
      </w:r>
      <w:r w:rsidR="00324AE9">
        <w:rPr>
          <w:rFonts w:cs="Arial"/>
        </w:rPr>
        <w:t xml:space="preserve">que ahora se le da de </w:t>
      </w:r>
      <w:r w:rsidRPr="008934C3">
        <w:rPr>
          <w:rFonts w:cs="Arial"/>
          <w:b/>
        </w:rPr>
        <w:t>“Primer Respondiente”</w:t>
      </w:r>
      <w:r w:rsidR="00324AE9">
        <w:rPr>
          <w:rFonts w:cs="Arial"/>
          <w:b/>
        </w:rPr>
        <w:t xml:space="preserve">, </w:t>
      </w:r>
      <w:r w:rsidR="00324AE9" w:rsidRPr="00324AE9">
        <w:rPr>
          <w:rFonts w:cs="Arial"/>
        </w:rPr>
        <w:t xml:space="preserve">por ser este el primero en llegar al </w:t>
      </w:r>
      <w:r w:rsidRPr="009F5012">
        <w:rPr>
          <w:rFonts w:cs="Arial"/>
        </w:rPr>
        <w:t xml:space="preserve">lugar de los hechos o del hallazgo, o a ciertos actos de investigación </w:t>
      </w:r>
      <w:r w:rsidR="008934C3">
        <w:rPr>
          <w:rFonts w:cs="Arial"/>
        </w:rPr>
        <w:t xml:space="preserve">siempre </w:t>
      </w:r>
      <w:r w:rsidRPr="009F5012">
        <w:rPr>
          <w:rFonts w:cs="Arial"/>
        </w:rPr>
        <w:t>a solicitud del Ministerio Público. Lo anterior, tal y como lo disponen lo</w:t>
      </w:r>
      <w:r w:rsidR="008934C3">
        <w:rPr>
          <w:rFonts w:cs="Arial"/>
        </w:rPr>
        <w:t xml:space="preserve">s </w:t>
      </w:r>
      <w:r w:rsidRPr="009F5012">
        <w:rPr>
          <w:rFonts w:cs="Arial"/>
        </w:rPr>
        <w:t>artículos 3, fracción IX, 127, 131 y 212, del Código Nacional de Procedimientos Penales.</w:t>
      </w:r>
    </w:p>
    <w:p w:rsidR="009F5012" w:rsidRDefault="009F5012" w:rsidP="009F5012">
      <w:pPr>
        <w:spacing w:line="360" w:lineRule="auto"/>
        <w:ind w:firstLine="708"/>
        <w:rPr>
          <w:rFonts w:cs="Arial"/>
        </w:rPr>
      </w:pPr>
    </w:p>
    <w:p w:rsidR="009F5012" w:rsidRPr="009F5012" w:rsidRDefault="002D0FC3" w:rsidP="003D0580">
      <w:pPr>
        <w:spacing w:line="360" w:lineRule="auto"/>
        <w:ind w:firstLine="708"/>
        <w:jc w:val="both"/>
        <w:rPr>
          <w:rFonts w:cs="Arial"/>
        </w:rPr>
      </w:pPr>
      <w:r>
        <w:rPr>
          <w:rFonts w:cs="Arial"/>
        </w:rPr>
        <w:t>Ello trajo la redimensión</w:t>
      </w:r>
      <w:r w:rsidR="003D0580">
        <w:rPr>
          <w:rFonts w:cs="Arial"/>
        </w:rPr>
        <w:t xml:space="preserve"> </w:t>
      </w:r>
      <w:r>
        <w:rPr>
          <w:rFonts w:cs="Arial"/>
        </w:rPr>
        <w:t>d</w:t>
      </w:r>
      <w:r w:rsidR="003D0580">
        <w:rPr>
          <w:rFonts w:cs="Arial"/>
        </w:rPr>
        <w:t>el papel del</w:t>
      </w:r>
      <w:r w:rsidR="009F5012" w:rsidRPr="009F5012">
        <w:rPr>
          <w:rFonts w:cs="Arial"/>
        </w:rPr>
        <w:t xml:space="preserve"> Policía Primer Respondiente </w:t>
      </w:r>
      <w:r w:rsidR="003D0580">
        <w:rPr>
          <w:rFonts w:cs="Arial"/>
        </w:rPr>
        <w:t xml:space="preserve">y </w:t>
      </w:r>
      <w:r w:rsidR="009F5012" w:rsidRPr="009F5012">
        <w:rPr>
          <w:rFonts w:cs="Arial"/>
        </w:rPr>
        <w:t>comprend</w:t>
      </w:r>
      <w:r w:rsidR="003D0580">
        <w:rPr>
          <w:rFonts w:cs="Arial"/>
        </w:rPr>
        <w:t>er</w:t>
      </w:r>
      <w:r w:rsidR="009F5012" w:rsidRPr="009F5012">
        <w:rPr>
          <w:rFonts w:cs="Arial"/>
        </w:rPr>
        <w:t xml:space="preserve"> la</w:t>
      </w:r>
      <w:r w:rsidR="008934C3">
        <w:rPr>
          <w:rFonts w:cs="Arial"/>
        </w:rPr>
        <w:t xml:space="preserve"> i</w:t>
      </w:r>
      <w:r w:rsidR="009F5012" w:rsidRPr="009F5012">
        <w:rPr>
          <w:rFonts w:cs="Arial"/>
        </w:rPr>
        <w:t>mportancia de su rol dentro del Sistema Penal Acusatorio, toda vez que sobre él recaen responsabilidades de actuación que serán de gran relevancia y tendrán consecuencias directas en el proceso penal</w:t>
      </w:r>
      <w:r w:rsidR="003D0580">
        <w:rPr>
          <w:rFonts w:cs="Arial"/>
        </w:rPr>
        <w:t xml:space="preserve">, incluso </w:t>
      </w:r>
      <w:r w:rsidR="009F5012" w:rsidRPr="009F5012">
        <w:rPr>
          <w:rFonts w:cs="Arial"/>
        </w:rPr>
        <w:t>será examinado por un Juez</w:t>
      </w:r>
      <w:r w:rsidR="008934C3">
        <w:rPr>
          <w:rFonts w:cs="Arial"/>
        </w:rPr>
        <w:t xml:space="preserve"> </w:t>
      </w:r>
      <w:r w:rsidR="009F5012" w:rsidRPr="009F5012">
        <w:rPr>
          <w:rFonts w:cs="Arial"/>
        </w:rPr>
        <w:t xml:space="preserve">de Control, </w:t>
      </w:r>
      <w:r w:rsidR="003D0580">
        <w:rPr>
          <w:rFonts w:cs="Arial"/>
        </w:rPr>
        <w:t xml:space="preserve">por ello </w:t>
      </w:r>
      <w:r w:rsidR="009F5012" w:rsidRPr="009F5012">
        <w:rPr>
          <w:rFonts w:cs="Arial"/>
        </w:rPr>
        <w:t>al realizar alguna actuación, que desde la realización de la misma actuación se está preparando para dar</w:t>
      </w:r>
      <w:r w:rsidR="008934C3">
        <w:rPr>
          <w:rFonts w:cs="Arial"/>
        </w:rPr>
        <w:t xml:space="preserve"> </w:t>
      </w:r>
      <w:r w:rsidR="009F5012" w:rsidRPr="009F5012">
        <w:rPr>
          <w:rFonts w:cs="Arial"/>
        </w:rPr>
        <w:t xml:space="preserve">razón </w:t>
      </w:r>
      <w:r w:rsidR="009F5012" w:rsidRPr="009F5012">
        <w:rPr>
          <w:rFonts w:cs="Arial"/>
        </w:rPr>
        <w:lastRenderedPageBreak/>
        <w:t>de sus actuaciones y decisiones ante de un Juez, en presencia de un Ministerio Público y un Defensor.</w:t>
      </w:r>
    </w:p>
    <w:p w:rsidR="003E497F" w:rsidRPr="003E497F" w:rsidRDefault="003E497F" w:rsidP="003E497F">
      <w:pPr>
        <w:spacing w:line="360" w:lineRule="auto"/>
        <w:ind w:firstLine="708"/>
        <w:jc w:val="both"/>
        <w:rPr>
          <w:rFonts w:cs="Arial"/>
        </w:rPr>
      </w:pPr>
      <w:r>
        <w:rPr>
          <w:rFonts w:cs="Arial"/>
        </w:rPr>
        <w:t xml:space="preserve">El actuar de las Policías lo mandata el Capítulo </w:t>
      </w:r>
      <w:r w:rsidRPr="003E497F">
        <w:rPr>
          <w:rFonts w:cs="Arial"/>
        </w:rPr>
        <w:t>VI</w:t>
      </w:r>
      <w:r>
        <w:rPr>
          <w:rFonts w:cs="Arial"/>
        </w:rPr>
        <w:t xml:space="preserve"> del Código Nacional de Procedimientos Penales denominado, “</w:t>
      </w:r>
      <w:r w:rsidRPr="003E497F">
        <w:rPr>
          <w:rFonts w:cs="Arial"/>
        </w:rPr>
        <w:t>POLICÍA</w:t>
      </w:r>
      <w:r>
        <w:rPr>
          <w:rFonts w:cs="Arial"/>
        </w:rPr>
        <w:t>”, mismo que a continuación se trascribe:</w:t>
      </w:r>
    </w:p>
    <w:p w:rsidR="003E497F" w:rsidRPr="003E497F" w:rsidRDefault="003E497F" w:rsidP="003E497F">
      <w:pPr>
        <w:spacing w:line="360" w:lineRule="auto"/>
        <w:ind w:firstLine="708"/>
        <w:jc w:val="both"/>
        <w:rPr>
          <w:rFonts w:cs="Arial"/>
        </w:rPr>
      </w:pPr>
    </w:p>
    <w:p w:rsidR="003E497F" w:rsidRPr="003E497F" w:rsidRDefault="003E497F" w:rsidP="003E497F">
      <w:pPr>
        <w:ind w:firstLine="708"/>
        <w:jc w:val="both"/>
        <w:rPr>
          <w:rFonts w:cs="Arial"/>
          <w:i/>
        </w:rPr>
      </w:pPr>
      <w:r w:rsidRPr="003E497F">
        <w:rPr>
          <w:rFonts w:cs="Arial"/>
          <w:i/>
        </w:rPr>
        <w:t>“Artículo 132. Obligaciones del Policía</w:t>
      </w:r>
    </w:p>
    <w:p w:rsidR="003E497F" w:rsidRPr="003E497F" w:rsidRDefault="003E497F" w:rsidP="003E497F">
      <w:pPr>
        <w:ind w:firstLine="708"/>
        <w:jc w:val="both"/>
        <w:rPr>
          <w:rFonts w:cs="Arial"/>
          <w:i/>
        </w:rPr>
      </w:pPr>
      <w:r w:rsidRPr="003E497F">
        <w:rPr>
          <w:rFonts w:cs="Arial"/>
          <w:i/>
        </w:rPr>
        <w:t>El Policía actuará bajo la conducción y mando del Ministerio Público en la investigación de los delitos en estricto apego a los principios de legalidad, objetividad, eficiencia, profesionalismo, honradez y respeto a los derechos humanos reconocidos en la Constitución.</w:t>
      </w:r>
    </w:p>
    <w:p w:rsidR="003E497F" w:rsidRPr="003E497F" w:rsidRDefault="003E497F" w:rsidP="003E497F">
      <w:pPr>
        <w:ind w:firstLine="708"/>
        <w:jc w:val="both"/>
        <w:rPr>
          <w:rFonts w:cs="Arial"/>
          <w:i/>
        </w:rPr>
      </w:pPr>
    </w:p>
    <w:p w:rsidR="003E497F" w:rsidRPr="003E497F" w:rsidRDefault="003E497F" w:rsidP="003E497F">
      <w:pPr>
        <w:ind w:firstLine="708"/>
        <w:jc w:val="both"/>
        <w:rPr>
          <w:rFonts w:cs="Arial"/>
          <w:i/>
        </w:rPr>
      </w:pPr>
      <w:r w:rsidRPr="003E497F">
        <w:rPr>
          <w:rFonts w:cs="Arial"/>
          <w:i/>
        </w:rPr>
        <w:t>Para los efectos del presente Código, el Policía tendrá las siguientes obligaciones:</w:t>
      </w:r>
    </w:p>
    <w:p w:rsidR="003E497F" w:rsidRPr="003E497F" w:rsidRDefault="003E497F" w:rsidP="003E497F">
      <w:pPr>
        <w:ind w:firstLine="708"/>
        <w:jc w:val="both"/>
        <w:rPr>
          <w:rFonts w:cs="Arial"/>
          <w:i/>
        </w:rPr>
      </w:pPr>
    </w:p>
    <w:p w:rsidR="003E497F" w:rsidRPr="003E497F" w:rsidRDefault="003E497F" w:rsidP="003E497F">
      <w:pPr>
        <w:ind w:left="709" w:hanging="284"/>
        <w:jc w:val="both"/>
        <w:rPr>
          <w:rFonts w:cs="Arial"/>
          <w:i/>
        </w:rPr>
      </w:pPr>
      <w:r w:rsidRPr="003E497F">
        <w:rPr>
          <w:rFonts w:cs="Arial"/>
          <w:i/>
        </w:rPr>
        <w:t>I.</w:t>
      </w:r>
      <w:r w:rsidRPr="003E497F">
        <w:rPr>
          <w:rFonts w:cs="Arial"/>
          <w:i/>
        </w:rPr>
        <w:tab/>
        <w:t>Recibir las denuncias sobre hechos que puedan ser constitutivos de delito e informar al Ministerio Público por cualquier medio y de forma inmediata de las diligencias practicadas;</w:t>
      </w:r>
    </w:p>
    <w:p w:rsidR="003E497F" w:rsidRPr="003E497F" w:rsidRDefault="003E497F" w:rsidP="003E497F">
      <w:pPr>
        <w:ind w:left="709" w:hanging="425"/>
        <w:jc w:val="both"/>
        <w:rPr>
          <w:rFonts w:cs="Arial"/>
          <w:i/>
        </w:rPr>
      </w:pPr>
      <w:r w:rsidRPr="003E497F">
        <w:rPr>
          <w:rFonts w:cs="Arial"/>
          <w:i/>
        </w:rPr>
        <w:t>II.</w:t>
      </w:r>
      <w:r w:rsidRPr="003E497F">
        <w:rPr>
          <w:rFonts w:cs="Arial"/>
          <w:i/>
        </w:rPr>
        <w:tab/>
        <w:t>Recibir denuncias anónimas e inmediatamente hacerlo del conocimiento del Ministerio Público a efecto de que éste coordine la investigación;</w:t>
      </w:r>
    </w:p>
    <w:p w:rsidR="003E497F" w:rsidRPr="003E497F" w:rsidRDefault="003E497F" w:rsidP="003E497F">
      <w:pPr>
        <w:ind w:left="709" w:hanging="567"/>
        <w:jc w:val="both"/>
        <w:rPr>
          <w:rFonts w:cs="Arial"/>
          <w:i/>
        </w:rPr>
      </w:pPr>
      <w:r w:rsidRPr="003E497F">
        <w:rPr>
          <w:rFonts w:cs="Arial"/>
          <w:i/>
        </w:rPr>
        <w:t>III.</w:t>
      </w:r>
      <w:r w:rsidRPr="003E497F">
        <w:rPr>
          <w:rFonts w:cs="Arial"/>
          <w:i/>
        </w:rPr>
        <w:tab/>
        <w:t>Realizar detenciones en los casos que autoriza la Constitución, haciendo saber a la persona detenida los derechos que ésta le otorga;</w:t>
      </w:r>
    </w:p>
    <w:p w:rsidR="003E497F" w:rsidRPr="003E497F" w:rsidRDefault="003E497F" w:rsidP="003E497F">
      <w:pPr>
        <w:ind w:left="709" w:hanging="567"/>
        <w:jc w:val="both"/>
        <w:rPr>
          <w:rFonts w:cs="Arial"/>
          <w:i/>
        </w:rPr>
      </w:pPr>
      <w:r w:rsidRPr="003E497F">
        <w:rPr>
          <w:rFonts w:cs="Arial"/>
          <w:i/>
        </w:rPr>
        <w:t>IV.</w:t>
      </w:r>
      <w:r w:rsidRPr="003E497F">
        <w:rPr>
          <w:rFonts w:cs="Arial"/>
          <w:i/>
        </w:rPr>
        <w:tab/>
        <w:t>Impedir que se consumen los delitos o que los hechos produzcan consecuencias ulteriores. Especialmente estará obligada a realizar todos los actos necesarios para evitar una agresión real, actual o inminente y sin derecho en protección de bienes jurídicos de los gobernados a quienes tiene la obligación de proteger;</w:t>
      </w:r>
    </w:p>
    <w:p w:rsidR="003E497F" w:rsidRPr="003E497F" w:rsidRDefault="003E497F" w:rsidP="003E497F">
      <w:pPr>
        <w:ind w:left="709" w:hanging="567"/>
        <w:jc w:val="both"/>
        <w:rPr>
          <w:rFonts w:cs="Arial"/>
          <w:i/>
        </w:rPr>
      </w:pPr>
      <w:r w:rsidRPr="003E497F">
        <w:rPr>
          <w:rFonts w:cs="Arial"/>
          <w:i/>
        </w:rPr>
        <w:t>V.</w:t>
      </w:r>
      <w:r w:rsidRPr="003E497F">
        <w:rPr>
          <w:rFonts w:cs="Arial"/>
          <w:i/>
        </w:rPr>
        <w:tab/>
        <w:t>Actuar bajo el mando del Ministerio Público en el aseguramiento de bienes relacionados con la investigación de los delitos;</w:t>
      </w:r>
    </w:p>
    <w:p w:rsidR="003E497F" w:rsidRPr="003E497F" w:rsidRDefault="003E497F" w:rsidP="003E497F">
      <w:pPr>
        <w:ind w:left="709" w:hanging="567"/>
        <w:jc w:val="both"/>
        <w:rPr>
          <w:rFonts w:cs="Arial"/>
          <w:i/>
        </w:rPr>
      </w:pPr>
      <w:r w:rsidRPr="003E497F">
        <w:rPr>
          <w:rFonts w:cs="Arial"/>
          <w:i/>
        </w:rPr>
        <w:t>VI.</w:t>
      </w:r>
      <w:r w:rsidRPr="003E497F">
        <w:rPr>
          <w:rFonts w:cs="Arial"/>
          <w:i/>
        </w:rPr>
        <w:tab/>
        <w:t>Informar sin dilación por cualquier medio al Ministerio Público sobre la detención de cualquier persona, e inscribir inmediatamente las detenciones en el registro que al efecto establezcan las disposiciones aplicables;</w:t>
      </w:r>
    </w:p>
    <w:p w:rsidR="003E497F" w:rsidRPr="003E497F" w:rsidRDefault="003E497F" w:rsidP="003E497F">
      <w:pPr>
        <w:ind w:left="709" w:hanging="567"/>
        <w:jc w:val="both"/>
        <w:rPr>
          <w:rFonts w:cs="Arial"/>
          <w:i/>
        </w:rPr>
      </w:pPr>
      <w:r w:rsidRPr="003E497F">
        <w:rPr>
          <w:rFonts w:cs="Arial"/>
          <w:i/>
        </w:rPr>
        <w:lastRenderedPageBreak/>
        <w:t>VII.</w:t>
      </w:r>
      <w:r w:rsidRPr="003E497F">
        <w:rPr>
          <w:rFonts w:cs="Arial"/>
          <w:i/>
        </w:rPr>
        <w:tab/>
        <w:t>Practicar las inspecciones y otros actos de investigación, así como reportar sus resultados al Ministerio Público. En aquellos que se requiera autorización judicial, deberá solicitarla a través del Ministerio Público;</w:t>
      </w:r>
    </w:p>
    <w:p w:rsidR="003E497F" w:rsidRPr="003E497F" w:rsidRDefault="003E497F" w:rsidP="003E497F">
      <w:pPr>
        <w:ind w:firstLine="708"/>
        <w:jc w:val="both"/>
        <w:rPr>
          <w:rFonts w:cs="Arial"/>
          <w:i/>
        </w:rPr>
      </w:pPr>
    </w:p>
    <w:p w:rsidR="003E497F" w:rsidRPr="003E497F" w:rsidRDefault="003E497F" w:rsidP="003E497F">
      <w:pPr>
        <w:ind w:left="709" w:hanging="709"/>
        <w:jc w:val="both"/>
        <w:rPr>
          <w:rFonts w:cs="Arial"/>
          <w:i/>
        </w:rPr>
      </w:pPr>
      <w:r w:rsidRPr="003E497F">
        <w:rPr>
          <w:rFonts w:cs="Arial"/>
          <w:i/>
        </w:rPr>
        <w:t>VIII.</w:t>
      </w:r>
      <w:r w:rsidRPr="003E497F">
        <w:rPr>
          <w:rFonts w:cs="Arial"/>
          <w:i/>
        </w:rPr>
        <w:tab/>
        <w:t>Preservar el lugar de los hechos o del hallazgo y en general, realizar todos los actos necesarios para garantizar la integridad de los indicios. En su caso deberá dar aviso a la Policía con capacidades para procesar la escena del hecho y al Ministerio Público conforme a las disposiciones previstas en este Código y en la legislación aplicable;</w:t>
      </w:r>
    </w:p>
    <w:p w:rsidR="003E497F" w:rsidRPr="003E497F" w:rsidRDefault="003E497F" w:rsidP="003E497F">
      <w:pPr>
        <w:ind w:left="709" w:hanging="709"/>
        <w:jc w:val="both"/>
        <w:rPr>
          <w:rFonts w:cs="Arial"/>
          <w:i/>
        </w:rPr>
      </w:pPr>
      <w:r w:rsidRPr="003E497F">
        <w:rPr>
          <w:rFonts w:cs="Arial"/>
          <w:i/>
        </w:rPr>
        <w:t>IX.</w:t>
      </w:r>
      <w:r w:rsidRPr="003E497F">
        <w:rPr>
          <w:rFonts w:cs="Arial"/>
          <w:i/>
        </w:rPr>
        <w:tab/>
        <w:t>Recolectar y resguardar objetos relacionados con la investigación de los delitos, en los términos de la fracción anterior;</w:t>
      </w:r>
    </w:p>
    <w:p w:rsidR="003E497F" w:rsidRPr="003E497F" w:rsidRDefault="003E497F" w:rsidP="003E497F">
      <w:pPr>
        <w:ind w:left="709" w:hanging="709"/>
        <w:jc w:val="both"/>
        <w:rPr>
          <w:rFonts w:cs="Arial"/>
          <w:i/>
        </w:rPr>
      </w:pPr>
      <w:r w:rsidRPr="003E497F">
        <w:rPr>
          <w:rFonts w:cs="Arial"/>
          <w:i/>
        </w:rPr>
        <w:t>X.</w:t>
      </w:r>
      <w:r w:rsidRPr="003E497F">
        <w:rPr>
          <w:rFonts w:cs="Arial"/>
          <w:i/>
        </w:rPr>
        <w:tab/>
        <w:t>Entrevistar a las personas que pudieran aportar algún dato o elemento para la investigación;</w:t>
      </w:r>
    </w:p>
    <w:p w:rsidR="003E497F" w:rsidRPr="003E497F" w:rsidRDefault="003E497F" w:rsidP="003E497F">
      <w:pPr>
        <w:ind w:left="709" w:hanging="709"/>
        <w:jc w:val="both"/>
        <w:rPr>
          <w:rFonts w:cs="Arial"/>
          <w:i/>
        </w:rPr>
      </w:pPr>
      <w:r w:rsidRPr="003E497F">
        <w:rPr>
          <w:rFonts w:cs="Arial"/>
          <w:i/>
        </w:rPr>
        <w:t>XI.</w:t>
      </w:r>
      <w:r w:rsidRPr="003E497F">
        <w:rPr>
          <w:rFonts w:cs="Arial"/>
          <w:i/>
        </w:rPr>
        <w:tab/>
        <w:t>Requerir a las autoridades competentes y solicitar a las personas físicas o morales, informes y documentos para fines de la investigación. En caso de negativa, informará al Ministerio Público para que determine lo conducente;</w:t>
      </w:r>
    </w:p>
    <w:p w:rsidR="003E497F" w:rsidRPr="003E497F" w:rsidRDefault="003E497F" w:rsidP="003E497F">
      <w:pPr>
        <w:ind w:left="709" w:hanging="709"/>
        <w:jc w:val="both"/>
        <w:rPr>
          <w:rFonts w:cs="Arial"/>
          <w:i/>
        </w:rPr>
      </w:pPr>
      <w:r w:rsidRPr="003E497F">
        <w:rPr>
          <w:rFonts w:cs="Arial"/>
          <w:i/>
        </w:rPr>
        <w:t>XII.</w:t>
      </w:r>
      <w:r w:rsidRPr="003E497F">
        <w:rPr>
          <w:rFonts w:cs="Arial"/>
          <w:i/>
        </w:rPr>
        <w:tab/>
        <w:t>Proporcionar atención a víctimas u ofendidos o testigos del delito. Para tal efecto, deberá:</w:t>
      </w:r>
    </w:p>
    <w:p w:rsidR="003E497F" w:rsidRPr="003E497F" w:rsidRDefault="003E497F" w:rsidP="003E497F">
      <w:pPr>
        <w:ind w:firstLine="708"/>
        <w:jc w:val="both"/>
        <w:rPr>
          <w:rFonts w:cs="Arial"/>
          <w:i/>
        </w:rPr>
      </w:pPr>
    </w:p>
    <w:p w:rsidR="003E497F" w:rsidRPr="003E497F" w:rsidRDefault="003E497F" w:rsidP="003E497F">
      <w:pPr>
        <w:ind w:left="709" w:hanging="425"/>
        <w:jc w:val="both"/>
        <w:rPr>
          <w:rFonts w:cs="Arial"/>
          <w:i/>
        </w:rPr>
      </w:pPr>
      <w:r w:rsidRPr="003E497F">
        <w:rPr>
          <w:rFonts w:cs="Arial"/>
          <w:b/>
          <w:i/>
        </w:rPr>
        <w:t>a)</w:t>
      </w:r>
      <w:r w:rsidRPr="003E497F">
        <w:rPr>
          <w:rFonts w:cs="Arial"/>
          <w:b/>
          <w:i/>
        </w:rPr>
        <w:tab/>
        <w:t>Prestar protección y auxilio inmediato, de conformidad con las disposiciones aplicables;</w:t>
      </w:r>
    </w:p>
    <w:p w:rsidR="003E497F" w:rsidRPr="003E497F" w:rsidRDefault="003E497F" w:rsidP="003E497F">
      <w:pPr>
        <w:ind w:left="709" w:hanging="425"/>
        <w:jc w:val="both"/>
        <w:rPr>
          <w:rFonts w:cs="Arial"/>
          <w:i/>
        </w:rPr>
      </w:pPr>
      <w:r w:rsidRPr="003E497F">
        <w:rPr>
          <w:rFonts w:cs="Arial"/>
          <w:i/>
        </w:rPr>
        <w:t>b)</w:t>
      </w:r>
      <w:r w:rsidRPr="003E497F">
        <w:rPr>
          <w:rFonts w:cs="Arial"/>
          <w:i/>
        </w:rPr>
        <w:tab/>
        <w:t>Informar a la víctima u ofendido sobre los derechos que en su favor se establecen;</w:t>
      </w:r>
    </w:p>
    <w:p w:rsidR="003E497F" w:rsidRPr="003E497F" w:rsidRDefault="003E497F" w:rsidP="003E497F">
      <w:pPr>
        <w:ind w:left="709" w:hanging="425"/>
        <w:jc w:val="both"/>
        <w:rPr>
          <w:rFonts w:cs="Arial"/>
          <w:b/>
          <w:i/>
        </w:rPr>
      </w:pPr>
      <w:r w:rsidRPr="003E497F">
        <w:rPr>
          <w:rFonts w:cs="Arial"/>
          <w:b/>
          <w:i/>
        </w:rPr>
        <w:t>c)</w:t>
      </w:r>
      <w:r w:rsidRPr="003E497F">
        <w:rPr>
          <w:rFonts w:cs="Arial"/>
          <w:b/>
          <w:i/>
        </w:rPr>
        <w:tab/>
        <w:t>Procurar que reciban atención médica y psicológica cuando sea necesaria, y</w:t>
      </w:r>
    </w:p>
    <w:p w:rsidR="003E497F" w:rsidRPr="003E497F" w:rsidRDefault="003E497F" w:rsidP="003E497F">
      <w:pPr>
        <w:ind w:left="709" w:hanging="425"/>
        <w:jc w:val="both"/>
        <w:rPr>
          <w:rFonts w:cs="Arial"/>
          <w:i/>
        </w:rPr>
      </w:pPr>
      <w:r w:rsidRPr="003E497F">
        <w:rPr>
          <w:rFonts w:cs="Arial"/>
          <w:i/>
        </w:rPr>
        <w:t>d)</w:t>
      </w:r>
      <w:r w:rsidRPr="003E497F">
        <w:rPr>
          <w:rFonts w:cs="Arial"/>
          <w:i/>
        </w:rPr>
        <w:tab/>
        <w:t>Adoptar las medidas que se consideren necesarias, en el ámbito de su competencia, tendientes a evitar que se ponga en peligro su integridad física y psicológica;</w:t>
      </w:r>
    </w:p>
    <w:p w:rsidR="003E497F" w:rsidRPr="003E497F" w:rsidRDefault="003E497F" w:rsidP="003E497F">
      <w:pPr>
        <w:ind w:firstLine="708"/>
        <w:jc w:val="both"/>
        <w:rPr>
          <w:rFonts w:cs="Arial"/>
          <w:i/>
        </w:rPr>
      </w:pPr>
    </w:p>
    <w:p w:rsidR="003E497F" w:rsidRPr="003E497F" w:rsidRDefault="003E497F" w:rsidP="003E497F">
      <w:pPr>
        <w:ind w:left="709" w:hanging="567"/>
        <w:jc w:val="both"/>
        <w:rPr>
          <w:rFonts w:cs="Arial"/>
          <w:i/>
        </w:rPr>
      </w:pPr>
      <w:r w:rsidRPr="003E497F">
        <w:rPr>
          <w:rFonts w:cs="Arial"/>
          <w:i/>
        </w:rPr>
        <w:t>XIII.</w:t>
      </w:r>
      <w:r w:rsidRPr="003E497F">
        <w:rPr>
          <w:rFonts w:cs="Arial"/>
          <w:i/>
        </w:rPr>
        <w:tab/>
        <w:t>Dar cumplimiento a los mandamientos ministeriales y jurisdiccionales que les sean instruidos;</w:t>
      </w:r>
    </w:p>
    <w:p w:rsidR="003E497F" w:rsidRPr="003E497F" w:rsidRDefault="003E497F" w:rsidP="003E497F">
      <w:pPr>
        <w:ind w:left="709" w:hanging="567"/>
        <w:jc w:val="both"/>
        <w:rPr>
          <w:rFonts w:cs="Arial"/>
          <w:i/>
        </w:rPr>
      </w:pPr>
      <w:r w:rsidRPr="003E497F">
        <w:rPr>
          <w:rFonts w:cs="Arial"/>
          <w:i/>
        </w:rPr>
        <w:t>XIV.</w:t>
      </w:r>
      <w:r w:rsidRPr="003E497F">
        <w:rPr>
          <w:rFonts w:cs="Arial"/>
          <w:i/>
        </w:rPr>
        <w:tab/>
        <w:t>Emitir el informe policial y demás documentos, de conformidad con las disposiciones aplicables. Para tal efecto se podrá apoyar en los conocimientos que resulten necesarios, sin que ello tenga el carácter de informes periciales, y</w:t>
      </w:r>
    </w:p>
    <w:p w:rsidR="003E497F" w:rsidRPr="003E497F" w:rsidRDefault="003E497F" w:rsidP="003E497F">
      <w:pPr>
        <w:ind w:left="709" w:hanging="567"/>
        <w:jc w:val="both"/>
        <w:rPr>
          <w:rFonts w:cs="Arial"/>
          <w:i/>
        </w:rPr>
      </w:pPr>
      <w:r w:rsidRPr="003E497F">
        <w:rPr>
          <w:rFonts w:cs="Arial"/>
          <w:i/>
        </w:rPr>
        <w:lastRenderedPageBreak/>
        <w:t>XV.</w:t>
      </w:r>
      <w:r w:rsidRPr="003E497F">
        <w:rPr>
          <w:rFonts w:cs="Arial"/>
          <w:i/>
        </w:rPr>
        <w:tab/>
        <w:t>Las demás que le confieran este Código y otras disposiciones aplicables”.</w:t>
      </w:r>
    </w:p>
    <w:p w:rsidR="003E497F" w:rsidRDefault="003E497F" w:rsidP="003E497F">
      <w:pPr>
        <w:ind w:firstLine="708"/>
        <w:jc w:val="both"/>
        <w:rPr>
          <w:rFonts w:cs="Arial"/>
        </w:rPr>
      </w:pPr>
    </w:p>
    <w:p w:rsidR="003E497F" w:rsidRDefault="003E497F" w:rsidP="008934C3">
      <w:pPr>
        <w:spacing w:line="360" w:lineRule="auto"/>
        <w:ind w:firstLine="708"/>
        <w:jc w:val="both"/>
        <w:rPr>
          <w:rFonts w:cs="Arial"/>
        </w:rPr>
      </w:pPr>
    </w:p>
    <w:p w:rsidR="003D0580" w:rsidRDefault="003D0580" w:rsidP="008934C3">
      <w:pPr>
        <w:spacing w:line="360" w:lineRule="auto"/>
        <w:ind w:firstLine="708"/>
        <w:jc w:val="both"/>
        <w:rPr>
          <w:rFonts w:cs="Arial"/>
        </w:rPr>
      </w:pPr>
      <w:r>
        <w:rPr>
          <w:rFonts w:cs="Arial"/>
        </w:rPr>
        <w:t>Desde el punto de vista que e</w:t>
      </w:r>
      <w:r w:rsidR="009F5012" w:rsidRPr="009F5012">
        <w:rPr>
          <w:rFonts w:cs="Arial"/>
        </w:rPr>
        <w:t xml:space="preserve">n el Sistema Penal Acusatorio no es posible arreglar posteriormente las violaciones de derechos humanos o actuaciones realizadas de mala fe </w:t>
      </w:r>
      <w:r w:rsidR="009F5012" w:rsidRPr="0070287A">
        <w:rPr>
          <w:rFonts w:cs="Arial"/>
          <w:b/>
          <w:i/>
        </w:rPr>
        <w:t>o con desconocimiento de las normas</w:t>
      </w:r>
      <w:r w:rsidR="003E497F">
        <w:rPr>
          <w:rFonts w:cs="Arial"/>
          <w:b/>
          <w:i/>
        </w:rPr>
        <w:t>, máxime las normas de salud, que requieren un grado de especialización del cual no se puede responsabilizar al Servidor Público</w:t>
      </w:r>
      <w:r w:rsidR="009F5012" w:rsidRPr="0070287A">
        <w:rPr>
          <w:rFonts w:cs="Arial"/>
          <w:b/>
          <w:i/>
        </w:rPr>
        <w:t>.</w:t>
      </w:r>
      <w:r w:rsidR="009F5012" w:rsidRPr="009F5012">
        <w:rPr>
          <w:rFonts w:cs="Arial"/>
        </w:rPr>
        <w:t xml:space="preserve"> </w:t>
      </w:r>
    </w:p>
    <w:p w:rsidR="003D0580" w:rsidRDefault="003D0580" w:rsidP="008934C3">
      <w:pPr>
        <w:spacing w:line="360" w:lineRule="auto"/>
        <w:ind w:firstLine="708"/>
        <w:jc w:val="both"/>
        <w:rPr>
          <w:rFonts w:cs="Arial"/>
        </w:rPr>
      </w:pPr>
    </w:p>
    <w:p w:rsidR="0070287A" w:rsidRDefault="003E497F" w:rsidP="00A34E57">
      <w:pPr>
        <w:spacing w:line="360" w:lineRule="auto"/>
        <w:ind w:firstLine="708"/>
        <w:jc w:val="both"/>
        <w:rPr>
          <w:rFonts w:cs="Arial"/>
        </w:rPr>
      </w:pPr>
      <w:r>
        <w:rPr>
          <w:rFonts w:cs="Arial"/>
        </w:rPr>
        <w:t xml:space="preserve">Precisamente para respetar los perfiles, es que se </w:t>
      </w:r>
      <w:r w:rsidR="003D0580">
        <w:rPr>
          <w:rFonts w:cs="Arial"/>
        </w:rPr>
        <w:t>realizó un documento base que recoge las obligaciones que tiene cada uno de los intervinientes dependiendo de su especificación y características profesionales</w:t>
      </w:r>
      <w:r>
        <w:rPr>
          <w:rFonts w:cs="Arial"/>
        </w:rPr>
        <w:t>, mismas que será obligatorio conocer para permanecer</w:t>
      </w:r>
      <w:r w:rsidR="00AF65CF">
        <w:rPr>
          <w:rFonts w:cs="Arial"/>
        </w:rPr>
        <w:t xml:space="preserve"> en sus encomiendas, han sido </w:t>
      </w:r>
      <w:r w:rsidR="003D0580">
        <w:rPr>
          <w:rFonts w:cs="Arial"/>
        </w:rPr>
        <w:t xml:space="preserve">resguardados estos en un documento denominado </w:t>
      </w:r>
      <w:r w:rsidR="003D0580" w:rsidRPr="003D0580">
        <w:rPr>
          <w:rFonts w:cs="Arial"/>
          <w:b/>
        </w:rPr>
        <w:t>“Informe Policial Homologado”</w:t>
      </w:r>
      <w:r w:rsidR="0070287A">
        <w:rPr>
          <w:rFonts w:cs="Arial"/>
          <w:b/>
        </w:rPr>
        <w:t>, que rige los actuares de los Policías</w:t>
      </w:r>
      <w:r w:rsidR="00AF65CF">
        <w:rPr>
          <w:rFonts w:cs="Arial"/>
          <w:b/>
        </w:rPr>
        <w:t xml:space="preserve">, de entre ellos los </w:t>
      </w:r>
      <w:r w:rsidR="0070287A">
        <w:rPr>
          <w:rFonts w:cs="Arial"/>
          <w:b/>
        </w:rPr>
        <w:t xml:space="preserve">denominados Primer Respondiente, Policía de Investigación, el cual recoge las obligaciones que en la materia encomienda el Código Nacional de Procedimientos Penales, para la </w:t>
      </w:r>
      <w:r w:rsidR="00A34E57" w:rsidRPr="00A34E57">
        <w:rPr>
          <w:rFonts w:cs="Arial"/>
        </w:rPr>
        <w:t>preservación, considerando que la premisa fundamental es la</w:t>
      </w:r>
      <w:r w:rsidR="00A34E57">
        <w:rPr>
          <w:rFonts w:cs="Arial"/>
        </w:rPr>
        <w:t xml:space="preserve"> </w:t>
      </w:r>
      <w:r w:rsidR="00A34E57" w:rsidRPr="00A34E57">
        <w:rPr>
          <w:rFonts w:cs="Arial"/>
        </w:rPr>
        <w:t>preservación de la vida y la integridad de él y de las personas</w:t>
      </w:r>
      <w:r w:rsidR="0070287A">
        <w:rPr>
          <w:rFonts w:cs="Arial"/>
        </w:rPr>
        <w:t xml:space="preserve"> inmersas en el posible hecho delictivo, para ello el informe señala lo siguiente:</w:t>
      </w:r>
    </w:p>
    <w:p w:rsidR="0070287A" w:rsidRDefault="0070287A" w:rsidP="00A34E57">
      <w:pPr>
        <w:spacing w:line="360" w:lineRule="auto"/>
        <w:ind w:firstLine="708"/>
        <w:jc w:val="both"/>
        <w:rPr>
          <w:rFonts w:cs="Arial"/>
        </w:rPr>
      </w:pPr>
    </w:p>
    <w:p w:rsidR="00917529" w:rsidRPr="00AF65CF" w:rsidRDefault="0070287A" w:rsidP="0070287A">
      <w:pPr>
        <w:spacing w:line="360" w:lineRule="auto"/>
        <w:ind w:firstLine="708"/>
        <w:jc w:val="both"/>
        <w:rPr>
          <w:rFonts w:cs="Arial"/>
          <w:i/>
        </w:rPr>
      </w:pPr>
      <w:r w:rsidRPr="00AF65CF">
        <w:rPr>
          <w:rFonts w:cs="Arial"/>
          <w:i/>
        </w:rPr>
        <w:t>“</w:t>
      </w:r>
      <w:r w:rsidR="00917529" w:rsidRPr="00AF65CF">
        <w:rPr>
          <w:rFonts w:cs="Arial"/>
          <w:i/>
        </w:rPr>
        <w:t>b.2 Atención a víctimas y/o lesionados.</w:t>
      </w:r>
    </w:p>
    <w:p w:rsidR="00917529" w:rsidRPr="00AF65CF" w:rsidRDefault="00917529" w:rsidP="0070287A">
      <w:pPr>
        <w:spacing w:line="360" w:lineRule="auto"/>
        <w:ind w:firstLine="142"/>
        <w:jc w:val="both"/>
        <w:rPr>
          <w:rFonts w:cs="Arial"/>
          <w:b/>
          <w:i/>
        </w:rPr>
      </w:pPr>
      <w:r w:rsidRPr="00AF65CF">
        <w:rPr>
          <w:rFonts w:cs="Arial"/>
          <w:i/>
        </w:rPr>
        <w:lastRenderedPageBreak/>
        <w:t>El Primer Respondiente identifica víctimas, testigos u otros que requieran protección, auxilio o atención,</w:t>
      </w:r>
      <w:r w:rsidRPr="0070287A">
        <w:rPr>
          <w:rFonts w:cs="Arial"/>
          <w:b/>
          <w:i/>
        </w:rPr>
        <w:t xml:space="preserve"> </w:t>
      </w:r>
      <w:r w:rsidRPr="00AF65CF">
        <w:rPr>
          <w:rFonts w:cs="Arial"/>
          <w:b/>
          <w:i/>
        </w:rPr>
        <w:t>por lo que determinará la canalización de los mismos para su debida atención, según corresponda</w:t>
      </w:r>
      <w:r w:rsidR="0070287A" w:rsidRPr="00AF65CF">
        <w:rPr>
          <w:rFonts w:cs="Arial"/>
          <w:b/>
          <w:i/>
        </w:rPr>
        <w:t>”</w:t>
      </w:r>
      <w:r w:rsidRPr="00AF65CF">
        <w:rPr>
          <w:rFonts w:cs="Arial"/>
          <w:b/>
          <w:i/>
        </w:rPr>
        <w:t>.</w:t>
      </w:r>
    </w:p>
    <w:p w:rsidR="00917529" w:rsidRDefault="00917529" w:rsidP="00324AE9">
      <w:pPr>
        <w:spacing w:line="360" w:lineRule="auto"/>
        <w:ind w:firstLine="708"/>
        <w:rPr>
          <w:rFonts w:cs="Arial"/>
        </w:rPr>
      </w:pPr>
    </w:p>
    <w:p w:rsidR="00917529" w:rsidRDefault="00917529" w:rsidP="00324AE9">
      <w:pPr>
        <w:spacing w:line="360" w:lineRule="auto"/>
        <w:ind w:firstLine="708"/>
        <w:rPr>
          <w:rFonts w:cs="Arial"/>
        </w:rPr>
      </w:pPr>
    </w:p>
    <w:p w:rsidR="00324AE9" w:rsidRDefault="0070287A" w:rsidP="00FB4C50">
      <w:pPr>
        <w:spacing w:line="360" w:lineRule="auto"/>
        <w:ind w:firstLine="708"/>
        <w:jc w:val="both"/>
        <w:rPr>
          <w:rFonts w:cs="Arial"/>
        </w:rPr>
      </w:pPr>
      <w:r>
        <w:rPr>
          <w:rFonts w:cs="Arial"/>
        </w:rPr>
        <w:t>Como se puede ver, el Proteger a las Personas, o l</w:t>
      </w:r>
      <w:r w:rsidR="00324AE9" w:rsidRPr="000C294F">
        <w:rPr>
          <w:rFonts w:cs="Arial"/>
        </w:rPr>
        <w:t>egalmente el bien tutelado que prima es la vida, por eso, la responsabilidad del Primer</w:t>
      </w:r>
      <w:r>
        <w:rPr>
          <w:rFonts w:cs="Arial"/>
        </w:rPr>
        <w:t xml:space="preserve"> </w:t>
      </w:r>
      <w:r w:rsidR="00324AE9" w:rsidRPr="000C294F">
        <w:rPr>
          <w:rFonts w:cs="Arial"/>
        </w:rPr>
        <w:t xml:space="preserve">Respondiente </w:t>
      </w:r>
      <w:r w:rsidR="00324AE9" w:rsidRPr="00AF65CF">
        <w:rPr>
          <w:rFonts w:cs="Arial"/>
          <w:b/>
        </w:rPr>
        <w:t>es asegurar que se proporcione atención médica a los heridos</w:t>
      </w:r>
      <w:r w:rsidRPr="00AF65CF">
        <w:rPr>
          <w:rFonts w:cs="Arial"/>
          <w:b/>
        </w:rPr>
        <w:t xml:space="preserve">, </w:t>
      </w:r>
      <w:r w:rsidR="00FB4C50" w:rsidRPr="00AF65CF">
        <w:rPr>
          <w:rFonts w:cs="Arial"/>
          <w:b/>
        </w:rPr>
        <w:t>asegurándose</w:t>
      </w:r>
      <w:r w:rsidRPr="00AF65CF">
        <w:rPr>
          <w:rFonts w:cs="Arial"/>
          <w:b/>
        </w:rPr>
        <w:t xml:space="preserve"> </w:t>
      </w:r>
      <w:r w:rsidR="00324AE9" w:rsidRPr="00AF65CF">
        <w:rPr>
          <w:rFonts w:cs="Arial"/>
          <w:b/>
        </w:rPr>
        <w:t>que los servicios médicos presten atención oportuna a las víctimas procurando minimizar la contaminación del lugar de la intervención</w:t>
      </w:r>
      <w:r w:rsidRPr="00AF65CF">
        <w:rPr>
          <w:rFonts w:cs="Arial"/>
          <w:b/>
        </w:rPr>
        <w:t>, e</w:t>
      </w:r>
      <w:r w:rsidR="00324AE9" w:rsidRPr="00AF65CF">
        <w:rPr>
          <w:rFonts w:cs="Arial"/>
          <w:b/>
        </w:rPr>
        <w:t xml:space="preserve"> </w:t>
      </w:r>
      <w:r w:rsidRPr="00AF65CF">
        <w:rPr>
          <w:rFonts w:cs="Arial"/>
          <w:b/>
        </w:rPr>
        <w:t>i</w:t>
      </w:r>
      <w:r w:rsidR="00324AE9" w:rsidRPr="00AF65CF">
        <w:rPr>
          <w:rFonts w:cs="Arial"/>
          <w:b/>
        </w:rPr>
        <w:t>dentificar las necesidades de atención médica a víctimas y testigos</w:t>
      </w:r>
      <w:r>
        <w:rPr>
          <w:rFonts w:cs="Arial"/>
        </w:rPr>
        <w:t>, d</w:t>
      </w:r>
      <w:r w:rsidR="00324AE9" w:rsidRPr="000C294F">
        <w:rPr>
          <w:rFonts w:cs="Arial"/>
        </w:rPr>
        <w:t>e ser posible tomar signos vitales a los heridos, tales como respiración o pulso</w:t>
      </w:r>
      <w:r>
        <w:rPr>
          <w:rFonts w:cs="Arial"/>
        </w:rPr>
        <w:t xml:space="preserve">, </w:t>
      </w:r>
      <w:r w:rsidRPr="0070287A">
        <w:rPr>
          <w:rFonts w:cs="Arial"/>
          <w:b/>
        </w:rPr>
        <w:t>o d</w:t>
      </w:r>
      <w:r w:rsidR="00324AE9" w:rsidRPr="0070287A">
        <w:rPr>
          <w:rFonts w:cs="Arial"/>
          <w:b/>
        </w:rPr>
        <w:t xml:space="preserve">ado el caso, y si tiene el conocimiento, aplicar los procedimientos de RCP a </w:t>
      </w:r>
      <w:r>
        <w:rPr>
          <w:rFonts w:cs="Arial"/>
          <w:b/>
        </w:rPr>
        <w:t xml:space="preserve">la víctima, </w:t>
      </w:r>
      <w:r>
        <w:rPr>
          <w:rFonts w:cs="Arial"/>
        </w:rPr>
        <w:t>l</w:t>
      </w:r>
      <w:r w:rsidR="00324AE9" w:rsidRPr="000C294F">
        <w:rPr>
          <w:rFonts w:cs="Arial"/>
        </w:rPr>
        <w:t>lamar inmediatamente a los servicios médicos en caso necesario.</w:t>
      </w:r>
    </w:p>
    <w:p w:rsidR="0070287A" w:rsidRPr="000C294F" w:rsidRDefault="0070287A" w:rsidP="00324AE9">
      <w:pPr>
        <w:spacing w:line="360" w:lineRule="auto"/>
        <w:ind w:firstLine="708"/>
        <w:rPr>
          <w:rFonts w:cs="Arial"/>
        </w:rPr>
      </w:pPr>
    </w:p>
    <w:p w:rsidR="00324AE9" w:rsidRPr="0070287A" w:rsidRDefault="0070287A" w:rsidP="0070287A">
      <w:pPr>
        <w:spacing w:line="360" w:lineRule="auto"/>
        <w:ind w:firstLine="708"/>
        <w:jc w:val="both"/>
        <w:rPr>
          <w:rFonts w:cs="Arial"/>
          <w:b/>
          <w:i/>
        </w:rPr>
      </w:pPr>
      <w:r>
        <w:rPr>
          <w:rFonts w:cs="Arial"/>
        </w:rPr>
        <w:t xml:space="preserve">El documento anexa una nota que indica lo siguiente: </w:t>
      </w:r>
      <w:r w:rsidRPr="0070287A">
        <w:rPr>
          <w:rFonts w:cs="Arial"/>
          <w:b/>
          <w:i/>
        </w:rPr>
        <w:t>“</w:t>
      </w:r>
      <w:r w:rsidR="00324AE9" w:rsidRPr="0070287A">
        <w:rPr>
          <w:rFonts w:cs="Arial"/>
          <w:b/>
          <w:i/>
        </w:rPr>
        <w:t>Nota: En primer término, si no sabe prestar primeros auxilios, NO LO HAGA, limítese a</w:t>
      </w:r>
      <w:r w:rsidR="00A34E57" w:rsidRPr="0070287A">
        <w:rPr>
          <w:rFonts w:cs="Arial"/>
          <w:b/>
          <w:i/>
        </w:rPr>
        <w:t xml:space="preserve"> </w:t>
      </w:r>
      <w:r w:rsidR="00324AE9" w:rsidRPr="0070287A">
        <w:rPr>
          <w:rFonts w:cs="Arial"/>
          <w:b/>
          <w:i/>
        </w:rPr>
        <w:t>coordinar todo lo necesario para que las víctimas reciban la atención médica</w:t>
      </w:r>
      <w:r w:rsidR="00A34E57" w:rsidRPr="0070287A">
        <w:rPr>
          <w:rFonts w:cs="Arial"/>
          <w:b/>
          <w:i/>
        </w:rPr>
        <w:t xml:space="preserve"> </w:t>
      </w:r>
      <w:r w:rsidR="00324AE9" w:rsidRPr="0070287A">
        <w:rPr>
          <w:rFonts w:cs="Arial"/>
          <w:b/>
          <w:i/>
        </w:rPr>
        <w:t>correspondiente</w:t>
      </w:r>
      <w:r w:rsidRPr="0070287A">
        <w:rPr>
          <w:rFonts w:cs="Arial"/>
          <w:b/>
          <w:i/>
        </w:rPr>
        <w:t>”</w:t>
      </w:r>
      <w:r w:rsidR="00324AE9" w:rsidRPr="0070287A">
        <w:rPr>
          <w:rFonts w:cs="Arial"/>
          <w:b/>
          <w:i/>
        </w:rPr>
        <w:t>.</w:t>
      </w:r>
    </w:p>
    <w:p w:rsidR="00A34E57" w:rsidRDefault="00A34E57" w:rsidP="00324AE9">
      <w:pPr>
        <w:spacing w:line="360" w:lineRule="auto"/>
        <w:ind w:firstLine="708"/>
        <w:rPr>
          <w:rFonts w:cs="Arial"/>
        </w:rPr>
      </w:pPr>
    </w:p>
    <w:p w:rsidR="00AF65CF" w:rsidRDefault="00AF65CF" w:rsidP="00AF65CF">
      <w:pPr>
        <w:spacing w:line="360" w:lineRule="auto"/>
        <w:ind w:firstLine="708"/>
        <w:jc w:val="both"/>
        <w:rPr>
          <w:rFonts w:cs="Arial"/>
        </w:rPr>
      </w:pPr>
      <w:r>
        <w:rPr>
          <w:rFonts w:cs="Arial"/>
        </w:rPr>
        <w:t xml:space="preserve">Es decir, la prioridad de la conservación de la vida, procurando que los </w:t>
      </w:r>
      <w:r w:rsidR="00324AE9" w:rsidRPr="000C294F">
        <w:rPr>
          <w:rFonts w:cs="Arial"/>
        </w:rPr>
        <w:t xml:space="preserve"> servicios médicos llegan primero al lugar del hecho, obten</w:t>
      </w:r>
      <w:r>
        <w:rPr>
          <w:rFonts w:cs="Arial"/>
        </w:rPr>
        <w:t xml:space="preserve">er </w:t>
      </w:r>
      <w:r w:rsidR="00324AE9" w:rsidRPr="000C294F">
        <w:rPr>
          <w:rFonts w:cs="Arial"/>
        </w:rPr>
        <w:t>los nombres</w:t>
      </w:r>
      <w:r w:rsidR="00A34E57">
        <w:rPr>
          <w:rFonts w:cs="Arial"/>
        </w:rPr>
        <w:t xml:space="preserve"> </w:t>
      </w:r>
      <w:r w:rsidR="00324AE9" w:rsidRPr="000C294F">
        <w:rPr>
          <w:rFonts w:cs="Arial"/>
        </w:rPr>
        <w:t>completos de los paramédicos, sus números de teléfono celular o del centro de</w:t>
      </w:r>
      <w:r w:rsidR="00A34E57">
        <w:rPr>
          <w:rFonts w:cs="Arial"/>
        </w:rPr>
        <w:t xml:space="preserve"> </w:t>
      </w:r>
      <w:r w:rsidR="00324AE9" w:rsidRPr="000C294F">
        <w:rPr>
          <w:rFonts w:cs="Arial"/>
        </w:rPr>
        <w:t xml:space="preserve">asistencia médica, la ubicación del centro médico donde la víctima va a ser </w:t>
      </w:r>
      <w:r w:rsidR="00324AE9" w:rsidRPr="000C294F">
        <w:rPr>
          <w:rFonts w:cs="Arial"/>
        </w:rPr>
        <w:lastRenderedPageBreak/>
        <w:t>remitida o</w:t>
      </w:r>
      <w:r w:rsidR="00A34E57">
        <w:rPr>
          <w:rFonts w:cs="Arial"/>
        </w:rPr>
        <w:t xml:space="preserve"> </w:t>
      </w:r>
      <w:r w:rsidR="00324AE9" w:rsidRPr="000C294F">
        <w:rPr>
          <w:rFonts w:cs="Arial"/>
        </w:rPr>
        <w:t>atendida y por supuesto obtenga el número de la placa de circulación o del número</w:t>
      </w:r>
      <w:r w:rsidR="00A34E57">
        <w:rPr>
          <w:rFonts w:cs="Arial"/>
        </w:rPr>
        <w:t xml:space="preserve"> </w:t>
      </w:r>
      <w:r w:rsidR="00324AE9" w:rsidRPr="000C294F">
        <w:rPr>
          <w:rFonts w:cs="Arial"/>
        </w:rPr>
        <w:t>económico, etc</w:t>
      </w:r>
      <w:r>
        <w:rPr>
          <w:rFonts w:cs="Arial"/>
        </w:rPr>
        <w:t>.</w:t>
      </w:r>
    </w:p>
    <w:p w:rsidR="00AF65CF" w:rsidRDefault="00AF65CF" w:rsidP="00AF65CF">
      <w:pPr>
        <w:spacing w:line="360" w:lineRule="auto"/>
        <w:ind w:firstLine="708"/>
        <w:jc w:val="both"/>
        <w:rPr>
          <w:rFonts w:cs="Arial"/>
        </w:rPr>
      </w:pPr>
    </w:p>
    <w:p w:rsidR="00AF65CF" w:rsidRPr="00B66FBF" w:rsidRDefault="00AF65CF" w:rsidP="00AF65CF">
      <w:pPr>
        <w:spacing w:line="360" w:lineRule="auto"/>
        <w:ind w:firstLine="708"/>
        <w:jc w:val="both"/>
        <w:rPr>
          <w:rFonts w:cs="Arial"/>
          <w:b/>
        </w:rPr>
      </w:pPr>
      <w:r>
        <w:rPr>
          <w:rFonts w:cs="Arial"/>
        </w:rPr>
        <w:t xml:space="preserve">Conscientes de los retos que enfrentas las Instituciones Policiales </w:t>
      </w:r>
      <w:r w:rsidR="002D0FC3">
        <w:rPr>
          <w:rFonts w:cs="Arial"/>
        </w:rPr>
        <w:t xml:space="preserve">Estatales </w:t>
      </w:r>
      <w:r>
        <w:rPr>
          <w:rFonts w:cs="Arial"/>
        </w:rPr>
        <w:t>y Municipales con la coordinación Nacional a la que están obligados, pero con identificación con el espíritu de la iniciativa y los beneficios que de ser posible traería la capacitación de todos los policías en primeros auxilios, consideramos importante remitir un respetuoso exhorto al Ejecutivo del Estado y a los 51 Municipios,</w:t>
      </w:r>
      <w:r w:rsidR="002D0FC3">
        <w:rPr>
          <w:rFonts w:cs="Arial"/>
        </w:rPr>
        <w:t xml:space="preserve"> </w:t>
      </w:r>
      <w:r>
        <w:rPr>
          <w:rFonts w:cs="Arial"/>
        </w:rPr>
        <w:t xml:space="preserve">a fin de que en la medida de sus posibilidades capaciten a sus elementos a fin de que estén en posibilidades de dar respuesta </w:t>
      </w:r>
      <w:r w:rsidR="002D0FC3">
        <w:rPr>
          <w:rFonts w:cs="Arial"/>
        </w:rPr>
        <w:t>a</w:t>
      </w:r>
      <w:r>
        <w:rPr>
          <w:rFonts w:cs="Arial"/>
        </w:rPr>
        <w:t xml:space="preserve"> esta facultad potestativa, junto con las facultades que en rigor están obligados a realizar por la coordinación Nacional que se les encomienda</w:t>
      </w:r>
      <w:r w:rsidR="002D0FC3">
        <w:rPr>
          <w:rFonts w:cs="Arial"/>
        </w:rPr>
        <w:t>.</w:t>
      </w:r>
    </w:p>
    <w:p w:rsidR="00F276B0" w:rsidRPr="00A46EBB" w:rsidRDefault="00F276B0" w:rsidP="00F276B0">
      <w:pPr>
        <w:spacing w:line="360" w:lineRule="auto"/>
        <w:jc w:val="both"/>
        <w:rPr>
          <w:rFonts w:cs="Arial"/>
          <w:lang w:val="es-MX"/>
        </w:rPr>
      </w:pPr>
    </w:p>
    <w:p w:rsidR="00F276B0" w:rsidRPr="00A46EBB" w:rsidRDefault="00F276B0" w:rsidP="00F276B0">
      <w:pPr>
        <w:spacing w:line="360" w:lineRule="auto"/>
        <w:ind w:firstLine="708"/>
        <w:jc w:val="both"/>
        <w:rPr>
          <w:rFonts w:cs="Arial"/>
          <w:bCs/>
          <w:lang w:val="es-MX"/>
        </w:rPr>
      </w:pPr>
      <w:r w:rsidRPr="00A46EBB">
        <w:rPr>
          <w:rFonts w:cs="Arial"/>
          <w:bCs/>
          <w:lang w:val="es-MX"/>
        </w:rPr>
        <w:t xml:space="preserve">En virtud de las consideraciones vertidas en el cuerpo del presente dictamen, los integrantes de </w:t>
      </w:r>
      <w:smartTag w:uri="urn:schemas-microsoft-com:office:smarttags" w:element="PersonName">
        <w:smartTagPr>
          <w:attr w:name="ProductID" w:val="la Comisi￳n"/>
        </w:smartTagPr>
        <w:smartTag w:uri="urn:schemas-microsoft-com:office:smarttags" w:element="metricconverter">
          <w:smartTagPr>
            <w:attr w:name="ProductID" w:val="la Comisi￳n"/>
          </w:smartTagPr>
          <w:r w:rsidRPr="00A46EBB">
            <w:rPr>
              <w:rFonts w:cs="Arial"/>
              <w:bCs/>
              <w:lang w:val="es-MX"/>
            </w:rPr>
            <w:t xml:space="preserve">la </w:t>
          </w:r>
          <w:r w:rsidRPr="00FA1FAF">
            <w:rPr>
              <w:rFonts w:cs="Arial"/>
              <w:b/>
              <w:bCs/>
              <w:lang w:val="es-MX"/>
            </w:rPr>
            <w:t>Comisión</w:t>
          </w:r>
        </w:smartTag>
      </w:smartTag>
      <w:r w:rsidRPr="00FA1FAF">
        <w:rPr>
          <w:rFonts w:cs="Arial"/>
          <w:b/>
          <w:bCs/>
          <w:lang w:val="es-MX"/>
        </w:rPr>
        <w:t xml:space="preserve"> de </w:t>
      </w:r>
      <w:r w:rsidRPr="00FA1FAF">
        <w:rPr>
          <w:rFonts w:cs="Arial"/>
          <w:b/>
          <w:lang w:val="es-MX"/>
        </w:rPr>
        <w:t>Justicia y Seguridad Pública</w:t>
      </w:r>
      <w:r w:rsidRPr="00A46EBB">
        <w:rPr>
          <w:rFonts w:cs="Arial"/>
          <w:bCs/>
          <w:lang w:val="es-MX"/>
        </w:rPr>
        <w:t xml:space="preserve">, con fundamento en lo dispuesto en el artículo 63 fracción I de </w:t>
      </w:r>
      <w:smartTag w:uri="urn:schemas-microsoft-com:office:smarttags" w:element="PersonName">
        <w:smartTagPr>
          <w:attr w:name="ProductID" w:val="la Constituci￳n Pol￭tica"/>
        </w:smartTagPr>
        <w:r w:rsidRPr="00A46EBB">
          <w:rPr>
            <w:rFonts w:cs="Arial"/>
            <w:bCs/>
            <w:lang w:val="es-MX"/>
          </w:rPr>
          <w:t>la Constitución Política</w:t>
        </w:r>
      </w:smartTag>
      <w:r w:rsidRPr="00A46EBB">
        <w:rPr>
          <w:rFonts w:cs="Arial"/>
          <w:bCs/>
          <w:lang w:val="es-MX"/>
        </w:rPr>
        <w:t xml:space="preserve"> del Estado Libre y Soberano de Nuevo León, sometemos a la consideración de esta Soberanía el siguiente proyecto de:</w:t>
      </w:r>
    </w:p>
    <w:p w:rsidR="00F10B35" w:rsidRDefault="00F10B35" w:rsidP="00771960">
      <w:pPr>
        <w:autoSpaceDE w:val="0"/>
        <w:autoSpaceDN w:val="0"/>
        <w:adjustRightInd w:val="0"/>
        <w:spacing w:line="360" w:lineRule="auto"/>
        <w:jc w:val="center"/>
        <w:rPr>
          <w:rFonts w:cs="Arial"/>
          <w:b/>
          <w:bCs/>
          <w:color w:val="000000"/>
          <w:lang w:eastAsia="es-MX"/>
        </w:rPr>
      </w:pPr>
    </w:p>
    <w:p w:rsidR="00771960" w:rsidRDefault="00AF65CF" w:rsidP="00771960">
      <w:pPr>
        <w:autoSpaceDE w:val="0"/>
        <w:autoSpaceDN w:val="0"/>
        <w:adjustRightInd w:val="0"/>
        <w:spacing w:line="360" w:lineRule="auto"/>
        <w:jc w:val="center"/>
        <w:rPr>
          <w:rFonts w:cs="Arial"/>
          <w:b/>
          <w:bCs/>
          <w:color w:val="000000"/>
          <w:lang w:eastAsia="es-MX"/>
        </w:rPr>
      </w:pPr>
      <w:r>
        <w:rPr>
          <w:rFonts w:cs="Arial"/>
          <w:b/>
          <w:bCs/>
          <w:color w:val="000000"/>
          <w:lang w:eastAsia="es-MX"/>
        </w:rPr>
        <w:t>A C U E R D</w:t>
      </w:r>
      <w:r w:rsidR="00771960">
        <w:rPr>
          <w:rFonts w:cs="Arial"/>
          <w:b/>
          <w:bCs/>
          <w:color w:val="000000"/>
          <w:lang w:eastAsia="es-MX"/>
        </w:rPr>
        <w:t xml:space="preserve"> O</w:t>
      </w:r>
    </w:p>
    <w:p w:rsidR="00FF0070" w:rsidRPr="0083193E" w:rsidRDefault="00FF0070" w:rsidP="00FF0070">
      <w:pPr>
        <w:autoSpaceDE w:val="0"/>
        <w:autoSpaceDN w:val="0"/>
        <w:adjustRightInd w:val="0"/>
        <w:spacing w:line="360" w:lineRule="auto"/>
        <w:jc w:val="center"/>
        <w:rPr>
          <w:rFonts w:cs="Arial"/>
          <w:b/>
          <w:bCs/>
          <w:color w:val="000000"/>
          <w:sz w:val="14"/>
          <w:lang w:eastAsia="es-MX"/>
        </w:rPr>
      </w:pPr>
    </w:p>
    <w:p w:rsidR="00AF65CF" w:rsidRPr="0037500C" w:rsidRDefault="00AF65CF" w:rsidP="00AF65CF">
      <w:pPr>
        <w:spacing w:line="360" w:lineRule="auto"/>
        <w:jc w:val="both"/>
        <w:rPr>
          <w:rFonts w:cs="Arial"/>
        </w:rPr>
      </w:pPr>
      <w:r>
        <w:rPr>
          <w:rFonts w:cs="Arial"/>
          <w:b/>
          <w:lang w:val="es-MX"/>
        </w:rPr>
        <w:t>Primero</w:t>
      </w:r>
      <w:r w:rsidRPr="0037500C">
        <w:rPr>
          <w:rFonts w:cs="Arial"/>
          <w:b/>
          <w:lang w:val="es-MX"/>
        </w:rPr>
        <w:t>.</w:t>
      </w:r>
      <w:r w:rsidRPr="0037500C">
        <w:rPr>
          <w:rFonts w:cs="Arial"/>
          <w:lang w:val="es-MX"/>
        </w:rPr>
        <w:t xml:space="preserve">- </w:t>
      </w:r>
      <w:r w:rsidRPr="0037500C">
        <w:rPr>
          <w:rFonts w:cs="Arial"/>
        </w:rPr>
        <w:t xml:space="preserve">La LXXIV Legislatura al Congreso del Estado de Nuevo León, </w:t>
      </w:r>
      <w:r>
        <w:rPr>
          <w:rFonts w:cs="Arial"/>
          <w:lang w:val="es-MX"/>
        </w:rPr>
        <w:t>realiza</w:t>
      </w:r>
      <w:r w:rsidRPr="0037500C">
        <w:rPr>
          <w:rFonts w:cs="Arial"/>
          <w:lang w:val="es-MX"/>
        </w:rPr>
        <w:t xml:space="preserve"> un respetuoso Exhorto </w:t>
      </w:r>
      <w:r>
        <w:rPr>
          <w:rFonts w:cs="Arial"/>
          <w:lang w:val="es-MX"/>
        </w:rPr>
        <w:t xml:space="preserve">al Ejecutivo del Estado y </w:t>
      </w:r>
      <w:r w:rsidRPr="0037500C">
        <w:rPr>
          <w:rFonts w:cs="Arial"/>
          <w:lang w:val="es-MX"/>
        </w:rPr>
        <w:t xml:space="preserve">a </w:t>
      </w:r>
      <w:r>
        <w:rPr>
          <w:rFonts w:cs="Arial"/>
          <w:lang w:val="es-MX"/>
        </w:rPr>
        <w:t>los</w:t>
      </w:r>
      <w:r w:rsidRPr="0037500C">
        <w:rPr>
          <w:rFonts w:cs="Arial"/>
          <w:lang w:val="es-MX"/>
        </w:rPr>
        <w:t xml:space="preserve"> </w:t>
      </w:r>
      <w:r>
        <w:rPr>
          <w:rFonts w:cs="Arial"/>
          <w:lang w:val="es-MX"/>
        </w:rPr>
        <w:t xml:space="preserve">51 Ayuntamientos del Estado de Nuevo León, para que en el ámbito de sus atribuciones consideren capacitar a </w:t>
      </w:r>
      <w:r w:rsidR="002D0FC3">
        <w:rPr>
          <w:rFonts w:cs="Arial"/>
          <w:lang w:val="es-MX"/>
        </w:rPr>
        <w:t>en primeros auxilios al p</w:t>
      </w:r>
      <w:r>
        <w:rPr>
          <w:rFonts w:cs="Arial"/>
          <w:lang w:val="es-MX"/>
        </w:rPr>
        <w:t xml:space="preserve">ersonal de la Instituciones de Seguridad </w:t>
      </w:r>
      <w:r>
        <w:rPr>
          <w:rFonts w:cs="Arial"/>
          <w:lang w:val="es-MX"/>
        </w:rPr>
        <w:lastRenderedPageBreak/>
        <w:t xml:space="preserve">Pública Estatales y Municipales, respectivamente </w:t>
      </w:r>
      <w:r w:rsidR="002D0FC3">
        <w:rPr>
          <w:rFonts w:cs="Arial"/>
          <w:lang w:val="es-MX"/>
        </w:rPr>
        <w:t xml:space="preserve">a fin de que </w:t>
      </w:r>
      <w:r w:rsidR="001B7D9D">
        <w:rPr>
          <w:rFonts w:cs="Arial"/>
          <w:lang w:val="es-MX"/>
        </w:rPr>
        <w:t>puedan practicar las reacciones de primeros auxilios en sus intervenciones como Primer Respondiente.</w:t>
      </w:r>
    </w:p>
    <w:p w:rsidR="00AF65CF" w:rsidRPr="0037500C" w:rsidRDefault="00AF65CF" w:rsidP="00AF65CF">
      <w:pPr>
        <w:spacing w:line="360" w:lineRule="auto"/>
        <w:jc w:val="both"/>
        <w:rPr>
          <w:rFonts w:cs="Arial"/>
        </w:rPr>
      </w:pPr>
    </w:p>
    <w:p w:rsidR="00AF65CF" w:rsidRDefault="00AF65CF" w:rsidP="00AF65CF">
      <w:pPr>
        <w:spacing w:line="360" w:lineRule="auto"/>
        <w:jc w:val="both"/>
        <w:rPr>
          <w:rFonts w:cs="Arial"/>
          <w:lang w:val="es-MX"/>
        </w:rPr>
      </w:pPr>
      <w:r>
        <w:rPr>
          <w:rFonts w:cs="Arial"/>
          <w:b/>
        </w:rPr>
        <w:t>Segundo</w:t>
      </w:r>
      <w:r w:rsidRPr="0037500C">
        <w:rPr>
          <w:rFonts w:cs="Arial"/>
          <w:b/>
        </w:rPr>
        <w:t>.-</w:t>
      </w:r>
      <w:r w:rsidRPr="0037500C">
        <w:rPr>
          <w:rFonts w:cs="Arial"/>
        </w:rPr>
        <w:t xml:space="preserve">Se le Solicita a Oficialía Mayor, remita copia del presente dictamen y del expediente de origen para los fines del Acuerdo </w:t>
      </w:r>
      <w:r>
        <w:rPr>
          <w:rFonts w:cs="Arial"/>
        </w:rPr>
        <w:t>Primero</w:t>
      </w:r>
      <w:r w:rsidRPr="0037500C">
        <w:rPr>
          <w:rFonts w:cs="Arial"/>
        </w:rPr>
        <w:t>.</w:t>
      </w:r>
    </w:p>
    <w:p w:rsidR="00AF65CF" w:rsidRDefault="00AF65CF" w:rsidP="00AF65CF">
      <w:pPr>
        <w:spacing w:line="360" w:lineRule="auto"/>
        <w:jc w:val="both"/>
        <w:rPr>
          <w:rFonts w:cs="Arial"/>
          <w:lang w:val="es-MX"/>
        </w:rPr>
      </w:pPr>
    </w:p>
    <w:p w:rsidR="00AF65CF" w:rsidRDefault="00AF65CF" w:rsidP="00AF65CF">
      <w:pPr>
        <w:spacing w:line="360" w:lineRule="auto"/>
        <w:jc w:val="both"/>
        <w:rPr>
          <w:rFonts w:cs="Arial"/>
          <w:lang w:val="es-MX"/>
        </w:rPr>
      </w:pPr>
      <w:r>
        <w:rPr>
          <w:rFonts w:cs="Arial"/>
          <w:b/>
          <w:lang w:val="es-MX"/>
        </w:rPr>
        <w:t>Tercero.-</w:t>
      </w:r>
      <w:r w:rsidRPr="00943242">
        <w:rPr>
          <w:rFonts w:cs="Arial"/>
          <w:color w:val="333333"/>
          <w:sz w:val="18"/>
          <w:szCs w:val="18"/>
          <w:shd w:val="clear" w:color="auto" w:fill="FFFFFF"/>
        </w:rPr>
        <w:t xml:space="preserve"> </w:t>
      </w:r>
      <w:r w:rsidRPr="00A46EBB">
        <w:rPr>
          <w:rFonts w:cs="Arial"/>
          <w:lang w:val="es-MX"/>
        </w:rPr>
        <w:t>Co</w:t>
      </w:r>
      <w:r>
        <w:rPr>
          <w:rFonts w:cs="Arial"/>
          <w:lang w:val="es-MX"/>
        </w:rPr>
        <w:t>muníquese el presente Acuerdo al</w:t>
      </w:r>
      <w:r w:rsidRPr="00A46EBB">
        <w:rPr>
          <w:rFonts w:cs="Arial"/>
          <w:lang w:val="es-MX"/>
        </w:rPr>
        <w:t xml:space="preserve"> Promovente, de conformidad con lo establecido en el artículo 124 del Reglamento para el Gobierno Interior del Congreso del Estado.</w:t>
      </w:r>
    </w:p>
    <w:p w:rsidR="00AF65CF" w:rsidRDefault="00AF65CF" w:rsidP="00AF65CF">
      <w:pPr>
        <w:spacing w:line="360" w:lineRule="auto"/>
        <w:jc w:val="both"/>
        <w:rPr>
          <w:rFonts w:cs="Arial"/>
          <w:lang w:val="es-MX"/>
        </w:rPr>
      </w:pPr>
    </w:p>
    <w:p w:rsidR="00AF65CF" w:rsidRPr="00943242" w:rsidRDefault="00AF65CF" w:rsidP="00AF65CF">
      <w:pPr>
        <w:spacing w:line="360" w:lineRule="auto"/>
        <w:jc w:val="both"/>
        <w:rPr>
          <w:rFonts w:cs="Arial"/>
          <w:lang w:val="es-MX"/>
        </w:rPr>
      </w:pPr>
      <w:r>
        <w:rPr>
          <w:rFonts w:cs="Arial"/>
          <w:b/>
          <w:lang w:val="es-MX"/>
        </w:rPr>
        <w:t>Cuarto.-</w:t>
      </w:r>
      <w:r w:rsidRPr="00943242">
        <w:rPr>
          <w:rFonts w:cs="Arial"/>
          <w:color w:val="333333"/>
          <w:sz w:val="18"/>
          <w:szCs w:val="18"/>
          <w:shd w:val="clear" w:color="auto" w:fill="FFFFFF"/>
        </w:rPr>
        <w:t xml:space="preserve"> </w:t>
      </w:r>
      <w:r w:rsidRPr="00943242">
        <w:rPr>
          <w:rFonts w:cs="Arial"/>
        </w:rPr>
        <w:t>Archívese y téngase por concluido el presente asunto.</w:t>
      </w:r>
    </w:p>
    <w:p w:rsidR="00771960" w:rsidRDefault="00771960" w:rsidP="00771960">
      <w:pPr>
        <w:spacing w:line="360" w:lineRule="auto"/>
        <w:rPr>
          <w:rFonts w:cs="Arial"/>
          <w:lang w:val="es-MX"/>
        </w:rPr>
      </w:pPr>
    </w:p>
    <w:p w:rsidR="00FF0070" w:rsidRDefault="00FF0070" w:rsidP="00FF0070">
      <w:pPr>
        <w:spacing w:line="360" w:lineRule="auto"/>
        <w:jc w:val="center"/>
        <w:rPr>
          <w:rFonts w:cs="Arial"/>
          <w:b/>
        </w:rPr>
      </w:pPr>
      <w:r w:rsidRPr="003B7662">
        <w:rPr>
          <w:rFonts w:cs="Arial"/>
          <w:b/>
        </w:rPr>
        <w:t xml:space="preserve">Monterrey, </w:t>
      </w:r>
      <w:r>
        <w:rPr>
          <w:rFonts w:cs="Arial"/>
          <w:b/>
        </w:rPr>
        <w:t>Nuevo León</w:t>
      </w:r>
    </w:p>
    <w:p w:rsidR="00FF0070" w:rsidRDefault="00FF0070" w:rsidP="00FF0070">
      <w:pPr>
        <w:jc w:val="center"/>
        <w:rPr>
          <w:rFonts w:cs="Arial"/>
          <w:b/>
          <w:bCs/>
        </w:rPr>
      </w:pPr>
      <w:r w:rsidRPr="003B7662">
        <w:rPr>
          <w:rFonts w:cs="Arial"/>
          <w:b/>
          <w:bCs/>
        </w:rPr>
        <w:t>Comisión de Justicia y Seguridad Pública</w:t>
      </w:r>
    </w:p>
    <w:p w:rsidR="00FF0070" w:rsidRDefault="00FF0070" w:rsidP="00FF0070">
      <w:pPr>
        <w:jc w:val="center"/>
        <w:rPr>
          <w:rFonts w:cs="Arial"/>
          <w:b/>
          <w:bCs/>
        </w:rPr>
      </w:pPr>
    </w:p>
    <w:p w:rsidR="00FF0070" w:rsidRPr="003B7662" w:rsidRDefault="00FF0070" w:rsidP="00FF0070">
      <w:pPr>
        <w:jc w:val="center"/>
        <w:rPr>
          <w:rFonts w:cs="Arial"/>
          <w:b/>
          <w:bCs/>
        </w:rPr>
      </w:pPr>
      <w:r w:rsidRPr="003B7662">
        <w:rPr>
          <w:rFonts w:cs="Arial"/>
          <w:b/>
          <w:bCs/>
        </w:rPr>
        <w:t>Dip. Presidente:</w:t>
      </w: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Pr="002A7C48" w:rsidRDefault="00FF0070" w:rsidP="00FF0070">
      <w:pPr>
        <w:jc w:val="center"/>
        <w:rPr>
          <w:rFonts w:cs="Arial"/>
          <w:b/>
          <w:bCs/>
          <w:sz w:val="4"/>
        </w:rPr>
      </w:pPr>
    </w:p>
    <w:p w:rsidR="00FF0070" w:rsidRDefault="00FF0070" w:rsidP="00FF0070">
      <w:pPr>
        <w:jc w:val="center"/>
        <w:rPr>
          <w:rFonts w:cs="Arial"/>
        </w:rPr>
      </w:pPr>
      <w:r w:rsidRPr="003B7662">
        <w:rPr>
          <w:rFonts w:cs="Arial"/>
        </w:rPr>
        <w:t xml:space="preserve">   </w:t>
      </w:r>
      <w:r>
        <w:rPr>
          <w:rFonts w:cs="Arial"/>
        </w:rPr>
        <w:t xml:space="preserve">Gabriel Tláloc Cantú </w:t>
      </w:r>
      <w:proofErr w:type="spellStart"/>
      <w:r>
        <w:rPr>
          <w:rFonts w:cs="Arial"/>
        </w:rPr>
        <w:t>Cantú</w:t>
      </w:r>
      <w:proofErr w:type="spellEnd"/>
      <w:r w:rsidRPr="003B7662">
        <w:rPr>
          <w:rFonts w:cs="Arial"/>
        </w:rPr>
        <w:tab/>
      </w:r>
    </w:p>
    <w:p w:rsidR="00FF0070" w:rsidRPr="003B7662" w:rsidRDefault="00FF0070" w:rsidP="00FF0070">
      <w:pPr>
        <w:jc w:val="center"/>
        <w:rPr>
          <w:rFonts w:cs="Arial"/>
        </w:rPr>
      </w:pPr>
    </w:p>
    <w:p w:rsidR="00FF0070" w:rsidRPr="003B7662" w:rsidRDefault="00FF0070" w:rsidP="00FF0070">
      <w:pPr>
        <w:rPr>
          <w:rFonts w:cs="Arial"/>
        </w:rPr>
      </w:pPr>
    </w:p>
    <w:tbl>
      <w:tblPr>
        <w:tblW w:w="0" w:type="auto"/>
        <w:jc w:val="center"/>
        <w:tblLayout w:type="fixed"/>
        <w:tblCellMar>
          <w:left w:w="70" w:type="dxa"/>
          <w:right w:w="70" w:type="dxa"/>
        </w:tblCellMar>
        <w:tblLook w:val="0000" w:firstRow="0" w:lastRow="0" w:firstColumn="0" w:lastColumn="0" w:noHBand="0" w:noVBand="0"/>
      </w:tblPr>
      <w:tblGrid>
        <w:gridCol w:w="3686"/>
        <w:gridCol w:w="4394"/>
      </w:tblGrid>
      <w:tr w:rsidR="00FF0070" w:rsidRPr="003B7662" w:rsidTr="009A4C92">
        <w:trPr>
          <w:jc w:val="center"/>
        </w:trPr>
        <w:tc>
          <w:tcPr>
            <w:tcW w:w="3686" w:type="dxa"/>
          </w:tcPr>
          <w:p w:rsidR="00FF0070" w:rsidRPr="003B7662" w:rsidRDefault="00FF0070" w:rsidP="009A4C92">
            <w:pPr>
              <w:jc w:val="center"/>
              <w:rPr>
                <w:rFonts w:cs="Arial"/>
                <w:b/>
                <w:bCs/>
              </w:rPr>
            </w:pPr>
            <w:bookmarkStart w:id="0" w:name="_GoBack"/>
            <w:r w:rsidRPr="003B7662">
              <w:rPr>
                <w:rFonts w:cs="Arial"/>
                <w:b/>
                <w:bCs/>
              </w:rPr>
              <w:t>Dip. Vicepresidente:</w:t>
            </w:r>
          </w:p>
          <w:p w:rsidR="00FF0070" w:rsidRPr="003B7662" w:rsidRDefault="00FF0070" w:rsidP="009A4C92">
            <w:pPr>
              <w:rPr>
                <w:rFonts w:cs="Arial"/>
                <w:b/>
                <w:bCs/>
              </w:rPr>
            </w:pPr>
          </w:p>
          <w:p w:rsidR="00FF0070" w:rsidRPr="003B7662" w:rsidRDefault="00FF0070" w:rsidP="009A4C92">
            <w:pPr>
              <w:jc w:val="center"/>
              <w:rPr>
                <w:rFonts w:cs="Arial"/>
                <w:b/>
                <w:bCs/>
              </w:rPr>
            </w:pPr>
          </w:p>
        </w:tc>
        <w:tc>
          <w:tcPr>
            <w:tcW w:w="4394" w:type="dxa"/>
          </w:tcPr>
          <w:p w:rsidR="00FF0070" w:rsidRPr="003B7662" w:rsidRDefault="00FF0070" w:rsidP="009A4C92">
            <w:pPr>
              <w:jc w:val="center"/>
              <w:rPr>
                <w:rFonts w:cs="Arial"/>
                <w:b/>
                <w:bCs/>
              </w:rPr>
            </w:pPr>
            <w:r w:rsidRPr="003B7662">
              <w:rPr>
                <w:rFonts w:cs="Arial"/>
                <w:b/>
                <w:bCs/>
              </w:rPr>
              <w:t>Dip. Secretario:</w:t>
            </w:r>
          </w:p>
          <w:p w:rsidR="00FF0070" w:rsidRDefault="00FF0070" w:rsidP="009A4C92">
            <w:pPr>
              <w:jc w:val="center"/>
              <w:rPr>
                <w:rFonts w:cs="Arial"/>
                <w:b/>
                <w:bCs/>
              </w:rPr>
            </w:pPr>
          </w:p>
          <w:p w:rsidR="00FF0070" w:rsidRDefault="00FF0070" w:rsidP="009A4C92">
            <w:pPr>
              <w:jc w:val="center"/>
              <w:rPr>
                <w:rFonts w:cs="Arial"/>
                <w:b/>
                <w:bCs/>
              </w:rPr>
            </w:pPr>
          </w:p>
          <w:p w:rsidR="00FF0070" w:rsidRDefault="00FF0070" w:rsidP="009A4C92">
            <w:pPr>
              <w:jc w:val="center"/>
              <w:rPr>
                <w:rFonts w:cs="Arial"/>
                <w:b/>
                <w:bCs/>
              </w:rPr>
            </w:pPr>
          </w:p>
          <w:p w:rsidR="00FF0070" w:rsidRPr="003B7662" w:rsidRDefault="00FF0070" w:rsidP="009A4C92">
            <w:pPr>
              <w:jc w:val="center"/>
              <w:rPr>
                <w:rFonts w:cs="Arial"/>
                <w:b/>
                <w:bCs/>
              </w:rPr>
            </w:pPr>
          </w:p>
        </w:tc>
      </w:tr>
      <w:bookmarkEnd w:id="0"/>
      <w:tr w:rsidR="00FF0070" w:rsidRPr="003B7662" w:rsidTr="009A4C92">
        <w:trPr>
          <w:trHeight w:val="674"/>
          <w:jc w:val="center"/>
        </w:trPr>
        <w:tc>
          <w:tcPr>
            <w:tcW w:w="3686" w:type="dxa"/>
          </w:tcPr>
          <w:p w:rsidR="00FF0070" w:rsidRPr="003B7662" w:rsidRDefault="00FF0070" w:rsidP="009A4C92">
            <w:pPr>
              <w:rPr>
                <w:rFonts w:cs="Arial"/>
              </w:rPr>
            </w:pPr>
          </w:p>
          <w:p w:rsidR="00FF0070" w:rsidRPr="003B7662" w:rsidRDefault="00445372" w:rsidP="001B7D9D">
            <w:pPr>
              <w:jc w:val="center"/>
              <w:rPr>
                <w:rFonts w:cs="Arial"/>
              </w:rPr>
            </w:pPr>
            <w:r>
              <w:rPr>
                <w:rFonts w:cs="Arial"/>
              </w:rPr>
              <w:t xml:space="preserve">Eva </w:t>
            </w:r>
            <w:r w:rsidR="001B7D9D">
              <w:rPr>
                <w:rFonts w:cs="Arial"/>
              </w:rPr>
              <w:t xml:space="preserve">Patricia Salazar Marroquín </w:t>
            </w:r>
          </w:p>
        </w:tc>
        <w:tc>
          <w:tcPr>
            <w:tcW w:w="4394" w:type="dxa"/>
          </w:tcPr>
          <w:p w:rsidR="00FF0070" w:rsidRPr="003B7662" w:rsidRDefault="00FF0070" w:rsidP="009A4C92">
            <w:pPr>
              <w:jc w:val="center"/>
              <w:rPr>
                <w:rFonts w:cs="Arial"/>
              </w:rPr>
            </w:pPr>
          </w:p>
          <w:p w:rsidR="00FF0070" w:rsidRDefault="00FF0070" w:rsidP="009A4C92">
            <w:pPr>
              <w:jc w:val="center"/>
              <w:rPr>
                <w:rFonts w:cs="Arial"/>
              </w:rPr>
            </w:pPr>
            <w:r>
              <w:rPr>
                <w:rFonts w:cs="Arial"/>
              </w:rPr>
              <w:t>Laura Paula López Sánchez</w:t>
            </w:r>
          </w:p>
          <w:p w:rsidR="00FF0070" w:rsidRPr="003B7662" w:rsidRDefault="00FF0070" w:rsidP="009A4C92">
            <w:pPr>
              <w:jc w:val="center"/>
              <w:rPr>
                <w:rFonts w:cs="Arial"/>
              </w:rPr>
            </w:pPr>
          </w:p>
        </w:tc>
      </w:tr>
      <w:tr w:rsidR="00FF0070" w:rsidRPr="003B7662" w:rsidTr="009A4C92">
        <w:trPr>
          <w:jc w:val="center"/>
        </w:trPr>
        <w:tc>
          <w:tcPr>
            <w:tcW w:w="3686" w:type="dxa"/>
          </w:tcPr>
          <w:p w:rsidR="00FF0070" w:rsidRPr="003B7662" w:rsidRDefault="00FF0070" w:rsidP="009A4C92">
            <w:pPr>
              <w:jc w:val="center"/>
              <w:rPr>
                <w:rFonts w:cs="Arial"/>
                <w:b/>
                <w:bCs/>
              </w:rPr>
            </w:pPr>
            <w:r w:rsidRPr="003B7662">
              <w:rPr>
                <w:rFonts w:cs="Arial"/>
                <w:b/>
                <w:bCs/>
              </w:rPr>
              <w:lastRenderedPageBreak/>
              <w:t>Dip. Vocal:</w:t>
            </w:r>
          </w:p>
          <w:p w:rsidR="00FF0070" w:rsidRPr="003B7662" w:rsidRDefault="00FF0070" w:rsidP="009A4C92">
            <w:pPr>
              <w:jc w:val="center"/>
              <w:rPr>
                <w:rFonts w:cs="Arial"/>
                <w:b/>
                <w:bCs/>
              </w:rPr>
            </w:pPr>
          </w:p>
        </w:tc>
        <w:tc>
          <w:tcPr>
            <w:tcW w:w="4394" w:type="dxa"/>
          </w:tcPr>
          <w:p w:rsidR="00FF0070" w:rsidRPr="003B7662" w:rsidRDefault="00FF0070" w:rsidP="009A4C92">
            <w:pPr>
              <w:jc w:val="center"/>
              <w:rPr>
                <w:rFonts w:cs="Arial"/>
                <w:b/>
                <w:bCs/>
              </w:rPr>
            </w:pPr>
            <w:r w:rsidRPr="003B7662">
              <w:rPr>
                <w:rFonts w:cs="Arial"/>
                <w:b/>
                <w:bCs/>
              </w:rPr>
              <w:t>Dip. Vocal:</w:t>
            </w:r>
          </w:p>
          <w:p w:rsidR="00FF0070" w:rsidRDefault="00FF0070" w:rsidP="009A4C92">
            <w:pPr>
              <w:rPr>
                <w:rFonts w:cs="Arial"/>
                <w:b/>
                <w:bCs/>
              </w:rPr>
            </w:pPr>
          </w:p>
          <w:p w:rsidR="00FF0070" w:rsidRDefault="00FF0070" w:rsidP="009A4C92">
            <w:pPr>
              <w:rPr>
                <w:rFonts w:cs="Arial"/>
                <w:b/>
                <w:bCs/>
              </w:rPr>
            </w:pPr>
          </w:p>
          <w:p w:rsidR="00FF0070" w:rsidRPr="003B7662" w:rsidRDefault="00FF0070" w:rsidP="009A4C92">
            <w:pPr>
              <w:rPr>
                <w:rFonts w:cs="Arial"/>
                <w:b/>
                <w:bCs/>
              </w:rPr>
            </w:pPr>
          </w:p>
        </w:tc>
      </w:tr>
      <w:tr w:rsidR="00FF0070" w:rsidRPr="003B7662" w:rsidTr="009A4C92">
        <w:trPr>
          <w:jc w:val="center"/>
        </w:trPr>
        <w:tc>
          <w:tcPr>
            <w:tcW w:w="3686" w:type="dxa"/>
          </w:tcPr>
          <w:p w:rsidR="00FF0070" w:rsidRPr="003B7662" w:rsidRDefault="00FF0070" w:rsidP="009A4C92">
            <w:pPr>
              <w:jc w:val="center"/>
              <w:rPr>
                <w:rFonts w:cs="Arial"/>
              </w:rPr>
            </w:pPr>
            <w:r>
              <w:rPr>
                <w:rFonts w:cs="Arial"/>
              </w:rPr>
              <w:t>Marco Antonio González Valdez</w:t>
            </w:r>
          </w:p>
        </w:tc>
        <w:tc>
          <w:tcPr>
            <w:tcW w:w="4394" w:type="dxa"/>
          </w:tcPr>
          <w:p w:rsidR="001B7D9D" w:rsidRDefault="001B7D9D" w:rsidP="001B7D9D">
            <w:pPr>
              <w:jc w:val="center"/>
              <w:rPr>
                <w:rFonts w:cs="Arial"/>
                <w:b/>
                <w:bCs/>
              </w:rPr>
            </w:pPr>
            <w:r>
              <w:rPr>
                <w:rFonts w:cs="Arial"/>
              </w:rPr>
              <w:t>José Arturo Salinas Garza</w:t>
            </w:r>
          </w:p>
          <w:p w:rsidR="00FF0070" w:rsidRPr="003B7662" w:rsidRDefault="00FF0070" w:rsidP="009A4C92">
            <w:pPr>
              <w:jc w:val="center"/>
              <w:rPr>
                <w:rFonts w:cs="Arial"/>
              </w:rPr>
            </w:pPr>
          </w:p>
        </w:tc>
      </w:tr>
      <w:tr w:rsidR="00FF0070" w:rsidRPr="003B7662" w:rsidTr="009A4C92">
        <w:trPr>
          <w:jc w:val="center"/>
        </w:trPr>
        <w:tc>
          <w:tcPr>
            <w:tcW w:w="3686" w:type="dxa"/>
          </w:tcPr>
          <w:p w:rsidR="00FF0070" w:rsidRDefault="00FF0070" w:rsidP="009A4C92">
            <w:pPr>
              <w:rPr>
                <w:rFonts w:cs="Arial"/>
                <w:b/>
                <w:bCs/>
              </w:rPr>
            </w:pPr>
          </w:p>
          <w:p w:rsidR="00FF0070" w:rsidRDefault="00FF0070" w:rsidP="009A4C92">
            <w:pPr>
              <w:rPr>
                <w:rFonts w:cs="Arial"/>
                <w:b/>
                <w:bCs/>
              </w:rPr>
            </w:pPr>
          </w:p>
          <w:p w:rsidR="00FF0070" w:rsidRDefault="00FF0070" w:rsidP="009A4C92">
            <w:pPr>
              <w:rPr>
                <w:rFonts w:cs="Arial"/>
                <w:b/>
                <w:bCs/>
              </w:rPr>
            </w:pPr>
          </w:p>
          <w:p w:rsidR="00FF0070" w:rsidRPr="003B7662" w:rsidRDefault="00FF0070" w:rsidP="009A4C92">
            <w:pPr>
              <w:jc w:val="center"/>
              <w:rPr>
                <w:rFonts w:cs="Arial"/>
                <w:b/>
                <w:bCs/>
              </w:rPr>
            </w:pPr>
            <w:r w:rsidRPr="003B7662">
              <w:rPr>
                <w:rFonts w:cs="Arial"/>
                <w:b/>
                <w:bCs/>
              </w:rPr>
              <w:t>Dip. Vocal:</w:t>
            </w:r>
          </w:p>
          <w:p w:rsidR="00FF0070" w:rsidRPr="003B7662" w:rsidRDefault="00FF0070" w:rsidP="009A4C92">
            <w:pPr>
              <w:jc w:val="center"/>
              <w:rPr>
                <w:rFonts w:cs="Arial"/>
                <w:b/>
                <w:bCs/>
              </w:rPr>
            </w:pPr>
          </w:p>
          <w:p w:rsidR="00FF0070" w:rsidRPr="003B7662" w:rsidRDefault="00FF0070" w:rsidP="009A4C92">
            <w:pPr>
              <w:jc w:val="center"/>
              <w:rPr>
                <w:rFonts w:cs="Arial"/>
                <w:b/>
                <w:bCs/>
              </w:rPr>
            </w:pPr>
          </w:p>
        </w:tc>
        <w:tc>
          <w:tcPr>
            <w:tcW w:w="4394" w:type="dxa"/>
          </w:tcPr>
          <w:p w:rsidR="00FF0070" w:rsidRDefault="00FF0070" w:rsidP="009A4C92">
            <w:pPr>
              <w:rPr>
                <w:rFonts w:cs="Arial"/>
                <w:b/>
                <w:bCs/>
              </w:rPr>
            </w:pPr>
          </w:p>
          <w:p w:rsidR="00FF0070" w:rsidRDefault="00FF0070" w:rsidP="009A4C92">
            <w:pPr>
              <w:rPr>
                <w:rFonts w:cs="Arial"/>
                <w:b/>
                <w:bCs/>
              </w:rPr>
            </w:pPr>
          </w:p>
          <w:p w:rsidR="00FF0070" w:rsidRDefault="00FF0070" w:rsidP="009A4C92">
            <w:pPr>
              <w:rPr>
                <w:rFonts w:cs="Arial"/>
                <w:b/>
                <w:bCs/>
              </w:rPr>
            </w:pPr>
          </w:p>
          <w:p w:rsidR="00FF0070" w:rsidRPr="003B7662" w:rsidRDefault="00FF0070" w:rsidP="009A4C92">
            <w:pPr>
              <w:jc w:val="center"/>
              <w:rPr>
                <w:rFonts w:cs="Arial"/>
                <w:b/>
                <w:bCs/>
              </w:rPr>
            </w:pPr>
            <w:r w:rsidRPr="003B7662">
              <w:rPr>
                <w:rFonts w:cs="Arial"/>
                <w:b/>
                <w:bCs/>
              </w:rPr>
              <w:t>Dip. Vocal:</w:t>
            </w:r>
          </w:p>
          <w:p w:rsidR="00FF0070" w:rsidRDefault="00FF0070" w:rsidP="009A4C92">
            <w:pPr>
              <w:jc w:val="center"/>
              <w:rPr>
                <w:rFonts w:cs="Arial"/>
                <w:b/>
                <w:bCs/>
              </w:rPr>
            </w:pPr>
          </w:p>
          <w:p w:rsidR="00FF0070" w:rsidRDefault="00FF0070" w:rsidP="009A4C92">
            <w:pPr>
              <w:jc w:val="center"/>
              <w:rPr>
                <w:rFonts w:cs="Arial"/>
                <w:b/>
                <w:bCs/>
              </w:rPr>
            </w:pPr>
          </w:p>
          <w:p w:rsidR="00FF0070" w:rsidRPr="003B7662" w:rsidRDefault="00FF0070" w:rsidP="009A4C92">
            <w:pPr>
              <w:jc w:val="center"/>
              <w:rPr>
                <w:rFonts w:cs="Arial"/>
                <w:b/>
                <w:bCs/>
              </w:rPr>
            </w:pPr>
          </w:p>
        </w:tc>
      </w:tr>
      <w:tr w:rsidR="00FF0070" w:rsidRPr="003B7662" w:rsidTr="009A4C92">
        <w:trPr>
          <w:jc w:val="center"/>
        </w:trPr>
        <w:tc>
          <w:tcPr>
            <w:tcW w:w="3686" w:type="dxa"/>
          </w:tcPr>
          <w:p w:rsidR="00FF0070" w:rsidRDefault="00FF0070" w:rsidP="009A4C92">
            <w:pPr>
              <w:jc w:val="center"/>
              <w:rPr>
                <w:rFonts w:cs="Arial"/>
              </w:rPr>
            </w:pPr>
            <w:r>
              <w:rPr>
                <w:rFonts w:cs="Arial"/>
              </w:rPr>
              <w:t>Karina Marlene Barrón Perales</w:t>
            </w:r>
          </w:p>
          <w:p w:rsidR="00FF0070" w:rsidRDefault="00FF0070" w:rsidP="009A4C92">
            <w:pPr>
              <w:jc w:val="center"/>
              <w:rPr>
                <w:rFonts w:cs="Arial"/>
              </w:rPr>
            </w:pPr>
          </w:p>
          <w:p w:rsidR="00FF0070" w:rsidRDefault="00FF0070" w:rsidP="009A4C92">
            <w:pPr>
              <w:jc w:val="center"/>
              <w:rPr>
                <w:rFonts w:cs="Arial"/>
              </w:rPr>
            </w:pPr>
          </w:p>
          <w:p w:rsidR="00FF0070" w:rsidRDefault="00FF0070" w:rsidP="009A4C92">
            <w:pPr>
              <w:jc w:val="center"/>
              <w:rPr>
                <w:rFonts w:cs="Arial"/>
              </w:rPr>
            </w:pPr>
          </w:p>
          <w:p w:rsidR="00FF0070" w:rsidRDefault="00FF0070" w:rsidP="009A4C92">
            <w:pPr>
              <w:jc w:val="center"/>
              <w:rPr>
                <w:rFonts w:cs="Arial"/>
              </w:rPr>
            </w:pPr>
          </w:p>
          <w:p w:rsidR="00FF0070" w:rsidRPr="003B7662" w:rsidRDefault="00FF0070" w:rsidP="009A4C92">
            <w:pPr>
              <w:jc w:val="center"/>
              <w:rPr>
                <w:rFonts w:cs="Arial"/>
              </w:rPr>
            </w:pPr>
          </w:p>
        </w:tc>
        <w:tc>
          <w:tcPr>
            <w:tcW w:w="4394" w:type="dxa"/>
          </w:tcPr>
          <w:p w:rsidR="00FF0070" w:rsidRDefault="00FF0070" w:rsidP="009A4C92">
            <w:pPr>
              <w:jc w:val="center"/>
              <w:rPr>
                <w:rFonts w:cs="Arial"/>
              </w:rPr>
            </w:pPr>
            <w:r>
              <w:rPr>
                <w:rFonts w:cs="Arial"/>
              </w:rPr>
              <w:t>Marcelo Martínez Villarreal</w:t>
            </w:r>
          </w:p>
          <w:p w:rsidR="00FF0070" w:rsidRPr="003B7662" w:rsidRDefault="00FF0070" w:rsidP="009A4C92">
            <w:pPr>
              <w:jc w:val="center"/>
              <w:rPr>
                <w:rFonts w:cs="Arial"/>
              </w:rPr>
            </w:pPr>
          </w:p>
        </w:tc>
      </w:tr>
      <w:tr w:rsidR="00FF0070" w:rsidRPr="003B7662" w:rsidTr="009A4C92">
        <w:trPr>
          <w:jc w:val="center"/>
        </w:trPr>
        <w:tc>
          <w:tcPr>
            <w:tcW w:w="3686" w:type="dxa"/>
          </w:tcPr>
          <w:p w:rsidR="00FF0070" w:rsidRPr="003B7662" w:rsidRDefault="00FF0070" w:rsidP="009A4C92">
            <w:pPr>
              <w:jc w:val="center"/>
              <w:rPr>
                <w:rFonts w:cs="Arial"/>
                <w:b/>
                <w:bCs/>
              </w:rPr>
            </w:pPr>
            <w:r w:rsidRPr="003B7662">
              <w:rPr>
                <w:rFonts w:cs="Arial"/>
                <w:b/>
                <w:bCs/>
              </w:rPr>
              <w:t>Dip. Vocal:</w:t>
            </w:r>
          </w:p>
          <w:p w:rsidR="00FF0070" w:rsidRPr="003B7662" w:rsidRDefault="00FF0070" w:rsidP="009A4C92">
            <w:pPr>
              <w:rPr>
                <w:rFonts w:cs="Arial"/>
                <w:b/>
                <w:bCs/>
              </w:rPr>
            </w:pPr>
          </w:p>
          <w:p w:rsidR="00FF0070" w:rsidRPr="003B7662" w:rsidRDefault="00FF0070" w:rsidP="009A4C92">
            <w:pPr>
              <w:jc w:val="center"/>
              <w:rPr>
                <w:rFonts w:cs="Arial"/>
                <w:b/>
                <w:bCs/>
              </w:rPr>
            </w:pPr>
          </w:p>
        </w:tc>
        <w:tc>
          <w:tcPr>
            <w:tcW w:w="4394" w:type="dxa"/>
          </w:tcPr>
          <w:p w:rsidR="00FF0070" w:rsidRPr="003B7662" w:rsidRDefault="00FF0070" w:rsidP="009A4C92">
            <w:pPr>
              <w:jc w:val="center"/>
              <w:rPr>
                <w:rFonts w:cs="Arial"/>
                <w:b/>
                <w:bCs/>
              </w:rPr>
            </w:pPr>
            <w:r w:rsidRPr="003B7662">
              <w:rPr>
                <w:rFonts w:cs="Arial"/>
                <w:b/>
                <w:bCs/>
              </w:rPr>
              <w:t>Dip. Vocal:</w:t>
            </w:r>
          </w:p>
          <w:p w:rsidR="00FF0070" w:rsidRDefault="00FF0070" w:rsidP="009A4C92">
            <w:pPr>
              <w:jc w:val="center"/>
              <w:rPr>
                <w:rFonts w:cs="Arial"/>
                <w:b/>
                <w:bCs/>
              </w:rPr>
            </w:pPr>
          </w:p>
          <w:p w:rsidR="00FF0070" w:rsidRDefault="00FF0070" w:rsidP="009A4C92">
            <w:pPr>
              <w:jc w:val="center"/>
              <w:rPr>
                <w:rFonts w:cs="Arial"/>
                <w:b/>
                <w:bCs/>
              </w:rPr>
            </w:pPr>
          </w:p>
          <w:p w:rsidR="00FF0070" w:rsidRPr="003B7662" w:rsidRDefault="00FF0070" w:rsidP="009A4C92">
            <w:pPr>
              <w:jc w:val="center"/>
              <w:rPr>
                <w:rFonts w:cs="Arial"/>
                <w:b/>
                <w:bCs/>
              </w:rPr>
            </w:pPr>
          </w:p>
        </w:tc>
      </w:tr>
      <w:tr w:rsidR="00FF0070" w:rsidRPr="003B7662" w:rsidTr="009A4C92">
        <w:trPr>
          <w:jc w:val="center"/>
        </w:trPr>
        <w:tc>
          <w:tcPr>
            <w:tcW w:w="3686" w:type="dxa"/>
          </w:tcPr>
          <w:p w:rsidR="00FF0070" w:rsidRPr="003B7662" w:rsidRDefault="00FF0070" w:rsidP="009A4C92">
            <w:pPr>
              <w:jc w:val="center"/>
              <w:rPr>
                <w:rFonts w:cs="Arial"/>
              </w:rPr>
            </w:pPr>
            <w:r>
              <w:rPr>
                <w:rFonts w:cs="Arial"/>
              </w:rPr>
              <w:t xml:space="preserve">Marcos Mendoza Vázquez </w:t>
            </w:r>
          </w:p>
        </w:tc>
        <w:tc>
          <w:tcPr>
            <w:tcW w:w="4394" w:type="dxa"/>
          </w:tcPr>
          <w:p w:rsidR="00FF0070" w:rsidRPr="003B7662" w:rsidRDefault="00FF0070" w:rsidP="009A4C92">
            <w:pPr>
              <w:jc w:val="center"/>
              <w:rPr>
                <w:rFonts w:cs="Arial"/>
              </w:rPr>
            </w:pPr>
            <w:r>
              <w:rPr>
                <w:rFonts w:cs="Arial"/>
              </w:rPr>
              <w:t>Samuel Alejandro García Sepúlveda</w:t>
            </w:r>
          </w:p>
        </w:tc>
      </w:tr>
      <w:tr w:rsidR="00FF0070" w:rsidRPr="003B7662" w:rsidTr="009A4C92">
        <w:trPr>
          <w:trHeight w:val="1040"/>
          <w:jc w:val="center"/>
        </w:trPr>
        <w:tc>
          <w:tcPr>
            <w:tcW w:w="3686" w:type="dxa"/>
          </w:tcPr>
          <w:p w:rsidR="00FF0070" w:rsidRDefault="00FF0070" w:rsidP="009A4C92">
            <w:pPr>
              <w:rPr>
                <w:rFonts w:cs="Arial"/>
                <w:b/>
                <w:bCs/>
              </w:rPr>
            </w:pPr>
          </w:p>
          <w:p w:rsidR="00FF0070" w:rsidRDefault="00FF0070" w:rsidP="009A4C92">
            <w:pPr>
              <w:rPr>
                <w:rFonts w:cs="Arial"/>
                <w:b/>
                <w:bCs/>
              </w:rPr>
            </w:pPr>
          </w:p>
          <w:p w:rsidR="00FF0070" w:rsidRDefault="00FF0070" w:rsidP="009A4C92">
            <w:pPr>
              <w:rPr>
                <w:rFonts w:cs="Arial"/>
                <w:b/>
                <w:bCs/>
              </w:rPr>
            </w:pPr>
          </w:p>
          <w:p w:rsidR="00FF0070" w:rsidRDefault="00FF0070" w:rsidP="009A4C92">
            <w:pPr>
              <w:rPr>
                <w:rFonts w:cs="Arial"/>
                <w:b/>
                <w:bCs/>
              </w:rPr>
            </w:pPr>
          </w:p>
          <w:p w:rsidR="00FF0070" w:rsidRPr="003B7662" w:rsidRDefault="00FF0070" w:rsidP="009A4C92">
            <w:pPr>
              <w:rPr>
                <w:rFonts w:cs="Arial"/>
                <w:b/>
                <w:bCs/>
              </w:rPr>
            </w:pPr>
          </w:p>
          <w:p w:rsidR="00FF0070" w:rsidRPr="003B7662" w:rsidRDefault="00FF0070" w:rsidP="009A4C92">
            <w:pPr>
              <w:jc w:val="center"/>
              <w:rPr>
                <w:rFonts w:cs="Arial"/>
                <w:b/>
                <w:bCs/>
              </w:rPr>
            </w:pPr>
            <w:r w:rsidRPr="003B7662">
              <w:rPr>
                <w:rFonts w:cs="Arial"/>
                <w:b/>
                <w:bCs/>
              </w:rPr>
              <w:t>Dip. Vocal:</w:t>
            </w:r>
          </w:p>
          <w:p w:rsidR="00FF0070" w:rsidRPr="003B7662" w:rsidRDefault="00FF0070" w:rsidP="009A4C92">
            <w:pPr>
              <w:jc w:val="center"/>
              <w:rPr>
                <w:rFonts w:cs="Arial"/>
                <w:b/>
                <w:bCs/>
              </w:rPr>
            </w:pPr>
          </w:p>
          <w:p w:rsidR="00FF0070" w:rsidRPr="003B7662" w:rsidRDefault="00FF0070" w:rsidP="009A4C92">
            <w:pPr>
              <w:jc w:val="center"/>
              <w:rPr>
                <w:rFonts w:cs="Arial"/>
                <w:b/>
                <w:bCs/>
              </w:rPr>
            </w:pPr>
          </w:p>
        </w:tc>
        <w:tc>
          <w:tcPr>
            <w:tcW w:w="4394" w:type="dxa"/>
          </w:tcPr>
          <w:p w:rsidR="00FF0070" w:rsidRDefault="00FF0070" w:rsidP="009A4C92">
            <w:pPr>
              <w:jc w:val="center"/>
              <w:rPr>
                <w:rFonts w:cs="Arial"/>
                <w:b/>
                <w:bCs/>
              </w:rPr>
            </w:pPr>
          </w:p>
          <w:p w:rsidR="00FF0070" w:rsidRDefault="00FF0070" w:rsidP="009A4C92">
            <w:pPr>
              <w:jc w:val="center"/>
              <w:rPr>
                <w:rFonts w:cs="Arial"/>
                <w:b/>
                <w:bCs/>
              </w:rPr>
            </w:pPr>
          </w:p>
          <w:p w:rsidR="000C291F" w:rsidRDefault="000C291F" w:rsidP="009A4C92">
            <w:pPr>
              <w:jc w:val="center"/>
              <w:rPr>
                <w:rFonts w:cs="Arial"/>
                <w:b/>
                <w:bCs/>
              </w:rPr>
            </w:pPr>
          </w:p>
          <w:p w:rsidR="00FF0070" w:rsidRPr="003B7662" w:rsidRDefault="00FF0070" w:rsidP="009A4C92">
            <w:pPr>
              <w:jc w:val="center"/>
              <w:rPr>
                <w:rFonts w:cs="Arial"/>
                <w:b/>
                <w:bCs/>
              </w:rPr>
            </w:pPr>
            <w:r w:rsidRPr="003B7662">
              <w:rPr>
                <w:rFonts w:cs="Arial"/>
                <w:b/>
                <w:bCs/>
              </w:rPr>
              <w:t>Dip. Vocal:</w:t>
            </w:r>
          </w:p>
          <w:p w:rsidR="00FF0070" w:rsidRDefault="00FF0070" w:rsidP="009A4C92">
            <w:pPr>
              <w:jc w:val="center"/>
              <w:rPr>
                <w:rFonts w:cs="Arial"/>
                <w:b/>
                <w:bCs/>
              </w:rPr>
            </w:pPr>
          </w:p>
          <w:p w:rsidR="00FF0070" w:rsidRDefault="00FF0070" w:rsidP="009A4C92">
            <w:pPr>
              <w:jc w:val="center"/>
              <w:rPr>
                <w:rFonts w:cs="Arial"/>
                <w:b/>
                <w:bCs/>
              </w:rPr>
            </w:pPr>
          </w:p>
          <w:p w:rsidR="00FF0070" w:rsidRDefault="00FF0070" w:rsidP="009A4C92">
            <w:pPr>
              <w:jc w:val="center"/>
              <w:rPr>
                <w:rFonts w:cs="Arial"/>
                <w:b/>
                <w:bCs/>
              </w:rPr>
            </w:pPr>
          </w:p>
          <w:p w:rsidR="00FF0070" w:rsidRPr="003B7662" w:rsidRDefault="00FF0070" w:rsidP="009A4C92">
            <w:pPr>
              <w:jc w:val="center"/>
              <w:rPr>
                <w:rFonts w:cs="Arial"/>
                <w:b/>
                <w:bCs/>
              </w:rPr>
            </w:pPr>
          </w:p>
        </w:tc>
      </w:tr>
      <w:tr w:rsidR="00FF0070" w:rsidRPr="003B7662" w:rsidTr="009A4C92">
        <w:trPr>
          <w:jc w:val="center"/>
        </w:trPr>
        <w:tc>
          <w:tcPr>
            <w:tcW w:w="3686" w:type="dxa"/>
          </w:tcPr>
          <w:p w:rsidR="00FF0070" w:rsidRPr="003B7662" w:rsidRDefault="001B7D9D" w:rsidP="009A4C92">
            <w:pPr>
              <w:jc w:val="center"/>
              <w:rPr>
                <w:rFonts w:cs="Arial"/>
              </w:rPr>
            </w:pPr>
            <w:r>
              <w:rPr>
                <w:rFonts w:cs="Arial"/>
              </w:rPr>
              <w:t>Rubén González Cabrie</w:t>
            </w:r>
            <w:r w:rsidR="00FF0070">
              <w:rPr>
                <w:rFonts w:cs="Arial"/>
              </w:rPr>
              <w:t>les</w:t>
            </w:r>
          </w:p>
        </w:tc>
        <w:tc>
          <w:tcPr>
            <w:tcW w:w="4394" w:type="dxa"/>
          </w:tcPr>
          <w:p w:rsidR="00FF0070" w:rsidRPr="003B7662" w:rsidRDefault="00FF0070" w:rsidP="009A4C92">
            <w:pPr>
              <w:jc w:val="center"/>
              <w:rPr>
                <w:rFonts w:cs="Arial"/>
              </w:rPr>
            </w:pPr>
            <w:r>
              <w:rPr>
                <w:rFonts w:cs="Arial"/>
              </w:rPr>
              <w:t>Sergio Arrellano Balderas</w:t>
            </w:r>
          </w:p>
        </w:tc>
      </w:tr>
    </w:tbl>
    <w:p w:rsidR="007A2321" w:rsidRDefault="007A2321" w:rsidP="000C291F">
      <w:pPr>
        <w:spacing w:line="360" w:lineRule="auto"/>
        <w:jc w:val="both"/>
      </w:pPr>
    </w:p>
    <w:sectPr w:rsidR="007A2321" w:rsidSect="00E90342">
      <w:footerReference w:type="even" r:id="rId8"/>
      <w:footerReference w:type="default" r:id="rId9"/>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C8D" w:rsidRDefault="00243C8D" w:rsidP="007D6689">
      <w:r>
        <w:separator/>
      </w:r>
    </w:p>
  </w:endnote>
  <w:endnote w:type="continuationSeparator" w:id="0">
    <w:p w:rsidR="00243C8D" w:rsidRDefault="00243C8D" w:rsidP="007D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B15" w:rsidRDefault="007C3B15" w:rsidP="007C3B1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C3B15" w:rsidRDefault="007C3B15" w:rsidP="007C3B1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070" w:rsidRDefault="00FF0070" w:rsidP="00FF0070">
    <w:pPr>
      <w:pStyle w:val="Piedepgina"/>
      <w:jc w:val="center"/>
      <w:rPr>
        <w:rFonts w:cs="Arial"/>
        <w:sz w:val="16"/>
        <w:szCs w:val="16"/>
      </w:rPr>
    </w:pPr>
    <w:r>
      <w:rPr>
        <w:rFonts w:cs="Arial"/>
        <w:sz w:val="16"/>
        <w:szCs w:val="16"/>
      </w:rPr>
      <w:t xml:space="preserve">H. Congreso del Estado de Nuevo León LXXIV Legislatura, </w:t>
    </w:r>
  </w:p>
  <w:p w:rsidR="00FF0070" w:rsidRDefault="00FF0070" w:rsidP="00FF0070">
    <w:pPr>
      <w:pStyle w:val="Piedepgina"/>
      <w:jc w:val="center"/>
      <w:rPr>
        <w:rFonts w:cs="Arial"/>
        <w:sz w:val="16"/>
        <w:szCs w:val="16"/>
      </w:rPr>
    </w:pPr>
    <w:r>
      <w:rPr>
        <w:rFonts w:cs="Arial"/>
        <w:sz w:val="16"/>
        <w:szCs w:val="16"/>
      </w:rPr>
      <w:t>Comisión de Justicia y Seguridad Pública</w:t>
    </w:r>
  </w:p>
  <w:p w:rsidR="00771960" w:rsidRPr="00771960" w:rsidRDefault="00771960" w:rsidP="00771960">
    <w:pPr>
      <w:pStyle w:val="Piedepgina"/>
      <w:jc w:val="center"/>
      <w:rPr>
        <w:rFonts w:cs="Arial"/>
        <w:b/>
        <w:sz w:val="16"/>
        <w:szCs w:val="16"/>
      </w:rPr>
    </w:pPr>
    <w:r w:rsidRPr="00022507">
      <w:rPr>
        <w:rFonts w:cs="Arial"/>
        <w:b/>
        <w:sz w:val="16"/>
        <w:szCs w:val="16"/>
      </w:rPr>
      <w:t>Expediente</w:t>
    </w:r>
    <w:r>
      <w:rPr>
        <w:rFonts w:cs="Arial"/>
        <w:b/>
        <w:sz w:val="16"/>
        <w:szCs w:val="16"/>
      </w:rPr>
      <w:t xml:space="preserve"> </w:t>
    </w:r>
    <w:r w:rsidR="005A009A">
      <w:rPr>
        <w:rFonts w:cs="Arial"/>
        <w:b/>
        <w:sz w:val="16"/>
        <w:szCs w:val="16"/>
      </w:rPr>
      <w:t>10105</w:t>
    </w:r>
    <w:r>
      <w:rPr>
        <w:rFonts w:cs="Arial"/>
        <w:b/>
        <w:sz w:val="16"/>
        <w:szCs w:val="16"/>
      </w:rPr>
      <w:t>/LXXIV</w:t>
    </w:r>
  </w:p>
  <w:p w:rsidR="00FF0070" w:rsidRPr="0044215A" w:rsidRDefault="00FF0070" w:rsidP="00FF0070">
    <w:pPr>
      <w:pStyle w:val="Piedepgina"/>
      <w:jc w:val="right"/>
      <w:rPr>
        <w:sz w:val="16"/>
        <w:szCs w:val="16"/>
      </w:rPr>
    </w:pPr>
    <w:r w:rsidRPr="0044215A">
      <w:rPr>
        <w:sz w:val="16"/>
        <w:szCs w:val="16"/>
      </w:rPr>
      <w:fldChar w:fldCharType="begin"/>
    </w:r>
    <w:r w:rsidRPr="0044215A">
      <w:rPr>
        <w:sz w:val="16"/>
        <w:szCs w:val="16"/>
      </w:rPr>
      <w:instrText>PAGE</w:instrText>
    </w:r>
    <w:r w:rsidRPr="0044215A">
      <w:rPr>
        <w:sz w:val="16"/>
        <w:szCs w:val="16"/>
      </w:rPr>
      <w:fldChar w:fldCharType="separate"/>
    </w:r>
    <w:r w:rsidR="00445372">
      <w:rPr>
        <w:noProof/>
        <w:sz w:val="16"/>
        <w:szCs w:val="16"/>
      </w:rPr>
      <w:t>11</w:t>
    </w:r>
    <w:r w:rsidRPr="0044215A">
      <w:rPr>
        <w:sz w:val="16"/>
        <w:szCs w:val="16"/>
      </w:rPr>
      <w:fldChar w:fldCharType="end"/>
    </w:r>
    <w:r w:rsidRPr="0044215A">
      <w:rPr>
        <w:sz w:val="16"/>
        <w:szCs w:val="16"/>
      </w:rPr>
      <w:t xml:space="preserve"> </w:t>
    </w:r>
    <w:r w:rsidR="00E90342">
      <w:rPr>
        <w:sz w:val="16"/>
        <w:szCs w:val="16"/>
      </w:rPr>
      <w:t xml:space="preserve"> </w:t>
    </w:r>
  </w:p>
  <w:p w:rsidR="007C3B15" w:rsidRPr="00FF0070" w:rsidRDefault="007C3B15" w:rsidP="00FF00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C8D" w:rsidRDefault="00243C8D" w:rsidP="007D6689">
      <w:r>
        <w:separator/>
      </w:r>
    </w:p>
  </w:footnote>
  <w:footnote w:type="continuationSeparator" w:id="0">
    <w:p w:rsidR="00243C8D" w:rsidRDefault="00243C8D" w:rsidP="007D66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47AF6"/>
    <w:multiLevelType w:val="hybridMultilevel"/>
    <w:tmpl w:val="53B0FB1E"/>
    <w:lvl w:ilvl="0" w:tplc="AA9814AC">
      <w:numFmt w:val="bullet"/>
      <w:lvlText w:val=""/>
      <w:lvlJc w:val="left"/>
      <w:pPr>
        <w:ind w:left="1068" w:hanging="360"/>
      </w:pPr>
      <w:rPr>
        <w:rFonts w:ascii="Symbol" w:eastAsia="Times New Roman" w:hAnsi="Symbo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B0"/>
    <w:rsid w:val="000119CB"/>
    <w:rsid w:val="00026FB3"/>
    <w:rsid w:val="00071C54"/>
    <w:rsid w:val="00074FEF"/>
    <w:rsid w:val="000C291F"/>
    <w:rsid w:val="000C294F"/>
    <w:rsid w:val="000C645C"/>
    <w:rsid w:val="001169EA"/>
    <w:rsid w:val="001346E9"/>
    <w:rsid w:val="00165DC7"/>
    <w:rsid w:val="0017382F"/>
    <w:rsid w:val="001B7D9D"/>
    <w:rsid w:val="001E65E6"/>
    <w:rsid w:val="001F5298"/>
    <w:rsid w:val="00204C71"/>
    <w:rsid w:val="00215FA9"/>
    <w:rsid w:val="00217FF9"/>
    <w:rsid w:val="00223B8E"/>
    <w:rsid w:val="0022457F"/>
    <w:rsid w:val="00242EEF"/>
    <w:rsid w:val="00243C8D"/>
    <w:rsid w:val="0025524B"/>
    <w:rsid w:val="002B2CF4"/>
    <w:rsid w:val="002D0FC3"/>
    <w:rsid w:val="002E4291"/>
    <w:rsid w:val="002E606F"/>
    <w:rsid w:val="00310961"/>
    <w:rsid w:val="00311321"/>
    <w:rsid w:val="00324AE9"/>
    <w:rsid w:val="00347FFD"/>
    <w:rsid w:val="00363044"/>
    <w:rsid w:val="003633C7"/>
    <w:rsid w:val="00387633"/>
    <w:rsid w:val="003C2217"/>
    <w:rsid w:val="003C7435"/>
    <w:rsid w:val="003D0580"/>
    <w:rsid w:val="003D126E"/>
    <w:rsid w:val="003E3D98"/>
    <w:rsid w:val="003E497F"/>
    <w:rsid w:val="00422C55"/>
    <w:rsid w:val="00445372"/>
    <w:rsid w:val="0049189F"/>
    <w:rsid w:val="004A55E3"/>
    <w:rsid w:val="004C3AFC"/>
    <w:rsid w:val="004E3AF8"/>
    <w:rsid w:val="004F40BB"/>
    <w:rsid w:val="0052373C"/>
    <w:rsid w:val="00545AED"/>
    <w:rsid w:val="00570CFE"/>
    <w:rsid w:val="005A009A"/>
    <w:rsid w:val="005A5081"/>
    <w:rsid w:val="005B2E78"/>
    <w:rsid w:val="006016E3"/>
    <w:rsid w:val="0061133C"/>
    <w:rsid w:val="006277A0"/>
    <w:rsid w:val="006367EF"/>
    <w:rsid w:val="00683E91"/>
    <w:rsid w:val="0068509D"/>
    <w:rsid w:val="006D5CA2"/>
    <w:rsid w:val="006D7CB3"/>
    <w:rsid w:val="00700ECE"/>
    <w:rsid w:val="0070287A"/>
    <w:rsid w:val="00706B64"/>
    <w:rsid w:val="00715713"/>
    <w:rsid w:val="00771960"/>
    <w:rsid w:val="007740B0"/>
    <w:rsid w:val="007A2321"/>
    <w:rsid w:val="007C3B15"/>
    <w:rsid w:val="007D6351"/>
    <w:rsid w:val="007D6689"/>
    <w:rsid w:val="007E788F"/>
    <w:rsid w:val="007F1088"/>
    <w:rsid w:val="00806726"/>
    <w:rsid w:val="00817CD9"/>
    <w:rsid w:val="00830032"/>
    <w:rsid w:val="00886188"/>
    <w:rsid w:val="008934C3"/>
    <w:rsid w:val="008B4D78"/>
    <w:rsid w:val="008D02B1"/>
    <w:rsid w:val="00916154"/>
    <w:rsid w:val="00917529"/>
    <w:rsid w:val="00950B0B"/>
    <w:rsid w:val="009F5012"/>
    <w:rsid w:val="00A00764"/>
    <w:rsid w:val="00A34E57"/>
    <w:rsid w:val="00A8377E"/>
    <w:rsid w:val="00AF65CF"/>
    <w:rsid w:val="00B225C8"/>
    <w:rsid w:val="00B27F40"/>
    <w:rsid w:val="00B66FBF"/>
    <w:rsid w:val="00B705F5"/>
    <w:rsid w:val="00BD28D7"/>
    <w:rsid w:val="00C0100A"/>
    <w:rsid w:val="00C14B2C"/>
    <w:rsid w:val="00C34AFD"/>
    <w:rsid w:val="00C406FB"/>
    <w:rsid w:val="00C54E6C"/>
    <w:rsid w:val="00CC6AE1"/>
    <w:rsid w:val="00CD7C41"/>
    <w:rsid w:val="00D64A7C"/>
    <w:rsid w:val="00D73C14"/>
    <w:rsid w:val="00DD7B41"/>
    <w:rsid w:val="00DF4409"/>
    <w:rsid w:val="00E014D9"/>
    <w:rsid w:val="00E01C42"/>
    <w:rsid w:val="00E079A4"/>
    <w:rsid w:val="00E90342"/>
    <w:rsid w:val="00EB08A2"/>
    <w:rsid w:val="00EC6F7F"/>
    <w:rsid w:val="00ED5A45"/>
    <w:rsid w:val="00ED79E4"/>
    <w:rsid w:val="00EF5373"/>
    <w:rsid w:val="00F10B35"/>
    <w:rsid w:val="00F26739"/>
    <w:rsid w:val="00F276B0"/>
    <w:rsid w:val="00F50DE6"/>
    <w:rsid w:val="00F66F40"/>
    <w:rsid w:val="00F812AF"/>
    <w:rsid w:val="00F9464B"/>
    <w:rsid w:val="00FB4C50"/>
    <w:rsid w:val="00FF0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5511B4E5-5911-4D9D-8A9C-132F7FA8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6B0"/>
    <w:rPr>
      <w:rFonts w:ascii="Arial" w:eastAsia="Times New Roman" w:hAnsi="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F276B0"/>
    <w:pPr>
      <w:tabs>
        <w:tab w:val="center" w:pos="4252"/>
        <w:tab w:val="right" w:pos="8504"/>
      </w:tabs>
    </w:pPr>
  </w:style>
  <w:style w:type="character" w:customStyle="1" w:styleId="PiedepginaCar">
    <w:name w:val="Pie de página Car"/>
    <w:link w:val="Piedepgina"/>
    <w:uiPriority w:val="99"/>
    <w:rsid w:val="00F276B0"/>
    <w:rPr>
      <w:rFonts w:ascii="Arial" w:eastAsia="Times New Roman" w:hAnsi="Arial" w:cs="Times New Roman"/>
      <w:sz w:val="24"/>
      <w:szCs w:val="24"/>
      <w:lang w:val="es-ES" w:eastAsia="es-ES"/>
    </w:rPr>
  </w:style>
  <w:style w:type="character" w:styleId="Nmerodepgina">
    <w:name w:val="page number"/>
    <w:rsid w:val="00F276B0"/>
  </w:style>
  <w:style w:type="paragraph" w:styleId="Sangradetextonormal">
    <w:name w:val="Body Text Indent"/>
    <w:basedOn w:val="Normal"/>
    <w:link w:val="SangradetextonormalCar"/>
    <w:uiPriority w:val="99"/>
    <w:unhideWhenUsed/>
    <w:rsid w:val="00F276B0"/>
    <w:pPr>
      <w:spacing w:after="120"/>
      <w:ind w:left="283"/>
    </w:pPr>
  </w:style>
  <w:style w:type="character" w:customStyle="1" w:styleId="SangradetextonormalCar">
    <w:name w:val="Sangría de texto normal Car"/>
    <w:link w:val="Sangradetextonormal"/>
    <w:uiPriority w:val="99"/>
    <w:rsid w:val="00F276B0"/>
    <w:rPr>
      <w:rFonts w:ascii="Arial" w:eastAsia="Times New Roman" w:hAnsi="Arial" w:cs="Times New Roman"/>
      <w:sz w:val="24"/>
      <w:szCs w:val="24"/>
      <w:lang w:val="es-ES" w:eastAsia="es-ES"/>
    </w:rPr>
  </w:style>
  <w:style w:type="paragraph" w:styleId="Encabezado">
    <w:name w:val="header"/>
    <w:basedOn w:val="Normal"/>
    <w:link w:val="EncabezadoCar"/>
    <w:uiPriority w:val="99"/>
    <w:unhideWhenUsed/>
    <w:rsid w:val="007D6689"/>
    <w:pPr>
      <w:tabs>
        <w:tab w:val="center" w:pos="4419"/>
        <w:tab w:val="right" w:pos="8838"/>
      </w:tabs>
    </w:pPr>
  </w:style>
  <w:style w:type="character" w:customStyle="1" w:styleId="EncabezadoCar">
    <w:name w:val="Encabezado Car"/>
    <w:link w:val="Encabezado"/>
    <w:uiPriority w:val="99"/>
    <w:rsid w:val="007D6689"/>
    <w:rPr>
      <w:rFonts w:ascii="Arial" w:eastAsia="Times New Roman" w:hAnsi="Arial"/>
      <w:sz w:val="24"/>
      <w:szCs w:val="24"/>
      <w:lang w:val="es-ES" w:eastAsia="es-ES"/>
    </w:rPr>
  </w:style>
  <w:style w:type="paragraph" w:styleId="Prrafodelista">
    <w:name w:val="List Paragraph"/>
    <w:basedOn w:val="Normal"/>
    <w:uiPriority w:val="34"/>
    <w:qFormat/>
    <w:rsid w:val="00B705F5"/>
    <w:pPr>
      <w:autoSpaceDE w:val="0"/>
      <w:autoSpaceDN w:val="0"/>
      <w:adjustRightInd w:val="0"/>
      <w:spacing w:after="200" w:line="276" w:lineRule="auto"/>
      <w:ind w:left="720"/>
    </w:pPr>
    <w:rPr>
      <w:rFonts w:ascii="Calibri" w:hAnsi="Calibri" w:cs="Calibri"/>
      <w:sz w:val="22"/>
      <w:szCs w:val="22"/>
    </w:rPr>
  </w:style>
  <w:style w:type="paragraph" w:styleId="Textoindependiente">
    <w:name w:val="Body Text"/>
    <w:basedOn w:val="Normal"/>
    <w:link w:val="TextoindependienteCar"/>
    <w:uiPriority w:val="99"/>
    <w:semiHidden/>
    <w:unhideWhenUsed/>
    <w:rsid w:val="001169EA"/>
    <w:pPr>
      <w:spacing w:after="120"/>
    </w:pPr>
  </w:style>
  <w:style w:type="character" w:customStyle="1" w:styleId="TextoindependienteCar">
    <w:name w:val="Texto independiente Car"/>
    <w:link w:val="Textoindependiente"/>
    <w:uiPriority w:val="99"/>
    <w:semiHidden/>
    <w:rsid w:val="001169EA"/>
    <w:rPr>
      <w:rFonts w:ascii="Arial" w:eastAsia="Times New Roman" w:hAnsi="Arial"/>
      <w:sz w:val="24"/>
      <w:szCs w:val="24"/>
      <w:lang w:val="es-ES" w:eastAsia="es-ES"/>
    </w:rPr>
  </w:style>
  <w:style w:type="paragraph" w:styleId="NormalWeb">
    <w:name w:val="Normal (Web)"/>
    <w:basedOn w:val="Normal"/>
    <w:uiPriority w:val="99"/>
    <w:unhideWhenUsed/>
    <w:rsid w:val="001169EA"/>
    <w:pPr>
      <w:spacing w:before="100" w:beforeAutospacing="1" w:after="100" w:afterAutospacing="1"/>
    </w:pPr>
    <w:rPr>
      <w:rFonts w:ascii="Times New Roman" w:hAnsi="Times New Roman"/>
    </w:rPr>
  </w:style>
  <w:style w:type="paragraph" w:styleId="Textodeglobo">
    <w:name w:val="Balloon Text"/>
    <w:basedOn w:val="Normal"/>
    <w:link w:val="TextodegloboCar"/>
    <w:uiPriority w:val="99"/>
    <w:semiHidden/>
    <w:unhideWhenUsed/>
    <w:rsid w:val="00E9034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342"/>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85374">
      <w:bodyDiv w:val="1"/>
      <w:marLeft w:val="0"/>
      <w:marRight w:val="0"/>
      <w:marTop w:val="0"/>
      <w:marBottom w:val="0"/>
      <w:divBdr>
        <w:top w:val="none" w:sz="0" w:space="0" w:color="auto"/>
        <w:left w:val="none" w:sz="0" w:space="0" w:color="auto"/>
        <w:bottom w:val="none" w:sz="0" w:space="0" w:color="auto"/>
        <w:right w:val="none" w:sz="0" w:space="0" w:color="auto"/>
      </w:divBdr>
    </w:div>
    <w:div w:id="709495024">
      <w:bodyDiv w:val="1"/>
      <w:marLeft w:val="0"/>
      <w:marRight w:val="0"/>
      <w:marTop w:val="0"/>
      <w:marBottom w:val="0"/>
      <w:divBdr>
        <w:top w:val="none" w:sz="0" w:space="0" w:color="auto"/>
        <w:left w:val="none" w:sz="0" w:space="0" w:color="auto"/>
        <w:bottom w:val="none" w:sz="0" w:space="0" w:color="auto"/>
        <w:right w:val="none" w:sz="0" w:space="0" w:color="auto"/>
      </w:divBdr>
      <w:divsChild>
        <w:div w:id="967668344">
          <w:marLeft w:val="0"/>
          <w:marRight w:val="0"/>
          <w:marTop w:val="0"/>
          <w:marBottom w:val="0"/>
          <w:divBdr>
            <w:top w:val="none" w:sz="0" w:space="0" w:color="auto"/>
            <w:left w:val="none" w:sz="0" w:space="0" w:color="auto"/>
            <w:bottom w:val="none" w:sz="0" w:space="0" w:color="auto"/>
            <w:right w:val="none" w:sz="0" w:space="0" w:color="auto"/>
          </w:divBdr>
        </w:div>
        <w:div w:id="419328120">
          <w:marLeft w:val="0"/>
          <w:marRight w:val="0"/>
          <w:marTop w:val="0"/>
          <w:marBottom w:val="0"/>
          <w:divBdr>
            <w:top w:val="none" w:sz="0" w:space="0" w:color="auto"/>
            <w:left w:val="none" w:sz="0" w:space="0" w:color="auto"/>
            <w:bottom w:val="none" w:sz="0" w:space="0" w:color="auto"/>
            <w:right w:val="none" w:sz="0" w:space="0" w:color="auto"/>
          </w:divBdr>
        </w:div>
        <w:div w:id="1277177468">
          <w:marLeft w:val="0"/>
          <w:marRight w:val="0"/>
          <w:marTop w:val="0"/>
          <w:marBottom w:val="0"/>
          <w:divBdr>
            <w:top w:val="none" w:sz="0" w:space="0" w:color="auto"/>
            <w:left w:val="none" w:sz="0" w:space="0" w:color="auto"/>
            <w:bottom w:val="none" w:sz="0" w:space="0" w:color="auto"/>
            <w:right w:val="none" w:sz="0" w:space="0" w:color="auto"/>
          </w:divBdr>
        </w:div>
        <w:div w:id="1356034382">
          <w:marLeft w:val="0"/>
          <w:marRight w:val="0"/>
          <w:marTop w:val="0"/>
          <w:marBottom w:val="0"/>
          <w:divBdr>
            <w:top w:val="none" w:sz="0" w:space="0" w:color="auto"/>
            <w:left w:val="none" w:sz="0" w:space="0" w:color="auto"/>
            <w:bottom w:val="none" w:sz="0" w:space="0" w:color="auto"/>
            <w:right w:val="none" w:sz="0" w:space="0" w:color="auto"/>
          </w:divBdr>
        </w:div>
        <w:div w:id="1950430463">
          <w:marLeft w:val="0"/>
          <w:marRight w:val="0"/>
          <w:marTop w:val="0"/>
          <w:marBottom w:val="0"/>
          <w:divBdr>
            <w:top w:val="none" w:sz="0" w:space="0" w:color="auto"/>
            <w:left w:val="none" w:sz="0" w:space="0" w:color="auto"/>
            <w:bottom w:val="none" w:sz="0" w:space="0" w:color="auto"/>
            <w:right w:val="none" w:sz="0" w:space="0" w:color="auto"/>
          </w:divBdr>
        </w:div>
      </w:divsChild>
    </w:div>
    <w:div w:id="712000423">
      <w:bodyDiv w:val="1"/>
      <w:marLeft w:val="0"/>
      <w:marRight w:val="0"/>
      <w:marTop w:val="0"/>
      <w:marBottom w:val="0"/>
      <w:divBdr>
        <w:top w:val="none" w:sz="0" w:space="0" w:color="auto"/>
        <w:left w:val="none" w:sz="0" w:space="0" w:color="auto"/>
        <w:bottom w:val="none" w:sz="0" w:space="0" w:color="auto"/>
        <w:right w:val="none" w:sz="0" w:space="0" w:color="auto"/>
      </w:divBdr>
    </w:div>
    <w:div w:id="873926231">
      <w:bodyDiv w:val="1"/>
      <w:marLeft w:val="0"/>
      <w:marRight w:val="0"/>
      <w:marTop w:val="0"/>
      <w:marBottom w:val="0"/>
      <w:divBdr>
        <w:top w:val="none" w:sz="0" w:space="0" w:color="auto"/>
        <w:left w:val="none" w:sz="0" w:space="0" w:color="auto"/>
        <w:bottom w:val="none" w:sz="0" w:space="0" w:color="auto"/>
        <w:right w:val="none" w:sz="0" w:space="0" w:color="auto"/>
      </w:divBdr>
      <w:divsChild>
        <w:div w:id="1023360114">
          <w:marLeft w:val="0"/>
          <w:marRight w:val="0"/>
          <w:marTop w:val="0"/>
          <w:marBottom w:val="0"/>
          <w:divBdr>
            <w:top w:val="none" w:sz="0" w:space="0" w:color="auto"/>
            <w:left w:val="none" w:sz="0" w:space="0" w:color="auto"/>
            <w:bottom w:val="none" w:sz="0" w:space="0" w:color="auto"/>
            <w:right w:val="none" w:sz="0" w:space="0" w:color="auto"/>
          </w:divBdr>
        </w:div>
        <w:div w:id="91827824">
          <w:marLeft w:val="0"/>
          <w:marRight w:val="0"/>
          <w:marTop w:val="0"/>
          <w:marBottom w:val="0"/>
          <w:divBdr>
            <w:top w:val="none" w:sz="0" w:space="0" w:color="auto"/>
            <w:left w:val="none" w:sz="0" w:space="0" w:color="auto"/>
            <w:bottom w:val="none" w:sz="0" w:space="0" w:color="auto"/>
            <w:right w:val="none" w:sz="0" w:space="0" w:color="auto"/>
          </w:divBdr>
        </w:div>
        <w:div w:id="598220509">
          <w:marLeft w:val="0"/>
          <w:marRight w:val="0"/>
          <w:marTop w:val="0"/>
          <w:marBottom w:val="0"/>
          <w:divBdr>
            <w:top w:val="none" w:sz="0" w:space="0" w:color="auto"/>
            <w:left w:val="none" w:sz="0" w:space="0" w:color="auto"/>
            <w:bottom w:val="none" w:sz="0" w:space="0" w:color="auto"/>
            <w:right w:val="none" w:sz="0" w:space="0" w:color="auto"/>
          </w:divBdr>
        </w:div>
        <w:div w:id="449054939">
          <w:marLeft w:val="0"/>
          <w:marRight w:val="0"/>
          <w:marTop w:val="0"/>
          <w:marBottom w:val="0"/>
          <w:divBdr>
            <w:top w:val="none" w:sz="0" w:space="0" w:color="auto"/>
            <w:left w:val="none" w:sz="0" w:space="0" w:color="auto"/>
            <w:bottom w:val="none" w:sz="0" w:space="0" w:color="auto"/>
            <w:right w:val="none" w:sz="0" w:space="0" w:color="auto"/>
          </w:divBdr>
        </w:div>
        <w:div w:id="1091661708">
          <w:marLeft w:val="0"/>
          <w:marRight w:val="0"/>
          <w:marTop w:val="0"/>
          <w:marBottom w:val="0"/>
          <w:divBdr>
            <w:top w:val="none" w:sz="0" w:space="0" w:color="auto"/>
            <w:left w:val="none" w:sz="0" w:space="0" w:color="auto"/>
            <w:bottom w:val="none" w:sz="0" w:space="0" w:color="auto"/>
            <w:right w:val="none" w:sz="0" w:space="0" w:color="auto"/>
          </w:divBdr>
        </w:div>
        <w:div w:id="1964925914">
          <w:marLeft w:val="0"/>
          <w:marRight w:val="0"/>
          <w:marTop w:val="0"/>
          <w:marBottom w:val="0"/>
          <w:divBdr>
            <w:top w:val="none" w:sz="0" w:space="0" w:color="auto"/>
            <w:left w:val="none" w:sz="0" w:space="0" w:color="auto"/>
            <w:bottom w:val="none" w:sz="0" w:space="0" w:color="auto"/>
            <w:right w:val="none" w:sz="0" w:space="0" w:color="auto"/>
          </w:divBdr>
        </w:div>
        <w:div w:id="929587350">
          <w:marLeft w:val="0"/>
          <w:marRight w:val="0"/>
          <w:marTop w:val="0"/>
          <w:marBottom w:val="0"/>
          <w:divBdr>
            <w:top w:val="none" w:sz="0" w:space="0" w:color="auto"/>
            <w:left w:val="none" w:sz="0" w:space="0" w:color="auto"/>
            <w:bottom w:val="none" w:sz="0" w:space="0" w:color="auto"/>
            <w:right w:val="none" w:sz="0" w:space="0" w:color="auto"/>
          </w:divBdr>
        </w:div>
        <w:div w:id="1877037797">
          <w:marLeft w:val="0"/>
          <w:marRight w:val="0"/>
          <w:marTop w:val="0"/>
          <w:marBottom w:val="0"/>
          <w:divBdr>
            <w:top w:val="none" w:sz="0" w:space="0" w:color="auto"/>
            <w:left w:val="none" w:sz="0" w:space="0" w:color="auto"/>
            <w:bottom w:val="none" w:sz="0" w:space="0" w:color="auto"/>
            <w:right w:val="none" w:sz="0" w:space="0" w:color="auto"/>
          </w:divBdr>
        </w:div>
        <w:div w:id="1088112433">
          <w:marLeft w:val="0"/>
          <w:marRight w:val="0"/>
          <w:marTop w:val="0"/>
          <w:marBottom w:val="0"/>
          <w:divBdr>
            <w:top w:val="none" w:sz="0" w:space="0" w:color="auto"/>
            <w:left w:val="none" w:sz="0" w:space="0" w:color="auto"/>
            <w:bottom w:val="none" w:sz="0" w:space="0" w:color="auto"/>
            <w:right w:val="none" w:sz="0" w:space="0" w:color="auto"/>
          </w:divBdr>
        </w:div>
        <w:div w:id="1287152544">
          <w:marLeft w:val="0"/>
          <w:marRight w:val="0"/>
          <w:marTop w:val="0"/>
          <w:marBottom w:val="0"/>
          <w:divBdr>
            <w:top w:val="none" w:sz="0" w:space="0" w:color="auto"/>
            <w:left w:val="none" w:sz="0" w:space="0" w:color="auto"/>
            <w:bottom w:val="none" w:sz="0" w:space="0" w:color="auto"/>
            <w:right w:val="none" w:sz="0" w:space="0" w:color="auto"/>
          </w:divBdr>
        </w:div>
        <w:div w:id="569191080">
          <w:marLeft w:val="0"/>
          <w:marRight w:val="0"/>
          <w:marTop w:val="0"/>
          <w:marBottom w:val="0"/>
          <w:divBdr>
            <w:top w:val="none" w:sz="0" w:space="0" w:color="auto"/>
            <w:left w:val="none" w:sz="0" w:space="0" w:color="auto"/>
            <w:bottom w:val="none" w:sz="0" w:space="0" w:color="auto"/>
            <w:right w:val="none" w:sz="0" w:space="0" w:color="auto"/>
          </w:divBdr>
        </w:div>
        <w:div w:id="2070882263">
          <w:marLeft w:val="0"/>
          <w:marRight w:val="0"/>
          <w:marTop w:val="0"/>
          <w:marBottom w:val="0"/>
          <w:divBdr>
            <w:top w:val="none" w:sz="0" w:space="0" w:color="auto"/>
            <w:left w:val="none" w:sz="0" w:space="0" w:color="auto"/>
            <w:bottom w:val="none" w:sz="0" w:space="0" w:color="auto"/>
            <w:right w:val="none" w:sz="0" w:space="0" w:color="auto"/>
          </w:divBdr>
        </w:div>
        <w:div w:id="78411476">
          <w:marLeft w:val="0"/>
          <w:marRight w:val="0"/>
          <w:marTop w:val="0"/>
          <w:marBottom w:val="0"/>
          <w:divBdr>
            <w:top w:val="none" w:sz="0" w:space="0" w:color="auto"/>
            <w:left w:val="none" w:sz="0" w:space="0" w:color="auto"/>
            <w:bottom w:val="none" w:sz="0" w:space="0" w:color="auto"/>
            <w:right w:val="none" w:sz="0" w:space="0" w:color="auto"/>
          </w:divBdr>
        </w:div>
        <w:div w:id="1462648627">
          <w:marLeft w:val="0"/>
          <w:marRight w:val="0"/>
          <w:marTop w:val="0"/>
          <w:marBottom w:val="0"/>
          <w:divBdr>
            <w:top w:val="none" w:sz="0" w:space="0" w:color="auto"/>
            <w:left w:val="none" w:sz="0" w:space="0" w:color="auto"/>
            <w:bottom w:val="none" w:sz="0" w:space="0" w:color="auto"/>
            <w:right w:val="none" w:sz="0" w:space="0" w:color="auto"/>
          </w:divBdr>
        </w:div>
        <w:div w:id="451363558">
          <w:marLeft w:val="0"/>
          <w:marRight w:val="0"/>
          <w:marTop w:val="0"/>
          <w:marBottom w:val="0"/>
          <w:divBdr>
            <w:top w:val="none" w:sz="0" w:space="0" w:color="auto"/>
            <w:left w:val="none" w:sz="0" w:space="0" w:color="auto"/>
            <w:bottom w:val="none" w:sz="0" w:space="0" w:color="auto"/>
            <w:right w:val="none" w:sz="0" w:space="0" w:color="auto"/>
          </w:divBdr>
        </w:div>
        <w:div w:id="528106929">
          <w:marLeft w:val="0"/>
          <w:marRight w:val="0"/>
          <w:marTop w:val="0"/>
          <w:marBottom w:val="0"/>
          <w:divBdr>
            <w:top w:val="none" w:sz="0" w:space="0" w:color="auto"/>
            <w:left w:val="none" w:sz="0" w:space="0" w:color="auto"/>
            <w:bottom w:val="none" w:sz="0" w:space="0" w:color="auto"/>
            <w:right w:val="none" w:sz="0" w:space="0" w:color="auto"/>
          </w:divBdr>
        </w:div>
      </w:divsChild>
    </w:div>
    <w:div w:id="1010329093">
      <w:bodyDiv w:val="1"/>
      <w:marLeft w:val="0"/>
      <w:marRight w:val="0"/>
      <w:marTop w:val="0"/>
      <w:marBottom w:val="0"/>
      <w:divBdr>
        <w:top w:val="none" w:sz="0" w:space="0" w:color="auto"/>
        <w:left w:val="none" w:sz="0" w:space="0" w:color="auto"/>
        <w:bottom w:val="none" w:sz="0" w:space="0" w:color="auto"/>
        <w:right w:val="none" w:sz="0" w:space="0" w:color="auto"/>
      </w:divBdr>
      <w:divsChild>
        <w:div w:id="2071073107">
          <w:marLeft w:val="0"/>
          <w:marRight w:val="0"/>
          <w:marTop w:val="0"/>
          <w:marBottom w:val="0"/>
          <w:divBdr>
            <w:top w:val="none" w:sz="0" w:space="0" w:color="auto"/>
            <w:left w:val="none" w:sz="0" w:space="0" w:color="auto"/>
            <w:bottom w:val="none" w:sz="0" w:space="0" w:color="auto"/>
            <w:right w:val="none" w:sz="0" w:space="0" w:color="auto"/>
          </w:divBdr>
        </w:div>
        <w:div w:id="929310542">
          <w:marLeft w:val="0"/>
          <w:marRight w:val="0"/>
          <w:marTop w:val="0"/>
          <w:marBottom w:val="0"/>
          <w:divBdr>
            <w:top w:val="none" w:sz="0" w:space="0" w:color="auto"/>
            <w:left w:val="none" w:sz="0" w:space="0" w:color="auto"/>
            <w:bottom w:val="none" w:sz="0" w:space="0" w:color="auto"/>
            <w:right w:val="none" w:sz="0" w:space="0" w:color="auto"/>
          </w:divBdr>
        </w:div>
        <w:div w:id="1779181611">
          <w:marLeft w:val="0"/>
          <w:marRight w:val="0"/>
          <w:marTop w:val="0"/>
          <w:marBottom w:val="0"/>
          <w:divBdr>
            <w:top w:val="none" w:sz="0" w:space="0" w:color="auto"/>
            <w:left w:val="none" w:sz="0" w:space="0" w:color="auto"/>
            <w:bottom w:val="none" w:sz="0" w:space="0" w:color="auto"/>
            <w:right w:val="none" w:sz="0" w:space="0" w:color="auto"/>
          </w:divBdr>
        </w:div>
        <w:div w:id="320155665">
          <w:marLeft w:val="0"/>
          <w:marRight w:val="0"/>
          <w:marTop w:val="0"/>
          <w:marBottom w:val="0"/>
          <w:divBdr>
            <w:top w:val="none" w:sz="0" w:space="0" w:color="auto"/>
            <w:left w:val="none" w:sz="0" w:space="0" w:color="auto"/>
            <w:bottom w:val="none" w:sz="0" w:space="0" w:color="auto"/>
            <w:right w:val="none" w:sz="0" w:space="0" w:color="auto"/>
          </w:divBdr>
        </w:div>
        <w:div w:id="528449348">
          <w:marLeft w:val="0"/>
          <w:marRight w:val="0"/>
          <w:marTop w:val="0"/>
          <w:marBottom w:val="0"/>
          <w:divBdr>
            <w:top w:val="none" w:sz="0" w:space="0" w:color="auto"/>
            <w:left w:val="none" w:sz="0" w:space="0" w:color="auto"/>
            <w:bottom w:val="none" w:sz="0" w:space="0" w:color="auto"/>
            <w:right w:val="none" w:sz="0" w:space="0" w:color="auto"/>
          </w:divBdr>
        </w:div>
        <w:div w:id="227107838">
          <w:marLeft w:val="0"/>
          <w:marRight w:val="0"/>
          <w:marTop w:val="0"/>
          <w:marBottom w:val="0"/>
          <w:divBdr>
            <w:top w:val="none" w:sz="0" w:space="0" w:color="auto"/>
            <w:left w:val="none" w:sz="0" w:space="0" w:color="auto"/>
            <w:bottom w:val="none" w:sz="0" w:space="0" w:color="auto"/>
            <w:right w:val="none" w:sz="0" w:space="0" w:color="auto"/>
          </w:divBdr>
        </w:div>
        <w:div w:id="834802416">
          <w:marLeft w:val="0"/>
          <w:marRight w:val="0"/>
          <w:marTop w:val="0"/>
          <w:marBottom w:val="0"/>
          <w:divBdr>
            <w:top w:val="none" w:sz="0" w:space="0" w:color="auto"/>
            <w:left w:val="none" w:sz="0" w:space="0" w:color="auto"/>
            <w:bottom w:val="none" w:sz="0" w:space="0" w:color="auto"/>
            <w:right w:val="none" w:sz="0" w:space="0" w:color="auto"/>
          </w:divBdr>
        </w:div>
        <w:div w:id="2127040787">
          <w:marLeft w:val="0"/>
          <w:marRight w:val="0"/>
          <w:marTop w:val="0"/>
          <w:marBottom w:val="0"/>
          <w:divBdr>
            <w:top w:val="none" w:sz="0" w:space="0" w:color="auto"/>
            <w:left w:val="none" w:sz="0" w:space="0" w:color="auto"/>
            <w:bottom w:val="none" w:sz="0" w:space="0" w:color="auto"/>
            <w:right w:val="none" w:sz="0" w:space="0" w:color="auto"/>
          </w:divBdr>
        </w:div>
        <w:div w:id="377513786">
          <w:marLeft w:val="0"/>
          <w:marRight w:val="0"/>
          <w:marTop w:val="0"/>
          <w:marBottom w:val="0"/>
          <w:divBdr>
            <w:top w:val="none" w:sz="0" w:space="0" w:color="auto"/>
            <w:left w:val="none" w:sz="0" w:space="0" w:color="auto"/>
            <w:bottom w:val="none" w:sz="0" w:space="0" w:color="auto"/>
            <w:right w:val="none" w:sz="0" w:space="0" w:color="auto"/>
          </w:divBdr>
        </w:div>
        <w:div w:id="1215117763">
          <w:marLeft w:val="0"/>
          <w:marRight w:val="0"/>
          <w:marTop w:val="0"/>
          <w:marBottom w:val="0"/>
          <w:divBdr>
            <w:top w:val="none" w:sz="0" w:space="0" w:color="auto"/>
            <w:left w:val="none" w:sz="0" w:space="0" w:color="auto"/>
            <w:bottom w:val="none" w:sz="0" w:space="0" w:color="auto"/>
            <w:right w:val="none" w:sz="0" w:space="0" w:color="auto"/>
          </w:divBdr>
        </w:div>
        <w:div w:id="286743364">
          <w:marLeft w:val="0"/>
          <w:marRight w:val="0"/>
          <w:marTop w:val="0"/>
          <w:marBottom w:val="0"/>
          <w:divBdr>
            <w:top w:val="none" w:sz="0" w:space="0" w:color="auto"/>
            <w:left w:val="none" w:sz="0" w:space="0" w:color="auto"/>
            <w:bottom w:val="none" w:sz="0" w:space="0" w:color="auto"/>
            <w:right w:val="none" w:sz="0" w:space="0" w:color="auto"/>
          </w:divBdr>
        </w:div>
        <w:div w:id="1696467999">
          <w:marLeft w:val="0"/>
          <w:marRight w:val="0"/>
          <w:marTop w:val="0"/>
          <w:marBottom w:val="0"/>
          <w:divBdr>
            <w:top w:val="none" w:sz="0" w:space="0" w:color="auto"/>
            <w:left w:val="none" w:sz="0" w:space="0" w:color="auto"/>
            <w:bottom w:val="none" w:sz="0" w:space="0" w:color="auto"/>
            <w:right w:val="none" w:sz="0" w:space="0" w:color="auto"/>
          </w:divBdr>
        </w:div>
        <w:div w:id="66463123">
          <w:marLeft w:val="0"/>
          <w:marRight w:val="0"/>
          <w:marTop w:val="0"/>
          <w:marBottom w:val="0"/>
          <w:divBdr>
            <w:top w:val="none" w:sz="0" w:space="0" w:color="auto"/>
            <w:left w:val="none" w:sz="0" w:space="0" w:color="auto"/>
            <w:bottom w:val="none" w:sz="0" w:space="0" w:color="auto"/>
            <w:right w:val="none" w:sz="0" w:space="0" w:color="auto"/>
          </w:divBdr>
        </w:div>
        <w:div w:id="307562009">
          <w:marLeft w:val="0"/>
          <w:marRight w:val="0"/>
          <w:marTop w:val="0"/>
          <w:marBottom w:val="0"/>
          <w:divBdr>
            <w:top w:val="none" w:sz="0" w:space="0" w:color="auto"/>
            <w:left w:val="none" w:sz="0" w:space="0" w:color="auto"/>
            <w:bottom w:val="none" w:sz="0" w:space="0" w:color="auto"/>
            <w:right w:val="none" w:sz="0" w:space="0" w:color="auto"/>
          </w:divBdr>
        </w:div>
        <w:div w:id="2024086219">
          <w:marLeft w:val="0"/>
          <w:marRight w:val="0"/>
          <w:marTop w:val="0"/>
          <w:marBottom w:val="0"/>
          <w:divBdr>
            <w:top w:val="none" w:sz="0" w:space="0" w:color="auto"/>
            <w:left w:val="none" w:sz="0" w:space="0" w:color="auto"/>
            <w:bottom w:val="none" w:sz="0" w:space="0" w:color="auto"/>
            <w:right w:val="none" w:sz="0" w:space="0" w:color="auto"/>
          </w:divBdr>
        </w:div>
        <w:div w:id="2106150447">
          <w:marLeft w:val="0"/>
          <w:marRight w:val="0"/>
          <w:marTop w:val="0"/>
          <w:marBottom w:val="0"/>
          <w:divBdr>
            <w:top w:val="none" w:sz="0" w:space="0" w:color="auto"/>
            <w:left w:val="none" w:sz="0" w:space="0" w:color="auto"/>
            <w:bottom w:val="none" w:sz="0" w:space="0" w:color="auto"/>
            <w:right w:val="none" w:sz="0" w:space="0" w:color="auto"/>
          </w:divBdr>
        </w:div>
        <w:div w:id="253368306">
          <w:marLeft w:val="0"/>
          <w:marRight w:val="0"/>
          <w:marTop w:val="0"/>
          <w:marBottom w:val="0"/>
          <w:divBdr>
            <w:top w:val="none" w:sz="0" w:space="0" w:color="auto"/>
            <w:left w:val="none" w:sz="0" w:space="0" w:color="auto"/>
            <w:bottom w:val="none" w:sz="0" w:space="0" w:color="auto"/>
            <w:right w:val="none" w:sz="0" w:space="0" w:color="auto"/>
          </w:divBdr>
        </w:div>
        <w:div w:id="1028946478">
          <w:marLeft w:val="0"/>
          <w:marRight w:val="0"/>
          <w:marTop w:val="0"/>
          <w:marBottom w:val="0"/>
          <w:divBdr>
            <w:top w:val="none" w:sz="0" w:space="0" w:color="auto"/>
            <w:left w:val="none" w:sz="0" w:space="0" w:color="auto"/>
            <w:bottom w:val="none" w:sz="0" w:space="0" w:color="auto"/>
            <w:right w:val="none" w:sz="0" w:space="0" w:color="auto"/>
          </w:divBdr>
        </w:div>
        <w:div w:id="1924215479">
          <w:marLeft w:val="0"/>
          <w:marRight w:val="0"/>
          <w:marTop w:val="0"/>
          <w:marBottom w:val="0"/>
          <w:divBdr>
            <w:top w:val="none" w:sz="0" w:space="0" w:color="auto"/>
            <w:left w:val="none" w:sz="0" w:space="0" w:color="auto"/>
            <w:bottom w:val="none" w:sz="0" w:space="0" w:color="auto"/>
            <w:right w:val="none" w:sz="0" w:space="0" w:color="auto"/>
          </w:divBdr>
        </w:div>
        <w:div w:id="960696447">
          <w:marLeft w:val="0"/>
          <w:marRight w:val="0"/>
          <w:marTop w:val="0"/>
          <w:marBottom w:val="0"/>
          <w:divBdr>
            <w:top w:val="none" w:sz="0" w:space="0" w:color="auto"/>
            <w:left w:val="none" w:sz="0" w:space="0" w:color="auto"/>
            <w:bottom w:val="none" w:sz="0" w:space="0" w:color="auto"/>
            <w:right w:val="none" w:sz="0" w:space="0" w:color="auto"/>
          </w:divBdr>
        </w:div>
        <w:div w:id="1889948980">
          <w:marLeft w:val="0"/>
          <w:marRight w:val="0"/>
          <w:marTop w:val="0"/>
          <w:marBottom w:val="0"/>
          <w:divBdr>
            <w:top w:val="none" w:sz="0" w:space="0" w:color="auto"/>
            <w:left w:val="none" w:sz="0" w:space="0" w:color="auto"/>
            <w:bottom w:val="none" w:sz="0" w:space="0" w:color="auto"/>
            <w:right w:val="none" w:sz="0" w:space="0" w:color="auto"/>
          </w:divBdr>
        </w:div>
        <w:div w:id="1111050861">
          <w:marLeft w:val="0"/>
          <w:marRight w:val="0"/>
          <w:marTop w:val="0"/>
          <w:marBottom w:val="0"/>
          <w:divBdr>
            <w:top w:val="none" w:sz="0" w:space="0" w:color="auto"/>
            <w:left w:val="none" w:sz="0" w:space="0" w:color="auto"/>
            <w:bottom w:val="none" w:sz="0" w:space="0" w:color="auto"/>
            <w:right w:val="none" w:sz="0" w:space="0" w:color="auto"/>
          </w:divBdr>
        </w:div>
        <w:div w:id="1190678177">
          <w:marLeft w:val="0"/>
          <w:marRight w:val="0"/>
          <w:marTop w:val="0"/>
          <w:marBottom w:val="0"/>
          <w:divBdr>
            <w:top w:val="none" w:sz="0" w:space="0" w:color="auto"/>
            <w:left w:val="none" w:sz="0" w:space="0" w:color="auto"/>
            <w:bottom w:val="none" w:sz="0" w:space="0" w:color="auto"/>
            <w:right w:val="none" w:sz="0" w:space="0" w:color="auto"/>
          </w:divBdr>
        </w:div>
        <w:div w:id="199241929">
          <w:marLeft w:val="0"/>
          <w:marRight w:val="0"/>
          <w:marTop w:val="0"/>
          <w:marBottom w:val="0"/>
          <w:divBdr>
            <w:top w:val="none" w:sz="0" w:space="0" w:color="auto"/>
            <w:left w:val="none" w:sz="0" w:space="0" w:color="auto"/>
            <w:bottom w:val="none" w:sz="0" w:space="0" w:color="auto"/>
            <w:right w:val="none" w:sz="0" w:space="0" w:color="auto"/>
          </w:divBdr>
        </w:div>
        <w:div w:id="425881569">
          <w:marLeft w:val="0"/>
          <w:marRight w:val="0"/>
          <w:marTop w:val="0"/>
          <w:marBottom w:val="0"/>
          <w:divBdr>
            <w:top w:val="none" w:sz="0" w:space="0" w:color="auto"/>
            <w:left w:val="none" w:sz="0" w:space="0" w:color="auto"/>
            <w:bottom w:val="none" w:sz="0" w:space="0" w:color="auto"/>
            <w:right w:val="none" w:sz="0" w:space="0" w:color="auto"/>
          </w:divBdr>
        </w:div>
      </w:divsChild>
    </w:div>
    <w:div w:id="1538082906">
      <w:bodyDiv w:val="1"/>
      <w:marLeft w:val="0"/>
      <w:marRight w:val="0"/>
      <w:marTop w:val="0"/>
      <w:marBottom w:val="0"/>
      <w:divBdr>
        <w:top w:val="none" w:sz="0" w:space="0" w:color="auto"/>
        <w:left w:val="none" w:sz="0" w:space="0" w:color="auto"/>
        <w:bottom w:val="none" w:sz="0" w:space="0" w:color="auto"/>
        <w:right w:val="none" w:sz="0" w:space="0" w:color="auto"/>
      </w:divBdr>
    </w:div>
    <w:div w:id="1559588703">
      <w:bodyDiv w:val="1"/>
      <w:marLeft w:val="0"/>
      <w:marRight w:val="0"/>
      <w:marTop w:val="0"/>
      <w:marBottom w:val="0"/>
      <w:divBdr>
        <w:top w:val="none" w:sz="0" w:space="0" w:color="auto"/>
        <w:left w:val="none" w:sz="0" w:space="0" w:color="auto"/>
        <w:bottom w:val="none" w:sz="0" w:space="0" w:color="auto"/>
        <w:right w:val="none" w:sz="0" w:space="0" w:color="auto"/>
      </w:divBdr>
    </w:div>
    <w:div w:id="1667367023">
      <w:bodyDiv w:val="1"/>
      <w:marLeft w:val="0"/>
      <w:marRight w:val="0"/>
      <w:marTop w:val="0"/>
      <w:marBottom w:val="0"/>
      <w:divBdr>
        <w:top w:val="none" w:sz="0" w:space="0" w:color="auto"/>
        <w:left w:val="none" w:sz="0" w:space="0" w:color="auto"/>
        <w:bottom w:val="none" w:sz="0" w:space="0" w:color="auto"/>
        <w:right w:val="none" w:sz="0" w:space="0" w:color="auto"/>
      </w:divBdr>
    </w:div>
    <w:div w:id="1820345048">
      <w:bodyDiv w:val="1"/>
      <w:marLeft w:val="0"/>
      <w:marRight w:val="0"/>
      <w:marTop w:val="0"/>
      <w:marBottom w:val="0"/>
      <w:divBdr>
        <w:top w:val="none" w:sz="0" w:space="0" w:color="auto"/>
        <w:left w:val="none" w:sz="0" w:space="0" w:color="auto"/>
        <w:bottom w:val="none" w:sz="0" w:space="0" w:color="auto"/>
        <w:right w:val="none" w:sz="0" w:space="0" w:color="auto"/>
      </w:divBdr>
    </w:div>
    <w:div w:id="198851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2F966-FFE2-446C-BB27-EFBBED02B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2272</Words>
  <Characters>12500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dc:creator>
  <cp:keywords/>
  <cp:lastModifiedBy>operador_pc</cp:lastModifiedBy>
  <cp:revision>3</cp:revision>
  <cp:lastPrinted>2016-10-31T23:11:00Z</cp:lastPrinted>
  <dcterms:created xsi:type="dcterms:W3CDTF">2016-10-31T23:11:00Z</dcterms:created>
  <dcterms:modified xsi:type="dcterms:W3CDTF">2016-11-15T16:07:00Z</dcterms:modified>
</cp:coreProperties>
</file>