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906" w:rsidRPr="00A12718" w:rsidRDefault="00CE0906" w:rsidP="006E401F">
      <w:pPr>
        <w:spacing w:line="360" w:lineRule="auto"/>
        <w:jc w:val="both"/>
        <w:rPr>
          <w:rFonts w:cs="Arial"/>
          <w:b/>
          <w:color w:val="000000" w:themeColor="text1"/>
        </w:rPr>
      </w:pPr>
      <w:r w:rsidRPr="00A12718">
        <w:rPr>
          <w:rFonts w:cs="Arial"/>
          <w:b/>
          <w:color w:val="000000" w:themeColor="text1"/>
        </w:rPr>
        <w:t>HONORABLE ASAMBLEA</w:t>
      </w:r>
    </w:p>
    <w:p w:rsidR="00CE0906" w:rsidRPr="00A12718" w:rsidRDefault="00CE0906" w:rsidP="006E401F">
      <w:pPr>
        <w:spacing w:line="360" w:lineRule="auto"/>
        <w:jc w:val="both"/>
        <w:rPr>
          <w:rFonts w:cs="Arial"/>
          <w:color w:val="000000" w:themeColor="text1"/>
          <w:lang w:val="es-MX"/>
        </w:rPr>
      </w:pPr>
    </w:p>
    <w:p w:rsidR="006E7A59" w:rsidRDefault="00CE0906" w:rsidP="005466DF">
      <w:pPr>
        <w:spacing w:line="360" w:lineRule="auto"/>
        <w:jc w:val="both"/>
        <w:rPr>
          <w:rFonts w:cs="Arial"/>
          <w:color w:val="000000" w:themeColor="text1"/>
        </w:rPr>
      </w:pPr>
      <w:r w:rsidRPr="00A12718">
        <w:rPr>
          <w:rFonts w:cs="Arial"/>
          <w:color w:val="000000" w:themeColor="text1"/>
          <w:lang w:val="es-MX"/>
        </w:rPr>
        <w:t xml:space="preserve">En fecha </w:t>
      </w:r>
      <w:r w:rsidR="006C1075">
        <w:rPr>
          <w:rFonts w:cs="Arial"/>
          <w:bCs/>
          <w:color w:val="000000" w:themeColor="text1"/>
          <w:lang w:val="es-MX"/>
        </w:rPr>
        <w:t>05</w:t>
      </w:r>
      <w:r w:rsidRPr="00A12718">
        <w:rPr>
          <w:rFonts w:cs="Arial"/>
          <w:bCs/>
          <w:color w:val="000000" w:themeColor="text1"/>
          <w:lang w:val="es-MX"/>
        </w:rPr>
        <w:t xml:space="preserve"> de </w:t>
      </w:r>
      <w:r w:rsidR="006C1075">
        <w:rPr>
          <w:rFonts w:cs="Arial"/>
          <w:bCs/>
          <w:color w:val="000000" w:themeColor="text1"/>
          <w:lang w:val="es-MX"/>
        </w:rPr>
        <w:t>abril</w:t>
      </w:r>
      <w:r w:rsidRPr="00A12718">
        <w:rPr>
          <w:rFonts w:cs="Arial"/>
          <w:bCs/>
          <w:color w:val="000000" w:themeColor="text1"/>
          <w:lang w:val="es-MX"/>
        </w:rPr>
        <w:t xml:space="preserve"> de 20</w:t>
      </w:r>
      <w:r w:rsidR="006C1075">
        <w:rPr>
          <w:rFonts w:cs="Arial"/>
          <w:bCs/>
          <w:color w:val="000000" w:themeColor="text1"/>
          <w:lang w:val="es-MX"/>
        </w:rPr>
        <w:t>16</w:t>
      </w:r>
      <w:r w:rsidRPr="00A12718">
        <w:rPr>
          <w:rFonts w:cs="Arial"/>
          <w:bCs/>
          <w:color w:val="000000" w:themeColor="text1"/>
          <w:lang w:val="es-MX"/>
        </w:rPr>
        <w:t xml:space="preserve">, se </w:t>
      </w:r>
      <w:r w:rsidRPr="00A12718">
        <w:rPr>
          <w:rFonts w:cs="Arial"/>
          <w:color w:val="000000" w:themeColor="text1"/>
          <w:lang w:val="es-MX"/>
        </w:rPr>
        <w:t xml:space="preserve">turnó a la Comisión de </w:t>
      </w:r>
      <w:r w:rsidR="00D15274" w:rsidRPr="00A12718">
        <w:rPr>
          <w:rFonts w:cs="Arial"/>
          <w:color w:val="000000" w:themeColor="text1"/>
          <w:lang w:val="es-MX"/>
        </w:rPr>
        <w:t>Transporte</w:t>
      </w:r>
      <w:r w:rsidRPr="00A12718">
        <w:rPr>
          <w:rFonts w:cs="Arial"/>
          <w:color w:val="000000" w:themeColor="text1"/>
          <w:lang w:val="es-MX"/>
        </w:rPr>
        <w:t xml:space="preserve">, para su estudio y dictamen, el expediente legislativo número </w:t>
      </w:r>
      <w:r w:rsidR="006C1075">
        <w:rPr>
          <w:rFonts w:cs="Arial"/>
          <w:bCs/>
          <w:color w:val="000000" w:themeColor="text1"/>
          <w:lang w:val="es-MX"/>
        </w:rPr>
        <w:t>10003/LXXIV</w:t>
      </w:r>
      <w:r w:rsidRPr="00A12718">
        <w:rPr>
          <w:rFonts w:cs="Arial"/>
          <w:color w:val="000000" w:themeColor="text1"/>
          <w:lang w:val="es-MX"/>
        </w:rPr>
        <w:t xml:space="preserve"> el cual contiene escrito signado por</w:t>
      </w:r>
      <w:r w:rsidR="005466DF">
        <w:rPr>
          <w:rFonts w:cs="Arial"/>
          <w:color w:val="000000" w:themeColor="text1"/>
          <w:lang w:val="es-MX"/>
        </w:rPr>
        <w:t xml:space="preserve"> la </w:t>
      </w:r>
      <w:r w:rsidR="00B15F7E">
        <w:rPr>
          <w:rFonts w:cs="Arial"/>
          <w:color w:val="000000" w:themeColor="text1"/>
          <w:lang w:val="es-MX"/>
        </w:rPr>
        <w:t xml:space="preserve">C. </w:t>
      </w:r>
      <w:r w:rsidR="006C1075">
        <w:rPr>
          <w:rFonts w:cs="Arial"/>
          <w:color w:val="000000" w:themeColor="text1"/>
          <w:lang w:val="es-MX"/>
        </w:rPr>
        <w:t>María Eugenia Chávez Guth, Presidenta de</w:t>
      </w:r>
      <w:r w:rsidR="005466DF">
        <w:rPr>
          <w:rFonts w:cs="Arial"/>
          <w:color w:val="000000" w:themeColor="text1"/>
          <w:lang w:val="es-MX"/>
        </w:rPr>
        <w:t xml:space="preserve"> la Asociación</w:t>
      </w:r>
      <w:r w:rsidR="006C1075">
        <w:rPr>
          <w:rFonts w:cs="Arial"/>
          <w:color w:val="000000" w:themeColor="text1"/>
          <w:lang w:val="es-MX"/>
        </w:rPr>
        <w:t xml:space="preserve"> “Victimas de la violencia vial de México A.C”</w:t>
      </w:r>
      <w:r w:rsidR="00315BE8">
        <w:rPr>
          <w:rFonts w:cs="Arial"/>
          <w:color w:val="000000" w:themeColor="text1"/>
          <w:lang w:val="es-MX"/>
        </w:rPr>
        <w:t>,</w:t>
      </w:r>
      <w:r w:rsidR="000A4BE7">
        <w:rPr>
          <w:rFonts w:cs="Arial"/>
          <w:color w:val="000000" w:themeColor="text1"/>
          <w:lang w:val="es-MX"/>
        </w:rPr>
        <w:t xml:space="preserve"> </w:t>
      </w:r>
      <w:r w:rsidR="00D12DAB" w:rsidRPr="00A12718">
        <w:rPr>
          <w:rFonts w:cs="Arial"/>
          <w:color w:val="000000" w:themeColor="text1"/>
          <w:lang w:val="es-MX"/>
        </w:rPr>
        <w:t>mediante el cual solicita</w:t>
      </w:r>
      <w:r w:rsidR="00B15F7E">
        <w:rPr>
          <w:rFonts w:cs="Arial"/>
          <w:color w:val="000000" w:themeColor="text1"/>
          <w:lang w:val="es-MX"/>
        </w:rPr>
        <w:t xml:space="preserve"> que</w:t>
      </w:r>
      <w:r w:rsidR="000A4BE7">
        <w:rPr>
          <w:rFonts w:cs="Arial"/>
          <w:color w:val="000000" w:themeColor="text1"/>
          <w:lang w:val="es-MX"/>
        </w:rPr>
        <w:t xml:space="preserve"> se gire un atento y respetuoso Exhorto </w:t>
      </w:r>
      <w:r w:rsidR="000A4BE7">
        <w:rPr>
          <w:rFonts w:cs="Arial"/>
          <w:bCs/>
          <w:color w:val="000000" w:themeColor="text1"/>
        </w:rPr>
        <w:t>a</w:t>
      </w:r>
      <w:r w:rsidR="005466DF">
        <w:rPr>
          <w:rFonts w:cs="Arial"/>
          <w:bCs/>
          <w:color w:val="000000" w:themeColor="text1"/>
        </w:rPr>
        <w:t xml:space="preserve"> los Alcaldes del Área Metropolitana de Monterrey</w:t>
      </w:r>
      <w:r w:rsidR="006C1075">
        <w:rPr>
          <w:rFonts w:cs="Arial"/>
          <w:bCs/>
          <w:color w:val="000000" w:themeColor="text1"/>
        </w:rPr>
        <w:t>,</w:t>
      </w:r>
      <w:r w:rsidR="000A4BE7">
        <w:rPr>
          <w:rFonts w:cs="Arial"/>
          <w:bCs/>
          <w:color w:val="000000" w:themeColor="text1"/>
        </w:rPr>
        <w:t xml:space="preserve"> </w:t>
      </w:r>
      <w:r w:rsidR="006C1075">
        <w:rPr>
          <w:rFonts w:cs="Arial"/>
          <w:bCs/>
          <w:color w:val="000000" w:themeColor="text1"/>
        </w:rPr>
        <w:t>a fin de que se firme un convenio de colaboración y se informe</w:t>
      </w:r>
      <w:r w:rsidR="005466DF">
        <w:rPr>
          <w:rFonts w:cs="Arial"/>
          <w:bCs/>
          <w:color w:val="000000" w:themeColor="text1"/>
        </w:rPr>
        <w:t xml:space="preserve"> a su vez</w:t>
      </w:r>
      <w:r w:rsidR="006C1075">
        <w:rPr>
          <w:rFonts w:cs="Arial"/>
          <w:bCs/>
          <w:color w:val="000000" w:themeColor="text1"/>
        </w:rPr>
        <w:t xml:space="preserve"> de los programas</w:t>
      </w:r>
      <w:r w:rsidR="00E642C8">
        <w:rPr>
          <w:rFonts w:cs="Arial"/>
          <w:bCs/>
          <w:color w:val="000000" w:themeColor="text1"/>
        </w:rPr>
        <w:t xml:space="preserve"> que mantienen en materia de prevención vial</w:t>
      </w:r>
      <w:r w:rsidR="005466DF">
        <w:rPr>
          <w:rFonts w:cs="Arial"/>
          <w:bCs/>
          <w:color w:val="000000" w:themeColor="text1"/>
        </w:rPr>
        <w:t xml:space="preserve"> en sus respectivos Municipios</w:t>
      </w:r>
    </w:p>
    <w:p w:rsidR="00B03EF3" w:rsidRPr="00A12718" w:rsidRDefault="00927D49" w:rsidP="006E401F">
      <w:pPr>
        <w:spacing w:line="360" w:lineRule="auto"/>
        <w:ind w:firstLine="708"/>
        <w:jc w:val="both"/>
        <w:rPr>
          <w:rFonts w:cs="Arial"/>
          <w:color w:val="000000" w:themeColor="text1"/>
          <w:lang w:val="es-MX"/>
        </w:rPr>
      </w:pPr>
      <w:r>
        <w:rPr>
          <w:rFonts w:cs="Arial"/>
          <w:color w:val="000000" w:themeColor="text1"/>
          <w:lang w:val="es-MX"/>
        </w:rPr>
        <w:t xml:space="preserve"> </w:t>
      </w:r>
    </w:p>
    <w:p w:rsidR="00CE0906" w:rsidRPr="00A12718" w:rsidRDefault="00CE0906" w:rsidP="006E401F">
      <w:pPr>
        <w:spacing w:line="360" w:lineRule="auto"/>
        <w:jc w:val="both"/>
        <w:rPr>
          <w:rFonts w:cs="Arial"/>
          <w:b/>
          <w:color w:val="000000" w:themeColor="text1"/>
          <w:lang w:val="es-MX"/>
        </w:rPr>
      </w:pPr>
    </w:p>
    <w:p w:rsidR="00CE0906" w:rsidRDefault="00CE0906" w:rsidP="006E401F">
      <w:pPr>
        <w:spacing w:line="360" w:lineRule="auto"/>
        <w:rPr>
          <w:rFonts w:cs="Arial"/>
          <w:b/>
          <w:color w:val="000000" w:themeColor="text1"/>
          <w:lang w:val="es-MX"/>
        </w:rPr>
      </w:pPr>
      <w:r w:rsidRPr="00A12718">
        <w:rPr>
          <w:rFonts w:cs="Arial"/>
          <w:b/>
          <w:color w:val="000000" w:themeColor="text1"/>
          <w:lang w:val="es-MX"/>
        </w:rPr>
        <w:t>ANTECEDENTES</w:t>
      </w:r>
    </w:p>
    <w:p w:rsidR="005466DF" w:rsidRDefault="005466DF" w:rsidP="006E401F">
      <w:pPr>
        <w:spacing w:line="360" w:lineRule="auto"/>
        <w:rPr>
          <w:rFonts w:cs="Arial"/>
          <w:b/>
          <w:color w:val="000000" w:themeColor="text1"/>
          <w:lang w:val="es-MX"/>
        </w:rPr>
      </w:pPr>
    </w:p>
    <w:p w:rsidR="005466DF" w:rsidRDefault="005466DF" w:rsidP="005466DF">
      <w:pPr>
        <w:spacing w:line="360" w:lineRule="auto"/>
        <w:jc w:val="both"/>
      </w:pPr>
      <w:r>
        <w:t>Señala la promovente que el Área M</w:t>
      </w:r>
      <w:r w:rsidR="009C0543">
        <w:t xml:space="preserve">etropolitana de Monterrey enfrenta grandes retos en cuestión de movilidad y seguridad para sus más de 4 millones de habitantes. </w:t>
      </w:r>
    </w:p>
    <w:p w:rsidR="005466DF" w:rsidRDefault="005466DF" w:rsidP="005466DF">
      <w:pPr>
        <w:spacing w:line="360" w:lineRule="auto"/>
        <w:jc w:val="both"/>
      </w:pPr>
    </w:p>
    <w:p w:rsidR="005466DF" w:rsidRDefault="005466DF" w:rsidP="005466DF">
      <w:pPr>
        <w:spacing w:line="360" w:lineRule="auto"/>
        <w:jc w:val="both"/>
      </w:pPr>
      <w:r>
        <w:t>Menciona que e</w:t>
      </w:r>
      <w:r w:rsidR="009C0543">
        <w:t xml:space="preserve">ste es un tema de suma importancia y </w:t>
      </w:r>
      <w:r>
        <w:t xml:space="preserve">que se debe de </w:t>
      </w:r>
      <w:r w:rsidR="009C0543">
        <w:t>buscar soluciones a las grandes pro</w:t>
      </w:r>
      <w:r>
        <w:t xml:space="preserve">blemáticas que enfrenta la </w:t>
      </w:r>
      <w:r w:rsidR="009C0543">
        <w:t>ciudad</w:t>
      </w:r>
      <w:r>
        <w:t xml:space="preserve"> y que es por ello que la asociación que representan </w:t>
      </w:r>
      <w:r w:rsidR="009C0543">
        <w:t>e</w:t>
      </w:r>
      <w:r>
        <w:t>stableció</w:t>
      </w:r>
      <w:r w:rsidR="009C0543">
        <w:t xml:space="preserve"> un programa de actividades y una serie de evaluaciones para coadyuvar con los municipios del área metropolitana</w:t>
      </w:r>
      <w:r>
        <w:t xml:space="preserve"> en materia de prevención vial. </w:t>
      </w:r>
    </w:p>
    <w:p w:rsidR="005466DF" w:rsidRDefault="005466DF" w:rsidP="005466DF">
      <w:pPr>
        <w:spacing w:line="360" w:lineRule="auto"/>
        <w:jc w:val="both"/>
      </w:pPr>
    </w:p>
    <w:p w:rsidR="009C0543" w:rsidRDefault="009C0543" w:rsidP="006E401F">
      <w:pPr>
        <w:spacing w:line="360" w:lineRule="auto"/>
      </w:pPr>
      <w:r>
        <w:lastRenderedPageBreak/>
        <w:br/>
      </w:r>
      <w:r w:rsidR="001812A3">
        <w:t>Refieren</w:t>
      </w:r>
      <w:r w:rsidR="006243CC">
        <w:t xml:space="preserve"> que dicha </w:t>
      </w:r>
      <w:r>
        <w:t>evaluación consta de 8 puntos que a continuación se describen:</w:t>
      </w:r>
    </w:p>
    <w:p w:rsidR="00834D31" w:rsidRDefault="00834D31" w:rsidP="006E401F">
      <w:pPr>
        <w:spacing w:line="360" w:lineRule="auto"/>
      </w:pPr>
    </w:p>
    <w:p w:rsidR="009C0543" w:rsidRPr="00A12718" w:rsidRDefault="009C0543" w:rsidP="006E401F">
      <w:pPr>
        <w:spacing w:line="360" w:lineRule="auto"/>
        <w:rPr>
          <w:rFonts w:cs="Arial"/>
          <w:b/>
          <w:color w:val="000000" w:themeColor="text1"/>
        </w:rPr>
      </w:pPr>
      <w:r>
        <w:t>1. Operativos de prevención de accidentes viales.</w:t>
      </w:r>
      <w:r>
        <w:br/>
        <w:t>2. Programas para promover la cultura vial en los conductores.</w:t>
      </w:r>
      <w:r>
        <w:br/>
        <w:t>3. Actualización y regularización del reglamento de tránsito en materia de implementación de sanciones.</w:t>
      </w:r>
      <w:r>
        <w:br/>
        <w:t>4. sistemas tecnológicos para la reducción de velocidad.</w:t>
      </w:r>
      <w:r>
        <w:br/>
        <w:t>5. Tiempos de reacción del cuerpo de tránsito para la asistencia vial.</w:t>
      </w:r>
      <w:r>
        <w:br/>
        <w:t>6. Óptimas condiciones asfálticas en avenidas de la ciudad.</w:t>
      </w:r>
      <w:r>
        <w:br/>
        <w:t>7. Señalización vial en avenidas de la ciudad.</w:t>
      </w:r>
      <w:r>
        <w:br/>
        <w:t xml:space="preserve">8. Centro de atención sociológica y legal para </w:t>
      </w:r>
      <w:r w:rsidR="003B12AF">
        <w:t>víctimas de accidentes viales.</w:t>
      </w:r>
    </w:p>
    <w:p w:rsidR="00803F57" w:rsidRDefault="00803F57" w:rsidP="006E401F">
      <w:pPr>
        <w:spacing w:line="360" w:lineRule="auto"/>
        <w:rPr>
          <w:rFonts w:cs="Arial"/>
          <w:b/>
          <w:color w:val="000000" w:themeColor="text1"/>
          <w:lang w:val="es-MX"/>
        </w:rPr>
      </w:pPr>
    </w:p>
    <w:p w:rsidR="0017720E" w:rsidRPr="00A12718" w:rsidRDefault="00315BE8" w:rsidP="006E401F">
      <w:pPr>
        <w:spacing w:line="360" w:lineRule="auto"/>
        <w:jc w:val="both"/>
        <w:rPr>
          <w:rFonts w:cs="Arial"/>
          <w:b/>
          <w:color w:val="000000" w:themeColor="text1"/>
        </w:rPr>
      </w:pPr>
      <w:r>
        <w:rPr>
          <w:rFonts w:cs="Arial"/>
          <w:b/>
          <w:color w:val="000000" w:themeColor="text1"/>
        </w:rPr>
        <w:t>CONSIDERACIONES</w:t>
      </w:r>
    </w:p>
    <w:p w:rsidR="0017720E" w:rsidRPr="00A12718" w:rsidRDefault="0017720E" w:rsidP="006E401F">
      <w:pPr>
        <w:spacing w:line="360" w:lineRule="auto"/>
        <w:jc w:val="both"/>
        <w:rPr>
          <w:rFonts w:cs="Arial"/>
          <w:bCs/>
          <w:color w:val="000000" w:themeColor="text1"/>
        </w:rPr>
      </w:pPr>
      <w:r w:rsidRPr="00A12718">
        <w:rPr>
          <w:rFonts w:cs="Arial"/>
          <w:bCs/>
          <w:color w:val="000000" w:themeColor="text1"/>
        </w:rPr>
        <w:tab/>
      </w:r>
    </w:p>
    <w:p w:rsidR="00834D31" w:rsidRDefault="0017720E" w:rsidP="006E401F">
      <w:pPr>
        <w:spacing w:line="360" w:lineRule="auto"/>
        <w:jc w:val="both"/>
        <w:rPr>
          <w:rFonts w:cs="Arial"/>
          <w:color w:val="000000" w:themeColor="text1"/>
        </w:rPr>
      </w:pPr>
      <w:r w:rsidRPr="00A12718">
        <w:rPr>
          <w:rFonts w:cs="Arial"/>
          <w:color w:val="000000" w:themeColor="text1"/>
        </w:rPr>
        <w:t>La Comisión de Transporte, es competente para conocer del presente asunto lo anterior de acuerdo a lo establecido por los artículos 65, 66 fracción I y 70 fracción IX de la Ley Orgánica del Poder Legislativo del Estado de Nuevo León, así como los n</w:t>
      </w:r>
      <w:r w:rsidR="00D62D0C" w:rsidRPr="00A12718">
        <w:rPr>
          <w:rFonts w:cs="Arial"/>
          <w:color w:val="000000" w:themeColor="text1"/>
        </w:rPr>
        <w:t>umerales 39 fracción IX inciso c</w:t>
      </w:r>
      <w:r w:rsidRPr="00A12718">
        <w:rPr>
          <w:rFonts w:cs="Arial"/>
          <w:bCs/>
          <w:color w:val="000000" w:themeColor="text1"/>
        </w:rPr>
        <w:t xml:space="preserve">) y </w:t>
      </w:r>
      <w:r w:rsidRPr="00A12718">
        <w:rPr>
          <w:rFonts w:cs="Arial"/>
          <w:color w:val="000000" w:themeColor="text1"/>
        </w:rPr>
        <w:t xml:space="preserve">47 del Reglamento para el Gobierno Interior del Congreso del Estado de Nuevo León. </w:t>
      </w:r>
    </w:p>
    <w:p w:rsidR="00834D31" w:rsidRDefault="00834D31" w:rsidP="006E401F">
      <w:pPr>
        <w:spacing w:line="360" w:lineRule="auto"/>
        <w:jc w:val="both"/>
        <w:rPr>
          <w:rFonts w:cs="Arial"/>
          <w:color w:val="000000" w:themeColor="text1"/>
        </w:rPr>
      </w:pPr>
    </w:p>
    <w:p w:rsidR="00834D31" w:rsidRDefault="00834D31" w:rsidP="006E401F">
      <w:pPr>
        <w:spacing w:line="360" w:lineRule="auto"/>
        <w:jc w:val="both"/>
      </w:pPr>
      <w:r>
        <w:t xml:space="preserve">Ahora bien, el estudio y análisis de los comportamientos viales deben de tomarse en consideración por parte de los Municipios, así mismo es fundamental llevar a cabo acciones elementales para conseguir una educación </w:t>
      </w:r>
      <w:r>
        <w:lastRenderedPageBreak/>
        <w:t>ciudadana integradora de todos los principios que fomenten la convivencia, la tolerancia, la solidaridad, el respeto, la responsabilidad y, en definitiva, un cauce para favorecer las relaciones humanas en las vías públicas,  por tanto es primordial fomentar la sensibilidad social en materia de educación vial ante un problema que nos atañe a todos y en el que todos estamos obligados a colaborar como miembros activos de nuestra sociedad.</w:t>
      </w:r>
    </w:p>
    <w:p w:rsidR="00834D31" w:rsidRDefault="00834D31" w:rsidP="006E401F">
      <w:pPr>
        <w:spacing w:line="360" w:lineRule="auto"/>
        <w:jc w:val="both"/>
      </w:pPr>
    </w:p>
    <w:p w:rsidR="00834D31" w:rsidRDefault="00834D31" w:rsidP="006E401F">
      <w:pPr>
        <w:spacing w:line="360" w:lineRule="auto"/>
        <w:jc w:val="both"/>
      </w:pPr>
      <w:r>
        <w:t xml:space="preserve">Es evidente que la seguridad </w:t>
      </w:r>
      <w:r w:rsidR="00DC72A2">
        <w:t xml:space="preserve">y la prevención </w:t>
      </w:r>
      <w:r>
        <w:t>vial presenta diferentes necesidades</w:t>
      </w:r>
      <w:r w:rsidR="00DC72A2">
        <w:t>;</w:t>
      </w:r>
      <w:r>
        <w:t xml:space="preserve"> la relación de</w:t>
      </w:r>
      <w:r w:rsidR="00DC72A2">
        <w:t xml:space="preserve"> los seres humanos con el tráfi</w:t>
      </w:r>
      <w:r>
        <w:t>co en su vida diar</w:t>
      </w:r>
      <w:r w:rsidR="00DC72A2">
        <w:t>ia</w:t>
      </w:r>
      <w:r>
        <w:t xml:space="preserve"> ya sea como peatones, ya sea al desplazarse en bic</w:t>
      </w:r>
      <w:r w:rsidR="00DC72A2">
        <w:t xml:space="preserve">icleta, motocicleta o automóvil es sin duda un área de oportunidad en la que los Municipios deben de pones especial énfasis. </w:t>
      </w:r>
    </w:p>
    <w:p w:rsidR="00DC72A2" w:rsidRDefault="00DC72A2" w:rsidP="006E401F">
      <w:pPr>
        <w:spacing w:line="360" w:lineRule="auto"/>
        <w:jc w:val="both"/>
      </w:pPr>
    </w:p>
    <w:p w:rsidR="00DC72A2" w:rsidRPr="008D2EC8" w:rsidRDefault="00DC72A2" w:rsidP="00DC72A2">
      <w:pPr>
        <w:spacing w:line="360" w:lineRule="auto"/>
        <w:jc w:val="both"/>
        <w:rPr>
          <w:rFonts w:cs="Arial"/>
        </w:rPr>
      </w:pPr>
      <w:r w:rsidRPr="008D2EC8">
        <w:rPr>
          <w:rFonts w:cs="Arial"/>
        </w:rPr>
        <w:t>Cada año, cerca de 1.3 millones de personas fallecen a raíz de un accidente de tránsito, más de 3000 defunciones diarias y más de la mitad de ellas no viajaban en automóvil; entre 20 millones y 50 millones de personas más sufren traumatismos no mortales provocados por accidentes de tránsito, y tales traumatismos constituyen una causa importante de discapacidad en todo el mundo.</w:t>
      </w:r>
    </w:p>
    <w:p w:rsidR="00DC72A2" w:rsidRPr="008D2EC8" w:rsidRDefault="00DC72A2" w:rsidP="00DC72A2">
      <w:pPr>
        <w:spacing w:line="360" w:lineRule="auto"/>
        <w:jc w:val="both"/>
        <w:rPr>
          <w:rFonts w:cs="Arial"/>
        </w:rPr>
      </w:pPr>
    </w:p>
    <w:p w:rsidR="00DC72A2" w:rsidRPr="008D2EC8" w:rsidRDefault="00DC72A2" w:rsidP="00DC72A2">
      <w:pPr>
        <w:spacing w:line="360" w:lineRule="auto"/>
        <w:jc w:val="both"/>
        <w:rPr>
          <w:rFonts w:cs="Arial"/>
        </w:rPr>
      </w:pPr>
      <w:r w:rsidRPr="008D2EC8">
        <w:rPr>
          <w:rFonts w:cs="Arial"/>
        </w:rPr>
        <w:t>Entre las tres causas principales de defunciones de personas de 5 a 44 años figuran los traumatismos causados por el tránsito. Según las previsiones, si no se adoptan medidas inmediatas y eficaces, dichos traumatismos se convertirán en la quinta causa mundial de muerte, con unos 2,4 millones de fallecimientos anuales.</w:t>
      </w:r>
    </w:p>
    <w:p w:rsidR="00DC72A2" w:rsidRPr="008D2EC8" w:rsidRDefault="00DC72A2" w:rsidP="00DC72A2">
      <w:pPr>
        <w:spacing w:line="360" w:lineRule="auto"/>
        <w:jc w:val="both"/>
        <w:rPr>
          <w:rFonts w:cs="Arial"/>
        </w:rPr>
      </w:pPr>
    </w:p>
    <w:p w:rsidR="00DC72A2" w:rsidRPr="008D2EC8" w:rsidRDefault="00DC72A2" w:rsidP="00DC72A2">
      <w:pPr>
        <w:spacing w:line="360" w:lineRule="auto"/>
        <w:jc w:val="both"/>
        <w:rPr>
          <w:rStyle w:val="apple-converted-space"/>
          <w:rFonts w:cs="Arial"/>
          <w:shd w:val="clear" w:color="auto" w:fill="FFFFFF"/>
        </w:rPr>
      </w:pPr>
      <w:r w:rsidRPr="008D2EC8">
        <w:rPr>
          <w:rFonts w:cs="Arial"/>
          <w:shd w:val="clear" w:color="auto" w:fill="FFFFFF"/>
        </w:rPr>
        <w:t>Los accidentes de tránsito dejaron de ser eventos pasajeros y hoy son considerados por la Organización Mundial de la Salud como un problema de salud pública mundial, ya que ocupan el lugar número nueve de causas de muerte en el mundo, razón por la cual, la Organización Mundial de las Naciones Unidas, realizó un llamado, a través de la Comisión para la Seguridad Vial, para realizar el Decenio de Acción para la Seguridad Vial 2011-2020.</w:t>
      </w:r>
      <w:r w:rsidRPr="008D2EC8">
        <w:rPr>
          <w:rStyle w:val="apple-converted-space"/>
          <w:rFonts w:cs="Arial"/>
          <w:shd w:val="clear" w:color="auto" w:fill="FFFFFF"/>
        </w:rPr>
        <w:t> </w:t>
      </w:r>
    </w:p>
    <w:p w:rsidR="00DC72A2" w:rsidRPr="008D2EC8" w:rsidRDefault="00DC72A2" w:rsidP="00DC72A2">
      <w:pPr>
        <w:spacing w:line="360" w:lineRule="auto"/>
        <w:jc w:val="both"/>
        <w:rPr>
          <w:rStyle w:val="apple-converted-space"/>
          <w:rFonts w:cs="Arial"/>
          <w:shd w:val="clear" w:color="auto" w:fill="FFFFFF"/>
        </w:rPr>
      </w:pPr>
    </w:p>
    <w:p w:rsidR="00DC72A2" w:rsidRPr="008D2EC8" w:rsidRDefault="00DC72A2" w:rsidP="00DC72A2">
      <w:pPr>
        <w:spacing w:line="360" w:lineRule="auto"/>
        <w:jc w:val="both"/>
        <w:rPr>
          <w:rFonts w:cs="Arial"/>
        </w:rPr>
      </w:pPr>
      <w:r w:rsidRPr="008D2EC8">
        <w:rPr>
          <w:rFonts w:cs="Arial"/>
        </w:rPr>
        <w:t xml:space="preserve">Según el Plan Mundial para el Decenio de Acción para la Seguridad Vial 2010-2011 refiere que cada vez hay una mayor concienciación de que la situación actual en materia de seguridad vial constituye una crisis con repercusiones sanitarias, sociales y económicas devastadoras que ponen en peligro los logros que se han alcanzado recientemente en materia de salud y desarrollo. </w:t>
      </w:r>
    </w:p>
    <w:p w:rsidR="00DC72A2" w:rsidRPr="008D2EC8" w:rsidRDefault="00DC72A2" w:rsidP="00DC72A2">
      <w:pPr>
        <w:spacing w:line="360" w:lineRule="auto"/>
        <w:jc w:val="both"/>
        <w:rPr>
          <w:rFonts w:cs="Arial"/>
        </w:rPr>
      </w:pPr>
    </w:p>
    <w:p w:rsidR="00DC72A2" w:rsidRPr="008D2EC8" w:rsidRDefault="00DC72A2" w:rsidP="00DC72A2">
      <w:pPr>
        <w:spacing w:line="360" w:lineRule="auto"/>
        <w:jc w:val="both"/>
        <w:rPr>
          <w:rFonts w:cs="Arial"/>
        </w:rPr>
      </w:pPr>
      <w:r w:rsidRPr="008D2EC8">
        <w:rPr>
          <w:rFonts w:cs="Arial"/>
        </w:rPr>
        <w:t>Así mismo, se señala que la seguridad vial no es una cuestión reciente, pero las actividades a nivel internacional han cobrado un nuevo impulso en el último decenio, y a raíz de esto se han elaborado varios documentos que describen la magnitud de la situación de los traumatismos causados por el tránsito, sus efectos sociales, sanitarios y económicos, los factores de riesgo</w:t>
      </w:r>
    </w:p>
    <w:p w:rsidR="00DC72A2" w:rsidRPr="008D2EC8" w:rsidRDefault="00DC72A2" w:rsidP="00DC72A2">
      <w:pPr>
        <w:pStyle w:val="NormalWeb"/>
        <w:shd w:val="clear" w:color="auto" w:fill="FFFFFF"/>
        <w:spacing w:line="360" w:lineRule="auto"/>
        <w:jc w:val="both"/>
        <w:rPr>
          <w:rFonts w:ascii="Arial" w:hAnsi="Arial" w:cs="Arial"/>
        </w:rPr>
      </w:pPr>
      <w:r w:rsidRPr="008D2EC8">
        <w:rPr>
          <w:rFonts w:ascii="Arial" w:hAnsi="Arial" w:cs="Arial"/>
        </w:rPr>
        <w:t xml:space="preserve">En ese tenor, hay que señalar que en México los accidentes de tránsito son la primera causa de muerte en la población de entre 5 y 29 años de edad y la segunda en orfandad; de acuerdo a </w:t>
      </w:r>
      <w:r w:rsidRPr="008D2EC8">
        <w:rPr>
          <w:rFonts w:ascii="Arial" w:hAnsi="Arial" w:cs="Arial"/>
          <w:shd w:val="clear" w:color="auto" w:fill="FFFFFF"/>
        </w:rPr>
        <w:t>el Centro Nacional para la Prevención de Accidentes (</w:t>
      </w:r>
      <w:r w:rsidRPr="008D2EC8">
        <w:rPr>
          <w:rStyle w:val="nfasis"/>
          <w:rFonts w:ascii="Arial" w:hAnsi="Arial" w:cs="Arial"/>
          <w:b/>
          <w:bCs/>
          <w:i w:val="0"/>
          <w:iCs w:val="0"/>
          <w:shd w:val="clear" w:color="auto" w:fill="FFFFFF"/>
        </w:rPr>
        <w:t>CENAPRA</w:t>
      </w:r>
      <w:r w:rsidRPr="008D2EC8">
        <w:rPr>
          <w:rFonts w:ascii="Arial" w:hAnsi="Arial" w:cs="Arial"/>
          <w:shd w:val="clear" w:color="auto" w:fill="FFFFFF"/>
        </w:rPr>
        <w:t>)</w:t>
      </w:r>
      <w:r w:rsidRPr="008D2EC8">
        <w:rPr>
          <w:rFonts w:ascii="Arial" w:hAnsi="Arial" w:cs="Arial"/>
        </w:rPr>
        <w:t>, la mortalidad por accidentes de tránsito es de 24.129 muertos, de los cuales 16,852 son accidentes viales y 7269 atropellados.</w:t>
      </w:r>
    </w:p>
    <w:p w:rsidR="00DC72A2" w:rsidRPr="008D2EC8" w:rsidRDefault="00DC72A2" w:rsidP="00DC72A2">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lastRenderedPageBreak/>
        <w:t>Así mismo, las afectaciones de los accidentes viales, no sólo se ven en términos de salud; en México las lesiones por discapacidad y muerte por causa de tránsito cuestan más de 120 mil millones de pesos.</w:t>
      </w:r>
    </w:p>
    <w:p w:rsidR="00DC72A2" w:rsidRPr="008D2EC8" w:rsidRDefault="00DC72A2" w:rsidP="00DC72A2">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Por lo que respecta al Estado de Nuevo León, según datos del (INEGI) se registraron 57,529 accidentes de tránsito ocupando el primer lugar a nivel nacional, por lo que consideramos que el incremento de los accidentes viales en el Estado, es un problema que debe de ser atendido buscando alternativas y áreas de oportunidad, con el único de fin de brindar mayor seguridad a los habitantes del Estado.</w:t>
      </w:r>
    </w:p>
    <w:p w:rsidR="006968BF" w:rsidRDefault="00DC72A2" w:rsidP="00DC72A2">
      <w:pPr>
        <w:shd w:val="clear" w:color="auto" w:fill="FFFFFF"/>
        <w:spacing w:before="100" w:beforeAutospacing="1" w:after="100" w:afterAutospacing="1" w:line="360" w:lineRule="auto"/>
        <w:jc w:val="both"/>
        <w:rPr>
          <w:rFonts w:cs="Arial"/>
          <w:lang w:val="es-MX" w:eastAsia="es-MX"/>
        </w:rPr>
      </w:pPr>
      <w:r w:rsidRPr="008D2EC8">
        <w:rPr>
          <w:rFonts w:cs="Arial"/>
          <w:lang w:val="es-MX" w:eastAsia="es-MX"/>
        </w:rPr>
        <w:t xml:space="preserve">En ese tenor, en últimas fechas hemos sido testigos del caos que provocan los </w:t>
      </w:r>
      <w:r w:rsidR="006968BF">
        <w:rPr>
          <w:rFonts w:cs="Arial"/>
          <w:lang w:val="es-MX" w:eastAsia="es-MX"/>
        </w:rPr>
        <w:t xml:space="preserve">accidentes viales </w:t>
      </w:r>
      <w:r w:rsidRPr="008D2EC8">
        <w:rPr>
          <w:rFonts w:cs="Arial"/>
          <w:lang w:val="es-MX" w:eastAsia="es-MX"/>
        </w:rPr>
        <w:t>en el área metropolitana, culpándose autoridades municipales y empresas aseguradoras unas a otras de prolongar las obstrucciones en las vialidades,</w:t>
      </w:r>
      <w:r w:rsidR="006968BF">
        <w:rPr>
          <w:rFonts w:cs="Arial"/>
          <w:lang w:val="es-MX" w:eastAsia="es-MX"/>
        </w:rPr>
        <w:t xml:space="preserve"> estimamos que</w:t>
      </w:r>
      <w:r w:rsidRPr="008D2EC8">
        <w:rPr>
          <w:rFonts w:cs="Arial"/>
          <w:lang w:val="es-MX" w:eastAsia="es-MX"/>
        </w:rPr>
        <w:t xml:space="preserve"> lo anterior </w:t>
      </w:r>
      <w:r w:rsidR="006968BF">
        <w:rPr>
          <w:rFonts w:cs="Arial"/>
          <w:lang w:val="es-MX" w:eastAsia="es-MX"/>
        </w:rPr>
        <w:t>se puede evitar mediante programas de prevención vial en donde se fomente la buena condición y el respeto entre las personas que manejan un vehículo automotor.</w:t>
      </w:r>
    </w:p>
    <w:p w:rsidR="006517D8" w:rsidRDefault="006968BF" w:rsidP="006968BF">
      <w:pPr>
        <w:shd w:val="clear" w:color="auto" w:fill="FFFFFF"/>
        <w:spacing w:before="100" w:beforeAutospacing="1" w:after="100" w:afterAutospacing="1" w:line="360" w:lineRule="auto"/>
        <w:jc w:val="both"/>
        <w:rPr>
          <w:rFonts w:cs="Arial"/>
          <w:lang w:val="es-MX" w:eastAsia="es-MX"/>
        </w:rPr>
      </w:pPr>
      <w:r>
        <w:rPr>
          <w:rFonts w:cs="Arial"/>
          <w:lang w:val="es-MX" w:eastAsia="es-MX"/>
        </w:rPr>
        <w:t>Por último si bien es cierto que existe una autonomía municipal y por tanto este Poder Legislativo no puede obligar a que dichos municipio firmen un convenio de colaboración con la asociación que refiere la promovente, si estimamos oportuno que informe a esta soberanía los programas con los que cuentan en materia de prevención vial.</w:t>
      </w:r>
    </w:p>
    <w:p w:rsidR="006968BF" w:rsidRPr="006968BF" w:rsidRDefault="006968BF" w:rsidP="006968BF">
      <w:pPr>
        <w:shd w:val="clear" w:color="auto" w:fill="FFFFFF"/>
        <w:spacing w:before="100" w:beforeAutospacing="1" w:after="100" w:afterAutospacing="1" w:line="360" w:lineRule="auto"/>
        <w:jc w:val="both"/>
        <w:rPr>
          <w:rFonts w:cs="Arial"/>
          <w:lang w:val="es-MX" w:eastAsia="es-MX"/>
        </w:rPr>
      </w:pPr>
      <w:r>
        <w:rPr>
          <w:rFonts w:cs="Arial"/>
          <w:lang w:val="es-MX" w:eastAsia="es-MX"/>
        </w:rPr>
        <w:t>Por lo antes expuesto es que esta Comisión de Transporte emite a consideración del Pleno el siguiente proyecto de:</w:t>
      </w:r>
    </w:p>
    <w:p w:rsidR="0047263D" w:rsidRPr="00A12718" w:rsidRDefault="0047263D" w:rsidP="006E401F">
      <w:pPr>
        <w:pStyle w:val="Ttulo1"/>
        <w:rPr>
          <w:rFonts w:ascii="Arial" w:hAnsi="Arial" w:cs="Arial"/>
          <w:caps/>
          <w:smallCaps/>
          <w:color w:val="000000" w:themeColor="text1"/>
          <w:sz w:val="24"/>
          <w:szCs w:val="24"/>
          <w:lang w:val="es-ES_tradnl"/>
        </w:rPr>
      </w:pPr>
      <w:r w:rsidRPr="00A12718">
        <w:rPr>
          <w:rFonts w:ascii="Arial" w:hAnsi="Arial" w:cs="Arial"/>
          <w:caps/>
          <w:smallCaps/>
          <w:color w:val="000000" w:themeColor="text1"/>
          <w:sz w:val="24"/>
          <w:szCs w:val="24"/>
        </w:rPr>
        <w:lastRenderedPageBreak/>
        <w:t>ACUERDO</w:t>
      </w:r>
    </w:p>
    <w:p w:rsidR="0047263D" w:rsidRPr="00A12718" w:rsidRDefault="0047263D" w:rsidP="006E401F">
      <w:pPr>
        <w:spacing w:line="360" w:lineRule="auto"/>
        <w:jc w:val="both"/>
        <w:rPr>
          <w:rFonts w:cs="Arial"/>
          <w:caps/>
          <w:color w:val="000000" w:themeColor="text1"/>
        </w:rPr>
      </w:pPr>
    </w:p>
    <w:p w:rsidR="006243CC" w:rsidRDefault="00BF2F36" w:rsidP="006243CC">
      <w:pPr>
        <w:shd w:val="clear" w:color="auto" w:fill="FFFFFF"/>
        <w:spacing w:before="100" w:beforeAutospacing="1" w:after="100" w:afterAutospacing="1" w:line="360" w:lineRule="auto"/>
        <w:jc w:val="both"/>
        <w:rPr>
          <w:rFonts w:cs="Arial"/>
          <w:lang w:val="es-MX" w:eastAsia="es-MX"/>
        </w:rPr>
      </w:pPr>
      <w:r>
        <w:rPr>
          <w:rFonts w:cs="Arial"/>
          <w:b/>
          <w:bCs/>
          <w:color w:val="000000" w:themeColor="text1"/>
        </w:rPr>
        <w:t>PRIMERO</w:t>
      </w:r>
      <w:r w:rsidR="0047263D" w:rsidRPr="00A12718">
        <w:rPr>
          <w:rFonts w:cs="Arial"/>
          <w:b/>
          <w:bCs/>
          <w:color w:val="000000" w:themeColor="text1"/>
        </w:rPr>
        <w:t>.-</w:t>
      </w:r>
      <w:r w:rsidR="0047263D" w:rsidRPr="00A12718">
        <w:rPr>
          <w:rFonts w:cs="Arial"/>
          <w:bCs/>
          <w:color w:val="000000" w:themeColor="text1"/>
        </w:rPr>
        <w:t xml:space="preserve"> </w:t>
      </w:r>
      <w:r w:rsidR="00C56A7C">
        <w:rPr>
          <w:rFonts w:cs="Arial"/>
          <w:bCs/>
          <w:color w:val="000000" w:themeColor="text1"/>
        </w:rPr>
        <w:t>La LXXIV Legislatura al H. Con</w:t>
      </w:r>
      <w:r w:rsidR="006968BF">
        <w:rPr>
          <w:rFonts w:cs="Arial"/>
          <w:bCs/>
          <w:color w:val="000000" w:themeColor="text1"/>
        </w:rPr>
        <w:t xml:space="preserve">greso del Estado de Nuevo León, </w:t>
      </w:r>
      <w:r w:rsidR="00C56A7C">
        <w:rPr>
          <w:rFonts w:cs="Arial"/>
          <w:bCs/>
          <w:color w:val="000000" w:themeColor="text1"/>
        </w:rPr>
        <w:t xml:space="preserve">hace un atento y respetuoso Exhorto a </w:t>
      </w:r>
      <w:r w:rsidR="005466DF">
        <w:rPr>
          <w:rFonts w:cs="Arial"/>
          <w:bCs/>
          <w:color w:val="000000" w:themeColor="text1"/>
        </w:rPr>
        <w:t>los Municipios d</w:t>
      </w:r>
      <w:r w:rsidR="006968BF">
        <w:rPr>
          <w:rFonts w:cs="Arial"/>
          <w:bCs/>
          <w:color w:val="000000" w:themeColor="text1"/>
        </w:rPr>
        <w:t>el Área M</w:t>
      </w:r>
      <w:r w:rsidR="006E401F">
        <w:rPr>
          <w:rFonts w:cs="Arial"/>
          <w:bCs/>
          <w:color w:val="000000" w:themeColor="text1"/>
        </w:rPr>
        <w:t xml:space="preserve">etropolitana de </w:t>
      </w:r>
      <w:r w:rsidR="001812A3">
        <w:rPr>
          <w:rFonts w:cs="Arial"/>
          <w:bCs/>
          <w:color w:val="000000" w:themeColor="text1"/>
        </w:rPr>
        <w:t>M</w:t>
      </w:r>
      <w:r w:rsidR="006436C3">
        <w:rPr>
          <w:rFonts w:cs="Arial"/>
          <w:bCs/>
          <w:color w:val="000000" w:themeColor="text1"/>
        </w:rPr>
        <w:t>onterrey,</w:t>
      </w:r>
      <w:r w:rsidR="006E401F">
        <w:rPr>
          <w:rFonts w:cs="Arial"/>
          <w:bCs/>
          <w:color w:val="000000" w:themeColor="text1"/>
        </w:rPr>
        <w:t xml:space="preserve"> </w:t>
      </w:r>
      <w:r w:rsidR="005466DF">
        <w:rPr>
          <w:rFonts w:cs="Arial"/>
          <w:bCs/>
          <w:color w:val="000000" w:themeColor="text1"/>
        </w:rPr>
        <w:t xml:space="preserve">para que </w:t>
      </w:r>
      <w:r w:rsidR="006436C3">
        <w:rPr>
          <w:rFonts w:cs="Arial"/>
          <w:bCs/>
          <w:color w:val="000000" w:themeColor="text1"/>
        </w:rPr>
        <w:t>dentro</w:t>
      </w:r>
      <w:r w:rsidR="006E401F">
        <w:rPr>
          <w:rFonts w:cs="Arial"/>
          <w:bCs/>
          <w:color w:val="000000" w:themeColor="text1"/>
        </w:rPr>
        <w:t xml:space="preserve"> del ámbito de sus </w:t>
      </w:r>
      <w:r w:rsidR="006968BF">
        <w:rPr>
          <w:rFonts w:cs="Arial"/>
          <w:bCs/>
          <w:color w:val="000000" w:themeColor="text1"/>
        </w:rPr>
        <w:t>competencias, informen</w:t>
      </w:r>
      <w:r w:rsidR="006243CC">
        <w:rPr>
          <w:rFonts w:cs="Arial"/>
          <w:bCs/>
          <w:color w:val="000000" w:themeColor="text1"/>
        </w:rPr>
        <w:t xml:space="preserve"> a </w:t>
      </w:r>
      <w:r w:rsidR="001812A3">
        <w:rPr>
          <w:rFonts w:cs="Arial"/>
          <w:lang w:val="es-MX" w:eastAsia="es-MX"/>
        </w:rPr>
        <w:t>esta S</w:t>
      </w:r>
      <w:r w:rsidR="006243CC">
        <w:rPr>
          <w:rFonts w:cs="Arial"/>
          <w:lang w:val="es-MX" w:eastAsia="es-MX"/>
        </w:rPr>
        <w:t>oberanía los programas con los que cuentan en materia de prevención vial.</w:t>
      </w:r>
    </w:p>
    <w:p w:rsidR="00BF2F36" w:rsidRPr="006243CC" w:rsidRDefault="00BF2F36" w:rsidP="006243CC">
      <w:pPr>
        <w:spacing w:line="360" w:lineRule="auto"/>
        <w:jc w:val="both"/>
        <w:rPr>
          <w:rFonts w:cs="Arial"/>
          <w:color w:val="000000" w:themeColor="text1"/>
        </w:rPr>
      </w:pPr>
      <w:r>
        <w:rPr>
          <w:rFonts w:cs="Arial"/>
          <w:b/>
        </w:rPr>
        <w:t>SEGUNDO.-</w:t>
      </w:r>
      <w:r w:rsidRPr="00D862CA">
        <w:rPr>
          <w:rFonts w:cs="Arial"/>
        </w:rPr>
        <w:t xml:space="preserve"> Comun</w:t>
      </w:r>
      <w:r>
        <w:rPr>
          <w:rFonts w:cs="Arial"/>
        </w:rPr>
        <w:t>íquese el presente Acuerdo al promovente</w:t>
      </w:r>
      <w:r w:rsidRPr="00D862CA">
        <w:rPr>
          <w:rFonts w:cs="Arial"/>
        </w:rPr>
        <w:t>, en cumplimiento de lo establecido por el artículo 124 del Reglamento para el Gobierno Interior del Co</w:t>
      </w:r>
      <w:r>
        <w:rPr>
          <w:rFonts w:cs="Arial"/>
        </w:rPr>
        <w:t>ngreso del Estado de Nuevo León.</w:t>
      </w:r>
    </w:p>
    <w:p w:rsidR="00BF2F36" w:rsidRPr="00DA3067" w:rsidRDefault="00BF2F36" w:rsidP="006E401F">
      <w:pPr>
        <w:tabs>
          <w:tab w:val="left" w:pos="567"/>
          <w:tab w:val="left" w:pos="2977"/>
        </w:tabs>
        <w:autoSpaceDE w:val="0"/>
        <w:autoSpaceDN w:val="0"/>
        <w:adjustRightInd w:val="0"/>
        <w:spacing w:line="360" w:lineRule="auto"/>
        <w:jc w:val="both"/>
        <w:rPr>
          <w:rFonts w:cs="Arial"/>
        </w:rPr>
      </w:pPr>
    </w:p>
    <w:p w:rsidR="00BF2F36" w:rsidRDefault="00BF2F36" w:rsidP="006E401F">
      <w:pPr>
        <w:tabs>
          <w:tab w:val="left" w:pos="567"/>
          <w:tab w:val="left" w:pos="2977"/>
        </w:tabs>
        <w:autoSpaceDE w:val="0"/>
        <w:autoSpaceDN w:val="0"/>
        <w:adjustRightInd w:val="0"/>
        <w:spacing w:line="360" w:lineRule="auto"/>
        <w:jc w:val="both"/>
        <w:rPr>
          <w:rFonts w:cs="Arial"/>
        </w:rPr>
      </w:pPr>
      <w:r>
        <w:rPr>
          <w:rFonts w:cs="Arial"/>
          <w:b/>
        </w:rPr>
        <w:t>TERCERO.-</w:t>
      </w:r>
      <w:r w:rsidRPr="00D862CA">
        <w:rPr>
          <w:rFonts w:cs="Arial"/>
        </w:rPr>
        <w:t xml:space="preserve"> Archívese y téngase por concluido el presente asunto.</w:t>
      </w:r>
    </w:p>
    <w:p w:rsidR="00B03FB1" w:rsidRDefault="00B03FB1" w:rsidP="006E401F">
      <w:pPr>
        <w:tabs>
          <w:tab w:val="left" w:pos="567"/>
          <w:tab w:val="left" w:pos="2977"/>
        </w:tabs>
        <w:autoSpaceDE w:val="0"/>
        <w:autoSpaceDN w:val="0"/>
        <w:adjustRightInd w:val="0"/>
        <w:spacing w:line="360" w:lineRule="auto"/>
        <w:rPr>
          <w:rFonts w:cs="Arial"/>
          <w:color w:val="000000" w:themeColor="text1"/>
        </w:rPr>
      </w:pPr>
    </w:p>
    <w:p w:rsidR="00480EDF" w:rsidRPr="00A12718" w:rsidRDefault="00480EDF" w:rsidP="006E401F">
      <w:pPr>
        <w:tabs>
          <w:tab w:val="left" w:pos="567"/>
          <w:tab w:val="left" w:pos="2977"/>
        </w:tabs>
        <w:autoSpaceDE w:val="0"/>
        <w:autoSpaceDN w:val="0"/>
        <w:adjustRightInd w:val="0"/>
        <w:spacing w:line="360" w:lineRule="auto"/>
        <w:rPr>
          <w:rFonts w:cs="Arial"/>
          <w:color w:val="000000" w:themeColor="text1"/>
        </w:rPr>
      </w:pPr>
    </w:p>
    <w:p w:rsidR="0047263D" w:rsidRPr="00A12718" w:rsidRDefault="006243CC" w:rsidP="006E401F">
      <w:pPr>
        <w:tabs>
          <w:tab w:val="left" w:pos="567"/>
          <w:tab w:val="left" w:pos="2977"/>
        </w:tabs>
        <w:autoSpaceDE w:val="0"/>
        <w:autoSpaceDN w:val="0"/>
        <w:adjustRightInd w:val="0"/>
        <w:spacing w:line="360" w:lineRule="auto"/>
        <w:jc w:val="center"/>
        <w:rPr>
          <w:rFonts w:cs="Arial"/>
          <w:color w:val="000000" w:themeColor="text1"/>
        </w:rPr>
      </w:pPr>
      <w:r>
        <w:rPr>
          <w:rFonts w:cs="Arial"/>
          <w:color w:val="000000" w:themeColor="text1"/>
        </w:rPr>
        <w:t xml:space="preserve">Monterrey, N.L. a </w:t>
      </w:r>
      <w:r w:rsidR="00BC5CA3">
        <w:rPr>
          <w:rFonts w:cs="Arial"/>
          <w:color w:val="000000" w:themeColor="text1"/>
        </w:rPr>
        <w:t xml:space="preserve"> </w:t>
      </w:r>
    </w:p>
    <w:p w:rsidR="0047263D" w:rsidRPr="00A12718" w:rsidRDefault="0047263D" w:rsidP="006E401F">
      <w:pPr>
        <w:spacing w:line="360" w:lineRule="auto"/>
        <w:jc w:val="both"/>
        <w:rPr>
          <w:rFonts w:cs="Arial"/>
          <w:color w:val="000000" w:themeColor="text1"/>
        </w:rPr>
      </w:pPr>
    </w:p>
    <w:p w:rsidR="0047263D" w:rsidRPr="00A12718" w:rsidRDefault="0047263D" w:rsidP="00B43FE3">
      <w:pPr>
        <w:spacing w:line="360" w:lineRule="auto"/>
        <w:jc w:val="center"/>
        <w:rPr>
          <w:rFonts w:cs="Arial"/>
          <w:color w:val="000000" w:themeColor="text1"/>
        </w:rPr>
      </w:pPr>
      <w:r w:rsidRPr="00A12718">
        <w:rPr>
          <w:rFonts w:cs="Arial"/>
          <w:color w:val="000000" w:themeColor="text1"/>
        </w:rPr>
        <w:t>COMISIÓN DE TRANSPORTE</w:t>
      </w:r>
    </w:p>
    <w:p w:rsidR="0047263D" w:rsidRPr="009335BE" w:rsidRDefault="0047263D" w:rsidP="009335BE">
      <w:pPr>
        <w:pStyle w:val="Ttulo4"/>
        <w:rPr>
          <w:rFonts w:ascii="Arial" w:hAnsi="Arial" w:cs="Arial"/>
          <w:b w:val="0"/>
          <w:i/>
          <w:color w:val="000000" w:themeColor="text1"/>
          <w:sz w:val="24"/>
          <w:szCs w:val="24"/>
        </w:rPr>
      </w:pPr>
      <w:r w:rsidRPr="00A12718">
        <w:rPr>
          <w:rFonts w:ascii="Arial" w:hAnsi="Arial" w:cs="Arial"/>
          <w:b w:val="0"/>
          <w:color w:val="000000" w:themeColor="text1"/>
          <w:sz w:val="24"/>
          <w:szCs w:val="24"/>
        </w:rPr>
        <w:t>DIP. PRESIDENTE</w:t>
      </w:r>
    </w:p>
    <w:p w:rsidR="0047263D" w:rsidRDefault="0047263D" w:rsidP="00B43FE3">
      <w:pPr>
        <w:spacing w:line="360" w:lineRule="auto"/>
        <w:jc w:val="center"/>
        <w:rPr>
          <w:rFonts w:cs="Arial"/>
          <w:color w:val="000000" w:themeColor="text1"/>
        </w:rPr>
      </w:pPr>
    </w:p>
    <w:p w:rsidR="00C53457" w:rsidRPr="00A12718" w:rsidRDefault="00C53457" w:rsidP="00B43FE3">
      <w:pPr>
        <w:spacing w:line="360" w:lineRule="auto"/>
        <w:jc w:val="center"/>
        <w:rPr>
          <w:rFonts w:cs="Arial"/>
          <w:color w:val="000000" w:themeColor="text1"/>
        </w:rPr>
      </w:pPr>
    </w:p>
    <w:p w:rsidR="0047263D" w:rsidRPr="00A12718" w:rsidRDefault="00480EDF" w:rsidP="00B43FE3">
      <w:pPr>
        <w:spacing w:line="360" w:lineRule="auto"/>
        <w:jc w:val="center"/>
        <w:rPr>
          <w:rFonts w:cs="Arial"/>
          <w:color w:val="000000" w:themeColor="text1"/>
        </w:rPr>
      </w:pPr>
      <w:r>
        <w:rPr>
          <w:rFonts w:cs="Arial"/>
          <w:color w:val="000000" w:themeColor="text1"/>
          <w:lang w:eastAsia="es-MX"/>
        </w:rPr>
        <w:t>JOSÉ LUIS GARZA OCHOA</w:t>
      </w:r>
    </w:p>
    <w:p w:rsidR="0047263D" w:rsidRPr="00A12718" w:rsidRDefault="0047263D" w:rsidP="00B43FE3">
      <w:pPr>
        <w:spacing w:line="360" w:lineRule="auto"/>
        <w:ind w:firstLine="709"/>
        <w:jc w:val="center"/>
        <w:rPr>
          <w:rFonts w:cs="Arial"/>
          <w:color w:val="000000" w:themeColor="text1"/>
        </w:rPr>
      </w:pPr>
    </w:p>
    <w:p w:rsidR="0047263D" w:rsidRPr="00A12718" w:rsidRDefault="0047263D" w:rsidP="00B43FE3">
      <w:pPr>
        <w:spacing w:line="360" w:lineRule="auto"/>
        <w:ind w:firstLine="709"/>
        <w:jc w:val="center"/>
        <w:rPr>
          <w:rFonts w:cs="Arial"/>
          <w:color w:val="000000" w:themeColor="text1"/>
        </w:rPr>
      </w:pPr>
    </w:p>
    <w:tbl>
      <w:tblPr>
        <w:tblW w:w="7935" w:type="dxa"/>
        <w:jc w:val="center"/>
        <w:tblLayout w:type="fixed"/>
        <w:tblCellMar>
          <w:left w:w="70" w:type="dxa"/>
          <w:right w:w="70" w:type="dxa"/>
        </w:tblCellMar>
        <w:tblLook w:val="04A0" w:firstRow="1" w:lastRow="0" w:firstColumn="1" w:lastColumn="0" w:noHBand="0" w:noVBand="1"/>
      </w:tblPr>
      <w:tblGrid>
        <w:gridCol w:w="4275"/>
        <w:gridCol w:w="3660"/>
      </w:tblGrid>
      <w:tr w:rsidR="00A12718" w:rsidRPr="00A12718" w:rsidTr="000C3844">
        <w:trPr>
          <w:jc w:val="center"/>
        </w:trPr>
        <w:tc>
          <w:tcPr>
            <w:tcW w:w="4277" w:type="dxa"/>
          </w:tcPr>
          <w:p w:rsidR="0047263D" w:rsidRPr="00A12718" w:rsidRDefault="0047263D" w:rsidP="00480EDF">
            <w:pPr>
              <w:spacing w:line="360" w:lineRule="auto"/>
              <w:jc w:val="center"/>
              <w:rPr>
                <w:rFonts w:cs="Arial"/>
                <w:color w:val="000000" w:themeColor="text1"/>
                <w:lang w:val="es-ES_tradnl"/>
              </w:rPr>
            </w:pPr>
            <w:r w:rsidRPr="00A12718">
              <w:rPr>
                <w:rFonts w:cs="Arial"/>
                <w:color w:val="000000" w:themeColor="text1"/>
              </w:rPr>
              <w:lastRenderedPageBreak/>
              <w:t>DIP. VICEPRESIDENTE:</w:t>
            </w:r>
          </w:p>
        </w:tc>
        <w:tc>
          <w:tcPr>
            <w:tcW w:w="3661" w:type="dxa"/>
          </w:tcPr>
          <w:p w:rsidR="0047263D" w:rsidRPr="00A12718" w:rsidRDefault="0047263D" w:rsidP="00B43FE3">
            <w:pPr>
              <w:spacing w:line="360" w:lineRule="auto"/>
              <w:jc w:val="center"/>
              <w:rPr>
                <w:rFonts w:cs="Arial"/>
                <w:color w:val="000000" w:themeColor="text1"/>
                <w:lang w:val="es-ES_tradnl"/>
              </w:rPr>
            </w:pPr>
            <w:r w:rsidRPr="00A12718">
              <w:rPr>
                <w:rFonts w:cs="Arial"/>
                <w:color w:val="000000" w:themeColor="text1"/>
              </w:rPr>
              <w:t>DIP. SECRETARIO:</w:t>
            </w:r>
          </w:p>
          <w:p w:rsidR="0047263D" w:rsidRPr="00A12718" w:rsidRDefault="0047263D" w:rsidP="00480EDF">
            <w:pPr>
              <w:spacing w:line="360" w:lineRule="auto"/>
              <w:rPr>
                <w:rFonts w:cs="Arial"/>
                <w:color w:val="000000" w:themeColor="text1"/>
                <w:lang w:val="es-ES_tradnl"/>
              </w:rPr>
            </w:pPr>
          </w:p>
        </w:tc>
      </w:tr>
      <w:tr w:rsidR="00A12718" w:rsidRPr="00A12718" w:rsidTr="000C3844">
        <w:trPr>
          <w:jc w:val="center"/>
        </w:trPr>
        <w:tc>
          <w:tcPr>
            <w:tcW w:w="4277" w:type="dxa"/>
            <w:hideMark/>
          </w:tcPr>
          <w:p w:rsidR="0047263D" w:rsidRPr="00480EDF" w:rsidRDefault="00480EDF" w:rsidP="00B43FE3">
            <w:pPr>
              <w:spacing w:line="360" w:lineRule="auto"/>
              <w:jc w:val="center"/>
              <w:rPr>
                <w:rFonts w:cs="Arial"/>
                <w:color w:val="000000" w:themeColor="text1"/>
                <w:lang w:val="es-ES_tradnl"/>
              </w:rPr>
            </w:pPr>
            <w:r w:rsidRPr="00480EDF">
              <w:rPr>
                <w:rFonts w:cs="Arial"/>
                <w:color w:val="000000" w:themeColor="text1"/>
                <w:shd w:val="clear" w:color="auto" w:fill="FFFFFF"/>
              </w:rPr>
              <w:t>COSME JULIÁN LEAL CANTÚ</w:t>
            </w:r>
          </w:p>
        </w:tc>
        <w:tc>
          <w:tcPr>
            <w:tcW w:w="3661" w:type="dxa"/>
          </w:tcPr>
          <w:p w:rsidR="0047263D" w:rsidRDefault="00480EDF" w:rsidP="00480EDF">
            <w:pPr>
              <w:spacing w:line="360" w:lineRule="auto"/>
              <w:jc w:val="center"/>
              <w:rPr>
                <w:rFonts w:cs="Arial"/>
                <w:color w:val="000000" w:themeColor="text1"/>
              </w:rPr>
            </w:pPr>
            <w:r w:rsidRPr="00480EDF">
              <w:rPr>
                <w:rFonts w:cs="Arial"/>
                <w:color w:val="000000" w:themeColor="text1"/>
                <w:shd w:val="clear" w:color="auto" w:fill="FFFFFF"/>
              </w:rPr>
              <w:t>OSCAR ALEJANDRO FLORES ESCOBAR</w:t>
            </w:r>
          </w:p>
          <w:p w:rsidR="00480EDF" w:rsidRPr="00480EDF" w:rsidRDefault="00480EDF" w:rsidP="00030AB2">
            <w:pPr>
              <w:spacing w:line="360" w:lineRule="auto"/>
              <w:rPr>
                <w:rFonts w:cs="Arial"/>
                <w:color w:val="000000" w:themeColor="text1"/>
              </w:rPr>
            </w:pPr>
          </w:p>
        </w:tc>
      </w:tr>
      <w:tr w:rsidR="00A12718" w:rsidRPr="00A12718" w:rsidTr="00480EDF">
        <w:trPr>
          <w:trHeight w:val="996"/>
          <w:jc w:val="center"/>
        </w:trPr>
        <w:tc>
          <w:tcPr>
            <w:tcW w:w="4277" w:type="dxa"/>
          </w:tcPr>
          <w:p w:rsidR="0047263D" w:rsidRPr="00480EDF" w:rsidRDefault="0047263D" w:rsidP="00480EDF">
            <w:pPr>
              <w:spacing w:line="360" w:lineRule="auto"/>
              <w:jc w:val="center"/>
              <w:rPr>
                <w:rFonts w:cs="Arial"/>
                <w:color w:val="000000" w:themeColor="text1"/>
                <w:lang w:val="es-ES_tradnl"/>
              </w:rPr>
            </w:pPr>
            <w:r w:rsidRPr="00A12718">
              <w:rPr>
                <w:rFonts w:cs="Arial"/>
                <w:color w:val="000000" w:themeColor="text1"/>
              </w:rPr>
              <w:t>DIP. VOCAL:</w:t>
            </w:r>
          </w:p>
        </w:tc>
        <w:tc>
          <w:tcPr>
            <w:tcW w:w="3661" w:type="dxa"/>
          </w:tcPr>
          <w:p w:rsidR="0047263D" w:rsidRPr="00A12718" w:rsidRDefault="0047263D" w:rsidP="00480EDF">
            <w:pPr>
              <w:spacing w:line="360" w:lineRule="auto"/>
              <w:jc w:val="center"/>
              <w:rPr>
                <w:rFonts w:cs="Arial"/>
                <w:color w:val="000000" w:themeColor="text1"/>
                <w:lang w:val="es-ES_tradnl"/>
              </w:rPr>
            </w:pPr>
            <w:r w:rsidRPr="00A12718">
              <w:rPr>
                <w:rFonts w:cs="Arial"/>
                <w:color w:val="000000" w:themeColor="text1"/>
              </w:rPr>
              <w:t>DIP. VOCAL:</w:t>
            </w:r>
          </w:p>
        </w:tc>
      </w:tr>
      <w:tr w:rsidR="00A12718" w:rsidRPr="00A12718" w:rsidTr="000C3844">
        <w:trPr>
          <w:jc w:val="center"/>
        </w:trPr>
        <w:tc>
          <w:tcPr>
            <w:tcW w:w="4277" w:type="dxa"/>
            <w:hideMark/>
          </w:tcPr>
          <w:p w:rsidR="0047263D" w:rsidRPr="002D20A9" w:rsidRDefault="002D20A9" w:rsidP="00480EDF">
            <w:pPr>
              <w:spacing w:line="360" w:lineRule="auto"/>
              <w:jc w:val="center"/>
              <w:rPr>
                <w:rFonts w:cs="Arial"/>
                <w:color w:val="000000" w:themeColor="text1"/>
                <w:lang w:val="es-ES_tradnl"/>
              </w:rPr>
            </w:pPr>
            <w:r w:rsidRPr="002D20A9">
              <w:rPr>
                <w:rFonts w:cs="Arial"/>
                <w:color w:val="000000" w:themeColor="text1"/>
                <w:shd w:val="clear" w:color="auto" w:fill="FFFFFF"/>
              </w:rPr>
              <w:t>GABRIEL TLÁLOC CANTÚ CANTÚ</w:t>
            </w:r>
          </w:p>
        </w:tc>
        <w:tc>
          <w:tcPr>
            <w:tcW w:w="3661"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OSCAR JAVIER COLLAZO GARZA</w:t>
            </w:r>
          </w:p>
        </w:tc>
      </w:tr>
      <w:tr w:rsidR="00A12718" w:rsidRPr="00A12718" w:rsidTr="000C3844">
        <w:trPr>
          <w:jc w:val="center"/>
        </w:trPr>
        <w:tc>
          <w:tcPr>
            <w:tcW w:w="4277" w:type="dxa"/>
          </w:tcPr>
          <w:p w:rsidR="0047263D" w:rsidRDefault="0047263D" w:rsidP="00B43FE3">
            <w:pPr>
              <w:spacing w:line="360" w:lineRule="auto"/>
              <w:jc w:val="center"/>
              <w:rPr>
                <w:rFonts w:cs="Arial"/>
                <w:color w:val="000000" w:themeColor="text1"/>
                <w:lang w:val="es-ES_tradnl"/>
              </w:rPr>
            </w:pPr>
          </w:p>
          <w:p w:rsidR="00480EDF" w:rsidRPr="00A12718" w:rsidRDefault="00480EDF" w:rsidP="00B43FE3">
            <w:pPr>
              <w:spacing w:line="360" w:lineRule="auto"/>
              <w:jc w:val="center"/>
              <w:rPr>
                <w:rFonts w:cs="Arial"/>
                <w:color w:val="000000" w:themeColor="text1"/>
                <w:lang w:val="es-ES_tradnl"/>
              </w:rPr>
            </w:pPr>
          </w:p>
          <w:p w:rsidR="0047263D" w:rsidRPr="00A12718" w:rsidRDefault="0047263D" w:rsidP="00B43FE3">
            <w:pPr>
              <w:spacing w:line="360" w:lineRule="auto"/>
              <w:jc w:val="center"/>
              <w:rPr>
                <w:rFonts w:cs="Arial"/>
                <w:color w:val="000000" w:themeColor="text1"/>
              </w:rPr>
            </w:pPr>
            <w:r w:rsidRPr="00A12718">
              <w:rPr>
                <w:rFonts w:cs="Arial"/>
                <w:color w:val="000000" w:themeColor="text1"/>
              </w:rPr>
              <w:t>DIP. VOCAL:</w:t>
            </w:r>
          </w:p>
          <w:p w:rsidR="0047263D" w:rsidRPr="00A12718" w:rsidRDefault="0047263D" w:rsidP="00681A11">
            <w:pPr>
              <w:spacing w:line="360" w:lineRule="auto"/>
              <w:rPr>
                <w:rFonts w:cs="Arial"/>
                <w:color w:val="000000" w:themeColor="text1"/>
                <w:lang w:val="es-ES_tradnl"/>
              </w:rPr>
            </w:pPr>
          </w:p>
        </w:tc>
        <w:tc>
          <w:tcPr>
            <w:tcW w:w="3661" w:type="dxa"/>
          </w:tcPr>
          <w:p w:rsidR="0047263D" w:rsidRDefault="0047263D" w:rsidP="00480EDF">
            <w:pPr>
              <w:spacing w:line="360" w:lineRule="auto"/>
              <w:rPr>
                <w:rFonts w:cs="Arial"/>
                <w:color w:val="000000" w:themeColor="text1"/>
                <w:lang w:val="es-ES_tradnl"/>
              </w:rPr>
            </w:pPr>
          </w:p>
          <w:p w:rsidR="00480EDF" w:rsidRPr="00A12718" w:rsidRDefault="00480EDF" w:rsidP="00480EDF">
            <w:pPr>
              <w:spacing w:line="360" w:lineRule="auto"/>
              <w:rPr>
                <w:rFonts w:cs="Arial"/>
                <w:color w:val="000000" w:themeColor="text1"/>
                <w:lang w:val="es-ES_tradnl"/>
              </w:rPr>
            </w:pPr>
          </w:p>
          <w:p w:rsidR="0047263D" w:rsidRPr="00A12718" w:rsidRDefault="0047263D" w:rsidP="00B43FE3">
            <w:pPr>
              <w:spacing w:line="360" w:lineRule="auto"/>
              <w:jc w:val="center"/>
              <w:rPr>
                <w:rFonts w:cs="Arial"/>
                <w:color w:val="000000" w:themeColor="text1"/>
                <w:lang w:val="es-ES_tradnl"/>
              </w:rPr>
            </w:pPr>
            <w:r w:rsidRPr="00A12718">
              <w:rPr>
                <w:rFonts w:cs="Arial"/>
                <w:color w:val="000000" w:themeColor="text1"/>
              </w:rPr>
              <w:t>DIP. VOCAL:</w:t>
            </w:r>
          </w:p>
        </w:tc>
      </w:tr>
      <w:tr w:rsidR="00A12718" w:rsidRPr="00A12718" w:rsidTr="000C3844">
        <w:trPr>
          <w:jc w:val="center"/>
        </w:trPr>
        <w:tc>
          <w:tcPr>
            <w:tcW w:w="4277"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ALICIA MARIBEL VILLALÓN GONZÁLEZ</w:t>
            </w:r>
          </w:p>
        </w:tc>
        <w:tc>
          <w:tcPr>
            <w:tcW w:w="3661" w:type="dxa"/>
            <w:hideMark/>
          </w:tcPr>
          <w:p w:rsidR="0047263D" w:rsidRPr="002D20A9" w:rsidRDefault="002D20A9" w:rsidP="00B43FE3">
            <w:pPr>
              <w:spacing w:line="360" w:lineRule="auto"/>
              <w:jc w:val="center"/>
              <w:rPr>
                <w:rFonts w:cs="Arial"/>
                <w:color w:val="000000" w:themeColor="text1"/>
                <w:lang w:val="es-ES_tradnl"/>
              </w:rPr>
            </w:pPr>
            <w:r w:rsidRPr="002D20A9">
              <w:rPr>
                <w:rFonts w:cs="Arial"/>
                <w:color w:val="000000" w:themeColor="text1"/>
                <w:shd w:val="clear" w:color="auto" w:fill="FFFFFF"/>
              </w:rPr>
              <w:t>MERCEDES CATALINA GARCÍA MANCILLAS</w:t>
            </w:r>
          </w:p>
        </w:tc>
      </w:tr>
      <w:tr w:rsidR="00A12718" w:rsidRPr="00A12718" w:rsidTr="000C3844">
        <w:trPr>
          <w:jc w:val="center"/>
        </w:trPr>
        <w:tc>
          <w:tcPr>
            <w:tcW w:w="4277" w:type="dxa"/>
          </w:tcPr>
          <w:p w:rsidR="0047263D" w:rsidRPr="002D20A9" w:rsidRDefault="0047263D" w:rsidP="00B43FE3">
            <w:pPr>
              <w:spacing w:line="360" w:lineRule="auto"/>
              <w:jc w:val="center"/>
              <w:rPr>
                <w:rFonts w:cs="Arial"/>
                <w:color w:val="000000" w:themeColor="text1"/>
                <w:lang w:val="es-ES_tradnl"/>
              </w:rPr>
            </w:pPr>
          </w:p>
          <w:p w:rsidR="00480EDF" w:rsidRPr="002D20A9" w:rsidRDefault="00480EDF" w:rsidP="00B43FE3">
            <w:pPr>
              <w:spacing w:line="360" w:lineRule="auto"/>
              <w:jc w:val="center"/>
              <w:rPr>
                <w:rFonts w:cs="Arial"/>
                <w:color w:val="000000" w:themeColor="text1"/>
                <w:lang w:val="es-ES_tradnl"/>
              </w:rPr>
            </w:pPr>
          </w:p>
          <w:p w:rsidR="0047263D" w:rsidRPr="002D20A9" w:rsidRDefault="002D20A9" w:rsidP="00B43FE3">
            <w:pPr>
              <w:spacing w:line="360" w:lineRule="auto"/>
              <w:jc w:val="center"/>
              <w:rPr>
                <w:rFonts w:cs="Arial"/>
                <w:color w:val="000000" w:themeColor="text1"/>
              </w:rPr>
            </w:pPr>
            <w:r w:rsidRPr="002D20A9">
              <w:rPr>
                <w:rFonts w:cs="Arial"/>
                <w:color w:val="000000" w:themeColor="text1"/>
              </w:rPr>
              <w:t>DIP. VOCAL:</w:t>
            </w:r>
          </w:p>
          <w:p w:rsidR="0047263D" w:rsidRPr="002D20A9" w:rsidRDefault="0047263D" w:rsidP="009335BE">
            <w:pPr>
              <w:spacing w:line="360" w:lineRule="auto"/>
              <w:rPr>
                <w:rFonts w:cs="Arial"/>
                <w:color w:val="000000" w:themeColor="text1"/>
                <w:lang w:val="es-ES_tradnl"/>
              </w:rPr>
            </w:pPr>
          </w:p>
        </w:tc>
        <w:tc>
          <w:tcPr>
            <w:tcW w:w="3661" w:type="dxa"/>
          </w:tcPr>
          <w:p w:rsidR="0047263D" w:rsidRPr="002D20A9" w:rsidRDefault="0047263D" w:rsidP="00B43FE3">
            <w:pPr>
              <w:spacing w:line="360" w:lineRule="auto"/>
              <w:jc w:val="center"/>
              <w:rPr>
                <w:rFonts w:cs="Arial"/>
                <w:color w:val="000000" w:themeColor="text1"/>
                <w:lang w:val="es-ES_tradnl"/>
              </w:rPr>
            </w:pPr>
          </w:p>
          <w:p w:rsidR="00480EDF" w:rsidRPr="002D20A9" w:rsidRDefault="00480EDF" w:rsidP="00B43FE3">
            <w:pPr>
              <w:spacing w:line="360" w:lineRule="auto"/>
              <w:jc w:val="center"/>
              <w:rPr>
                <w:rFonts w:cs="Arial"/>
                <w:color w:val="000000" w:themeColor="text1"/>
                <w:lang w:val="es-ES_tradnl"/>
              </w:rPr>
            </w:pPr>
          </w:p>
          <w:p w:rsidR="0047263D" w:rsidRPr="002D20A9" w:rsidRDefault="002D20A9" w:rsidP="00681A11">
            <w:pPr>
              <w:spacing w:line="360" w:lineRule="auto"/>
              <w:jc w:val="center"/>
              <w:rPr>
                <w:rFonts w:cs="Arial"/>
                <w:color w:val="000000" w:themeColor="text1"/>
              </w:rPr>
            </w:pPr>
            <w:r w:rsidRPr="002D20A9">
              <w:rPr>
                <w:rFonts w:cs="Arial"/>
                <w:color w:val="000000" w:themeColor="text1"/>
              </w:rPr>
              <w:t>DIP. VOCAL:</w:t>
            </w:r>
          </w:p>
          <w:p w:rsidR="0047263D" w:rsidRPr="002D20A9" w:rsidRDefault="0047263D" w:rsidP="00B43FE3">
            <w:pPr>
              <w:spacing w:line="360" w:lineRule="auto"/>
              <w:jc w:val="center"/>
              <w:rPr>
                <w:rFonts w:cs="Arial"/>
                <w:color w:val="000000" w:themeColor="text1"/>
                <w:lang w:val="es-ES_tradnl"/>
              </w:rPr>
            </w:pPr>
          </w:p>
        </w:tc>
      </w:tr>
      <w:tr w:rsidR="00A12718" w:rsidRPr="00A12718" w:rsidTr="000C3844">
        <w:trPr>
          <w:jc w:val="center"/>
        </w:trPr>
        <w:tc>
          <w:tcPr>
            <w:tcW w:w="4277" w:type="dxa"/>
            <w:hideMark/>
          </w:tcPr>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EUSTOLIA YANIRA GÓMEZ GARCÍA</w:t>
            </w:r>
          </w:p>
        </w:tc>
        <w:tc>
          <w:tcPr>
            <w:tcW w:w="3661" w:type="dxa"/>
            <w:hideMark/>
          </w:tcPr>
          <w:p w:rsidR="00030AB2" w:rsidRDefault="002D20A9" w:rsidP="00803F57">
            <w:pPr>
              <w:spacing w:line="360" w:lineRule="auto"/>
              <w:jc w:val="center"/>
              <w:rPr>
                <w:rFonts w:cs="Arial"/>
                <w:color w:val="000000" w:themeColor="text1"/>
                <w:shd w:val="clear" w:color="auto" w:fill="FFFFFF"/>
              </w:rPr>
            </w:pPr>
            <w:r w:rsidRPr="002D20A9">
              <w:rPr>
                <w:rFonts w:cs="Arial"/>
                <w:color w:val="000000" w:themeColor="text1"/>
                <w:shd w:val="clear" w:color="auto" w:fill="FFFFFF"/>
              </w:rPr>
              <w:t>EVA MARGARITA GÓMEZ TAMEZ</w:t>
            </w:r>
          </w:p>
          <w:p w:rsidR="00803F57" w:rsidRDefault="00803F57" w:rsidP="00803F57">
            <w:pPr>
              <w:spacing w:line="360" w:lineRule="auto"/>
              <w:jc w:val="center"/>
              <w:rPr>
                <w:rFonts w:cs="Arial"/>
                <w:color w:val="000000" w:themeColor="text1"/>
                <w:shd w:val="clear" w:color="auto" w:fill="FFFFFF"/>
              </w:rPr>
            </w:pPr>
          </w:p>
          <w:p w:rsidR="00803F57" w:rsidRDefault="00803F57" w:rsidP="00803F57">
            <w:pPr>
              <w:spacing w:line="360" w:lineRule="auto"/>
              <w:jc w:val="center"/>
              <w:rPr>
                <w:rFonts w:cs="Arial"/>
                <w:color w:val="000000" w:themeColor="text1"/>
                <w:shd w:val="clear" w:color="auto" w:fill="FFFFFF"/>
              </w:rPr>
            </w:pPr>
          </w:p>
          <w:p w:rsidR="00803F57" w:rsidRPr="00803F57" w:rsidRDefault="00803F57" w:rsidP="00803F57">
            <w:pPr>
              <w:spacing w:line="360" w:lineRule="auto"/>
              <w:jc w:val="center"/>
              <w:rPr>
                <w:rFonts w:cs="Arial"/>
                <w:color w:val="000000" w:themeColor="text1"/>
                <w:shd w:val="clear" w:color="auto" w:fill="FFFFFF"/>
              </w:rPr>
            </w:pPr>
          </w:p>
        </w:tc>
      </w:tr>
      <w:tr w:rsidR="00A12718" w:rsidRPr="00A12718" w:rsidTr="000C3844">
        <w:trPr>
          <w:jc w:val="center"/>
        </w:trPr>
        <w:tc>
          <w:tcPr>
            <w:tcW w:w="4277" w:type="dxa"/>
          </w:tcPr>
          <w:p w:rsidR="0047263D" w:rsidRPr="002D20A9" w:rsidRDefault="002D20A9" w:rsidP="00B43FE3">
            <w:pPr>
              <w:spacing w:line="360" w:lineRule="auto"/>
              <w:jc w:val="center"/>
              <w:rPr>
                <w:rFonts w:cs="Arial"/>
                <w:color w:val="000000" w:themeColor="text1"/>
              </w:rPr>
            </w:pPr>
            <w:r w:rsidRPr="002D20A9">
              <w:rPr>
                <w:rFonts w:cs="Arial"/>
                <w:color w:val="000000" w:themeColor="text1"/>
              </w:rPr>
              <w:lastRenderedPageBreak/>
              <w:t>DIP. VOCAL:</w:t>
            </w:r>
          </w:p>
          <w:p w:rsidR="0047263D" w:rsidRPr="002D20A9" w:rsidRDefault="0047263D" w:rsidP="00B43FE3">
            <w:pPr>
              <w:spacing w:line="360" w:lineRule="auto"/>
              <w:jc w:val="center"/>
              <w:rPr>
                <w:rFonts w:cs="Arial"/>
                <w:color w:val="000000" w:themeColor="text1"/>
              </w:rPr>
            </w:pPr>
          </w:p>
          <w:p w:rsidR="0047263D" w:rsidRPr="002D20A9" w:rsidRDefault="002D20A9" w:rsidP="002D20A9">
            <w:pPr>
              <w:spacing w:line="360" w:lineRule="auto"/>
              <w:jc w:val="center"/>
              <w:rPr>
                <w:rFonts w:cs="Arial"/>
                <w:color w:val="000000" w:themeColor="text1"/>
                <w:lang w:val="es-ES_tradnl"/>
              </w:rPr>
            </w:pPr>
            <w:r w:rsidRPr="002D20A9">
              <w:rPr>
                <w:rFonts w:cs="Arial"/>
                <w:color w:val="000000" w:themeColor="text1"/>
                <w:shd w:val="clear" w:color="auto" w:fill="FFFFFF"/>
              </w:rPr>
              <w:t>SAMUEL ALEJANDRO GARCÍA SEPÚLVEDA</w:t>
            </w:r>
          </w:p>
        </w:tc>
        <w:tc>
          <w:tcPr>
            <w:tcW w:w="3661" w:type="dxa"/>
          </w:tcPr>
          <w:p w:rsidR="0047263D" w:rsidRPr="002D20A9" w:rsidRDefault="002D20A9" w:rsidP="00B43FE3">
            <w:pPr>
              <w:spacing w:line="360" w:lineRule="auto"/>
              <w:jc w:val="center"/>
              <w:rPr>
                <w:rFonts w:cs="Arial"/>
                <w:color w:val="000000" w:themeColor="text1"/>
              </w:rPr>
            </w:pPr>
            <w:bookmarkStart w:id="0" w:name="_GoBack"/>
            <w:bookmarkEnd w:id="0"/>
            <w:r w:rsidRPr="002D20A9">
              <w:rPr>
                <w:rFonts w:cs="Arial"/>
                <w:color w:val="000000" w:themeColor="text1"/>
              </w:rPr>
              <w:t>DIP. VOCAL:</w:t>
            </w:r>
          </w:p>
          <w:p w:rsidR="0047263D" w:rsidRPr="002D20A9" w:rsidRDefault="0047263D" w:rsidP="00B43FE3">
            <w:pPr>
              <w:spacing w:line="360" w:lineRule="auto"/>
              <w:jc w:val="center"/>
              <w:rPr>
                <w:rFonts w:cs="Arial"/>
                <w:color w:val="000000" w:themeColor="text1"/>
              </w:rPr>
            </w:pPr>
          </w:p>
          <w:p w:rsidR="0047263D" w:rsidRPr="002D20A9" w:rsidRDefault="002D20A9" w:rsidP="00B43FE3">
            <w:pPr>
              <w:spacing w:line="360" w:lineRule="auto"/>
              <w:jc w:val="center"/>
              <w:rPr>
                <w:rFonts w:cs="Arial"/>
                <w:color w:val="000000" w:themeColor="text1"/>
                <w:lang w:val="es-ES_tradnl"/>
              </w:rPr>
            </w:pPr>
            <w:r w:rsidRPr="002D20A9">
              <w:rPr>
                <w:rFonts w:cs="Arial"/>
                <w:color w:val="000000" w:themeColor="text1"/>
                <w:shd w:val="clear" w:color="auto" w:fill="FFFFFF"/>
              </w:rPr>
              <w:t>MARCO ANTONIO MARTÍNEZ DÍAZ</w:t>
            </w:r>
          </w:p>
        </w:tc>
      </w:tr>
      <w:tr w:rsidR="0047263D" w:rsidRPr="00A12718" w:rsidTr="000C3844">
        <w:trPr>
          <w:jc w:val="center"/>
        </w:trPr>
        <w:tc>
          <w:tcPr>
            <w:tcW w:w="4277" w:type="dxa"/>
            <w:hideMark/>
          </w:tcPr>
          <w:p w:rsidR="0047263D" w:rsidRPr="00A12718" w:rsidRDefault="0047263D" w:rsidP="00B43FE3">
            <w:pPr>
              <w:spacing w:line="360" w:lineRule="auto"/>
              <w:jc w:val="center"/>
              <w:rPr>
                <w:rFonts w:cs="Arial"/>
                <w:color w:val="000000" w:themeColor="text1"/>
                <w:lang w:val="es-ES_tradnl"/>
              </w:rPr>
            </w:pPr>
          </w:p>
        </w:tc>
        <w:tc>
          <w:tcPr>
            <w:tcW w:w="3661" w:type="dxa"/>
            <w:hideMark/>
          </w:tcPr>
          <w:p w:rsidR="0047263D" w:rsidRPr="00A12718" w:rsidRDefault="0047263D" w:rsidP="00B43FE3">
            <w:pPr>
              <w:spacing w:line="360" w:lineRule="auto"/>
              <w:rPr>
                <w:rFonts w:cs="Arial"/>
                <w:color w:val="000000" w:themeColor="text1"/>
                <w:lang w:val="es-ES_tradnl"/>
              </w:rPr>
            </w:pPr>
          </w:p>
        </w:tc>
      </w:tr>
    </w:tbl>
    <w:p w:rsidR="001E767F" w:rsidRPr="00A12718" w:rsidRDefault="001E767F" w:rsidP="00B43FE3">
      <w:pPr>
        <w:tabs>
          <w:tab w:val="left" w:pos="3630"/>
        </w:tabs>
        <w:spacing w:line="360" w:lineRule="auto"/>
        <w:rPr>
          <w:rFonts w:cs="Arial"/>
          <w:color w:val="000000" w:themeColor="text1"/>
        </w:rPr>
      </w:pPr>
    </w:p>
    <w:sectPr w:rsidR="001E767F" w:rsidRPr="00A12718" w:rsidSect="00BC5CA3">
      <w:footerReference w:type="even" r:id="rId7"/>
      <w:footerReference w:type="default" r:id="rId8"/>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819" w:rsidRDefault="00972819" w:rsidP="00CE0906">
      <w:r>
        <w:separator/>
      </w:r>
    </w:p>
  </w:endnote>
  <w:endnote w:type="continuationSeparator" w:id="0">
    <w:p w:rsidR="00972819" w:rsidRDefault="00972819" w:rsidP="00CE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44" w:rsidRDefault="000C3844" w:rsidP="003378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C3844" w:rsidRDefault="000C3844" w:rsidP="0033789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844" w:rsidRPr="00D92E62" w:rsidRDefault="000C3844" w:rsidP="00337896">
    <w:pPr>
      <w:pStyle w:val="Piedepgina"/>
      <w:jc w:val="center"/>
      <w:rPr>
        <w:rFonts w:cs="Arial"/>
        <w:b/>
        <w:smallCaps/>
        <w:sz w:val="20"/>
        <w:szCs w:val="20"/>
        <w:lang w:val="es-MX"/>
      </w:rPr>
    </w:pPr>
    <w:r w:rsidRPr="00D92E62">
      <w:rPr>
        <w:rFonts w:cs="Arial"/>
        <w:b/>
        <w:smallCaps/>
        <w:sz w:val="20"/>
        <w:szCs w:val="20"/>
      </w:rPr>
      <w:t xml:space="preserve">Exp. </w:t>
    </w:r>
    <w:r>
      <w:rPr>
        <w:rFonts w:cs="Arial"/>
        <w:b/>
        <w:bCs/>
        <w:sz w:val="20"/>
        <w:szCs w:val="20"/>
        <w:lang w:val="es-MX"/>
      </w:rPr>
      <w:t>10003/LXXIV</w:t>
    </w:r>
  </w:p>
  <w:p w:rsidR="000C3844" w:rsidRPr="00D92E62" w:rsidRDefault="000C3844" w:rsidP="00337896">
    <w:pPr>
      <w:pStyle w:val="Piedepgina"/>
      <w:jc w:val="center"/>
      <w:rPr>
        <w:rFonts w:cs="Arial"/>
        <w:b/>
        <w:smallCaps/>
        <w:sz w:val="20"/>
        <w:szCs w:val="20"/>
      </w:rPr>
    </w:pPr>
    <w:r w:rsidRPr="00D92E62">
      <w:rPr>
        <w:rFonts w:cs="Arial"/>
        <w:b/>
        <w:smallCaps/>
        <w:sz w:val="20"/>
        <w:szCs w:val="20"/>
        <w:lang w:val="es-MX"/>
      </w:rPr>
      <w:t>Comisión de Transporte</w:t>
    </w:r>
  </w:p>
  <w:p w:rsidR="000C3844" w:rsidRDefault="000C3844">
    <w:pPr>
      <w:pStyle w:val="Piedepgina"/>
      <w:jc w:val="right"/>
    </w:pPr>
    <w:r w:rsidRPr="001016A3">
      <w:rPr>
        <w:sz w:val="16"/>
      </w:rPr>
      <w:fldChar w:fldCharType="begin"/>
    </w:r>
    <w:r w:rsidRPr="001016A3">
      <w:rPr>
        <w:sz w:val="16"/>
      </w:rPr>
      <w:instrText>PAGE</w:instrText>
    </w:r>
    <w:r w:rsidRPr="001016A3">
      <w:rPr>
        <w:sz w:val="16"/>
      </w:rPr>
      <w:fldChar w:fldCharType="separate"/>
    </w:r>
    <w:r w:rsidR="00C53457">
      <w:rPr>
        <w:noProof/>
        <w:sz w:val="16"/>
      </w:rPr>
      <w:t>8</w:t>
    </w:r>
    <w:r w:rsidRPr="001016A3">
      <w:rPr>
        <w:sz w:val="16"/>
      </w:rPr>
      <w:fldChar w:fldCharType="end"/>
    </w:r>
    <w:r w:rsidRPr="001016A3">
      <w:rPr>
        <w:sz w:val="16"/>
      </w:rPr>
      <w:t xml:space="preserve"> </w:t>
    </w:r>
    <w:r w:rsidR="00BC5CA3">
      <w:rPr>
        <w:sz w:val="16"/>
      </w:rPr>
      <w:t xml:space="preserve"> </w:t>
    </w:r>
  </w:p>
  <w:p w:rsidR="000C3844" w:rsidRPr="008A0777" w:rsidRDefault="000C3844" w:rsidP="00337896">
    <w:pPr>
      <w:pStyle w:val="Piedepgina"/>
      <w:ind w:right="360"/>
      <w:rPr>
        <w:rFonts w:ascii="Century Gothic" w:hAnsi="Century Gothic" w:cs="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819" w:rsidRDefault="00972819" w:rsidP="00CE0906">
      <w:r>
        <w:separator/>
      </w:r>
    </w:p>
  </w:footnote>
  <w:footnote w:type="continuationSeparator" w:id="0">
    <w:p w:rsidR="00972819" w:rsidRDefault="00972819" w:rsidP="00CE0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06"/>
    <w:rsid w:val="0000790C"/>
    <w:rsid w:val="00014EBA"/>
    <w:rsid w:val="00030AB2"/>
    <w:rsid w:val="00047EFD"/>
    <w:rsid w:val="00053120"/>
    <w:rsid w:val="00067436"/>
    <w:rsid w:val="000958C1"/>
    <w:rsid w:val="000A4BE7"/>
    <w:rsid w:val="000B23EB"/>
    <w:rsid w:val="000B6E8C"/>
    <w:rsid w:val="000C3844"/>
    <w:rsid w:val="000D073A"/>
    <w:rsid w:val="000E0F8B"/>
    <w:rsid w:val="000F4ACD"/>
    <w:rsid w:val="00106879"/>
    <w:rsid w:val="00120839"/>
    <w:rsid w:val="00122618"/>
    <w:rsid w:val="00147C43"/>
    <w:rsid w:val="00170910"/>
    <w:rsid w:val="0017720E"/>
    <w:rsid w:val="001812A3"/>
    <w:rsid w:val="001A06A2"/>
    <w:rsid w:val="001A2F6B"/>
    <w:rsid w:val="001A7080"/>
    <w:rsid w:val="001C1049"/>
    <w:rsid w:val="001C228D"/>
    <w:rsid w:val="001E3892"/>
    <w:rsid w:val="001E767F"/>
    <w:rsid w:val="001F6A6D"/>
    <w:rsid w:val="00200B74"/>
    <w:rsid w:val="00215661"/>
    <w:rsid w:val="00216295"/>
    <w:rsid w:val="00230BE1"/>
    <w:rsid w:val="00241F2F"/>
    <w:rsid w:val="00246881"/>
    <w:rsid w:val="0025413C"/>
    <w:rsid w:val="0027361F"/>
    <w:rsid w:val="00274280"/>
    <w:rsid w:val="00277865"/>
    <w:rsid w:val="002974E0"/>
    <w:rsid w:val="00297A97"/>
    <w:rsid w:val="002D0A1E"/>
    <w:rsid w:val="002D20A9"/>
    <w:rsid w:val="002E671E"/>
    <w:rsid w:val="003155D8"/>
    <w:rsid w:val="00315BE8"/>
    <w:rsid w:val="00327088"/>
    <w:rsid w:val="00337896"/>
    <w:rsid w:val="00371CA4"/>
    <w:rsid w:val="003979A2"/>
    <w:rsid w:val="003A3110"/>
    <w:rsid w:val="003B12AF"/>
    <w:rsid w:val="003B377A"/>
    <w:rsid w:val="003B44A1"/>
    <w:rsid w:val="003C7308"/>
    <w:rsid w:val="003E0237"/>
    <w:rsid w:val="003F1B5D"/>
    <w:rsid w:val="00423E09"/>
    <w:rsid w:val="004308D6"/>
    <w:rsid w:val="00466FA8"/>
    <w:rsid w:val="0047263D"/>
    <w:rsid w:val="00473A0F"/>
    <w:rsid w:val="0047581D"/>
    <w:rsid w:val="00480EDF"/>
    <w:rsid w:val="004901CE"/>
    <w:rsid w:val="004965BF"/>
    <w:rsid w:val="004A307E"/>
    <w:rsid w:val="004C55B2"/>
    <w:rsid w:val="004D1F63"/>
    <w:rsid w:val="004E7F6C"/>
    <w:rsid w:val="004F3F5E"/>
    <w:rsid w:val="00517723"/>
    <w:rsid w:val="00523048"/>
    <w:rsid w:val="00535879"/>
    <w:rsid w:val="00540FB9"/>
    <w:rsid w:val="005466DF"/>
    <w:rsid w:val="005477CD"/>
    <w:rsid w:val="00576674"/>
    <w:rsid w:val="00584C65"/>
    <w:rsid w:val="005C2CFC"/>
    <w:rsid w:val="005D2335"/>
    <w:rsid w:val="005E0948"/>
    <w:rsid w:val="005F4EA1"/>
    <w:rsid w:val="006243CC"/>
    <w:rsid w:val="0063794F"/>
    <w:rsid w:val="00640D2C"/>
    <w:rsid w:val="006436C3"/>
    <w:rsid w:val="006517D8"/>
    <w:rsid w:val="0065708D"/>
    <w:rsid w:val="00664F94"/>
    <w:rsid w:val="006661EF"/>
    <w:rsid w:val="00681A11"/>
    <w:rsid w:val="00690265"/>
    <w:rsid w:val="006968BF"/>
    <w:rsid w:val="006B0FE6"/>
    <w:rsid w:val="006C09EB"/>
    <w:rsid w:val="006C1075"/>
    <w:rsid w:val="006E401F"/>
    <w:rsid w:val="006E7A59"/>
    <w:rsid w:val="006F3F93"/>
    <w:rsid w:val="007229FA"/>
    <w:rsid w:val="0073194F"/>
    <w:rsid w:val="00734A8F"/>
    <w:rsid w:val="007373F9"/>
    <w:rsid w:val="007658DB"/>
    <w:rsid w:val="00767EF3"/>
    <w:rsid w:val="00770CFC"/>
    <w:rsid w:val="007756A1"/>
    <w:rsid w:val="00783C87"/>
    <w:rsid w:val="007A2CE0"/>
    <w:rsid w:val="007B161E"/>
    <w:rsid w:val="007F0DD9"/>
    <w:rsid w:val="007F1A0F"/>
    <w:rsid w:val="00803F57"/>
    <w:rsid w:val="00811F0D"/>
    <w:rsid w:val="0083264D"/>
    <w:rsid w:val="00834D31"/>
    <w:rsid w:val="008530B7"/>
    <w:rsid w:val="00877313"/>
    <w:rsid w:val="008D7DE0"/>
    <w:rsid w:val="008E2065"/>
    <w:rsid w:val="008F33CF"/>
    <w:rsid w:val="00906A62"/>
    <w:rsid w:val="00912760"/>
    <w:rsid w:val="00922FCE"/>
    <w:rsid w:val="00927D49"/>
    <w:rsid w:val="009335BE"/>
    <w:rsid w:val="009409BC"/>
    <w:rsid w:val="00944ED6"/>
    <w:rsid w:val="009549FA"/>
    <w:rsid w:val="00972819"/>
    <w:rsid w:val="00995A0C"/>
    <w:rsid w:val="00995CC1"/>
    <w:rsid w:val="009A39C6"/>
    <w:rsid w:val="009C0221"/>
    <w:rsid w:val="009C0543"/>
    <w:rsid w:val="009C39E3"/>
    <w:rsid w:val="009D5FB0"/>
    <w:rsid w:val="00A028BD"/>
    <w:rsid w:val="00A12718"/>
    <w:rsid w:val="00A46E7A"/>
    <w:rsid w:val="00A75A31"/>
    <w:rsid w:val="00A90B0A"/>
    <w:rsid w:val="00AA01BF"/>
    <w:rsid w:val="00AA4598"/>
    <w:rsid w:val="00AD4D92"/>
    <w:rsid w:val="00AF4BFB"/>
    <w:rsid w:val="00B03EF3"/>
    <w:rsid w:val="00B03FB1"/>
    <w:rsid w:val="00B048D4"/>
    <w:rsid w:val="00B15F7E"/>
    <w:rsid w:val="00B43FE3"/>
    <w:rsid w:val="00B44B98"/>
    <w:rsid w:val="00B66B0E"/>
    <w:rsid w:val="00B76E89"/>
    <w:rsid w:val="00BA713C"/>
    <w:rsid w:val="00BC47DF"/>
    <w:rsid w:val="00BC5CA3"/>
    <w:rsid w:val="00BE09CD"/>
    <w:rsid w:val="00BE1503"/>
    <w:rsid w:val="00BE4C0F"/>
    <w:rsid w:val="00BE7A80"/>
    <w:rsid w:val="00BF13A9"/>
    <w:rsid w:val="00BF2F36"/>
    <w:rsid w:val="00BF6FE7"/>
    <w:rsid w:val="00C367CF"/>
    <w:rsid w:val="00C53457"/>
    <w:rsid w:val="00C56A7C"/>
    <w:rsid w:val="00C7481C"/>
    <w:rsid w:val="00C923D4"/>
    <w:rsid w:val="00C968AF"/>
    <w:rsid w:val="00CB3157"/>
    <w:rsid w:val="00CD2C9E"/>
    <w:rsid w:val="00CE059B"/>
    <w:rsid w:val="00CE0906"/>
    <w:rsid w:val="00CE4487"/>
    <w:rsid w:val="00D066BC"/>
    <w:rsid w:val="00D12DAB"/>
    <w:rsid w:val="00D15274"/>
    <w:rsid w:val="00D27E0F"/>
    <w:rsid w:val="00D3199C"/>
    <w:rsid w:val="00D46F52"/>
    <w:rsid w:val="00D5705C"/>
    <w:rsid w:val="00D60CA9"/>
    <w:rsid w:val="00D62D0C"/>
    <w:rsid w:val="00D77E31"/>
    <w:rsid w:val="00D92E62"/>
    <w:rsid w:val="00DC72A2"/>
    <w:rsid w:val="00DE65B9"/>
    <w:rsid w:val="00DF0965"/>
    <w:rsid w:val="00E21844"/>
    <w:rsid w:val="00E23F7A"/>
    <w:rsid w:val="00E265EA"/>
    <w:rsid w:val="00E434F4"/>
    <w:rsid w:val="00E45439"/>
    <w:rsid w:val="00E642C8"/>
    <w:rsid w:val="00E6761B"/>
    <w:rsid w:val="00E92FE5"/>
    <w:rsid w:val="00EB0A0C"/>
    <w:rsid w:val="00EB15DE"/>
    <w:rsid w:val="00EB3941"/>
    <w:rsid w:val="00ED6CFD"/>
    <w:rsid w:val="00EE362E"/>
    <w:rsid w:val="00EF5975"/>
    <w:rsid w:val="00F05E33"/>
    <w:rsid w:val="00F0792C"/>
    <w:rsid w:val="00F117DA"/>
    <w:rsid w:val="00F23783"/>
    <w:rsid w:val="00F310A4"/>
    <w:rsid w:val="00F44D86"/>
    <w:rsid w:val="00F4708F"/>
    <w:rsid w:val="00F47903"/>
    <w:rsid w:val="00F50409"/>
    <w:rsid w:val="00F5428A"/>
    <w:rsid w:val="00F85977"/>
    <w:rsid w:val="00FA0F99"/>
    <w:rsid w:val="00FA1FAF"/>
    <w:rsid w:val="00FA2D42"/>
    <w:rsid w:val="00FD0830"/>
    <w:rsid w:val="00FD1103"/>
    <w:rsid w:val="00FF3C83"/>
    <w:rsid w:val="00FF6907"/>
    <w:rsid w:val="00FF73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541FC-A268-4858-BC78-775EA1537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06"/>
    <w:rPr>
      <w:rFonts w:ascii="Arial" w:hAnsi="Arial"/>
      <w:sz w:val="24"/>
      <w:szCs w:val="24"/>
      <w:lang w:val="es-ES" w:eastAsia="es-ES"/>
    </w:rPr>
  </w:style>
  <w:style w:type="paragraph" w:styleId="Ttulo1">
    <w:name w:val="heading 1"/>
    <w:basedOn w:val="Normal"/>
    <w:next w:val="Normal"/>
    <w:link w:val="Ttulo1Car"/>
    <w:qFormat/>
    <w:rsid w:val="00CB3157"/>
    <w:pPr>
      <w:keepNext/>
      <w:spacing w:line="360" w:lineRule="auto"/>
      <w:jc w:val="center"/>
      <w:outlineLvl w:val="0"/>
    </w:pPr>
    <w:rPr>
      <w:rFonts w:ascii="Cambria" w:hAnsi="Cambria"/>
      <w:b/>
      <w:bCs/>
      <w:kern w:val="32"/>
      <w:sz w:val="32"/>
      <w:szCs w:val="32"/>
    </w:rPr>
  </w:style>
  <w:style w:type="paragraph" w:styleId="Ttulo2">
    <w:name w:val="heading 2"/>
    <w:basedOn w:val="Normal"/>
    <w:next w:val="Normal"/>
    <w:link w:val="Ttulo2Car"/>
    <w:qFormat/>
    <w:rsid w:val="00CB3157"/>
    <w:pPr>
      <w:keepNext/>
      <w:widowControl w:val="0"/>
      <w:jc w:val="center"/>
      <w:outlineLvl w:val="1"/>
    </w:pPr>
    <w:rPr>
      <w:rFonts w:ascii="Cambria" w:hAnsi="Cambria"/>
      <w:b/>
      <w:bCs/>
      <w:i/>
      <w:iCs/>
      <w:sz w:val="28"/>
      <w:szCs w:val="28"/>
    </w:rPr>
  </w:style>
  <w:style w:type="paragraph" w:styleId="Ttulo3">
    <w:name w:val="heading 3"/>
    <w:basedOn w:val="Normal"/>
    <w:next w:val="Normal"/>
    <w:link w:val="Ttulo3Car"/>
    <w:qFormat/>
    <w:rsid w:val="00CB315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CB3157"/>
    <w:pPr>
      <w:keepNext/>
      <w:autoSpaceDE w:val="0"/>
      <w:autoSpaceDN w:val="0"/>
      <w:adjustRightInd w:val="0"/>
      <w:spacing w:line="360" w:lineRule="auto"/>
      <w:jc w:val="center"/>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B3157"/>
    <w:rPr>
      <w:rFonts w:ascii="Cambria" w:hAnsi="Cambria" w:cs="Cambria"/>
      <w:b/>
      <w:bCs/>
      <w:kern w:val="32"/>
      <w:sz w:val="32"/>
      <w:szCs w:val="32"/>
      <w:lang w:val="es-ES" w:eastAsia="es-ES"/>
    </w:rPr>
  </w:style>
  <w:style w:type="character" w:customStyle="1" w:styleId="Ttulo2Car">
    <w:name w:val="Título 2 Car"/>
    <w:link w:val="Ttulo2"/>
    <w:rsid w:val="00CB3157"/>
    <w:rPr>
      <w:rFonts w:ascii="Cambria" w:hAnsi="Cambria" w:cs="Cambria"/>
      <w:b/>
      <w:bCs/>
      <w:i/>
      <w:iCs/>
      <w:sz w:val="28"/>
      <w:szCs w:val="28"/>
      <w:lang w:val="es-ES" w:eastAsia="es-ES"/>
    </w:rPr>
  </w:style>
  <w:style w:type="character" w:customStyle="1" w:styleId="Ttulo3Car">
    <w:name w:val="Título 3 Car"/>
    <w:link w:val="Ttulo3"/>
    <w:rsid w:val="00CB3157"/>
    <w:rPr>
      <w:rFonts w:ascii="Cambria" w:hAnsi="Cambria" w:cs="Cambria"/>
      <w:b/>
      <w:bCs/>
      <w:sz w:val="26"/>
      <w:szCs w:val="26"/>
      <w:lang w:val="es-ES" w:eastAsia="es-ES"/>
    </w:rPr>
  </w:style>
  <w:style w:type="character" w:customStyle="1" w:styleId="Ttulo4Car">
    <w:name w:val="Título 4 Car"/>
    <w:link w:val="Ttulo4"/>
    <w:rsid w:val="00CB3157"/>
    <w:rPr>
      <w:rFonts w:ascii="Calibri" w:hAnsi="Calibri" w:cs="Calibri"/>
      <w:b/>
      <w:bCs/>
      <w:sz w:val="28"/>
      <w:szCs w:val="28"/>
      <w:lang w:val="es-ES" w:eastAsia="es-ES"/>
    </w:rPr>
  </w:style>
  <w:style w:type="paragraph" w:styleId="Puesto">
    <w:name w:val="Title"/>
    <w:basedOn w:val="Normal"/>
    <w:link w:val="PuestoCar"/>
    <w:qFormat/>
    <w:rsid w:val="00CB3157"/>
    <w:pPr>
      <w:autoSpaceDE w:val="0"/>
      <w:autoSpaceDN w:val="0"/>
      <w:adjustRightInd w:val="0"/>
      <w:jc w:val="center"/>
    </w:pPr>
    <w:rPr>
      <w:rFonts w:ascii="Cambria" w:hAnsi="Cambria"/>
      <w:b/>
      <w:bCs/>
      <w:kern w:val="28"/>
      <w:sz w:val="32"/>
      <w:szCs w:val="32"/>
    </w:rPr>
  </w:style>
  <w:style w:type="character" w:customStyle="1" w:styleId="PuestoCar">
    <w:name w:val="Puesto Car"/>
    <w:link w:val="Puesto"/>
    <w:rsid w:val="00CB3157"/>
    <w:rPr>
      <w:rFonts w:ascii="Cambria" w:hAnsi="Cambria" w:cs="Cambria"/>
      <w:b/>
      <w:bCs/>
      <w:kern w:val="28"/>
      <w:sz w:val="32"/>
      <w:szCs w:val="32"/>
      <w:lang w:val="es-ES" w:eastAsia="es-ES"/>
    </w:rPr>
  </w:style>
  <w:style w:type="paragraph" w:styleId="Prrafodelista">
    <w:name w:val="List Paragraph"/>
    <w:basedOn w:val="Normal"/>
    <w:uiPriority w:val="34"/>
    <w:qFormat/>
    <w:rsid w:val="00CB3157"/>
    <w:pPr>
      <w:autoSpaceDE w:val="0"/>
      <w:autoSpaceDN w:val="0"/>
      <w:adjustRightInd w:val="0"/>
      <w:spacing w:after="200" w:line="276" w:lineRule="auto"/>
      <w:ind w:left="720"/>
    </w:pPr>
    <w:rPr>
      <w:rFonts w:ascii="Calibri" w:hAnsi="Calibri" w:cs="Calibri"/>
      <w:sz w:val="22"/>
      <w:szCs w:val="22"/>
    </w:rPr>
  </w:style>
  <w:style w:type="paragraph" w:styleId="Piedepgina">
    <w:name w:val="footer"/>
    <w:basedOn w:val="Normal"/>
    <w:link w:val="PiedepginaCar"/>
    <w:uiPriority w:val="99"/>
    <w:rsid w:val="00CE0906"/>
    <w:pPr>
      <w:tabs>
        <w:tab w:val="center" w:pos="4252"/>
        <w:tab w:val="right" w:pos="8504"/>
      </w:tabs>
    </w:pPr>
  </w:style>
  <w:style w:type="character" w:customStyle="1" w:styleId="PiedepginaCar">
    <w:name w:val="Pie de página Car"/>
    <w:link w:val="Piedepgina"/>
    <w:uiPriority w:val="99"/>
    <w:rsid w:val="00CE0906"/>
    <w:rPr>
      <w:rFonts w:ascii="Arial" w:hAnsi="Arial"/>
      <w:sz w:val="24"/>
      <w:szCs w:val="24"/>
      <w:lang w:val="es-ES" w:eastAsia="es-ES"/>
    </w:rPr>
  </w:style>
  <w:style w:type="character" w:styleId="Nmerodepgina">
    <w:name w:val="page number"/>
    <w:basedOn w:val="Fuentedeprrafopredeter"/>
    <w:rsid w:val="00CE0906"/>
  </w:style>
  <w:style w:type="paragraph" w:styleId="Sangradetextonormal">
    <w:name w:val="Body Text Indent"/>
    <w:basedOn w:val="Normal"/>
    <w:link w:val="SangradetextonormalCar"/>
    <w:uiPriority w:val="99"/>
    <w:semiHidden/>
    <w:unhideWhenUsed/>
    <w:rsid w:val="00CE0906"/>
    <w:pPr>
      <w:spacing w:after="120"/>
      <w:ind w:left="283"/>
    </w:pPr>
  </w:style>
  <w:style w:type="character" w:customStyle="1" w:styleId="SangradetextonormalCar">
    <w:name w:val="Sangría de texto normal Car"/>
    <w:link w:val="Sangradetextonormal"/>
    <w:uiPriority w:val="99"/>
    <w:semiHidden/>
    <w:rsid w:val="00CE0906"/>
    <w:rPr>
      <w:rFonts w:ascii="Arial" w:hAnsi="Arial"/>
      <w:sz w:val="24"/>
      <w:szCs w:val="24"/>
      <w:lang w:val="es-ES" w:eastAsia="es-ES"/>
    </w:rPr>
  </w:style>
  <w:style w:type="paragraph" w:styleId="Encabezado">
    <w:name w:val="header"/>
    <w:basedOn w:val="Normal"/>
    <w:link w:val="EncabezadoCar"/>
    <w:uiPriority w:val="99"/>
    <w:unhideWhenUsed/>
    <w:rsid w:val="00CE0906"/>
    <w:pPr>
      <w:tabs>
        <w:tab w:val="center" w:pos="4419"/>
        <w:tab w:val="right" w:pos="8838"/>
      </w:tabs>
    </w:pPr>
  </w:style>
  <w:style w:type="character" w:customStyle="1" w:styleId="EncabezadoCar">
    <w:name w:val="Encabezado Car"/>
    <w:link w:val="Encabezado"/>
    <w:uiPriority w:val="99"/>
    <w:rsid w:val="00CE0906"/>
    <w:rPr>
      <w:rFonts w:ascii="Arial" w:hAnsi="Arial"/>
      <w:sz w:val="24"/>
      <w:szCs w:val="24"/>
      <w:lang w:val="es-ES" w:eastAsia="es-ES"/>
    </w:rPr>
  </w:style>
  <w:style w:type="character" w:customStyle="1" w:styleId="apple-converted-space">
    <w:name w:val="apple-converted-space"/>
    <w:basedOn w:val="Fuentedeprrafopredeter"/>
    <w:rsid w:val="00C7481C"/>
  </w:style>
  <w:style w:type="character" w:styleId="Textoennegrita">
    <w:name w:val="Strong"/>
    <w:basedOn w:val="Fuentedeprrafopredeter"/>
    <w:uiPriority w:val="22"/>
    <w:qFormat/>
    <w:locked/>
    <w:rsid w:val="00C7481C"/>
    <w:rPr>
      <w:b/>
      <w:bCs/>
    </w:rPr>
  </w:style>
  <w:style w:type="paragraph" w:styleId="Textodeglobo">
    <w:name w:val="Balloon Text"/>
    <w:basedOn w:val="Normal"/>
    <w:link w:val="TextodegloboCar"/>
    <w:uiPriority w:val="99"/>
    <w:semiHidden/>
    <w:unhideWhenUsed/>
    <w:rsid w:val="00F85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977"/>
    <w:rPr>
      <w:rFonts w:ascii="Tahoma" w:hAnsi="Tahoma" w:cs="Tahoma"/>
      <w:sz w:val="16"/>
      <w:szCs w:val="16"/>
      <w:lang w:val="es-ES" w:eastAsia="es-ES"/>
    </w:rPr>
  </w:style>
  <w:style w:type="paragraph" w:styleId="NormalWeb">
    <w:name w:val="Normal (Web)"/>
    <w:basedOn w:val="Normal"/>
    <w:uiPriority w:val="99"/>
    <w:unhideWhenUsed/>
    <w:rsid w:val="002D20A9"/>
    <w:pPr>
      <w:spacing w:before="100" w:beforeAutospacing="1" w:after="100" w:afterAutospacing="1"/>
    </w:pPr>
    <w:rPr>
      <w:rFonts w:ascii="Times New Roman" w:hAnsi="Times New Roman"/>
      <w:lang w:val="es-MX" w:eastAsia="es-MX"/>
    </w:rPr>
  </w:style>
  <w:style w:type="paragraph" w:styleId="Textoindependiente">
    <w:name w:val="Body Text"/>
    <w:basedOn w:val="Normal"/>
    <w:link w:val="TextoindependienteCar"/>
    <w:uiPriority w:val="99"/>
    <w:semiHidden/>
    <w:unhideWhenUsed/>
    <w:rsid w:val="008E2065"/>
    <w:pPr>
      <w:spacing w:after="120"/>
    </w:pPr>
  </w:style>
  <w:style w:type="character" w:customStyle="1" w:styleId="TextoindependienteCar">
    <w:name w:val="Texto independiente Car"/>
    <w:basedOn w:val="Fuentedeprrafopredeter"/>
    <w:link w:val="Textoindependiente"/>
    <w:uiPriority w:val="99"/>
    <w:semiHidden/>
    <w:rsid w:val="008E2065"/>
    <w:rPr>
      <w:rFonts w:ascii="Arial" w:hAnsi="Arial"/>
      <w:sz w:val="24"/>
      <w:szCs w:val="24"/>
      <w:lang w:val="es-ES" w:eastAsia="es-ES"/>
    </w:rPr>
  </w:style>
  <w:style w:type="paragraph" w:customStyle="1" w:styleId="Textoindependiente21">
    <w:name w:val="Texto independiente 21"/>
    <w:basedOn w:val="Normal"/>
    <w:rsid w:val="008E2065"/>
    <w:pPr>
      <w:overflowPunct w:val="0"/>
      <w:autoSpaceDE w:val="0"/>
      <w:autoSpaceDN w:val="0"/>
      <w:adjustRightInd w:val="0"/>
      <w:ind w:right="51" w:firstLine="1134"/>
      <w:jc w:val="both"/>
      <w:textAlignment w:val="baseline"/>
    </w:pPr>
    <w:rPr>
      <w:rFonts w:ascii="Garamond" w:hAnsi="Garamond"/>
      <w:color w:val="000080"/>
      <w:sz w:val="25"/>
      <w:szCs w:val="20"/>
      <w:lang w:val="es-MX"/>
    </w:rPr>
  </w:style>
  <w:style w:type="character" w:styleId="Hipervnculo">
    <w:name w:val="Hyperlink"/>
    <w:basedOn w:val="Fuentedeprrafopredeter"/>
    <w:uiPriority w:val="99"/>
    <w:semiHidden/>
    <w:unhideWhenUsed/>
    <w:rsid w:val="00877313"/>
    <w:rPr>
      <w:color w:val="0000FF"/>
      <w:u w:val="single"/>
    </w:rPr>
  </w:style>
  <w:style w:type="character" w:styleId="nfasis">
    <w:name w:val="Emphasis"/>
    <w:basedOn w:val="Fuentedeprrafopredeter"/>
    <w:uiPriority w:val="20"/>
    <w:qFormat/>
    <w:locked/>
    <w:rsid w:val="005466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2244608">
      <w:bodyDiv w:val="1"/>
      <w:marLeft w:val="0"/>
      <w:marRight w:val="0"/>
      <w:marTop w:val="0"/>
      <w:marBottom w:val="0"/>
      <w:divBdr>
        <w:top w:val="none" w:sz="0" w:space="0" w:color="auto"/>
        <w:left w:val="none" w:sz="0" w:space="0" w:color="auto"/>
        <w:bottom w:val="none" w:sz="0" w:space="0" w:color="auto"/>
        <w:right w:val="none" w:sz="0" w:space="0" w:color="auto"/>
      </w:divBdr>
    </w:div>
    <w:div w:id="1887255847">
      <w:bodyDiv w:val="1"/>
      <w:marLeft w:val="0"/>
      <w:marRight w:val="0"/>
      <w:marTop w:val="0"/>
      <w:marBottom w:val="0"/>
      <w:divBdr>
        <w:top w:val="none" w:sz="0" w:space="0" w:color="auto"/>
        <w:left w:val="none" w:sz="0" w:space="0" w:color="auto"/>
        <w:bottom w:val="none" w:sz="0" w:space="0" w:color="auto"/>
        <w:right w:val="none" w:sz="0" w:space="0" w:color="auto"/>
      </w:divBdr>
    </w:div>
    <w:div w:id="20412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8FD1-CA81-4ADB-A65D-7651F3F5F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1226</Words>
  <Characters>6743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captura8</dc:creator>
  <cp:lastModifiedBy>operador_pc</cp:lastModifiedBy>
  <cp:revision>2</cp:revision>
  <cp:lastPrinted>2016-12-05T21:06:00Z</cp:lastPrinted>
  <dcterms:created xsi:type="dcterms:W3CDTF">2016-12-05T21:07:00Z</dcterms:created>
  <dcterms:modified xsi:type="dcterms:W3CDTF">2016-12-05T21:07:00Z</dcterms:modified>
</cp:coreProperties>
</file>