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3025A5">
        <w:rPr>
          <w:rFonts w:ascii="Arial" w:hAnsi="Arial" w:cs="Arial"/>
          <w:b/>
        </w:rPr>
        <w:t>Primera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6A0CE2">
        <w:rPr>
          <w:rFonts w:ascii="Arial" w:hAnsi="Arial" w:cs="Arial"/>
        </w:rPr>
        <w:t>22</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6A0CE2">
        <w:rPr>
          <w:rFonts w:ascii="Arial" w:hAnsi="Arial" w:cs="Arial"/>
        </w:rPr>
        <w:t>3</w:t>
      </w:r>
      <w:r w:rsidRPr="00A50FEB">
        <w:rPr>
          <w:rFonts w:ascii="Arial" w:hAnsi="Arial" w:cs="Arial"/>
        </w:rPr>
        <w:t xml:space="preserve">, le fue turnado para su estudio y dictamen, el expediente número </w:t>
      </w:r>
      <w:r w:rsidR="006A0CE2" w:rsidRPr="00C753ED">
        <w:rPr>
          <w:rFonts w:ascii="Arial" w:hAnsi="Arial" w:cs="Arial"/>
          <w:b/>
        </w:rPr>
        <w:t>8218</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Guadalupe</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6A0CE2">
        <w:rPr>
          <w:rFonts w:ascii="Arial" w:hAnsi="Arial" w:cs="Arial"/>
          <w:b/>
        </w:rPr>
        <w:t>Ejercicio Fiscal 2012</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 Guadalupe, Nuevo León, presentó el</w:t>
      </w:r>
      <w:r w:rsidR="00EA26D7">
        <w:rPr>
          <w:rFonts w:ascii="Arial" w:hAnsi="Arial" w:cs="Arial"/>
        </w:rPr>
        <w:t xml:space="preserve"> 27 de marzo de 2013</w:t>
      </w:r>
      <w:r w:rsidR="00744D70">
        <w:rPr>
          <w:rFonts w:ascii="Arial" w:hAnsi="Arial" w:cs="Arial"/>
        </w:rPr>
        <w:t xml:space="preserve"> ante esta Soberanía, su Cuenta Pública correspondiente al Ejercicio Fiscal 201</w:t>
      </w:r>
      <w:r w:rsidR="00EA26D7">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En la revisión a la Cuenta Pública de referencia, y a efecto de estar en aptitud de que se cumplan con los objetivos definidos en los artículos 18 y 19 de la Ley del </w:t>
      </w:r>
      <w:r w:rsidRPr="001D64E8">
        <w:rPr>
          <w:rFonts w:ascii="Arial" w:hAnsi="Arial" w:cs="Arial"/>
        </w:rPr>
        <w:lastRenderedPageBreak/>
        <w:t>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2011 del </w:t>
      </w:r>
      <w:r w:rsidR="006171EF">
        <w:rPr>
          <w:rFonts w:ascii="Arial" w:hAnsi="Arial" w:cs="Arial"/>
          <w:color w:val="000000"/>
        </w:rPr>
        <w:t>Municipio de Guadalupe</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w:t>
      </w:r>
      <w:r w:rsidRPr="001D64E8">
        <w:rPr>
          <w:rFonts w:ascii="Arial" w:hAnsi="Arial" w:cs="Arial"/>
        </w:rPr>
        <w:lastRenderedPageBreak/>
        <w:t>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A26D7">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Municipio de Guadalupe</w:t>
      </w:r>
      <w:r>
        <w:rPr>
          <w:rFonts w:ascii="Arial" w:hAnsi="Arial" w:cs="Arial"/>
          <w:color w:val="000000"/>
        </w:rPr>
        <w:t xml:space="preserve">, Nuevo León, </w:t>
      </w:r>
      <w:r w:rsidRPr="001D64E8">
        <w:rPr>
          <w:rFonts w:ascii="Arial" w:hAnsi="Arial" w:cs="Arial"/>
        </w:rPr>
        <w:t>como Cuenta Pública correspondiente al ejercicio de 201</w:t>
      </w:r>
      <w:r w:rsidR="00EA26D7">
        <w:rPr>
          <w:rFonts w:ascii="Arial" w:hAnsi="Arial" w:cs="Arial"/>
        </w:rPr>
        <w:t>2</w:t>
      </w:r>
      <w:r w:rsidRPr="001D64E8">
        <w:rPr>
          <w:rFonts w:ascii="Arial" w:hAnsi="Arial" w:cs="Arial"/>
        </w:rPr>
        <w:t xml:space="preserve">, presenta razonablemente el manejo, custodia y </w:t>
      </w:r>
      <w:r w:rsidRPr="001D64E8">
        <w:rPr>
          <w:rFonts w:ascii="Arial" w:hAnsi="Arial" w:cs="Arial"/>
        </w:rPr>
        <w:lastRenderedPageBreak/>
        <w:t>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 Guadalupe</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EA26D7"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tbl>
      <w:tblPr>
        <w:tblW w:w="6614" w:type="dxa"/>
        <w:tblInd w:w="508" w:type="dxa"/>
        <w:tblCellMar>
          <w:left w:w="70" w:type="dxa"/>
          <w:right w:w="70" w:type="dxa"/>
        </w:tblCellMar>
        <w:tblLook w:val="04A0" w:firstRow="1" w:lastRow="0" w:firstColumn="1" w:lastColumn="0" w:noHBand="0" w:noVBand="1"/>
      </w:tblPr>
      <w:tblGrid>
        <w:gridCol w:w="4035"/>
        <w:gridCol w:w="2579"/>
      </w:tblGrid>
      <w:tr w:rsidR="00744D70" w:rsidRPr="00833567" w:rsidTr="003C1E24">
        <w:trPr>
          <w:trHeight w:val="338"/>
        </w:trPr>
        <w:tc>
          <w:tcPr>
            <w:tcW w:w="403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579" w:type="dxa"/>
            <w:shd w:val="clear" w:color="auto" w:fill="auto"/>
            <w:noWrap/>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2011</w:t>
            </w:r>
          </w:p>
        </w:tc>
      </w:tr>
      <w:tr w:rsidR="00744D70" w:rsidRPr="00833567" w:rsidTr="003C1E24">
        <w:trPr>
          <w:trHeight w:val="338"/>
        </w:trPr>
        <w:tc>
          <w:tcPr>
            <w:tcW w:w="403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57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851F35" w:rsidRPr="00851F35">
              <w:rPr>
                <w:rFonts w:ascii="Arial" w:eastAsia="Times New Roman" w:hAnsi="Arial" w:cs="Arial"/>
                <w:color w:val="000000"/>
                <w:lang w:val="es-MX" w:eastAsia="es-MX"/>
              </w:rPr>
              <w:t>206,582,482</w:t>
            </w:r>
          </w:p>
        </w:tc>
      </w:tr>
      <w:tr w:rsidR="00744D70" w:rsidRPr="00833567" w:rsidTr="003C1E24">
        <w:trPr>
          <w:trHeight w:val="338"/>
        </w:trPr>
        <w:tc>
          <w:tcPr>
            <w:tcW w:w="403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57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51F35" w:rsidRPr="00851F35">
              <w:rPr>
                <w:rFonts w:ascii="Arial" w:eastAsia="Times New Roman" w:hAnsi="Arial" w:cs="Arial"/>
                <w:color w:val="000000"/>
                <w:lang w:val="es-MX" w:eastAsia="es-MX"/>
              </w:rPr>
              <w:t>38,996,025</w:t>
            </w:r>
          </w:p>
        </w:tc>
      </w:tr>
      <w:tr w:rsidR="00744D70" w:rsidRPr="00833567" w:rsidTr="003C1E24">
        <w:trPr>
          <w:trHeight w:val="338"/>
        </w:trPr>
        <w:tc>
          <w:tcPr>
            <w:tcW w:w="403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579" w:type="dxa"/>
            <w:shd w:val="clear" w:color="auto" w:fill="auto"/>
            <w:noWrap/>
            <w:vAlign w:val="bottom"/>
            <w:hideMark/>
          </w:tcPr>
          <w:p w:rsidR="00744D70" w:rsidRPr="00833567" w:rsidRDefault="00744D7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51F35" w:rsidRPr="00851F35">
              <w:rPr>
                <w:rFonts w:ascii="Arial" w:eastAsia="Times New Roman" w:hAnsi="Arial" w:cs="Arial"/>
                <w:color w:val="000000"/>
                <w:lang w:val="es-MX" w:eastAsia="es-MX"/>
              </w:rPr>
              <w:t>36,358,237</w:t>
            </w:r>
          </w:p>
        </w:tc>
      </w:tr>
      <w:tr w:rsidR="00EA26D7" w:rsidRPr="00833567" w:rsidTr="003C1E24">
        <w:trPr>
          <w:trHeight w:val="338"/>
        </w:trPr>
        <w:tc>
          <w:tcPr>
            <w:tcW w:w="403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579" w:type="dxa"/>
            <w:shd w:val="clear" w:color="auto" w:fill="auto"/>
            <w:noWrap/>
            <w:vAlign w:val="bottom"/>
          </w:tcPr>
          <w:p w:rsidR="00EA26D7" w:rsidRDefault="00851F35" w:rsidP="00851F35">
            <w:pPr>
              <w:spacing w:after="0" w:line="240" w:lineRule="auto"/>
              <w:jc w:val="right"/>
              <w:rPr>
                <w:rFonts w:ascii="Arial" w:eastAsia="Times New Roman" w:hAnsi="Arial" w:cs="Arial"/>
                <w:color w:val="000000"/>
                <w:lang w:eastAsia="es-MX"/>
              </w:rPr>
            </w:pPr>
            <w:r w:rsidRPr="00851F35">
              <w:rPr>
                <w:rFonts w:ascii="Arial" w:eastAsia="Times New Roman" w:hAnsi="Arial" w:cs="Arial"/>
                <w:color w:val="000000"/>
                <w:lang w:val="es-MX" w:eastAsia="es-MX"/>
              </w:rPr>
              <w:t>39,199,314</w:t>
            </w:r>
          </w:p>
        </w:tc>
      </w:tr>
      <w:tr w:rsidR="009B4B6F" w:rsidRPr="00833567" w:rsidTr="003C1E24">
        <w:trPr>
          <w:trHeight w:val="338"/>
        </w:trPr>
        <w:tc>
          <w:tcPr>
            <w:tcW w:w="403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579" w:type="dxa"/>
            <w:shd w:val="clear" w:color="auto" w:fill="auto"/>
            <w:noWrap/>
            <w:vAlign w:val="bottom"/>
          </w:tcPr>
          <w:p w:rsidR="009B4B6F" w:rsidRDefault="00851F35" w:rsidP="00851F35">
            <w:pPr>
              <w:spacing w:after="0" w:line="240" w:lineRule="auto"/>
              <w:jc w:val="right"/>
              <w:rPr>
                <w:rFonts w:ascii="Arial" w:eastAsia="Times New Roman" w:hAnsi="Arial" w:cs="Arial"/>
                <w:color w:val="000000"/>
                <w:lang w:eastAsia="es-MX"/>
              </w:rPr>
            </w:pPr>
            <w:r w:rsidRPr="00851F35">
              <w:rPr>
                <w:rFonts w:ascii="Arial" w:eastAsia="Times New Roman" w:hAnsi="Arial" w:cs="Arial"/>
                <w:color w:val="000000"/>
                <w:lang w:val="es-MX" w:eastAsia="es-MX"/>
              </w:rPr>
              <w:t>540,231,036</w:t>
            </w:r>
          </w:p>
        </w:tc>
      </w:tr>
      <w:tr w:rsidR="009B4B6F" w:rsidRPr="00833567" w:rsidTr="003C1E24">
        <w:trPr>
          <w:trHeight w:val="338"/>
        </w:trPr>
        <w:tc>
          <w:tcPr>
            <w:tcW w:w="403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Fondos Federales</w:t>
            </w:r>
          </w:p>
        </w:tc>
        <w:tc>
          <w:tcPr>
            <w:tcW w:w="2579" w:type="dxa"/>
            <w:shd w:val="clear" w:color="auto" w:fill="auto"/>
            <w:noWrap/>
            <w:vAlign w:val="bottom"/>
          </w:tcPr>
          <w:p w:rsidR="009B4B6F" w:rsidRDefault="00851F35" w:rsidP="00851F35">
            <w:pPr>
              <w:spacing w:after="0" w:line="240" w:lineRule="auto"/>
              <w:jc w:val="right"/>
              <w:rPr>
                <w:rFonts w:ascii="Arial" w:eastAsia="Times New Roman" w:hAnsi="Arial" w:cs="Arial"/>
                <w:color w:val="000000"/>
                <w:lang w:eastAsia="es-MX"/>
              </w:rPr>
            </w:pPr>
            <w:r w:rsidRPr="00851F35">
              <w:rPr>
                <w:rFonts w:ascii="Arial" w:eastAsia="Times New Roman" w:hAnsi="Arial" w:cs="Arial"/>
                <w:color w:val="000000"/>
                <w:lang w:val="es-MX" w:eastAsia="es-MX"/>
              </w:rPr>
              <w:t>361,623,869</w:t>
            </w:r>
          </w:p>
        </w:tc>
      </w:tr>
      <w:tr w:rsidR="009B4B6F" w:rsidRPr="00833567" w:rsidTr="003C1E24">
        <w:trPr>
          <w:trHeight w:val="338"/>
        </w:trPr>
        <w:tc>
          <w:tcPr>
            <w:tcW w:w="403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Otros Ingresos</w:t>
            </w:r>
          </w:p>
        </w:tc>
        <w:tc>
          <w:tcPr>
            <w:tcW w:w="2579" w:type="dxa"/>
            <w:shd w:val="clear" w:color="auto" w:fill="auto"/>
            <w:noWrap/>
            <w:vAlign w:val="bottom"/>
          </w:tcPr>
          <w:p w:rsidR="009B4B6F" w:rsidRDefault="00851F35" w:rsidP="00851F35">
            <w:pPr>
              <w:spacing w:after="0" w:line="240" w:lineRule="auto"/>
              <w:jc w:val="right"/>
              <w:rPr>
                <w:rFonts w:ascii="Arial" w:eastAsia="Times New Roman" w:hAnsi="Arial" w:cs="Arial"/>
                <w:color w:val="000000"/>
                <w:lang w:eastAsia="es-MX"/>
              </w:rPr>
            </w:pPr>
            <w:r w:rsidRPr="00851F35">
              <w:rPr>
                <w:rFonts w:ascii="Arial" w:eastAsia="Times New Roman" w:hAnsi="Arial" w:cs="Arial"/>
                <w:color w:val="000000"/>
                <w:lang w:val="es-MX" w:eastAsia="es-MX"/>
              </w:rPr>
              <w:t>209,384,084</w:t>
            </w:r>
          </w:p>
        </w:tc>
      </w:tr>
      <w:tr w:rsidR="009B4B6F" w:rsidRPr="00833567" w:rsidTr="003C1E24">
        <w:trPr>
          <w:trHeight w:val="338"/>
        </w:trPr>
        <w:tc>
          <w:tcPr>
            <w:tcW w:w="4035" w:type="dxa"/>
            <w:shd w:val="clear" w:color="auto" w:fill="auto"/>
            <w:vAlign w:val="bottom"/>
          </w:tcPr>
          <w:p w:rsidR="009B4B6F" w:rsidRPr="00833567" w:rsidRDefault="00FB4419"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Financiamiento</w:t>
            </w:r>
          </w:p>
        </w:tc>
        <w:tc>
          <w:tcPr>
            <w:tcW w:w="2579" w:type="dxa"/>
            <w:shd w:val="clear" w:color="auto" w:fill="auto"/>
            <w:noWrap/>
            <w:vAlign w:val="bottom"/>
          </w:tcPr>
          <w:p w:rsidR="009B4B6F"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61,606,661</w:t>
            </w:r>
          </w:p>
        </w:tc>
      </w:tr>
      <w:tr w:rsidR="009B4B6F" w:rsidRPr="00833567" w:rsidTr="003C1E24">
        <w:trPr>
          <w:trHeight w:val="338"/>
        </w:trPr>
        <w:tc>
          <w:tcPr>
            <w:tcW w:w="403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579" w:type="dxa"/>
            <w:shd w:val="clear" w:color="auto" w:fill="auto"/>
            <w:noWrap/>
            <w:vAlign w:val="bottom"/>
          </w:tcPr>
          <w:p w:rsidR="009B4B6F"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1,493,981,708</w:t>
            </w:r>
          </w:p>
        </w:tc>
      </w:tr>
      <w:tr w:rsidR="009B4B6F" w:rsidRPr="00833567" w:rsidTr="003C1E24">
        <w:trPr>
          <w:trHeight w:val="338"/>
        </w:trPr>
        <w:tc>
          <w:tcPr>
            <w:tcW w:w="403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57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C1E24">
        <w:trPr>
          <w:trHeight w:val="338"/>
        </w:trPr>
        <w:tc>
          <w:tcPr>
            <w:tcW w:w="403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57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FB4419">
              <w:rPr>
                <w:rFonts w:ascii="Arial" w:eastAsia="Times New Roman" w:hAnsi="Arial" w:cs="Arial"/>
                <w:b/>
                <w:bCs/>
                <w:color w:val="000000"/>
                <w:lang w:eastAsia="es-MX"/>
              </w:rPr>
              <w:t>2</w:t>
            </w:r>
          </w:p>
        </w:tc>
      </w:tr>
      <w:tr w:rsidR="00744D70" w:rsidRPr="00374F3F" w:rsidTr="00FB4419">
        <w:trPr>
          <w:trHeight w:val="342"/>
        </w:trPr>
        <w:tc>
          <w:tcPr>
            <w:tcW w:w="4595" w:type="dxa"/>
            <w:shd w:val="clear" w:color="auto" w:fill="auto"/>
            <w:vAlign w:val="bottom"/>
            <w:hideMark/>
          </w:tcPr>
          <w:p w:rsidR="00744D70" w:rsidRPr="00833567" w:rsidRDefault="00081976"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Servicios Públicos Generales </w:t>
            </w:r>
          </w:p>
        </w:tc>
        <w:tc>
          <w:tcPr>
            <w:tcW w:w="1560" w:type="dxa"/>
            <w:shd w:val="clear" w:color="auto" w:fill="auto"/>
            <w:noWrap/>
            <w:vAlign w:val="center"/>
          </w:tcPr>
          <w:p w:rsidR="00744D70" w:rsidRPr="00833567"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312,132,120</w:t>
            </w:r>
          </w:p>
        </w:tc>
      </w:tr>
      <w:tr w:rsidR="00744D70" w:rsidRPr="00374F3F" w:rsidTr="00FB4419">
        <w:trPr>
          <w:trHeight w:val="342"/>
        </w:trPr>
        <w:tc>
          <w:tcPr>
            <w:tcW w:w="4595" w:type="dxa"/>
            <w:shd w:val="clear" w:color="auto" w:fill="auto"/>
            <w:vAlign w:val="bottom"/>
            <w:hideMark/>
          </w:tcPr>
          <w:p w:rsidR="00744D70" w:rsidRPr="00833567" w:rsidRDefault="00081976"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Educación, Cultura, Deportes y Recreación</w:t>
            </w:r>
          </w:p>
        </w:tc>
        <w:tc>
          <w:tcPr>
            <w:tcW w:w="1560" w:type="dxa"/>
            <w:shd w:val="clear" w:color="auto" w:fill="auto"/>
            <w:noWrap/>
            <w:vAlign w:val="center"/>
          </w:tcPr>
          <w:p w:rsidR="00744D70" w:rsidRPr="00833567"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59,337,057</w:t>
            </w:r>
          </w:p>
        </w:tc>
      </w:tr>
      <w:tr w:rsidR="00744D70" w:rsidRPr="00374F3F" w:rsidTr="00FB4419">
        <w:trPr>
          <w:trHeight w:val="145"/>
        </w:trPr>
        <w:tc>
          <w:tcPr>
            <w:tcW w:w="4595" w:type="dxa"/>
            <w:shd w:val="clear" w:color="auto" w:fill="auto"/>
            <w:vAlign w:val="bottom"/>
            <w:hideMark/>
          </w:tcPr>
          <w:p w:rsidR="00744D70" w:rsidRPr="00833567" w:rsidRDefault="00081976"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Fomento Económico</w:t>
            </w:r>
          </w:p>
        </w:tc>
        <w:tc>
          <w:tcPr>
            <w:tcW w:w="1560" w:type="dxa"/>
            <w:shd w:val="clear" w:color="auto" w:fill="auto"/>
            <w:noWrap/>
            <w:vAlign w:val="center"/>
          </w:tcPr>
          <w:p w:rsidR="00744D70" w:rsidRPr="00833567"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30,709,470</w:t>
            </w:r>
          </w:p>
        </w:tc>
      </w:tr>
      <w:tr w:rsidR="00744D70" w:rsidRPr="00374F3F" w:rsidTr="00FB4419">
        <w:trPr>
          <w:trHeight w:val="270"/>
        </w:trPr>
        <w:tc>
          <w:tcPr>
            <w:tcW w:w="4595" w:type="dxa"/>
            <w:shd w:val="clear" w:color="auto" w:fill="auto"/>
            <w:vAlign w:val="bottom"/>
            <w:hideMark/>
          </w:tcPr>
          <w:p w:rsidR="00744D70" w:rsidRPr="00833567" w:rsidRDefault="00081976"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Desarrollo Urbano </w:t>
            </w:r>
          </w:p>
        </w:tc>
        <w:tc>
          <w:tcPr>
            <w:tcW w:w="1560" w:type="dxa"/>
            <w:shd w:val="clear" w:color="auto" w:fill="auto"/>
            <w:noWrap/>
            <w:vAlign w:val="bottom"/>
          </w:tcPr>
          <w:p w:rsidR="00744D70" w:rsidRPr="00833567"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11,834,412</w:t>
            </w:r>
          </w:p>
        </w:tc>
      </w:tr>
      <w:tr w:rsidR="00FB4419" w:rsidRPr="00374F3F" w:rsidTr="00FB4419">
        <w:trPr>
          <w:trHeight w:val="270"/>
        </w:trPr>
        <w:tc>
          <w:tcPr>
            <w:tcW w:w="4595" w:type="dxa"/>
            <w:shd w:val="clear" w:color="auto" w:fill="auto"/>
            <w:vAlign w:val="bottom"/>
          </w:tcPr>
          <w:p w:rsidR="00FB4419" w:rsidRDefault="00FB4419" w:rsidP="003C1E24">
            <w:pPr>
              <w:spacing w:after="0" w:line="240" w:lineRule="auto"/>
              <w:rPr>
                <w:rFonts w:ascii="Arial" w:eastAsia="Times New Roman" w:hAnsi="Arial" w:cs="Arial"/>
                <w:color w:val="000000"/>
                <w:lang w:eastAsia="es-MX"/>
              </w:rPr>
            </w:pPr>
            <w:r>
              <w:rPr>
                <w:rFonts w:ascii="Arial" w:hAnsi="Arial" w:cs="Arial"/>
              </w:rPr>
              <w:t>Seguridad Pública</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306,482,440</w:t>
            </w:r>
          </w:p>
        </w:tc>
      </w:tr>
      <w:tr w:rsidR="00FB4419" w:rsidRPr="00374F3F" w:rsidTr="00FB4419">
        <w:trPr>
          <w:trHeight w:val="270"/>
        </w:trPr>
        <w:tc>
          <w:tcPr>
            <w:tcW w:w="4595" w:type="dxa"/>
            <w:shd w:val="clear" w:color="auto" w:fill="auto"/>
            <w:vAlign w:val="bottom"/>
          </w:tcPr>
          <w:p w:rsidR="00FB4419" w:rsidRDefault="00FB4419" w:rsidP="003C1E24">
            <w:pPr>
              <w:spacing w:after="0" w:line="240" w:lineRule="auto"/>
              <w:rPr>
                <w:rFonts w:ascii="Arial" w:eastAsia="Times New Roman" w:hAnsi="Arial" w:cs="Arial"/>
                <w:color w:val="000000"/>
                <w:lang w:eastAsia="es-MX"/>
              </w:rPr>
            </w:pPr>
            <w:r>
              <w:rPr>
                <w:rFonts w:ascii="Arial" w:hAnsi="Arial" w:cs="Arial"/>
              </w:rPr>
              <w:t>Desarrollo Social y Salud</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128,575,578</w:t>
            </w:r>
          </w:p>
        </w:tc>
      </w:tr>
      <w:tr w:rsidR="00FB4419" w:rsidRPr="00374F3F" w:rsidTr="00FB4419">
        <w:trPr>
          <w:trHeight w:val="270"/>
        </w:trPr>
        <w:tc>
          <w:tcPr>
            <w:tcW w:w="4595" w:type="dxa"/>
            <w:shd w:val="clear" w:color="auto" w:fill="auto"/>
            <w:vAlign w:val="bottom"/>
          </w:tcPr>
          <w:p w:rsidR="00FB4419" w:rsidRDefault="00FB4419" w:rsidP="00FB4419">
            <w:pPr>
              <w:spacing w:after="0" w:line="240" w:lineRule="auto"/>
              <w:rPr>
                <w:rFonts w:ascii="Arial" w:eastAsia="Times New Roman" w:hAnsi="Arial" w:cs="Arial"/>
                <w:color w:val="000000"/>
                <w:lang w:eastAsia="es-MX"/>
              </w:rPr>
            </w:pPr>
            <w:r>
              <w:rPr>
                <w:rFonts w:ascii="Arial" w:hAnsi="Arial" w:cs="Arial"/>
              </w:rPr>
              <w:t>Previsión Social</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201,515,919</w:t>
            </w:r>
          </w:p>
        </w:tc>
      </w:tr>
      <w:tr w:rsidR="00FB4419" w:rsidRPr="00374F3F" w:rsidTr="00FB4419">
        <w:trPr>
          <w:trHeight w:val="270"/>
        </w:trPr>
        <w:tc>
          <w:tcPr>
            <w:tcW w:w="4595" w:type="dxa"/>
            <w:shd w:val="clear" w:color="auto" w:fill="auto"/>
            <w:vAlign w:val="bottom"/>
          </w:tcPr>
          <w:p w:rsidR="00FB4419" w:rsidRDefault="00FB4419" w:rsidP="003C1E24">
            <w:pPr>
              <w:spacing w:after="0" w:line="240" w:lineRule="auto"/>
              <w:rPr>
                <w:rFonts w:ascii="Arial" w:eastAsia="Times New Roman" w:hAnsi="Arial" w:cs="Arial"/>
                <w:color w:val="000000"/>
                <w:lang w:eastAsia="es-MX"/>
              </w:rPr>
            </w:pPr>
            <w:r>
              <w:rPr>
                <w:rFonts w:ascii="Arial" w:hAnsi="Arial" w:cs="Arial"/>
              </w:rPr>
              <w:t>Administración</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97,430,380</w:t>
            </w:r>
          </w:p>
        </w:tc>
      </w:tr>
      <w:tr w:rsidR="00FB4419" w:rsidRPr="00374F3F" w:rsidTr="00FB4419">
        <w:trPr>
          <w:trHeight w:val="270"/>
        </w:trPr>
        <w:tc>
          <w:tcPr>
            <w:tcW w:w="4595" w:type="dxa"/>
            <w:shd w:val="clear" w:color="auto" w:fill="auto"/>
            <w:vAlign w:val="bottom"/>
          </w:tcPr>
          <w:p w:rsidR="00FB4419" w:rsidRDefault="00FB4419" w:rsidP="00FB4419">
            <w:pPr>
              <w:spacing w:after="0" w:line="240" w:lineRule="auto"/>
              <w:rPr>
                <w:rFonts w:ascii="Arial" w:eastAsia="Times New Roman" w:hAnsi="Arial" w:cs="Arial"/>
                <w:color w:val="000000"/>
                <w:lang w:eastAsia="es-MX"/>
              </w:rPr>
            </w:pPr>
            <w:r>
              <w:rPr>
                <w:rFonts w:ascii="Arial" w:hAnsi="Arial" w:cs="Arial"/>
              </w:rPr>
              <w:t>Inversiones y Obra Pública</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159,548,567</w:t>
            </w:r>
          </w:p>
        </w:tc>
      </w:tr>
      <w:tr w:rsidR="00FB4419" w:rsidRPr="00374F3F" w:rsidTr="00FB4419">
        <w:trPr>
          <w:trHeight w:val="270"/>
        </w:trPr>
        <w:tc>
          <w:tcPr>
            <w:tcW w:w="4595" w:type="dxa"/>
            <w:shd w:val="clear" w:color="auto" w:fill="auto"/>
            <w:vAlign w:val="bottom"/>
          </w:tcPr>
          <w:p w:rsidR="00FB4419" w:rsidRDefault="00FB4419" w:rsidP="003C1E24">
            <w:pPr>
              <w:spacing w:after="0" w:line="240" w:lineRule="auto"/>
              <w:rPr>
                <w:rFonts w:ascii="Arial" w:eastAsia="Times New Roman" w:hAnsi="Arial" w:cs="Arial"/>
                <w:color w:val="000000"/>
                <w:lang w:eastAsia="es-MX"/>
              </w:rPr>
            </w:pPr>
            <w:r>
              <w:rPr>
                <w:rFonts w:ascii="Arial" w:hAnsi="Arial" w:cs="Arial"/>
              </w:rPr>
              <w:t>Inversiones y Gasto del Ramo 33</w:t>
            </w:r>
          </w:p>
        </w:tc>
        <w:tc>
          <w:tcPr>
            <w:tcW w:w="1560" w:type="dxa"/>
            <w:shd w:val="clear" w:color="auto" w:fill="auto"/>
            <w:noWrap/>
            <w:vAlign w:val="bottom"/>
          </w:tcPr>
          <w:p w:rsidR="00FB4419" w:rsidRDefault="00FB4419" w:rsidP="00FB4419">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38,876,669</w:t>
            </w:r>
          </w:p>
        </w:tc>
      </w:tr>
      <w:tr w:rsidR="00FB4419" w:rsidRPr="00374F3F" w:rsidTr="00FB4419">
        <w:trPr>
          <w:trHeight w:val="270"/>
        </w:trPr>
        <w:tc>
          <w:tcPr>
            <w:tcW w:w="4595" w:type="dxa"/>
            <w:shd w:val="clear" w:color="auto" w:fill="auto"/>
            <w:vAlign w:val="bottom"/>
          </w:tcPr>
          <w:p w:rsidR="00FB4419" w:rsidRDefault="00AF1389" w:rsidP="003C1E24">
            <w:pPr>
              <w:spacing w:after="0" w:line="240" w:lineRule="auto"/>
              <w:rPr>
                <w:rFonts w:ascii="Arial" w:eastAsia="Times New Roman" w:hAnsi="Arial" w:cs="Arial"/>
                <w:color w:val="000000"/>
                <w:lang w:eastAsia="es-MX"/>
              </w:rPr>
            </w:pPr>
            <w:r>
              <w:rPr>
                <w:rFonts w:ascii="Arial" w:hAnsi="Arial" w:cs="Arial"/>
              </w:rPr>
              <w:t>Servicios de Deuda Pública</w:t>
            </w:r>
          </w:p>
        </w:tc>
        <w:tc>
          <w:tcPr>
            <w:tcW w:w="1560" w:type="dxa"/>
            <w:shd w:val="clear" w:color="auto" w:fill="auto"/>
            <w:noWrap/>
            <w:vAlign w:val="bottom"/>
          </w:tcPr>
          <w:p w:rsidR="00FB4419" w:rsidRDefault="00AF1389" w:rsidP="00AF1389">
            <w:pPr>
              <w:spacing w:after="0" w:line="240" w:lineRule="auto"/>
              <w:jc w:val="right"/>
              <w:rPr>
                <w:rFonts w:ascii="Arial" w:eastAsia="Times New Roman" w:hAnsi="Arial" w:cs="Arial"/>
                <w:color w:val="000000"/>
                <w:lang w:eastAsia="es-MX"/>
              </w:rPr>
            </w:pPr>
            <w:r w:rsidRPr="00AF1389">
              <w:rPr>
                <w:rFonts w:ascii="Arial" w:eastAsia="Times New Roman" w:hAnsi="Arial" w:cs="Arial"/>
                <w:color w:val="000000"/>
                <w:lang w:val="es-MX" w:eastAsia="es-MX"/>
              </w:rPr>
              <w:t>87,000,673</w:t>
            </w:r>
          </w:p>
        </w:tc>
      </w:tr>
      <w:tr w:rsidR="00FB4419" w:rsidRPr="00374F3F" w:rsidTr="00FB4419">
        <w:trPr>
          <w:trHeight w:val="270"/>
        </w:trPr>
        <w:tc>
          <w:tcPr>
            <w:tcW w:w="4595" w:type="dxa"/>
            <w:shd w:val="clear" w:color="auto" w:fill="auto"/>
            <w:vAlign w:val="bottom"/>
          </w:tcPr>
          <w:p w:rsidR="00FB4419" w:rsidRDefault="00AF1389" w:rsidP="003C1E24">
            <w:pPr>
              <w:spacing w:after="0" w:line="240" w:lineRule="auto"/>
              <w:rPr>
                <w:rFonts w:ascii="Arial" w:eastAsia="Times New Roman" w:hAnsi="Arial" w:cs="Arial"/>
                <w:color w:val="000000"/>
                <w:lang w:eastAsia="es-MX"/>
              </w:rPr>
            </w:pPr>
            <w:r>
              <w:rPr>
                <w:rFonts w:ascii="Arial" w:hAnsi="Arial" w:cs="Arial"/>
              </w:rPr>
              <w:t>Otros Egresos</w:t>
            </w:r>
          </w:p>
        </w:tc>
        <w:tc>
          <w:tcPr>
            <w:tcW w:w="1560" w:type="dxa"/>
            <w:shd w:val="clear" w:color="auto" w:fill="auto"/>
            <w:noWrap/>
            <w:vAlign w:val="bottom"/>
          </w:tcPr>
          <w:p w:rsidR="00FB4419" w:rsidRDefault="00AF1389" w:rsidP="00AF1389">
            <w:pPr>
              <w:spacing w:after="0" w:line="240" w:lineRule="auto"/>
              <w:jc w:val="right"/>
              <w:rPr>
                <w:rFonts w:ascii="Arial" w:eastAsia="Times New Roman" w:hAnsi="Arial" w:cs="Arial"/>
                <w:color w:val="000000"/>
                <w:lang w:eastAsia="es-MX"/>
              </w:rPr>
            </w:pPr>
            <w:r w:rsidRPr="00AF1389">
              <w:rPr>
                <w:rFonts w:ascii="Arial" w:eastAsiaTheme="minorHAnsi" w:hAnsi="Arial" w:cs="Arial"/>
                <w:szCs w:val="16"/>
                <w:lang w:val="es-MX"/>
              </w:rPr>
              <w:t>51,938,121</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AF1389" w:rsidP="00AF1389">
            <w:pPr>
              <w:spacing w:after="0" w:line="240" w:lineRule="auto"/>
              <w:jc w:val="right"/>
              <w:rPr>
                <w:rFonts w:ascii="Arial" w:eastAsia="Times New Roman" w:hAnsi="Arial" w:cs="Arial"/>
                <w:color w:val="000000"/>
                <w:lang w:eastAsia="es-MX"/>
              </w:rPr>
            </w:pPr>
            <w:r w:rsidRPr="00AF1389">
              <w:rPr>
                <w:rFonts w:ascii="Arial" w:eastAsia="Times New Roman" w:hAnsi="Arial" w:cs="Arial"/>
                <w:color w:val="000000"/>
                <w:lang w:val="es-MX" w:eastAsia="es-MX"/>
              </w:rPr>
              <w:t>1,485,381,406</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INGRESOS</w:t>
      </w: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DERECHOS</w:t>
      </w: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Derechos Estatales por revisión de planos</w:t>
      </w:r>
    </w:p>
    <w:p w:rsidR="00AF1389" w:rsidRPr="00AF1389" w:rsidRDefault="00AF1389" w:rsidP="00D157C6">
      <w:pPr>
        <w:spacing w:after="0" w:line="360" w:lineRule="auto"/>
        <w:jc w:val="both"/>
        <w:rPr>
          <w:rFonts w:ascii="Arial" w:hAnsi="Arial" w:cs="Arial"/>
          <w:lang w:val="es-MX"/>
        </w:rPr>
      </w:pPr>
      <w:r w:rsidRPr="00AF1389">
        <w:rPr>
          <w:rFonts w:ascii="Arial" w:hAnsi="Arial" w:cs="Arial"/>
          <w:lang w:val="es-MX"/>
        </w:rPr>
        <w:t>1. Se registraron pólizas de cheque por valor de $129,334 a favor de la Secretaria de</w:t>
      </w:r>
      <w:r>
        <w:rPr>
          <w:rFonts w:ascii="Arial" w:hAnsi="Arial" w:cs="Arial"/>
          <w:lang w:val="es-MX"/>
        </w:rPr>
        <w:t xml:space="preserve"> </w:t>
      </w:r>
      <w:r w:rsidRPr="00AF1389">
        <w:rPr>
          <w:rFonts w:ascii="Arial" w:hAnsi="Arial" w:cs="Arial"/>
          <w:lang w:val="es-MX"/>
        </w:rPr>
        <w:t>Finanzas y Tesorería General del Estado por concepto de Regularización Catastral y</w:t>
      </w:r>
      <w:r>
        <w:rPr>
          <w:rFonts w:ascii="Arial" w:hAnsi="Arial" w:cs="Arial"/>
          <w:lang w:val="es-MX"/>
        </w:rPr>
        <w:t xml:space="preserve"> </w:t>
      </w:r>
      <w:r w:rsidRPr="00AF1389">
        <w:rPr>
          <w:rFonts w:ascii="Arial" w:hAnsi="Arial" w:cs="Arial"/>
          <w:lang w:val="es-MX"/>
        </w:rPr>
        <w:t xml:space="preserve">Derechos Revisión de planos, observando que su aplicación contable afectó a los </w:t>
      </w:r>
      <w:r w:rsidRPr="00AF1389">
        <w:rPr>
          <w:rFonts w:ascii="Arial" w:hAnsi="Arial" w:cs="Arial"/>
          <w:lang w:val="es-MX"/>
        </w:rPr>
        <w:lastRenderedPageBreak/>
        <w:t>ingresos;</w:t>
      </w:r>
      <w:r>
        <w:rPr>
          <w:rFonts w:ascii="Arial" w:hAnsi="Arial" w:cs="Arial"/>
          <w:lang w:val="es-MX"/>
        </w:rPr>
        <w:t xml:space="preserve"> </w:t>
      </w:r>
      <w:r w:rsidRPr="00AF1389">
        <w:rPr>
          <w:rFonts w:ascii="Arial" w:hAnsi="Arial" w:cs="Arial"/>
          <w:lang w:val="es-MX"/>
        </w:rPr>
        <w:t>representando una disminución de los mismos en vez de registrarse en los egresos en la</w:t>
      </w:r>
      <w:r>
        <w:rPr>
          <w:rFonts w:ascii="Arial" w:hAnsi="Arial" w:cs="Arial"/>
          <w:lang w:val="es-MX"/>
        </w:rPr>
        <w:t xml:space="preserve"> </w:t>
      </w:r>
      <w:r w:rsidRPr="00AF1389">
        <w:rPr>
          <w:rFonts w:ascii="Arial" w:hAnsi="Arial" w:cs="Arial"/>
          <w:lang w:val="es-MX"/>
        </w:rPr>
        <w:t>cuenta contable correspondiente las cuales se detallan a continuación:</w:t>
      </w:r>
    </w:p>
    <w:p w:rsidR="00AF1389" w:rsidRDefault="00AF1389" w:rsidP="00AF1389">
      <w:pPr>
        <w:spacing w:after="0" w:line="360" w:lineRule="auto"/>
        <w:ind w:firstLine="708"/>
        <w:jc w:val="both"/>
        <w:rPr>
          <w:rFonts w:ascii="Arial" w:hAnsi="Arial" w:cs="Arial"/>
          <w:lang w:val="es-MX"/>
        </w:rPr>
      </w:pPr>
    </w:p>
    <w:tbl>
      <w:tblPr>
        <w:tblStyle w:val="Tablaconcuadrcula"/>
        <w:tblW w:w="0" w:type="auto"/>
        <w:jc w:val="center"/>
        <w:tblLayout w:type="fixed"/>
        <w:tblLook w:val="04A0" w:firstRow="1" w:lastRow="0" w:firstColumn="1" w:lastColumn="0" w:noHBand="0" w:noVBand="1"/>
      </w:tblPr>
      <w:tblGrid>
        <w:gridCol w:w="988"/>
        <w:gridCol w:w="1450"/>
        <w:gridCol w:w="1526"/>
      </w:tblGrid>
      <w:tr w:rsidR="00AF1389" w:rsidTr="002A2090">
        <w:trPr>
          <w:jc w:val="center"/>
        </w:trPr>
        <w:tc>
          <w:tcPr>
            <w:tcW w:w="988" w:type="dxa"/>
          </w:tcPr>
          <w:p w:rsidR="00AF1389" w:rsidRDefault="00AF1389" w:rsidP="002A2090">
            <w:pPr>
              <w:tabs>
                <w:tab w:val="left" w:pos="1182"/>
              </w:tabs>
              <w:jc w:val="center"/>
              <w:rPr>
                <w:rFonts w:ascii="Arial" w:hAnsi="Arial" w:cs="Arial"/>
                <w:lang w:val="es-MX"/>
              </w:rPr>
            </w:pPr>
            <w:r w:rsidRPr="00AF1389">
              <w:rPr>
                <w:rFonts w:ascii="Arial" w:hAnsi="Arial" w:cs="Arial"/>
                <w:lang w:val="es-MX"/>
              </w:rPr>
              <w:t>Cheque</w:t>
            </w:r>
          </w:p>
        </w:tc>
        <w:tc>
          <w:tcPr>
            <w:tcW w:w="1450" w:type="dxa"/>
          </w:tcPr>
          <w:p w:rsidR="00AF1389" w:rsidRDefault="00AF1389" w:rsidP="002A2090">
            <w:pPr>
              <w:jc w:val="center"/>
              <w:rPr>
                <w:rFonts w:ascii="Arial" w:hAnsi="Arial" w:cs="Arial"/>
                <w:lang w:val="es-MX"/>
              </w:rPr>
            </w:pPr>
            <w:r w:rsidRPr="00AF1389">
              <w:rPr>
                <w:rFonts w:ascii="Arial" w:hAnsi="Arial" w:cs="Arial"/>
                <w:lang w:val="es-MX"/>
              </w:rPr>
              <w:t>Fecha</w:t>
            </w:r>
          </w:p>
        </w:tc>
        <w:tc>
          <w:tcPr>
            <w:tcW w:w="1526" w:type="dxa"/>
          </w:tcPr>
          <w:p w:rsidR="00AF1389" w:rsidRDefault="00AF1389" w:rsidP="002A2090">
            <w:pPr>
              <w:ind w:firstLine="1"/>
              <w:jc w:val="center"/>
              <w:rPr>
                <w:rFonts w:ascii="Arial" w:hAnsi="Arial" w:cs="Arial"/>
                <w:lang w:val="es-MX"/>
              </w:rPr>
            </w:pPr>
            <w:r w:rsidRPr="00AF1389">
              <w:rPr>
                <w:rFonts w:ascii="Arial" w:hAnsi="Arial" w:cs="Arial"/>
                <w:lang w:val="es-MX"/>
              </w:rPr>
              <w:t>Importe</w:t>
            </w:r>
          </w:p>
        </w:tc>
      </w:tr>
      <w:tr w:rsidR="00AF1389" w:rsidTr="002A2090">
        <w:trPr>
          <w:jc w:val="center"/>
        </w:trPr>
        <w:tc>
          <w:tcPr>
            <w:tcW w:w="988" w:type="dxa"/>
          </w:tcPr>
          <w:p w:rsidR="00AF1389" w:rsidRDefault="00AF1389" w:rsidP="002A2090">
            <w:pPr>
              <w:jc w:val="center"/>
              <w:rPr>
                <w:rFonts w:ascii="Arial" w:hAnsi="Arial" w:cs="Arial"/>
                <w:lang w:val="es-MX"/>
              </w:rPr>
            </w:pPr>
            <w:r w:rsidRPr="00AF1389">
              <w:rPr>
                <w:rFonts w:ascii="Arial" w:hAnsi="Arial" w:cs="Arial"/>
                <w:lang w:val="es-MX"/>
              </w:rPr>
              <w:t>35675</w:t>
            </w:r>
          </w:p>
        </w:tc>
        <w:tc>
          <w:tcPr>
            <w:tcW w:w="1450" w:type="dxa"/>
          </w:tcPr>
          <w:p w:rsidR="00AF1389" w:rsidRDefault="00AF1389" w:rsidP="002A2090">
            <w:pPr>
              <w:jc w:val="center"/>
              <w:rPr>
                <w:rFonts w:ascii="Arial" w:hAnsi="Arial" w:cs="Arial"/>
                <w:lang w:val="es-MX"/>
              </w:rPr>
            </w:pPr>
            <w:r w:rsidRPr="00AF1389">
              <w:rPr>
                <w:rFonts w:ascii="Arial" w:hAnsi="Arial" w:cs="Arial"/>
                <w:lang w:val="es-MX"/>
              </w:rPr>
              <w:t>17/01/2012</w:t>
            </w:r>
          </w:p>
        </w:tc>
        <w:tc>
          <w:tcPr>
            <w:tcW w:w="1526" w:type="dxa"/>
          </w:tcPr>
          <w:p w:rsidR="00AF1389" w:rsidRDefault="00AF1389" w:rsidP="002A2090">
            <w:pPr>
              <w:jc w:val="right"/>
              <w:rPr>
                <w:rFonts w:ascii="Arial" w:hAnsi="Arial" w:cs="Arial"/>
                <w:lang w:val="es-MX"/>
              </w:rPr>
            </w:pPr>
            <w:r w:rsidRPr="00AF1389">
              <w:rPr>
                <w:rFonts w:ascii="Arial" w:hAnsi="Arial" w:cs="Arial"/>
                <w:lang w:val="es-MX"/>
              </w:rPr>
              <w:t>13,338.00</w:t>
            </w:r>
          </w:p>
        </w:tc>
      </w:tr>
      <w:tr w:rsidR="00AF1389" w:rsidTr="002A2090">
        <w:trPr>
          <w:jc w:val="center"/>
        </w:trPr>
        <w:tc>
          <w:tcPr>
            <w:tcW w:w="988" w:type="dxa"/>
          </w:tcPr>
          <w:p w:rsidR="00AF1389" w:rsidRDefault="00AF1389" w:rsidP="002A2090">
            <w:pPr>
              <w:jc w:val="center"/>
              <w:rPr>
                <w:rFonts w:ascii="Arial" w:hAnsi="Arial" w:cs="Arial"/>
                <w:lang w:val="es-MX"/>
              </w:rPr>
            </w:pPr>
            <w:r w:rsidRPr="00AF1389">
              <w:rPr>
                <w:rFonts w:ascii="Arial" w:hAnsi="Arial" w:cs="Arial"/>
                <w:lang w:val="es-MX"/>
              </w:rPr>
              <w:t>35691</w:t>
            </w:r>
          </w:p>
        </w:tc>
        <w:tc>
          <w:tcPr>
            <w:tcW w:w="1450" w:type="dxa"/>
          </w:tcPr>
          <w:p w:rsidR="00AF1389" w:rsidRDefault="00AF1389" w:rsidP="002A2090">
            <w:pPr>
              <w:jc w:val="center"/>
              <w:rPr>
                <w:rFonts w:ascii="Arial" w:hAnsi="Arial" w:cs="Arial"/>
                <w:lang w:val="es-MX"/>
              </w:rPr>
            </w:pPr>
            <w:r w:rsidRPr="00AF1389">
              <w:rPr>
                <w:rFonts w:ascii="Arial" w:hAnsi="Arial" w:cs="Arial"/>
                <w:lang w:val="es-MX"/>
              </w:rPr>
              <w:t>17/01/2012</w:t>
            </w:r>
          </w:p>
        </w:tc>
        <w:tc>
          <w:tcPr>
            <w:tcW w:w="1526" w:type="dxa"/>
          </w:tcPr>
          <w:p w:rsidR="00AF1389" w:rsidRDefault="00AF1389" w:rsidP="002A2090">
            <w:pPr>
              <w:jc w:val="right"/>
              <w:rPr>
                <w:rFonts w:ascii="Arial" w:hAnsi="Arial" w:cs="Arial"/>
                <w:lang w:val="es-MX"/>
              </w:rPr>
            </w:pPr>
            <w:r w:rsidRPr="00AF1389">
              <w:rPr>
                <w:rFonts w:ascii="Arial" w:hAnsi="Arial" w:cs="Arial"/>
                <w:lang w:val="es-MX"/>
              </w:rPr>
              <w:t>9,243.00</w:t>
            </w:r>
          </w:p>
        </w:tc>
      </w:tr>
      <w:tr w:rsidR="00AF1389" w:rsidTr="002A2090">
        <w:trPr>
          <w:jc w:val="center"/>
        </w:trPr>
        <w:tc>
          <w:tcPr>
            <w:tcW w:w="988" w:type="dxa"/>
          </w:tcPr>
          <w:p w:rsidR="00AF1389" w:rsidRDefault="002A2090" w:rsidP="002A2090">
            <w:pPr>
              <w:jc w:val="center"/>
              <w:rPr>
                <w:rFonts w:ascii="Arial" w:hAnsi="Arial" w:cs="Arial"/>
                <w:lang w:val="es-MX"/>
              </w:rPr>
            </w:pPr>
            <w:r w:rsidRPr="00AF1389">
              <w:rPr>
                <w:rFonts w:ascii="Arial" w:hAnsi="Arial" w:cs="Arial"/>
                <w:lang w:val="es-MX"/>
              </w:rPr>
              <w:t>37070</w:t>
            </w:r>
          </w:p>
        </w:tc>
        <w:tc>
          <w:tcPr>
            <w:tcW w:w="1450" w:type="dxa"/>
          </w:tcPr>
          <w:p w:rsidR="00AF1389" w:rsidRDefault="002A2090" w:rsidP="002A2090">
            <w:pPr>
              <w:jc w:val="center"/>
              <w:rPr>
                <w:rFonts w:ascii="Arial" w:hAnsi="Arial" w:cs="Arial"/>
                <w:lang w:val="es-MX"/>
              </w:rPr>
            </w:pPr>
            <w:r w:rsidRPr="00AF1389">
              <w:rPr>
                <w:rFonts w:ascii="Arial" w:hAnsi="Arial" w:cs="Arial"/>
                <w:lang w:val="es-MX"/>
              </w:rPr>
              <w:t>21/03/2012</w:t>
            </w:r>
          </w:p>
        </w:tc>
        <w:tc>
          <w:tcPr>
            <w:tcW w:w="1526" w:type="dxa"/>
          </w:tcPr>
          <w:p w:rsidR="00AF1389" w:rsidRDefault="002A2090" w:rsidP="002A2090">
            <w:pPr>
              <w:jc w:val="right"/>
              <w:rPr>
                <w:rFonts w:ascii="Arial" w:hAnsi="Arial" w:cs="Arial"/>
                <w:lang w:val="es-MX"/>
              </w:rPr>
            </w:pPr>
            <w:r w:rsidRPr="00AF1389">
              <w:rPr>
                <w:rFonts w:ascii="Arial" w:hAnsi="Arial" w:cs="Arial"/>
                <w:lang w:val="es-MX"/>
              </w:rPr>
              <w:t>16,395.30</w:t>
            </w:r>
          </w:p>
        </w:tc>
      </w:tr>
      <w:tr w:rsidR="00AF1389" w:rsidTr="002A2090">
        <w:trPr>
          <w:jc w:val="center"/>
        </w:trPr>
        <w:tc>
          <w:tcPr>
            <w:tcW w:w="988" w:type="dxa"/>
          </w:tcPr>
          <w:p w:rsidR="00AF1389" w:rsidRDefault="002A2090" w:rsidP="002A2090">
            <w:pPr>
              <w:jc w:val="center"/>
              <w:rPr>
                <w:rFonts w:ascii="Arial" w:hAnsi="Arial" w:cs="Arial"/>
                <w:lang w:val="es-MX"/>
              </w:rPr>
            </w:pPr>
            <w:r w:rsidRPr="00AF1389">
              <w:rPr>
                <w:rFonts w:ascii="Arial" w:hAnsi="Arial" w:cs="Arial"/>
                <w:lang w:val="es-MX"/>
              </w:rPr>
              <w:t>37485</w:t>
            </w:r>
          </w:p>
        </w:tc>
        <w:tc>
          <w:tcPr>
            <w:tcW w:w="1450" w:type="dxa"/>
          </w:tcPr>
          <w:p w:rsidR="00AF1389" w:rsidRDefault="002A2090" w:rsidP="002A2090">
            <w:pPr>
              <w:jc w:val="center"/>
              <w:rPr>
                <w:rFonts w:ascii="Arial" w:hAnsi="Arial" w:cs="Arial"/>
                <w:lang w:val="es-MX"/>
              </w:rPr>
            </w:pPr>
            <w:r w:rsidRPr="00AF1389">
              <w:rPr>
                <w:rFonts w:ascii="Arial" w:hAnsi="Arial" w:cs="Arial"/>
                <w:lang w:val="es-MX"/>
              </w:rPr>
              <w:t>27/04/2012</w:t>
            </w:r>
          </w:p>
        </w:tc>
        <w:tc>
          <w:tcPr>
            <w:tcW w:w="1526" w:type="dxa"/>
          </w:tcPr>
          <w:p w:rsidR="00AF1389" w:rsidRDefault="002A2090" w:rsidP="002A2090">
            <w:pPr>
              <w:jc w:val="right"/>
              <w:rPr>
                <w:rFonts w:ascii="Arial" w:hAnsi="Arial" w:cs="Arial"/>
                <w:lang w:val="es-MX"/>
              </w:rPr>
            </w:pPr>
            <w:r w:rsidRPr="00AF1389">
              <w:rPr>
                <w:rFonts w:ascii="Arial" w:hAnsi="Arial" w:cs="Arial"/>
                <w:lang w:val="es-MX"/>
              </w:rPr>
              <w:t>13,083.30</w:t>
            </w:r>
          </w:p>
        </w:tc>
      </w:tr>
      <w:tr w:rsidR="00AF1389" w:rsidTr="002A2090">
        <w:trPr>
          <w:jc w:val="center"/>
        </w:trPr>
        <w:tc>
          <w:tcPr>
            <w:tcW w:w="988" w:type="dxa"/>
          </w:tcPr>
          <w:p w:rsidR="00AF1389" w:rsidRDefault="002A2090" w:rsidP="002A2090">
            <w:pPr>
              <w:jc w:val="center"/>
              <w:rPr>
                <w:rFonts w:ascii="Arial" w:hAnsi="Arial" w:cs="Arial"/>
                <w:lang w:val="es-MX"/>
              </w:rPr>
            </w:pPr>
            <w:r w:rsidRPr="00AF1389">
              <w:rPr>
                <w:rFonts w:ascii="Arial" w:hAnsi="Arial" w:cs="Arial"/>
                <w:lang w:val="es-MX"/>
              </w:rPr>
              <w:t>38128</w:t>
            </w:r>
          </w:p>
        </w:tc>
        <w:tc>
          <w:tcPr>
            <w:tcW w:w="1450" w:type="dxa"/>
          </w:tcPr>
          <w:p w:rsidR="00AF1389" w:rsidRDefault="002A2090" w:rsidP="002A2090">
            <w:pPr>
              <w:jc w:val="center"/>
              <w:rPr>
                <w:rFonts w:ascii="Arial" w:hAnsi="Arial" w:cs="Arial"/>
                <w:lang w:val="es-MX"/>
              </w:rPr>
            </w:pPr>
            <w:r w:rsidRPr="00AF1389">
              <w:rPr>
                <w:rFonts w:ascii="Arial" w:hAnsi="Arial" w:cs="Arial"/>
                <w:lang w:val="es-MX"/>
              </w:rPr>
              <w:t>13/06/2012</w:t>
            </w:r>
          </w:p>
        </w:tc>
        <w:tc>
          <w:tcPr>
            <w:tcW w:w="1526" w:type="dxa"/>
          </w:tcPr>
          <w:p w:rsidR="00AF1389" w:rsidRDefault="002A2090" w:rsidP="002A2090">
            <w:pPr>
              <w:jc w:val="right"/>
              <w:rPr>
                <w:rFonts w:ascii="Arial" w:hAnsi="Arial" w:cs="Arial"/>
                <w:lang w:val="es-MX"/>
              </w:rPr>
            </w:pPr>
            <w:r w:rsidRPr="00AF1389">
              <w:rPr>
                <w:rFonts w:ascii="Arial" w:hAnsi="Arial" w:cs="Arial"/>
                <w:lang w:val="es-MX"/>
              </w:rPr>
              <w:t>16,359.30</w:t>
            </w:r>
          </w:p>
        </w:tc>
      </w:tr>
      <w:tr w:rsidR="00AF1389" w:rsidTr="002A2090">
        <w:trPr>
          <w:jc w:val="center"/>
        </w:trPr>
        <w:tc>
          <w:tcPr>
            <w:tcW w:w="988" w:type="dxa"/>
          </w:tcPr>
          <w:p w:rsidR="00AF1389" w:rsidRDefault="002A2090" w:rsidP="002A2090">
            <w:pPr>
              <w:jc w:val="center"/>
              <w:rPr>
                <w:rFonts w:ascii="Arial" w:hAnsi="Arial" w:cs="Arial"/>
                <w:lang w:val="es-MX"/>
              </w:rPr>
            </w:pPr>
            <w:r w:rsidRPr="00AF1389">
              <w:rPr>
                <w:rFonts w:ascii="Arial" w:hAnsi="Arial" w:cs="Arial"/>
                <w:lang w:val="es-MX"/>
              </w:rPr>
              <w:t>38599</w:t>
            </w:r>
          </w:p>
        </w:tc>
        <w:tc>
          <w:tcPr>
            <w:tcW w:w="1450" w:type="dxa"/>
          </w:tcPr>
          <w:p w:rsidR="00AF1389" w:rsidRDefault="002A2090" w:rsidP="002A2090">
            <w:pPr>
              <w:jc w:val="center"/>
              <w:rPr>
                <w:rFonts w:ascii="Arial" w:hAnsi="Arial" w:cs="Arial"/>
                <w:lang w:val="es-MX"/>
              </w:rPr>
            </w:pPr>
            <w:r w:rsidRPr="00AF1389">
              <w:rPr>
                <w:rFonts w:ascii="Arial" w:hAnsi="Arial" w:cs="Arial"/>
                <w:lang w:val="es-MX"/>
              </w:rPr>
              <w:t>18/07/2012</w:t>
            </w:r>
          </w:p>
        </w:tc>
        <w:tc>
          <w:tcPr>
            <w:tcW w:w="1526" w:type="dxa"/>
          </w:tcPr>
          <w:p w:rsidR="00AF1389" w:rsidRDefault="002A2090" w:rsidP="002A2090">
            <w:pPr>
              <w:jc w:val="right"/>
              <w:rPr>
                <w:rFonts w:ascii="Arial" w:hAnsi="Arial" w:cs="Arial"/>
                <w:lang w:val="es-MX"/>
              </w:rPr>
            </w:pPr>
            <w:r w:rsidRPr="00AF1389">
              <w:rPr>
                <w:rFonts w:ascii="Arial" w:hAnsi="Arial" w:cs="Arial"/>
                <w:lang w:val="es-MX"/>
              </w:rPr>
              <w:t>9,912.60</w:t>
            </w:r>
          </w:p>
        </w:tc>
      </w:tr>
      <w:tr w:rsidR="00AF1389" w:rsidTr="002A2090">
        <w:trPr>
          <w:jc w:val="center"/>
        </w:trPr>
        <w:tc>
          <w:tcPr>
            <w:tcW w:w="988" w:type="dxa"/>
          </w:tcPr>
          <w:p w:rsidR="00AF1389" w:rsidRDefault="002A2090" w:rsidP="002A2090">
            <w:pPr>
              <w:jc w:val="center"/>
              <w:rPr>
                <w:rFonts w:ascii="Arial" w:hAnsi="Arial" w:cs="Arial"/>
                <w:lang w:val="es-MX"/>
              </w:rPr>
            </w:pPr>
            <w:r w:rsidRPr="00AF1389">
              <w:rPr>
                <w:rFonts w:ascii="Arial" w:hAnsi="Arial" w:cs="Arial"/>
                <w:lang w:val="es-MX"/>
              </w:rPr>
              <w:t>38835</w:t>
            </w:r>
          </w:p>
        </w:tc>
        <w:tc>
          <w:tcPr>
            <w:tcW w:w="1450" w:type="dxa"/>
          </w:tcPr>
          <w:p w:rsidR="00AF1389" w:rsidRDefault="002A2090" w:rsidP="002A2090">
            <w:pPr>
              <w:jc w:val="center"/>
              <w:rPr>
                <w:rFonts w:ascii="Arial" w:hAnsi="Arial" w:cs="Arial"/>
                <w:lang w:val="es-MX"/>
              </w:rPr>
            </w:pPr>
            <w:r w:rsidRPr="00AF1389">
              <w:rPr>
                <w:rFonts w:ascii="Arial" w:hAnsi="Arial" w:cs="Arial"/>
                <w:lang w:val="es-MX"/>
              </w:rPr>
              <w:t>14/08/2012</w:t>
            </w:r>
          </w:p>
        </w:tc>
        <w:tc>
          <w:tcPr>
            <w:tcW w:w="1526" w:type="dxa"/>
          </w:tcPr>
          <w:p w:rsidR="00AF1389" w:rsidRDefault="002A2090" w:rsidP="002A2090">
            <w:pPr>
              <w:jc w:val="right"/>
              <w:rPr>
                <w:rFonts w:ascii="Arial" w:hAnsi="Arial" w:cs="Arial"/>
                <w:lang w:val="es-MX"/>
              </w:rPr>
            </w:pPr>
            <w:r w:rsidRPr="00AF1389">
              <w:rPr>
                <w:rFonts w:ascii="Arial" w:hAnsi="Arial" w:cs="Arial"/>
                <w:lang w:val="es-MX"/>
              </w:rPr>
              <w:t>8,593.20</w:t>
            </w:r>
          </w:p>
        </w:tc>
      </w:tr>
      <w:tr w:rsidR="002A2090" w:rsidTr="002A2090">
        <w:trPr>
          <w:jc w:val="center"/>
        </w:trPr>
        <w:tc>
          <w:tcPr>
            <w:tcW w:w="988" w:type="dxa"/>
          </w:tcPr>
          <w:p w:rsidR="002A2090" w:rsidRDefault="002A2090" w:rsidP="002A2090">
            <w:pPr>
              <w:jc w:val="center"/>
              <w:rPr>
                <w:rFonts w:ascii="Arial" w:hAnsi="Arial" w:cs="Arial"/>
                <w:lang w:val="es-MX"/>
              </w:rPr>
            </w:pPr>
            <w:r w:rsidRPr="00AF1389">
              <w:rPr>
                <w:rFonts w:ascii="Arial" w:hAnsi="Arial" w:cs="Arial"/>
                <w:lang w:val="es-MX"/>
              </w:rPr>
              <w:t>39364</w:t>
            </w:r>
          </w:p>
        </w:tc>
        <w:tc>
          <w:tcPr>
            <w:tcW w:w="1450" w:type="dxa"/>
          </w:tcPr>
          <w:p w:rsidR="002A2090" w:rsidRDefault="002A2090" w:rsidP="002A2090">
            <w:pPr>
              <w:jc w:val="center"/>
              <w:rPr>
                <w:rFonts w:ascii="Arial" w:hAnsi="Arial" w:cs="Arial"/>
                <w:lang w:val="es-MX"/>
              </w:rPr>
            </w:pPr>
            <w:r w:rsidRPr="00AF1389">
              <w:rPr>
                <w:rFonts w:ascii="Arial" w:hAnsi="Arial" w:cs="Arial"/>
                <w:lang w:val="es-MX"/>
              </w:rPr>
              <w:t>17/09/2012</w:t>
            </w:r>
          </w:p>
        </w:tc>
        <w:tc>
          <w:tcPr>
            <w:tcW w:w="1526" w:type="dxa"/>
          </w:tcPr>
          <w:p w:rsidR="002A2090" w:rsidRDefault="002A2090" w:rsidP="002A2090">
            <w:pPr>
              <w:jc w:val="right"/>
              <w:rPr>
                <w:rFonts w:ascii="Arial" w:hAnsi="Arial" w:cs="Arial"/>
                <w:lang w:val="es-MX"/>
              </w:rPr>
            </w:pPr>
            <w:r w:rsidRPr="00AF1389">
              <w:rPr>
                <w:rFonts w:ascii="Arial" w:hAnsi="Arial" w:cs="Arial"/>
                <w:lang w:val="es-MX"/>
              </w:rPr>
              <w:t>7,872.30</w:t>
            </w:r>
          </w:p>
        </w:tc>
      </w:tr>
      <w:tr w:rsidR="002A2090" w:rsidTr="002A2090">
        <w:trPr>
          <w:jc w:val="center"/>
        </w:trPr>
        <w:tc>
          <w:tcPr>
            <w:tcW w:w="988" w:type="dxa"/>
          </w:tcPr>
          <w:p w:rsidR="002A2090" w:rsidRDefault="002A2090" w:rsidP="002A2090">
            <w:pPr>
              <w:jc w:val="center"/>
              <w:rPr>
                <w:rFonts w:ascii="Arial" w:hAnsi="Arial" w:cs="Arial"/>
                <w:lang w:val="es-MX"/>
              </w:rPr>
            </w:pPr>
            <w:r w:rsidRPr="00AF1389">
              <w:rPr>
                <w:rFonts w:ascii="Arial" w:hAnsi="Arial" w:cs="Arial"/>
                <w:lang w:val="es-MX"/>
              </w:rPr>
              <w:t>39732</w:t>
            </w:r>
          </w:p>
        </w:tc>
        <w:tc>
          <w:tcPr>
            <w:tcW w:w="1450" w:type="dxa"/>
          </w:tcPr>
          <w:p w:rsidR="002A2090" w:rsidRDefault="002A2090" w:rsidP="002A2090">
            <w:pPr>
              <w:jc w:val="center"/>
              <w:rPr>
                <w:rFonts w:ascii="Arial" w:hAnsi="Arial" w:cs="Arial"/>
                <w:lang w:val="es-MX"/>
              </w:rPr>
            </w:pPr>
            <w:r w:rsidRPr="00AF1389">
              <w:rPr>
                <w:rFonts w:ascii="Arial" w:hAnsi="Arial" w:cs="Arial"/>
                <w:lang w:val="es-MX"/>
              </w:rPr>
              <w:t>16/10/2012</w:t>
            </w:r>
          </w:p>
        </w:tc>
        <w:tc>
          <w:tcPr>
            <w:tcW w:w="1526" w:type="dxa"/>
          </w:tcPr>
          <w:p w:rsidR="002A2090" w:rsidRDefault="002A2090" w:rsidP="002A2090">
            <w:pPr>
              <w:ind w:firstLine="1"/>
              <w:jc w:val="right"/>
              <w:rPr>
                <w:rFonts w:ascii="Arial" w:hAnsi="Arial" w:cs="Arial"/>
                <w:lang w:val="es-MX"/>
              </w:rPr>
            </w:pPr>
            <w:r w:rsidRPr="00AF1389">
              <w:rPr>
                <w:rFonts w:ascii="Arial" w:hAnsi="Arial" w:cs="Arial"/>
                <w:lang w:val="es-MX"/>
              </w:rPr>
              <w:t>11,434.50</w:t>
            </w:r>
          </w:p>
        </w:tc>
      </w:tr>
      <w:tr w:rsidR="002A2090" w:rsidTr="002A2090">
        <w:trPr>
          <w:jc w:val="center"/>
        </w:trPr>
        <w:tc>
          <w:tcPr>
            <w:tcW w:w="988" w:type="dxa"/>
          </w:tcPr>
          <w:p w:rsidR="002A2090" w:rsidRDefault="002A2090" w:rsidP="002A2090">
            <w:pPr>
              <w:jc w:val="center"/>
              <w:rPr>
                <w:rFonts w:ascii="Arial" w:hAnsi="Arial" w:cs="Arial"/>
                <w:lang w:val="es-MX"/>
              </w:rPr>
            </w:pPr>
            <w:r w:rsidRPr="00AF1389">
              <w:rPr>
                <w:rFonts w:ascii="Arial" w:hAnsi="Arial" w:cs="Arial"/>
                <w:lang w:val="es-MX"/>
              </w:rPr>
              <w:t>40048</w:t>
            </w:r>
          </w:p>
        </w:tc>
        <w:tc>
          <w:tcPr>
            <w:tcW w:w="1450" w:type="dxa"/>
          </w:tcPr>
          <w:p w:rsidR="002A2090" w:rsidRDefault="002A2090" w:rsidP="002A2090">
            <w:pPr>
              <w:jc w:val="center"/>
              <w:rPr>
                <w:rFonts w:ascii="Arial" w:hAnsi="Arial" w:cs="Arial"/>
                <w:lang w:val="es-MX"/>
              </w:rPr>
            </w:pPr>
            <w:r w:rsidRPr="00AF1389">
              <w:rPr>
                <w:rFonts w:ascii="Arial" w:hAnsi="Arial" w:cs="Arial"/>
                <w:lang w:val="es-MX"/>
              </w:rPr>
              <w:t>27/11/2012</w:t>
            </w:r>
          </w:p>
        </w:tc>
        <w:tc>
          <w:tcPr>
            <w:tcW w:w="1526" w:type="dxa"/>
          </w:tcPr>
          <w:p w:rsidR="002A2090" w:rsidRDefault="002A2090" w:rsidP="002A2090">
            <w:pPr>
              <w:jc w:val="right"/>
              <w:rPr>
                <w:rFonts w:ascii="Arial" w:hAnsi="Arial" w:cs="Arial"/>
                <w:lang w:val="es-MX"/>
              </w:rPr>
            </w:pPr>
            <w:r w:rsidRPr="00AF1389">
              <w:rPr>
                <w:rFonts w:ascii="Arial" w:hAnsi="Arial" w:cs="Arial"/>
                <w:lang w:val="es-MX"/>
              </w:rPr>
              <w:t>23,103.00</w:t>
            </w:r>
          </w:p>
        </w:tc>
      </w:tr>
      <w:tr w:rsidR="002A2090" w:rsidTr="002A2090">
        <w:trPr>
          <w:jc w:val="center"/>
        </w:trPr>
        <w:tc>
          <w:tcPr>
            <w:tcW w:w="988" w:type="dxa"/>
          </w:tcPr>
          <w:p w:rsidR="002A2090" w:rsidRDefault="002A2090" w:rsidP="002A2090">
            <w:pPr>
              <w:jc w:val="center"/>
              <w:rPr>
                <w:rFonts w:ascii="Arial" w:hAnsi="Arial" w:cs="Arial"/>
                <w:lang w:val="es-MX"/>
              </w:rPr>
            </w:pPr>
          </w:p>
        </w:tc>
        <w:tc>
          <w:tcPr>
            <w:tcW w:w="1450" w:type="dxa"/>
          </w:tcPr>
          <w:p w:rsidR="002A2090" w:rsidRPr="002A2090" w:rsidRDefault="002A2090" w:rsidP="002A2090">
            <w:pPr>
              <w:ind w:firstLine="708"/>
              <w:jc w:val="center"/>
              <w:rPr>
                <w:rFonts w:ascii="Arial" w:hAnsi="Arial" w:cs="Arial"/>
                <w:b/>
                <w:bCs/>
                <w:lang w:val="es-MX"/>
              </w:rPr>
            </w:pPr>
            <w:r w:rsidRPr="00AF1389">
              <w:rPr>
                <w:rFonts w:ascii="Arial" w:hAnsi="Arial" w:cs="Arial"/>
                <w:b/>
                <w:bCs/>
                <w:lang w:val="es-MX"/>
              </w:rPr>
              <w:t>Total</w:t>
            </w:r>
          </w:p>
        </w:tc>
        <w:tc>
          <w:tcPr>
            <w:tcW w:w="1526" w:type="dxa"/>
          </w:tcPr>
          <w:p w:rsidR="002A2090" w:rsidRDefault="002A2090" w:rsidP="002A2090">
            <w:pPr>
              <w:jc w:val="right"/>
              <w:rPr>
                <w:rFonts w:ascii="Arial" w:hAnsi="Arial" w:cs="Arial"/>
                <w:lang w:val="es-MX"/>
              </w:rPr>
            </w:pPr>
            <w:r w:rsidRPr="00AF1389">
              <w:rPr>
                <w:rFonts w:ascii="Arial" w:hAnsi="Arial" w:cs="Arial"/>
                <w:b/>
                <w:bCs/>
                <w:lang w:val="es-MX"/>
              </w:rPr>
              <w:t>$129,334.50</w:t>
            </w:r>
          </w:p>
        </w:tc>
      </w:tr>
    </w:tbl>
    <w:p w:rsidR="00AF1389" w:rsidRDefault="00AF1389" w:rsidP="00AF1389">
      <w:pPr>
        <w:spacing w:after="0" w:line="360" w:lineRule="auto"/>
        <w:ind w:firstLine="708"/>
        <w:jc w:val="both"/>
        <w:rPr>
          <w:rFonts w:ascii="Arial" w:hAnsi="Arial" w:cs="Arial"/>
          <w:lang w:val="es-MX"/>
        </w:rPr>
      </w:pPr>
    </w:p>
    <w:p w:rsidR="00AF1389" w:rsidRDefault="00AF1389" w:rsidP="00AF1389">
      <w:pPr>
        <w:spacing w:after="0" w:line="360" w:lineRule="auto"/>
        <w:ind w:firstLine="708"/>
        <w:jc w:val="both"/>
        <w:rPr>
          <w:rFonts w:ascii="Arial" w:hAnsi="Arial" w:cs="Arial"/>
          <w:lang w:val="es-MX"/>
        </w:rPr>
      </w:pPr>
    </w:p>
    <w:p w:rsidR="00AF1389" w:rsidRDefault="00AF1389" w:rsidP="00AF1389">
      <w:pPr>
        <w:spacing w:after="0" w:line="360" w:lineRule="auto"/>
        <w:ind w:firstLine="708"/>
        <w:jc w:val="both"/>
        <w:rPr>
          <w:rFonts w:ascii="Arial" w:hAnsi="Arial" w:cs="Arial"/>
          <w:lang w:val="es-MX"/>
        </w:rPr>
      </w:pPr>
      <w:r w:rsidRPr="00AF1389">
        <w:rPr>
          <w:rFonts w:ascii="Arial" w:hAnsi="Arial" w:cs="Arial"/>
          <w:lang w:val="es-MX"/>
        </w:rPr>
        <w:t>a) Además se incumplió con lo establecido en la cláusula sexta tercer párrafo del</w:t>
      </w:r>
      <w:r w:rsidR="002A2090">
        <w:rPr>
          <w:rFonts w:ascii="Arial" w:hAnsi="Arial" w:cs="Arial"/>
          <w:lang w:val="es-MX"/>
        </w:rPr>
        <w:t xml:space="preserve"> </w:t>
      </w:r>
      <w:r w:rsidRPr="00AF1389">
        <w:rPr>
          <w:rFonts w:ascii="Arial" w:hAnsi="Arial" w:cs="Arial"/>
          <w:lang w:val="es-MX"/>
        </w:rPr>
        <w:t>Convenio de Colaboración Administrativa en derechos de revisión de planos a</w:t>
      </w:r>
      <w:r w:rsidR="002A2090">
        <w:rPr>
          <w:rFonts w:ascii="Arial" w:hAnsi="Arial" w:cs="Arial"/>
          <w:lang w:val="es-MX"/>
        </w:rPr>
        <w:t xml:space="preserve"> </w:t>
      </w:r>
      <w:r w:rsidRPr="00AF1389">
        <w:rPr>
          <w:rFonts w:ascii="Arial" w:hAnsi="Arial" w:cs="Arial"/>
          <w:lang w:val="es-MX"/>
        </w:rPr>
        <w:t>través del Programa Regulación Catastral que señala lo siguiente: "EL MUNICIPIO"</w:t>
      </w:r>
      <w:r w:rsidR="002A2090">
        <w:rPr>
          <w:rFonts w:ascii="Arial" w:hAnsi="Arial" w:cs="Arial"/>
          <w:lang w:val="es-MX"/>
        </w:rPr>
        <w:t xml:space="preserve"> </w:t>
      </w:r>
      <w:r w:rsidRPr="00AF1389">
        <w:rPr>
          <w:rFonts w:ascii="Arial" w:hAnsi="Arial" w:cs="Arial"/>
          <w:lang w:val="es-MX"/>
        </w:rPr>
        <w:t>informará a "LA TESORERÍA", en forma quincenal, dentro de los siete días hábiles</w:t>
      </w:r>
      <w:r w:rsidR="002A2090">
        <w:rPr>
          <w:rFonts w:ascii="Arial" w:hAnsi="Arial" w:cs="Arial"/>
          <w:lang w:val="es-MX"/>
        </w:rPr>
        <w:t xml:space="preserve"> </w:t>
      </w:r>
      <w:r w:rsidRPr="00AF1389">
        <w:rPr>
          <w:rFonts w:ascii="Arial" w:hAnsi="Arial" w:cs="Arial"/>
          <w:lang w:val="es-MX"/>
        </w:rPr>
        <w:t>de la quincena siguiente al que corresponda, respecto del monto de los derechos</w:t>
      </w:r>
      <w:r w:rsidR="002A2090">
        <w:rPr>
          <w:rFonts w:ascii="Arial" w:hAnsi="Arial" w:cs="Arial"/>
          <w:lang w:val="es-MX"/>
        </w:rPr>
        <w:t xml:space="preserve"> </w:t>
      </w:r>
      <w:r w:rsidRPr="00AF1389">
        <w:rPr>
          <w:rFonts w:ascii="Arial" w:hAnsi="Arial" w:cs="Arial"/>
          <w:lang w:val="es-MX"/>
        </w:rPr>
        <w:t>recaudados por los mismos, remitiéndole al propio tiempo la recaudación que</w:t>
      </w:r>
      <w:r w:rsidR="002A2090">
        <w:rPr>
          <w:rFonts w:ascii="Arial" w:hAnsi="Arial" w:cs="Arial"/>
          <w:lang w:val="es-MX"/>
        </w:rPr>
        <w:t xml:space="preserve"> </w:t>
      </w:r>
      <w:r w:rsidRPr="00AF1389">
        <w:rPr>
          <w:rFonts w:ascii="Arial" w:hAnsi="Arial" w:cs="Arial"/>
          <w:lang w:val="es-MX"/>
        </w:rPr>
        <w:t>hubieren obtenido en dicho período, en el porcentaje que se refiere el primer párrafo</w:t>
      </w:r>
      <w:r w:rsidR="002A2090">
        <w:rPr>
          <w:rFonts w:ascii="Arial" w:hAnsi="Arial" w:cs="Arial"/>
          <w:lang w:val="es-MX"/>
        </w:rPr>
        <w:t xml:space="preserve"> </w:t>
      </w:r>
      <w:r w:rsidRPr="00AF1389">
        <w:rPr>
          <w:rFonts w:ascii="Arial" w:hAnsi="Arial" w:cs="Arial"/>
          <w:lang w:val="es-MX"/>
        </w:rPr>
        <w:t>de esta cláusula, es decir el 90% (Noventa por ciento)".</w:t>
      </w:r>
    </w:p>
    <w:p w:rsidR="002A2090" w:rsidRDefault="002A2090" w:rsidP="00AF1389">
      <w:pPr>
        <w:spacing w:after="0" w:line="360" w:lineRule="auto"/>
        <w:ind w:firstLine="708"/>
        <w:jc w:val="both"/>
        <w:rPr>
          <w:rFonts w:ascii="Arial" w:hAnsi="Arial" w:cs="Arial"/>
          <w:lang w:val="es-MX"/>
        </w:rPr>
      </w:pPr>
    </w:p>
    <w:p w:rsidR="002A2090" w:rsidRDefault="002A2090" w:rsidP="00B85705">
      <w:pPr>
        <w:spacing w:after="0" w:line="360" w:lineRule="auto"/>
        <w:ind w:firstLine="708"/>
        <w:jc w:val="both"/>
        <w:rPr>
          <w:rFonts w:ascii="Arial" w:hAnsi="Arial" w:cs="Arial"/>
          <w:lang w:val="es-MX"/>
        </w:rPr>
      </w:pPr>
      <w:r>
        <w:rPr>
          <w:rFonts w:ascii="Arial" w:hAnsi="Arial" w:cs="Arial"/>
          <w:lang w:val="es-MX"/>
        </w:rPr>
        <w:t xml:space="preserve">La Auditoría Superior del Estado </w:t>
      </w:r>
      <w:r w:rsidRPr="002A2090">
        <w:rPr>
          <w:rFonts w:ascii="Arial" w:hAnsi="Arial" w:cs="Arial"/>
          <w:lang w:val="es-MX"/>
        </w:rPr>
        <w:t>analizó la aclaración y documentación presentada por el Presidente Municipal de la</w:t>
      </w:r>
      <w:r>
        <w:rPr>
          <w:rFonts w:ascii="Arial" w:hAnsi="Arial" w:cs="Arial"/>
          <w:lang w:val="es-MX"/>
        </w:rPr>
        <w:t xml:space="preserve"> </w:t>
      </w:r>
      <w:r w:rsidRPr="002A2090">
        <w:rPr>
          <w:rFonts w:ascii="Arial" w:hAnsi="Arial" w:cs="Arial"/>
          <w:lang w:val="es-MX"/>
        </w:rPr>
        <w:t>Administración 2012-2015 y los Presidentes Municipales de la Administración 2009-2012,</w:t>
      </w:r>
      <w:r>
        <w:rPr>
          <w:rFonts w:ascii="Arial" w:hAnsi="Arial" w:cs="Arial"/>
          <w:lang w:val="es-MX"/>
        </w:rPr>
        <w:t xml:space="preserve"> </w:t>
      </w:r>
      <w:r w:rsidRPr="002A2090">
        <w:rPr>
          <w:rFonts w:ascii="Arial" w:hAnsi="Arial" w:cs="Arial"/>
          <w:lang w:val="es-MX"/>
        </w:rPr>
        <w:t xml:space="preserve">la cual no solventa la </w:t>
      </w:r>
      <w:r w:rsidRPr="002A2090">
        <w:rPr>
          <w:rFonts w:ascii="Arial" w:hAnsi="Arial" w:cs="Arial"/>
          <w:lang w:val="es-MX"/>
        </w:rPr>
        <w:lastRenderedPageBreak/>
        <w:t>observación de aspecto financiero debido a que se disminuyeron</w:t>
      </w:r>
      <w:r>
        <w:rPr>
          <w:rFonts w:ascii="Arial" w:hAnsi="Arial" w:cs="Arial"/>
          <w:lang w:val="es-MX"/>
        </w:rPr>
        <w:t xml:space="preserve"> </w:t>
      </w:r>
      <w:r w:rsidRPr="002A2090">
        <w:rPr>
          <w:rFonts w:ascii="Arial" w:hAnsi="Arial" w:cs="Arial"/>
          <w:lang w:val="es-MX"/>
        </w:rPr>
        <w:t>directamente los ingresos en lugar de registrarse en los egresos en la cuenta contable</w:t>
      </w:r>
      <w:r>
        <w:rPr>
          <w:rFonts w:ascii="Arial" w:hAnsi="Arial" w:cs="Arial"/>
          <w:lang w:val="es-MX"/>
        </w:rPr>
        <w:t xml:space="preserve"> </w:t>
      </w:r>
      <w:r w:rsidRPr="002A2090">
        <w:rPr>
          <w:rFonts w:ascii="Arial" w:hAnsi="Arial" w:cs="Arial"/>
          <w:lang w:val="es-MX"/>
        </w:rPr>
        <w:t>correspondiente.</w:t>
      </w:r>
      <w:r>
        <w:rPr>
          <w:rFonts w:ascii="Arial" w:hAnsi="Arial" w:cs="Arial"/>
          <w:lang w:val="es-MX"/>
        </w:rPr>
        <w:t xml:space="preserve"> </w:t>
      </w:r>
      <w:r w:rsidRPr="002A2090">
        <w:rPr>
          <w:rFonts w:ascii="Arial" w:hAnsi="Arial" w:cs="Arial"/>
          <w:lang w:val="es-MX"/>
        </w:rPr>
        <w:t>En cuanto al inciso a) solventa la observación debido a que</w:t>
      </w:r>
      <w:r>
        <w:rPr>
          <w:rFonts w:ascii="Arial" w:hAnsi="Arial" w:cs="Arial"/>
          <w:lang w:val="es-MX"/>
        </w:rPr>
        <w:t xml:space="preserve"> </w:t>
      </w:r>
      <w:r w:rsidR="00B85705">
        <w:rPr>
          <w:rFonts w:ascii="Arial" w:hAnsi="Arial" w:cs="Arial"/>
          <w:lang w:val="es-MX"/>
        </w:rPr>
        <w:t xml:space="preserve">se anexan oficios donde </w:t>
      </w:r>
      <w:r w:rsidRPr="002A2090">
        <w:rPr>
          <w:rFonts w:ascii="Arial" w:hAnsi="Arial" w:cs="Arial"/>
          <w:lang w:val="es-MX"/>
        </w:rPr>
        <w:t>informan a la Tesorería, el monto de los derechos recaudados.</w:t>
      </w:r>
    </w:p>
    <w:p w:rsidR="00B85705" w:rsidRDefault="00B85705" w:rsidP="00B85705">
      <w:pPr>
        <w:spacing w:after="0" w:line="360" w:lineRule="auto"/>
        <w:ind w:firstLine="708"/>
        <w:jc w:val="both"/>
        <w:rPr>
          <w:rFonts w:ascii="Arial" w:hAnsi="Arial" w:cs="Arial"/>
          <w:lang w:val="es-MX"/>
        </w:rPr>
      </w:pPr>
    </w:p>
    <w:p w:rsidR="00B85705" w:rsidRPr="00B85705" w:rsidRDefault="00B85705" w:rsidP="004B1846">
      <w:pPr>
        <w:spacing w:after="0" w:line="360" w:lineRule="auto"/>
        <w:jc w:val="both"/>
        <w:rPr>
          <w:rFonts w:ascii="Arial" w:hAnsi="Arial" w:cs="Arial"/>
          <w:b/>
          <w:bCs/>
          <w:lang w:val="es-MX"/>
        </w:rPr>
      </w:pPr>
      <w:r w:rsidRPr="00B85705">
        <w:rPr>
          <w:rFonts w:ascii="Arial" w:hAnsi="Arial" w:cs="Arial"/>
          <w:b/>
          <w:bCs/>
          <w:lang w:val="es-MX"/>
        </w:rPr>
        <w:t>Acción emitida</w:t>
      </w:r>
    </w:p>
    <w:p w:rsidR="00B85705" w:rsidRDefault="00B85705" w:rsidP="004B1846">
      <w:pPr>
        <w:spacing w:after="0" w:line="360" w:lineRule="auto"/>
        <w:jc w:val="both"/>
        <w:rPr>
          <w:rFonts w:ascii="Arial" w:hAnsi="Arial" w:cs="Arial"/>
          <w:i/>
          <w:iCs/>
          <w:lang w:val="es-MX"/>
        </w:rPr>
      </w:pPr>
      <w:r w:rsidRPr="00B85705">
        <w:rPr>
          <w:rFonts w:ascii="Arial" w:hAnsi="Arial" w:cs="Arial"/>
          <w:i/>
          <w:iCs/>
          <w:lang w:val="es-MX"/>
        </w:rPr>
        <w:t>Recomendaciones en Relación a la Gestión o Control Interno.</w:t>
      </w:r>
    </w:p>
    <w:p w:rsidR="00B85705" w:rsidRDefault="00B85705" w:rsidP="00B85705">
      <w:pPr>
        <w:spacing w:after="0" w:line="360" w:lineRule="auto"/>
        <w:ind w:firstLine="708"/>
        <w:jc w:val="both"/>
        <w:rPr>
          <w:rFonts w:ascii="Arial" w:hAnsi="Arial" w:cs="Arial"/>
          <w:i/>
          <w:iCs/>
          <w:lang w:val="es-MX"/>
        </w:rPr>
      </w:pPr>
    </w:p>
    <w:p w:rsidR="00B85705" w:rsidRPr="00B85705" w:rsidRDefault="00B85705" w:rsidP="004B1846">
      <w:pPr>
        <w:spacing w:after="0" w:line="360" w:lineRule="auto"/>
        <w:jc w:val="both"/>
        <w:rPr>
          <w:rFonts w:ascii="Arial" w:hAnsi="Arial" w:cs="Arial"/>
          <w:b/>
          <w:bCs/>
          <w:lang w:val="es-MX"/>
        </w:rPr>
      </w:pPr>
      <w:r w:rsidRPr="00B85705">
        <w:rPr>
          <w:rFonts w:ascii="Arial" w:hAnsi="Arial" w:cs="Arial"/>
          <w:b/>
          <w:bCs/>
          <w:lang w:val="es-MX"/>
        </w:rPr>
        <w:t>PRODUCTOS</w:t>
      </w:r>
    </w:p>
    <w:p w:rsidR="00B85705" w:rsidRPr="00B85705" w:rsidRDefault="00B85705" w:rsidP="004B1846">
      <w:pPr>
        <w:spacing w:after="0" w:line="360" w:lineRule="auto"/>
        <w:jc w:val="both"/>
        <w:rPr>
          <w:rFonts w:ascii="Arial" w:hAnsi="Arial" w:cs="Arial"/>
          <w:b/>
          <w:bCs/>
          <w:lang w:val="es-MX"/>
        </w:rPr>
      </w:pPr>
      <w:r w:rsidRPr="00B85705">
        <w:rPr>
          <w:rFonts w:ascii="Arial" w:hAnsi="Arial" w:cs="Arial"/>
          <w:b/>
          <w:bCs/>
          <w:lang w:val="es-MX"/>
        </w:rPr>
        <w:t>Enajenación de bienes</w:t>
      </w:r>
    </w:p>
    <w:p w:rsidR="00B85705" w:rsidRDefault="00B85705" w:rsidP="004B1846">
      <w:pPr>
        <w:spacing w:after="0" w:line="360" w:lineRule="auto"/>
        <w:jc w:val="both"/>
        <w:rPr>
          <w:rFonts w:ascii="Arial" w:hAnsi="Arial" w:cs="Arial"/>
          <w:lang w:val="es-MX"/>
        </w:rPr>
      </w:pPr>
      <w:r w:rsidRPr="00B85705">
        <w:rPr>
          <w:rFonts w:ascii="Arial" w:hAnsi="Arial" w:cs="Arial"/>
          <w:lang w:val="es-MX"/>
        </w:rPr>
        <w:t>2. Se registraron recibos oficiales por valor de $5,295,000 a favor del C. Eduardo Barrera</w:t>
      </w:r>
      <w:r>
        <w:rPr>
          <w:rFonts w:ascii="Arial" w:hAnsi="Arial" w:cs="Arial"/>
          <w:lang w:val="es-MX"/>
        </w:rPr>
        <w:t xml:space="preserve"> </w:t>
      </w:r>
      <w:r w:rsidRPr="00B85705">
        <w:rPr>
          <w:rFonts w:ascii="Arial" w:hAnsi="Arial" w:cs="Arial"/>
          <w:lang w:val="es-MX"/>
        </w:rPr>
        <w:t>Pineda por concepto de anticipo y pago total de la subastas DP MVD-01-2012 y</w:t>
      </w:r>
      <w:r>
        <w:rPr>
          <w:rFonts w:ascii="Arial" w:hAnsi="Arial" w:cs="Arial"/>
          <w:lang w:val="es-MX"/>
        </w:rPr>
        <w:t xml:space="preserve"> </w:t>
      </w:r>
      <w:r w:rsidRPr="00B85705">
        <w:rPr>
          <w:rFonts w:ascii="Arial" w:hAnsi="Arial" w:cs="Arial"/>
          <w:lang w:val="es-MX"/>
        </w:rPr>
        <w:t>DP MVD-02-2012 correspondientes a la adjudicación de la venta de bienes muebles</w:t>
      </w:r>
      <w:r>
        <w:rPr>
          <w:rFonts w:ascii="Arial" w:hAnsi="Arial" w:cs="Arial"/>
          <w:lang w:val="es-MX"/>
        </w:rPr>
        <w:t xml:space="preserve"> </w:t>
      </w:r>
      <w:r w:rsidRPr="00B85705">
        <w:rPr>
          <w:rFonts w:ascii="Arial" w:hAnsi="Arial" w:cs="Arial"/>
          <w:lang w:val="es-MX"/>
        </w:rPr>
        <w:t>considerados como inservibles y en desuso, cuya venta fue autorizada en Sesión de Cabildo</w:t>
      </w:r>
      <w:r>
        <w:rPr>
          <w:rFonts w:ascii="Arial" w:hAnsi="Arial" w:cs="Arial"/>
          <w:lang w:val="es-MX"/>
        </w:rPr>
        <w:t xml:space="preserve"> </w:t>
      </w:r>
      <w:r w:rsidRPr="00B85705">
        <w:rPr>
          <w:rFonts w:ascii="Arial" w:hAnsi="Arial" w:cs="Arial"/>
          <w:lang w:val="es-MX"/>
        </w:rPr>
        <w:t>No. 101 de fecha 17 de agosto de 2012, observando que según actas de hechos de fecha 10</w:t>
      </w:r>
      <w:r>
        <w:rPr>
          <w:rFonts w:ascii="Arial" w:hAnsi="Arial" w:cs="Arial"/>
          <w:lang w:val="es-MX"/>
        </w:rPr>
        <w:t xml:space="preserve"> </w:t>
      </w:r>
      <w:r w:rsidRPr="00B85705">
        <w:rPr>
          <w:rFonts w:ascii="Arial" w:hAnsi="Arial" w:cs="Arial"/>
          <w:lang w:val="es-MX"/>
        </w:rPr>
        <w:t>de septiembre de 2012 ambas subastas se adjudicaron al C. David Garza Ramírez y no al</w:t>
      </w:r>
      <w:r>
        <w:rPr>
          <w:rFonts w:ascii="Arial" w:hAnsi="Arial" w:cs="Arial"/>
          <w:lang w:val="es-MX"/>
        </w:rPr>
        <w:t xml:space="preserve"> </w:t>
      </w:r>
      <w:r w:rsidRPr="00B85705">
        <w:rPr>
          <w:rFonts w:ascii="Arial" w:hAnsi="Arial" w:cs="Arial"/>
          <w:lang w:val="es-MX"/>
        </w:rPr>
        <w:t>C. Eduardo Barrera Pineda de quien no se localizó evidencia documental de su participación</w:t>
      </w:r>
      <w:r>
        <w:rPr>
          <w:rFonts w:ascii="Arial" w:hAnsi="Arial" w:cs="Arial"/>
          <w:lang w:val="es-MX"/>
        </w:rPr>
        <w:t xml:space="preserve"> </w:t>
      </w:r>
      <w:r w:rsidRPr="00B85705">
        <w:rPr>
          <w:rFonts w:ascii="Arial" w:hAnsi="Arial" w:cs="Arial"/>
          <w:lang w:val="es-MX"/>
        </w:rPr>
        <w:t>en las subastas antes citadas, adjuntándose a los recibos oficiales de ingresos oficios de la</w:t>
      </w:r>
      <w:r>
        <w:rPr>
          <w:rFonts w:ascii="Arial" w:hAnsi="Arial" w:cs="Arial"/>
          <w:lang w:val="es-MX"/>
        </w:rPr>
        <w:t xml:space="preserve"> </w:t>
      </w:r>
      <w:r w:rsidRPr="00B85705">
        <w:rPr>
          <w:rFonts w:ascii="Arial" w:hAnsi="Arial" w:cs="Arial"/>
          <w:lang w:val="es-MX"/>
        </w:rPr>
        <w:t>Dirección de Patrimonio y de la Dirección de Ingresos y Recaudación Inmobiliaria solicitando</w:t>
      </w:r>
      <w:r>
        <w:rPr>
          <w:rFonts w:ascii="Arial" w:hAnsi="Arial" w:cs="Arial"/>
          <w:lang w:val="es-MX"/>
        </w:rPr>
        <w:t xml:space="preserve"> </w:t>
      </w:r>
      <w:r w:rsidRPr="00B85705">
        <w:rPr>
          <w:rFonts w:ascii="Arial" w:hAnsi="Arial" w:cs="Arial"/>
          <w:lang w:val="es-MX"/>
        </w:rPr>
        <w:t>la elaboración de los recibos notificando que el postor de la subasta es el C. Eduardo Barrera</w:t>
      </w:r>
      <w:r>
        <w:rPr>
          <w:rFonts w:ascii="Arial" w:hAnsi="Arial" w:cs="Arial"/>
          <w:lang w:val="es-MX"/>
        </w:rPr>
        <w:t xml:space="preserve"> </w:t>
      </w:r>
      <w:r w:rsidRPr="00B85705">
        <w:rPr>
          <w:rFonts w:ascii="Arial" w:hAnsi="Arial" w:cs="Arial"/>
          <w:lang w:val="es-MX"/>
        </w:rPr>
        <w:t>Pineda, cabe mencionar que si se localizó evidencia de la participación en las subastas del</w:t>
      </w:r>
      <w:r>
        <w:rPr>
          <w:rFonts w:ascii="Arial" w:hAnsi="Arial" w:cs="Arial"/>
          <w:lang w:val="es-MX"/>
        </w:rPr>
        <w:t xml:space="preserve"> </w:t>
      </w:r>
      <w:r w:rsidRPr="00B85705">
        <w:rPr>
          <w:rFonts w:ascii="Arial" w:hAnsi="Arial" w:cs="Arial"/>
          <w:lang w:val="es-MX"/>
        </w:rPr>
        <w:t>C. David Garza Ramírez. Los recibos de ingresos motivo de la observación de detallan a</w:t>
      </w:r>
      <w:r>
        <w:rPr>
          <w:rFonts w:ascii="Arial" w:hAnsi="Arial" w:cs="Arial"/>
          <w:lang w:val="es-MX"/>
        </w:rPr>
        <w:t xml:space="preserve"> </w:t>
      </w:r>
      <w:r w:rsidRPr="00B85705">
        <w:rPr>
          <w:rFonts w:ascii="Arial" w:hAnsi="Arial" w:cs="Arial"/>
          <w:lang w:val="es-MX"/>
        </w:rPr>
        <w:t>continuación:</w:t>
      </w:r>
    </w:p>
    <w:p w:rsidR="00B85705" w:rsidRDefault="00B85705" w:rsidP="00B85705">
      <w:pPr>
        <w:spacing w:after="0" w:line="360" w:lineRule="auto"/>
        <w:ind w:firstLine="708"/>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1838"/>
        <w:gridCol w:w="1418"/>
        <w:gridCol w:w="1701"/>
      </w:tblGrid>
      <w:tr w:rsidR="00B85705" w:rsidTr="007F2C3F">
        <w:trPr>
          <w:jc w:val="center"/>
        </w:trPr>
        <w:tc>
          <w:tcPr>
            <w:tcW w:w="1838" w:type="dxa"/>
          </w:tcPr>
          <w:p w:rsidR="00B85705" w:rsidRDefault="00B85705" w:rsidP="007F2C3F">
            <w:pPr>
              <w:jc w:val="center"/>
              <w:rPr>
                <w:rFonts w:ascii="Arial" w:hAnsi="Arial" w:cs="Arial"/>
                <w:lang w:val="es-MX"/>
              </w:rPr>
            </w:pPr>
            <w:r w:rsidRPr="00B85705">
              <w:rPr>
                <w:rFonts w:ascii="Arial" w:hAnsi="Arial" w:cs="Arial"/>
                <w:lang w:val="es-MX"/>
              </w:rPr>
              <w:lastRenderedPageBreak/>
              <w:t>Recibo</w:t>
            </w:r>
          </w:p>
        </w:tc>
        <w:tc>
          <w:tcPr>
            <w:tcW w:w="1418" w:type="dxa"/>
          </w:tcPr>
          <w:p w:rsidR="00B85705" w:rsidRDefault="00B85705" w:rsidP="007F2C3F">
            <w:pPr>
              <w:jc w:val="center"/>
              <w:rPr>
                <w:rFonts w:ascii="Arial" w:hAnsi="Arial" w:cs="Arial"/>
                <w:lang w:val="es-MX"/>
              </w:rPr>
            </w:pPr>
            <w:r w:rsidRPr="00B85705">
              <w:rPr>
                <w:rFonts w:ascii="Arial" w:hAnsi="Arial" w:cs="Arial"/>
                <w:lang w:val="es-MX"/>
              </w:rPr>
              <w:t>Fecha</w:t>
            </w:r>
          </w:p>
        </w:tc>
        <w:tc>
          <w:tcPr>
            <w:tcW w:w="1701" w:type="dxa"/>
          </w:tcPr>
          <w:p w:rsidR="00B85705" w:rsidRDefault="00B85705" w:rsidP="007F2C3F">
            <w:pPr>
              <w:jc w:val="center"/>
              <w:rPr>
                <w:rFonts w:ascii="Arial" w:hAnsi="Arial" w:cs="Arial"/>
                <w:lang w:val="es-MX"/>
              </w:rPr>
            </w:pPr>
            <w:r w:rsidRPr="00B85705">
              <w:rPr>
                <w:rFonts w:ascii="Arial" w:hAnsi="Arial" w:cs="Arial"/>
                <w:lang w:val="es-MX"/>
              </w:rPr>
              <w:t>Importe</w:t>
            </w:r>
          </w:p>
        </w:tc>
      </w:tr>
      <w:tr w:rsidR="00B85705" w:rsidTr="007F2C3F">
        <w:trPr>
          <w:jc w:val="center"/>
        </w:trPr>
        <w:tc>
          <w:tcPr>
            <w:tcW w:w="1838" w:type="dxa"/>
          </w:tcPr>
          <w:p w:rsidR="00B85705" w:rsidRDefault="00B85705" w:rsidP="007F2C3F">
            <w:pPr>
              <w:jc w:val="center"/>
              <w:rPr>
                <w:rFonts w:ascii="Arial" w:hAnsi="Arial" w:cs="Arial"/>
                <w:lang w:val="es-MX"/>
              </w:rPr>
            </w:pPr>
            <w:r w:rsidRPr="00B85705">
              <w:rPr>
                <w:rFonts w:ascii="Arial" w:hAnsi="Arial" w:cs="Arial"/>
                <w:lang w:val="es-MX"/>
              </w:rPr>
              <w:t>010300073859</w:t>
            </w:r>
          </w:p>
        </w:tc>
        <w:tc>
          <w:tcPr>
            <w:tcW w:w="1418" w:type="dxa"/>
          </w:tcPr>
          <w:p w:rsidR="00B85705" w:rsidRDefault="00B85705" w:rsidP="007F2C3F">
            <w:pPr>
              <w:jc w:val="center"/>
              <w:rPr>
                <w:rFonts w:ascii="Arial" w:hAnsi="Arial" w:cs="Arial"/>
                <w:lang w:val="es-MX"/>
              </w:rPr>
            </w:pPr>
            <w:r w:rsidRPr="00B85705">
              <w:rPr>
                <w:rFonts w:ascii="Arial" w:hAnsi="Arial" w:cs="Arial"/>
                <w:lang w:val="es-MX"/>
              </w:rPr>
              <w:t>10/09/2012</w:t>
            </w:r>
          </w:p>
        </w:tc>
        <w:tc>
          <w:tcPr>
            <w:tcW w:w="1701" w:type="dxa"/>
          </w:tcPr>
          <w:p w:rsidR="00B85705" w:rsidRDefault="00B85705" w:rsidP="007F2C3F">
            <w:pPr>
              <w:jc w:val="right"/>
              <w:rPr>
                <w:rFonts w:ascii="Arial" w:hAnsi="Arial" w:cs="Arial"/>
                <w:lang w:val="es-MX"/>
              </w:rPr>
            </w:pPr>
            <w:r w:rsidRPr="00B85705">
              <w:rPr>
                <w:rFonts w:ascii="Arial" w:hAnsi="Arial" w:cs="Arial"/>
                <w:lang w:val="es-MX"/>
              </w:rPr>
              <w:t>400,000.00</w:t>
            </w:r>
          </w:p>
        </w:tc>
      </w:tr>
      <w:tr w:rsidR="00B85705" w:rsidTr="007F2C3F">
        <w:trPr>
          <w:jc w:val="center"/>
        </w:trPr>
        <w:tc>
          <w:tcPr>
            <w:tcW w:w="1838" w:type="dxa"/>
          </w:tcPr>
          <w:p w:rsidR="00B85705" w:rsidRDefault="00B85705" w:rsidP="007F2C3F">
            <w:pPr>
              <w:jc w:val="center"/>
              <w:rPr>
                <w:rFonts w:ascii="Arial" w:hAnsi="Arial" w:cs="Arial"/>
                <w:lang w:val="es-MX"/>
              </w:rPr>
            </w:pPr>
            <w:r w:rsidRPr="00B85705">
              <w:rPr>
                <w:rFonts w:ascii="Arial" w:hAnsi="Arial" w:cs="Arial"/>
                <w:lang w:val="es-MX"/>
              </w:rPr>
              <w:t>0103-00073935</w:t>
            </w:r>
          </w:p>
        </w:tc>
        <w:tc>
          <w:tcPr>
            <w:tcW w:w="1418" w:type="dxa"/>
          </w:tcPr>
          <w:p w:rsidR="00B85705" w:rsidRDefault="00B85705" w:rsidP="007F2C3F">
            <w:pPr>
              <w:jc w:val="center"/>
              <w:rPr>
                <w:rFonts w:ascii="Arial" w:hAnsi="Arial" w:cs="Arial"/>
                <w:lang w:val="es-MX"/>
              </w:rPr>
            </w:pPr>
            <w:r w:rsidRPr="00B85705">
              <w:rPr>
                <w:rFonts w:ascii="Arial" w:hAnsi="Arial" w:cs="Arial"/>
                <w:lang w:val="es-MX"/>
              </w:rPr>
              <w:t>13/09/2012</w:t>
            </w:r>
          </w:p>
        </w:tc>
        <w:tc>
          <w:tcPr>
            <w:tcW w:w="1701" w:type="dxa"/>
          </w:tcPr>
          <w:p w:rsidR="00B85705" w:rsidRDefault="00B85705" w:rsidP="007F2C3F">
            <w:pPr>
              <w:jc w:val="right"/>
              <w:rPr>
                <w:rFonts w:ascii="Arial" w:hAnsi="Arial" w:cs="Arial"/>
                <w:lang w:val="es-MX"/>
              </w:rPr>
            </w:pPr>
            <w:r w:rsidRPr="00B85705">
              <w:rPr>
                <w:rFonts w:ascii="Arial" w:hAnsi="Arial" w:cs="Arial"/>
                <w:lang w:val="es-MX"/>
              </w:rPr>
              <w:t>1,150,000.00</w:t>
            </w:r>
          </w:p>
        </w:tc>
      </w:tr>
      <w:tr w:rsidR="00B85705" w:rsidTr="007F2C3F">
        <w:trPr>
          <w:jc w:val="center"/>
        </w:trPr>
        <w:tc>
          <w:tcPr>
            <w:tcW w:w="1838" w:type="dxa"/>
          </w:tcPr>
          <w:p w:rsidR="00B85705" w:rsidRDefault="00B85705" w:rsidP="007F2C3F">
            <w:pPr>
              <w:jc w:val="center"/>
              <w:rPr>
                <w:rFonts w:ascii="Arial" w:hAnsi="Arial" w:cs="Arial"/>
                <w:lang w:val="es-MX"/>
              </w:rPr>
            </w:pPr>
            <w:r w:rsidRPr="00B85705">
              <w:rPr>
                <w:rFonts w:ascii="Arial" w:hAnsi="Arial" w:cs="Arial"/>
                <w:lang w:val="es-MX"/>
              </w:rPr>
              <w:t>0103 00073858</w:t>
            </w:r>
          </w:p>
        </w:tc>
        <w:tc>
          <w:tcPr>
            <w:tcW w:w="1418" w:type="dxa"/>
          </w:tcPr>
          <w:p w:rsidR="00B85705" w:rsidRDefault="00B85705" w:rsidP="007F2C3F">
            <w:pPr>
              <w:jc w:val="center"/>
              <w:rPr>
                <w:rFonts w:ascii="Arial" w:hAnsi="Arial" w:cs="Arial"/>
                <w:lang w:val="es-MX"/>
              </w:rPr>
            </w:pPr>
            <w:r w:rsidRPr="00B85705">
              <w:rPr>
                <w:rFonts w:ascii="Arial" w:hAnsi="Arial" w:cs="Arial"/>
                <w:lang w:val="es-MX"/>
              </w:rPr>
              <w:t>10/09/2012</w:t>
            </w:r>
          </w:p>
        </w:tc>
        <w:tc>
          <w:tcPr>
            <w:tcW w:w="1701" w:type="dxa"/>
          </w:tcPr>
          <w:p w:rsidR="00B85705" w:rsidRDefault="007F2C3F" w:rsidP="007F2C3F">
            <w:pPr>
              <w:jc w:val="right"/>
              <w:rPr>
                <w:rFonts w:ascii="Arial" w:hAnsi="Arial" w:cs="Arial"/>
                <w:lang w:val="es-MX"/>
              </w:rPr>
            </w:pPr>
            <w:r w:rsidRPr="00B85705">
              <w:rPr>
                <w:rFonts w:ascii="Arial" w:hAnsi="Arial" w:cs="Arial"/>
                <w:lang w:val="es-MX"/>
              </w:rPr>
              <w:t>2,815,000.00</w:t>
            </w:r>
          </w:p>
        </w:tc>
      </w:tr>
      <w:tr w:rsidR="00B85705" w:rsidTr="007F2C3F">
        <w:trPr>
          <w:jc w:val="center"/>
        </w:trPr>
        <w:tc>
          <w:tcPr>
            <w:tcW w:w="1838" w:type="dxa"/>
          </w:tcPr>
          <w:p w:rsidR="00B85705" w:rsidRDefault="007F2C3F" w:rsidP="007F2C3F">
            <w:pPr>
              <w:jc w:val="center"/>
              <w:rPr>
                <w:rFonts w:ascii="Arial" w:hAnsi="Arial" w:cs="Arial"/>
                <w:lang w:val="es-MX"/>
              </w:rPr>
            </w:pPr>
            <w:r w:rsidRPr="00B85705">
              <w:rPr>
                <w:rFonts w:ascii="Arial" w:hAnsi="Arial" w:cs="Arial"/>
                <w:lang w:val="es-MX"/>
              </w:rPr>
              <w:t>0103-00073936</w:t>
            </w:r>
          </w:p>
        </w:tc>
        <w:tc>
          <w:tcPr>
            <w:tcW w:w="1418" w:type="dxa"/>
          </w:tcPr>
          <w:p w:rsidR="00B85705" w:rsidRDefault="007F2C3F" w:rsidP="007F2C3F">
            <w:pPr>
              <w:jc w:val="center"/>
              <w:rPr>
                <w:rFonts w:ascii="Arial" w:hAnsi="Arial" w:cs="Arial"/>
                <w:lang w:val="es-MX"/>
              </w:rPr>
            </w:pPr>
            <w:r w:rsidRPr="00B85705">
              <w:rPr>
                <w:rFonts w:ascii="Arial" w:hAnsi="Arial" w:cs="Arial"/>
                <w:lang w:val="es-MX"/>
              </w:rPr>
              <w:t>13/09/2012</w:t>
            </w:r>
          </w:p>
        </w:tc>
        <w:tc>
          <w:tcPr>
            <w:tcW w:w="1701" w:type="dxa"/>
          </w:tcPr>
          <w:p w:rsidR="00B85705" w:rsidRDefault="007F2C3F" w:rsidP="007F2C3F">
            <w:pPr>
              <w:jc w:val="right"/>
              <w:rPr>
                <w:rFonts w:ascii="Arial" w:hAnsi="Arial" w:cs="Arial"/>
                <w:lang w:val="es-MX"/>
              </w:rPr>
            </w:pPr>
            <w:r w:rsidRPr="00B85705">
              <w:rPr>
                <w:rFonts w:ascii="Arial" w:hAnsi="Arial" w:cs="Arial"/>
                <w:lang w:val="es-MX"/>
              </w:rPr>
              <w:t>930,000.00</w:t>
            </w:r>
          </w:p>
        </w:tc>
      </w:tr>
      <w:tr w:rsidR="007F2C3F" w:rsidTr="007F2C3F">
        <w:trPr>
          <w:trHeight w:val="96"/>
          <w:jc w:val="center"/>
        </w:trPr>
        <w:tc>
          <w:tcPr>
            <w:tcW w:w="1838" w:type="dxa"/>
          </w:tcPr>
          <w:p w:rsidR="007F2C3F" w:rsidRPr="00B85705" w:rsidRDefault="007F2C3F" w:rsidP="007F2C3F">
            <w:pPr>
              <w:jc w:val="both"/>
              <w:rPr>
                <w:rFonts w:ascii="Arial" w:hAnsi="Arial" w:cs="Arial"/>
                <w:lang w:val="es-MX"/>
              </w:rPr>
            </w:pPr>
          </w:p>
        </w:tc>
        <w:tc>
          <w:tcPr>
            <w:tcW w:w="1418" w:type="dxa"/>
          </w:tcPr>
          <w:p w:rsidR="007F2C3F" w:rsidRPr="00B85705" w:rsidRDefault="007F2C3F" w:rsidP="007F2C3F">
            <w:pPr>
              <w:jc w:val="both"/>
              <w:rPr>
                <w:rFonts w:ascii="Arial" w:hAnsi="Arial" w:cs="Arial"/>
                <w:lang w:val="es-MX"/>
              </w:rPr>
            </w:pPr>
            <w:r w:rsidRPr="00B85705">
              <w:rPr>
                <w:rFonts w:ascii="Arial" w:hAnsi="Arial" w:cs="Arial"/>
                <w:b/>
                <w:bCs/>
                <w:lang w:val="es-MX"/>
              </w:rPr>
              <w:t>Total</w:t>
            </w:r>
          </w:p>
        </w:tc>
        <w:tc>
          <w:tcPr>
            <w:tcW w:w="1701" w:type="dxa"/>
          </w:tcPr>
          <w:p w:rsidR="007F2C3F" w:rsidRPr="00B85705" w:rsidRDefault="007F2C3F" w:rsidP="007F2C3F">
            <w:pPr>
              <w:jc w:val="right"/>
              <w:rPr>
                <w:rFonts w:ascii="Arial" w:hAnsi="Arial" w:cs="Arial"/>
                <w:lang w:val="es-MX"/>
              </w:rPr>
            </w:pPr>
            <w:r w:rsidRPr="00B85705">
              <w:rPr>
                <w:rFonts w:ascii="Arial" w:hAnsi="Arial" w:cs="Arial"/>
                <w:b/>
                <w:bCs/>
                <w:lang w:val="es-MX"/>
              </w:rPr>
              <w:t>$ 5,295,000.00</w:t>
            </w:r>
          </w:p>
        </w:tc>
      </w:tr>
    </w:tbl>
    <w:p w:rsidR="00B85705" w:rsidRPr="00B85705" w:rsidRDefault="00B85705" w:rsidP="00B85705">
      <w:pPr>
        <w:spacing w:after="0" w:line="360" w:lineRule="auto"/>
        <w:ind w:firstLine="708"/>
        <w:jc w:val="both"/>
        <w:rPr>
          <w:rFonts w:ascii="Arial" w:hAnsi="Arial" w:cs="Arial"/>
          <w:lang w:val="es-MX"/>
        </w:rPr>
      </w:pPr>
    </w:p>
    <w:p w:rsidR="00B85705" w:rsidRDefault="00B85705" w:rsidP="00B85705">
      <w:pPr>
        <w:spacing w:after="0" w:line="360" w:lineRule="auto"/>
        <w:ind w:firstLine="708"/>
        <w:jc w:val="both"/>
        <w:rPr>
          <w:rFonts w:ascii="Arial" w:hAnsi="Arial" w:cs="Arial"/>
          <w:lang w:val="es-MX"/>
        </w:rPr>
      </w:pPr>
    </w:p>
    <w:p w:rsidR="00447142" w:rsidRDefault="00B85705" w:rsidP="007F2C3F">
      <w:pPr>
        <w:spacing w:after="0" w:line="360" w:lineRule="auto"/>
        <w:ind w:firstLine="708"/>
        <w:jc w:val="both"/>
        <w:rPr>
          <w:rFonts w:ascii="Arial" w:hAnsi="Arial" w:cs="Arial"/>
          <w:lang w:val="es-MX"/>
        </w:rPr>
      </w:pPr>
      <w:r w:rsidRPr="00B85705">
        <w:rPr>
          <w:rFonts w:ascii="Arial" w:hAnsi="Arial" w:cs="Arial"/>
          <w:lang w:val="es-MX"/>
        </w:rPr>
        <w:t>Mediante requerimiento se cuestionó por qué los recibos estaban a nombre de una persona</w:t>
      </w:r>
      <w:r>
        <w:rPr>
          <w:rFonts w:ascii="Arial" w:hAnsi="Arial" w:cs="Arial"/>
          <w:lang w:val="es-MX"/>
        </w:rPr>
        <w:t xml:space="preserve"> </w:t>
      </w:r>
      <w:r w:rsidRPr="00B85705">
        <w:rPr>
          <w:rFonts w:ascii="Arial" w:hAnsi="Arial" w:cs="Arial"/>
          <w:lang w:val="es-MX"/>
        </w:rPr>
        <w:t>distinta a la que se le adjudicaron las subastas antes mencionadas proporcionando como</w:t>
      </w:r>
      <w:r>
        <w:rPr>
          <w:rFonts w:ascii="Arial" w:hAnsi="Arial" w:cs="Arial"/>
          <w:lang w:val="es-MX"/>
        </w:rPr>
        <w:t xml:space="preserve"> </w:t>
      </w:r>
      <w:r w:rsidRPr="00B85705">
        <w:rPr>
          <w:rFonts w:ascii="Arial" w:hAnsi="Arial" w:cs="Arial"/>
          <w:lang w:val="es-MX"/>
        </w:rPr>
        <w:t>respuesta un escrito de fecha 10 de septiembre de 2012 donde el C. David Garza</w:t>
      </w:r>
      <w:r>
        <w:rPr>
          <w:rFonts w:ascii="Arial" w:hAnsi="Arial" w:cs="Arial"/>
          <w:lang w:val="es-MX"/>
        </w:rPr>
        <w:t xml:space="preserve"> </w:t>
      </w:r>
      <w:r w:rsidR="002A5590">
        <w:rPr>
          <w:rFonts w:ascii="Arial" w:hAnsi="Arial" w:cs="Arial"/>
          <w:lang w:val="es-MX"/>
        </w:rPr>
        <w:t xml:space="preserve">Ramírez autoriza al C. Eduardo Barrera Pineda para que a su nombre realice los depósitos </w:t>
      </w:r>
      <w:r w:rsidRPr="00B85705">
        <w:rPr>
          <w:rFonts w:ascii="Arial" w:hAnsi="Arial" w:cs="Arial"/>
          <w:lang w:val="es-MX"/>
        </w:rPr>
        <w:t>correspondientes ante el Municipio de Guadalupe, evidencia que carece de formalidad por</w:t>
      </w:r>
      <w:r>
        <w:rPr>
          <w:rFonts w:ascii="Arial" w:hAnsi="Arial" w:cs="Arial"/>
          <w:lang w:val="es-MX"/>
        </w:rPr>
        <w:t xml:space="preserve"> </w:t>
      </w:r>
      <w:r w:rsidRPr="00B85705">
        <w:rPr>
          <w:rFonts w:ascii="Arial" w:hAnsi="Arial" w:cs="Arial"/>
          <w:lang w:val="es-MX"/>
        </w:rPr>
        <w:t>una autoridad competente.</w:t>
      </w:r>
    </w:p>
    <w:p w:rsidR="004B1846" w:rsidRDefault="004B1846" w:rsidP="004B1846">
      <w:pPr>
        <w:spacing w:after="0" w:line="360" w:lineRule="auto"/>
        <w:jc w:val="both"/>
        <w:rPr>
          <w:rFonts w:ascii="Arial" w:hAnsi="Arial" w:cs="Arial"/>
          <w:b/>
          <w:bCs/>
          <w:lang w:val="es-MX"/>
        </w:rPr>
      </w:pPr>
    </w:p>
    <w:p w:rsidR="007F2C3F" w:rsidRPr="007F2C3F" w:rsidRDefault="007F2C3F" w:rsidP="004B1846">
      <w:pPr>
        <w:spacing w:after="0" w:line="360" w:lineRule="auto"/>
        <w:jc w:val="both"/>
        <w:rPr>
          <w:rFonts w:ascii="Arial" w:hAnsi="Arial" w:cs="Arial"/>
          <w:b/>
          <w:bCs/>
          <w:lang w:val="es-MX"/>
        </w:rPr>
      </w:pPr>
      <w:r w:rsidRPr="007F2C3F">
        <w:rPr>
          <w:rFonts w:ascii="Arial" w:hAnsi="Arial" w:cs="Arial"/>
          <w:b/>
          <w:bCs/>
          <w:lang w:val="es-MX"/>
        </w:rPr>
        <w:t>Acción emitida</w:t>
      </w:r>
    </w:p>
    <w:p w:rsidR="007F2C3F" w:rsidRDefault="007F2C3F" w:rsidP="004B1846">
      <w:pPr>
        <w:spacing w:after="0" w:line="360" w:lineRule="auto"/>
        <w:jc w:val="both"/>
        <w:rPr>
          <w:rFonts w:ascii="Arial" w:hAnsi="Arial" w:cs="Arial"/>
          <w:lang w:val="es-MX"/>
        </w:rPr>
      </w:pPr>
      <w:r w:rsidRPr="007F2C3F">
        <w:rPr>
          <w:rFonts w:ascii="Arial" w:hAnsi="Arial" w:cs="Arial"/>
          <w:i/>
          <w:iCs/>
          <w:lang w:val="es-MX"/>
        </w:rPr>
        <w:t>Recomendaciones en Relación a la Gestión o Control Interno.</w:t>
      </w:r>
    </w:p>
    <w:p w:rsidR="007F2C3F" w:rsidRDefault="007F2C3F" w:rsidP="007F2C3F">
      <w:pPr>
        <w:spacing w:after="0" w:line="360" w:lineRule="auto"/>
        <w:ind w:firstLine="708"/>
        <w:jc w:val="both"/>
        <w:rPr>
          <w:rFonts w:ascii="Arial" w:hAnsi="Arial" w:cs="Arial"/>
          <w:lang w:val="es-MX"/>
        </w:rPr>
      </w:pPr>
    </w:p>
    <w:p w:rsidR="007F2C3F" w:rsidRPr="007F2C3F" w:rsidRDefault="007F2C3F" w:rsidP="004B1846">
      <w:pPr>
        <w:spacing w:after="0" w:line="360" w:lineRule="auto"/>
        <w:jc w:val="both"/>
        <w:rPr>
          <w:rFonts w:ascii="Arial" w:hAnsi="Arial" w:cs="Arial"/>
          <w:b/>
          <w:bCs/>
          <w:lang w:val="es-MX"/>
        </w:rPr>
      </w:pPr>
      <w:r w:rsidRPr="007F2C3F">
        <w:rPr>
          <w:rFonts w:ascii="Arial" w:hAnsi="Arial" w:cs="Arial"/>
          <w:b/>
          <w:bCs/>
          <w:lang w:val="es-MX"/>
        </w:rPr>
        <w:t>APROVECHAMIENTOS</w:t>
      </w:r>
    </w:p>
    <w:p w:rsidR="007F2C3F" w:rsidRPr="007F2C3F" w:rsidRDefault="007F2C3F" w:rsidP="004B1846">
      <w:pPr>
        <w:spacing w:after="0" w:line="360" w:lineRule="auto"/>
        <w:jc w:val="both"/>
        <w:rPr>
          <w:rFonts w:ascii="Arial" w:hAnsi="Arial" w:cs="Arial"/>
          <w:b/>
          <w:bCs/>
          <w:lang w:val="es-MX"/>
        </w:rPr>
      </w:pPr>
      <w:r w:rsidRPr="007F2C3F">
        <w:rPr>
          <w:rFonts w:ascii="Arial" w:hAnsi="Arial" w:cs="Arial"/>
          <w:b/>
          <w:bCs/>
          <w:lang w:val="es-MX"/>
        </w:rPr>
        <w:t>Donativos diversos</w:t>
      </w:r>
    </w:p>
    <w:p w:rsidR="007F2C3F" w:rsidRDefault="007F2C3F" w:rsidP="00FA536F">
      <w:pPr>
        <w:spacing w:after="0" w:line="360" w:lineRule="auto"/>
        <w:jc w:val="both"/>
        <w:rPr>
          <w:rFonts w:ascii="Arial" w:hAnsi="Arial" w:cs="Arial"/>
          <w:lang w:val="es-MX"/>
        </w:rPr>
      </w:pPr>
      <w:r w:rsidRPr="007F2C3F">
        <w:rPr>
          <w:rFonts w:ascii="Arial" w:hAnsi="Arial" w:cs="Arial"/>
          <w:lang w:val="es-MX"/>
        </w:rPr>
        <w:t xml:space="preserve">3. Se revisó el contrato de prestación de servicios de grúas celebrado con </w:t>
      </w:r>
      <w:proofErr w:type="spellStart"/>
      <w:r w:rsidRPr="007F2C3F">
        <w:rPr>
          <w:rFonts w:ascii="Arial" w:hAnsi="Arial" w:cs="Arial"/>
          <w:lang w:val="es-MX"/>
        </w:rPr>
        <w:t>Garage</w:t>
      </w:r>
      <w:proofErr w:type="spellEnd"/>
      <w:r w:rsidRPr="007F2C3F">
        <w:rPr>
          <w:rFonts w:ascii="Arial" w:hAnsi="Arial" w:cs="Arial"/>
          <w:lang w:val="es-MX"/>
        </w:rPr>
        <w:t xml:space="preserve"> y Talleres</w:t>
      </w:r>
      <w:r>
        <w:rPr>
          <w:rFonts w:ascii="Arial" w:hAnsi="Arial" w:cs="Arial"/>
          <w:lang w:val="es-MX"/>
        </w:rPr>
        <w:t xml:space="preserve"> </w:t>
      </w:r>
      <w:r w:rsidRPr="007F2C3F">
        <w:rPr>
          <w:rFonts w:ascii="Arial" w:hAnsi="Arial" w:cs="Arial"/>
          <w:lang w:val="es-MX"/>
        </w:rPr>
        <w:t>S. de R. L. de C.V. observando que no se localizaron los ingresos correspondientes a los</w:t>
      </w:r>
      <w:r>
        <w:rPr>
          <w:rFonts w:ascii="Arial" w:hAnsi="Arial" w:cs="Arial"/>
          <w:lang w:val="es-MX"/>
        </w:rPr>
        <w:t xml:space="preserve"> </w:t>
      </w:r>
      <w:r w:rsidRPr="007F2C3F">
        <w:rPr>
          <w:rFonts w:ascii="Arial" w:hAnsi="Arial" w:cs="Arial"/>
          <w:lang w:val="es-MX"/>
        </w:rPr>
        <w:t>meses de septiembre y octubre de 2012 por concepto de donación al DIF Municipal que</w:t>
      </w:r>
      <w:r>
        <w:rPr>
          <w:rFonts w:ascii="Arial" w:hAnsi="Arial" w:cs="Arial"/>
          <w:lang w:val="es-MX"/>
        </w:rPr>
        <w:t xml:space="preserve"> </w:t>
      </w:r>
      <w:r w:rsidRPr="007F2C3F">
        <w:rPr>
          <w:rFonts w:ascii="Arial" w:hAnsi="Arial" w:cs="Arial"/>
          <w:lang w:val="es-MX"/>
        </w:rPr>
        <w:t>de acuerdo con lo establecido en las cláusulas décima, número 6 señala que el proveedor</w:t>
      </w:r>
      <w:r>
        <w:rPr>
          <w:rFonts w:ascii="Arial" w:hAnsi="Arial" w:cs="Arial"/>
          <w:lang w:val="es-MX"/>
        </w:rPr>
        <w:t xml:space="preserve"> </w:t>
      </w:r>
      <w:r w:rsidRPr="007F2C3F">
        <w:rPr>
          <w:rFonts w:ascii="Arial" w:hAnsi="Arial" w:cs="Arial"/>
          <w:lang w:val="es-MX"/>
        </w:rPr>
        <w:t>se obliga a ingresar en forma trimestral en las cajas recaudadoras el 10% por ciento por</w:t>
      </w:r>
      <w:r>
        <w:rPr>
          <w:rFonts w:ascii="Arial" w:hAnsi="Arial" w:cs="Arial"/>
          <w:lang w:val="es-MX"/>
        </w:rPr>
        <w:t xml:space="preserve"> </w:t>
      </w:r>
      <w:r w:rsidRPr="007F2C3F">
        <w:rPr>
          <w:rFonts w:ascii="Arial" w:hAnsi="Arial" w:cs="Arial"/>
          <w:lang w:val="es-MX"/>
        </w:rPr>
        <w:t xml:space="preserve">los servicios de grúas al Municipio, y debido a que </w:t>
      </w:r>
      <w:r w:rsidRPr="007F2C3F">
        <w:rPr>
          <w:rFonts w:ascii="Arial" w:hAnsi="Arial" w:cs="Arial"/>
          <w:lang w:val="es-MX"/>
        </w:rPr>
        <w:lastRenderedPageBreak/>
        <w:t>la vigencia del contrato antes citado es</w:t>
      </w:r>
      <w:r>
        <w:rPr>
          <w:rFonts w:ascii="Arial" w:hAnsi="Arial" w:cs="Arial"/>
          <w:lang w:val="es-MX"/>
        </w:rPr>
        <w:t xml:space="preserve"> </w:t>
      </w:r>
      <w:r w:rsidRPr="007F2C3F">
        <w:rPr>
          <w:rFonts w:ascii="Arial" w:hAnsi="Arial" w:cs="Arial"/>
          <w:lang w:val="es-MX"/>
        </w:rPr>
        <w:t>hasta el 30 de octubre de 2012, según clausula décima cuarta.</w:t>
      </w:r>
      <w:r>
        <w:rPr>
          <w:rFonts w:ascii="Arial" w:hAnsi="Arial" w:cs="Arial"/>
          <w:lang w:val="es-MX"/>
        </w:rPr>
        <w:t xml:space="preserve"> </w:t>
      </w:r>
    </w:p>
    <w:p w:rsidR="007F2C3F" w:rsidRDefault="007F2C3F" w:rsidP="007F2C3F">
      <w:pPr>
        <w:spacing w:after="0" w:line="360" w:lineRule="auto"/>
        <w:ind w:firstLine="708"/>
        <w:jc w:val="both"/>
        <w:rPr>
          <w:rFonts w:ascii="Arial" w:hAnsi="Arial" w:cs="Arial"/>
          <w:lang w:val="es-MX"/>
        </w:rPr>
      </w:pPr>
    </w:p>
    <w:p w:rsidR="007F2C3F" w:rsidRDefault="007F2C3F" w:rsidP="007F2C3F">
      <w:pPr>
        <w:spacing w:after="0" w:line="360" w:lineRule="auto"/>
        <w:ind w:firstLine="708"/>
        <w:jc w:val="both"/>
        <w:rPr>
          <w:rFonts w:ascii="Arial" w:hAnsi="Arial" w:cs="Arial"/>
          <w:lang w:val="es-MX"/>
        </w:rPr>
      </w:pPr>
      <w:r w:rsidRPr="007F2C3F">
        <w:rPr>
          <w:rFonts w:ascii="Arial" w:hAnsi="Arial" w:cs="Arial"/>
          <w:lang w:val="es-MX"/>
        </w:rPr>
        <w:t>a) Así mismo no se localizó el ingreso del mes de octubre por valor de $30,000 por</w:t>
      </w:r>
      <w:r>
        <w:rPr>
          <w:rFonts w:ascii="Arial" w:hAnsi="Arial" w:cs="Arial"/>
          <w:lang w:val="es-MX"/>
        </w:rPr>
        <w:t xml:space="preserve"> </w:t>
      </w:r>
      <w:r w:rsidRPr="007F2C3F">
        <w:rPr>
          <w:rFonts w:ascii="Arial" w:hAnsi="Arial" w:cs="Arial"/>
          <w:lang w:val="es-MX"/>
        </w:rPr>
        <w:t>concepto de contraprestación por el otorgamiento de los derechos concedidos en el</w:t>
      </w:r>
      <w:r>
        <w:rPr>
          <w:rFonts w:ascii="Arial" w:hAnsi="Arial" w:cs="Arial"/>
          <w:lang w:val="es-MX"/>
        </w:rPr>
        <w:t xml:space="preserve"> </w:t>
      </w:r>
      <w:r w:rsidRPr="007F2C3F">
        <w:rPr>
          <w:rFonts w:ascii="Arial" w:hAnsi="Arial" w:cs="Arial"/>
          <w:lang w:val="es-MX"/>
        </w:rPr>
        <w:t>contrato según lo establecido en la cláusula décima.</w:t>
      </w:r>
    </w:p>
    <w:p w:rsidR="007F2C3F" w:rsidRDefault="007F2C3F" w:rsidP="007F2C3F">
      <w:pPr>
        <w:spacing w:after="0" w:line="360" w:lineRule="auto"/>
        <w:ind w:firstLine="708"/>
        <w:jc w:val="both"/>
        <w:rPr>
          <w:rFonts w:ascii="Arial" w:hAnsi="Arial" w:cs="Arial"/>
          <w:lang w:val="es-MX"/>
        </w:rPr>
      </w:pPr>
    </w:p>
    <w:p w:rsidR="007F2C3F" w:rsidRPr="007F2C3F" w:rsidRDefault="007F2C3F" w:rsidP="00FA536F">
      <w:pPr>
        <w:spacing w:after="0" w:line="360" w:lineRule="auto"/>
        <w:jc w:val="both"/>
        <w:rPr>
          <w:rFonts w:ascii="Arial" w:hAnsi="Arial" w:cs="Arial"/>
          <w:b/>
          <w:bCs/>
          <w:lang w:val="es-MX"/>
        </w:rPr>
      </w:pPr>
      <w:r w:rsidRPr="007F2C3F">
        <w:rPr>
          <w:rFonts w:ascii="Arial" w:hAnsi="Arial" w:cs="Arial"/>
          <w:b/>
          <w:bCs/>
          <w:lang w:val="es-MX"/>
        </w:rPr>
        <w:t>Acción emitida</w:t>
      </w:r>
    </w:p>
    <w:p w:rsidR="007F2C3F" w:rsidRPr="007F2C3F" w:rsidRDefault="007F2C3F" w:rsidP="00FA536F">
      <w:pPr>
        <w:spacing w:after="0" w:line="360" w:lineRule="auto"/>
        <w:jc w:val="both"/>
        <w:rPr>
          <w:rFonts w:ascii="Arial" w:hAnsi="Arial" w:cs="Arial"/>
          <w:i/>
          <w:iCs/>
          <w:lang w:val="es-MX"/>
        </w:rPr>
      </w:pPr>
      <w:r w:rsidRPr="007F2C3F">
        <w:rPr>
          <w:rFonts w:ascii="Arial" w:hAnsi="Arial" w:cs="Arial"/>
          <w:i/>
          <w:iCs/>
          <w:lang w:val="es-MX"/>
        </w:rPr>
        <w:t xml:space="preserve">Promoción de </w:t>
      </w:r>
      <w:proofErr w:type="spellStart"/>
      <w:r w:rsidRPr="007F2C3F">
        <w:rPr>
          <w:rFonts w:ascii="Arial" w:hAnsi="Arial" w:cs="Arial"/>
          <w:i/>
          <w:iCs/>
          <w:lang w:val="es-MX"/>
        </w:rPr>
        <w:t>Fincamiento</w:t>
      </w:r>
      <w:proofErr w:type="spellEnd"/>
      <w:r w:rsidRPr="007F2C3F">
        <w:rPr>
          <w:rFonts w:ascii="Arial" w:hAnsi="Arial" w:cs="Arial"/>
          <w:i/>
          <w:iCs/>
          <w:lang w:val="es-MX"/>
        </w:rPr>
        <w:t xml:space="preserve"> de Responsabilidad Administrativa.</w:t>
      </w:r>
    </w:p>
    <w:p w:rsidR="007F2C3F" w:rsidRDefault="007F2C3F" w:rsidP="00FA536F">
      <w:pPr>
        <w:spacing w:after="0" w:line="360" w:lineRule="auto"/>
        <w:jc w:val="both"/>
        <w:rPr>
          <w:rFonts w:ascii="Arial" w:hAnsi="Arial" w:cs="Arial"/>
          <w:lang w:val="es-MX"/>
        </w:rPr>
      </w:pPr>
      <w:r w:rsidRPr="007F2C3F">
        <w:rPr>
          <w:rFonts w:ascii="Arial" w:hAnsi="Arial" w:cs="Arial"/>
          <w:i/>
          <w:iCs/>
          <w:lang w:val="es-MX"/>
        </w:rPr>
        <w:t>Recomendaciones en Relación a la Gestión o Control Interno.</w:t>
      </w:r>
    </w:p>
    <w:p w:rsidR="007F2C3F" w:rsidRDefault="007F2C3F" w:rsidP="007F2C3F">
      <w:pPr>
        <w:spacing w:after="0" w:line="360" w:lineRule="auto"/>
        <w:ind w:firstLine="708"/>
        <w:jc w:val="both"/>
        <w:rPr>
          <w:rFonts w:ascii="Arial" w:hAnsi="Arial" w:cs="Arial"/>
          <w:lang w:val="es-MX"/>
        </w:rPr>
      </w:pPr>
    </w:p>
    <w:p w:rsidR="007F2C3F" w:rsidRPr="007F2C3F" w:rsidRDefault="007F2C3F" w:rsidP="00FA536F">
      <w:pPr>
        <w:spacing w:after="0" w:line="360" w:lineRule="auto"/>
        <w:jc w:val="both"/>
        <w:rPr>
          <w:rFonts w:ascii="Arial" w:hAnsi="Arial" w:cs="Arial"/>
          <w:b/>
          <w:bCs/>
          <w:lang w:val="es-MX"/>
        </w:rPr>
      </w:pPr>
      <w:r w:rsidRPr="007F2C3F">
        <w:rPr>
          <w:rFonts w:ascii="Arial" w:hAnsi="Arial" w:cs="Arial"/>
          <w:b/>
          <w:bCs/>
          <w:lang w:val="es-MX"/>
        </w:rPr>
        <w:t>EGRESOS</w:t>
      </w:r>
    </w:p>
    <w:p w:rsidR="007F2C3F" w:rsidRPr="007F2C3F" w:rsidRDefault="007F2C3F" w:rsidP="00FA536F">
      <w:pPr>
        <w:spacing w:after="0" w:line="360" w:lineRule="auto"/>
        <w:jc w:val="both"/>
        <w:rPr>
          <w:rFonts w:ascii="Arial" w:hAnsi="Arial" w:cs="Arial"/>
          <w:b/>
          <w:bCs/>
          <w:lang w:val="es-MX"/>
        </w:rPr>
      </w:pPr>
      <w:r w:rsidRPr="007F2C3F">
        <w:rPr>
          <w:rFonts w:ascii="Arial" w:hAnsi="Arial" w:cs="Arial"/>
          <w:b/>
          <w:bCs/>
          <w:lang w:val="es-MX"/>
        </w:rPr>
        <w:t>GENERAL</w:t>
      </w:r>
    </w:p>
    <w:p w:rsidR="007F2C3F" w:rsidRDefault="007F2C3F" w:rsidP="00FA536F">
      <w:pPr>
        <w:spacing w:after="0" w:line="360" w:lineRule="auto"/>
        <w:jc w:val="both"/>
        <w:rPr>
          <w:rFonts w:ascii="Arial" w:hAnsi="Arial" w:cs="Arial"/>
          <w:lang w:val="es-MX"/>
        </w:rPr>
      </w:pPr>
      <w:r w:rsidRPr="007F2C3F">
        <w:rPr>
          <w:rFonts w:ascii="Arial" w:hAnsi="Arial" w:cs="Arial"/>
          <w:lang w:val="es-MX"/>
        </w:rPr>
        <w:t>4. Durante el proceso de la revisión se detectó que no existe un control de los comprobantes</w:t>
      </w:r>
      <w:r>
        <w:rPr>
          <w:rFonts w:ascii="Arial" w:hAnsi="Arial" w:cs="Arial"/>
          <w:lang w:val="es-MX"/>
        </w:rPr>
        <w:t xml:space="preserve"> </w:t>
      </w:r>
      <w:r w:rsidRPr="007F2C3F">
        <w:rPr>
          <w:rFonts w:ascii="Arial" w:hAnsi="Arial" w:cs="Arial"/>
          <w:lang w:val="es-MX"/>
        </w:rPr>
        <w:t>digitales debido a que cada departamento imprime los que les envían los proveedores, y</w:t>
      </w:r>
      <w:r>
        <w:rPr>
          <w:rFonts w:ascii="Arial" w:hAnsi="Arial" w:cs="Arial"/>
          <w:lang w:val="es-MX"/>
        </w:rPr>
        <w:t xml:space="preserve"> </w:t>
      </w:r>
      <w:r w:rsidRPr="007F2C3F">
        <w:rPr>
          <w:rFonts w:ascii="Arial" w:hAnsi="Arial" w:cs="Arial"/>
          <w:lang w:val="es-MX"/>
        </w:rPr>
        <w:t>no se almacenan en medios magnéticos, ópticos o cualquier otra tecnología y siempre en</w:t>
      </w:r>
      <w:r>
        <w:rPr>
          <w:rFonts w:ascii="Arial" w:hAnsi="Arial" w:cs="Arial"/>
          <w:lang w:val="es-MX"/>
        </w:rPr>
        <w:t xml:space="preserve"> </w:t>
      </w:r>
      <w:r w:rsidRPr="007F2C3F">
        <w:rPr>
          <w:rFonts w:ascii="Arial" w:hAnsi="Arial" w:cs="Arial"/>
          <w:lang w:val="es-MX"/>
        </w:rPr>
        <w:t>su formato XML, incumpliendo con lo establecido en la Resolución Miscelánea I.2.7.1.1.</w:t>
      </w:r>
      <w:r w:rsidR="00FA536F">
        <w:rPr>
          <w:rFonts w:ascii="Arial" w:hAnsi="Arial" w:cs="Arial"/>
          <w:lang w:val="es-MX"/>
        </w:rPr>
        <w:t>,</w:t>
      </w:r>
      <w:r w:rsidRPr="007F2C3F">
        <w:rPr>
          <w:rFonts w:ascii="Arial" w:hAnsi="Arial" w:cs="Arial"/>
          <w:lang w:val="es-MX"/>
        </w:rPr>
        <w:t xml:space="preserve"> en</w:t>
      </w:r>
      <w:r>
        <w:rPr>
          <w:rFonts w:ascii="Arial" w:hAnsi="Arial" w:cs="Arial"/>
          <w:lang w:val="es-MX"/>
        </w:rPr>
        <w:t xml:space="preserve"> </w:t>
      </w:r>
      <w:r w:rsidRPr="007F2C3F">
        <w:rPr>
          <w:rFonts w:ascii="Arial" w:hAnsi="Arial" w:cs="Arial"/>
          <w:lang w:val="es-MX"/>
        </w:rPr>
        <w:t>correlación con los artículos 28 y 30 del Código Fiscal de la Federación.</w:t>
      </w:r>
    </w:p>
    <w:p w:rsidR="007F2C3F" w:rsidRDefault="007F2C3F" w:rsidP="007F2C3F">
      <w:pPr>
        <w:spacing w:after="0" w:line="360" w:lineRule="auto"/>
        <w:ind w:firstLine="708"/>
        <w:jc w:val="both"/>
        <w:rPr>
          <w:rFonts w:ascii="Arial" w:hAnsi="Arial" w:cs="Arial"/>
          <w:lang w:val="es-MX"/>
        </w:rPr>
      </w:pPr>
    </w:p>
    <w:p w:rsidR="007F2C3F" w:rsidRPr="007F2C3F" w:rsidRDefault="007F2C3F" w:rsidP="00FA536F">
      <w:pPr>
        <w:spacing w:after="0" w:line="360" w:lineRule="auto"/>
        <w:jc w:val="both"/>
        <w:rPr>
          <w:rFonts w:ascii="Arial" w:hAnsi="Arial" w:cs="Arial"/>
          <w:b/>
          <w:bCs/>
          <w:lang w:val="es-MX"/>
        </w:rPr>
      </w:pPr>
      <w:r w:rsidRPr="007F2C3F">
        <w:rPr>
          <w:rFonts w:ascii="Arial" w:hAnsi="Arial" w:cs="Arial"/>
          <w:b/>
          <w:bCs/>
          <w:lang w:val="es-MX"/>
        </w:rPr>
        <w:t>Acción emitida</w:t>
      </w:r>
    </w:p>
    <w:p w:rsidR="007F2C3F" w:rsidRPr="007F2C3F" w:rsidRDefault="007F2C3F" w:rsidP="00FA536F">
      <w:pPr>
        <w:spacing w:after="0" w:line="360" w:lineRule="auto"/>
        <w:jc w:val="both"/>
        <w:rPr>
          <w:rFonts w:ascii="Arial" w:hAnsi="Arial" w:cs="Arial"/>
          <w:i/>
          <w:iCs/>
          <w:lang w:val="es-MX"/>
        </w:rPr>
      </w:pPr>
      <w:r w:rsidRPr="007F2C3F">
        <w:rPr>
          <w:rFonts w:ascii="Arial" w:hAnsi="Arial" w:cs="Arial"/>
          <w:i/>
          <w:iCs/>
          <w:lang w:val="es-MX"/>
        </w:rPr>
        <w:t>Recomendaciones en Relación a la Gestión o Control Interno.</w:t>
      </w:r>
    </w:p>
    <w:p w:rsidR="007F2C3F" w:rsidRDefault="007F2C3F">
      <w:pPr>
        <w:rPr>
          <w:rFonts w:ascii="Arial" w:hAnsi="Arial" w:cs="Arial"/>
          <w:lang w:val="es-MX"/>
        </w:rPr>
      </w:pPr>
    </w:p>
    <w:p w:rsidR="007F2C3F" w:rsidRPr="007F2C3F" w:rsidRDefault="007F2C3F" w:rsidP="00FA536F">
      <w:pPr>
        <w:spacing w:line="360" w:lineRule="auto"/>
        <w:jc w:val="both"/>
        <w:rPr>
          <w:rFonts w:ascii="Arial" w:hAnsi="Arial" w:cs="Arial"/>
          <w:lang w:val="es-MX"/>
        </w:rPr>
      </w:pPr>
      <w:r w:rsidRPr="007F2C3F">
        <w:rPr>
          <w:rFonts w:ascii="Arial" w:hAnsi="Arial" w:cs="Arial"/>
          <w:lang w:val="es-MX"/>
        </w:rPr>
        <w:t>5. Durante el proceso de la revisión se procedió a efectuar prueba de auditoria consistente</w:t>
      </w:r>
      <w:r>
        <w:rPr>
          <w:rFonts w:ascii="Arial" w:hAnsi="Arial" w:cs="Arial"/>
          <w:lang w:val="es-MX"/>
        </w:rPr>
        <w:t xml:space="preserve"> </w:t>
      </w:r>
      <w:r w:rsidRPr="007F2C3F">
        <w:rPr>
          <w:rFonts w:ascii="Arial" w:hAnsi="Arial" w:cs="Arial"/>
          <w:lang w:val="es-MX"/>
        </w:rPr>
        <w:t xml:space="preserve">en confirmación de operaciones con Proveedores que prestan servicios al </w:t>
      </w:r>
      <w:r w:rsidRPr="007F2C3F">
        <w:rPr>
          <w:rFonts w:ascii="Arial" w:hAnsi="Arial" w:cs="Arial"/>
          <w:lang w:val="es-MX"/>
        </w:rPr>
        <w:lastRenderedPageBreak/>
        <w:t>Municipio</w:t>
      </w:r>
      <w:r>
        <w:rPr>
          <w:rFonts w:ascii="Arial" w:hAnsi="Arial" w:cs="Arial"/>
          <w:lang w:val="es-MX"/>
        </w:rPr>
        <w:t xml:space="preserve"> </w:t>
      </w:r>
      <w:r w:rsidRPr="007F2C3F">
        <w:rPr>
          <w:rFonts w:ascii="Arial" w:hAnsi="Arial" w:cs="Arial"/>
          <w:lang w:val="es-MX"/>
        </w:rPr>
        <w:t>por</w:t>
      </w:r>
      <w:r>
        <w:rPr>
          <w:rFonts w:ascii="Arial" w:hAnsi="Arial" w:cs="Arial"/>
          <w:lang w:val="es-MX"/>
        </w:rPr>
        <w:t xml:space="preserve"> </w:t>
      </w:r>
      <w:r w:rsidRPr="007F2C3F">
        <w:rPr>
          <w:rFonts w:ascii="Arial" w:hAnsi="Arial" w:cs="Arial"/>
          <w:lang w:val="es-MX"/>
        </w:rPr>
        <w:t>diversos conceptos a los cuales se les pago durante el ejercicio 2012 un importe de</w:t>
      </w:r>
      <w:r>
        <w:rPr>
          <w:rFonts w:ascii="Arial" w:hAnsi="Arial" w:cs="Arial"/>
          <w:lang w:val="es-MX"/>
        </w:rPr>
        <w:t xml:space="preserve"> </w:t>
      </w:r>
      <w:r w:rsidRPr="007F2C3F">
        <w:rPr>
          <w:rFonts w:ascii="Arial" w:hAnsi="Arial" w:cs="Arial"/>
          <w:lang w:val="es-MX"/>
        </w:rPr>
        <w:t>$12,555,854 por lo que se procedió a verificar si se encontraban establecidos en su domicilio</w:t>
      </w:r>
      <w:r>
        <w:rPr>
          <w:rFonts w:ascii="Arial" w:hAnsi="Arial" w:cs="Arial"/>
          <w:lang w:val="es-MX"/>
        </w:rPr>
        <w:t xml:space="preserve"> </w:t>
      </w:r>
      <w:r w:rsidRPr="007F2C3F">
        <w:rPr>
          <w:rFonts w:ascii="Arial" w:hAnsi="Arial" w:cs="Arial"/>
          <w:lang w:val="es-MX"/>
        </w:rPr>
        <w:t>fiscal, observando que dichos domicilios son casa habitación que se encontraban solos y</w:t>
      </w:r>
      <w:r>
        <w:rPr>
          <w:rFonts w:ascii="Arial" w:hAnsi="Arial" w:cs="Arial"/>
          <w:lang w:val="es-MX"/>
        </w:rPr>
        <w:t xml:space="preserve"> </w:t>
      </w:r>
      <w:r w:rsidRPr="007F2C3F">
        <w:rPr>
          <w:rFonts w:ascii="Arial" w:hAnsi="Arial" w:cs="Arial"/>
          <w:lang w:val="es-MX"/>
        </w:rPr>
        <w:t>no corresponden al lugar donde llevan a cabo sus actividades, como lo exige el artículo 10</w:t>
      </w:r>
      <w:r>
        <w:rPr>
          <w:rFonts w:ascii="Arial" w:hAnsi="Arial" w:cs="Arial"/>
          <w:lang w:val="es-MX"/>
        </w:rPr>
        <w:t xml:space="preserve"> </w:t>
      </w:r>
      <w:r w:rsidRPr="007F2C3F">
        <w:rPr>
          <w:rFonts w:ascii="Arial" w:hAnsi="Arial" w:cs="Arial"/>
          <w:lang w:val="es-MX"/>
        </w:rPr>
        <w:t>del Código Fiscal de la Federación, por lo que el proveedor incumple con esta obligación y</w:t>
      </w:r>
      <w:r>
        <w:rPr>
          <w:rFonts w:ascii="Arial" w:hAnsi="Arial" w:cs="Arial"/>
          <w:lang w:val="es-MX"/>
        </w:rPr>
        <w:t xml:space="preserve"> </w:t>
      </w:r>
      <w:r w:rsidRPr="007F2C3F">
        <w:rPr>
          <w:rFonts w:ascii="Arial" w:hAnsi="Arial" w:cs="Arial"/>
          <w:lang w:val="es-MX"/>
        </w:rPr>
        <w:t>el municipio contraviene lo dispuesto en el artículo 16 fracción I de la Ley de Fiscalización</w:t>
      </w:r>
      <w:r w:rsidR="0011577A">
        <w:rPr>
          <w:rFonts w:ascii="Arial" w:hAnsi="Arial" w:cs="Arial"/>
          <w:lang w:val="es-MX"/>
        </w:rPr>
        <w:t xml:space="preserve"> </w:t>
      </w:r>
      <w:r w:rsidRPr="007F2C3F">
        <w:rPr>
          <w:rFonts w:ascii="Arial" w:hAnsi="Arial" w:cs="Arial"/>
          <w:lang w:val="es-MX"/>
        </w:rPr>
        <w:t>Superior del Estado de Nuevo León. Algunos de los proveedores en esta situación son los</w:t>
      </w:r>
      <w:r w:rsidR="0011577A">
        <w:rPr>
          <w:rFonts w:ascii="Arial" w:hAnsi="Arial" w:cs="Arial"/>
          <w:lang w:val="es-MX"/>
        </w:rPr>
        <w:t xml:space="preserve"> </w:t>
      </w:r>
      <w:r w:rsidRPr="007F2C3F">
        <w:rPr>
          <w:rFonts w:ascii="Arial" w:hAnsi="Arial" w:cs="Arial"/>
          <w:lang w:val="es-MX"/>
        </w:rPr>
        <w:t>siguientes:</w:t>
      </w:r>
    </w:p>
    <w:tbl>
      <w:tblPr>
        <w:tblStyle w:val="Tablaconcuadrcula"/>
        <w:tblW w:w="8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3079"/>
        <w:gridCol w:w="2693"/>
        <w:gridCol w:w="1546"/>
      </w:tblGrid>
      <w:tr w:rsidR="0011577A" w:rsidRPr="0011577A" w:rsidTr="0011577A">
        <w:tc>
          <w:tcPr>
            <w:tcW w:w="1027" w:type="dxa"/>
          </w:tcPr>
          <w:p w:rsidR="0011577A" w:rsidRPr="0011577A" w:rsidRDefault="0011577A" w:rsidP="0011577A">
            <w:pPr>
              <w:contextualSpacing/>
              <w:jc w:val="center"/>
              <w:rPr>
                <w:rFonts w:ascii="Arial" w:hAnsi="Arial" w:cs="Arial"/>
                <w:sz w:val="18"/>
                <w:u w:val="single"/>
                <w:lang w:val="es-MX"/>
              </w:rPr>
            </w:pPr>
            <w:r w:rsidRPr="0011577A">
              <w:rPr>
                <w:rFonts w:ascii="Arial" w:hAnsi="Arial" w:cs="Arial"/>
                <w:sz w:val="18"/>
                <w:u w:val="single"/>
                <w:lang w:val="es-MX"/>
              </w:rPr>
              <w:t>No. proveedor</w:t>
            </w:r>
          </w:p>
        </w:tc>
        <w:tc>
          <w:tcPr>
            <w:tcW w:w="3079" w:type="dxa"/>
          </w:tcPr>
          <w:p w:rsidR="0011577A" w:rsidRPr="0011577A" w:rsidRDefault="0011577A" w:rsidP="0011577A">
            <w:pPr>
              <w:contextualSpacing/>
              <w:jc w:val="center"/>
              <w:rPr>
                <w:rFonts w:ascii="Arial" w:hAnsi="Arial" w:cs="Arial"/>
                <w:sz w:val="18"/>
                <w:u w:val="single"/>
                <w:lang w:val="es-MX"/>
              </w:rPr>
            </w:pPr>
            <w:r w:rsidRPr="0011577A">
              <w:rPr>
                <w:rFonts w:ascii="Arial" w:hAnsi="Arial" w:cs="Arial"/>
                <w:sz w:val="18"/>
                <w:u w:val="single"/>
                <w:lang w:val="es-MX"/>
              </w:rPr>
              <w:t>Nombre</w:t>
            </w:r>
          </w:p>
        </w:tc>
        <w:tc>
          <w:tcPr>
            <w:tcW w:w="2693" w:type="dxa"/>
          </w:tcPr>
          <w:p w:rsidR="0011577A" w:rsidRPr="0011577A" w:rsidRDefault="0011577A" w:rsidP="0011577A">
            <w:pPr>
              <w:contextualSpacing/>
              <w:jc w:val="center"/>
              <w:rPr>
                <w:rFonts w:ascii="Arial" w:hAnsi="Arial" w:cs="Arial"/>
                <w:sz w:val="18"/>
                <w:u w:val="single"/>
                <w:lang w:val="es-MX"/>
              </w:rPr>
            </w:pPr>
            <w:r w:rsidRPr="0011577A">
              <w:rPr>
                <w:rFonts w:ascii="Arial" w:hAnsi="Arial" w:cs="Arial"/>
                <w:sz w:val="18"/>
                <w:u w:val="single"/>
                <w:lang w:val="es-MX"/>
              </w:rPr>
              <w:t>Descripción</w:t>
            </w:r>
          </w:p>
        </w:tc>
        <w:tc>
          <w:tcPr>
            <w:tcW w:w="1546" w:type="dxa"/>
          </w:tcPr>
          <w:p w:rsidR="0011577A" w:rsidRPr="0011577A" w:rsidRDefault="0011577A" w:rsidP="0011577A">
            <w:pPr>
              <w:contextualSpacing/>
              <w:jc w:val="center"/>
              <w:rPr>
                <w:rFonts w:ascii="Arial" w:hAnsi="Arial" w:cs="Arial"/>
                <w:sz w:val="18"/>
                <w:u w:val="single"/>
                <w:lang w:val="es-MX"/>
              </w:rPr>
            </w:pPr>
            <w:r w:rsidRPr="0011577A">
              <w:rPr>
                <w:rFonts w:ascii="Arial" w:hAnsi="Arial" w:cs="Arial"/>
                <w:sz w:val="18"/>
                <w:u w:val="single"/>
                <w:lang w:val="es-MX"/>
              </w:rPr>
              <w:t>Importe</w:t>
            </w:r>
          </w:p>
        </w:tc>
      </w:tr>
      <w:tr w:rsidR="0011577A" w:rsidRPr="0011577A" w:rsidTr="0011577A">
        <w:tc>
          <w:tcPr>
            <w:tcW w:w="1027" w:type="dxa"/>
          </w:tcPr>
          <w:p w:rsidR="0011577A" w:rsidRPr="0011577A" w:rsidRDefault="0011577A" w:rsidP="0011577A">
            <w:pPr>
              <w:contextualSpacing/>
              <w:jc w:val="center"/>
              <w:rPr>
                <w:rFonts w:ascii="Arial" w:hAnsi="Arial" w:cs="Arial"/>
                <w:sz w:val="18"/>
                <w:lang w:val="es-MX"/>
              </w:rPr>
            </w:pPr>
            <w:r w:rsidRPr="0011577A">
              <w:rPr>
                <w:rFonts w:ascii="Arial" w:hAnsi="Arial" w:cs="Arial"/>
                <w:sz w:val="18"/>
                <w:lang w:val="es-MX"/>
              </w:rPr>
              <w:t>5803</w:t>
            </w:r>
          </w:p>
        </w:tc>
        <w:tc>
          <w:tcPr>
            <w:tcW w:w="3079" w:type="dxa"/>
          </w:tcPr>
          <w:p w:rsidR="0011577A" w:rsidRPr="0011577A" w:rsidRDefault="0011577A" w:rsidP="0011577A">
            <w:pPr>
              <w:contextualSpacing/>
              <w:jc w:val="both"/>
              <w:rPr>
                <w:rFonts w:ascii="Arial" w:hAnsi="Arial" w:cs="Arial"/>
                <w:sz w:val="18"/>
                <w:lang w:val="es-MX"/>
              </w:rPr>
            </w:pPr>
            <w:proofErr w:type="spellStart"/>
            <w:r w:rsidRPr="0011577A">
              <w:rPr>
                <w:rFonts w:ascii="Arial" w:hAnsi="Arial" w:cs="Arial"/>
                <w:sz w:val="18"/>
                <w:lang w:val="es-MX"/>
              </w:rPr>
              <w:t>Viresa</w:t>
            </w:r>
            <w:proofErr w:type="spellEnd"/>
            <w:r w:rsidRPr="0011577A">
              <w:rPr>
                <w:rFonts w:ascii="Arial" w:hAnsi="Arial" w:cs="Arial"/>
                <w:sz w:val="18"/>
                <w:lang w:val="es-MX"/>
              </w:rPr>
              <w:t xml:space="preserve"> de México, S.A. de C.V.</w:t>
            </w:r>
          </w:p>
        </w:tc>
        <w:tc>
          <w:tcPr>
            <w:tcW w:w="2693"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Productos para albercas y jacuzzi</w:t>
            </w:r>
          </w:p>
        </w:tc>
        <w:tc>
          <w:tcPr>
            <w:tcW w:w="1546" w:type="dxa"/>
          </w:tcPr>
          <w:p w:rsidR="0011577A" w:rsidRPr="0011577A" w:rsidRDefault="0011577A" w:rsidP="0011577A">
            <w:pPr>
              <w:contextualSpacing/>
              <w:jc w:val="right"/>
              <w:rPr>
                <w:rFonts w:ascii="Arial" w:hAnsi="Arial" w:cs="Arial"/>
                <w:sz w:val="18"/>
                <w:lang w:val="es-MX"/>
              </w:rPr>
            </w:pPr>
            <w:r w:rsidRPr="0011577A">
              <w:rPr>
                <w:rFonts w:ascii="Arial" w:hAnsi="Arial" w:cs="Arial"/>
                <w:sz w:val="18"/>
                <w:lang w:val="es-MX"/>
              </w:rPr>
              <w:t>$ 806,883.99</w:t>
            </w:r>
          </w:p>
        </w:tc>
      </w:tr>
      <w:tr w:rsidR="0011577A" w:rsidRPr="0011577A" w:rsidTr="0011577A">
        <w:tc>
          <w:tcPr>
            <w:tcW w:w="1027" w:type="dxa"/>
          </w:tcPr>
          <w:p w:rsidR="0011577A" w:rsidRPr="0011577A" w:rsidRDefault="0011577A" w:rsidP="0011577A">
            <w:pPr>
              <w:contextualSpacing/>
              <w:jc w:val="center"/>
              <w:rPr>
                <w:rFonts w:ascii="Arial" w:hAnsi="Arial" w:cs="Arial"/>
                <w:sz w:val="18"/>
                <w:lang w:val="es-MX"/>
              </w:rPr>
            </w:pPr>
            <w:r w:rsidRPr="0011577A">
              <w:rPr>
                <w:rFonts w:ascii="Arial" w:hAnsi="Arial" w:cs="Arial"/>
                <w:sz w:val="18"/>
                <w:lang w:val="es-MX"/>
              </w:rPr>
              <w:t>1725</w:t>
            </w:r>
          </w:p>
        </w:tc>
        <w:tc>
          <w:tcPr>
            <w:tcW w:w="3079"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 xml:space="preserve">Mario de los Santos Pérez </w:t>
            </w:r>
          </w:p>
        </w:tc>
        <w:tc>
          <w:tcPr>
            <w:tcW w:w="2693"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Estructuras y techados, impermeabilizaciones</w:t>
            </w:r>
          </w:p>
        </w:tc>
        <w:tc>
          <w:tcPr>
            <w:tcW w:w="1546" w:type="dxa"/>
          </w:tcPr>
          <w:p w:rsidR="0011577A" w:rsidRPr="0011577A" w:rsidRDefault="0011577A" w:rsidP="0011577A">
            <w:pPr>
              <w:contextualSpacing/>
              <w:jc w:val="right"/>
              <w:rPr>
                <w:rFonts w:ascii="Arial" w:hAnsi="Arial" w:cs="Arial"/>
                <w:sz w:val="18"/>
                <w:lang w:val="es-MX"/>
              </w:rPr>
            </w:pPr>
            <w:r w:rsidRPr="0011577A">
              <w:rPr>
                <w:rFonts w:ascii="Arial" w:hAnsi="Arial" w:cs="Arial"/>
                <w:sz w:val="18"/>
                <w:lang w:val="es-MX"/>
              </w:rPr>
              <w:t>1,156,789.76</w:t>
            </w:r>
          </w:p>
          <w:p w:rsidR="0011577A" w:rsidRPr="0011577A" w:rsidRDefault="0011577A" w:rsidP="0011577A">
            <w:pPr>
              <w:contextualSpacing/>
              <w:jc w:val="right"/>
              <w:rPr>
                <w:rFonts w:ascii="Arial" w:hAnsi="Arial" w:cs="Arial"/>
                <w:sz w:val="18"/>
                <w:lang w:val="es-MX"/>
              </w:rPr>
            </w:pPr>
          </w:p>
        </w:tc>
      </w:tr>
      <w:tr w:rsidR="0011577A" w:rsidRPr="0011577A" w:rsidTr="0011577A">
        <w:tc>
          <w:tcPr>
            <w:tcW w:w="1027" w:type="dxa"/>
          </w:tcPr>
          <w:p w:rsidR="0011577A" w:rsidRPr="0011577A" w:rsidRDefault="0011577A" w:rsidP="0011577A">
            <w:pPr>
              <w:contextualSpacing/>
              <w:jc w:val="center"/>
              <w:rPr>
                <w:rFonts w:ascii="Arial" w:hAnsi="Arial" w:cs="Arial"/>
                <w:sz w:val="18"/>
                <w:lang w:val="es-MX"/>
              </w:rPr>
            </w:pPr>
            <w:r w:rsidRPr="0011577A">
              <w:rPr>
                <w:rFonts w:ascii="Arial" w:hAnsi="Arial" w:cs="Arial"/>
                <w:sz w:val="18"/>
                <w:lang w:val="es-MX"/>
              </w:rPr>
              <w:t>6084</w:t>
            </w:r>
          </w:p>
        </w:tc>
        <w:tc>
          <w:tcPr>
            <w:tcW w:w="3079"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Grupo Zarco, S.A. de C.V.</w:t>
            </w:r>
          </w:p>
        </w:tc>
        <w:tc>
          <w:tcPr>
            <w:tcW w:w="2693"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Renta de unidades blindadas</w:t>
            </w:r>
          </w:p>
        </w:tc>
        <w:tc>
          <w:tcPr>
            <w:tcW w:w="1546" w:type="dxa"/>
          </w:tcPr>
          <w:p w:rsidR="0011577A" w:rsidRPr="0011577A" w:rsidRDefault="0011577A" w:rsidP="0011577A">
            <w:pPr>
              <w:contextualSpacing/>
              <w:jc w:val="right"/>
              <w:rPr>
                <w:rFonts w:ascii="Arial" w:hAnsi="Arial" w:cs="Arial"/>
                <w:sz w:val="18"/>
                <w:lang w:val="es-MX"/>
              </w:rPr>
            </w:pPr>
            <w:r w:rsidRPr="0011577A">
              <w:rPr>
                <w:rFonts w:ascii="Arial" w:hAnsi="Arial" w:cs="Arial"/>
                <w:sz w:val="18"/>
                <w:lang w:val="es-MX"/>
              </w:rPr>
              <w:t>8,913,663.88</w:t>
            </w:r>
          </w:p>
        </w:tc>
      </w:tr>
      <w:tr w:rsidR="0011577A" w:rsidRPr="0011577A" w:rsidTr="0011577A">
        <w:tc>
          <w:tcPr>
            <w:tcW w:w="1027" w:type="dxa"/>
          </w:tcPr>
          <w:p w:rsidR="0011577A" w:rsidRPr="0011577A" w:rsidRDefault="0011577A" w:rsidP="0011577A">
            <w:pPr>
              <w:contextualSpacing/>
              <w:jc w:val="center"/>
              <w:rPr>
                <w:rFonts w:ascii="Arial" w:hAnsi="Arial" w:cs="Arial"/>
                <w:sz w:val="18"/>
                <w:lang w:val="es-MX"/>
              </w:rPr>
            </w:pPr>
            <w:r w:rsidRPr="0011577A">
              <w:rPr>
                <w:rFonts w:ascii="Arial" w:hAnsi="Arial" w:cs="Arial"/>
                <w:sz w:val="18"/>
                <w:lang w:val="es-MX"/>
              </w:rPr>
              <w:t>5745</w:t>
            </w:r>
          </w:p>
        </w:tc>
        <w:tc>
          <w:tcPr>
            <w:tcW w:w="3079"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Sales Comunicación, S.A. de C.V.</w:t>
            </w:r>
          </w:p>
        </w:tc>
        <w:tc>
          <w:tcPr>
            <w:tcW w:w="2693" w:type="dxa"/>
          </w:tcPr>
          <w:p w:rsidR="0011577A" w:rsidRPr="0011577A" w:rsidRDefault="0011577A" w:rsidP="0011577A">
            <w:pPr>
              <w:contextualSpacing/>
              <w:jc w:val="both"/>
              <w:rPr>
                <w:rFonts w:ascii="Arial" w:hAnsi="Arial" w:cs="Arial"/>
                <w:sz w:val="18"/>
                <w:lang w:val="es-MX"/>
              </w:rPr>
            </w:pPr>
            <w:r w:rsidRPr="0011577A">
              <w:rPr>
                <w:rFonts w:ascii="Arial" w:hAnsi="Arial" w:cs="Arial"/>
                <w:sz w:val="18"/>
                <w:lang w:val="es-MX"/>
              </w:rPr>
              <w:t>Compra de 20,000 cobertores</w:t>
            </w:r>
          </w:p>
        </w:tc>
        <w:tc>
          <w:tcPr>
            <w:tcW w:w="1546" w:type="dxa"/>
          </w:tcPr>
          <w:p w:rsidR="0011577A" w:rsidRPr="0011577A" w:rsidRDefault="0011577A" w:rsidP="0011577A">
            <w:pPr>
              <w:contextualSpacing/>
              <w:jc w:val="right"/>
              <w:rPr>
                <w:rFonts w:ascii="Arial" w:hAnsi="Arial" w:cs="Arial"/>
                <w:sz w:val="18"/>
                <w:lang w:val="es-MX"/>
              </w:rPr>
            </w:pPr>
            <w:r w:rsidRPr="0011577A">
              <w:rPr>
                <w:rFonts w:ascii="Arial" w:hAnsi="Arial" w:cs="Arial"/>
                <w:sz w:val="18"/>
                <w:lang w:val="es-MX"/>
              </w:rPr>
              <w:t>1,678,516.41</w:t>
            </w:r>
          </w:p>
        </w:tc>
      </w:tr>
      <w:tr w:rsidR="0011577A" w:rsidRPr="0011577A" w:rsidTr="0011577A">
        <w:tc>
          <w:tcPr>
            <w:tcW w:w="1027" w:type="dxa"/>
          </w:tcPr>
          <w:p w:rsidR="0011577A" w:rsidRPr="0011577A" w:rsidRDefault="0011577A" w:rsidP="0011577A">
            <w:pPr>
              <w:contextualSpacing/>
              <w:rPr>
                <w:rFonts w:ascii="Arial" w:hAnsi="Arial" w:cs="Arial"/>
                <w:sz w:val="18"/>
                <w:lang w:val="es-MX"/>
              </w:rPr>
            </w:pPr>
          </w:p>
        </w:tc>
        <w:tc>
          <w:tcPr>
            <w:tcW w:w="3079" w:type="dxa"/>
          </w:tcPr>
          <w:p w:rsidR="0011577A" w:rsidRPr="0011577A" w:rsidRDefault="0011577A" w:rsidP="0011577A">
            <w:pPr>
              <w:contextualSpacing/>
              <w:rPr>
                <w:rFonts w:ascii="Arial" w:hAnsi="Arial" w:cs="Arial"/>
                <w:sz w:val="18"/>
                <w:lang w:val="es-MX"/>
              </w:rPr>
            </w:pPr>
          </w:p>
        </w:tc>
        <w:tc>
          <w:tcPr>
            <w:tcW w:w="2693" w:type="dxa"/>
          </w:tcPr>
          <w:p w:rsidR="0011577A" w:rsidRPr="0011577A" w:rsidRDefault="0011577A" w:rsidP="0011577A">
            <w:pPr>
              <w:contextualSpacing/>
              <w:rPr>
                <w:rFonts w:ascii="Arial" w:hAnsi="Arial" w:cs="Arial"/>
                <w:sz w:val="18"/>
                <w:lang w:val="es-MX"/>
              </w:rPr>
            </w:pPr>
            <w:r w:rsidRPr="0011577A">
              <w:rPr>
                <w:rFonts w:ascii="Arial" w:hAnsi="Arial" w:cs="Arial"/>
                <w:b/>
                <w:bCs/>
                <w:sz w:val="18"/>
                <w:lang w:val="es-MX"/>
              </w:rPr>
              <w:t xml:space="preserve">Total </w:t>
            </w:r>
          </w:p>
        </w:tc>
        <w:tc>
          <w:tcPr>
            <w:tcW w:w="1546" w:type="dxa"/>
          </w:tcPr>
          <w:p w:rsidR="0011577A" w:rsidRPr="0011577A" w:rsidRDefault="0011577A" w:rsidP="0011577A">
            <w:pPr>
              <w:contextualSpacing/>
              <w:jc w:val="right"/>
              <w:rPr>
                <w:rFonts w:ascii="Arial" w:hAnsi="Arial" w:cs="Arial"/>
                <w:sz w:val="18"/>
                <w:lang w:val="es-MX"/>
              </w:rPr>
            </w:pPr>
            <w:r w:rsidRPr="0011577A">
              <w:rPr>
                <w:rFonts w:ascii="Arial" w:hAnsi="Arial" w:cs="Arial"/>
                <w:b/>
                <w:bCs/>
                <w:sz w:val="18"/>
                <w:lang w:val="es-MX"/>
              </w:rPr>
              <w:t>$ 12,555,854.04</w:t>
            </w:r>
          </w:p>
        </w:tc>
      </w:tr>
    </w:tbl>
    <w:p w:rsidR="0011577A" w:rsidRDefault="0011577A" w:rsidP="007F2C3F">
      <w:pPr>
        <w:rPr>
          <w:rFonts w:ascii="Arial" w:hAnsi="Arial" w:cs="Arial"/>
          <w:lang w:val="es-MX"/>
        </w:rPr>
      </w:pPr>
    </w:p>
    <w:p w:rsidR="007F2C3F" w:rsidRDefault="007F2C3F" w:rsidP="00266DE2">
      <w:pPr>
        <w:spacing w:line="360" w:lineRule="auto"/>
        <w:ind w:firstLine="709"/>
        <w:jc w:val="both"/>
        <w:rPr>
          <w:rFonts w:ascii="Arial" w:hAnsi="Arial" w:cs="Arial"/>
          <w:lang w:val="es-MX"/>
        </w:rPr>
      </w:pPr>
      <w:r w:rsidRPr="007F2C3F">
        <w:rPr>
          <w:rFonts w:ascii="Arial" w:hAnsi="Arial" w:cs="Arial"/>
          <w:lang w:val="es-MX"/>
        </w:rPr>
        <w:t>a) Además en el pago por valor de $1,290,308 al proveedor Sales Comunicación, S.A.</w:t>
      </w:r>
      <w:r w:rsidR="0011577A">
        <w:rPr>
          <w:rFonts w:ascii="Arial" w:hAnsi="Arial" w:cs="Arial"/>
          <w:lang w:val="es-MX"/>
        </w:rPr>
        <w:t xml:space="preserve"> </w:t>
      </w:r>
      <w:r w:rsidRPr="007F2C3F">
        <w:rPr>
          <w:rFonts w:ascii="Arial" w:hAnsi="Arial" w:cs="Arial"/>
          <w:lang w:val="es-MX"/>
        </w:rPr>
        <w:t>de C.V. realizado mediante póliza de cheque 36098 del 8 de febrero de 2012, por</w:t>
      </w:r>
      <w:r w:rsidR="0011577A">
        <w:rPr>
          <w:rFonts w:ascii="Arial" w:hAnsi="Arial" w:cs="Arial"/>
          <w:lang w:val="es-MX"/>
        </w:rPr>
        <w:t xml:space="preserve"> </w:t>
      </w:r>
      <w:r w:rsidR="0011577A" w:rsidRPr="0011577A">
        <w:rPr>
          <w:rFonts w:ascii="Arial" w:hAnsi="Arial" w:cs="Arial"/>
          <w:lang w:val="es-MX"/>
        </w:rPr>
        <w:t>concepto de compra de 20,000 cobertores, se incumplió con lo establecido en el</w:t>
      </w:r>
      <w:r w:rsidR="0011577A">
        <w:rPr>
          <w:rFonts w:ascii="Arial" w:hAnsi="Arial" w:cs="Arial"/>
          <w:lang w:val="es-MX"/>
        </w:rPr>
        <w:t xml:space="preserve"> </w:t>
      </w:r>
      <w:r w:rsidR="0011577A" w:rsidRPr="0011577A">
        <w:rPr>
          <w:rFonts w:ascii="Arial" w:hAnsi="Arial" w:cs="Arial"/>
          <w:lang w:val="es-MX"/>
        </w:rPr>
        <w:t>artículo 17 de la Ley de Fiscalización Superior del Estado de Nuevo León.</w:t>
      </w:r>
    </w:p>
    <w:p w:rsidR="0011577A" w:rsidRPr="00FA536F" w:rsidRDefault="0011577A" w:rsidP="00FA536F">
      <w:pPr>
        <w:pStyle w:val="Sinespaciado"/>
        <w:rPr>
          <w:rFonts w:ascii="Arial" w:hAnsi="Arial" w:cs="Arial"/>
          <w:b/>
        </w:rPr>
      </w:pPr>
      <w:r w:rsidRPr="00FA536F">
        <w:rPr>
          <w:rFonts w:ascii="Arial" w:hAnsi="Arial" w:cs="Arial"/>
          <w:b/>
        </w:rPr>
        <w:t>Acción emitida</w:t>
      </w:r>
    </w:p>
    <w:p w:rsidR="0011577A" w:rsidRPr="00FA536F" w:rsidRDefault="0011577A" w:rsidP="00FA536F">
      <w:pPr>
        <w:pStyle w:val="Sinespaciado"/>
        <w:rPr>
          <w:rFonts w:ascii="Arial" w:hAnsi="Arial" w:cs="Arial"/>
          <w:i/>
          <w:iCs/>
        </w:rPr>
      </w:pPr>
      <w:r w:rsidRPr="00FA536F">
        <w:rPr>
          <w:rFonts w:ascii="Arial" w:hAnsi="Arial" w:cs="Arial"/>
          <w:i/>
          <w:iCs/>
        </w:rPr>
        <w:t xml:space="preserve">Promoción de </w:t>
      </w:r>
      <w:proofErr w:type="spellStart"/>
      <w:r w:rsidRPr="00FA536F">
        <w:rPr>
          <w:rFonts w:ascii="Arial" w:hAnsi="Arial" w:cs="Arial"/>
          <w:i/>
          <w:iCs/>
        </w:rPr>
        <w:t>Fincamiento</w:t>
      </w:r>
      <w:proofErr w:type="spellEnd"/>
      <w:r w:rsidRPr="00FA536F">
        <w:rPr>
          <w:rFonts w:ascii="Arial" w:hAnsi="Arial" w:cs="Arial"/>
          <w:i/>
          <w:iCs/>
        </w:rPr>
        <w:t xml:space="preserve"> de Responsabilidad Administrativa.</w:t>
      </w:r>
    </w:p>
    <w:p w:rsidR="0011577A" w:rsidRPr="00FA536F" w:rsidRDefault="0011577A" w:rsidP="00FA536F">
      <w:pPr>
        <w:pStyle w:val="Sinespaciado"/>
        <w:rPr>
          <w:rFonts w:ascii="Arial" w:hAnsi="Arial" w:cs="Arial"/>
          <w:i/>
          <w:iCs/>
        </w:rPr>
      </w:pPr>
      <w:r w:rsidRPr="00FA536F">
        <w:rPr>
          <w:rFonts w:ascii="Arial" w:hAnsi="Arial" w:cs="Arial"/>
          <w:i/>
          <w:iCs/>
        </w:rPr>
        <w:t>Promoción del Ejercicio de la Facultad de Comprobación Fiscal.</w:t>
      </w:r>
    </w:p>
    <w:p w:rsidR="0011577A" w:rsidRPr="00FA536F" w:rsidRDefault="0011577A" w:rsidP="00FA536F">
      <w:pPr>
        <w:pStyle w:val="Sinespaciado"/>
        <w:rPr>
          <w:rFonts w:ascii="Arial" w:hAnsi="Arial" w:cs="Arial"/>
        </w:rPr>
      </w:pPr>
      <w:r w:rsidRPr="00FA536F">
        <w:rPr>
          <w:rFonts w:ascii="Arial" w:hAnsi="Arial" w:cs="Arial"/>
          <w:i/>
          <w:iCs/>
        </w:rPr>
        <w:t>Recomendaciones en Relación a la Gestión o Control Interno.</w:t>
      </w:r>
    </w:p>
    <w:p w:rsidR="0011577A" w:rsidRDefault="0011577A" w:rsidP="004133A7">
      <w:pPr>
        <w:ind w:firstLine="709"/>
        <w:jc w:val="both"/>
        <w:rPr>
          <w:rFonts w:ascii="Arial" w:hAnsi="Arial" w:cs="Arial"/>
          <w:lang w:val="es-MX"/>
        </w:rPr>
      </w:pPr>
    </w:p>
    <w:p w:rsidR="0011577A" w:rsidRDefault="0011577A" w:rsidP="00266DE2">
      <w:pPr>
        <w:spacing w:line="360" w:lineRule="auto"/>
        <w:jc w:val="both"/>
        <w:rPr>
          <w:rFonts w:ascii="Arial" w:hAnsi="Arial" w:cs="Arial"/>
          <w:lang w:val="es-MX"/>
        </w:rPr>
      </w:pPr>
      <w:r w:rsidRPr="0011577A">
        <w:rPr>
          <w:rFonts w:ascii="Arial" w:hAnsi="Arial" w:cs="Arial"/>
          <w:lang w:val="es-MX"/>
        </w:rPr>
        <w:lastRenderedPageBreak/>
        <w:t>6. Durante el proceso de la revisión se procedió a efectuar prueba de auditoria consistente en</w:t>
      </w:r>
      <w:r w:rsidR="00735645">
        <w:rPr>
          <w:rFonts w:ascii="Arial" w:hAnsi="Arial" w:cs="Arial"/>
          <w:lang w:val="es-MX"/>
        </w:rPr>
        <w:t xml:space="preserve"> </w:t>
      </w:r>
      <w:r w:rsidRPr="0011577A">
        <w:rPr>
          <w:rFonts w:ascii="Arial" w:hAnsi="Arial" w:cs="Arial"/>
          <w:lang w:val="es-MX"/>
        </w:rPr>
        <w:t>confirmación de operaciones por concepto de compra de dulces y uniformes secretariales</w:t>
      </w:r>
      <w:r w:rsidR="00735645">
        <w:rPr>
          <w:rFonts w:ascii="Arial" w:hAnsi="Arial" w:cs="Arial"/>
          <w:lang w:val="es-MX"/>
        </w:rPr>
        <w:t xml:space="preserve"> </w:t>
      </w:r>
      <w:r w:rsidRPr="0011577A">
        <w:rPr>
          <w:rFonts w:ascii="Arial" w:hAnsi="Arial" w:cs="Arial"/>
          <w:lang w:val="es-MX"/>
        </w:rPr>
        <w:t>según facturas 159 y 184 respectivamente, con el Proveedor Ariel Segundo González Pérez,</w:t>
      </w:r>
      <w:r w:rsidR="00735645">
        <w:rPr>
          <w:rFonts w:ascii="Arial" w:hAnsi="Arial" w:cs="Arial"/>
          <w:lang w:val="es-MX"/>
        </w:rPr>
        <w:t xml:space="preserve"> </w:t>
      </w:r>
      <w:r w:rsidRPr="0011577A">
        <w:rPr>
          <w:rFonts w:ascii="Arial" w:hAnsi="Arial" w:cs="Arial"/>
          <w:lang w:val="es-MX"/>
        </w:rPr>
        <w:t>al que a través del cheque 37520 del 30 de abril de 2012 a favor del C. Juan Gerardo Mata</w:t>
      </w:r>
      <w:r w:rsidR="00735645">
        <w:rPr>
          <w:rFonts w:ascii="Arial" w:hAnsi="Arial" w:cs="Arial"/>
          <w:lang w:val="es-MX"/>
        </w:rPr>
        <w:t xml:space="preserve"> </w:t>
      </w:r>
      <w:r w:rsidRPr="0011577A">
        <w:rPr>
          <w:rFonts w:ascii="Arial" w:hAnsi="Arial" w:cs="Arial"/>
          <w:lang w:val="es-MX"/>
        </w:rPr>
        <w:t>Rivera, Director de Ingresos y Recaudación Inmobiliaria por concepto de reembolso, se le</w:t>
      </w:r>
      <w:r w:rsidR="00735645">
        <w:rPr>
          <w:rFonts w:ascii="Arial" w:hAnsi="Arial" w:cs="Arial"/>
          <w:lang w:val="es-MX"/>
        </w:rPr>
        <w:t xml:space="preserve"> </w:t>
      </w:r>
      <w:r w:rsidRPr="0011577A">
        <w:rPr>
          <w:rFonts w:ascii="Arial" w:hAnsi="Arial" w:cs="Arial"/>
          <w:lang w:val="es-MX"/>
        </w:rPr>
        <w:t>pagó por las 2 facturas antes mencionadas un importe de $81,293 por lo que se procedió a</w:t>
      </w:r>
      <w:r w:rsidR="00735645">
        <w:rPr>
          <w:rFonts w:ascii="Arial" w:hAnsi="Arial" w:cs="Arial"/>
          <w:lang w:val="es-MX"/>
        </w:rPr>
        <w:t xml:space="preserve"> </w:t>
      </w:r>
      <w:r w:rsidRPr="0011577A">
        <w:rPr>
          <w:rFonts w:ascii="Arial" w:hAnsi="Arial" w:cs="Arial"/>
          <w:lang w:val="es-MX"/>
        </w:rPr>
        <w:t>verificar si se encontraba establecido en su domicilio fiscal, observando que dicho domicilio</w:t>
      </w:r>
      <w:r w:rsidR="00735645">
        <w:rPr>
          <w:rFonts w:ascii="Arial" w:hAnsi="Arial" w:cs="Arial"/>
          <w:lang w:val="es-MX"/>
        </w:rPr>
        <w:t xml:space="preserve"> </w:t>
      </w:r>
      <w:r w:rsidRPr="0011577A">
        <w:rPr>
          <w:rFonts w:ascii="Arial" w:hAnsi="Arial" w:cs="Arial"/>
          <w:lang w:val="es-MX"/>
        </w:rPr>
        <w:t>no existe, como lo exige el artículo 10 del Código Fiscal de la Federación, por lo que el</w:t>
      </w:r>
      <w:r w:rsidR="00735645">
        <w:rPr>
          <w:rFonts w:ascii="Arial" w:hAnsi="Arial" w:cs="Arial"/>
          <w:lang w:val="es-MX"/>
        </w:rPr>
        <w:t xml:space="preserve"> </w:t>
      </w:r>
      <w:r w:rsidRPr="0011577A">
        <w:rPr>
          <w:rFonts w:ascii="Arial" w:hAnsi="Arial" w:cs="Arial"/>
          <w:lang w:val="es-MX"/>
        </w:rPr>
        <w:t>proveedor incumple con esta obligación y el municipio contraviene lo dispuesto en el artículo</w:t>
      </w:r>
      <w:r w:rsidR="00735645">
        <w:rPr>
          <w:rFonts w:ascii="Arial" w:hAnsi="Arial" w:cs="Arial"/>
          <w:lang w:val="es-MX"/>
        </w:rPr>
        <w:t xml:space="preserve"> </w:t>
      </w:r>
      <w:r w:rsidRPr="0011577A">
        <w:rPr>
          <w:rFonts w:ascii="Arial" w:hAnsi="Arial" w:cs="Arial"/>
          <w:lang w:val="es-MX"/>
        </w:rPr>
        <w:t>16 fracción I de la Ley de Fiscalización Superior del Estado de Nuevo León.</w:t>
      </w:r>
    </w:p>
    <w:p w:rsidR="00735645" w:rsidRDefault="0011577A" w:rsidP="00266DE2">
      <w:pPr>
        <w:spacing w:line="360" w:lineRule="auto"/>
        <w:ind w:firstLine="709"/>
        <w:jc w:val="both"/>
        <w:rPr>
          <w:rFonts w:ascii="Arial" w:hAnsi="Arial" w:cs="Arial"/>
          <w:lang w:val="es-MX"/>
        </w:rPr>
      </w:pPr>
      <w:r w:rsidRPr="0011577A">
        <w:rPr>
          <w:rFonts w:ascii="Arial" w:hAnsi="Arial" w:cs="Arial"/>
          <w:lang w:val="es-MX"/>
        </w:rPr>
        <w:t>a) Además se observó que no se expidió cheque nominativo por el importe de las</w:t>
      </w:r>
      <w:r w:rsidR="00735645">
        <w:rPr>
          <w:rFonts w:ascii="Arial" w:hAnsi="Arial" w:cs="Arial"/>
          <w:lang w:val="es-MX"/>
        </w:rPr>
        <w:t xml:space="preserve"> </w:t>
      </w:r>
      <w:r w:rsidRPr="0011577A">
        <w:rPr>
          <w:rFonts w:ascii="Arial" w:hAnsi="Arial" w:cs="Arial"/>
          <w:lang w:val="es-MX"/>
        </w:rPr>
        <w:t>facturas arriba citadas, incumpliendo con lo establecido en el artículo 31 de la Ley del</w:t>
      </w:r>
      <w:r w:rsidR="00735645">
        <w:rPr>
          <w:rFonts w:ascii="Arial" w:hAnsi="Arial" w:cs="Arial"/>
          <w:lang w:val="es-MX"/>
        </w:rPr>
        <w:t xml:space="preserve"> </w:t>
      </w:r>
      <w:r w:rsidRPr="0011577A">
        <w:rPr>
          <w:rFonts w:ascii="Arial" w:hAnsi="Arial" w:cs="Arial"/>
          <w:lang w:val="es-MX"/>
        </w:rPr>
        <w:t>Impuesto Sobre la Renta. Asimismo no se localizó oficio y soporte de la urgencia con</w:t>
      </w:r>
      <w:r w:rsidR="00735645">
        <w:rPr>
          <w:rFonts w:ascii="Arial" w:hAnsi="Arial" w:cs="Arial"/>
          <w:lang w:val="es-MX"/>
        </w:rPr>
        <w:t xml:space="preserve"> </w:t>
      </w:r>
      <w:r w:rsidRPr="0011577A">
        <w:rPr>
          <w:rFonts w:ascii="Arial" w:hAnsi="Arial" w:cs="Arial"/>
          <w:lang w:val="es-MX"/>
        </w:rPr>
        <w:t>la que fue requerida esta erogación incumpliendo con lo establecido en la fracción</w:t>
      </w:r>
      <w:r w:rsidR="00735645">
        <w:rPr>
          <w:rFonts w:ascii="Arial" w:hAnsi="Arial" w:cs="Arial"/>
          <w:lang w:val="es-MX"/>
        </w:rPr>
        <w:t xml:space="preserve"> </w:t>
      </w:r>
      <w:r w:rsidRPr="0011577A">
        <w:rPr>
          <w:rFonts w:ascii="Arial" w:hAnsi="Arial" w:cs="Arial"/>
          <w:lang w:val="es-MX"/>
        </w:rPr>
        <w:t>IV número 2 del Manual de Políticas y procedimientos de la Dirección de Egresos.</w:t>
      </w:r>
    </w:p>
    <w:p w:rsidR="0011577A" w:rsidRDefault="0011577A" w:rsidP="00266DE2">
      <w:pPr>
        <w:spacing w:line="360" w:lineRule="auto"/>
        <w:ind w:firstLine="709"/>
        <w:jc w:val="both"/>
        <w:rPr>
          <w:rFonts w:ascii="Arial" w:hAnsi="Arial" w:cs="Arial"/>
          <w:lang w:val="es-MX"/>
        </w:rPr>
      </w:pPr>
      <w:r w:rsidRPr="0011577A">
        <w:rPr>
          <w:rFonts w:ascii="Arial" w:hAnsi="Arial" w:cs="Arial"/>
          <w:lang w:val="es-MX"/>
        </w:rPr>
        <w:t xml:space="preserve">b) </w:t>
      </w:r>
      <w:r w:rsidR="0073124D" w:rsidRPr="0011577A">
        <w:rPr>
          <w:rFonts w:ascii="Arial" w:hAnsi="Arial" w:cs="Arial"/>
          <w:lang w:val="es-MX"/>
        </w:rPr>
        <w:t>Así</w:t>
      </w:r>
      <w:r w:rsidRPr="0011577A">
        <w:rPr>
          <w:rFonts w:ascii="Arial" w:hAnsi="Arial" w:cs="Arial"/>
          <w:lang w:val="es-MX"/>
        </w:rPr>
        <w:t xml:space="preserve"> mismo, no se localizó evidencia documental de la entrega-</w:t>
      </w:r>
      <w:r w:rsidR="0073124D" w:rsidRPr="0011577A">
        <w:rPr>
          <w:rFonts w:ascii="Arial" w:hAnsi="Arial" w:cs="Arial"/>
          <w:lang w:val="es-MX"/>
        </w:rPr>
        <w:t>recepción</w:t>
      </w:r>
      <w:r w:rsidRPr="0011577A">
        <w:rPr>
          <w:rFonts w:ascii="Arial" w:hAnsi="Arial" w:cs="Arial"/>
          <w:lang w:val="es-MX"/>
        </w:rPr>
        <w:t xml:space="preserve"> de los</w:t>
      </w:r>
      <w:r w:rsidR="00735645">
        <w:rPr>
          <w:rFonts w:ascii="Arial" w:hAnsi="Arial" w:cs="Arial"/>
          <w:lang w:val="es-MX"/>
        </w:rPr>
        <w:t xml:space="preserve"> </w:t>
      </w:r>
      <w:r w:rsidRPr="0011577A">
        <w:rPr>
          <w:rFonts w:ascii="Arial" w:hAnsi="Arial" w:cs="Arial"/>
          <w:lang w:val="es-MX"/>
        </w:rPr>
        <w:t xml:space="preserve">uniformes secretariales </w:t>
      </w:r>
      <w:r w:rsidR="0073124D" w:rsidRPr="0011577A">
        <w:rPr>
          <w:rFonts w:ascii="Arial" w:hAnsi="Arial" w:cs="Arial"/>
          <w:lang w:val="es-MX"/>
        </w:rPr>
        <w:t>amparados</w:t>
      </w:r>
      <w:r w:rsidRPr="0011577A">
        <w:rPr>
          <w:rFonts w:ascii="Arial" w:hAnsi="Arial" w:cs="Arial"/>
          <w:lang w:val="es-MX"/>
        </w:rPr>
        <w:t xml:space="preserve"> con la factura No. 184 antes citada.</w:t>
      </w:r>
    </w:p>
    <w:p w:rsidR="00735645" w:rsidRPr="00FA536F" w:rsidRDefault="00735645" w:rsidP="00FA536F">
      <w:pPr>
        <w:pStyle w:val="Sinespaciado"/>
        <w:rPr>
          <w:rFonts w:ascii="Arial" w:hAnsi="Arial" w:cs="Arial"/>
          <w:b/>
          <w:lang w:val="es-MX"/>
        </w:rPr>
      </w:pPr>
      <w:r w:rsidRPr="00FA536F">
        <w:rPr>
          <w:rFonts w:ascii="Arial" w:hAnsi="Arial" w:cs="Arial"/>
          <w:b/>
          <w:lang w:val="es-MX"/>
        </w:rPr>
        <w:t>Acción emitida</w:t>
      </w:r>
    </w:p>
    <w:p w:rsidR="00735645" w:rsidRPr="00FA536F" w:rsidRDefault="00735645" w:rsidP="00FA536F">
      <w:pPr>
        <w:pStyle w:val="Sinespaciado"/>
        <w:rPr>
          <w:rFonts w:ascii="Arial" w:hAnsi="Arial" w:cs="Arial"/>
          <w:i/>
          <w:iCs/>
          <w:lang w:val="es-MX"/>
        </w:rPr>
      </w:pPr>
      <w:r w:rsidRPr="00FA536F">
        <w:rPr>
          <w:rFonts w:ascii="Arial" w:hAnsi="Arial" w:cs="Arial"/>
          <w:i/>
          <w:iCs/>
          <w:lang w:val="es-MX"/>
        </w:rPr>
        <w:t xml:space="preserve">Promoción de </w:t>
      </w:r>
      <w:proofErr w:type="spellStart"/>
      <w:r w:rsidRPr="00FA536F">
        <w:rPr>
          <w:rFonts w:ascii="Arial" w:hAnsi="Arial" w:cs="Arial"/>
          <w:i/>
          <w:iCs/>
          <w:lang w:val="es-MX"/>
        </w:rPr>
        <w:t>Fincamiento</w:t>
      </w:r>
      <w:proofErr w:type="spellEnd"/>
      <w:r w:rsidRPr="00FA536F">
        <w:rPr>
          <w:rFonts w:ascii="Arial" w:hAnsi="Arial" w:cs="Arial"/>
          <w:i/>
          <w:iCs/>
          <w:lang w:val="es-MX"/>
        </w:rPr>
        <w:t xml:space="preserve"> de Responsabilidad Administrativa.</w:t>
      </w:r>
    </w:p>
    <w:p w:rsidR="00735645" w:rsidRPr="00FA536F" w:rsidRDefault="00735645" w:rsidP="00FA536F">
      <w:pPr>
        <w:pStyle w:val="Sinespaciado"/>
        <w:rPr>
          <w:rFonts w:ascii="Arial" w:hAnsi="Arial" w:cs="Arial"/>
          <w:i/>
          <w:iCs/>
          <w:lang w:val="es-MX"/>
        </w:rPr>
      </w:pPr>
      <w:r w:rsidRPr="00FA536F">
        <w:rPr>
          <w:rFonts w:ascii="Arial" w:hAnsi="Arial" w:cs="Arial"/>
          <w:i/>
          <w:iCs/>
          <w:lang w:val="es-MX"/>
        </w:rPr>
        <w:t>Promoción del Ejercicio de la Facultad de Comprobación Fiscal.</w:t>
      </w:r>
    </w:p>
    <w:p w:rsidR="00735645" w:rsidRPr="00FA536F" w:rsidRDefault="00735645" w:rsidP="00FA536F">
      <w:pPr>
        <w:pStyle w:val="Sinespaciado"/>
        <w:rPr>
          <w:rFonts w:ascii="Arial" w:hAnsi="Arial" w:cs="Arial"/>
          <w:lang w:val="es-MX"/>
        </w:rPr>
      </w:pPr>
      <w:r w:rsidRPr="00FA536F">
        <w:rPr>
          <w:rFonts w:ascii="Arial" w:hAnsi="Arial" w:cs="Arial"/>
          <w:i/>
          <w:iCs/>
          <w:lang w:val="es-MX"/>
        </w:rPr>
        <w:t>Recomendaciones en Relación a la Gestión o Control Interno.</w:t>
      </w:r>
    </w:p>
    <w:p w:rsidR="00735645" w:rsidRDefault="00735645" w:rsidP="0011577A">
      <w:pPr>
        <w:jc w:val="both"/>
        <w:rPr>
          <w:rFonts w:ascii="Arial" w:hAnsi="Arial" w:cs="Arial"/>
          <w:lang w:val="es-MX"/>
        </w:rPr>
      </w:pPr>
    </w:p>
    <w:p w:rsidR="00735645" w:rsidRDefault="00735645" w:rsidP="00266DE2">
      <w:pPr>
        <w:spacing w:line="360" w:lineRule="auto"/>
        <w:jc w:val="both"/>
        <w:rPr>
          <w:rFonts w:ascii="Arial" w:hAnsi="Arial" w:cs="Arial"/>
          <w:lang w:val="es-MX"/>
        </w:rPr>
      </w:pPr>
      <w:r w:rsidRPr="00735645">
        <w:rPr>
          <w:rFonts w:ascii="Arial" w:hAnsi="Arial" w:cs="Arial"/>
          <w:lang w:val="es-MX"/>
        </w:rPr>
        <w:t>7. Se registraron pólizas de cheque por valor de $681,248 las cuales no se localizaron</w:t>
      </w:r>
      <w:r>
        <w:rPr>
          <w:rFonts w:ascii="Arial" w:hAnsi="Arial" w:cs="Arial"/>
          <w:lang w:val="es-MX"/>
        </w:rPr>
        <w:t xml:space="preserve"> </w:t>
      </w:r>
      <w:r w:rsidRPr="00735645">
        <w:rPr>
          <w:rFonts w:ascii="Arial" w:hAnsi="Arial" w:cs="Arial"/>
          <w:lang w:val="es-MX"/>
        </w:rPr>
        <w:t xml:space="preserve">físicamente, ni se exhibieron durante el proceso de la auditoria, así como su </w:t>
      </w:r>
      <w:r w:rsidRPr="00735645">
        <w:rPr>
          <w:rFonts w:ascii="Arial" w:hAnsi="Arial" w:cs="Arial"/>
          <w:lang w:val="es-MX"/>
        </w:rPr>
        <w:lastRenderedPageBreak/>
        <w:t>documentación</w:t>
      </w:r>
      <w:r>
        <w:rPr>
          <w:rFonts w:ascii="Arial" w:hAnsi="Arial" w:cs="Arial"/>
          <w:lang w:val="es-MX"/>
        </w:rPr>
        <w:t xml:space="preserve"> </w:t>
      </w:r>
      <w:r w:rsidRPr="00735645">
        <w:rPr>
          <w:rFonts w:ascii="Arial" w:hAnsi="Arial" w:cs="Arial"/>
          <w:lang w:val="es-MX"/>
        </w:rPr>
        <w:t>comprobatoria incumpliendo con lo establecido en los artículos 13 de la Ley de Fiscalización</w:t>
      </w:r>
      <w:r>
        <w:rPr>
          <w:rFonts w:ascii="Arial" w:hAnsi="Arial" w:cs="Arial"/>
          <w:lang w:val="es-MX"/>
        </w:rPr>
        <w:t xml:space="preserve"> </w:t>
      </w:r>
      <w:r w:rsidRPr="00735645">
        <w:rPr>
          <w:rFonts w:ascii="Arial" w:hAnsi="Arial" w:cs="Arial"/>
          <w:lang w:val="es-MX"/>
        </w:rPr>
        <w:t>Superior del Estado de Nuevo León y 102 de la Ley del Impuesto Sobre la Renta, las cuales</w:t>
      </w:r>
      <w:r>
        <w:rPr>
          <w:rFonts w:ascii="Arial" w:hAnsi="Arial" w:cs="Arial"/>
          <w:lang w:val="es-MX"/>
        </w:rPr>
        <w:t xml:space="preserve"> </w:t>
      </w:r>
      <w:r w:rsidRPr="00735645">
        <w:rPr>
          <w:rFonts w:ascii="Arial" w:hAnsi="Arial" w:cs="Arial"/>
          <w:lang w:val="es-MX"/>
        </w:rPr>
        <w:t>se detallan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3543"/>
        <w:gridCol w:w="2080"/>
      </w:tblGrid>
      <w:tr w:rsidR="00735645" w:rsidRPr="00266DE2" w:rsidTr="00ED7876">
        <w:tc>
          <w:tcPr>
            <w:tcW w:w="1413" w:type="dxa"/>
          </w:tcPr>
          <w:p w:rsidR="00735645" w:rsidRPr="00266DE2" w:rsidRDefault="00735645" w:rsidP="00ED7876">
            <w:pPr>
              <w:jc w:val="center"/>
              <w:rPr>
                <w:rFonts w:ascii="Arial" w:hAnsi="Arial" w:cs="Arial"/>
                <w:sz w:val="20"/>
                <w:szCs w:val="20"/>
                <w:u w:val="single"/>
                <w:lang w:val="es-MX"/>
              </w:rPr>
            </w:pPr>
            <w:r w:rsidRPr="00266DE2">
              <w:rPr>
                <w:rFonts w:ascii="Arial" w:hAnsi="Arial" w:cs="Arial"/>
                <w:sz w:val="20"/>
                <w:szCs w:val="20"/>
                <w:u w:val="single"/>
                <w:lang w:val="es-MX"/>
              </w:rPr>
              <w:t>Fecha</w:t>
            </w:r>
          </w:p>
        </w:tc>
        <w:tc>
          <w:tcPr>
            <w:tcW w:w="1276" w:type="dxa"/>
          </w:tcPr>
          <w:p w:rsidR="00735645" w:rsidRPr="00266DE2" w:rsidRDefault="00735645" w:rsidP="00ED7876">
            <w:pPr>
              <w:jc w:val="center"/>
              <w:rPr>
                <w:rFonts w:ascii="Arial" w:hAnsi="Arial" w:cs="Arial"/>
                <w:sz w:val="20"/>
                <w:szCs w:val="20"/>
                <w:u w:val="single"/>
                <w:lang w:val="es-MX"/>
              </w:rPr>
            </w:pPr>
            <w:r w:rsidRPr="00266DE2">
              <w:rPr>
                <w:rFonts w:ascii="Arial" w:hAnsi="Arial" w:cs="Arial"/>
                <w:sz w:val="20"/>
                <w:szCs w:val="20"/>
                <w:u w:val="single"/>
                <w:lang w:val="es-MX"/>
              </w:rPr>
              <w:t>Cheque</w:t>
            </w:r>
          </w:p>
        </w:tc>
        <w:tc>
          <w:tcPr>
            <w:tcW w:w="3543" w:type="dxa"/>
          </w:tcPr>
          <w:p w:rsidR="00735645" w:rsidRPr="00266DE2" w:rsidRDefault="00735645" w:rsidP="00ED7876">
            <w:pPr>
              <w:jc w:val="center"/>
              <w:rPr>
                <w:rFonts w:ascii="Arial" w:hAnsi="Arial" w:cs="Arial"/>
                <w:sz w:val="20"/>
                <w:szCs w:val="20"/>
                <w:u w:val="single"/>
                <w:lang w:val="es-MX"/>
              </w:rPr>
            </w:pPr>
            <w:r w:rsidRPr="00266DE2">
              <w:rPr>
                <w:rFonts w:ascii="Arial" w:hAnsi="Arial" w:cs="Arial"/>
                <w:sz w:val="20"/>
                <w:szCs w:val="20"/>
                <w:u w:val="single"/>
                <w:lang w:val="es-MX"/>
              </w:rPr>
              <w:t>Proveedor</w:t>
            </w:r>
          </w:p>
        </w:tc>
        <w:tc>
          <w:tcPr>
            <w:tcW w:w="2080" w:type="dxa"/>
          </w:tcPr>
          <w:p w:rsidR="00735645" w:rsidRPr="00266DE2" w:rsidRDefault="00735645" w:rsidP="00ED7876">
            <w:pPr>
              <w:jc w:val="center"/>
              <w:rPr>
                <w:rFonts w:ascii="Arial" w:hAnsi="Arial" w:cs="Arial"/>
                <w:sz w:val="20"/>
                <w:szCs w:val="20"/>
                <w:u w:val="single"/>
                <w:lang w:val="es-MX"/>
              </w:rPr>
            </w:pPr>
            <w:r w:rsidRPr="00266DE2">
              <w:rPr>
                <w:rFonts w:ascii="Arial" w:hAnsi="Arial" w:cs="Arial"/>
                <w:sz w:val="20"/>
                <w:szCs w:val="20"/>
                <w:u w:val="single"/>
                <w:lang w:val="es-MX"/>
              </w:rPr>
              <w:t>Importe</w:t>
            </w:r>
          </w:p>
        </w:tc>
      </w:tr>
      <w:tr w:rsidR="00735645" w:rsidRPr="00266DE2" w:rsidTr="00ED7876">
        <w:tc>
          <w:tcPr>
            <w:tcW w:w="1413" w:type="dxa"/>
          </w:tcPr>
          <w:p w:rsidR="00735645" w:rsidRPr="00266DE2" w:rsidRDefault="00735645" w:rsidP="00ED7876">
            <w:pPr>
              <w:jc w:val="center"/>
              <w:rPr>
                <w:rFonts w:ascii="Arial" w:hAnsi="Arial" w:cs="Arial"/>
                <w:sz w:val="20"/>
                <w:szCs w:val="20"/>
                <w:lang w:val="es-MX"/>
              </w:rPr>
            </w:pPr>
            <w:r w:rsidRPr="00266DE2">
              <w:rPr>
                <w:rFonts w:ascii="Arial" w:hAnsi="Arial" w:cs="Arial"/>
                <w:sz w:val="20"/>
                <w:szCs w:val="20"/>
                <w:lang w:val="es-MX"/>
              </w:rPr>
              <w:t>11/01/2012</w:t>
            </w:r>
          </w:p>
        </w:tc>
        <w:tc>
          <w:tcPr>
            <w:tcW w:w="1276" w:type="dxa"/>
          </w:tcPr>
          <w:p w:rsidR="00735645" w:rsidRPr="00266DE2" w:rsidRDefault="00735645" w:rsidP="00ED7876">
            <w:pPr>
              <w:jc w:val="center"/>
              <w:rPr>
                <w:rFonts w:ascii="Arial" w:hAnsi="Arial" w:cs="Arial"/>
                <w:sz w:val="20"/>
                <w:szCs w:val="20"/>
                <w:lang w:val="es-MX"/>
              </w:rPr>
            </w:pPr>
            <w:r w:rsidRPr="00266DE2">
              <w:rPr>
                <w:rFonts w:ascii="Arial" w:hAnsi="Arial" w:cs="Arial"/>
                <w:sz w:val="20"/>
                <w:szCs w:val="20"/>
                <w:lang w:val="es-MX"/>
              </w:rPr>
              <w:t>35372</w:t>
            </w:r>
          </w:p>
        </w:tc>
        <w:tc>
          <w:tcPr>
            <w:tcW w:w="3543" w:type="dxa"/>
          </w:tcPr>
          <w:p w:rsidR="00735645" w:rsidRPr="00266DE2" w:rsidRDefault="00735645" w:rsidP="00ED7876">
            <w:pPr>
              <w:jc w:val="both"/>
              <w:rPr>
                <w:rFonts w:ascii="Arial" w:hAnsi="Arial" w:cs="Arial"/>
                <w:sz w:val="20"/>
                <w:szCs w:val="20"/>
                <w:lang w:val="es-MX"/>
              </w:rPr>
            </w:pPr>
            <w:r w:rsidRPr="00266DE2">
              <w:rPr>
                <w:rFonts w:ascii="Arial" w:hAnsi="Arial" w:cs="Arial"/>
                <w:sz w:val="20"/>
                <w:szCs w:val="20"/>
                <w:lang w:val="es-MX"/>
              </w:rPr>
              <w:t>Ofelia Silva Méndez</w:t>
            </w:r>
          </w:p>
        </w:tc>
        <w:tc>
          <w:tcPr>
            <w:tcW w:w="2080" w:type="dxa"/>
          </w:tcPr>
          <w:p w:rsidR="00735645" w:rsidRPr="00266DE2" w:rsidRDefault="00735645" w:rsidP="00ED7876">
            <w:pPr>
              <w:jc w:val="right"/>
              <w:rPr>
                <w:rFonts w:ascii="Arial" w:hAnsi="Arial" w:cs="Arial"/>
                <w:sz w:val="20"/>
                <w:szCs w:val="20"/>
                <w:lang w:val="es-MX"/>
              </w:rPr>
            </w:pPr>
            <w:r w:rsidRPr="00266DE2">
              <w:rPr>
                <w:rFonts w:ascii="Arial" w:hAnsi="Arial" w:cs="Arial"/>
                <w:sz w:val="20"/>
                <w:szCs w:val="20"/>
                <w:lang w:val="es-MX"/>
              </w:rPr>
              <w:t>$ 5,000.00</w:t>
            </w:r>
          </w:p>
        </w:tc>
      </w:tr>
      <w:tr w:rsidR="00735645" w:rsidRPr="00266DE2" w:rsidTr="00ED7876">
        <w:tc>
          <w:tcPr>
            <w:tcW w:w="1413" w:type="dxa"/>
          </w:tcPr>
          <w:p w:rsidR="00735645" w:rsidRPr="00266DE2" w:rsidRDefault="00735645" w:rsidP="00ED7876">
            <w:pPr>
              <w:jc w:val="center"/>
              <w:rPr>
                <w:rFonts w:ascii="Arial" w:hAnsi="Arial" w:cs="Arial"/>
                <w:sz w:val="20"/>
                <w:szCs w:val="20"/>
                <w:lang w:val="es-MX"/>
              </w:rPr>
            </w:pPr>
            <w:r w:rsidRPr="00266DE2">
              <w:rPr>
                <w:rFonts w:ascii="Arial" w:hAnsi="Arial" w:cs="Arial"/>
                <w:sz w:val="20"/>
                <w:szCs w:val="20"/>
                <w:lang w:val="es-MX"/>
              </w:rPr>
              <w:t>25/01/2012</w:t>
            </w:r>
          </w:p>
        </w:tc>
        <w:tc>
          <w:tcPr>
            <w:tcW w:w="1276" w:type="dxa"/>
          </w:tcPr>
          <w:p w:rsidR="00735645" w:rsidRPr="00266DE2" w:rsidRDefault="00735645" w:rsidP="00ED7876">
            <w:pPr>
              <w:jc w:val="center"/>
              <w:rPr>
                <w:rFonts w:ascii="Arial" w:hAnsi="Arial" w:cs="Arial"/>
                <w:sz w:val="20"/>
                <w:szCs w:val="20"/>
                <w:lang w:val="es-MX"/>
              </w:rPr>
            </w:pPr>
            <w:r w:rsidRPr="00266DE2">
              <w:rPr>
                <w:rFonts w:ascii="Arial" w:hAnsi="Arial" w:cs="Arial"/>
                <w:sz w:val="20"/>
                <w:szCs w:val="20"/>
                <w:lang w:val="es-MX"/>
              </w:rPr>
              <w:t>35817</w:t>
            </w:r>
          </w:p>
        </w:tc>
        <w:tc>
          <w:tcPr>
            <w:tcW w:w="3543" w:type="dxa"/>
          </w:tcPr>
          <w:p w:rsidR="00735645" w:rsidRPr="00266DE2" w:rsidRDefault="00735645" w:rsidP="00ED7876">
            <w:pPr>
              <w:jc w:val="both"/>
              <w:rPr>
                <w:rFonts w:ascii="Arial" w:hAnsi="Arial" w:cs="Arial"/>
                <w:sz w:val="20"/>
                <w:szCs w:val="20"/>
                <w:lang w:val="es-MX"/>
              </w:rPr>
            </w:pPr>
            <w:proofErr w:type="spellStart"/>
            <w:r w:rsidRPr="00266DE2">
              <w:rPr>
                <w:rFonts w:ascii="Arial" w:hAnsi="Arial" w:cs="Arial"/>
                <w:sz w:val="20"/>
                <w:szCs w:val="20"/>
                <w:lang w:val="es-MX"/>
              </w:rPr>
              <w:t>Axcentric</w:t>
            </w:r>
            <w:proofErr w:type="spellEnd"/>
            <w:r w:rsidRPr="00266DE2">
              <w:rPr>
                <w:rFonts w:ascii="Arial" w:hAnsi="Arial" w:cs="Arial"/>
                <w:sz w:val="20"/>
                <w:szCs w:val="20"/>
                <w:lang w:val="es-MX"/>
              </w:rPr>
              <w:t xml:space="preserve"> S A P I de C.V</w:t>
            </w:r>
          </w:p>
        </w:tc>
        <w:tc>
          <w:tcPr>
            <w:tcW w:w="2080" w:type="dxa"/>
          </w:tcPr>
          <w:p w:rsidR="00735645" w:rsidRPr="00266DE2" w:rsidRDefault="00735645" w:rsidP="00ED7876">
            <w:pPr>
              <w:jc w:val="right"/>
              <w:rPr>
                <w:rFonts w:ascii="Arial" w:hAnsi="Arial" w:cs="Arial"/>
                <w:sz w:val="20"/>
                <w:szCs w:val="20"/>
                <w:lang w:val="es-MX"/>
              </w:rPr>
            </w:pPr>
            <w:r w:rsidRPr="00266DE2">
              <w:rPr>
                <w:rFonts w:ascii="Arial" w:hAnsi="Arial" w:cs="Arial"/>
                <w:sz w:val="20"/>
                <w:szCs w:val="20"/>
                <w:lang w:val="es-MX"/>
              </w:rPr>
              <w:t>41,778.79</w:t>
            </w:r>
          </w:p>
        </w:tc>
      </w:tr>
      <w:tr w:rsidR="00AA3EEF" w:rsidRPr="00266DE2" w:rsidTr="00ED7876">
        <w:tc>
          <w:tcPr>
            <w:tcW w:w="1413"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14/03/2012</w:t>
            </w:r>
          </w:p>
        </w:tc>
        <w:tc>
          <w:tcPr>
            <w:tcW w:w="1276"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36909</w:t>
            </w:r>
          </w:p>
        </w:tc>
        <w:tc>
          <w:tcPr>
            <w:tcW w:w="3543" w:type="dxa"/>
          </w:tcPr>
          <w:p w:rsidR="00AA3EEF" w:rsidRPr="00266DE2" w:rsidRDefault="00AA3EEF" w:rsidP="00ED7876">
            <w:pPr>
              <w:jc w:val="both"/>
              <w:rPr>
                <w:rFonts w:ascii="Arial" w:hAnsi="Arial" w:cs="Arial"/>
                <w:sz w:val="20"/>
                <w:szCs w:val="20"/>
                <w:lang w:val="es-MX"/>
              </w:rPr>
            </w:pPr>
            <w:r w:rsidRPr="00266DE2">
              <w:rPr>
                <w:rFonts w:ascii="Arial" w:hAnsi="Arial" w:cs="Arial"/>
                <w:sz w:val="20"/>
                <w:szCs w:val="20"/>
                <w:lang w:val="es-MX"/>
              </w:rPr>
              <w:t>Jorge Luis Crespo Contreras</w:t>
            </w:r>
          </w:p>
        </w:tc>
        <w:tc>
          <w:tcPr>
            <w:tcW w:w="2080" w:type="dxa"/>
          </w:tcPr>
          <w:p w:rsidR="00AA3EEF" w:rsidRPr="00266DE2" w:rsidRDefault="00AA3EEF" w:rsidP="00ED7876">
            <w:pPr>
              <w:jc w:val="right"/>
              <w:rPr>
                <w:rFonts w:ascii="Arial" w:hAnsi="Arial" w:cs="Arial"/>
                <w:sz w:val="20"/>
                <w:szCs w:val="20"/>
                <w:lang w:val="es-MX"/>
              </w:rPr>
            </w:pPr>
            <w:r w:rsidRPr="00266DE2">
              <w:rPr>
                <w:rFonts w:ascii="Arial" w:hAnsi="Arial" w:cs="Arial"/>
                <w:sz w:val="20"/>
                <w:szCs w:val="20"/>
                <w:lang w:val="es-MX"/>
              </w:rPr>
              <w:t>10,000.00</w:t>
            </w:r>
          </w:p>
        </w:tc>
      </w:tr>
      <w:tr w:rsidR="00AA3EEF" w:rsidRPr="00266DE2" w:rsidTr="00ED7876">
        <w:tc>
          <w:tcPr>
            <w:tcW w:w="1413"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18/06/2012</w:t>
            </w:r>
          </w:p>
        </w:tc>
        <w:tc>
          <w:tcPr>
            <w:tcW w:w="1276"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38181</w:t>
            </w:r>
          </w:p>
        </w:tc>
        <w:tc>
          <w:tcPr>
            <w:tcW w:w="3543" w:type="dxa"/>
          </w:tcPr>
          <w:p w:rsidR="00AA3EEF" w:rsidRPr="00266DE2" w:rsidRDefault="00AA3EEF" w:rsidP="00ED7876">
            <w:pPr>
              <w:jc w:val="both"/>
              <w:rPr>
                <w:rFonts w:ascii="Arial" w:hAnsi="Arial" w:cs="Arial"/>
                <w:sz w:val="20"/>
                <w:szCs w:val="20"/>
                <w:lang w:val="es-MX"/>
              </w:rPr>
            </w:pPr>
            <w:r w:rsidRPr="00266DE2">
              <w:rPr>
                <w:rFonts w:ascii="Arial" w:hAnsi="Arial" w:cs="Arial"/>
                <w:sz w:val="20"/>
                <w:szCs w:val="20"/>
                <w:lang w:val="es-MX"/>
              </w:rPr>
              <w:t>Jesús González Franco</w:t>
            </w:r>
          </w:p>
        </w:tc>
        <w:tc>
          <w:tcPr>
            <w:tcW w:w="2080" w:type="dxa"/>
          </w:tcPr>
          <w:p w:rsidR="00AA3EEF" w:rsidRPr="00266DE2" w:rsidRDefault="00AA3EEF" w:rsidP="00ED7876">
            <w:pPr>
              <w:jc w:val="right"/>
              <w:rPr>
                <w:rFonts w:ascii="Arial" w:hAnsi="Arial" w:cs="Arial"/>
                <w:sz w:val="20"/>
                <w:szCs w:val="20"/>
                <w:lang w:val="es-MX"/>
              </w:rPr>
            </w:pPr>
            <w:r w:rsidRPr="00266DE2">
              <w:rPr>
                <w:rFonts w:ascii="Arial" w:hAnsi="Arial" w:cs="Arial"/>
                <w:sz w:val="20"/>
                <w:szCs w:val="20"/>
                <w:lang w:val="es-MX"/>
              </w:rPr>
              <w:t>2,992.80</w:t>
            </w:r>
          </w:p>
        </w:tc>
      </w:tr>
      <w:tr w:rsidR="00AA3EEF" w:rsidRPr="00266DE2" w:rsidTr="00ED7876">
        <w:tc>
          <w:tcPr>
            <w:tcW w:w="1413"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31/08/2012</w:t>
            </w:r>
          </w:p>
        </w:tc>
        <w:tc>
          <w:tcPr>
            <w:tcW w:w="1276"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39079</w:t>
            </w:r>
          </w:p>
        </w:tc>
        <w:tc>
          <w:tcPr>
            <w:tcW w:w="3543" w:type="dxa"/>
          </w:tcPr>
          <w:p w:rsidR="00AA3EEF" w:rsidRPr="00266DE2" w:rsidRDefault="00AA3EEF" w:rsidP="00ED7876">
            <w:pPr>
              <w:jc w:val="both"/>
              <w:rPr>
                <w:rFonts w:ascii="Arial" w:hAnsi="Arial" w:cs="Arial"/>
                <w:sz w:val="20"/>
                <w:szCs w:val="20"/>
                <w:lang w:val="es-MX"/>
              </w:rPr>
            </w:pPr>
            <w:r w:rsidRPr="00266DE2">
              <w:rPr>
                <w:rFonts w:ascii="Arial" w:hAnsi="Arial" w:cs="Arial"/>
                <w:sz w:val="20"/>
                <w:szCs w:val="20"/>
                <w:lang w:val="es-MX"/>
              </w:rPr>
              <w:t xml:space="preserve">Servicios </w:t>
            </w:r>
            <w:proofErr w:type="spellStart"/>
            <w:r w:rsidRPr="00266DE2">
              <w:rPr>
                <w:rFonts w:ascii="Arial" w:hAnsi="Arial" w:cs="Arial"/>
                <w:sz w:val="20"/>
                <w:szCs w:val="20"/>
                <w:lang w:val="es-MX"/>
              </w:rPr>
              <w:t>Telum</w:t>
            </w:r>
            <w:proofErr w:type="spellEnd"/>
            <w:r w:rsidRPr="00266DE2">
              <w:rPr>
                <w:rFonts w:ascii="Arial" w:hAnsi="Arial" w:cs="Arial"/>
                <w:sz w:val="20"/>
                <w:szCs w:val="20"/>
                <w:lang w:val="es-MX"/>
              </w:rPr>
              <w:t>, S.A. de C.V.</w:t>
            </w:r>
          </w:p>
        </w:tc>
        <w:tc>
          <w:tcPr>
            <w:tcW w:w="2080" w:type="dxa"/>
          </w:tcPr>
          <w:p w:rsidR="00AA3EEF" w:rsidRPr="00266DE2" w:rsidRDefault="00AA3EEF" w:rsidP="00ED7876">
            <w:pPr>
              <w:jc w:val="right"/>
              <w:rPr>
                <w:rFonts w:ascii="Arial" w:hAnsi="Arial" w:cs="Arial"/>
                <w:sz w:val="20"/>
                <w:szCs w:val="20"/>
                <w:lang w:val="es-MX"/>
              </w:rPr>
            </w:pPr>
            <w:r w:rsidRPr="00266DE2">
              <w:rPr>
                <w:rFonts w:ascii="Arial" w:hAnsi="Arial" w:cs="Arial"/>
                <w:sz w:val="20"/>
                <w:szCs w:val="20"/>
                <w:lang w:val="es-MX"/>
              </w:rPr>
              <w:t>618,726.37</w:t>
            </w:r>
          </w:p>
        </w:tc>
      </w:tr>
      <w:tr w:rsidR="00AA3EEF" w:rsidRPr="00266DE2" w:rsidTr="00ED7876">
        <w:tc>
          <w:tcPr>
            <w:tcW w:w="1413"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30/10/2012</w:t>
            </w:r>
          </w:p>
        </w:tc>
        <w:tc>
          <w:tcPr>
            <w:tcW w:w="1276" w:type="dxa"/>
          </w:tcPr>
          <w:p w:rsidR="00AA3EEF" w:rsidRPr="00266DE2" w:rsidRDefault="00AA3EEF" w:rsidP="00ED7876">
            <w:pPr>
              <w:jc w:val="center"/>
              <w:rPr>
                <w:rFonts w:ascii="Arial" w:hAnsi="Arial" w:cs="Arial"/>
                <w:sz w:val="20"/>
                <w:szCs w:val="20"/>
                <w:lang w:val="es-MX"/>
              </w:rPr>
            </w:pPr>
            <w:r w:rsidRPr="00266DE2">
              <w:rPr>
                <w:rFonts w:ascii="Arial" w:hAnsi="Arial" w:cs="Arial"/>
                <w:sz w:val="20"/>
                <w:szCs w:val="20"/>
                <w:lang w:val="es-MX"/>
              </w:rPr>
              <w:t>39919</w:t>
            </w:r>
          </w:p>
        </w:tc>
        <w:tc>
          <w:tcPr>
            <w:tcW w:w="3543" w:type="dxa"/>
          </w:tcPr>
          <w:p w:rsidR="00AA3EEF" w:rsidRPr="00266DE2" w:rsidRDefault="00AA3EEF" w:rsidP="00ED7876">
            <w:pPr>
              <w:jc w:val="both"/>
              <w:rPr>
                <w:rFonts w:ascii="Arial" w:hAnsi="Arial" w:cs="Arial"/>
                <w:sz w:val="20"/>
                <w:szCs w:val="20"/>
                <w:lang w:val="es-MX"/>
              </w:rPr>
            </w:pPr>
            <w:r w:rsidRPr="00266DE2">
              <w:rPr>
                <w:rFonts w:ascii="Arial" w:hAnsi="Arial" w:cs="Arial"/>
                <w:sz w:val="20"/>
                <w:szCs w:val="20"/>
                <w:lang w:val="es-MX"/>
              </w:rPr>
              <w:t>Sergio Elizondo Ortega</w:t>
            </w:r>
          </w:p>
        </w:tc>
        <w:tc>
          <w:tcPr>
            <w:tcW w:w="2080" w:type="dxa"/>
          </w:tcPr>
          <w:p w:rsidR="00AA3EEF" w:rsidRPr="00266DE2" w:rsidRDefault="00AA3EEF" w:rsidP="00ED7876">
            <w:pPr>
              <w:jc w:val="right"/>
              <w:rPr>
                <w:rFonts w:ascii="Arial" w:hAnsi="Arial" w:cs="Arial"/>
                <w:sz w:val="20"/>
                <w:szCs w:val="20"/>
                <w:lang w:val="es-MX"/>
              </w:rPr>
            </w:pPr>
            <w:r w:rsidRPr="00266DE2">
              <w:rPr>
                <w:rFonts w:ascii="Arial" w:hAnsi="Arial" w:cs="Arial"/>
                <w:sz w:val="20"/>
                <w:szCs w:val="20"/>
                <w:lang w:val="es-MX"/>
              </w:rPr>
              <w:t>2,750.00</w:t>
            </w:r>
          </w:p>
        </w:tc>
      </w:tr>
      <w:tr w:rsidR="00AA3EEF" w:rsidRPr="00266DE2" w:rsidTr="00ED7876">
        <w:tc>
          <w:tcPr>
            <w:tcW w:w="1413" w:type="dxa"/>
          </w:tcPr>
          <w:p w:rsidR="00AA3EEF" w:rsidRPr="00266DE2" w:rsidRDefault="00AA3EEF" w:rsidP="00ED7876">
            <w:pPr>
              <w:jc w:val="both"/>
              <w:rPr>
                <w:rFonts w:ascii="Arial" w:hAnsi="Arial" w:cs="Arial"/>
                <w:sz w:val="20"/>
                <w:szCs w:val="20"/>
                <w:lang w:val="es-MX"/>
              </w:rPr>
            </w:pPr>
          </w:p>
        </w:tc>
        <w:tc>
          <w:tcPr>
            <w:tcW w:w="1276" w:type="dxa"/>
          </w:tcPr>
          <w:p w:rsidR="00AA3EEF" w:rsidRPr="00266DE2" w:rsidRDefault="00AA3EEF" w:rsidP="00ED7876">
            <w:pPr>
              <w:jc w:val="both"/>
              <w:rPr>
                <w:rFonts w:ascii="Arial" w:hAnsi="Arial" w:cs="Arial"/>
                <w:sz w:val="20"/>
                <w:szCs w:val="20"/>
                <w:lang w:val="es-MX"/>
              </w:rPr>
            </w:pPr>
          </w:p>
        </w:tc>
        <w:tc>
          <w:tcPr>
            <w:tcW w:w="3543" w:type="dxa"/>
          </w:tcPr>
          <w:p w:rsidR="00AA3EEF" w:rsidRPr="00266DE2" w:rsidRDefault="00ED7876" w:rsidP="00ED7876">
            <w:pPr>
              <w:jc w:val="both"/>
              <w:rPr>
                <w:rFonts w:ascii="Arial" w:hAnsi="Arial" w:cs="Arial"/>
                <w:sz w:val="20"/>
                <w:szCs w:val="20"/>
                <w:lang w:val="es-MX"/>
              </w:rPr>
            </w:pPr>
            <w:r w:rsidRPr="00266DE2">
              <w:rPr>
                <w:rFonts w:ascii="Arial" w:hAnsi="Arial" w:cs="Arial"/>
                <w:b/>
                <w:bCs/>
                <w:sz w:val="20"/>
                <w:szCs w:val="20"/>
                <w:lang w:val="es-MX"/>
              </w:rPr>
              <w:t>Total</w:t>
            </w:r>
          </w:p>
        </w:tc>
        <w:tc>
          <w:tcPr>
            <w:tcW w:w="2080" w:type="dxa"/>
          </w:tcPr>
          <w:p w:rsidR="00AA3EEF" w:rsidRPr="00266DE2" w:rsidRDefault="00ED7876" w:rsidP="00ED7876">
            <w:pPr>
              <w:jc w:val="right"/>
              <w:rPr>
                <w:rFonts w:ascii="Arial" w:hAnsi="Arial" w:cs="Arial"/>
                <w:sz w:val="20"/>
                <w:szCs w:val="20"/>
                <w:lang w:val="es-MX"/>
              </w:rPr>
            </w:pPr>
            <w:r w:rsidRPr="00266DE2">
              <w:rPr>
                <w:rFonts w:ascii="Arial" w:hAnsi="Arial" w:cs="Arial"/>
                <w:b/>
                <w:bCs/>
                <w:sz w:val="20"/>
                <w:szCs w:val="20"/>
                <w:lang w:val="es-MX"/>
              </w:rPr>
              <w:t>$ 681,247.96</w:t>
            </w:r>
          </w:p>
        </w:tc>
      </w:tr>
      <w:tr w:rsidR="00AA3EEF" w:rsidRPr="00266DE2" w:rsidTr="00ED7876">
        <w:tc>
          <w:tcPr>
            <w:tcW w:w="1413" w:type="dxa"/>
          </w:tcPr>
          <w:p w:rsidR="00AA3EEF" w:rsidRPr="00266DE2" w:rsidRDefault="00AA3EEF" w:rsidP="00ED7876">
            <w:pPr>
              <w:jc w:val="both"/>
              <w:rPr>
                <w:rFonts w:ascii="Arial" w:hAnsi="Arial" w:cs="Arial"/>
                <w:sz w:val="20"/>
                <w:szCs w:val="20"/>
                <w:lang w:val="es-MX"/>
              </w:rPr>
            </w:pPr>
          </w:p>
        </w:tc>
        <w:tc>
          <w:tcPr>
            <w:tcW w:w="1276" w:type="dxa"/>
          </w:tcPr>
          <w:p w:rsidR="00AA3EEF" w:rsidRPr="00266DE2" w:rsidRDefault="00AA3EEF" w:rsidP="00ED7876">
            <w:pPr>
              <w:jc w:val="both"/>
              <w:rPr>
                <w:rFonts w:ascii="Arial" w:hAnsi="Arial" w:cs="Arial"/>
                <w:sz w:val="20"/>
                <w:szCs w:val="20"/>
                <w:lang w:val="es-MX"/>
              </w:rPr>
            </w:pPr>
          </w:p>
        </w:tc>
        <w:tc>
          <w:tcPr>
            <w:tcW w:w="3543" w:type="dxa"/>
          </w:tcPr>
          <w:p w:rsidR="00AA3EEF" w:rsidRPr="00266DE2" w:rsidRDefault="00AA3EEF" w:rsidP="00ED7876">
            <w:pPr>
              <w:jc w:val="both"/>
              <w:rPr>
                <w:rFonts w:ascii="Arial" w:hAnsi="Arial" w:cs="Arial"/>
                <w:sz w:val="20"/>
                <w:szCs w:val="20"/>
                <w:lang w:val="es-MX"/>
              </w:rPr>
            </w:pPr>
          </w:p>
        </w:tc>
        <w:tc>
          <w:tcPr>
            <w:tcW w:w="2080" w:type="dxa"/>
          </w:tcPr>
          <w:p w:rsidR="00AA3EEF" w:rsidRPr="00266DE2" w:rsidRDefault="00AA3EEF" w:rsidP="00ED7876">
            <w:pPr>
              <w:jc w:val="both"/>
              <w:rPr>
                <w:rFonts w:ascii="Arial" w:hAnsi="Arial" w:cs="Arial"/>
                <w:sz w:val="20"/>
                <w:szCs w:val="20"/>
                <w:lang w:val="es-MX"/>
              </w:rPr>
            </w:pPr>
          </w:p>
        </w:tc>
      </w:tr>
    </w:tbl>
    <w:p w:rsidR="00266DE2" w:rsidRDefault="00266DE2" w:rsidP="004133A7">
      <w:pPr>
        <w:ind w:firstLine="567"/>
        <w:jc w:val="both"/>
        <w:rPr>
          <w:rFonts w:ascii="Arial" w:hAnsi="Arial" w:cs="Arial"/>
          <w:lang w:val="es-MX"/>
        </w:rPr>
      </w:pPr>
    </w:p>
    <w:p w:rsidR="00ED7876" w:rsidRPr="00ED7876" w:rsidRDefault="00ED7876" w:rsidP="00266DE2">
      <w:pPr>
        <w:spacing w:line="360" w:lineRule="auto"/>
        <w:ind w:firstLine="567"/>
        <w:jc w:val="both"/>
        <w:rPr>
          <w:rFonts w:ascii="Arial" w:hAnsi="Arial" w:cs="Arial"/>
          <w:lang w:val="es-MX"/>
        </w:rPr>
      </w:pPr>
      <w:r w:rsidRPr="00ED7876">
        <w:rPr>
          <w:rFonts w:ascii="Arial" w:hAnsi="Arial" w:cs="Arial"/>
          <w:lang w:val="es-MX"/>
        </w:rPr>
        <w:t>Se analizó la aclaración y documentación presentada por los Presidentes Municipales de</w:t>
      </w:r>
      <w:r>
        <w:rPr>
          <w:rFonts w:ascii="Arial" w:hAnsi="Arial" w:cs="Arial"/>
          <w:lang w:val="es-MX"/>
        </w:rPr>
        <w:t xml:space="preserve"> </w:t>
      </w:r>
      <w:r w:rsidRPr="00ED7876">
        <w:rPr>
          <w:rFonts w:ascii="Arial" w:hAnsi="Arial" w:cs="Arial"/>
          <w:lang w:val="es-MX"/>
        </w:rPr>
        <w:t>la Administración 2009-2012, la cual no solventa la observación de aspecto económico por</w:t>
      </w:r>
      <w:r>
        <w:rPr>
          <w:rFonts w:ascii="Arial" w:hAnsi="Arial" w:cs="Arial"/>
          <w:lang w:val="es-MX"/>
        </w:rPr>
        <w:t xml:space="preserve"> </w:t>
      </w:r>
      <w:r w:rsidRPr="00ED7876">
        <w:rPr>
          <w:rFonts w:ascii="Arial" w:hAnsi="Arial" w:cs="Arial"/>
          <w:lang w:val="es-MX"/>
        </w:rPr>
        <w:t>valor de $59,529, los cuales se detallan a continuación:</w:t>
      </w:r>
    </w:p>
    <w:p w:rsidR="00ED7876" w:rsidRDefault="00ED7876" w:rsidP="00ED7876">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3543"/>
        <w:gridCol w:w="2080"/>
      </w:tblGrid>
      <w:tr w:rsidR="00ED7876" w:rsidRPr="00266DE2" w:rsidTr="00D15406">
        <w:tc>
          <w:tcPr>
            <w:tcW w:w="1413" w:type="dxa"/>
          </w:tcPr>
          <w:p w:rsidR="00ED7876" w:rsidRPr="00266DE2" w:rsidRDefault="00ED7876" w:rsidP="004133A7">
            <w:pPr>
              <w:jc w:val="center"/>
              <w:rPr>
                <w:rFonts w:ascii="Arial" w:hAnsi="Arial" w:cs="Arial"/>
                <w:sz w:val="20"/>
                <w:szCs w:val="20"/>
                <w:u w:val="single"/>
                <w:lang w:val="es-MX"/>
              </w:rPr>
            </w:pPr>
            <w:r w:rsidRPr="00266DE2">
              <w:rPr>
                <w:rFonts w:ascii="Arial" w:hAnsi="Arial" w:cs="Arial"/>
                <w:sz w:val="20"/>
                <w:szCs w:val="20"/>
                <w:u w:val="single"/>
                <w:lang w:val="es-MX"/>
              </w:rPr>
              <w:t>Fecha</w:t>
            </w:r>
          </w:p>
        </w:tc>
        <w:tc>
          <w:tcPr>
            <w:tcW w:w="1276" w:type="dxa"/>
          </w:tcPr>
          <w:p w:rsidR="00ED7876" w:rsidRPr="00266DE2" w:rsidRDefault="00ED7876" w:rsidP="004133A7">
            <w:pPr>
              <w:jc w:val="center"/>
              <w:rPr>
                <w:rFonts w:ascii="Arial" w:hAnsi="Arial" w:cs="Arial"/>
                <w:sz w:val="20"/>
                <w:szCs w:val="20"/>
                <w:u w:val="single"/>
                <w:lang w:val="es-MX"/>
              </w:rPr>
            </w:pPr>
            <w:r w:rsidRPr="00266DE2">
              <w:rPr>
                <w:rFonts w:ascii="Arial" w:hAnsi="Arial" w:cs="Arial"/>
                <w:sz w:val="20"/>
                <w:szCs w:val="20"/>
                <w:u w:val="single"/>
                <w:lang w:val="es-MX"/>
              </w:rPr>
              <w:t>Cheque</w:t>
            </w:r>
          </w:p>
        </w:tc>
        <w:tc>
          <w:tcPr>
            <w:tcW w:w="3543" w:type="dxa"/>
          </w:tcPr>
          <w:p w:rsidR="00ED7876" w:rsidRPr="00266DE2" w:rsidRDefault="00ED7876" w:rsidP="004133A7">
            <w:pPr>
              <w:jc w:val="center"/>
              <w:rPr>
                <w:rFonts w:ascii="Arial" w:hAnsi="Arial" w:cs="Arial"/>
                <w:sz w:val="20"/>
                <w:szCs w:val="20"/>
                <w:u w:val="single"/>
                <w:lang w:val="es-MX"/>
              </w:rPr>
            </w:pPr>
            <w:r w:rsidRPr="00266DE2">
              <w:rPr>
                <w:rFonts w:ascii="Arial" w:hAnsi="Arial" w:cs="Arial"/>
                <w:sz w:val="20"/>
                <w:szCs w:val="20"/>
                <w:u w:val="single"/>
                <w:lang w:val="es-MX"/>
              </w:rPr>
              <w:t>Proveedor</w:t>
            </w:r>
          </w:p>
        </w:tc>
        <w:tc>
          <w:tcPr>
            <w:tcW w:w="2080" w:type="dxa"/>
          </w:tcPr>
          <w:p w:rsidR="00ED7876" w:rsidRPr="00266DE2" w:rsidRDefault="00ED7876" w:rsidP="004133A7">
            <w:pPr>
              <w:jc w:val="center"/>
              <w:rPr>
                <w:rFonts w:ascii="Arial" w:hAnsi="Arial" w:cs="Arial"/>
                <w:sz w:val="20"/>
                <w:szCs w:val="20"/>
                <w:u w:val="single"/>
                <w:lang w:val="es-MX"/>
              </w:rPr>
            </w:pPr>
            <w:r w:rsidRPr="00266DE2">
              <w:rPr>
                <w:rFonts w:ascii="Arial" w:hAnsi="Arial" w:cs="Arial"/>
                <w:sz w:val="20"/>
                <w:szCs w:val="20"/>
                <w:u w:val="single"/>
                <w:lang w:val="es-MX"/>
              </w:rPr>
              <w:t>Importe</w:t>
            </w:r>
          </w:p>
        </w:tc>
      </w:tr>
      <w:tr w:rsidR="00ED7876" w:rsidRPr="00266DE2" w:rsidTr="00D15406">
        <w:tc>
          <w:tcPr>
            <w:tcW w:w="1413"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11-01-12</w:t>
            </w:r>
          </w:p>
        </w:tc>
        <w:tc>
          <w:tcPr>
            <w:tcW w:w="1276"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35372</w:t>
            </w:r>
          </w:p>
        </w:tc>
        <w:tc>
          <w:tcPr>
            <w:tcW w:w="3543" w:type="dxa"/>
          </w:tcPr>
          <w:p w:rsidR="00ED7876" w:rsidRPr="00266DE2" w:rsidRDefault="004133A7" w:rsidP="004133A7">
            <w:pPr>
              <w:jc w:val="both"/>
              <w:rPr>
                <w:rFonts w:ascii="Arial" w:hAnsi="Arial" w:cs="Arial"/>
                <w:sz w:val="20"/>
                <w:szCs w:val="20"/>
                <w:lang w:val="es-MX"/>
              </w:rPr>
            </w:pPr>
            <w:r w:rsidRPr="00266DE2">
              <w:rPr>
                <w:rFonts w:ascii="Arial" w:hAnsi="Arial" w:cs="Arial"/>
                <w:sz w:val="20"/>
                <w:szCs w:val="20"/>
                <w:lang w:val="es-MX"/>
              </w:rPr>
              <w:t>Ofelia Silva Méndez</w:t>
            </w:r>
          </w:p>
        </w:tc>
        <w:tc>
          <w:tcPr>
            <w:tcW w:w="2080" w:type="dxa"/>
          </w:tcPr>
          <w:p w:rsidR="00ED7876" w:rsidRPr="00266DE2" w:rsidRDefault="004133A7" w:rsidP="004133A7">
            <w:pPr>
              <w:jc w:val="right"/>
              <w:rPr>
                <w:rFonts w:ascii="Arial" w:hAnsi="Arial" w:cs="Arial"/>
                <w:sz w:val="20"/>
                <w:szCs w:val="20"/>
                <w:lang w:val="es-MX"/>
              </w:rPr>
            </w:pPr>
            <w:r w:rsidRPr="00266DE2">
              <w:rPr>
                <w:rFonts w:ascii="Arial" w:hAnsi="Arial" w:cs="Arial"/>
                <w:sz w:val="20"/>
                <w:szCs w:val="20"/>
                <w:lang w:val="es-MX"/>
              </w:rPr>
              <w:t>$ 5,000.00</w:t>
            </w:r>
          </w:p>
        </w:tc>
      </w:tr>
      <w:tr w:rsidR="00ED7876" w:rsidRPr="00266DE2" w:rsidTr="00D15406">
        <w:tc>
          <w:tcPr>
            <w:tcW w:w="1413"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25-01-12</w:t>
            </w:r>
          </w:p>
        </w:tc>
        <w:tc>
          <w:tcPr>
            <w:tcW w:w="1276"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35817</w:t>
            </w:r>
          </w:p>
        </w:tc>
        <w:tc>
          <w:tcPr>
            <w:tcW w:w="3543" w:type="dxa"/>
          </w:tcPr>
          <w:p w:rsidR="00ED7876" w:rsidRPr="00266DE2" w:rsidRDefault="004133A7" w:rsidP="004133A7">
            <w:pPr>
              <w:jc w:val="both"/>
              <w:rPr>
                <w:rFonts w:ascii="Arial" w:hAnsi="Arial" w:cs="Arial"/>
                <w:sz w:val="20"/>
                <w:szCs w:val="20"/>
                <w:lang w:val="es-MX"/>
              </w:rPr>
            </w:pPr>
            <w:proofErr w:type="spellStart"/>
            <w:r w:rsidRPr="00266DE2">
              <w:rPr>
                <w:rFonts w:ascii="Arial" w:hAnsi="Arial" w:cs="Arial"/>
                <w:sz w:val="20"/>
                <w:szCs w:val="20"/>
                <w:lang w:val="es-MX"/>
              </w:rPr>
              <w:t>Axcentric</w:t>
            </w:r>
            <w:proofErr w:type="spellEnd"/>
            <w:r w:rsidRPr="00266DE2">
              <w:rPr>
                <w:rFonts w:ascii="Arial" w:hAnsi="Arial" w:cs="Arial"/>
                <w:sz w:val="20"/>
                <w:szCs w:val="20"/>
                <w:lang w:val="es-MX"/>
              </w:rPr>
              <w:t xml:space="preserve"> S A P I de C.V.</w:t>
            </w:r>
          </w:p>
        </w:tc>
        <w:tc>
          <w:tcPr>
            <w:tcW w:w="2080" w:type="dxa"/>
          </w:tcPr>
          <w:p w:rsidR="00ED7876" w:rsidRPr="00266DE2" w:rsidRDefault="004133A7" w:rsidP="004133A7">
            <w:pPr>
              <w:jc w:val="right"/>
              <w:rPr>
                <w:rFonts w:ascii="Arial" w:hAnsi="Arial" w:cs="Arial"/>
                <w:sz w:val="20"/>
                <w:szCs w:val="20"/>
                <w:lang w:val="es-MX"/>
              </w:rPr>
            </w:pPr>
            <w:r w:rsidRPr="00266DE2">
              <w:rPr>
                <w:rFonts w:ascii="Arial" w:hAnsi="Arial" w:cs="Arial"/>
                <w:sz w:val="20"/>
                <w:szCs w:val="20"/>
                <w:lang w:val="es-MX"/>
              </w:rPr>
              <w:t>41,778.79</w:t>
            </w:r>
          </w:p>
        </w:tc>
      </w:tr>
      <w:tr w:rsidR="00ED7876" w:rsidRPr="00266DE2" w:rsidTr="00D15406">
        <w:tc>
          <w:tcPr>
            <w:tcW w:w="1413"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14-03-12</w:t>
            </w:r>
          </w:p>
        </w:tc>
        <w:tc>
          <w:tcPr>
            <w:tcW w:w="1276"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36909</w:t>
            </w:r>
          </w:p>
        </w:tc>
        <w:tc>
          <w:tcPr>
            <w:tcW w:w="3543" w:type="dxa"/>
          </w:tcPr>
          <w:p w:rsidR="00ED7876" w:rsidRPr="00266DE2" w:rsidRDefault="004133A7" w:rsidP="004133A7">
            <w:pPr>
              <w:jc w:val="both"/>
              <w:rPr>
                <w:rFonts w:ascii="Arial" w:hAnsi="Arial" w:cs="Arial"/>
                <w:sz w:val="20"/>
                <w:szCs w:val="20"/>
                <w:lang w:val="es-MX"/>
              </w:rPr>
            </w:pPr>
            <w:r w:rsidRPr="00266DE2">
              <w:rPr>
                <w:rFonts w:ascii="Arial" w:hAnsi="Arial" w:cs="Arial"/>
                <w:sz w:val="20"/>
                <w:szCs w:val="20"/>
                <w:lang w:val="es-MX"/>
              </w:rPr>
              <w:t>Jorge Luis Crespo Contreras</w:t>
            </w:r>
          </w:p>
        </w:tc>
        <w:tc>
          <w:tcPr>
            <w:tcW w:w="2080" w:type="dxa"/>
          </w:tcPr>
          <w:p w:rsidR="00ED7876" w:rsidRPr="00266DE2" w:rsidRDefault="004133A7" w:rsidP="004133A7">
            <w:pPr>
              <w:jc w:val="right"/>
              <w:rPr>
                <w:rFonts w:ascii="Arial" w:hAnsi="Arial" w:cs="Arial"/>
                <w:sz w:val="20"/>
                <w:szCs w:val="20"/>
                <w:lang w:val="es-MX"/>
              </w:rPr>
            </w:pPr>
            <w:r w:rsidRPr="00266DE2">
              <w:rPr>
                <w:rFonts w:ascii="Arial" w:hAnsi="Arial" w:cs="Arial"/>
                <w:sz w:val="20"/>
                <w:szCs w:val="20"/>
                <w:lang w:val="es-MX"/>
              </w:rPr>
              <w:t>10,000.00</w:t>
            </w:r>
          </w:p>
        </w:tc>
      </w:tr>
      <w:tr w:rsidR="00ED7876" w:rsidRPr="00266DE2" w:rsidTr="00D15406">
        <w:tc>
          <w:tcPr>
            <w:tcW w:w="1413"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30-10-12</w:t>
            </w:r>
          </w:p>
        </w:tc>
        <w:tc>
          <w:tcPr>
            <w:tcW w:w="1276" w:type="dxa"/>
          </w:tcPr>
          <w:p w:rsidR="00ED7876" w:rsidRPr="00266DE2" w:rsidRDefault="004133A7" w:rsidP="004133A7">
            <w:pPr>
              <w:jc w:val="center"/>
              <w:rPr>
                <w:rFonts w:ascii="Arial" w:hAnsi="Arial" w:cs="Arial"/>
                <w:sz w:val="20"/>
                <w:szCs w:val="20"/>
                <w:lang w:val="es-MX"/>
              </w:rPr>
            </w:pPr>
            <w:r w:rsidRPr="00266DE2">
              <w:rPr>
                <w:rFonts w:ascii="Arial" w:hAnsi="Arial" w:cs="Arial"/>
                <w:sz w:val="20"/>
                <w:szCs w:val="20"/>
                <w:lang w:val="es-MX"/>
              </w:rPr>
              <w:t>39919</w:t>
            </w:r>
          </w:p>
        </w:tc>
        <w:tc>
          <w:tcPr>
            <w:tcW w:w="3543" w:type="dxa"/>
          </w:tcPr>
          <w:p w:rsidR="00ED7876" w:rsidRPr="00266DE2" w:rsidRDefault="004133A7" w:rsidP="004133A7">
            <w:pPr>
              <w:jc w:val="both"/>
              <w:rPr>
                <w:rFonts w:ascii="Arial" w:hAnsi="Arial" w:cs="Arial"/>
                <w:sz w:val="20"/>
                <w:szCs w:val="20"/>
                <w:lang w:val="es-MX"/>
              </w:rPr>
            </w:pPr>
            <w:r w:rsidRPr="00266DE2">
              <w:rPr>
                <w:rFonts w:ascii="Arial" w:hAnsi="Arial" w:cs="Arial"/>
                <w:sz w:val="20"/>
                <w:szCs w:val="20"/>
                <w:lang w:val="es-MX"/>
              </w:rPr>
              <w:t>Sergio Elizondo Ortega</w:t>
            </w:r>
          </w:p>
        </w:tc>
        <w:tc>
          <w:tcPr>
            <w:tcW w:w="2080" w:type="dxa"/>
          </w:tcPr>
          <w:p w:rsidR="00ED7876" w:rsidRPr="00266DE2" w:rsidRDefault="004133A7" w:rsidP="004133A7">
            <w:pPr>
              <w:jc w:val="right"/>
              <w:rPr>
                <w:rFonts w:ascii="Arial" w:hAnsi="Arial" w:cs="Arial"/>
                <w:sz w:val="20"/>
                <w:szCs w:val="20"/>
                <w:lang w:val="es-MX"/>
              </w:rPr>
            </w:pPr>
            <w:r w:rsidRPr="00266DE2">
              <w:rPr>
                <w:rFonts w:ascii="Arial" w:hAnsi="Arial" w:cs="Arial"/>
                <w:sz w:val="20"/>
                <w:szCs w:val="20"/>
                <w:lang w:val="es-MX"/>
              </w:rPr>
              <w:t>2,750.00</w:t>
            </w:r>
          </w:p>
        </w:tc>
      </w:tr>
      <w:tr w:rsidR="00ED7876" w:rsidRPr="00266DE2" w:rsidTr="00D15406">
        <w:tc>
          <w:tcPr>
            <w:tcW w:w="1413" w:type="dxa"/>
          </w:tcPr>
          <w:p w:rsidR="00ED7876" w:rsidRPr="00266DE2" w:rsidRDefault="00ED7876" w:rsidP="004133A7">
            <w:pPr>
              <w:jc w:val="both"/>
              <w:rPr>
                <w:rFonts w:ascii="Arial" w:hAnsi="Arial" w:cs="Arial"/>
                <w:sz w:val="20"/>
                <w:szCs w:val="20"/>
                <w:lang w:val="es-MX"/>
              </w:rPr>
            </w:pPr>
          </w:p>
        </w:tc>
        <w:tc>
          <w:tcPr>
            <w:tcW w:w="1276" w:type="dxa"/>
          </w:tcPr>
          <w:p w:rsidR="00ED7876" w:rsidRPr="00266DE2" w:rsidRDefault="00ED7876" w:rsidP="004133A7">
            <w:pPr>
              <w:jc w:val="both"/>
              <w:rPr>
                <w:rFonts w:ascii="Arial" w:hAnsi="Arial" w:cs="Arial"/>
                <w:sz w:val="20"/>
                <w:szCs w:val="20"/>
                <w:lang w:val="es-MX"/>
              </w:rPr>
            </w:pPr>
          </w:p>
        </w:tc>
        <w:tc>
          <w:tcPr>
            <w:tcW w:w="3543" w:type="dxa"/>
          </w:tcPr>
          <w:p w:rsidR="00ED7876" w:rsidRPr="00266DE2" w:rsidRDefault="00ED7876" w:rsidP="004133A7">
            <w:pPr>
              <w:jc w:val="both"/>
              <w:rPr>
                <w:rFonts w:ascii="Arial" w:hAnsi="Arial" w:cs="Arial"/>
                <w:sz w:val="20"/>
                <w:szCs w:val="20"/>
                <w:lang w:val="es-MX"/>
              </w:rPr>
            </w:pPr>
            <w:r w:rsidRPr="00266DE2">
              <w:rPr>
                <w:rFonts w:ascii="Arial" w:hAnsi="Arial" w:cs="Arial"/>
                <w:b/>
                <w:bCs/>
                <w:sz w:val="20"/>
                <w:szCs w:val="20"/>
                <w:lang w:val="es-MX"/>
              </w:rPr>
              <w:t>Total</w:t>
            </w:r>
          </w:p>
        </w:tc>
        <w:tc>
          <w:tcPr>
            <w:tcW w:w="2080" w:type="dxa"/>
          </w:tcPr>
          <w:p w:rsidR="00ED7876" w:rsidRPr="00266DE2" w:rsidRDefault="004133A7" w:rsidP="004133A7">
            <w:pPr>
              <w:jc w:val="right"/>
              <w:rPr>
                <w:rFonts w:ascii="Arial" w:hAnsi="Arial" w:cs="Arial"/>
                <w:sz w:val="20"/>
                <w:szCs w:val="20"/>
                <w:lang w:val="es-MX"/>
              </w:rPr>
            </w:pPr>
            <w:r w:rsidRPr="00266DE2">
              <w:rPr>
                <w:rFonts w:ascii="Arial" w:hAnsi="Arial" w:cs="Arial"/>
                <w:b/>
                <w:bCs/>
                <w:sz w:val="20"/>
                <w:szCs w:val="20"/>
                <w:lang w:val="es-MX"/>
              </w:rPr>
              <w:t>$ 59,528.79</w:t>
            </w:r>
          </w:p>
        </w:tc>
      </w:tr>
      <w:tr w:rsidR="00ED7876" w:rsidRPr="00266DE2" w:rsidTr="00D15406">
        <w:tc>
          <w:tcPr>
            <w:tcW w:w="1413" w:type="dxa"/>
          </w:tcPr>
          <w:p w:rsidR="00ED7876" w:rsidRPr="00266DE2" w:rsidRDefault="00ED7876" w:rsidP="004133A7">
            <w:pPr>
              <w:jc w:val="both"/>
              <w:rPr>
                <w:rFonts w:ascii="Arial" w:hAnsi="Arial" w:cs="Arial"/>
                <w:sz w:val="20"/>
                <w:szCs w:val="20"/>
                <w:lang w:val="es-MX"/>
              </w:rPr>
            </w:pPr>
          </w:p>
        </w:tc>
        <w:tc>
          <w:tcPr>
            <w:tcW w:w="1276" w:type="dxa"/>
          </w:tcPr>
          <w:p w:rsidR="00ED7876" w:rsidRPr="00266DE2" w:rsidRDefault="00ED7876" w:rsidP="004133A7">
            <w:pPr>
              <w:jc w:val="both"/>
              <w:rPr>
                <w:rFonts w:ascii="Arial" w:hAnsi="Arial" w:cs="Arial"/>
                <w:sz w:val="20"/>
                <w:szCs w:val="20"/>
                <w:lang w:val="es-MX"/>
              </w:rPr>
            </w:pPr>
          </w:p>
        </w:tc>
        <w:tc>
          <w:tcPr>
            <w:tcW w:w="3543" w:type="dxa"/>
          </w:tcPr>
          <w:p w:rsidR="00ED7876" w:rsidRPr="00266DE2" w:rsidRDefault="00ED7876" w:rsidP="004133A7">
            <w:pPr>
              <w:jc w:val="both"/>
              <w:rPr>
                <w:rFonts w:ascii="Arial" w:hAnsi="Arial" w:cs="Arial"/>
                <w:sz w:val="20"/>
                <w:szCs w:val="20"/>
                <w:lang w:val="es-MX"/>
              </w:rPr>
            </w:pPr>
          </w:p>
        </w:tc>
        <w:tc>
          <w:tcPr>
            <w:tcW w:w="2080" w:type="dxa"/>
          </w:tcPr>
          <w:p w:rsidR="00ED7876" w:rsidRPr="00266DE2" w:rsidRDefault="00ED7876" w:rsidP="004133A7">
            <w:pPr>
              <w:jc w:val="both"/>
              <w:rPr>
                <w:rFonts w:ascii="Arial" w:hAnsi="Arial" w:cs="Arial"/>
                <w:sz w:val="20"/>
                <w:szCs w:val="20"/>
                <w:lang w:val="es-MX"/>
              </w:rPr>
            </w:pPr>
          </w:p>
        </w:tc>
      </w:tr>
    </w:tbl>
    <w:p w:rsidR="004133A7" w:rsidRDefault="004133A7" w:rsidP="004133A7">
      <w:pPr>
        <w:ind w:firstLine="567"/>
        <w:jc w:val="both"/>
        <w:rPr>
          <w:rFonts w:ascii="Arial" w:hAnsi="Arial" w:cs="Arial"/>
          <w:lang w:val="es-MX"/>
        </w:rPr>
      </w:pPr>
    </w:p>
    <w:p w:rsidR="00ED7876" w:rsidRPr="00ED7876" w:rsidRDefault="00ED7876" w:rsidP="00266DE2">
      <w:pPr>
        <w:spacing w:line="360" w:lineRule="auto"/>
        <w:ind w:firstLine="567"/>
        <w:jc w:val="both"/>
        <w:rPr>
          <w:rFonts w:ascii="Arial" w:hAnsi="Arial" w:cs="Arial"/>
          <w:lang w:val="es-MX"/>
        </w:rPr>
      </w:pPr>
      <w:r w:rsidRPr="00ED7876">
        <w:rPr>
          <w:rFonts w:ascii="Arial" w:hAnsi="Arial" w:cs="Arial"/>
          <w:lang w:val="es-MX"/>
        </w:rPr>
        <w:t>Cabe hacer mención que se anexa la póliza de cheque 35817 sin embargo falta</w:t>
      </w:r>
      <w:r w:rsidR="004133A7">
        <w:rPr>
          <w:rFonts w:ascii="Arial" w:hAnsi="Arial" w:cs="Arial"/>
          <w:lang w:val="es-MX"/>
        </w:rPr>
        <w:t xml:space="preserve"> </w:t>
      </w:r>
      <w:r w:rsidRPr="00ED7876">
        <w:rPr>
          <w:rFonts w:ascii="Arial" w:hAnsi="Arial" w:cs="Arial"/>
          <w:lang w:val="es-MX"/>
        </w:rPr>
        <w:t>la documentación comprobatoria que ampare el gasto; además se anexa Acta de</w:t>
      </w:r>
      <w:r w:rsidR="004133A7">
        <w:rPr>
          <w:rFonts w:ascii="Arial" w:hAnsi="Arial" w:cs="Arial"/>
          <w:lang w:val="es-MX"/>
        </w:rPr>
        <w:t xml:space="preserve"> </w:t>
      </w:r>
      <w:r w:rsidRPr="00ED7876">
        <w:rPr>
          <w:rFonts w:ascii="Arial" w:hAnsi="Arial" w:cs="Arial"/>
          <w:lang w:val="es-MX"/>
        </w:rPr>
        <w:t>Administrativa donde se señalan los bienes muebles dañados por un incendio en la</w:t>
      </w:r>
      <w:r w:rsidR="004133A7">
        <w:rPr>
          <w:rFonts w:ascii="Arial" w:hAnsi="Arial" w:cs="Arial"/>
          <w:lang w:val="es-MX"/>
        </w:rPr>
        <w:t xml:space="preserve"> </w:t>
      </w:r>
      <w:r w:rsidRPr="00ED7876">
        <w:rPr>
          <w:rFonts w:ascii="Arial" w:hAnsi="Arial" w:cs="Arial"/>
          <w:lang w:val="es-MX"/>
        </w:rPr>
        <w:lastRenderedPageBreak/>
        <w:t>Dirección de Egresos; sin embargo en la misma no se menciona si además de los bienes</w:t>
      </w:r>
      <w:r w:rsidR="004133A7">
        <w:rPr>
          <w:rFonts w:ascii="Arial" w:hAnsi="Arial" w:cs="Arial"/>
          <w:lang w:val="es-MX"/>
        </w:rPr>
        <w:t xml:space="preserve"> </w:t>
      </w:r>
      <w:r w:rsidRPr="00ED7876">
        <w:rPr>
          <w:rFonts w:ascii="Arial" w:hAnsi="Arial" w:cs="Arial"/>
          <w:lang w:val="es-MX"/>
        </w:rPr>
        <w:t>señalados se quemaron pólizas de cheque.</w:t>
      </w:r>
    </w:p>
    <w:p w:rsidR="00ED7876" w:rsidRPr="00FA536F" w:rsidRDefault="00ED7876" w:rsidP="00FA536F">
      <w:pPr>
        <w:pStyle w:val="Sinespaciado"/>
        <w:rPr>
          <w:rFonts w:ascii="Arial" w:hAnsi="Arial" w:cs="Arial"/>
          <w:b/>
          <w:lang w:val="es-MX"/>
        </w:rPr>
      </w:pPr>
      <w:r w:rsidRPr="00FA536F">
        <w:rPr>
          <w:rFonts w:ascii="Arial" w:hAnsi="Arial" w:cs="Arial"/>
          <w:b/>
          <w:lang w:val="es-MX"/>
        </w:rPr>
        <w:t>Acción emitida</w:t>
      </w:r>
    </w:p>
    <w:p w:rsidR="00ED7876" w:rsidRPr="00FA536F" w:rsidRDefault="00ED7876" w:rsidP="00FA536F">
      <w:pPr>
        <w:pStyle w:val="Sinespaciado"/>
        <w:rPr>
          <w:rFonts w:ascii="Arial" w:hAnsi="Arial" w:cs="Arial"/>
          <w:i/>
          <w:iCs/>
          <w:lang w:val="es-MX"/>
        </w:rPr>
      </w:pPr>
      <w:r w:rsidRPr="00FA536F">
        <w:rPr>
          <w:rFonts w:ascii="Arial" w:hAnsi="Arial" w:cs="Arial"/>
          <w:i/>
          <w:iCs/>
          <w:lang w:val="es-MX"/>
        </w:rPr>
        <w:t>Pliegos Presuntivos de Responsabilidades.</w:t>
      </w:r>
    </w:p>
    <w:p w:rsidR="00735645" w:rsidRPr="00FA536F" w:rsidRDefault="00ED7876" w:rsidP="00FA536F">
      <w:pPr>
        <w:pStyle w:val="Sinespaciado"/>
        <w:rPr>
          <w:rFonts w:ascii="Arial" w:hAnsi="Arial" w:cs="Arial"/>
          <w:lang w:val="es-MX"/>
        </w:rPr>
      </w:pPr>
      <w:r w:rsidRPr="00FA536F">
        <w:rPr>
          <w:rFonts w:ascii="Arial" w:hAnsi="Arial" w:cs="Arial"/>
          <w:i/>
          <w:iCs/>
          <w:lang w:val="es-MX"/>
        </w:rPr>
        <w:t xml:space="preserve">Promoción de </w:t>
      </w:r>
      <w:proofErr w:type="spellStart"/>
      <w:r w:rsidRPr="00FA536F">
        <w:rPr>
          <w:rFonts w:ascii="Arial" w:hAnsi="Arial" w:cs="Arial"/>
          <w:i/>
          <w:iCs/>
          <w:lang w:val="es-MX"/>
        </w:rPr>
        <w:t>Fincamiento</w:t>
      </w:r>
      <w:proofErr w:type="spellEnd"/>
      <w:r w:rsidRPr="00FA536F">
        <w:rPr>
          <w:rFonts w:ascii="Arial" w:hAnsi="Arial" w:cs="Arial"/>
          <w:i/>
          <w:iCs/>
          <w:lang w:val="es-MX"/>
        </w:rPr>
        <w:t xml:space="preserve"> de Responsabilidad Administrativa.</w:t>
      </w:r>
    </w:p>
    <w:p w:rsidR="0011577A" w:rsidRDefault="0011577A" w:rsidP="0011577A">
      <w:pPr>
        <w:jc w:val="both"/>
        <w:rPr>
          <w:rFonts w:ascii="Arial" w:hAnsi="Arial" w:cs="Arial"/>
          <w:lang w:val="es-MX"/>
        </w:rPr>
      </w:pPr>
    </w:p>
    <w:p w:rsidR="004133A7" w:rsidRPr="003C2CF0" w:rsidRDefault="003C2CF0" w:rsidP="00FA536F">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lang w:val="es-MX"/>
        </w:rPr>
        <w:t xml:space="preserve">8. </w:t>
      </w:r>
      <w:r w:rsidR="004133A7" w:rsidRPr="003C2CF0">
        <w:rPr>
          <w:rFonts w:ascii="Arial" w:eastAsiaTheme="minorHAnsi" w:hAnsi="Arial" w:cs="Arial"/>
          <w:lang w:val="es-MX"/>
        </w:rPr>
        <w:t>Se observó que se realizaron pagos a proveedores durante el ejercicio 2012 por diversos conceptos, no localizando contratos de prestación de servicios donde se establezcan los derechos y obligaciones de ambas partes, tal como lo establece el artículo 110 del Reglamento de Adquisiciones de Guadalupe, N.L., los cuales se detallan a continuación:</w:t>
      </w:r>
    </w:p>
    <w:p w:rsidR="004133A7" w:rsidRDefault="004133A7" w:rsidP="004133A7">
      <w:pPr>
        <w:autoSpaceDE w:val="0"/>
        <w:autoSpaceDN w:val="0"/>
        <w:adjustRightInd w:val="0"/>
        <w:spacing w:after="0" w:line="240" w:lineRule="auto"/>
        <w:ind w:firstLine="567"/>
        <w:jc w:val="both"/>
        <w:rPr>
          <w:rFonts w:ascii="Arial" w:eastAsiaTheme="minorHAnsi"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gridCol w:w="1679"/>
      </w:tblGrid>
      <w:tr w:rsidR="00C12269" w:rsidRPr="00D15406" w:rsidTr="00D15406">
        <w:tc>
          <w:tcPr>
            <w:tcW w:w="3256" w:type="dxa"/>
          </w:tcPr>
          <w:p w:rsidR="00C12269" w:rsidRPr="00D15406" w:rsidRDefault="00C12269" w:rsidP="00C12269">
            <w:pPr>
              <w:autoSpaceDE w:val="0"/>
              <w:autoSpaceDN w:val="0"/>
              <w:adjustRightInd w:val="0"/>
              <w:jc w:val="center"/>
              <w:rPr>
                <w:rFonts w:ascii="Arial" w:eastAsiaTheme="minorHAnsi" w:hAnsi="Arial" w:cs="Arial"/>
                <w:sz w:val="20"/>
                <w:szCs w:val="20"/>
                <w:lang w:val="es-MX"/>
              </w:rPr>
            </w:pPr>
            <w:r w:rsidRPr="00D15406">
              <w:rPr>
                <w:rFonts w:ascii="Arial" w:eastAsiaTheme="minorHAnsi" w:hAnsi="Arial" w:cs="Arial"/>
                <w:sz w:val="20"/>
                <w:szCs w:val="20"/>
                <w:lang w:val="es-MX"/>
              </w:rPr>
              <w:t>Proveedor</w:t>
            </w:r>
          </w:p>
        </w:tc>
        <w:tc>
          <w:tcPr>
            <w:tcW w:w="3118" w:type="dxa"/>
          </w:tcPr>
          <w:p w:rsidR="00C12269" w:rsidRPr="00D15406" w:rsidRDefault="00C12269" w:rsidP="00C12269">
            <w:pPr>
              <w:autoSpaceDE w:val="0"/>
              <w:autoSpaceDN w:val="0"/>
              <w:adjustRightInd w:val="0"/>
              <w:jc w:val="center"/>
              <w:rPr>
                <w:rFonts w:ascii="Arial" w:eastAsiaTheme="minorHAnsi" w:hAnsi="Arial" w:cs="Arial"/>
                <w:sz w:val="20"/>
                <w:szCs w:val="20"/>
                <w:lang w:val="es-MX"/>
              </w:rPr>
            </w:pPr>
            <w:r w:rsidRPr="00D15406">
              <w:rPr>
                <w:rFonts w:ascii="Arial" w:eastAsiaTheme="minorHAnsi" w:hAnsi="Arial" w:cs="Arial"/>
                <w:sz w:val="20"/>
                <w:szCs w:val="20"/>
                <w:lang w:val="es-MX"/>
              </w:rPr>
              <w:t>Concepto</w:t>
            </w:r>
          </w:p>
        </w:tc>
        <w:tc>
          <w:tcPr>
            <w:tcW w:w="1679" w:type="dxa"/>
          </w:tcPr>
          <w:p w:rsidR="00C12269" w:rsidRPr="00D15406" w:rsidRDefault="00C12269" w:rsidP="00C12269">
            <w:pPr>
              <w:autoSpaceDE w:val="0"/>
              <w:autoSpaceDN w:val="0"/>
              <w:adjustRightInd w:val="0"/>
              <w:jc w:val="center"/>
              <w:rPr>
                <w:rFonts w:ascii="Arial" w:eastAsiaTheme="minorHAnsi" w:hAnsi="Arial" w:cs="Arial"/>
                <w:sz w:val="20"/>
                <w:szCs w:val="20"/>
                <w:lang w:val="es-MX"/>
              </w:rPr>
            </w:pPr>
            <w:r w:rsidRPr="00D15406">
              <w:rPr>
                <w:rFonts w:ascii="Arial" w:eastAsiaTheme="minorHAnsi" w:hAnsi="Arial" w:cs="Arial"/>
                <w:sz w:val="20"/>
                <w:szCs w:val="20"/>
                <w:lang w:val="es-MX"/>
              </w:rPr>
              <w:t>Importe anual</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AEMC S.A. de C.V.</w:t>
            </w:r>
          </w:p>
        </w:tc>
        <w:tc>
          <w:tcPr>
            <w:tcW w:w="3118"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Ferretería</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$ 672,290.71</w:t>
            </w:r>
          </w:p>
        </w:tc>
      </w:tr>
      <w:tr w:rsidR="00C12269" w:rsidRPr="00D15406" w:rsidTr="00D15406">
        <w:tc>
          <w:tcPr>
            <w:tcW w:w="3256" w:type="dxa"/>
          </w:tcPr>
          <w:p w:rsidR="00C12269" w:rsidRPr="00D15406" w:rsidRDefault="00C12269" w:rsidP="00D15406">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Distribuidora de Jugos y Bebidas del</w:t>
            </w:r>
            <w:r w:rsidR="00D15406">
              <w:rPr>
                <w:rFonts w:ascii="Arial" w:eastAsiaTheme="minorHAnsi" w:hAnsi="Arial" w:cs="Arial"/>
                <w:sz w:val="20"/>
                <w:szCs w:val="20"/>
                <w:lang w:val="es-MX"/>
              </w:rPr>
              <w:t xml:space="preserve"> </w:t>
            </w:r>
            <w:r w:rsidRPr="00D15406">
              <w:rPr>
                <w:rFonts w:ascii="Arial" w:eastAsiaTheme="minorHAnsi" w:hAnsi="Arial" w:cs="Arial"/>
                <w:sz w:val="20"/>
                <w:szCs w:val="20"/>
                <w:lang w:val="es-MX"/>
              </w:rPr>
              <w:t>Norte S.A. de C.V.</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Alimentos</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848,822.41</w:t>
            </w:r>
          </w:p>
        </w:tc>
      </w:tr>
      <w:tr w:rsidR="00C12269" w:rsidRPr="00D15406" w:rsidTr="00D15406">
        <w:tc>
          <w:tcPr>
            <w:tcW w:w="3256" w:type="dxa"/>
          </w:tcPr>
          <w:p w:rsidR="00C12269" w:rsidRPr="00D15406" w:rsidRDefault="00C12269" w:rsidP="00D15406">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Distribuidora de Frutas y Legumbres La</w:t>
            </w:r>
            <w:r w:rsidR="00D15406">
              <w:rPr>
                <w:rFonts w:ascii="Arial" w:eastAsiaTheme="minorHAnsi" w:hAnsi="Arial" w:cs="Arial"/>
                <w:sz w:val="20"/>
                <w:szCs w:val="20"/>
                <w:lang w:val="es-MX"/>
              </w:rPr>
              <w:t xml:space="preserve"> </w:t>
            </w:r>
            <w:r w:rsidRPr="00D15406">
              <w:rPr>
                <w:rFonts w:ascii="Arial" w:eastAsiaTheme="minorHAnsi" w:hAnsi="Arial" w:cs="Arial"/>
                <w:sz w:val="20"/>
                <w:szCs w:val="20"/>
                <w:lang w:val="es-MX"/>
              </w:rPr>
              <w:t>Hortaliza, S.A de C.V</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Alimentos</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1,545,600.76</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Producción y Comercialización de</w:t>
            </w:r>
          </w:p>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Alimentos, S.P.R. de R.L.</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Alimentos</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2,658,364.80</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 xml:space="preserve">Roberto Carlos Rodríguez García </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Refacciones</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696,380.02</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Gerardo Carrizales González</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417,600.00</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 xml:space="preserve">Gloria Edith </w:t>
            </w:r>
            <w:proofErr w:type="spellStart"/>
            <w:r w:rsidRPr="00D15406">
              <w:rPr>
                <w:rFonts w:ascii="Arial" w:eastAsiaTheme="minorHAnsi" w:hAnsi="Arial" w:cs="Arial"/>
                <w:sz w:val="20"/>
                <w:szCs w:val="20"/>
                <w:lang w:val="es-MX"/>
              </w:rPr>
              <w:t>Gonzalez</w:t>
            </w:r>
            <w:proofErr w:type="spellEnd"/>
            <w:r w:rsidRPr="00D15406">
              <w:rPr>
                <w:rFonts w:ascii="Arial" w:eastAsiaTheme="minorHAnsi" w:hAnsi="Arial" w:cs="Arial"/>
                <w:sz w:val="20"/>
                <w:szCs w:val="20"/>
                <w:lang w:val="es-MX"/>
              </w:rPr>
              <w:t xml:space="preserve"> Saldaña</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487,200.00</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 xml:space="preserve">Irene Gabriela </w:t>
            </w:r>
            <w:proofErr w:type="spellStart"/>
            <w:r w:rsidRPr="00D15406">
              <w:rPr>
                <w:rFonts w:ascii="Arial" w:eastAsiaTheme="minorHAnsi" w:hAnsi="Arial" w:cs="Arial"/>
                <w:sz w:val="20"/>
                <w:szCs w:val="20"/>
                <w:lang w:val="es-MX"/>
              </w:rPr>
              <w:t>Perez</w:t>
            </w:r>
            <w:proofErr w:type="spellEnd"/>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Mier Promoción y publicidad</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1,164,640.00</w:t>
            </w: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Milenio Diario, S.A. De C.V.</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Cuotas y suscripciones, promoción y publicidad</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667,980.92</w:t>
            </w:r>
          </w:p>
          <w:p w:rsidR="00C12269" w:rsidRPr="00D15406" w:rsidRDefault="00C12269" w:rsidP="00C12269">
            <w:pPr>
              <w:autoSpaceDE w:val="0"/>
              <w:autoSpaceDN w:val="0"/>
              <w:adjustRightInd w:val="0"/>
              <w:jc w:val="right"/>
              <w:rPr>
                <w:rFonts w:ascii="Arial" w:eastAsiaTheme="minorHAnsi" w:hAnsi="Arial" w:cs="Arial"/>
                <w:sz w:val="20"/>
                <w:szCs w:val="20"/>
                <w:lang w:val="es-MX"/>
              </w:rPr>
            </w:pPr>
          </w:p>
        </w:tc>
      </w:tr>
      <w:tr w:rsidR="00C12269" w:rsidRPr="00D15406" w:rsidTr="00D15406">
        <w:tc>
          <w:tcPr>
            <w:tcW w:w="3256"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Multimedios S.A. de C.V.</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D15406">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2,994,680.00</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proofErr w:type="spellStart"/>
            <w:r w:rsidRPr="00D15406">
              <w:rPr>
                <w:rFonts w:ascii="Arial" w:eastAsiaTheme="minorHAnsi" w:hAnsi="Arial" w:cs="Arial"/>
                <w:sz w:val="20"/>
                <w:szCs w:val="20"/>
                <w:lang w:val="es-MX"/>
              </w:rPr>
              <w:t>Notigramex</w:t>
            </w:r>
            <w:proofErr w:type="spellEnd"/>
            <w:r w:rsidRPr="00D15406">
              <w:rPr>
                <w:rFonts w:ascii="Arial" w:eastAsiaTheme="minorHAnsi" w:hAnsi="Arial" w:cs="Arial"/>
                <w:sz w:val="20"/>
                <w:szCs w:val="20"/>
                <w:lang w:val="es-MX"/>
              </w:rPr>
              <w:t>, S.A. de C.V.</w:t>
            </w:r>
          </w:p>
        </w:tc>
        <w:tc>
          <w:tcPr>
            <w:tcW w:w="3118" w:type="dxa"/>
          </w:tcPr>
          <w:p w:rsidR="00C12269" w:rsidRPr="00D15406" w:rsidRDefault="00C12269" w:rsidP="00C12269">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755,030.70</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proofErr w:type="spellStart"/>
            <w:r w:rsidRPr="00D15406">
              <w:rPr>
                <w:rFonts w:ascii="Arial" w:eastAsiaTheme="minorHAnsi" w:hAnsi="Arial" w:cs="Arial"/>
                <w:sz w:val="20"/>
                <w:szCs w:val="20"/>
                <w:lang w:val="es-MX"/>
              </w:rPr>
              <w:t>Publimax</w:t>
            </w:r>
            <w:proofErr w:type="spellEnd"/>
            <w:r w:rsidRPr="00D15406">
              <w:rPr>
                <w:rFonts w:ascii="Arial" w:eastAsiaTheme="minorHAnsi" w:hAnsi="Arial" w:cs="Arial"/>
                <w:sz w:val="20"/>
                <w:szCs w:val="20"/>
                <w:lang w:val="es-MX"/>
              </w:rPr>
              <w:t>, S.A. de C.V.</w:t>
            </w:r>
          </w:p>
        </w:tc>
        <w:tc>
          <w:tcPr>
            <w:tcW w:w="3118"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1,542,800.00</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proofErr w:type="spellStart"/>
            <w:r w:rsidRPr="00D15406">
              <w:rPr>
                <w:rFonts w:ascii="Arial" w:eastAsiaTheme="minorHAnsi" w:hAnsi="Arial" w:cs="Arial"/>
                <w:sz w:val="20"/>
                <w:szCs w:val="20"/>
                <w:lang w:val="es-MX"/>
              </w:rPr>
              <w:t>Raul</w:t>
            </w:r>
            <w:proofErr w:type="spellEnd"/>
            <w:r w:rsidRPr="00D15406">
              <w:rPr>
                <w:rFonts w:ascii="Arial" w:eastAsiaTheme="minorHAnsi" w:hAnsi="Arial" w:cs="Arial"/>
                <w:sz w:val="20"/>
                <w:szCs w:val="20"/>
                <w:lang w:val="es-MX"/>
              </w:rPr>
              <w:t xml:space="preserve"> Carrizales Valero</w:t>
            </w:r>
          </w:p>
        </w:tc>
        <w:tc>
          <w:tcPr>
            <w:tcW w:w="3118"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533,600.00</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Tv De Los Mochis S.A de C.V.</w:t>
            </w:r>
          </w:p>
        </w:tc>
        <w:tc>
          <w:tcPr>
            <w:tcW w:w="3118"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sz w:val="20"/>
                <w:szCs w:val="20"/>
                <w:lang w:val="es-MX"/>
              </w:rPr>
              <w:t>Promoción y publicidad</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sz w:val="20"/>
                <w:szCs w:val="20"/>
                <w:lang w:val="es-MX"/>
              </w:rPr>
              <w:t>1,184,160.00</w:t>
            </w:r>
          </w:p>
        </w:tc>
      </w:tr>
      <w:tr w:rsidR="00C12269" w:rsidRPr="00D15406" w:rsidTr="00D15406">
        <w:tc>
          <w:tcPr>
            <w:tcW w:w="3256"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p>
        </w:tc>
        <w:tc>
          <w:tcPr>
            <w:tcW w:w="3118" w:type="dxa"/>
          </w:tcPr>
          <w:p w:rsidR="00C12269" w:rsidRPr="00D15406" w:rsidRDefault="00C12269" w:rsidP="004133A7">
            <w:pPr>
              <w:autoSpaceDE w:val="0"/>
              <w:autoSpaceDN w:val="0"/>
              <w:adjustRightInd w:val="0"/>
              <w:jc w:val="both"/>
              <w:rPr>
                <w:rFonts w:ascii="Arial" w:eastAsiaTheme="minorHAnsi" w:hAnsi="Arial" w:cs="Arial"/>
                <w:sz w:val="20"/>
                <w:szCs w:val="20"/>
                <w:lang w:val="es-MX"/>
              </w:rPr>
            </w:pPr>
            <w:r w:rsidRPr="00D15406">
              <w:rPr>
                <w:rFonts w:ascii="Arial" w:eastAsiaTheme="minorHAnsi" w:hAnsi="Arial" w:cs="Arial"/>
                <w:b/>
                <w:bCs/>
                <w:sz w:val="20"/>
                <w:szCs w:val="20"/>
                <w:lang w:val="es-MX"/>
              </w:rPr>
              <w:t>Total</w:t>
            </w:r>
          </w:p>
        </w:tc>
        <w:tc>
          <w:tcPr>
            <w:tcW w:w="1679" w:type="dxa"/>
          </w:tcPr>
          <w:p w:rsidR="00C12269" w:rsidRPr="00D15406" w:rsidRDefault="00C12269" w:rsidP="00C12269">
            <w:pPr>
              <w:autoSpaceDE w:val="0"/>
              <w:autoSpaceDN w:val="0"/>
              <w:adjustRightInd w:val="0"/>
              <w:jc w:val="right"/>
              <w:rPr>
                <w:rFonts w:ascii="Arial" w:eastAsiaTheme="minorHAnsi" w:hAnsi="Arial" w:cs="Arial"/>
                <w:sz w:val="20"/>
                <w:szCs w:val="20"/>
                <w:lang w:val="es-MX"/>
              </w:rPr>
            </w:pPr>
            <w:r w:rsidRPr="00D15406">
              <w:rPr>
                <w:rFonts w:ascii="Arial" w:eastAsiaTheme="minorHAnsi" w:hAnsi="Arial" w:cs="Arial"/>
                <w:b/>
                <w:bCs/>
                <w:sz w:val="20"/>
                <w:szCs w:val="20"/>
                <w:lang w:val="es-MX"/>
              </w:rPr>
              <w:t>$ 16,169,150.32</w:t>
            </w:r>
          </w:p>
        </w:tc>
      </w:tr>
    </w:tbl>
    <w:p w:rsidR="004133A7" w:rsidRDefault="004133A7" w:rsidP="004133A7">
      <w:pPr>
        <w:autoSpaceDE w:val="0"/>
        <w:autoSpaceDN w:val="0"/>
        <w:adjustRightInd w:val="0"/>
        <w:spacing w:after="0" w:line="240" w:lineRule="auto"/>
        <w:ind w:firstLine="567"/>
        <w:jc w:val="both"/>
        <w:rPr>
          <w:rFonts w:ascii="Arial" w:eastAsiaTheme="minorHAnsi" w:hAnsi="Arial" w:cs="Arial"/>
          <w:sz w:val="24"/>
          <w:szCs w:val="24"/>
          <w:lang w:val="es-MX"/>
        </w:rPr>
      </w:pPr>
    </w:p>
    <w:p w:rsidR="00D15406" w:rsidRDefault="00D15406" w:rsidP="00D15406">
      <w:pPr>
        <w:spacing w:after="0" w:line="360" w:lineRule="auto"/>
        <w:ind w:firstLine="708"/>
        <w:jc w:val="both"/>
        <w:rPr>
          <w:rFonts w:ascii="Arial" w:hAnsi="Arial" w:cs="Arial"/>
          <w:lang w:val="es-MX"/>
        </w:rPr>
      </w:pPr>
      <w:r>
        <w:rPr>
          <w:rFonts w:ascii="Arial" w:hAnsi="Arial" w:cs="Arial"/>
          <w:lang w:val="es-MX"/>
        </w:rPr>
        <w:lastRenderedPageBreak/>
        <w:t>La Auditoría Superior del Estado</w:t>
      </w:r>
      <w:r w:rsidRPr="00D15406">
        <w:rPr>
          <w:rFonts w:ascii="Arial" w:hAnsi="Arial" w:cs="Arial"/>
          <w:lang w:val="es-MX"/>
        </w:rPr>
        <w:t xml:space="preserve"> analizó la aclaración y documentación presentada por el Presidente Municipal de la</w:t>
      </w:r>
      <w:r>
        <w:rPr>
          <w:rFonts w:ascii="Arial" w:hAnsi="Arial" w:cs="Arial"/>
          <w:lang w:val="es-MX"/>
        </w:rPr>
        <w:t xml:space="preserve"> </w:t>
      </w:r>
      <w:r w:rsidRPr="00D15406">
        <w:rPr>
          <w:rFonts w:ascii="Arial" w:hAnsi="Arial" w:cs="Arial"/>
          <w:lang w:val="es-MX"/>
        </w:rPr>
        <w:t>Administración 2012-2015 y los Presidentes Municipales de la Administración 2009-2012, la</w:t>
      </w:r>
      <w:r>
        <w:rPr>
          <w:rFonts w:ascii="Arial" w:hAnsi="Arial" w:cs="Arial"/>
          <w:lang w:val="es-MX"/>
        </w:rPr>
        <w:t xml:space="preserve"> </w:t>
      </w:r>
      <w:r w:rsidRPr="00D15406">
        <w:rPr>
          <w:rFonts w:ascii="Arial" w:hAnsi="Arial" w:cs="Arial"/>
          <w:lang w:val="es-MX"/>
        </w:rPr>
        <w:t>cual solventa parcialmente la observación de aspecto normativo debido a que sólo anexan</w:t>
      </w:r>
      <w:r>
        <w:rPr>
          <w:rFonts w:ascii="Arial" w:hAnsi="Arial" w:cs="Arial"/>
          <w:lang w:val="es-MX"/>
        </w:rPr>
        <w:t xml:space="preserve"> </w:t>
      </w:r>
      <w:r w:rsidRPr="00D15406">
        <w:rPr>
          <w:rFonts w:ascii="Arial" w:hAnsi="Arial" w:cs="Arial"/>
          <w:lang w:val="es-MX"/>
        </w:rPr>
        <w:t>los contratos por concepto de publicidad, faltando los contratos de los proveedores AEMC</w:t>
      </w:r>
      <w:r>
        <w:rPr>
          <w:rFonts w:ascii="Arial" w:hAnsi="Arial" w:cs="Arial"/>
          <w:lang w:val="es-MX"/>
        </w:rPr>
        <w:t xml:space="preserve"> </w:t>
      </w:r>
      <w:r w:rsidRPr="00D15406">
        <w:rPr>
          <w:rFonts w:ascii="Arial" w:hAnsi="Arial" w:cs="Arial"/>
          <w:lang w:val="es-MX"/>
        </w:rPr>
        <w:t>S.A. de C.V., Distribuidora de Jugos y Bebidas del Norte S.A. de C.V., Distribuidora de</w:t>
      </w:r>
      <w:r>
        <w:rPr>
          <w:rFonts w:ascii="Arial" w:hAnsi="Arial" w:cs="Arial"/>
          <w:lang w:val="es-MX"/>
        </w:rPr>
        <w:t xml:space="preserve"> </w:t>
      </w:r>
      <w:r w:rsidRPr="00D15406">
        <w:rPr>
          <w:rFonts w:ascii="Arial" w:hAnsi="Arial" w:cs="Arial"/>
          <w:lang w:val="es-MX"/>
        </w:rPr>
        <w:t>Frutas y Legumbres La Hortaliza, S.A de C.V., Producción y Comercialización de Alimentos,</w:t>
      </w:r>
      <w:r>
        <w:rPr>
          <w:rFonts w:ascii="Arial" w:hAnsi="Arial" w:cs="Arial"/>
          <w:lang w:val="es-MX"/>
        </w:rPr>
        <w:t xml:space="preserve"> </w:t>
      </w:r>
      <w:r w:rsidRPr="00D15406">
        <w:rPr>
          <w:rFonts w:ascii="Arial" w:hAnsi="Arial" w:cs="Arial"/>
          <w:lang w:val="es-MX"/>
        </w:rPr>
        <w:t>S.P.R. de R.L. y Roberto Carlos Rodríguez García. Sin embargo se le dará seguimiento</w:t>
      </w:r>
      <w:r>
        <w:rPr>
          <w:rFonts w:ascii="Arial" w:hAnsi="Arial" w:cs="Arial"/>
          <w:lang w:val="es-MX"/>
        </w:rPr>
        <w:t xml:space="preserve"> </w:t>
      </w:r>
      <w:r w:rsidRPr="00D15406">
        <w:rPr>
          <w:rFonts w:ascii="Arial" w:hAnsi="Arial" w:cs="Arial"/>
          <w:lang w:val="es-MX"/>
        </w:rPr>
        <w:t>en la revisión de la Cuenta Pública del ejercicio 2013 verificando que se cumpla con lo</w:t>
      </w:r>
      <w:r>
        <w:rPr>
          <w:rFonts w:ascii="Arial" w:hAnsi="Arial" w:cs="Arial"/>
          <w:lang w:val="es-MX"/>
        </w:rPr>
        <w:t xml:space="preserve"> </w:t>
      </w:r>
      <w:r w:rsidRPr="00D15406">
        <w:rPr>
          <w:rFonts w:ascii="Arial" w:hAnsi="Arial" w:cs="Arial"/>
          <w:lang w:val="es-MX"/>
        </w:rPr>
        <w:t>establecido en el artículo 110 del Reglamento de Adquisiciones de Guadalupe, Nuevo León.</w:t>
      </w:r>
      <w:r>
        <w:rPr>
          <w:rFonts w:ascii="Arial" w:hAnsi="Arial" w:cs="Arial"/>
          <w:lang w:val="es-MX"/>
        </w:rPr>
        <w:t xml:space="preserve"> </w:t>
      </w:r>
    </w:p>
    <w:p w:rsidR="00D15406" w:rsidRDefault="00D15406" w:rsidP="00D15406">
      <w:pPr>
        <w:spacing w:after="0" w:line="360" w:lineRule="auto"/>
        <w:ind w:firstLine="708"/>
        <w:jc w:val="both"/>
        <w:rPr>
          <w:rFonts w:ascii="Arial" w:hAnsi="Arial" w:cs="Arial"/>
          <w:lang w:val="es-MX"/>
        </w:rPr>
      </w:pPr>
    </w:p>
    <w:p w:rsidR="00D15406" w:rsidRPr="001C6B90" w:rsidRDefault="00D15406" w:rsidP="001C6B90">
      <w:pPr>
        <w:pStyle w:val="Sinespaciado"/>
        <w:rPr>
          <w:rFonts w:ascii="Arial" w:hAnsi="Arial" w:cs="Arial"/>
          <w:b/>
          <w:lang w:val="es-MX"/>
        </w:rPr>
      </w:pPr>
      <w:r w:rsidRPr="001C6B90">
        <w:rPr>
          <w:rFonts w:ascii="Arial" w:hAnsi="Arial" w:cs="Arial"/>
          <w:b/>
          <w:lang w:val="es-MX"/>
        </w:rPr>
        <w:t>Acción emitida</w:t>
      </w:r>
    </w:p>
    <w:p w:rsidR="00D15406" w:rsidRPr="001C6B90" w:rsidRDefault="00D15406" w:rsidP="001C6B90">
      <w:pPr>
        <w:pStyle w:val="Sinespaciado"/>
        <w:rPr>
          <w:rFonts w:ascii="Arial" w:hAnsi="Arial" w:cs="Arial"/>
          <w:i/>
          <w:iCs/>
          <w:lang w:val="es-MX"/>
        </w:rPr>
      </w:pPr>
      <w:r w:rsidRPr="001C6B90">
        <w:rPr>
          <w:rFonts w:ascii="Arial" w:hAnsi="Arial" w:cs="Arial"/>
          <w:i/>
          <w:iCs/>
          <w:lang w:val="es-MX"/>
        </w:rPr>
        <w:t xml:space="preserve">Promoción de </w:t>
      </w:r>
      <w:proofErr w:type="spellStart"/>
      <w:r w:rsidRPr="001C6B90">
        <w:rPr>
          <w:rFonts w:ascii="Arial" w:hAnsi="Arial" w:cs="Arial"/>
          <w:i/>
          <w:iCs/>
          <w:lang w:val="es-MX"/>
        </w:rPr>
        <w:t>Fincamiento</w:t>
      </w:r>
      <w:proofErr w:type="spellEnd"/>
      <w:r w:rsidRPr="001C6B90">
        <w:rPr>
          <w:rFonts w:ascii="Arial" w:hAnsi="Arial" w:cs="Arial"/>
          <w:i/>
          <w:iCs/>
          <w:lang w:val="es-MX"/>
        </w:rPr>
        <w:t xml:space="preserve"> de Responsabilidad Administrativa.</w:t>
      </w:r>
    </w:p>
    <w:p w:rsidR="00D15406" w:rsidRPr="001C6B90" w:rsidRDefault="00D15406" w:rsidP="001C6B90">
      <w:pPr>
        <w:pStyle w:val="Sinespaciado"/>
        <w:rPr>
          <w:rFonts w:ascii="Arial" w:hAnsi="Arial" w:cs="Arial"/>
          <w:i/>
          <w:iCs/>
          <w:lang w:val="es-MX"/>
        </w:rPr>
      </w:pPr>
      <w:r w:rsidRPr="001C6B90">
        <w:rPr>
          <w:rFonts w:ascii="Arial" w:hAnsi="Arial" w:cs="Arial"/>
          <w:i/>
          <w:iCs/>
          <w:lang w:val="es-MX"/>
        </w:rPr>
        <w:t>Recomendaciones en Relación a la Gestión o Control Interno.</w:t>
      </w:r>
    </w:p>
    <w:p w:rsidR="00D15406" w:rsidRDefault="00D15406" w:rsidP="007F2C3F">
      <w:pPr>
        <w:spacing w:after="0" w:line="360" w:lineRule="auto"/>
        <w:ind w:firstLine="708"/>
        <w:jc w:val="both"/>
        <w:rPr>
          <w:rFonts w:ascii="Arial" w:hAnsi="Arial" w:cs="Arial"/>
          <w:lang w:val="es-MX"/>
        </w:rPr>
      </w:pPr>
    </w:p>
    <w:p w:rsidR="00D15406" w:rsidRDefault="00D15406" w:rsidP="001C6B90">
      <w:pPr>
        <w:spacing w:after="0" w:line="360" w:lineRule="auto"/>
        <w:jc w:val="both"/>
        <w:rPr>
          <w:rFonts w:ascii="Arial" w:hAnsi="Arial" w:cs="Arial"/>
          <w:lang w:val="es-MX"/>
        </w:rPr>
      </w:pPr>
      <w:r w:rsidRPr="00D15406">
        <w:rPr>
          <w:rFonts w:ascii="Arial" w:hAnsi="Arial" w:cs="Arial"/>
          <w:lang w:val="es-MX"/>
        </w:rPr>
        <w:t>9. Se registraron pólizas de cheque por valor de $1</w:t>
      </w:r>
      <w:proofErr w:type="gramStart"/>
      <w:r w:rsidRPr="00D15406">
        <w:rPr>
          <w:rFonts w:ascii="Arial" w:hAnsi="Arial" w:cs="Arial"/>
          <w:lang w:val="es-MX"/>
        </w:rPr>
        <w:t>,380,000</w:t>
      </w:r>
      <w:proofErr w:type="gramEnd"/>
      <w:r w:rsidRPr="00D15406">
        <w:rPr>
          <w:rFonts w:ascii="Arial" w:hAnsi="Arial" w:cs="Arial"/>
          <w:lang w:val="es-MX"/>
        </w:rPr>
        <w:t xml:space="preserve"> observando que no se localizaron</w:t>
      </w:r>
      <w:r>
        <w:rPr>
          <w:rFonts w:ascii="Arial" w:hAnsi="Arial" w:cs="Arial"/>
          <w:lang w:val="es-MX"/>
        </w:rPr>
        <w:t xml:space="preserve"> </w:t>
      </w:r>
      <w:r w:rsidRPr="00D15406">
        <w:rPr>
          <w:rFonts w:ascii="Arial" w:hAnsi="Arial" w:cs="Arial"/>
          <w:lang w:val="es-MX"/>
        </w:rPr>
        <w:t>contratos por la prestación de los servicios profesionales donde se establezcan los derechos</w:t>
      </w:r>
      <w:r>
        <w:rPr>
          <w:rFonts w:ascii="Arial" w:hAnsi="Arial" w:cs="Arial"/>
          <w:lang w:val="es-MX"/>
        </w:rPr>
        <w:t xml:space="preserve"> </w:t>
      </w:r>
      <w:r w:rsidRPr="00D15406">
        <w:rPr>
          <w:rFonts w:ascii="Arial" w:hAnsi="Arial" w:cs="Arial"/>
          <w:lang w:val="es-MX"/>
        </w:rPr>
        <w:t>y obligaciones de ambas partes, ni evidencia documental de los trabajos desarrollados,</w:t>
      </w:r>
      <w:r>
        <w:rPr>
          <w:rFonts w:ascii="Arial" w:hAnsi="Arial" w:cs="Arial"/>
          <w:lang w:val="es-MX"/>
        </w:rPr>
        <w:t xml:space="preserve"> </w:t>
      </w:r>
      <w:r w:rsidRPr="00D15406">
        <w:rPr>
          <w:rFonts w:ascii="Arial" w:hAnsi="Arial" w:cs="Arial"/>
          <w:lang w:val="es-MX"/>
        </w:rPr>
        <w:t>incumpliendo con lo establecido en los artículos 15 y 16 fracción II de la Ley de Fiscalización</w:t>
      </w:r>
      <w:r>
        <w:rPr>
          <w:rFonts w:ascii="Arial" w:hAnsi="Arial" w:cs="Arial"/>
          <w:lang w:val="es-MX"/>
        </w:rPr>
        <w:t xml:space="preserve"> </w:t>
      </w:r>
      <w:r w:rsidRPr="00D15406">
        <w:rPr>
          <w:rFonts w:ascii="Arial" w:hAnsi="Arial" w:cs="Arial"/>
          <w:lang w:val="es-MX"/>
        </w:rPr>
        <w:t>Superior del Estado de Nuevo León; los cuales se detallan a continuación:</w:t>
      </w:r>
    </w:p>
    <w:p w:rsidR="00D15406" w:rsidRDefault="00D15406" w:rsidP="00D15406">
      <w:pPr>
        <w:spacing w:after="0" w:line="360" w:lineRule="auto"/>
        <w:ind w:firstLine="708"/>
        <w:jc w:val="both"/>
        <w:rPr>
          <w:rFonts w:ascii="Arial" w:hAnsi="Arial" w:cs="Arial"/>
          <w:lang w:val="es-MX"/>
        </w:rPr>
      </w:pPr>
    </w:p>
    <w:tbl>
      <w:tblPr>
        <w:tblStyle w:val="Tablaconcuadrcula"/>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1848"/>
        <w:gridCol w:w="3297"/>
        <w:gridCol w:w="1368"/>
      </w:tblGrid>
      <w:tr w:rsidR="00902D6F" w:rsidRPr="00FB5101" w:rsidTr="00902D6F">
        <w:trPr>
          <w:tblHeader/>
        </w:trPr>
        <w:tc>
          <w:tcPr>
            <w:tcW w:w="1129" w:type="dxa"/>
          </w:tcPr>
          <w:p w:rsidR="00D15406" w:rsidRPr="00902D6F" w:rsidRDefault="00D15406" w:rsidP="00FB5101">
            <w:pPr>
              <w:jc w:val="center"/>
              <w:rPr>
                <w:rFonts w:ascii="Arial" w:hAnsi="Arial" w:cs="Arial"/>
                <w:sz w:val="18"/>
                <w:szCs w:val="18"/>
                <w:u w:val="single"/>
                <w:lang w:val="es-MX"/>
              </w:rPr>
            </w:pPr>
            <w:r w:rsidRPr="00902D6F">
              <w:rPr>
                <w:rFonts w:ascii="Arial" w:hAnsi="Arial" w:cs="Arial"/>
                <w:sz w:val="18"/>
                <w:szCs w:val="18"/>
                <w:u w:val="single"/>
                <w:lang w:val="es-MX"/>
              </w:rPr>
              <w:t>Fecha</w:t>
            </w:r>
          </w:p>
          <w:p w:rsidR="00D15406" w:rsidRPr="00902D6F" w:rsidRDefault="00FB5101" w:rsidP="00FB5101">
            <w:pPr>
              <w:jc w:val="center"/>
              <w:rPr>
                <w:rFonts w:ascii="Arial" w:hAnsi="Arial" w:cs="Arial"/>
                <w:sz w:val="18"/>
                <w:szCs w:val="18"/>
                <w:u w:val="single"/>
                <w:lang w:val="es-MX"/>
              </w:rPr>
            </w:pPr>
            <w:r w:rsidRPr="00902D6F">
              <w:rPr>
                <w:rFonts w:ascii="Arial" w:hAnsi="Arial" w:cs="Arial"/>
                <w:sz w:val="18"/>
                <w:szCs w:val="18"/>
                <w:u w:val="single"/>
                <w:lang w:val="es-MX"/>
              </w:rPr>
              <w:t>Póliza</w:t>
            </w:r>
          </w:p>
        </w:tc>
        <w:tc>
          <w:tcPr>
            <w:tcW w:w="851" w:type="dxa"/>
          </w:tcPr>
          <w:p w:rsidR="00D15406" w:rsidRPr="00902D6F" w:rsidRDefault="00D15406" w:rsidP="00FB5101">
            <w:pPr>
              <w:jc w:val="center"/>
              <w:rPr>
                <w:rFonts w:ascii="Arial" w:hAnsi="Arial" w:cs="Arial"/>
                <w:sz w:val="18"/>
                <w:szCs w:val="18"/>
                <w:u w:val="single"/>
                <w:lang w:val="es-MX"/>
              </w:rPr>
            </w:pPr>
            <w:r w:rsidRPr="00902D6F">
              <w:rPr>
                <w:rFonts w:ascii="Arial" w:hAnsi="Arial" w:cs="Arial"/>
                <w:sz w:val="18"/>
                <w:szCs w:val="18"/>
                <w:u w:val="single"/>
                <w:lang w:val="es-MX"/>
              </w:rPr>
              <w:t>No. Cheque</w:t>
            </w:r>
          </w:p>
        </w:tc>
        <w:tc>
          <w:tcPr>
            <w:tcW w:w="1848" w:type="dxa"/>
          </w:tcPr>
          <w:p w:rsidR="00D15406" w:rsidRPr="00902D6F" w:rsidRDefault="00D15406" w:rsidP="00FB5101">
            <w:pPr>
              <w:jc w:val="center"/>
              <w:rPr>
                <w:rFonts w:ascii="Arial" w:hAnsi="Arial" w:cs="Arial"/>
                <w:sz w:val="18"/>
                <w:szCs w:val="18"/>
                <w:u w:val="single"/>
                <w:lang w:val="es-MX"/>
              </w:rPr>
            </w:pPr>
            <w:r w:rsidRPr="00902D6F">
              <w:rPr>
                <w:rFonts w:ascii="Arial" w:hAnsi="Arial" w:cs="Arial"/>
                <w:sz w:val="18"/>
                <w:szCs w:val="18"/>
                <w:u w:val="single"/>
                <w:lang w:val="es-MX"/>
              </w:rPr>
              <w:t>Proveedor</w:t>
            </w:r>
          </w:p>
        </w:tc>
        <w:tc>
          <w:tcPr>
            <w:tcW w:w="3297" w:type="dxa"/>
          </w:tcPr>
          <w:p w:rsidR="00D15406" w:rsidRPr="00902D6F" w:rsidRDefault="00D15406" w:rsidP="00FB5101">
            <w:pPr>
              <w:jc w:val="center"/>
              <w:rPr>
                <w:rFonts w:ascii="Arial" w:hAnsi="Arial" w:cs="Arial"/>
                <w:sz w:val="18"/>
                <w:szCs w:val="18"/>
                <w:u w:val="single"/>
                <w:lang w:val="es-MX"/>
              </w:rPr>
            </w:pPr>
            <w:r w:rsidRPr="00902D6F">
              <w:rPr>
                <w:rFonts w:ascii="Arial" w:hAnsi="Arial" w:cs="Arial"/>
                <w:sz w:val="18"/>
                <w:szCs w:val="18"/>
                <w:u w:val="single"/>
                <w:lang w:val="es-MX"/>
              </w:rPr>
              <w:t>Concepto</w:t>
            </w:r>
          </w:p>
        </w:tc>
        <w:tc>
          <w:tcPr>
            <w:tcW w:w="1368" w:type="dxa"/>
          </w:tcPr>
          <w:p w:rsidR="00D15406" w:rsidRPr="00902D6F" w:rsidRDefault="00D15406" w:rsidP="00FB5101">
            <w:pPr>
              <w:jc w:val="center"/>
              <w:rPr>
                <w:rFonts w:ascii="Arial" w:hAnsi="Arial" w:cs="Arial"/>
                <w:sz w:val="18"/>
                <w:szCs w:val="18"/>
                <w:u w:val="single"/>
                <w:lang w:val="es-MX"/>
              </w:rPr>
            </w:pPr>
            <w:r w:rsidRPr="00902D6F">
              <w:rPr>
                <w:rFonts w:ascii="Arial" w:hAnsi="Arial" w:cs="Arial"/>
                <w:sz w:val="18"/>
                <w:szCs w:val="18"/>
                <w:u w:val="single"/>
                <w:lang w:val="es-MX"/>
              </w:rPr>
              <w:t>Importe</w:t>
            </w:r>
          </w:p>
          <w:p w:rsidR="00D15406" w:rsidRPr="00902D6F" w:rsidRDefault="00D15406" w:rsidP="00FB5101">
            <w:pPr>
              <w:jc w:val="center"/>
              <w:rPr>
                <w:rFonts w:ascii="Arial" w:hAnsi="Arial" w:cs="Arial"/>
                <w:sz w:val="18"/>
                <w:szCs w:val="18"/>
                <w:u w:val="single"/>
                <w:lang w:val="es-MX"/>
              </w:rPr>
            </w:pPr>
          </w:p>
        </w:tc>
      </w:tr>
      <w:tr w:rsidR="00902D6F" w:rsidRPr="00FB5101" w:rsidTr="00902D6F">
        <w:tc>
          <w:tcPr>
            <w:tcW w:w="1129"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26/09/2012</w:t>
            </w:r>
          </w:p>
        </w:tc>
        <w:tc>
          <w:tcPr>
            <w:tcW w:w="851"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39550</w:t>
            </w:r>
          </w:p>
        </w:tc>
        <w:tc>
          <w:tcPr>
            <w:tcW w:w="1848" w:type="dxa"/>
          </w:tcPr>
          <w:p w:rsidR="00D15406" w:rsidRPr="00FB5101" w:rsidRDefault="00FB5101" w:rsidP="00FB5101">
            <w:pPr>
              <w:jc w:val="both"/>
              <w:rPr>
                <w:rFonts w:ascii="Arial" w:hAnsi="Arial" w:cs="Arial"/>
                <w:sz w:val="18"/>
                <w:szCs w:val="18"/>
                <w:lang w:val="es-MX"/>
              </w:rPr>
            </w:pPr>
            <w:proofErr w:type="spellStart"/>
            <w:r w:rsidRPr="00FB5101">
              <w:rPr>
                <w:rFonts w:ascii="Arial" w:hAnsi="Arial" w:cs="Arial"/>
                <w:sz w:val="18"/>
                <w:szCs w:val="18"/>
                <w:lang w:val="es-MX"/>
              </w:rPr>
              <w:t>Cong</w:t>
            </w:r>
            <w:proofErr w:type="spellEnd"/>
            <w:r w:rsidRPr="00FB5101">
              <w:rPr>
                <w:rFonts w:ascii="Arial" w:hAnsi="Arial" w:cs="Arial"/>
                <w:sz w:val="18"/>
                <w:szCs w:val="18"/>
                <w:lang w:val="es-MX"/>
              </w:rPr>
              <w:t xml:space="preserve"> Martínez, SA de CV</w:t>
            </w:r>
          </w:p>
        </w:tc>
        <w:tc>
          <w:tcPr>
            <w:tcW w:w="3297"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Pago de asesoría jurídica en materia de normatividad de seguridad pública</w:t>
            </w:r>
          </w:p>
        </w:tc>
        <w:tc>
          <w:tcPr>
            <w:tcW w:w="1368" w:type="dxa"/>
          </w:tcPr>
          <w:p w:rsidR="00FB5101" w:rsidRPr="00FB5101" w:rsidRDefault="00FB5101" w:rsidP="00FB5101">
            <w:pPr>
              <w:jc w:val="right"/>
              <w:rPr>
                <w:rFonts w:ascii="Arial" w:hAnsi="Arial" w:cs="Arial"/>
                <w:sz w:val="18"/>
                <w:szCs w:val="18"/>
                <w:lang w:val="es-MX"/>
              </w:rPr>
            </w:pPr>
            <w:r w:rsidRPr="00FB5101">
              <w:rPr>
                <w:rFonts w:ascii="Arial" w:hAnsi="Arial" w:cs="Arial"/>
                <w:sz w:val="18"/>
                <w:szCs w:val="18"/>
                <w:lang w:val="es-MX"/>
              </w:rPr>
              <w:t>$ 348,000.00</w:t>
            </w:r>
          </w:p>
          <w:p w:rsidR="00D15406" w:rsidRPr="00FB5101" w:rsidRDefault="00D15406" w:rsidP="00FB5101">
            <w:pPr>
              <w:jc w:val="right"/>
              <w:rPr>
                <w:rFonts w:ascii="Arial" w:hAnsi="Arial" w:cs="Arial"/>
                <w:sz w:val="18"/>
                <w:szCs w:val="18"/>
                <w:lang w:val="es-MX"/>
              </w:rPr>
            </w:pPr>
          </w:p>
        </w:tc>
      </w:tr>
      <w:tr w:rsidR="00902D6F" w:rsidRPr="00FB5101" w:rsidTr="00902D6F">
        <w:tc>
          <w:tcPr>
            <w:tcW w:w="1129"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lastRenderedPageBreak/>
              <w:t>03/10/2012</w:t>
            </w:r>
          </w:p>
        </w:tc>
        <w:tc>
          <w:tcPr>
            <w:tcW w:w="851"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39674</w:t>
            </w:r>
          </w:p>
        </w:tc>
        <w:tc>
          <w:tcPr>
            <w:tcW w:w="1848" w:type="dxa"/>
          </w:tcPr>
          <w:p w:rsidR="00FB5101"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Servicios Múltiples Profesionales SMP S.A. de C.V.</w:t>
            </w:r>
          </w:p>
          <w:p w:rsidR="00D15406" w:rsidRPr="00FB5101" w:rsidRDefault="00D15406" w:rsidP="00FB5101">
            <w:pPr>
              <w:jc w:val="both"/>
              <w:rPr>
                <w:rFonts w:ascii="Arial" w:hAnsi="Arial" w:cs="Arial"/>
                <w:sz w:val="18"/>
                <w:szCs w:val="18"/>
                <w:lang w:val="es-MX"/>
              </w:rPr>
            </w:pPr>
          </w:p>
        </w:tc>
        <w:tc>
          <w:tcPr>
            <w:tcW w:w="3297" w:type="dxa"/>
          </w:tcPr>
          <w:p w:rsidR="00FB5101"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Pago por el concepto de honorarios de</w:t>
            </w:r>
          </w:p>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Asesoría jurídica en materia de seguridad</w:t>
            </w:r>
            <w:r>
              <w:rPr>
                <w:rFonts w:ascii="Arial" w:hAnsi="Arial" w:cs="Arial"/>
                <w:sz w:val="18"/>
                <w:szCs w:val="18"/>
                <w:lang w:val="es-MX"/>
              </w:rPr>
              <w:t xml:space="preserve"> </w:t>
            </w:r>
            <w:r w:rsidRPr="00FB5101">
              <w:rPr>
                <w:rFonts w:ascii="Arial" w:hAnsi="Arial" w:cs="Arial"/>
                <w:sz w:val="18"/>
                <w:szCs w:val="18"/>
                <w:lang w:val="es-MX"/>
              </w:rPr>
              <w:t>pública correspondiente al mes de</w:t>
            </w:r>
            <w:r>
              <w:rPr>
                <w:rFonts w:ascii="Arial" w:hAnsi="Arial" w:cs="Arial"/>
                <w:sz w:val="18"/>
                <w:szCs w:val="18"/>
                <w:lang w:val="es-MX"/>
              </w:rPr>
              <w:t xml:space="preserve"> </w:t>
            </w:r>
            <w:r w:rsidRPr="00FB5101">
              <w:rPr>
                <w:rFonts w:ascii="Arial" w:hAnsi="Arial" w:cs="Arial"/>
                <w:sz w:val="18"/>
                <w:szCs w:val="18"/>
                <w:lang w:val="es-MX"/>
              </w:rPr>
              <w:t>septiembre.</w:t>
            </w:r>
            <w:r>
              <w:rPr>
                <w:rFonts w:ascii="Arial" w:hAnsi="Arial" w:cs="Arial"/>
                <w:sz w:val="18"/>
                <w:szCs w:val="18"/>
                <w:lang w:val="es-MX"/>
              </w:rPr>
              <w:t xml:space="preserve"> </w:t>
            </w:r>
          </w:p>
        </w:tc>
        <w:tc>
          <w:tcPr>
            <w:tcW w:w="1368" w:type="dxa"/>
          </w:tcPr>
          <w:p w:rsidR="00D15406" w:rsidRPr="00FB5101" w:rsidRDefault="00FB5101" w:rsidP="00FB5101">
            <w:pPr>
              <w:jc w:val="right"/>
              <w:rPr>
                <w:rFonts w:ascii="Arial" w:hAnsi="Arial" w:cs="Arial"/>
                <w:sz w:val="18"/>
                <w:szCs w:val="18"/>
                <w:lang w:val="es-MX"/>
              </w:rPr>
            </w:pPr>
            <w:r w:rsidRPr="00FB5101">
              <w:rPr>
                <w:rFonts w:ascii="Arial" w:hAnsi="Arial" w:cs="Arial"/>
                <w:sz w:val="18"/>
                <w:szCs w:val="18"/>
                <w:lang w:val="es-MX"/>
              </w:rPr>
              <w:t>116,000.00</w:t>
            </w:r>
          </w:p>
        </w:tc>
      </w:tr>
      <w:tr w:rsidR="00902D6F" w:rsidRPr="00FB5101" w:rsidTr="00902D6F">
        <w:tc>
          <w:tcPr>
            <w:tcW w:w="1129"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03/10/2012</w:t>
            </w:r>
          </w:p>
        </w:tc>
        <w:tc>
          <w:tcPr>
            <w:tcW w:w="851"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39675</w:t>
            </w:r>
          </w:p>
        </w:tc>
        <w:tc>
          <w:tcPr>
            <w:tcW w:w="1848"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Servicios Múltiples Profesionales SMP S.A. de C.V.</w:t>
            </w:r>
          </w:p>
        </w:tc>
        <w:tc>
          <w:tcPr>
            <w:tcW w:w="3297"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Pago por el concepto de honorarios de asesoría jurídica en materia de seguridad pública correspondiente al mes de agosto.</w:t>
            </w:r>
          </w:p>
        </w:tc>
        <w:tc>
          <w:tcPr>
            <w:tcW w:w="1368" w:type="dxa"/>
          </w:tcPr>
          <w:p w:rsidR="00FB5101" w:rsidRPr="00FB5101" w:rsidRDefault="00FB5101" w:rsidP="00FB5101">
            <w:pPr>
              <w:jc w:val="right"/>
              <w:rPr>
                <w:rFonts w:ascii="Arial" w:hAnsi="Arial" w:cs="Arial"/>
                <w:sz w:val="18"/>
                <w:szCs w:val="18"/>
                <w:lang w:val="es-MX"/>
              </w:rPr>
            </w:pPr>
            <w:r w:rsidRPr="00FB5101">
              <w:rPr>
                <w:rFonts w:ascii="Arial" w:hAnsi="Arial" w:cs="Arial"/>
                <w:sz w:val="18"/>
                <w:szCs w:val="18"/>
                <w:lang w:val="es-MX"/>
              </w:rPr>
              <w:t>116,000.00</w:t>
            </w:r>
          </w:p>
          <w:p w:rsidR="00D15406" w:rsidRPr="00FB5101" w:rsidRDefault="00D15406" w:rsidP="00FB5101">
            <w:pPr>
              <w:jc w:val="right"/>
              <w:rPr>
                <w:rFonts w:ascii="Arial" w:hAnsi="Arial" w:cs="Arial"/>
                <w:sz w:val="18"/>
                <w:szCs w:val="18"/>
                <w:lang w:val="es-MX"/>
              </w:rPr>
            </w:pPr>
          </w:p>
        </w:tc>
      </w:tr>
      <w:tr w:rsidR="00902D6F" w:rsidRPr="00FB5101" w:rsidTr="00902D6F">
        <w:tc>
          <w:tcPr>
            <w:tcW w:w="1129"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19/12/2012</w:t>
            </w:r>
          </w:p>
        </w:tc>
        <w:tc>
          <w:tcPr>
            <w:tcW w:w="851"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107-2</w:t>
            </w:r>
          </w:p>
        </w:tc>
        <w:tc>
          <w:tcPr>
            <w:tcW w:w="1848"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 xml:space="preserve">Academia Regional de Seguridad Publica del Noreste </w:t>
            </w:r>
          </w:p>
        </w:tc>
        <w:tc>
          <w:tcPr>
            <w:tcW w:w="3297"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Proyecto consejero o comités de participación ciudadana en materia de seguridad ciudadana y prevención social de la violencia y la delincuencia.</w:t>
            </w:r>
          </w:p>
        </w:tc>
        <w:tc>
          <w:tcPr>
            <w:tcW w:w="1368" w:type="dxa"/>
          </w:tcPr>
          <w:p w:rsidR="00FB5101" w:rsidRPr="00FB5101" w:rsidRDefault="00FB5101" w:rsidP="00FB5101">
            <w:pPr>
              <w:jc w:val="right"/>
              <w:rPr>
                <w:rFonts w:ascii="Arial" w:hAnsi="Arial" w:cs="Arial"/>
                <w:sz w:val="18"/>
                <w:szCs w:val="18"/>
                <w:lang w:val="es-MX"/>
              </w:rPr>
            </w:pPr>
            <w:r w:rsidRPr="00FB5101">
              <w:rPr>
                <w:rFonts w:ascii="Arial" w:hAnsi="Arial" w:cs="Arial"/>
                <w:sz w:val="18"/>
                <w:szCs w:val="18"/>
                <w:lang w:val="es-MX"/>
              </w:rPr>
              <w:t>500,000.00</w:t>
            </w:r>
          </w:p>
          <w:p w:rsidR="00D15406" w:rsidRPr="00FB5101" w:rsidRDefault="00D15406" w:rsidP="00FB5101">
            <w:pPr>
              <w:jc w:val="right"/>
              <w:rPr>
                <w:rFonts w:ascii="Arial" w:hAnsi="Arial" w:cs="Arial"/>
                <w:sz w:val="18"/>
                <w:szCs w:val="18"/>
                <w:lang w:val="es-MX"/>
              </w:rPr>
            </w:pPr>
          </w:p>
        </w:tc>
      </w:tr>
      <w:tr w:rsidR="00902D6F" w:rsidRPr="00FB5101" w:rsidTr="00902D6F">
        <w:tc>
          <w:tcPr>
            <w:tcW w:w="1129"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19/12/2012</w:t>
            </w:r>
          </w:p>
        </w:tc>
        <w:tc>
          <w:tcPr>
            <w:tcW w:w="851" w:type="dxa"/>
          </w:tcPr>
          <w:p w:rsidR="00D15406" w:rsidRPr="00FB5101" w:rsidRDefault="00FB5101" w:rsidP="00FB5101">
            <w:pPr>
              <w:jc w:val="center"/>
              <w:rPr>
                <w:rFonts w:ascii="Arial" w:hAnsi="Arial" w:cs="Arial"/>
                <w:sz w:val="18"/>
                <w:szCs w:val="18"/>
                <w:lang w:val="es-MX"/>
              </w:rPr>
            </w:pPr>
            <w:r w:rsidRPr="00FB5101">
              <w:rPr>
                <w:rFonts w:ascii="Arial" w:hAnsi="Arial" w:cs="Arial"/>
                <w:sz w:val="18"/>
                <w:szCs w:val="18"/>
                <w:lang w:val="es-MX"/>
              </w:rPr>
              <w:t>107-3</w:t>
            </w:r>
          </w:p>
        </w:tc>
        <w:tc>
          <w:tcPr>
            <w:tcW w:w="1848" w:type="dxa"/>
          </w:tcPr>
          <w:p w:rsidR="00D15406"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Centro de Investigación Familiar A C</w:t>
            </w:r>
          </w:p>
        </w:tc>
        <w:tc>
          <w:tcPr>
            <w:tcW w:w="3297" w:type="dxa"/>
          </w:tcPr>
          <w:p w:rsidR="00FB5101"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Pago 1/3 de proyecto 1 formación de</w:t>
            </w:r>
          </w:p>
          <w:p w:rsidR="00FB5101"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orientadores para la prevención de la</w:t>
            </w:r>
          </w:p>
          <w:p w:rsidR="00FB5101" w:rsidRPr="00FB5101" w:rsidRDefault="00FB5101" w:rsidP="00FB5101">
            <w:pPr>
              <w:jc w:val="both"/>
              <w:rPr>
                <w:rFonts w:ascii="Arial" w:hAnsi="Arial" w:cs="Arial"/>
                <w:sz w:val="18"/>
                <w:szCs w:val="18"/>
                <w:lang w:val="es-MX"/>
              </w:rPr>
            </w:pPr>
            <w:r w:rsidRPr="00FB5101">
              <w:rPr>
                <w:rFonts w:ascii="Arial" w:hAnsi="Arial" w:cs="Arial"/>
                <w:sz w:val="18"/>
                <w:szCs w:val="18"/>
                <w:lang w:val="es-MX"/>
              </w:rPr>
              <w:t>violencia en el ámbito familiar proyecto</w:t>
            </w:r>
          </w:p>
          <w:p w:rsidR="00D15406" w:rsidRPr="00FB5101" w:rsidRDefault="00FB5101" w:rsidP="00FB5101">
            <w:pPr>
              <w:jc w:val="both"/>
              <w:rPr>
                <w:rFonts w:ascii="Arial" w:hAnsi="Arial" w:cs="Arial"/>
                <w:sz w:val="18"/>
                <w:szCs w:val="18"/>
                <w:lang w:val="es-MX"/>
              </w:rPr>
            </w:pPr>
            <w:proofErr w:type="gramStart"/>
            <w:r w:rsidRPr="00FB5101">
              <w:rPr>
                <w:rFonts w:ascii="Arial" w:hAnsi="Arial" w:cs="Arial"/>
                <w:sz w:val="18"/>
                <w:szCs w:val="18"/>
                <w:lang w:val="es-MX"/>
              </w:rPr>
              <w:t>invest</w:t>
            </w:r>
            <w:r>
              <w:rPr>
                <w:rFonts w:ascii="Arial" w:hAnsi="Arial" w:cs="Arial"/>
                <w:sz w:val="18"/>
                <w:szCs w:val="18"/>
                <w:lang w:val="es-MX"/>
              </w:rPr>
              <w:t>igación</w:t>
            </w:r>
            <w:proofErr w:type="gramEnd"/>
            <w:r>
              <w:rPr>
                <w:rFonts w:ascii="Arial" w:hAnsi="Arial" w:cs="Arial"/>
                <w:sz w:val="18"/>
                <w:szCs w:val="18"/>
                <w:lang w:val="es-MX"/>
              </w:rPr>
              <w:t xml:space="preserve"> focalizada en la niñez.</w:t>
            </w:r>
          </w:p>
        </w:tc>
        <w:tc>
          <w:tcPr>
            <w:tcW w:w="1368" w:type="dxa"/>
          </w:tcPr>
          <w:p w:rsidR="00FB5101" w:rsidRPr="00FB5101" w:rsidRDefault="00FB5101" w:rsidP="00FB5101">
            <w:pPr>
              <w:jc w:val="right"/>
              <w:rPr>
                <w:rFonts w:ascii="Arial" w:hAnsi="Arial" w:cs="Arial"/>
                <w:sz w:val="18"/>
                <w:szCs w:val="18"/>
                <w:lang w:val="es-MX"/>
              </w:rPr>
            </w:pPr>
            <w:r w:rsidRPr="00FB5101">
              <w:rPr>
                <w:rFonts w:ascii="Arial" w:hAnsi="Arial" w:cs="Arial"/>
                <w:sz w:val="18"/>
                <w:szCs w:val="18"/>
                <w:lang w:val="es-MX"/>
              </w:rPr>
              <w:t>300,000.00</w:t>
            </w:r>
          </w:p>
          <w:p w:rsidR="00D15406" w:rsidRPr="00FB5101" w:rsidRDefault="00D15406" w:rsidP="00FB5101">
            <w:pPr>
              <w:jc w:val="right"/>
              <w:rPr>
                <w:rFonts w:ascii="Arial" w:hAnsi="Arial" w:cs="Arial"/>
                <w:sz w:val="18"/>
                <w:szCs w:val="18"/>
                <w:lang w:val="es-MX"/>
              </w:rPr>
            </w:pPr>
          </w:p>
        </w:tc>
      </w:tr>
      <w:tr w:rsidR="00902D6F" w:rsidRPr="00FB5101" w:rsidTr="00902D6F">
        <w:tc>
          <w:tcPr>
            <w:tcW w:w="1129" w:type="dxa"/>
          </w:tcPr>
          <w:p w:rsidR="00D15406" w:rsidRPr="00FB5101" w:rsidRDefault="00D15406" w:rsidP="00D15406">
            <w:pPr>
              <w:jc w:val="both"/>
              <w:rPr>
                <w:rFonts w:ascii="Arial" w:hAnsi="Arial" w:cs="Arial"/>
                <w:sz w:val="18"/>
                <w:szCs w:val="18"/>
                <w:lang w:val="es-MX"/>
              </w:rPr>
            </w:pPr>
          </w:p>
        </w:tc>
        <w:tc>
          <w:tcPr>
            <w:tcW w:w="851" w:type="dxa"/>
          </w:tcPr>
          <w:p w:rsidR="00D15406" w:rsidRPr="00FB5101" w:rsidRDefault="00D15406" w:rsidP="00D15406">
            <w:pPr>
              <w:jc w:val="both"/>
              <w:rPr>
                <w:rFonts w:ascii="Arial" w:hAnsi="Arial" w:cs="Arial"/>
                <w:sz w:val="18"/>
                <w:szCs w:val="18"/>
                <w:lang w:val="es-MX"/>
              </w:rPr>
            </w:pPr>
          </w:p>
        </w:tc>
        <w:tc>
          <w:tcPr>
            <w:tcW w:w="1848" w:type="dxa"/>
          </w:tcPr>
          <w:p w:rsidR="00D15406" w:rsidRPr="00FB5101" w:rsidRDefault="00D15406" w:rsidP="00D15406">
            <w:pPr>
              <w:jc w:val="both"/>
              <w:rPr>
                <w:rFonts w:ascii="Arial" w:hAnsi="Arial" w:cs="Arial"/>
                <w:sz w:val="18"/>
                <w:szCs w:val="18"/>
                <w:lang w:val="es-MX"/>
              </w:rPr>
            </w:pPr>
          </w:p>
        </w:tc>
        <w:tc>
          <w:tcPr>
            <w:tcW w:w="3297" w:type="dxa"/>
          </w:tcPr>
          <w:p w:rsidR="00D15406" w:rsidRPr="00902D6F" w:rsidRDefault="00902D6F" w:rsidP="00902D6F">
            <w:pPr>
              <w:spacing w:line="360" w:lineRule="auto"/>
              <w:jc w:val="right"/>
              <w:rPr>
                <w:rFonts w:ascii="Arial" w:hAnsi="Arial" w:cs="Arial"/>
                <w:lang w:val="es-MX"/>
              </w:rPr>
            </w:pPr>
            <w:r w:rsidRPr="00D15406">
              <w:rPr>
                <w:rFonts w:ascii="Arial" w:hAnsi="Arial" w:cs="Arial"/>
                <w:b/>
                <w:bCs/>
                <w:lang w:val="es-MX"/>
              </w:rPr>
              <w:t xml:space="preserve">Total </w:t>
            </w:r>
          </w:p>
        </w:tc>
        <w:tc>
          <w:tcPr>
            <w:tcW w:w="1368" w:type="dxa"/>
          </w:tcPr>
          <w:p w:rsidR="00D15406" w:rsidRPr="00FB5101" w:rsidRDefault="00902D6F" w:rsidP="00D15406">
            <w:pPr>
              <w:jc w:val="both"/>
              <w:rPr>
                <w:rFonts w:ascii="Arial" w:hAnsi="Arial" w:cs="Arial"/>
                <w:sz w:val="18"/>
                <w:szCs w:val="18"/>
                <w:lang w:val="es-MX"/>
              </w:rPr>
            </w:pPr>
            <w:r>
              <w:rPr>
                <w:rFonts w:ascii="Arial" w:hAnsi="Arial" w:cs="Arial"/>
                <w:b/>
                <w:bCs/>
                <w:sz w:val="18"/>
                <w:szCs w:val="18"/>
                <w:lang w:val="es-MX"/>
              </w:rPr>
              <w:t>$</w:t>
            </w:r>
            <w:r w:rsidRPr="00902D6F">
              <w:rPr>
                <w:rFonts w:ascii="Arial" w:hAnsi="Arial" w:cs="Arial"/>
                <w:b/>
                <w:bCs/>
                <w:sz w:val="18"/>
                <w:szCs w:val="18"/>
                <w:lang w:val="es-MX"/>
              </w:rPr>
              <w:t>1,380,000.00</w:t>
            </w:r>
          </w:p>
        </w:tc>
      </w:tr>
    </w:tbl>
    <w:p w:rsidR="00D15406" w:rsidRPr="00D15406" w:rsidRDefault="00D15406" w:rsidP="00D15406">
      <w:pPr>
        <w:spacing w:after="0" w:line="360" w:lineRule="auto"/>
        <w:ind w:firstLine="708"/>
        <w:jc w:val="both"/>
        <w:rPr>
          <w:rFonts w:ascii="Arial" w:hAnsi="Arial" w:cs="Arial"/>
          <w:lang w:val="es-MX"/>
        </w:rPr>
      </w:pPr>
    </w:p>
    <w:p w:rsidR="00D15406" w:rsidRDefault="00902D6F" w:rsidP="00902D6F">
      <w:pPr>
        <w:spacing w:after="0" w:line="360" w:lineRule="auto"/>
        <w:ind w:firstLine="708"/>
        <w:jc w:val="both"/>
        <w:rPr>
          <w:rFonts w:ascii="Arial" w:hAnsi="Arial" w:cs="Arial"/>
          <w:lang w:val="es-MX"/>
        </w:rPr>
      </w:pPr>
      <w:r>
        <w:rPr>
          <w:rFonts w:ascii="Arial" w:hAnsi="Arial" w:cs="Arial"/>
          <w:lang w:val="es-MX"/>
        </w:rPr>
        <w:t xml:space="preserve">En su derecho de audiencia, </w:t>
      </w:r>
      <w:r w:rsidRPr="00902D6F">
        <w:rPr>
          <w:rFonts w:ascii="Arial" w:hAnsi="Arial" w:cs="Arial"/>
          <w:lang w:val="es-MX"/>
        </w:rPr>
        <w:t>el Presidente Municipal de</w:t>
      </w:r>
      <w:r>
        <w:rPr>
          <w:rFonts w:ascii="Arial" w:hAnsi="Arial" w:cs="Arial"/>
          <w:lang w:val="es-MX"/>
        </w:rPr>
        <w:t xml:space="preserve"> </w:t>
      </w:r>
      <w:r w:rsidRPr="00902D6F">
        <w:rPr>
          <w:rFonts w:ascii="Arial" w:hAnsi="Arial" w:cs="Arial"/>
          <w:lang w:val="es-MX"/>
        </w:rPr>
        <w:t>la Administración 2012-2015 y el Presidente Municipal de la Administración 2009-2012</w:t>
      </w:r>
      <w:r>
        <w:rPr>
          <w:rFonts w:ascii="Arial" w:hAnsi="Arial" w:cs="Arial"/>
          <w:lang w:val="es-MX"/>
        </w:rPr>
        <w:t xml:space="preserve"> </w:t>
      </w:r>
      <w:r w:rsidRPr="00902D6F">
        <w:rPr>
          <w:rFonts w:ascii="Arial" w:hAnsi="Arial" w:cs="Arial"/>
          <w:lang w:val="es-MX"/>
        </w:rPr>
        <w:t>(Del 20 de enero al 31 de octubre de 2012)</w:t>
      </w:r>
      <w:r>
        <w:rPr>
          <w:rFonts w:ascii="Arial" w:hAnsi="Arial" w:cs="Arial"/>
          <w:lang w:val="es-MX"/>
        </w:rPr>
        <w:t xml:space="preserve"> </w:t>
      </w:r>
      <w:r w:rsidRPr="00902D6F">
        <w:rPr>
          <w:rFonts w:ascii="Arial" w:hAnsi="Arial" w:cs="Arial"/>
          <w:lang w:val="es-MX"/>
        </w:rPr>
        <w:t>anexa</w:t>
      </w:r>
      <w:r>
        <w:rPr>
          <w:rFonts w:ascii="Arial" w:hAnsi="Arial" w:cs="Arial"/>
          <w:lang w:val="es-MX"/>
        </w:rPr>
        <w:t>ro</w:t>
      </w:r>
      <w:r w:rsidRPr="00902D6F">
        <w:rPr>
          <w:rFonts w:ascii="Arial" w:hAnsi="Arial" w:cs="Arial"/>
          <w:lang w:val="es-MX"/>
        </w:rPr>
        <w:t>n evidencia documental de los trabajos desarrollados</w:t>
      </w:r>
      <w:r>
        <w:rPr>
          <w:rFonts w:ascii="Arial" w:hAnsi="Arial" w:cs="Arial"/>
          <w:lang w:val="es-MX"/>
        </w:rPr>
        <w:t xml:space="preserve"> </w:t>
      </w:r>
      <w:r w:rsidRPr="00902D6F">
        <w:rPr>
          <w:rFonts w:ascii="Arial" w:hAnsi="Arial" w:cs="Arial"/>
          <w:lang w:val="es-MX"/>
        </w:rPr>
        <w:t>só</w:t>
      </w:r>
      <w:r>
        <w:rPr>
          <w:rFonts w:ascii="Arial" w:hAnsi="Arial" w:cs="Arial"/>
          <w:lang w:val="es-MX"/>
        </w:rPr>
        <w:t>lo de los cheques 107-2 y 107-3.</w:t>
      </w:r>
    </w:p>
    <w:p w:rsidR="00902D6F" w:rsidRDefault="00902D6F" w:rsidP="00902D6F">
      <w:pPr>
        <w:spacing w:after="0" w:line="360" w:lineRule="auto"/>
        <w:ind w:firstLine="708"/>
        <w:jc w:val="both"/>
        <w:rPr>
          <w:rFonts w:ascii="Arial" w:hAnsi="Arial" w:cs="Arial"/>
          <w:lang w:val="es-MX"/>
        </w:rPr>
      </w:pPr>
    </w:p>
    <w:p w:rsidR="00902D6F" w:rsidRPr="001C6B90" w:rsidRDefault="00902D6F" w:rsidP="001C6B90">
      <w:pPr>
        <w:pStyle w:val="Sinespaciado"/>
        <w:spacing w:line="360" w:lineRule="auto"/>
        <w:rPr>
          <w:rFonts w:ascii="Arial" w:hAnsi="Arial" w:cs="Arial"/>
          <w:b/>
          <w:lang w:val="es-MX"/>
        </w:rPr>
      </w:pPr>
      <w:r w:rsidRPr="001C6B90">
        <w:rPr>
          <w:rFonts w:ascii="Arial" w:hAnsi="Arial" w:cs="Arial"/>
          <w:b/>
          <w:lang w:val="es-MX"/>
        </w:rPr>
        <w:t>Acción emitida</w:t>
      </w:r>
    </w:p>
    <w:p w:rsidR="00902D6F" w:rsidRPr="001C6B90" w:rsidRDefault="00902D6F" w:rsidP="001C6B90">
      <w:pPr>
        <w:pStyle w:val="Sinespaciado"/>
        <w:spacing w:line="360" w:lineRule="auto"/>
        <w:rPr>
          <w:rFonts w:ascii="Arial" w:hAnsi="Arial" w:cs="Arial"/>
          <w:i/>
          <w:iCs/>
          <w:lang w:val="es-MX"/>
        </w:rPr>
      </w:pPr>
      <w:r w:rsidRPr="001C6B90">
        <w:rPr>
          <w:rFonts w:ascii="Arial" w:hAnsi="Arial" w:cs="Arial"/>
          <w:i/>
          <w:iCs/>
          <w:lang w:val="es-MX"/>
        </w:rPr>
        <w:t xml:space="preserve">Promoción de </w:t>
      </w:r>
      <w:proofErr w:type="spellStart"/>
      <w:r w:rsidRPr="001C6B90">
        <w:rPr>
          <w:rFonts w:ascii="Arial" w:hAnsi="Arial" w:cs="Arial"/>
          <w:i/>
          <w:iCs/>
          <w:lang w:val="es-MX"/>
        </w:rPr>
        <w:t>Fincamiento</w:t>
      </w:r>
      <w:proofErr w:type="spellEnd"/>
      <w:r w:rsidRPr="001C6B90">
        <w:rPr>
          <w:rFonts w:ascii="Arial" w:hAnsi="Arial" w:cs="Arial"/>
          <w:i/>
          <w:iCs/>
          <w:lang w:val="es-MX"/>
        </w:rPr>
        <w:t xml:space="preserve"> de Responsabilidad Administrativa.</w:t>
      </w:r>
    </w:p>
    <w:p w:rsidR="00D15406" w:rsidRPr="001C6B90" w:rsidRDefault="00902D6F" w:rsidP="001C6B90">
      <w:pPr>
        <w:pStyle w:val="Sinespaciado"/>
        <w:spacing w:line="360" w:lineRule="auto"/>
        <w:rPr>
          <w:rFonts w:ascii="Arial" w:hAnsi="Arial" w:cs="Arial"/>
          <w:lang w:val="es-MX"/>
        </w:rPr>
      </w:pPr>
      <w:r w:rsidRPr="001C6B90">
        <w:rPr>
          <w:rFonts w:ascii="Arial" w:hAnsi="Arial" w:cs="Arial"/>
          <w:i/>
          <w:iCs/>
          <w:lang w:val="es-MX"/>
        </w:rPr>
        <w:t>Recomendaciones en Relación a la Gestión o Control Interno.</w:t>
      </w:r>
    </w:p>
    <w:p w:rsidR="00D15406" w:rsidRDefault="00D15406" w:rsidP="007F2C3F">
      <w:pPr>
        <w:spacing w:after="0" w:line="360" w:lineRule="auto"/>
        <w:ind w:firstLine="708"/>
        <w:jc w:val="both"/>
        <w:rPr>
          <w:rFonts w:ascii="Arial" w:hAnsi="Arial" w:cs="Arial"/>
          <w:lang w:val="es-MX"/>
        </w:rPr>
      </w:pPr>
    </w:p>
    <w:p w:rsidR="00902D6F" w:rsidRDefault="00902D6F" w:rsidP="001C6B90">
      <w:pPr>
        <w:spacing w:after="0" w:line="360" w:lineRule="auto"/>
        <w:jc w:val="both"/>
        <w:rPr>
          <w:rFonts w:ascii="Arial" w:hAnsi="Arial" w:cs="Arial"/>
          <w:lang w:val="es-MX"/>
        </w:rPr>
      </w:pPr>
      <w:r w:rsidRPr="00902D6F">
        <w:rPr>
          <w:rFonts w:ascii="Arial" w:hAnsi="Arial" w:cs="Arial"/>
          <w:lang w:val="es-MX"/>
        </w:rPr>
        <w:t>10. No se localizaron los resguardos de los bienes muebles adquiridos durante el ejercicio 2012</w:t>
      </w:r>
      <w:r>
        <w:rPr>
          <w:rFonts w:ascii="Arial" w:hAnsi="Arial" w:cs="Arial"/>
          <w:lang w:val="es-MX"/>
        </w:rPr>
        <w:t xml:space="preserve"> </w:t>
      </w:r>
      <w:r w:rsidRPr="00902D6F">
        <w:rPr>
          <w:rFonts w:ascii="Arial" w:hAnsi="Arial" w:cs="Arial"/>
          <w:lang w:val="es-MX"/>
        </w:rPr>
        <w:t>incumpliendo con lo establecido en el Manual de políticas y procedimientos de la Dirección</w:t>
      </w:r>
      <w:r>
        <w:rPr>
          <w:rFonts w:ascii="Arial" w:hAnsi="Arial" w:cs="Arial"/>
          <w:lang w:val="es-MX"/>
        </w:rPr>
        <w:t xml:space="preserve"> </w:t>
      </w:r>
      <w:r w:rsidRPr="00902D6F">
        <w:rPr>
          <w:rFonts w:ascii="Arial" w:hAnsi="Arial" w:cs="Arial"/>
          <w:lang w:val="es-MX"/>
        </w:rPr>
        <w:t xml:space="preserve">de Patrimonio fracción III número 8 Procedimiento para </w:t>
      </w:r>
      <w:r w:rsidRPr="00902D6F">
        <w:rPr>
          <w:rFonts w:ascii="Arial" w:hAnsi="Arial" w:cs="Arial"/>
          <w:lang w:val="es-MX"/>
        </w:rPr>
        <w:lastRenderedPageBreak/>
        <w:t>el inventario general de bienes</w:t>
      </w:r>
      <w:r w:rsidR="00EF7E72">
        <w:rPr>
          <w:rFonts w:ascii="Arial" w:hAnsi="Arial" w:cs="Arial"/>
          <w:lang w:val="es-MX"/>
        </w:rPr>
        <w:t xml:space="preserve"> </w:t>
      </w:r>
      <w:r w:rsidRPr="00902D6F">
        <w:rPr>
          <w:rFonts w:ascii="Arial" w:hAnsi="Arial" w:cs="Arial"/>
          <w:lang w:val="es-MX"/>
        </w:rPr>
        <w:t>muebles punto 3 y 4 los cuáles se detallan a continuación:</w:t>
      </w:r>
    </w:p>
    <w:tbl>
      <w:tblPr>
        <w:tblStyle w:val="Tablaconcuadrcula"/>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97"/>
        <w:gridCol w:w="1275"/>
        <w:gridCol w:w="870"/>
        <w:gridCol w:w="1829"/>
        <w:gridCol w:w="1984"/>
        <w:gridCol w:w="993"/>
      </w:tblGrid>
      <w:tr w:rsidR="00986058" w:rsidTr="003533D5">
        <w:trPr>
          <w:tblHeader/>
        </w:trPr>
        <w:tc>
          <w:tcPr>
            <w:tcW w:w="704" w:type="dxa"/>
            <w:shd w:val="clear" w:color="auto" w:fill="D9D9D9" w:themeFill="background1" w:themeFillShade="D9"/>
          </w:tcPr>
          <w:p w:rsidR="00EF7E72" w:rsidRPr="00986058" w:rsidRDefault="00EF7E72" w:rsidP="00986058">
            <w:pPr>
              <w:jc w:val="center"/>
              <w:rPr>
                <w:rFonts w:ascii="Arial" w:hAnsi="Arial" w:cs="Arial"/>
                <w:b/>
                <w:sz w:val="16"/>
                <w:lang w:val="es-MX"/>
              </w:rPr>
            </w:pPr>
            <w:r w:rsidRPr="00986058">
              <w:rPr>
                <w:rFonts w:ascii="Arial" w:hAnsi="Arial" w:cs="Arial"/>
                <w:b/>
                <w:sz w:val="16"/>
                <w:lang w:val="es-MX"/>
              </w:rPr>
              <w:t>Fecha</w:t>
            </w:r>
          </w:p>
        </w:tc>
        <w:tc>
          <w:tcPr>
            <w:tcW w:w="997" w:type="dxa"/>
            <w:shd w:val="clear" w:color="auto" w:fill="D9D9D9" w:themeFill="background1" w:themeFillShade="D9"/>
          </w:tcPr>
          <w:p w:rsidR="00EF7E72" w:rsidRPr="00986058" w:rsidRDefault="00EF7E72" w:rsidP="00986058">
            <w:pPr>
              <w:jc w:val="center"/>
              <w:rPr>
                <w:rFonts w:ascii="Arial" w:hAnsi="Arial" w:cs="Arial"/>
                <w:b/>
                <w:sz w:val="16"/>
                <w:lang w:val="es-MX"/>
              </w:rPr>
            </w:pPr>
            <w:r w:rsidRPr="00986058">
              <w:rPr>
                <w:rFonts w:ascii="Arial" w:hAnsi="Arial" w:cs="Arial"/>
                <w:b/>
                <w:sz w:val="16"/>
                <w:lang w:val="es-MX"/>
              </w:rPr>
              <w:t>No. cheque</w:t>
            </w:r>
          </w:p>
        </w:tc>
        <w:tc>
          <w:tcPr>
            <w:tcW w:w="1275" w:type="dxa"/>
            <w:shd w:val="clear" w:color="auto" w:fill="D9D9D9" w:themeFill="background1" w:themeFillShade="D9"/>
          </w:tcPr>
          <w:p w:rsidR="00EF7E72" w:rsidRPr="00986058" w:rsidRDefault="00EF7E72" w:rsidP="00986058">
            <w:pPr>
              <w:jc w:val="center"/>
              <w:rPr>
                <w:rFonts w:ascii="Arial" w:hAnsi="Arial" w:cs="Arial"/>
                <w:b/>
                <w:sz w:val="16"/>
                <w:lang w:val="es-MX"/>
              </w:rPr>
            </w:pPr>
            <w:r w:rsidRPr="00986058">
              <w:rPr>
                <w:rFonts w:ascii="Arial" w:hAnsi="Arial" w:cs="Arial"/>
                <w:b/>
                <w:sz w:val="16"/>
                <w:lang w:val="es-MX"/>
              </w:rPr>
              <w:t>Beneficiario</w:t>
            </w:r>
          </w:p>
        </w:tc>
        <w:tc>
          <w:tcPr>
            <w:tcW w:w="870" w:type="dxa"/>
            <w:shd w:val="clear" w:color="auto" w:fill="D9D9D9" w:themeFill="background1" w:themeFillShade="D9"/>
          </w:tcPr>
          <w:p w:rsidR="00EF7E72" w:rsidRPr="00986058" w:rsidRDefault="00EF7E72" w:rsidP="00986058">
            <w:pPr>
              <w:jc w:val="center"/>
              <w:rPr>
                <w:rFonts w:ascii="Arial" w:hAnsi="Arial" w:cs="Arial"/>
                <w:b/>
                <w:sz w:val="16"/>
                <w:lang w:val="es-MX"/>
              </w:rPr>
            </w:pPr>
            <w:r w:rsidRPr="00986058">
              <w:rPr>
                <w:rFonts w:ascii="Arial" w:hAnsi="Arial" w:cs="Arial"/>
                <w:b/>
                <w:sz w:val="16"/>
                <w:lang w:val="es-MX"/>
              </w:rPr>
              <w:t>No. factura</w:t>
            </w:r>
          </w:p>
        </w:tc>
        <w:tc>
          <w:tcPr>
            <w:tcW w:w="1829" w:type="dxa"/>
            <w:shd w:val="clear" w:color="auto" w:fill="D9D9D9" w:themeFill="background1" w:themeFillShade="D9"/>
          </w:tcPr>
          <w:p w:rsidR="00EF7E72" w:rsidRPr="00986058" w:rsidRDefault="008326E2" w:rsidP="00986058">
            <w:pPr>
              <w:jc w:val="center"/>
              <w:rPr>
                <w:rFonts w:ascii="Arial" w:hAnsi="Arial" w:cs="Arial"/>
                <w:b/>
                <w:sz w:val="16"/>
                <w:lang w:val="es-MX"/>
              </w:rPr>
            </w:pPr>
            <w:r w:rsidRPr="00986058">
              <w:rPr>
                <w:rFonts w:ascii="Arial" w:hAnsi="Arial" w:cs="Arial"/>
                <w:b/>
                <w:sz w:val="16"/>
                <w:lang w:val="es-MX"/>
              </w:rPr>
              <w:t>Concepto</w:t>
            </w:r>
          </w:p>
        </w:tc>
        <w:tc>
          <w:tcPr>
            <w:tcW w:w="1984" w:type="dxa"/>
            <w:shd w:val="clear" w:color="auto" w:fill="D9D9D9" w:themeFill="background1" w:themeFillShade="D9"/>
          </w:tcPr>
          <w:p w:rsidR="00EF7E72" w:rsidRPr="00986058" w:rsidRDefault="008326E2" w:rsidP="00986058">
            <w:pPr>
              <w:jc w:val="center"/>
              <w:rPr>
                <w:rFonts w:ascii="Arial" w:hAnsi="Arial" w:cs="Arial"/>
                <w:b/>
                <w:sz w:val="16"/>
                <w:lang w:val="es-MX"/>
              </w:rPr>
            </w:pPr>
            <w:r w:rsidRPr="00986058">
              <w:rPr>
                <w:rFonts w:ascii="Arial" w:hAnsi="Arial" w:cs="Arial"/>
                <w:b/>
                <w:sz w:val="16"/>
                <w:lang w:val="es-MX"/>
              </w:rPr>
              <w:t>Solicitante</w:t>
            </w:r>
          </w:p>
        </w:tc>
        <w:tc>
          <w:tcPr>
            <w:tcW w:w="993" w:type="dxa"/>
            <w:shd w:val="clear" w:color="auto" w:fill="D9D9D9" w:themeFill="background1" w:themeFillShade="D9"/>
          </w:tcPr>
          <w:p w:rsidR="00EF7E72" w:rsidRPr="00986058" w:rsidRDefault="008326E2" w:rsidP="00986058">
            <w:pPr>
              <w:jc w:val="center"/>
              <w:rPr>
                <w:rFonts w:ascii="Arial" w:hAnsi="Arial" w:cs="Arial"/>
                <w:b/>
                <w:sz w:val="16"/>
                <w:lang w:val="es-MX"/>
              </w:rPr>
            </w:pPr>
            <w:r w:rsidRPr="00986058">
              <w:rPr>
                <w:rFonts w:ascii="Arial" w:hAnsi="Arial" w:cs="Arial"/>
                <w:b/>
                <w:sz w:val="16"/>
                <w:lang w:val="es-MX"/>
              </w:rPr>
              <w:t>Importe</w:t>
            </w:r>
          </w:p>
        </w:tc>
      </w:tr>
      <w:tr w:rsidR="00EF7E72" w:rsidTr="003533D5">
        <w:tc>
          <w:tcPr>
            <w:tcW w:w="704"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20/01/2012</w:t>
            </w:r>
          </w:p>
        </w:tc>
        <w:tc>
          <w:tcPr>
            <w:tcW w:w="997"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35746</w:t>
            </w:r>
          </w:p>
        </w:tc>
        <w:tc>
          <w:tcPr>
            <w:tcW w:w="1275" w:type="dxa"/>
          </w:tcPr>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Luis Felipe Banda López</w:t>
            </w:r>
          </w:p>
        </w:tc>
        <w:tc>
          <w:tcPr>
            <w:tcW w:w="870"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67</w:t>
            </w:r>
          </w:p>
        </w:tc>
        <w:tc>
          <w:tcPr>
            <w:tcW w:w="1829" w:type="dxa"/>
          </w:tcPr>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2 módulos</w:t>
            </w:r>
            <w:r w:rsidR="00986058">
              <w:rPr>
                <w:rFonts w:ascii="Arial" w:hAnsi="Arial" w:cs="Arial"/>
                <w:sz w:val="16"/>
                <w:szCs w:val="16"/>
                <w:lang w:val="es-MX"/>
              </w:rPr>
              <w:t xml:space="preserve"> </w:t>
            </w:r>
            <w:proofErr w:type="spellStart"/>
            <w:r w:rsidRPr="00986058">
              <w:rPr>
                <w:rFonts w:ascii="Arial" w:hAnsi="Arial" w:cs="Arial"/>
                <w:sz w:val="16"/>
                <w:szCs w:val="16"/>
                <w:lang w:val="es-MX"/>
              </w:rPr>
              <w:t>semiejecutivos</w:t>
            </w:r>
            <w:proofErr w:type="spellEnd"/>
          </w:p>
          <w:p w:rsidR="00EF7E72" w:rsidRPr="00986058" w:rsidRDefault="00EF7E72" w:rsidP="00986058">
            <w:pPr>
              <w:jc w:val="both"/>
              <w:rPr>
                <w:rFonts w:ascii="Arial" w:hAnsi="Arial" w:cs="Arial"/>
                <w:sz w:val="16"/>
                <w:szCs w:val="16"/>
                <w:lang w:val="es-MX"/>
              </w:rPr>
            </w:pPr>
          </w:p>
        </w:tc>
        <w:tc>
          <w:tcPr>
            <w:tcW w:w="1984" w:type="dxa"/>
          </w:tcPr>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Rosario González</w:t>
            </w:r>
          </w:p>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Alanís</w:t>
            </w:r>
            <w:r w:rsidR="00986058">
              <w:rPr>
                <w:rFonts w:ascii="Arial" w:hAnsi="Arial" w:cs="Arial"/>
                <w:sz w:val="16"/>
                <w:szCs w:val="16"/>
                <w:lang w:val="es-MX"/>
              </w:rPr>
              <w:t xml:space="preserve"> </w:t>
            </w:r>
            <w:r w:rsidRPr="00986058">
              <w:rPr>
                <w:rFonts w:ascii="Arial" w:hAnsi="Arial" w:cs="Arial"/>
                <w:sz w:val="16"/>
                <w:szCs w:val="16"/>
                <w:lang w:val="es-MX"/>
              </w:rPr>
              <w:t>/</w:t>
            </w:r>
            <w:r w:rsidR="00986058">
              <w:rPr>
                <w:rFonts w:ascii="Arial" w:hAnsi="Arial" w:cs="Arial"/>
                <w:sz w:val="16"/>
                <w:szCs w:val="16"/>
                <w:lang w:val="es-MX"/>
              </w:rPr>
              <w:t xml:space="preserve"> </w:t>
            </w:r>
            <w:r w:rsidRPr="00986058">
              <w:rPr>
                <w:rFonts w:ascii="Arial" w:hAnsi="Arial" w:cs="Arial"/>
                <w:sz w:val="16"/>
                <w:szCs w:val="16"/>
                <w:lang w:val="es-MX"/>
              </w:rPr>
              <w:t xml:space="preserve">Dir. </w:t>
            </w:r>
            <w:r w:rsidR="00986058">
              <w:rPr>
                <w:rFonts w:ascii="Arial" w:hAnsi="Arial" w:cs="Arial"/>
                <w:sz w:val="16"/>
                <w:szCs w:val="16"/>
                <w:lang w:val="es-MX"/>
              </w:rPr>
              <w:t xml:space="preserve"> </w:t>
            </w:r>
            <w:r w:rsidRPr="00986058">
              <w:rPr>
                <w:rFonts w:ascii="Arial" w:hAnsi="Arial" w:cs="Arial"/>
                <w:sz w:val="16"/>
                <w:szCs w:val="16"/>
                <w:lang w:val="es-MX"/>
              </w:rPr>
              <w:t>Educación</w:t>
            </w:r>
          </w:p>
          <w:p w:rsidR="00EF7E72" w:rsidRPr="00986058" w:rsidRDefault="00EF7E72" w:rsidP="00986058">
            <w:pPr>
              <w:jc w:val="both"/>
              <w:rPr>
                <w:rFonts w:ascii="Arial" w:hAnsi="Arial" w:cs="Arial"/>
                <w:sz w:val="16"/>
                <w:szCs w:val="16"/>
                <w:lang w:val="es-MX"/>
              </w:rPr>
            </w:pPr>
          </w:p>
        </w:tc>
        <w:tc>
          <w:tcPr>
            <w:tcW w:w="993" w:type="dxa"/>
          </w:tcPr>
          <w:p w:rsidR="008326E2" w:rsidRPr="00986058" w:rsidRDefault="008326E2" w:rsidP="00986058">
            <w:pPr>
              <w:jc w:val="right"/>
              <w:rPr>
                <w:rFonts w:ascii="Arial" w:hAnsi="Arial" w:cs="Arial"/>
                <w:sz w:val="16"/>
                <w:szCs w:val="16"/>
                <w:lang w:val="es-MX"/>
              </w:rPr>
            </w:pPr>
            <w:r w:rsidRPr="00986058">
              <w:rPr>
                <w:rFonts w:ascii="Arial" w:hAnsi="Arial" w:cs="Arial"/>
                <w:sz w:val="16"/>
                <w:szCs w:val="16"/>
                <w:lang w:val="es-MX"/>
              </w:rPr>
              <w:t>$ 4,512.40</w:t>
            </w:r>
          </w:p>
          <w:p w:rsidR="00EF7E72" w:rsidRPr="00986058" w:rsidRDefault="00EF7E72" w:rsidP="00986058">
            <w:pPr>
              <w:jc w:val="right"/>
              <w:rPr>
                <w:rFonts w:ascii="Arial" w:hAnsi="Arial" w:cs="Arial"/>
                <w:sz w:val="16"/>
                <w:szCs w:val="16"/>
                <w:lang w:val="es-MX"/>
              </w:rPr>
            </w:pPr>
          </w:p>
        </w:tc>
      </w:tr>
      <w:tr w:rsidR="00EF7E72" w:rsidTr="003533D5">
        <w:tc>
          <w:tcPr>
            <w:tcW w:w="704"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07/02/2012</w:t>
            </w:r>
          </w:p>
        </w:tc>
        <w:tc>
          <w:tcPr>
            <w:tcW w:w="997"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PD13423</w:t>
            </w:r>
          </w:p>
        </w:tc>
        <w:tc>
          <w:tcPr>
            <w:tcW w:w="1275" w:type="dxa"/>
          </w:tcPr>
          <w:p w:rsidR="008326E2" w:rsidRPr="00986058" w:rsidRDefault="008326E2" w:rsidP="00986058">
            <w:pPr>
              <w:jc w:val="both"/>
              <w:rPr>
                <w:rFonts w:ascii="Arial" w:hAnsi="Arial" w:cs="Arial"/>
                <w:sz w:val="16"/>
                <w:szCs w:val="16"/>
                <w:lang w:val="es-MX"/>
              </w:rPr>
            </w:pPr>
            <w:proofErr w:type="spellStart"/>
            <w:r w:rsidRPr="00986058">
              <w:rPr>
                <w:rFonts w:ascii="Arial" w:hAnsi="Arial" w:cs="Arial"/>
                <w:sz w:val="16"/>
                <w:szCs w:val="16"/>
                <w:lang w:val="es-MX"/>
              </w:rPr>
              <w:t>Lowes</w:t>
            </w:r>
            <w:proofErr w:type="spellEnd"/>
            <w:r w:rsidRPr="00986058">
              <w:rPr>
                <w:rFonts w:ascii="Arial" w:hAnsi="Arial" w:cs="Arial"/>
                <w:sz w:val="16"/>
                <w:szCs w:val="16"/>
                <w:lang w:val="es-MX"/>
              </w:rPr>
              <w:t xml:space="preserve"> </w:t>
            </w:r>
            <w:r w:rsidR="00986058">
              <w:rPr>
                <w:rFonts w:ascii="Arial" w:hAnsi="Arial" w:cs="Arial"/>
                <w:sz w:val="16"/>
                <w:szCs w:val="16"/>
                <w:lang w:val="es-MX"/>
              </w:rPr>
              <w:t xml:space="preserve"> </w:t>
            </w:r>
            <w:proofErr w:type="spellStart"/>
            <w:r w:rsidRPr="00986058">
              <w:rPr>
                <w:rFonts w:ascii="Arial" w:hAnsi="Arial" w:cs="Arial"/>
                <w:sz w:val="16"/>
                <w:szCs w:val="16"/>
                <w:lang w:val="es-MX"/>
              </w:rPr>
              <w:t>Companies</w:t>
            </w:r>
            <w:proofErr w:type="spellEnd"/>
            <w:r w:rsidR="00986058">
              <w:rPr>
                <w:rFonts w:ascii="Arial" w:hAnsi="Arial" w:cs="Arial"/>
                <w:sz w:val="16"/>
                <w:szCs w:val="16"/>
                <w:lang w:val="es-MX"/>
              </w:rPr>
              <w:t xml:space="preserve"> </w:t>
            </w:r>
            <w:r w:rsidRPr="00986058">
              <w:rPr>
                <w:rFonts w:ascii="Arial" w:hAnsi="Arial" w:cs="Arial"/>
                <w:sz w:val="16"/>
                <w:szCs w:val="16"/>
                <w:lang w:val="es-MX"/>
              </w:rPr>
              <w:t>México S. de R.L. de</w:t>
            </w:r>
            <w:r w:rsidR="00986058">
              <w:rPr>
                <w:rFonts w:ascii="Arial" w:hAnsi="Arial" w:cs="Arial"/>
                <w:sz w:val="16"/>
                <w:szCs w:val="16"/>
                <w:lang w:val="es-MX"/>
              </w:rPr>
              <w:t xml:space="preserve"> </w:t>
            </w:r>
            <w:r w:rsidRPr="00986058">
              <w:rPr>
                <w:rFonts w:ascii="Arial" w:hAnsi="Arial" w:cs="Arial"/>
                <w:sz w:val="16"/>
                <w:szCs w:val="16"/>
                <w:lang w:val="es-MX"/>
              </w:rPr>
              <w:t>C.V.</w:t>
            </w:r>
          </w:p>
          <w:p w:rsidR="00EF7E72" w:rsidRPr="00986058" w:rsidRDefault="00EF7E72" w:rsidP="00986058">
            <w:pPr>
              <w:jc w:val="both"/>
              <w:rPr>
                <w:rFonts w:ascii="Arial" w:hAnsi="Arial" w:cs="Arial"/>
                <w:sz w:val="16"/>
                <w:szCs w:val="16"/>
                <w:lang w:val="es-MX"/>
              </w:rPr>
            </w:pPr>
          </w:p>
        </w:tc>
        <w:tc>
          <w:tcPr>
            <w:tcW w:w="870"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LVAA 27157</w:t>
            </w:r>
          </w:p>
        </w:tc>
        <w:tc>
          <w:tcPr>
            <w:tcW w:w="1829" w:type="dxa"/>
          </w:tcPr>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 xml:space="preserve">5 </w:t>
            </w:r>
            <w:proofErr w:type="spellStart"/>
            <w:r w:rsidRPr="00986058">
              <w:rPr>
                <w:rFonts w:ascii="Arial" w:hAnsi="Arial" w:cs="Arial"/>
                <w:sz w:val="16"/>
                <w:szCs w:val="16"/>
                <w:lang w:val="es-MX"/>
              </w:rPr>
              <w:t>Drop</w:t>
            </w:r>
            <w:proofErr w:type="spellEnd"/>
            <w:r w:rsidRPr="00986058">
              <w:rPr>
                <w:rFonts w:ascii="Arial" w:hAnsi="Arial" w:cs="Arial"/>
                <w:sz w:val="16"/>
                <w:szCs w:val="16"/>
                <w:lang w:val="es-MX"/>
              </w:rPr>
              <w:t xml:space="preserve"> Aire A.</w:t>
            </w:r>
            <w:r w:rsidR="00986058">
              <w:rPr>
                <w:rFonts w:ascii="Arial" w:hAnsi="Arial" w:cs="Arial"/>
                <w:sz w:val="16"/>
                <w:szCs w:val="16"/>
                <w:lang w:val="es-MX"/>
              </w:rPr>
              <w:t xml:space="preserve"> </w:t>
            </w:r>
            <w:r w:rsidRPr="00986058">
              <w:rPr>
                <w:rFonts w:ascii="Arial" w:hAnsi="Arial" w:cs="Arial"/>
                <w:sz w:val="16"/>
                <w:szCs w:val="16"/>
                <w:lang w:val="es-MX"/>
              </w:rPr>
              <w:t>ventana</w:t>
            </w:r>
            <w:r w:rsidR="00986058">
              <w:rPr>
                <w:rFonts w:ascii="Arial" w:hAnsi="Arial" w:cs="Arial"/>
                <w:sz w:val="16"/>
                <w:szCs w:val="16"/>
                <w:lang w:val="es-MX"/>
              </w:rPr>
              <w:t xml:space="preserve"> </w:t>
            </w:r>
            <w:r w:rsidRPr="00986058">
              <w:rPr>
                <w:rFonts w:ascii="Arial" w:hAnsi="Arial" w:cs="Arial"/>
                <w:sz w:val="16"/>
                <w:szCs w:val="16"/>
                <w:lang w:val="es-MX"/>
              </w:rPr>
              <w:t>frío</w:t>
            </w:r>
          </w:p>
          <w:p w:rsidR="00EF7E72" w:rsidRPr="00986058" w:rsidRDefault="00EF7E72" w:rsidP="00986058">
            <w:pPr>
              <w:jc w:val="both"/>
              <w:rPr>
                <w:rFonts w:ascii="Arial" w:hAnsi="Arial" w:cs="Arial"/>
                <w:sz w:val="16"/>
                <w:szCs w:val="16"/>
                <w:lang w:val="es-MX"/>
              </w:rPr>
            </w:pPr>
          </w:p>
        </w:tc>
        <w:tc>
          <w:tcPr>
            <w:tcW w:w="1984" w:type="dxa"/>
          </w:tcPr>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José Javier Vázquez</w:t>
            </w:r>
            <w:r w:rsidR="00986058">
              <w:rPr>
                <w:rFonts w:ascii="Arial" w:hAnsi="Arial" w:cs="Arial"/>
                <w:sz w:val="16"/>
                <w:szCs w:val="16"/>
                <w:lang w:val="es-MX"/>
              </w:rPr>
              <w:t xml:space="preserve"> </w:t>
            </w:r>
            <w:r w:rsidRPr="00986058">
              <w:rPr>
                <w:rFonts w:ascii="Arial" w:hAnsi="Arial" w:cs="Arial"/>
                <w:sz w:val="16"/>
                <w:szCs w:val="16"/>
                <w:lang w:val="es-MX"/>
              </w:rPr>
              <w:t>Hernández</w:t>
            </w:r>
            <w:r w:rsidR="00986058">
              <w:rPr>
                <w:rFonts w:ascii="Arial" w:hAnsi="Arial" w:cs="Arial"/>
                <w:sz w:val="16"/>
                <w:szCs w:val="16"/>
                <w:lang w:val="es-MX"/>
              </w:rPr>
              <w:t xml:space="preserve"> </w:t>
            </w:r>
            <w:r w:rsidRPr="00986058">
              <w:rPr>
                <w:rFonts w:ascii="Arial" w:hAnsi="Arial" w:cs="Arial"/>
                <w:sz w:val="16"/>
                <w:szCs w:val="16"/>
                <w:lang w:val="es-MX"/>
              </w:rPr>
              <w:t>/</w:t>
            </w:r>
            <w:r w:rsidR="00986058">
              <w:rPr>
                <w:rFonts w:ascii="Arial" w:hAnsi="Arial" w:cs="Arial"/>
                <w:sz w:val="16"/>
                <w:szCs w:val="16"/>
                <w:lang w:val="es-MX"/>
              </w:rPr>
              <w:t xml:space="preserve"> </w:t>
            </w:r>
            <w:r w:rsidRPr="00986058">
              <w:rPr>
                <w:rFonts w:ascii="Arial" w:hAnsi="Arial" w:cs="Arial"/>
                <w:sz w:val="16"/>
                <w:szCs w:val="16"/>
                <w:lang w:val="es-MX"/>
              </w:rPr>
              <w:t>Dir. Sistema</w:t>
            </w:r>
            <w:r w:rsidR="00986058">
              <w:rPr>
                <w:rFonts w:ascii="Arial" w:hAnsi="Arial" w:cs="Arial"/>
                <w:sz w:val="16"/>
                <w:szCs w:val="16"/>
                <w:lang w:val="es-MX"/>
              </w:rPr>
              <w:t xml:space="preserve"> DIF</w:t>
            </w:r>
          </w:p>
        </w:tc>
        <w:tc>
          <w:tcPr>
            <w:tcW w:w="993" w:type="dxa"/>
          </w:tcPr>
          <w:p w:rsidR="00EF7E72" w:rsidRPr="00986058" w:rsidRDefault="008326E2" w:rsidP="00986058">
            <w:pPr>
              <w:jc w:val="right"/>
              <w:rPr>
                <w:rFonts w:ascii="Arial" w:hAnsi="Arial" w:cs="Arial"/>
                <w:sz w:val="16"/>
                <w:szCs w:val="16"/>
                <w:lang w:val="es-MX"/>
              </w:rPr>
            </w:pPr>
            <w:r w:rsidRPr="00986058">
              <w:rPr>
                <w:rFonts w:ascii="Arial" w:hAnsi="Arial" w:cs="Arial"/>
                <w:sz w:val="16"/>
                <w:szCs w:val="16"/>
                <w:lang w:val="es-MX"/>
              </w:rPr>
              <w:t>14,995.00</w:t>
            </w:r>
          </w:p>
        </w:tc>
      </w:tr>
      <w:tr w:rsidR="00EF7E72" w:rsidTr="003533D5">
        <w:tc>
          <w:tcPr>
            <w:tcW w:w="704"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07/02/2012</w:t>
            </w:r>
          </w:p>
        </w:tc>
        <w:tc>
          <w:tcPr>
            <w:tcW w:w="997"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PD 13423</w:t>
            </w:r>
          </w:p>
        </w:tc>
        <w:tc>
          <w:tcPr>
            <w:tcW w:w="1275" w:type="dxa"/>
          </w:tcPr>
          <w:p w:rsidR="008326E2" w:rsidRPr="00986058" w:rsidRDefault="00986058" w:rsidP="00986058">
            <w:pPr>
              <w:jc w:val="both"/>
              <w:rPr>
                <w:rFonts w:ascii="Arial" w:hAnsi="Arial" w:cs="Arial"/>
                <w:sz w:val="16"/>
                <w:szCs w:val="16"/>
                <w:lang w:val="es-MX"/>
              </w:rPr>
            </w:pPr>
            <w:r>
              <w:rPr>
                <w:rFonts w:ascii="Arial" w:hAnsi="Arial" w:cs="Arial"/>
                <w:sz w:val="16"/>
                <w:szCs w:val="16"/>
                <w:lang w:val="es-MX"/>
              </w:rPr>
              <w:t xml:space="preserve">Calefacción </w:t>
            </w:r>
            <w:r w:rsidR="008326E2" w:rsidRPr="00986058">
              <w:rPr>
                <w:rFonts w:ascii="Arial" w:hAnsi="Arial" w:cs="Arial"/>
                <w:sz w:val="16"/>
                <w:szCs w:val="16"/>
                <w:lang w:val="es-MX"/>
              </w:rPr>
              <w:t>Eléctrica</w:t>
            </w:r>
            <w:r>
              <w:rPr>
                <w:rFonts w:ascii="Arial" w:hAnsi="Arial" w:cs="Arial"/>
                <w:sz w:val="16"/>
                <w:szCs w:val="16"/>
                <w:lang w:val="es-MX"/>
              </w:rPr>
              <w:t xml:space="preserve"> </w:t>
            </w:r>
            <w:r w:rsidR="008326E2" w:rsidRPr="00986058">
              <w:rPr>
                <w:rFonts w:ascii="Arial" w:hAnsi="Arial" w:cs="Arial"/>
                <w:sz w:val="16"/>
                <w:szCs w:val="16"/>
                <w:lang w:val="es-MX"/>
              </w:rPr>
              <w:t>S.A. de C.V.</w:t>
            </w:r>
          </w:p>
          <w:p w:rsidR="00EF7E72" w:rsidRPr="00986058" w:rsidRDefault="00EF7E72" w:rsidP="00986058">
            <w:pPr>
              <w:jc w:val="both"/>
              <w:rPr>
                <w:rFonts w:ascii="Arial" w:hAnsi="Arial" w:cs="Arial"/>
                <w:sz w:val="16"/>
                <w:szCs w:val="16"/>
                <w:lang w:val="es-MX"/>
              </w:rPr>
            </w:pPr>
          </w:p>
        </w:tc>
        <w:tc>
          <w:tcPr>
            <w:tcW w:w="870"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A 3324</w:t>
            </w:r>
          </w:p>
        </w:tc>
        <w:tc>
          <w:tcPr>
            <w:tcW w:w="1829" w:type="dxa"/>
          </w:tcPr>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4</w:t>
            </w:r>
            <w:r w:rsidR="00986058">
              <w:rPr>
                <w:rFonts w:ascii="Arial" w:hAnsi="Arial" w:cs="Arial"/>
                <w:sz w:val="16"/>
                <w:szCs w:val="16"/>
                <w:lang w:val="es-MX"/>
              </w:rPr>
              <w:t xml:space="preserve"> </w:t>
            </w:r>
            <w:r w:rsidRPr="00986058">
              <w:rPr>
                <w:rFonts w:ascii="Arial" w:hAnsi="Arial" w:cs="Arial"/>
                <w:sz w:val="16"/>
                <w:szCs w:val="16"/>
                <w:lang w:val="es-MX"/>
              </w:rPr>
              <w:t>Calentadores de agua</w:t>
            </w:r>
            <w:r w:rsidR="00986058">
              <w:rPr>
                <w:rFonts w:ascii="Arial" w:hAnsi="Arial" w:cs="Arial"/>
                <w:sz w:val="16"/>
                <w:szCs w:val="16"/>
                <w:lang w:val="es-MX"/>
              </w:rPr>
              <w:t xml:space="preserve"> </w:t>
            </w:r>
            <w:r w:rsidRPr="00986058">
              <w:rPr>
                <w:rFonts w:ascii="Arial" w:hAnsi="Arial" w:cs="Arial"/>
                <w:sz w:val="16"/>
                <w:szCs w:val="16"/>
                <w:lang w:val="es-MX"/>
              </w:rPr>
              <w:t>No. Series 17134,</w:t>
            </w:r>
            <w:r w:rsidR="00986058">
              <w:rPr>
                <w:rFonts w:ascii="Arial" w:hAnsi="Arial" w:cs="Arial"/>
                <w:sz w:val="16"/>
                <w:szCs w:val="16"/>
                <w:lang w:val="es-MX"/>
              </w:rPr>
              <w:t xml:space="preserve"> 117187, </w:t>
            </w:r>
            <w:r w:rsidRPr="00986058">
              <w:rPr>
                <w:rFonts w:ascii="Arial" w:hAnsi="Arial" w:cs="Arial"/>
                <w:sz w:val="16"/>
                <w:szCs w:val="16"/>
                <w:lang w:val="es-MX"/>
              </w:rPr>
              <w:t>117132,</w:t>
            </w:r>
            <w:r w:rsidR="00986058">
              <w:rPr>
                <w:rFonts w:ascii="Arial" w:hAnsi="Arial" w:cs="Arial"/>
                <w:sz w:val="16"/>
                <w:szCs w:val="16"/>
                <w:lang w:val="es-MX"/>
              </w:rPr>
              <w:t xml:space="preserve"> 117136</w:t>
            </w:r>
          </w:p>
        </w:tc>
        <w:tc>
          <w:tcPr>
            <w:tcW w:w="1984" w:type="dxa"/>
          </w:tcPr>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José Javier Vázquez</w:t>
            </w:r>
          </w:p>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Hernández</w:t>
            </w:r>
            <w:r w:rsidR="00986058">
              <w:rPr>
                <w:rFonts w:ascii="Arial" w:hAnsi="Arial" w:cs="Arial"/>
                <w:sz w:val="16"/>
                <w:szCs w:val="16"/>
                <w:lang w:val="es-MX"/>
              </w:rPr>
              <w:t xml:space="preserve"> </w:t>
            </w:r>
            <w:r w:rsidRPr="00986058">
              <w:rPr>
                <w:rFonts w:ascii="Arial" w:hAnsi="Arial" w:cs="Arial"/>
                <w:sz w:val="16"/>
                <w:szCs w:val="16"/>
                <w:lang w:val="es-MX"/>
              </w:rPr>
              <w:t>/</w:t>
            </w:r>
            <w:r w:rsidR="00986058">
              <w:rPr>
                <w:rFonts w:ascii="Arial" w:hAnsi="Arial" w:cs="Arial"/>
                <w:sz w:val="16"/>
                <w:szCs w:val="16"/>
                <w:lang w:val="es-MX"/>
              </w:rPr>
              <w:t xml:space="preserve"> </w:t>
            </w:r>
            <w:r w:rsidRPr="00986058">
              <w:rPr>
                <w:rFonts w:ascii="Arial" w:hAnsi="Arial" w:cs="Arial"/>
                <w:sz w:val="16"/>
                <w:szCs w:val="16"/>
                <w:lang w:val="es-MX"/>
              </w:rPr>
              <w:t>Dir. Sistema</w:t>
            </w:r>
            <w:r w:rsidR="00986058">
              <w:rPr>
                <w:rFonts w:ascii="Arial" w:hAnsi="Arial" w:cs="Arial"/>
                <w:sz w:val="16"/>
                <w:szCs w:val="16"/>
                <w:lang w:val="es-MX"/>
              </w:rPr>
              <w:t xml:space="preserve"> DIF</w:t>
            </w:r>
          </w:p>
        </w:tc>
        <w:tc>
          <w:tcPr>
            <w:tcW w:w="993" w:type="dxa"/>
          </w:tcPr>
          <w:p w:rsidR="008326E2" w:rsidRPr="00986058" w:rsidRDefault="008326E2" w:rsidP="00986058">
            <w:pPr>
              <w:jc w:val="right"/>
              <w:rPr>
                <w:rFonts w:ascii="Arial" w:hAnsi="Arial" w:cs="Arial"/>
                <w:sz w:val="16"/>
                <w:szCs w:val="16"/>
                <w:lang w:val="es-MX"/>
              </w:rPr>
            </w:pPr>
            <w:r w:rsidRPr="00986058">
              <w:rPr>
                <w:rFonts w:ascii="Arial" w:hAnsi="Arial" w:cs="Arial"/>
                <w:sz w:val="16"/>
                <w:szCs w:val="16"/>
                <w:lang w:val="es-MX"/>
              </w:rPr>
              <w:t>8,000.00</w:t>
            </w:r>
          </w:p>
          <w:p w:rsidR="00EF7E72" w:rsidRPr="00986058" w:rsidRDefault="00EF7E72" w:rsidP="00986058">
            <w:pPr>
              <w:jc w:val="right"/>
              <w:rPr>
                <w:rFonts w:ascii="Arial" w:hAnsi="Arial" w:cs="Arial"/>
                <w:sz w:val="16"/>
                <w:szCs w:val="16"/>
                <w:lang w:val="es-MX"/>
              </w:rPr>
            </w:pPr>
          </w:p>
        </w:tc>
      </w:tr>
      <w:tr w:rsidR="00EF7E72" w:rsidTr="003533D5">
        <w:tc>
          <w:tcPr>
            <w:tcW w:w="704"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07/02/2012</w:t>
            </w:r>
          </w:p>
        </w:tc>
        <w:tc>
          <w:tcPr>
            <w:tcW w:w="997"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36088</w:t>
            </w:r>
          </w:p>
        </w:tc>
        <w:tc>
          <w:tcPr>
            <w:tcW w:w="1275" w:type="dxa"/>
          </w:tcPr>
          <w:p w:rsidR="00EF7E72" w:rsidRPr="00986058" w:rsidRDefault="008326E2" w:rsidP="00986058">
            <w:pPr>
              <w:jc w:val="both"/>
              <w:rPr>
                <w:rFonts w:ascii="Arial" w:hAnsi="Arial" w:cs="Arial"/>
                <w:sz w:val="16"/>
                <w:szCs w:val="16"/>
                <w:lang w:val="es-MX"/>
              </w:rPr>
            </w:pPr>
            <w:proofErr w:type="spellStart"/>
            <w:r w:rsidRPr="00986058">
              <w:rPr>
                <w:rFonts w:ascii="Arial" w:hAnsi="Arial" w:cs="Arial"/>
                <w:sz w:val="16"/>
                <w:szCs w:val="16"/>
                <w:lang w:val="es-MX"/>
              </w:rPr>
              <w:t>Garyr</w:t>
            </w:r>
            <w:proofErr w:type="spellEnd"/>
            <w:r w:rsidRPr="00986058">
              <w:rPr>
                <w:rFonts w:ascii="Arial" w:hAnsi="Arial" w:cs="Arial"/>
                <w:sz w:val="16"/>
                <w:szCs w:val="16"/>
                <w:lang w:val="es-MX"/>
              </w:rPr>
              <w:t>, S.A. de C.V.</w:t>
            </w:r>
          </w:p>
        </w:tc>
        <w:tc>
          <w:tcPr>
            <w:tcW w:w="870"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A 1785</w:t>
            </w:r>
          </w:p>
        </w:tc>
        <w:tc>
          <w:tcPr>
            <w:tcW w:w="1829" w:type="dxa"/>
          </w:tcPr>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16 extinguidor marca</w:t>
            </w:r>
            <w:r w:rsidR="00986058">
              <w:rPr>
                <w:rFonts w:ascii="Arial" w:hAnsi="Arial" w:cs="Arial"/>
                <w:sz w:val="16"/>
                <w:szCs w:val="16"/>
                <w:lang w:val="es-MX"/>
              </w:rPr>
              <w:t xml:space="preserve"> </w:t>
            </w:r>
            <w:proofErr w:type="spellStart"/>
            <w:r w:rsidR="00986058">
              <w:rPr>
                <w:rFonts w:ascii="Arial" w:hAnsi="Arial" w:cs="Arial"/>
                <w:sz w:val="16"/>
                <w:szCs w:val="16"/>
                <w:lang w:val="es-MX"/>
              </w:rPr>
              <w:t>Badger</w:t>
            </w:r>
            <w:proofErr w:type="spellEnd"/>
            <w:r w:rsidR="00986058">
              <w:rPr>
                <w:rFonts w:ascii="Arial" w:hAnsi="Arial" w:cs="Arial"/>
                <w:sz w:val="16"/>
                <w:szCs w:val="16"/>
                <w:lang w:val="es-MX"/>
              </w:rPr>
              <w:t xml:space="preserve"> modelo 10</w:t>
            </w:r>
          </w:p>
        </w:tc>
        <w:tc>
          <w:tcPr>
            <w:tcW w:w="1984" w:type="dxa"/>
          </w:tcPr>
          <w:p w:rsidR="008326E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Epigmenio Garza</w:t>
            </w:r>
          </w:p>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Villarreal</w:t>
            </w:r>
            <w:r w:rsidR="00986058">
              <w:rPr>
                <w:rFonts w:ascii="Arial" w:hAnsi="Arial" w:cs="Arial"/>
                <w:sz w:val="16"/>
                <w:szCs w:val="16"/>
                <w:lang w:val="es-MX"/>
              </w:rPr>
              <w:t xml:space="preserve"> </w:t>
            </w:r>
            <w:r w:rsidRPr="00986058">
              <w:rPr>
                <w:rFonts w:ascii="Arial" w:hAnsi="Arial" w:cs="Arial"/>
                <w:sz w:val="16"/>
                <w:szCs w:val="16"/>
                <w:lang w:val="es-MX"/>
              </w:rPr>
              <w:t>/</w:t>
            </w:r>
            <w:r w:rsidR="00986058">
              <w:rPr>
                <w:rFonts w:ascii="Arial" w:hAnsi="Arial" w:cs="Arial"/>
                <w:sz w:val="16"/>
                <w:szCs w:val="16"/>
                <w:lang w:val="es-MX"/>
              </w:rPr>
              <w:t xml:space="preserve"> </w:t>
            </w:r>
            <w:r w:rsidRPr="00986058">
              <w:rPr>
                <w:rFonts w:ascii="Arial" w:hAnsi="Arial" w:cs="Arial"/>
                <w:sz w:val="16"/>
                <w:szCs w:val="16"/>
                <w:lang w:val="es-MX"/>
              </w:rPr>
              <w:t>Dir. Parques</w:t>
            </w:r>
            <w:r w:rsidR="00986058">
              <w:rPr>
                <w:rFonts w:ascii="Arial" w:hAnsi="Arial" w:cs="Arial"/>
                <w:sz w:val="16"/>
                <w:szCs w:val="16"/>
                <w:lang w:val="es-MX"/>
              </w:rPr>
              <w:t xml:space="preserve"> recreativos</w:t>
            </w:r>
          </w:p>
        </w:tc>
        <w:tc>
          <w:tcPr>
            <w:tcW w:w="993" w:type="dxa"/>
          </w:tcPr>
          <w:p w:rsidR="008326E2" w:rsidRPr="00986058" w:rsidRDefault="008326E2" w:rsidP="00986058">
            <w:pPr>
              <w:jc w:val="right"/>
              <w:rPr>
                <w:rFonts w:ascii="Arial" w:hAnsi="Arial" w:cs="Arial"/>
                <w:sz w:val="16"/>
                <w:szCs w:val="16"/>
                <w:lang w:val="es-MX"/>
              </w:rPr>
            </w:pPr>
            <w:r w:rsidRPr="00986058">
              <w:rPr>
                <w:rFonts w:ascii="Arial" w:hAnsi="Arial" w:cs="Arial"/>
                <w:sz w:val="16"/>
                <w:szCs w:val="16"/>
                <w:lang w:val="es-MX"/>
              </w:rPr>
              <w:t>28,675.20</w:t>
            </w:r>
          </w:p>
          <w:p w:rsidR="00EF7E72" w:rsidRPr="00986058" w:rsidRDefault="00EF7E72" w:rsidP="00986058">
            <w:pPr>
              <w:jc w:val="right"/>
              <w:rPr>
                <w:rFonts w:ascii="Arial" w:hAnsi="Arial" w:cs="Arial"/>
                <w:sz w:val="16"/>
                <w:szCs w:val="16"/>
                <w:lang w:val="es-MX"/>
              </w:rPr>
            </w:pPr>
          </w:p>
        </w:tc>
      </w:tr>
      <w:tr w:rsidR="00EF7E72" w:rsidTr="003533D5">
        <w:tc>
          <w:tcPr>
            <w:tcW w:w="704"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14/03/2012</w:t>
            </w:r>
          </w:p>
        </w:tc>
        <w:tc>
          <w:tcPr>
            <w:tcW w:w="997"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37005</w:t>
            </w:r>
          </w:p>
        </w:tc>
        <w:tc>
          <w:tcPr>
            <w:tcW w:w="1275" w:type="dxa"/>
          </w:tcPr>
          <w:p w:rsidR="00EF7E72" w:rsidRPr="00986058" w:rsidRDefault="008326E2" w:rsidP="00986058">
            <w:pPr>
              <w:jc w:val="both"/>
              <w:rPr>
                <w:rFonts w:ascii="Arial" w:hAnsi="Arial" w:cs="Arial"/>
                <w:sz w:val="16"/>
                <w:szCs w:val="16"/>
                <w:lang w:val="es-MX"/>
              </w:rPr>
            </w:pPr>
            <w:r w:rsidRPr="00986058">
              <w:rPr>
                <w:rFonts w:ascii="Arial" w:hAnsi="Arial" w:cs="Arial"/>
                <w:sz w:val="16"/>
                <w:szCs w:val="16"/>
                <w:lang w:val="es-MX"/>
              </w:rPr>
              <w:t xml:space="preserve">Grupo </w:t>
            </w:r>
            <w:proofErr w:type="spellStart"/>
            <w:r w:rsidRPr="00986058">
              <w:rPr>
                <w:rFonts w:ascii="Arial" w:hAnsi="Arial" w:cs="Arial"/>
                <w:sz w:val="16"/>
                <w:szCs w:val="16"/>
                <w:lang w:val="es-MX"/>
              </w:rPr>
              <w:t>Alpha</w:t>
            </w:r>
            <w:proofErr w:type="spellEnd"/>
            <w:r w:rsidRPr="00986058">
              <w:rPr>
                <w:rFonts w:ascii="Arial" w:hAnsi="Arial" w:cs="Arial"/>
                <w:sz w:val="16"/>
                <w:szCs w:val="16"/>
                <w:lang w:val="es-MX"/>
              </w:rPr>
              <w:t xml:space="preserve"> </w:t>
            </w:r>
            <w:proofErr w:type="spellStart"/>
            <w:r w:rsidRPr="00986058">
              <w:rPr>
                <w:rFonts w:ascii="Arial" w:hAnsi="Arial" w:cs="Arial"/>
                <w:sz w:val="16"/>
                <w:szCs w:val="16"/>
                <w:lang w:val="es-MX"/>
              </w:rPr>
              <w:t>Simet</w:t>
            </w:r>
            <w:proofErr w:type="spellEnd"/>
            <w:r w:rsidRPr="00986058">
              <w:rPr>
                <w:rFonts w:ascii="Arial" w:hAnsi="Arial" w:cs="Arial"/>
                <w:sz w:val="16"/>
                <w:szCs w:val="16"/>
                <w:lang w:val="es-MX"/>
              </w:rPr>
              <w:t>, S.A.</w:t>
            </w:r>
            <w:r w:rsidR="00986058">
              <w:rPr>
                <w:rFonts w:ascii="Arial" w:hAnsi="Arial" w:cs="Arial"/>
                <w:sz w:val="16"/>
                <w:szCs w:val="16"/>
                <w:lang w:val="es-MX"/>
              </w:rPr>
              <w:t xml:space="preserve"> de C.V.</w:t>
            </w:r>
          </w:p>
        </w:tc>
        <w:tc>
          <w:tcPr>
            <w:tcW w:w="870" w:type="dxa"/>
          </w:tcPr>
          <w:p w:rsidR="00EF7E72" w:rsidRPr="00986058" w:rsidRDefault="008326E2" w:rsidP="00986058">
            <w:pPr>
              <w:jc w:val="center"/>
              <w:rPr>
                <w:rFonts w:ascii="Arial" w:hAnsi="Arial" w:cs="Arial"/>
                <w:sz w:val="16"/>
                <w:szCs w:val="16"/>
                <w:lang w:val="es-MX"/>
              </w:rPr>
            </w:pPr>
            <w:r w:rsidRPr="00986058">
              <w:rPr>
                <w:rFonts w:ascii="Arial" w:hAnsi="Arial" w:cs="Arial"/>
                <w:sz w:val="16"/>
                <w:szCs w:val="16"/>
                <w:lang w:val="es-MX"/>
              </w:rPr>
              <w:t>6471</w:t>
            </w:r>
          </w:p>
        </w:tc>
        <w:tc>
          <w:tcPr>
            <w:tcW w:w="1829" w:type="dxa"/>
          </w:tcPr>
          <w:p w:rsidR="00EF7E72" w:rsidRPr="00986058" w:rsidRDefault="00986058" w:rsidP="00986058">
            <w:pPr>
              <w:jc w:val="both"/>
              <w:rPr>
                <w:rFonts w:ascii="Arial" w:hAnsi="Arial" w:cs="Arial"/>
                <w:sz w:val="16"/>
                <w:szCs w:val="16"/>
                <w:lang w:val="es-MX"/>
              </w:rPr>
            </w:pPr>
            <w:r w:rsidRPr="00986058">
              <w:rPr>
                <w:rFonts w:ascii="Arial" w:hAnsi="Arial" w:cs="Arial"/>
                <w:sz w:val="16"/>
                <w:szCs w:val="16"/>
                <w:lang w:val="es-MX"/>
              </w:rPr>
              <w:t>1 horno convección a</w:t>
            </w:r>
            <w:r>
              <w:rPr>
                <w:rFonts w:ascii="Arial" w:hAnsi="Arial" w:cs="Arial"/>
                <w:sz w:val="16"/>
                <w:szCs w:val="16"/>
                <w:lang w:val="es-MX"/>
              </w:rPr>
              <w:t xml:space="preserve"> </w:t>
            </w:r>
            <w:r w:rsidRPr="00986058">
              <w:rPr>
                <w:rFonts w:ascii="Arial" w:hAnsi="Arial" w:cs="Arial"/>
                <w:sz w:val="16"/>
                <w:szCs w:val="16"/>
                <w:lang w:val="es-MX"/>
              </w:rPr>
              <w:t xml:space="preserve">gas marca </w:t>
            </w:r>
            <w:proofErr w:type="spellStart"/>
            <w:r w:rsidRPr="00986058">
              <w:rPr>
                <w:rFonts w:ascii="Arial" w:hAnsi="Arial" w:cs="Arial"/>
                <w:sz w:val="16"/>
                <w:szCs w:val="16"/>
                <w:lang w:val="es-MX"/>
              </w:rPr>
              <w:t>Blodgett</w:t>
            </w:r>
            <w:proofErr w:type="spellEnd"/>
            <w:r w:rsidRPr="00986058">
              <w:rPr>
                <w:rFonts w:ascii="Arial" w:hAnsi="Arial" w:cs="Arial"/>
                <w:sz w:val="16"/>
                <w:szCs w:val="16"/>
                <w:lang w:val="es-MX"/>
              </w:rPr>
              <w:t xml:space="preserve"> No.</w:t>
            </w:r>
            <w:r>
              <w:rPr>
                <w:rFonts w:ascii="Arial" w:hAnsi="Arial" w:cs="Arial"/>
                <w:sz w:val="16"/>
                <w:szCs w:val="16"/>
                <w:lang w:val="es-MX"/>
              </w:rPr>
              <w:t xml:space="preserve"> Serie 22117</w:t>
            </w:r>
          </w:p>
        </w:tc>
        <w:tc>
          <w:tcPr>
            <w:tcW w:w="1984" w:type="dxa"/>
          </w:tcPr>
          <w:p w:rsidR="00EF7E72" w:rsidRPr="00986058" w:rsidRDefault="00EF7E72" w:rsidP="00986058">
            <w:pPr>
              <w:jc w:val="both"/>
              <w:rPr>
                <w:rFonts w:ascii="Arial" w:hAnsi="Arial" w:cs="Arial"/>
                <w:sz w:val="16"/>
                <w:szCs w:val="16"/>
                <w:lang w:val="es-MX"/>
              </w:rPr>
            </w:pPr>
          </w:p>
        </w:tc>
        <w:tc>
          <w:tcPr>
            <w:tcW w:w="993" w:type="dxa"/>
          </w:tcPr>
          <w:p w:rsidR="00986058" w:rsidRPr="00986058" w:rsidRDefault="00986058" w:rsidP="00986058">
            <w:pPr>
              <w:jc w:val="right"/>
              <w:rPr>
                <w:rFonts w:ascii="Arial" w:hAnsi="Arial" w:cs="Arial"/>
                <w:sz w:val="16"/>
                <w:szCs w:val="16"/>
                <w:lang w:val="es-MX"/>
              </w:rPr>
            </w:pPr>
            <w:r w:rsidRPr="00986058">
              <w:rPr>
                <w:rFonts w:ascii="Arial" w:hAnsi="Arial" w:cs="Arial"/>
                <w:sz w:val="16"/>
                <w:szCs w:val="16"/>
                <w:lang w:val="es-MX"/>
              </w:rPr>
              <w:t>59,019.06</w:t>
            </w:r>
          </w:p>
          <w:p w:rsidR="00EF7E72" w:rsidRPr="00986058" w:rsidRDefault="00EF7E72" w:rsidP="00986058">
            <w:pPr>
              <w:jc w:val="right"/>
              <w:rPr>
                <w:rFonts w:ascii="Arial" w:hAnsi="Arial" w:cs="Arial"/>
                <w:sz w:val="16"/>
                <w:szCs w:val="16"/>
                <w:lang w:val="es-MX"/>
              </w:rPr>
            </w:pPr>
          </w:p>
        </w:tc>
      </w:tr>
      <w:tr w:rsidR="00EF7E72" w:rsidTr="003533D5">
        <w:tc>
          <w:tcPr>
            <w:tcW w:w="704" w:type="dxa"/>
          </w:tcPr>
          <w:p w:rsidR="00EF7E72" w:rsidRPr="00986058" w:rsidRDefault="00986058" w:rsidP="00986058">
            <w:pPr>
              <w:jc w:val="center"/>
              <w:rPr>
                <w:rFonts w:ascii="Arial" w:hAnsi="Arial" w:cs="Arial"/>
                <w:sz w:val="16"/>
                <w:szCs w:val="16"/>
                <w:lang w:val="es-MX"/>
              </w:rPr>
            </w:pPr>
            <w:r w:rsidRPr="00986058">
              <w:rPr>
                <w:rFonts w:ascii="Arial" w:hAnsi="Arial" w:cs="Arial"/>
                <w:sz w:val="16"/>
                <w:szCs w:val="16"/>
                <w:lang w:val="es-MX"/>
              </w:rPr>
              <w:t>15/02/2012</w:t>
            </w:r>
          </w:p>
        </w:tc>
        <w:tc>
          <w:tcPr>
            <w:tcW w:w="997" w:type="dxa"/>
          </w:tcPr>
          <w:p w:rsidR="00EF7E72" w:rsidRPr="00986058" w:rsidRDefault="00986058" w:rsidP="00986058">
            <w:pPr>
              <w:jc w:val="center"/>
              <w:rPr>
                <w:rFonts w:ascii="Arial" w:hAnsi="Arial" w:cs="Arial"/>
                <w:sz w:val="16"/>
                <w:szCs w:val="16"/>
                <w:lang w:val="es-MX"/>
              </w:rPr>
            </w:pPr>
            <w:r w:rsidRPr="00986058">
              <w:rPr>
                <w:rFonts w:ascii="Arial" w:hAnsi="Arial" w:cs="Arial"/>
                <w:sz w:val="16"/>
                <w:szCs w:val="16"/>
                <w:lang w:val="es-MX"/>
              </w:rPr>
              <w:t>36304</w:t>
            </w:r>
          </w:p>
        </w:tc>
        <w:tc>
          <w:tcPr>
            <w:tcW w:w="1275" w:type="dxa"/>
          </w:tcPr>
          <w:p w:rsidR="00EF7E72" w:rsidRPr="00986058" w:rsidRDefault="00986058" w:rsidP="00986058">
            <w:pPr>
              <w:jc w:val="both"/>
              <w:rPr>
                <w:rFonts w:ascii="Arial" w:hAnsi="Arial" w:cs="Arial"/>
                <w:sz w:val="16"/>
                <w:szCs w:val="16"/>
                <w:lang w:val="es-MX"/>
              </w:rPr>
            </w:pPr>
            <w:r w:rsidRPr="00986058">
              <w:rPr>
                <w:rFonts w:ascii="Arial" w:hAnsi="Arial" w:cs="Arial"/>
                <w:sz w:val="16"/>
                <w:szCs w:val="16"/>
                <w:lang w:val="es-MX"/>
              </w:rPr>
              <w:t>Virginia Núñez López</w:t>
            </w:r>
          </w:p>
        </w:tc>
        <w:tc>
          <w:tcPr>
            <w:tcW w:w="870" w:type="dxa"/>
          </w:tcPr>
          <w:p w:rsidR="00EF7E72" w:rsidRPr="00986058" w:rsidRDefault="00986058" w:rsidP="00986058">
            <w:pPr>
              <w:jc w:val="center"/>
              <w:rPr>
                <w:rFonts w:ascii="Arial" w:hAnsi="Arial" w:cs="Arial"/>
                <w:sz w:val="16"/>
                <w:szCs w:val="16"/>
                <w:lang w:val="es-MX"/>
              </w:rPr>
            </w:pPr>
            <w:r w:rsidRPr="00986058">
              <w:rPr>
                <w:rFonts w:ascii="Arial" w:hAnsi="Arial" w:cs="Arial"/>
                <w:sz w:val="16"/>
                <w:szCs w:val="16"/>
                <w:lang w:val="es-MX"/>
              </w:rPr>
              <w:t>A 2221</w:t>
            </w:r>
          </w:p>
        </w:tc>
        <w:tc>
          <w:tcPr>
            <w:tcW w:w="1829" w:type="dxa"/>
          </w:tcPr>
          <w:p w:rsidR="00986058" w:rsidRPr="00986058" w:rsidRDefault="00986058" w:rsidP="00986058">
            <w:pPr>
              <w:jc w:val="both"/>
              <w:rPr>
                <w:rFonts w:ascii="Arial" w:hAnsi="Arial" w:cs="Arial"/>
                <w:sz w:val="16"/>
                <w:szCs w:val="16"/>
                <w:lang w:val="es-MX"/>
              </w:rPr>
            </w:pPr>
            <w:r w:rsidRPr="00986058">
              <w:rPr>
                <w:rFonts w:ascii="Arial" w:hAnsi="Arial" w:cs="Arial"/>
                <w:sz w:val="16"/>
                <w:szCs w:val="16"/>
                <w:lang w:val="es-MX"/>
              </w:rPr>
              <w:t xml:space="preserve">1 Desbrozadora </w:t>
            </w:r>
            <w:proofErr w:type="spellStart"/>
            <w:r w:rsidRPr="00986058">
              <w:rPr>
                <w:rFonts w:ascii="Arial" w:hAnsi="Arial" w:cs="Arial"/>
                <w:sz w:val="16"/>
                <w:szCs w:val="16"/>
                <w:lang w:val="es-MX"/>
              </w:rPr>
              <w:t>Stihl</w:t>
            </w:r>
            <w:proofErr w:type="spellEnd"/>
          </w:p>
          <w:p w:rsidR="00EF7E72" w:rsidRPr="00986058" w:rsidRDefault="00986058" w:rsidP="00986058">
            <w:pPr>
              <w:jc w:val="both"/>
              <w:rPr>
                <w:rFonts w:ascii="Arial" w:hAnsi="Arial" w:cs="Arial"/>
                <w:sz w:val="16"/>
                <w:szCs w:val="16"/>
                <w:lang w:val="es-MX"/>
              </w:rPr>
            </w:pPr>
            <w:r w:rsidRPr="00986058">
              <w:rPr>
                <w:rFonts w:ascii="Arial" w:hAnsi="Arial" w:cs="Arial"/>
                <w:sz w:val="16"/>
                <w:szCs w:val="16"/>
                <w:lang w:val="es-MX"/>
              </w:rPr>
              <w:t>FS-450</w:t>
            </w:r>
          </w:p>
        </w:tc>
        <w:tc>
          <w:tcPr>
            <w:tcW w:w="1984" w:type="dxa"/>
          </w:tcPr>
          <w:p w:rsidR="00EF7E72" w:rsidRPr="00986058" w:rsidRDefault="00986058" w:rsidP="00986058">
            <w:pPr>
              <w:jc w:val="both"/>
              <w:rPr>
                <w:rFonts w:ascii="Arial" w:hAnsi="Arial" w:cs="Arial"/>
                <w:sz w:val="16"/>
                <w:szCs w:val="16"/>
                <w:lang w:val="es-MX"/>
              </w:rPr>
            </w:pPr>
            <w:r w:rsidRPr="00986058">
              <w:rPr>
                <w:rFonts w:ascii="Arial" w:hAnsi="Arial" w:cs="Arial"/>
                <w:sz w:val="16"/>
                <w:szCs w:val="16"/>
                <w:lang w:val="es-MX"/>
              </w:rPr>
              <w:t>Rosario González</w:t>
            </w:r>
            <w:r>
              <w:rPr>
                <w:rFonts w:ascii="Arial" w:hAnsi="Arial" w:cs="Arial"/>
                <w:sz w:val="16"/>
                <w:szCs w:val="16"/>
                <w:lang w:val="es-MX"/>
              </w:rPr>
              <w:t xml:space="preserve"> </w:t>
            </w:r>
            <w:r w:rsidRPr="00986058">
              <w:rPr>
                <w:rFonts w:ascii="Arial" w:hAnsi="Arial" w:cs="Arial"/>
                <w:sz w:val="16"/>
                <w:szCs w:val="16"/>
                <w:lang w:val="es-MX"/>
              </w:rPr>
              <w:t>Alanís</w:t>
            </w:r>
            <w:r>
              <w:rPr>
                <w:rFonts w:ascii="Arial" w:hAnsi="Arial" w:cs="Arial"/>
                <w:sz w:val="16"/>
                <w:szCs w:val="16"/>
                <w:lang w:val="es-MX"/>
              </w:rPr>
              <w:t xml:space="preserve"> </w:t>
            </w:r>
            <w:r w:rsidRPr="00986058">
              <w:rPr>
                <w:rFonts w:ascii="Arial" w:hAnsi="Arial" w:cs="Arial"/>
                <w:sz w:val="16"/>
                <w:szCs w:val="16"/>
                <w:lang w:val="es-MX"/>
              </w:rPr>
              <w:t>/</w:t>
            </w:r>
            <w:r>
              <w:rPr>
                <w:rFonts w:ascii="Arial" w:hAnsi="Arial" w:cs="Arial"/>
                <w:sz w:val="16"/>
                <w:szCs w:val="16"/>
                <w:lang w:val="es-MX"/>
              </w:rPr>
              <w:t xml:space="preserve"> </w:t>
            </w:r>
            <w:r w:rsidRPr="00986058">
              <w:rPr>
                <w:rFonts w:ascii="Arial" w:hAnsi="Arial" w:cs="Arial"/>
                <w:sz w:val="16"/>
                <w:szCs w:val="16"/>
                <w:lang w:val="es-MX"/>
              </w:rPr>
              <w:t>Dir. Educación</w:t>
            </w:r>
          </w:p>
        </w:tc>
        <w:tc>
          <w:tcPr>
            <w:tcW w:w="993" w:type="dxa"/>
          </w:tcPr>
          <w:p w:rsidR="00986058" w:rsidRPr="00986058" w:rsidRDefault="00986058" w:rsidP="00986058">
            <w:pPr>
              <w:jc w:val="right"/>
              <w:rPr>
                <w:rFonts w:ascii="Arial" w:hAnsi="Arial" w:cs="Arial"/>
                <w:sz w:val="16"/>
                <w:szCs w:val="16"/>
                <w:lang w:val="es-MX"/>
              </w:rPr>
            </w:pPr>
            <w:r w:rsidRPr="00986058">
              <w:rPr>
                <w:rFonts w:ascii="Arial" w:hAnsi="Arial" w:cs="Arial"/>
                <w:sz w:val="16"/>
                <w:szCs w:val="16"/>
                <w:lang w:val="es-MX"/>
              </w:rPr>
              <w:t>16,791.00</w:t>
            </w:r>
          </w:p>
          <w:p w:rsidR="00EF7E72" w:rsidRPr="00986058" w:rsidRDefault="00EF7E72" w:rsidP="00986058">
            <w:pPr>
              <w:jc w:val="right"/>
              <w:rPr>
                <w:rFonts w:ascii="Arial" w:hAnsi="Arial" w:cs="Arial"/>
                <w:sz w:val="16"/>
                <w:szCs w:val="16"/>
                <w:lang w:val="es-MX"/>
              </w:rPr>
            </w:pPr>
          </w:p>
        </w:tc>
      </w:tr>
      <w:tr w:rsidR="00986058" w:rsidTr="003533D5">
        <w:tc>
          <w:tcPr>
            <w:tcW w:w="704"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01/03/2012</w:t>
            </w:r>
          </w:p>
        </w:tc>
        <w:tc>
          <w:tcPr>
            <w:tcW w:w="997"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36619</w:t>
            </w:r>
          </w:p>
        </w:tc>
        <w:tc>
          <w:tcPr>
            <w:tcW w:w="1275"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 xml:space="preserve">Santiago Dennis </w:t>
            </w:r>
            <w:proofErr w:type="spellStart"/>
            <w:r w:rsidRPr="00AC11DA">
              <w:rPr>
                <w:rFonts w:ascii="Arial" w:hAnsi="Arial" w:cs="Arial"/>
                <w:sz w:val="16"/>
                <w:szCs w:val="16"/>
                <w:lang w:val="es-MX"/>
              </w:rPr>
              <w:t>Philipp</w:t>
            </w:r>
            <w:proofErr w:type="spellEnd"/>
          </w:p>
          <w:p w:rsidR="00AC11DA" w:rsidRPr="00AC11DA"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Meade</w:t>
            </w:r>
            <w:proofErr w:type="spellEnd"/>
            <w:r w:rsidRPr="00AC11DA">
              <w:rPr>
                <w:rFonts w:ascii="Arial" w:hAnsi="Arial" w:cs="Arial"/>
                <w:sz w:val="16"/>
                <w:szCs w:val="16"/>
                <w:lang w:val="es-MX"/>
              </w:rPr>
              <w:t xml:space="preserve"> Cantú</w:t>
            </w:r>
          </w:p>
          <w:p w:rsidR="00986058" w:rsidRPr="00986058" w:rsidRDefault="00986058" w:rsidP="00986058">
            <w:pPr>
              <w:jc w:val="both"/>
              <w:rPr>
                <w:rFonts w:ascii="Arial" w:hAnsi="Arial" w:cs="Arial"/>
                <w:sz w:val="16"/>
                <w:szCs w:val="16"/>
                <w:lang w:val="es-MX"/>
              </w:rPr>
            </w:pPr>
          </w:p>
        </w:tc>
        <w:tc>
          <w:tcPr>
            <w:tcW w:w="870" w:type="dxa"/>
          </w:tcPr>
          <w:p w:rsidR="00986058" w:rsidRPr="00AC11DA" w:rsidRDefault="00AC11DA" w:rsidP="00986058">
            <w:pPr>
              <w:jc w:val="center"/>
              <w:rPr>
                <w:rFonts w:ascii="Arial" w:hAnsi="Arial" w:cs="Arial"/>
                <w:sz w:val="16"/>
                <w:szCs w:val="16"/>
                <w:lang w:val="es-MX"/>
              </w:rPr>
            </w:pPr>
            <w:r w:rsidRPr="00AC11DA">
              <w:rPr>
                <w:rFonts w:ascii="Arial" w:hAnsi="Arial" w:cs="Arial"/>
                <w:sz w:val="16"/>
                <w:szCs w:val="16"/>
                <w:lang w:val="es-MX"/>
              </w:rPr>
              <w:t>701</w:t>
            </w:r>
          </w:p>
        </w:tc>
        <w:tc>
          <w:tcPr>
            <w:tcW w:w="1829"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3 pilas para desfibrilador</w:t>
            </w:r>
          </w:p>
          <w:p w:rsidR="00AC11DA" w:rsidRPr="00AC11DA"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Life</w:t>
            </w:r>
            <w:proofErr w:type="spellEnd"/>
            <w:r w:rsidRPr="00AC11DA">
              <w:rPr>
                <w:rFonts w:ascii="Arial" w:hAnsi="Arial" w:cs="Arial"/>
                <w:sz w:val="16"/>
                <w:szCs w:val="16"/>
                <w:lang w:val="es-MX"/>
              </w:rPr>
              <w:t xml:space="preserve"> Pack 10</w:t>
            </w:r>
          </w:p>
          <w:p w:rsidR="00986058" w:rsidRPr="00986058" w:rsidRDefault="00986058" w:rsidP="00986058">
            <w:pPr>
              <w:jc w:val="both"/>
              <w:rPr>
                <w:rFonts w:ascii="Arial" w:hAnsi="Arial" w:cs="Arial"/>
                <w:sz w:val="16"/>
                <w:szCs w:val="16"/>
                <w:lang w:val="es-MX"/>
              </w:rPr>
            </w:pPr>
          </w:p>
        </w:tc>
        <w:tc>
          <w:tcPr>
            <w:tcW w:w="1984"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Guillermo Ramos</w:t>
            </w:r>
            <w:r>
              <w:rPr>
                <w:rFonts w:ascii="Arial" w:hAnsi="Arial" w:cs="Arial"/>
                <w:sz w:val="16"/>
                <w:szCs w:val="16"/>
                <w:lang w:val="es-MX"/>
              </w:rPr>
              <w:t xml:space="preserve"> </w:t>
            </w:r>
            <w:proofErr w:type="spellStart"/>
            <w:r w:rsidRPr="00AC11DA">
              <w:rPr>
                <w:rFonts w:ascii="Arial" w:hAnsi="Arial" w:cs="Arial"/>
                <w:sz w:val="16"/>
                <w:szCs w:val="16"/>
                <w:lang w:val="es-MX"/>
              </w:rPr>
              <w:t>Vizcaino</w:t>
            </w:r>
            <w:proofErr w:type="spellEnd"/>
            <w:r>
              <w:rPr>
                <w:rFonts w:ascii="Arial" w:hAnsi="Arial" w:cs="Arial"/>
                <w:sz w:val="16"/>
                <w:szCs w:val="16"/>
                <w:lang w:val="es-MX"/>
              </w:rPr>
              <w:t xml:space="preserve"> </w:t>
            </w:r>
            <w:r w:rsidRPr="00AC11DA">
              <w:rPr>
                <w:rFonts w:ascii="Arial" w:hAnsi="Arial" w:cs="Arial"/>
                <w:sz w:val="16"/>
                <w:szCs w:val="16"/>
                <w:lang w:val="es-MX"/>
              </w:rPr>
              <w:t>/</w:t>
            </w:r>
            <w:r>
              <w:rPr>
                <w:rFonts w:ascii="Arial" w:hAnsi="Arial" w:cs="Arial"/>
                <w:sz w:val="16"/>
                <w:szCs w:val="16"/>
                <w:lang w:val="es-MX"/>
              </w:rPr>
              <w:t xml:space="preserve"> </w:t>
            </w:r>
            <w:proofErr w:type="spellStart"/>
            <w:r w:rsidRPr="00AC11DA">
              <w:rPr>
                <w:rFonts w:ascii="Arial" w:hAnsi="Arial" w:cs="Arial"/>
                <w:sz w:val="16"/>
                <w:szCs w:val="16"/>
                <w:lang w:val="es-MX"/>
              </w:rPr>
              <w:t>Srio</w:t>
            </w:r>
            <w:proofErr w:type="spellEnd"/>
            <w:r w:rsidRPr="00AC11DA">
              <w:rPr>
                <w:rFonts w:ascii="Arial" w:hAnsi="Arial" w:cs="Arial"/>
                <w:sz w:val="16"/>
                <w:szCs w:val="16"/>
                <w:lang w:val="es-MX"/>
              </w:rPr>
              <w:t>. Bienestar</w:t>
            </w:r>
          </w:p>
          <w:p w:rsidR="00986058" w:rsidRPr="00986058" w:rsidRDefault="00AC11DA" w:rsidP="00AC11DA">
            <w:pPr>
              <w:jc w:val="both"/>
              <w:rPr>
                <w:rFonts w:ascii="Arial" w:hAnsi="Arial" w:cs="Arial"/>
                <w:sz w:val="16"/>
                <w:szCs w:val="16"/>
                <w:lang w:val="es-MX"/>
              </w:rPr>
            </w:pPr>
            <w:r w:rsidRPr="00AC11DA">
              <w:rPr>
                <w:rFonts w:ascii="Arial" w:hAnsi="Arial" w:cs="Arial"/>
                <w:sz w:val="16"/>
                <w:szCs w:val="16"/>
                <w:lang w:val="es-MX"/>
              </w:rPr>
              <w:t>Social y Desarrollo</w:t>
            </w:r>
          </w:p>
        </w:tc>
        <w:tc>
          <w:tcPr>
            <w:tcW w:w="993" w:type="dxa"/>
          </w:tcPr>
          <w:p w:rsidR="00AC11DA" w:rsidRPr="00AC11DA" w:rsidRDefault="00AC11DA" w:rsidP="00AC11DA">
            <w:pPr>
              <w:jc w:val="right"/>
              <w:rPr>
                <w:rFonts w:ascii="Arial" w:hAnsi="Arial" w:cs="Arial"/>
                <w:sz w:val="16"/>
                <w:szCs w:val="16"/>
                <w:lang w:val="es-MX"/>
              </w:rPr>
            </w:pPr>
            <w:r w:rsidRPr="00AC11DA">
              <w:rPr>
                <w:rFonts w:ascii="Arial" w:hAnsi="Arial" w:cs="Arial"/>
                <w:sz w:val="16"/>
                <w:szCs w:val="16"/>
                <w:lang w:val="es-MX"/>
              </w:rPr>
              <w:t>6,925.20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01/03/2012</w:t>
            </w:r>
          </w:p>
        </w:tc>
        <w:tc>
          <w:tcPr>
            <w:tcW w:w="997"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36619</w:t>
            </w:r>
          </w:p>
        </w:tc>
        <w:tc>
          <w:tcPr>
            <w:tcW w:w="1275"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 xml:space="preserve">Santiago Dennis </w:t>
            </w:r>
            <w:proofErr w:type="spellStart"/>
            <w:r w:rsidRPr="00AC11DA">
              <w:rPr>
                <w:rFonts w:ascii="Arial" w:hAnsi="Arial" w:cs="Arial"/>
                <w:sz w:val="16"/>
                <w:szCs w:val="16"/>
                <w:lang w:val="es-MX"/>
              </w:rPr>
              <w:t>Philipp</w:t>
            </w:r>
            <w:proofErr w:type="spellEnd"/>
          </w:p>
          <w:p w:rsidR="00986058" w:rsidRPr="00986058"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Meade</w:t>
            </w:r>
            <w:proofErr w:type="spellEnd"/>
            <w:r w:rsidRPr="00AC11DA">
              <w:rPr>
                <w:rFonts w:ascii="Arial" w:hAnsi="Arial" w:cs="Arial"/>
                <w:sz w:val="16"/>
                <w:szCs w:val="16"/>
                <w:lang w:val="es-MX"/>
              </w:rPr>
              <w:t xml:space="preserve"> Cantú</w:t>
            </w:r>
          </w:p>
        </w:tc>
        <w:tc>
          <w:tcPr>
            <w:tcW w:w="870"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702</w:t>
            </w:r>
          </w:p>
        </w:tc>
        <w:tc>
          <w:tcPr>
            <w:tcW w:w="1829"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 xml:space="preserve">1 </w:t>
            </w:r>
            <w:proofErr w:type="spellStart"/>
            <w:r w:rsidRPr="00AC11DA">
              <w:rPr>
                <w:rFonts w:ascii="Arial" w:hAnsi="Arial" w:cs="Arial"/>
                <w:sz w:val="16"/>
                <w:szCs w:val="16"/>
                <w:lang w:val="es-MX"/>
              </w:rPr>
              <w:t>estirilizador</w:t>
            </w:r>
            <w:proofErr w:type="spellEnd"/>
            <w:r w:rsidRPr="00AC11DA">
              <w:rPr>
                <w:rFonts w:ascii="Arial" w:hAnsi="Arial" w:cs="Arial"/>
                <w:sz w:val="16"/>
                <w:szCs w:val="16"/>
                <w:lang w:val="es-MX"/>
              </w:rPr>
              <w:t xml:space="preserve"> de calor</w:t>
            </w:r>
          </w:p>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seco</w:t>
            </w:r>
          </w:p>
          <w:p w:rsidR="00986058" w:rsidRPr="00986058" w:rsidRDefault="00986058" w:rsidP="00986058">
            <w:pPr>
              <w:jc w:val="both"/>
              <w:rPr>
                <w:rFonts w:ascii="Arial" w:hAnsi="Arial" w:cs="Arial"/>
                <w:sz w:val="16"/>
                <w:szCs w:val="16"/>
                <w:lang w:val="es-MX"/>
              </w:rPr>
            </w:pPr>
          </w:p>
        </w:tc>
        <w:tc>
          <w:tcPr>
            <w:tcW w:w="1984"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Guillermo Ramos</w:t>
            </w:r>
          </w:p>
          <w:p w:rsidR="00AC11DA" w:rsidRPr="00AC11DA"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Vizcaino</w:t>
            </w:r>
            <w:proofErr w:type="spellEnd"/>
            <w:r>
              <w:rPr>
                <w:rFonts w:ascii="Arial" w:hAnsi="Arial" w:cs="Arial"/>
                <w:sz w:val="16"/>
                <w:szCs w:val="16"/>
                <w:lang w:val="es-MX"/>
              </w:rPr>
              <w:t xml:space="preserve"> </w:t>
            </w:r>
            <w:r w:rsidRPr="00AC11DA">
              <w:rPr>
                <w:rFonts w:ascii="Arial" w:hAnsi="Arial" w:cs="Arial"/>
                <w:sz w:val="16"/>
                <w:szCs w:val="16"/>
                <w:lang w:val="es-MX"/>
              </w:rPr>
              <w:t>/</w:t>
            </w:r>
            <w:r>
              <w:rPr>
                <w:rFonts w:ascii="Arial" w:hAnsi="Arial" w:cs="Arial"/>
                <w:sz w:val="16"/>
                <w:szCs w:val="16"/>
                <w:lang w:val="es-MX"/>
              </w:rPr>
              <w:t xml:space="preserve"> </w:t>
            </w:r>
            <w:proofErr w:type="spellStart"/>
            <w:r w:rsidRPr="00AC11DA">
              <w:rPr>
                <w:rFonts w:ascii="Arial" w:hAnsi="Arial" w:cs="Arial"/>
                <w:sz w:val="16"/>
                <w:szCs w:val="16"/>
                <w:lang w:val="es-MX"/>
              </w:rPr>
              <w:t>Srio</w:t>
            </w:r>
            <w:proofErr w:type="spellEnd"/>
            <w:r w:rsidRPr="00AC11DA">
              <w:rPr>
                <w:rFonts w:ascii="Arial" w:hAnsi="Arial" w:cs="Arial"/>
                <w:sz w:val="16"/>
                <w:szCs w:val="16"/>
                <w:lang w:val="es-MX"/>
              </w:rPr>
              <w:t>. Bienestar</w:t>
            </w:r>
          </w:p>
          <w:p w:rsidR="00986058" w:rsidRPr="00986058" w:rsidRDefault="00AC11DA" w:rsidP="00986058">
            <w:pPr>
              <w:jc w:val="both"/>
              <w:rPr>
                <w:rFonts w:ascii="Arial" w:hAnsi="Arial" w:cs="Arial"/>
                <w:sz w:val="16"/>
                <w:szCs w:val="16"/>
                <w:lang w:val="es-MX"/>
              </w:rPr>
            </w:pPr>
            <w:r w:rsidRPr="00AC11DA">
              <w:rPr>
                <w:rFonts w:ascii="Arial" w:hAnsi="Arial" w:cs="Arial"/>
                <w:sz w:val="16"/>
                <w:szCs w:val="16"/>
                <w:lang w:val="es-MX"/>
              </w:rPr>
              <w:t>Social y Desarrollo</w:t>
            </w:r>
          </w:p>
        </w:tc>
        <w:tc>
          <w:tcPr>
            <w:tcW w:w="993" w:type="dxa"/>
          </w:tcPr>
          <w:p w:rsidR="00AC11DA" w:rsidRPr="00AC11DA" w:rsidRDefault="00AC11DA" w:rsidP="00AC11DA">
            <w:pPr>
              <w:jc w:val="right"/>
              <w:rPr>
                <w:rFonts w:ascii="Arial" w:hAnsi="Arial" w:cs="Arial"/>
                <w:sz w:val="16"/>
                <w:szCs w:val="16"/>
                <w:lang w:val="es-MX"/>
              </w:rPr>
            </w:pPr>
            <w:r w:rsidRPr="00AC11DA">
              <w:rPr>
                <w:rFonts w:ascii="Arial" w:hAnsi="Arial" w:cs="Arial"/>
                <w:sz w:val="16"/>
                <w:szCs w:val="16"/>
                <w:lang w:val="es-MX"/>
              </w:rPr>
              <w:t>6,380.00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01/03/2012</w:t>
            </w:r>
          </w:p>
        </w:tc>
        <w:tc>
          <w:tcPr>
            <w:tcW w:w="997" w:type="dxa"/>
          </w:tcPr>
          <w:p w:rsidR="00986058" w:rsidRPr="00986058" w:rsidRDefault="00AC11DA" w:rsidP="00986058">
            <w:pPr>
              <w:jc w:val="center"/>
              <w:rPr>
                <w:rFonts w:ascii="Arial" w:hAnsi="Arial" w:cs="Arial"/>
                <w:sz w:val="16"/>
                <w:szCs w:val="16"/>
                <w:lang w:val="es-MX"/>
              </w:rPr>
            </w:pPr>
            <w:r w:rsidRPr="00AC11DA">
              <w:rPr>
                <w:rFonts w:ascii="Arial" w:hAnsi="Arial" w:cs="Arial"/>
                <w:sz w:val="16"/>
                <w:szCs w:val="16"/>
                <w:lang w:val="es-MX"/>
              </w:rPr>
              <w:t>36619</w:t>
            </w:r>
          </w:p>
        </w:tc>
        <w:tc>
          <w:tcPr>
            <w:tcW w:w="1275"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 xml:space="preserve">Santiago Dennis </w:t>
            </w:r>
            <w:proofErr w:type="spellStart"/>
            <w:r w:rsidRPr="00AC11DA">
              <w:rPr>
                <w:rFonts w:ascii="Arial" w:hAnsi="Arial" w:cs="Arial"/>
                <w:sz w:val="16"/>
                <w:szCs w:val="16"/>
                <w:lang w:val="es-MX"/>
              </w:rPr>
              <w:t>Philipp</w:t>
            </w:r>
            <w:proofErr w:type="spellEnd"/>
          </w:p>
          <w:p w:rsidR="00AC11DA" w:rsidRPr="00AC11DA"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Meade</w:t>
            </w:r>
            <w:proofErr w:type="spellEnd"/>
            <w:r w:rsidRPr="00AC11DA">
              <w:rPr>
                <w:rFonts w:ascii="Arial" w:hAnsi="Arial" w:cs="Arial"/>
                <w:sz w:val="16"/>
                <w:szCs w:val="16"/>
                <w:lang w:val="es-MX"/>
              </w:rPr>
              <w:t xml:space="preserve"> Cantú</w:t>
            </w:r>
          </w:p>
          <w:p w:rsidR="00986058" w:rsidRPr="00986058" w:rsidRDefault="00986058" w:rsidP="00986058">
            <w:pPr>
              <w:jc w:val="both"/>
              <w:rPr>
                <w:rFonts w:ascii="Arial" w:hAnsi="Arial" w:cs="Arial"/>
                <w:sz w:val="16"/>
                <w:szCs w:val="16"/>
                <w:lang w:val="es-MX"/>
              </w:rPr>
            </w:pPr>
          </w:p>
        </w:tc>
        <w:tc>
          <w:tcPr>
            <w:tcW w:w="870" w:type="dxa"/>
          </w:tcPr>
          <w:p w:rsidR="00986058" w:rsidRPr="00AC11DA" w:rsidRDefault="00AC11DA" w:rsidP="00986058">
            <w:pPr>
              <w:jc w:val="center"/>
              <w:rPr>
                <w:rFonts w:ascii="Arial" w:hAnsi="Arial" w:cs="Arial"/>
                <w:sz w:val="16"/>
                <w:szCs w:val="16"/>
                <w:lang w:val="es-MX"/>
              </w:rPr>
            </w:pPr>
            <w:r w:rsidRPr="00AC11DA">
              <w:rPr>
                <w:rFonts w:ascii="Arial" w:hAnsi="Arial" w:cs="Arial"/>
                <w:sz w:val="16"/>
                <w:szCs w:val="16"/>
                <w:lang w:val="es-MX"/>
              </w:rPr>
              <w:t>705</w:t>
            </w:r>
          </w:p>
        </w:tc>
        <w:tc>
          <w:tcPr>
            <w:tcW w:w="1829"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3 camillas, 4 maletín</w:t>
            </w:r>
            <w:r>
              <w:rPr>
                <w:rFonts w:ascii="Arial" w:hAnsi="Arial" w:cs="Arial"/>
                <w:sz w:val="16"/>
                <w:szCs w:val="16"/>
                <w:lang w:val="es-MX"/>
              </w:rPr>
              <w:t xml:space="preserve"> </w:t>
            </w:r>
            <w:r w:rsidRPr="00AC11DA">
              <w:rPr>
                <w:rFonts w:ascii="Arial" w:hAnsi="Arial" w:cs="Arial"/>
                <w:sz w:val="16"/>
                <w:szCs w:val="16"/>
                <w:lang w:val="es-MX"/>
              </w:rPr>
              <w:t>trauma, 4 inmovilizador,</w:t>
            </w:r>
          </w:p>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4 kit férulas, 10 collarín</w:t>
            </w:r>
          </w:p>
          <w:p w:rsidR="00986058" w:rsidRPr="00AC11DA" w:rsidRDefault="00AC11DA" w:rsidP="00986058">
            <w:pPr>
              <w:jc w:val="both"/>
              <w:rPr>
                <w:rFonts w:ascii="Arial" w:hAnsi="Arial" w:cs="Arial"/>
                <w:sz w:val="16"/>
                <w:szCs w:val="16"/>
                <w:lang w:val="es-MX"/>
              </w:rPr>
            </w:pPr>
            <w:r w:rsidRPr="00AC11DA">
              <w:rPr>
                <w:rFonts w:ascii="Arial" w:hAnsi="Arial" w:cs="Arial"/>
                <w:sz w:val="16"/>
                <w:szCs w:val="16"/>
                <w:lang w:val="es-MX"/>
              </w:rPr>
              <w:t>cervical, 1 cable para</w:t>
            </w:r>
            <w:r>
              <w:rPr>
                <w:rFonts w:ascii="Arial" w:hAnsi="Arial" w:cs="Arial"/>
                <w:sz w:val="16"/>
                <w:szCs w:val="16"/>
                <w:lang w:val="es-MX"/>
              </w:rPr>
              <w:t xml:space="preserve"> </w:t>
            </w:r>
            <w:r w:rsidRPr="00AC11DA">
              <w:rPr>
                <w:rFonts w:ascii="Arial" w:hAnsi="Arial" w:cs="Arial"/>
                <w:sz w:val="16"/>
                <w:szCs w:val="16"/>
                <w:lang w:val="es-MX"/>
              </w:rPr>
              <w:t>ECG</w:t>
            </w:r>
          </w:p>
        </w:tc>
        <w:tc>
          <w:tcPr>
            <w:tcW w:w="1984" w:type="dxa"/>
          </w:tcPr>
          <w:p w:rsidR="00AC11DA"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Guillermo Ramos</w:t>
            </w:r>
          </w:p>
          <w:p w:rsidR="00AC11DA" w:rsidRPr="00AC11DA" w:rsidRDefault="00AC11DA" w:rsidP="00AC11DA">
            <w:pPr>
              <w:jc w:val="both"/>
              <w:rPr>
                <w:rFonts w:ascii="Arial" w:hAnsi="Arial" w:cs="Arial"/>
                <w:sz w:val="16"/>
                <w:szCs w:val="16"/>
                <w:lang w:val="es-MX"/>
              </w:rPr>
            </w:pPr>
            <w:proofErr w:type="spellStart"/>
            <w:r w:rsidRPr="00AC11DA">
              <w:rPr>
                <w:rFonts w:ascii="Arial" w:hAnsi="Arial" w:cs="Arial"/>
                <w:sz w:val="16"/>
                <w:szCs w:val="16"/>
                <w:lang w:val="es-MX"/>
              </w:rPr>
              <w:t>Vizcaino</w:t>
            </w:r>
            <w:proofErr w:type="spellEnd"/>
            <w:r>
              <w:rPr>
                <w:rFonts w:ascii="Arial" w:hAnsi="Arial" w:cs="Arial"/>
                <w:sz w:val="16"/>
                <w:szCs w:val="16"/>
                <w:lang w:val="es-MX"/>
              </w:rPr>
              <w:t xml:space="preserve"> </w:t>
            </w:r>
            <w:r w:rsidRPr="00AC11DA">
              <w:rPr>
                <w:rFonts w:ascii="Arial" w:hAnsi="Arial" w:cs="Arial"/>
                <w:sz w:val="16"/>
                <w:szCs w:val="16"/>
                <w:lang w:val="es-MX"/>
              </w:rPr>
              <w:t>/</w:t>
            </w:r>
            <w:r>
              <w:rPr>
                <w:rFonts w:ascii="Arial" w:hAnsi="Arial" w:cs="Arial"/>
                <w:sz w:val="16"/>
                <w:szCs w:val="16"/>
                <w:lang w:val="es-MX"/>
              </w:rPr>
              <w:t xml:space="preserve"> </w:t>
            </w:r>
            <w:proofErr w:type="spellStart"/>
            <w:r w:rsidRPr="00AC11DA">
              <w:rPr>
                <w:rFonts w:ascii="Arial" w:hAnsi="Arial" w:cs="Arial"/>
                <w:sz w:val="16"/>
                <w:szCs w:val="16"/>
                <w:lang w:val="es-MX"/>
              </w:rPr>
              <w:t>Srio</w:t>
            </w:r>
            <w:proofErr w:type="spellEnd"/>
            <w:r w:rsidRPr="00AC11DA">
              <w:rPr>
                <w:rFonts w:ascii="Arial" w:hAnsi="Arial" w:cs="Arial"/>
                <w:sz w:val="16"/>
                <w:szCs w:val="16"/>
                <w:lang w:val="es-MX"/>
              </w:rPr>
              <w:t>. Bienestar</w:t>
            </w:r>
          </w:p>
          <w:p w:rsidR="00986058" w:rsidRPr="00AC11DA" w:rsidRDefault="00AC11DA" w:rsidP="00AC11DA">
            <w:pPr>
              <w:jc w:val="both"/>
              <w:rPr>
                <w:rFonts w:ascii="Arial" w:hAnsi="Arial" w:cs="Arial"/>
                <w:sz w:val="16"/>
                <w:szCs w:val="16"/>
                <w:lang w:val="es-MX"/>
              </w:rPr>
            </w:pPr>
            <w:r w:rsidRPr="00AC11DA">
              <w:rPr>
                <w:rFonts w:ascii="Arial" w:hAnsi="Arial" w:cs="Arial"/>
                <w:sz w:val="16"/>
                <w:szCs w:val="16"/>
                <w:lang w:val="es-MX"/>
              </w:rPr>
              <w:t>Social y Desarrollo</w:t>
            </w:r>
          </w:p>
        </w:tc>
        <w:tc>
          <w:tcPr>
            <w:tcW w:w="993" w:type="dxa"/>
          </w:tcPr>
          <w:p w:rsidR="00AC11DA" w:rsidRPr="00AC11DA" w:rsidRDefault="00AC11DA" w:rsidP="00AC11DA">
            <w:pPr>
              <w:jc w:val="right"/>
              <w:rPr>
                <w:rFonts w:ascii="Arial" w:hAnsi="Arial" w:cs="Arial"/>
                <w:sz w:val="16"/>
                <w:szCs w:val="16"/>
                <w:lang w:val="es-MX"/>
              </w:rPr>
            </w:pPr>
            <w:r w:rsidRPr="00AC11DA">
              <w:rPr>
                <w:rFonts w:ascii="Arial" w:hAnsi="Arial" w:cs="Arial"/>
                <w:sz w:val="16"/>
                <w:szCs w:val="16"/>
                <w:lang w:val="es-MX"/>
              </w:rPr>
              <w:t>20,102.80</w:t>
            </w:r>
          </w:p>
          <w:p w:rsidR="00986058" w:rsidRPr="00AC11DA"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AC11DA" w:rsidP="00986058">
            <w:pPr>
              <w:jc w:val="center"/>
              <w:rPr>
                <w:rFonts w:ascii="Arial" w:hAnsi="Arial" w:cs="Arial"/>
                <w:sz w:val="16"/>
                <w:szCs w:val="16"/>
                <w:lang w:val="es-MX"/>
              </w:rPr>
            </w:pPr>
            <w:r w:rsidRPr="00825BAD">
              <w:rPr>
                <w:rFonts w:ascii="Arial" w:hAnsi="Arial" w:cs="Arial"/>
                <w:sz w:val="16"/>
                <w:lang w:val="es-MX"/>
              </w:rPr>
              <w:t>01/03/2012</w:t>
            </w:r>
          </w:p>
        </w:tc>
        <w:tc>
          <w:tcPr>
            <w:tcW w:w="997"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36619</w:t>
            </w:r>
          </w:p>
        </w:tc>
        <w:tc>
          <w:tcPr>
            <w:tcW w:w="1275" w:type="dxa"/>
          </w:tcPr>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 xml:space="preserve">Santiago Dennis </w:t>
            </w:r>
            <w:proofErr w:type="spellStart"/>
            <w:r w:rsidRPr="00825BAD">
              <w:rPr>
                <w:rFonts w:ascii="Arial" w:hAnsi="Arial" w:cs="Arial"/>
                <w:sz w:val="16"/>
                <w:szCs w:val="16"/>
                <w:lang w:val="es-MX"/>
              </w:rPr>
              <w:t>Philipp</w:t>
            </w:r>
            <w:proofErr w:type="spellEnd"/>
          </w:p>
          <w:p w:rsidR="00825BAD" w:rsidRPr="00825BAD" w:rsidRDefault="00825BAD" w:rsidP="00825BAD">
            <w:pPr>
              <w:jc w:val="both"/>
              <w:rPr>
                <w:rFonts w:ascii="Arial" w:hAnsi="Arial" w:cs="Arial"/>
                <w:sz w:val="16"/>
                <w:szCs w:val="16"/>
                <w:lang w:val="es-MX"/>
              </w:rPr>
            </w:pPr>
            <w:proofErr w:type="spellStart"/>
            <w:r w:rsidRPr="00825BAD">
              <w:rPr>
                <w:rFonts w:ascii="Arial" w:hAnsi="Arial" w:cs="Arial"/>
                <w:sz w:val="16"/>
                <w:szCs w:val="16"/>
                <w:lang w:val="es-MX"/>
              </w:rPr>
              <w:t>Meade</w:t>
            </w:r>
            <w:proofErr w:type="spellEnd"/>
            <w:r w:rsidRPr="00825BAD">
              <w:rPr>
                <w:rFonts w:ascii="Arial" w:hAnsi="Arial" w:cs="Arial"/>
                <w:sz w:val="16"/>
                <w:szCs w:val="16"/>
                <w:lang w:val="es-MX"/>
              </w:rPr>
              <w:t xml:space="preserve"> Cantú</w:t>
            </w:r>
          </w:p>
          <w:p w:rsidR="00986058" w:rsidRPr="00986058" w:rsidRDefault="00986058" w:rsidP="00986058">
            <w:pPr>
              <w:jc w:val="both"/>
              <w:rPr>
                <w:rFonts w:ascii="Arial" w:hAnsi="Arial" w:cs="Arial"/>
                <w:sz w:val="16"/>
                <w:szCs w:val="16"/>
                <w:lang w:val="es-MX"/>
              </w:rPr>
            </w:pPr>
          </w:p>
        </w:tc>
        <w:tc>
          <w:tcPr>
            <w:tcW w:w="870"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706</w:t>
            </w:r>
          </w:p>
        </w:tc>
        <w:tc>
          <w:tcPr>
            <w:tcW w:w="1829" w:type="dxa"/>
          </w:tcPr>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2 básculas digital</w:t>
            </w:r>
          </w:p>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modelo MS200</w:t>
            </w:r>
          </w:p>
          <w:p w:rsidR="00986058" w:rsidRPr="00986058" w:rsidRDefault="00986058" w:rsidP="00986058">
            <w:pPr>
              <w:jc w:val="both"/>
              <w:rPr>
                <w:rFonts w:ascii="Arial" w:hAnsi="Arial" w:cs="Arial"/>
                <w:sz w:val="16"/>
                <w:szCs w:val="16"/>
                <w:lang w:val="es-MX"/>
              </w:rPr>
            </w:pPr>
          </w:p>
        </w:tc>
        <w:tc>
          <w:tcPr>
            <w:tcW w:w="1984" w:type="dxa"/>
          </w:tcPr>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Rosario González</w:t>
            </w:r>
          </w:p>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Alanís/Dir. Educación</w:t>
            </w:r>
          </w:p>
          <w:p w:rsidR="00986058" w:rsidRPr="00986058" w:rsidRDefault="00986058" w:rsidP="00986058">
            <w:pPr>
              <w:jc w:val="both"/>
              <w:rPr>
                <w:rFonts w:ascii="Arial" w:hAnsi="Arial" w:cs="Arial"/>
                <w:sz w:val="16"/>
                <w:szCs w:val="16"/>
                <w:lang w:val="es-MX"/>
              </w:rPr>
            </w:pPr>
          </w:p>
        </w:tc>
        <w:tc>
          <w:tcPr>
            <w:tcW w:w="993" w:type="dxa"/>
          </w:tcPr>
          <w:p w:rsidR="00986058" w:rsidRPr="00986058" w:rsidRDefault="00825BAD" w:rsidP="00986058">
            <w:pPr>
              <w:jc w:val="right"/>
              <w:rPr>
                <w:rFonts w:ascii="Arial" w:hAnsi="Arial" w:cs="Arial"/>
                <w:sz w:val="16"/>
                <w:szCs w:val="16"/>
                <w:lang w:val="es-MX"/>
              </w:rPr>
            </w:pPr>
            <w:r w:rsidRPr="00825BAD">
              <w:rPr>
                <w:rFonts w:ascii="Arial" w:hAnsi="Arial" w:cs="Arial"/>
                <w:sz w:val="16"/>
                <w:szCs w:val="16"/>
                <w:lang w:val="es-MX"/>
              </w:rPr>
              <w:t>22,040.00</w:t>
            </w:r>
          </w:p>
        </w:tc>
      </w:tr>
      <w:tr w:rsidR="00986058" w:rsidTr="003533D5">
        <w:tc>
          <w:tcPr>
            <w:tcW w:w="704"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21/03/2012</w:t>
            </w:r>
          </w:p>
        </w:tc>
        <w:tc>
          <w:tcPr>
            <w:tcW w:w="997"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501-478</w:t>
            </w:r>
          </w:p>
        </w:tc>
        <w:tc>
          <w:tcPr>
            <w:tcW w:w="1275" w:type="dxa"/>
          </w:tcPr>
          <w:p w:rsidR="00986058" w:rsidRPr="00986058" w:rsidRDefault="00825BAD" w:rsidP="00986058">
            <w:pPr>
              <w:jc w:val="both"/>
              <w:rPr>
                <w:rFonts w:ascii="Arial" w:hAnsi="Arial" w:cs="Arial"/>
                <w:sz w:val="16"/>
                <w:szCs w:val="16"/>
                <w:lang w:val="es-MX"/>
              </w:rPr>
            </w:pPr>
            <w:r w:rsidRPr="00825BAD">
              <w:rPr>
                <w:rFonts w:ascii="Arial" w:hAnsi="Arial" w:cs="Arial"/>
                <w:sz w:val="16"/>
                <w:lang w:val="es-MX"/>
              </w:rPr>
              <w:t>Virginia Núñez López</w:t>
            </w:r>
          </w:p>
        </w:tc>
        <w:tc>
          <w:tcPr>
            <w:tcW w:w="870"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A 860</w:t>
            </w:r>
          </w:p>
        </w:tc>
        <w:tc>
          <w:tcPr>
            <w:tcW w:w="1829" w:type="dxa"/>
          </w:tcPr>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2 motobombas</w:t>
            </w:r>
            <w:r>
              <w:rPr>
                <w:rFonts w:ascii="Arial" w:hAnsi="Arial" w:cs="Arial"/>
                <w:sz w:val="16"/>
                <w:szCs w:val="16"/>
                <w:lang w:val="es-MX"/>
              </w:rPr>
              <w:t xml:space="preserve"> </w:t>
            </w:r>
            <w:proofErr w:type="spellStart"/>
            <w:r w:rsidRPr="00825BAD">
              <w:rPr>
                <w:rFonts w:ascii="Arial" w:hAnsi="Arial" w:cs="Arial"/>
                <w:sz w:val="16"/>
                <w:szCs w:val="16"/>
                <w:lang w:val="es-MX"/>
              </w:rPr>
              <w:t>autocebante</w:t>
            </w:r>
            <w:proofErr w:type="spellEnd"/>
          </w:p>
          <w:p w:rsidR="00986058" w:rsidRPr="00986058" w:rsidRDefault="00986058" w:rsidP="00986058">
            <w:pPr>
              <w:jc w:val="both"/>
              <w:rPr>
                <w:rFonts w:ascii="Arial" w:hAnsi="Arial" w:cs="Arial"/>
                <w:sz w:val="16"/>
                <w:szCs w:val="16"/>
                <w:lang w:val="es-MX"/>
              </w:rPr>
            </w:pPr>
          </w:p>
        </w:tc>
        <w:tc>
          <w:tcPr>
            <w:tcW w:w="1984" w:type="dxa"/>
          </w:tcPr>
          <w:p w:rsidR="00986058" w:rsidRPr="00986058" w:rsidRDefault="00825BAD" w:rsidP="00825BAD">
            <w:pPr>
              <w:jc w:val="both"/>
              <w:rPr>
                <w:rFonts w:ascii="Arial" w:hAnsi="Arial" w:cs="Arial"/>
                <w:sz w:val="16"/>
                <w:szCs w:val="16"/>
                <w:lang w:val="es-MX"/>
              </w:rPr>
            </w:pPr>
            <w:r w:rsidRPr="00825BAD">
              <w:rPr>
                <w:rFonts w:ascii="Arial" w:hAnsi="Arial" w:cs="Arial"/>
                <w:sz w:val="16"/>
                <w:szCs w:val="16"/>
                <w:lang w:val="es-MX"/>
              </w:rPr>
              <w:t>Epigmenio Garza</w:t>
            </w:r>
            <w:r>
              <w:rPr>
                <w:rFonts w:ascii="Arial" w:hAnsi="Arial" w:cs="Arial"/>
                <w:sz w:val="16"/>
                <w:szCs w:val="16"/>
                <w:lang w:val="es-MX"/>
              </w:rPr>
              <w:t xml:space="preserve"> </w:t>
            </w:r>
            <w:r w:rsidRPr="00825BAD">
              <w:rPr>
                <w:rFonts w:ascii="Arial" w:hAnsi="Arial" w:cs="Arial"/>
                <w:sz w:val="16"/>
                <w:szCs w:val="16"/>
                <w:lang w:val="es-MX"/>
              </w:rPr>
              <w:t>Villarreal</w:t>
            </w:r>
            <w:r>
              <w:rPr>
                <w:rFonts w:ascii="Arial" w:hAnsi="Arial" w:cs="Arial"/>
                <w:sz w:val="16"/>
                <w:szCs w:val="16"/>
                <w:lang w:val="es-MX"/>
              </w:rPr>
              <w:t xml:space="preserve"> </w:t>
            </w:r>
            <w:r w:rsidRPr="00825BAD">
              <w:rPr>
                <w:rFonts w:ascii="Arial" w:hAnsi="Arial" w:cs="Arial"/>
                <w:sz w:val="16"/>
                <w:szCs w:val="16"/>
                <w:lang w:val="es-MX"/>
              </w:rPr>
              <w:t>/</w:t>
            </w:r>
            <w:r>
              <w:rPr>
                <w:rFonts w:ascii="Arial" w:hAnsi="Arial" w:cs="Arial"/>
                <w:sz w:val="16"/>
                <w:szCs w:val="16"/>
                <w:lang w:val="es-MX"/>
              </w:rPr>
              <w:t xml:space="preserve"> </w:t>
            </w:r>
            <w:r w:rsidRPr="00825BAD">
              <w:rPr>
                <w:rFonts w:ascii="Arial" w:hAnsi="Arial" w:cs="Arial"/>
                <w:sz w:val="16"/>
                <w:szCs w:val="16"/>
                <w:lang w:val="es-MX"/>
              </w:rPr>
              <w:t>Dir. De</w:t>
            </w:r>
            <w:r>
              <w:rPr>
                <w:rFonts w:ascii="Arial" w:hAnsi="Arial" w:cs="Arial"/>
                <w:sz w:val="16"/>
                <w:szCs w:val="16"/>
                <w:lang w:val="es-MX"/>
              </w:rPr>
              <w:t xml:space="preserve"> </w:t>
            </w:r>
            <w:r w:rsidRPr="00825BAD">
              <w:rPr>
                <w:rFonts w:ascii="Arial" w:hAnsi="Arial" w:cs="Arial"/>
                <w:sz w:val="16"/>
                <w:szCs w:val="16"/>
                <w:lang w:val="es-MX"/>
              </w:rPr>
              <w:t>parques recreativos</w:t>
            </w:r>
          </w:p>
        </w:tc>
        <w:tc>
          <w:tcPr>
            <w:tcW w:w="993" w:type="dxa"/>
          </w:tcPr>
          <w:p w:rsidR="00825BAD" w:rsidRPr="00825BAD" w:rsidRDefault="00825BAD" w:rsidP="00825BAD">
            <w:pPr>
              <w:jc w:val="right"/>
              <w:rPr>
                <w:rFonts w:ascii="Arial" w:hAnsi="Arial" w:cs="Arial"/>
                <w:sz w:val="16"/>
                <w:szCs w:val="16"/>
                <w:lang w:val="es-MX"/>
              </w:rPr>
            </w:pPr>
            <w:r w:rsidRPr="00825BAD">
              <w:rPr>
                <w:rFonts w:ascii="Arial" w:hAnsi="Arial" w:cs="Arial"/>
                <w:sz w:val="16"/>
                <w:szCs w:val="16"/>
                <w:lang w:val="es-MX"/>
              </w:rPr>
              <w:t>38,926.70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19/04/2012</w:t>
            </w:r>
          </w:p>
        </w:tc>
        <w:tc>
          <w:tcPr>
            <w:tcW w:w="997" w:type="dxa"/>
          </w:tcPr>
          <w:p w:rsidR="00986058" w:rsidRPr="00986058" w:rsidRDefault="00825BAD" w:rsidP="00986058">
            <w:pPr>
              <w:jc w:val="center"/>
              <w:rPr>
                <w:rFonts w:ascii="Arial" w:hAnsi="Arial" w:cs="Arial"/>
                <w:sz w:val="16"/>
                <w:szCs w:val="16"/>
                <w:lang w:val="es-MX"/>
              </w:rPr>
            </w:pPr>
            <w:r w:rsidRPr="00825BAD">
              <w:rPr>
                <w:rFonts w:ascii="Arial" w:hAnsi="Arial" w:cs="Arial"/>
                <w:sz w:val="16"/>
                <w:szCs w:val="16"/>
                <w:lang w:val="es-MX"/>
              </w:rPr>
              <w:t>37341</w:t>
            </w:r>
          </w:p>
        </w:tc>
        <w:tc>
          <w:tcPr>
            <w:tcW w:w="1275" w:type="dxa"/>
          </w:tcPr>
          <w:p w:rsidR="00825BAD" w:rsidRPr="00825BAD" w:rsidRDefault="00825BAD" w:rsidP="00825BAD">
            <w:pPr>
              <w:jc w:val="both"/>
              <w:rPr>
                <w:rFonts w:ascii="Arial" w:hAnsi="Arial" w:cs="Arial"/>
                <w:sz w:val="16"/>
                <w:szCs w:val="16"/>
                <w:lang w:val="es-MX"/>
              </w:rPr>
            </w:pPr>
            <w:r w:rsidRPr="00825BAD">
              <w:rPr>
                <w:rFonts w:ascii="Arial" w:hAnsi="Arial" w:cs="Arial"/>
                <w:sz w:val="16"/>
                <w:szCs w:val="16"/>
                <w:lang w:val="es-MX"/>
              </w:rPr>
              <w:t>Desarrollos y Servicios</w:t>
            </w:r>
          </w:p>
          <w:p w:rsidR="00986058" w:rsidRPr="00986058" w:rsidRDefault="00825BAD" w:rsidP="00986058">
            <w:pPr>
              <w:jc w:val="both"/>
              <w:rPr>
                <w:rFonts w:ascii="Arial" w:hAnsi="Arial" w:cs="Arial"/>
                <w:sz w:val="16"/>
                <w:szCs w:val="16"/>
                <w:lang w:val="es-MX"/>
              </w:rPr>
            </w:pPr>
            <w:r w:rsidRPr="00825BAD">
              <w:rPr>
                <w:rFonts w:ascii="Arial" w:hAnsi="Arial" w:cs="Arial"/>
                <w:sz w:val="16"/>
                <w:szCs w:val="16"/>
                <w:lang w:val="es-MX"/>
              </w:rPr>
              <w:t>Viceversa, S.A. de C.V.</w:t>
            </w:r>
          </w:p>
        </w:tc>
        <w:tc>
          <w:tcPr>
            <w:tcW w:w="870"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2271</w:t>
            </w:r>
          </w:p>
        </w:tc>
        <w:tc>
          <w:tcPr>
            <w:tcW w:w="1829"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1 impresora</w:t>
            </w:r>
          </w:p>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multifuncional EPSON</w:t>
            </w:r>
          </w:p>
          <w:p w:rsidR="00986058" w:rsidRPr="00986058" w:rsidRDefault="00986058" w:rsidP="00986058">
            <w:pPr>
              <w:jc w:val="both"/>
              <w:rPr>
                <w:rFonts w:ascii="Arial" w:hAnsi="Arial" w:cs="Arial"/>
                <w:sz w:val="16"/>
                <w:szCs w:val="16"/>
                <w:lang w:val="es-MX"/>
              </w:rPr>
            </w:pPr>
          </w:p>
        </w:tc>
        <w:tc>
          <w:tcPr>
            <w:tcW w:w="1984"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Violeta Capetillo Galván</w:t>
            </w:r>
            <w:r>
              <w:rPr>
                <w:rFonts w:ascii="Arial" w:hAnsi="Arial" w:cs="Arial"/>
                <w:sz w:val="16"/>
                <w:szCs w:val="16"/>
                <w:lang w:val="es-MX"/>
              </w:rPr>
              <w:t xml:space="preserve"> </w:t>
            </w:r>
            <w:r w:rsidRPr="00261D2E">
              <w:rPr>
                <w:rFonts w:ascii="Arial" w:hAnsi="Arial" w:cs="Arial"/>
                <w:sz w:val="16"/>
                <w:szCs w:val="16"/>
                <w:lang w:val="es-MX"/>
              </w:rPr>
              <w:t>/</w:t>
            </w:r>
            <w:r>
              <w:rPr>
                <w:rFonts w:ascii="Arial" w:hAnsi="Arial" w:cs="Arial"/>
                <w:sz w:val="16"/>
                <w:szCs w:val="16"/>
                <w:lang w:val="es-MX"/>
              </w:rPr>
              <w:t xml:space="preserve"> </w:t>
            </w:r>
          </w:p>
          <w:p w:rsidR="00986058" w:rsidRPr="00986058" w:rsidRDefault="00261D2E" w:rsidP="00986058">
            <w:pPr>
              <w:jc w:val="both"/>
              <w:rPr>
                <w:rFonts w:ascii="Arial" w:hAnsi="Arial" w:cs="Arial"/>
                <w:sz w:val="16"/>
                <w:szCs w:val="16"/>
                <w:lang w:val="es-MX"/>
              </w:rPr>
            </w:pPr>
            <w:r w:rsidRPr="00261D2E">
              <w:rPr>
                <w:rFonts w:ascii="Arial" w:hAnsi="Arial" w:cs="Arial"/>
                <w:sz w:val="16"/>
                <w:szCs w:val="16"/>
                <w:lang w:val="es-MX"/>
              </w:rPr>
              <w:t xml:space="preserve">Coord. </w:t>
            </w:r>
            <w:proofErr w:type="spellStart"/>
            <w:r w:rsidRPr="00261D2E">
              <w:rPr>
                <w:rFonts w:ascii="Arial" w:hAnsi="Arial" w:cs="Arial"/>
                <w:sz w:val="16"/>
                <w:szCs w:val="16"/>
                <w:lang w:val="es-MX"/>
              </w:rPr>
              <w:t>Admvo</w:t>
            </w:r>
            <w:proofErr w:type="spellEnd"/>
            <w:r w:rsidRPr="00261D2E">
              <w:rPr>
                <w:rFonts w:ascii="Arial" w:hAnsi="Arial" w:cs="Arial"/>
                <w:sz w:val="16"/>
                <w:szCs w:val="16"/>
                <w:lang w:val="es-MX"/>
              </w:rPr>
              <w:t xml:space="preserve">. </w:t>
            </w:r>
            <w:proofErr w:type="spellStart"/>
            <w:r w:rsidRPr="00261D2E">
              <w:rPr>
                <w:rFonts w:ascii="Arial" w:hAnsi="Arial" w:cs="Arial"/>
                <w:sz w:val="16"/>
                <w:szCs w:val="16"/>
                <w:lang w:val="es-MX"/>
              </w:rPr>
              <w:t>Sria</w:t>
            </w:r>
            <w:proofErr w:type="spellEnd"/>
            <w:r w:rsidRPr="00261D2E">
              <w:rPr>
                <w:rFonts w:ascii="Arial" w:hAnsi="Arial" w:cs="Arial"/>
                <w:sz w:val="16"/>
                <w:szCs w:val="16"/>
                <w:lang w:val="es-MX"/>
              </w:rPr>
              <w:t>.</w:t>
            </w:r>
            <w:r>
              <w:rPr>
                <w:rFonts w:ascii="Arial" w:hAnsi="Arial" w:cs="Arial"/>
                <w:sz w:val="16"/>
                <w:szCs w:val="16"/>
                <w:lang w:val="es-MX"/>
              </w:rPr>
              <w:t xml:space="preserve"> </w:t>
            </w:r>
            <w:r w:rsidRPr="00261D2E">
              <w:rPr>
                <w:rFonts w:ascii="Arial" w:hAnsi="Arial" w:cs="Arial"/>
                <w:sz w:val="16"/>
                <w:szCs w:val="16"/>
                <w:lang w:val="es-MX"/>
              </w:rPr>
              <w:t>Seguridad</w:t>
            </w:r>
          </w:p>
        </w:tc>
        <w:tc>
          <w:tcPr>
            <w:tcW w:w="993" w:type="dxa"/>
          </w:tcPr>
          <w:p w:rsidR="00261D2E" w:rsidRPr="00261D2E" w:rsidRDefault="00261D2E" w:rsidP="00261D2E">
            <w:pPr>
              <w:jc w:val="right"/>
              <w:rPr>
                <w:rFonts w:ascii="Arial" w:hAnsi="Arial" w:cs="Arial"/>
                <w:sz w:val="16"/>
                <w:szCs w:val="16"/>
                <w:lang w:val="es-MX"/>
              </w:rPr>
            </w:pPr>
            <w:r w:rsidRPr="00261D2E">
              <w:rPr>
                <w:rFonts w:ascii="Arial" w:hAnsi="Arial" w:cs="Arial"/>
                <w:sz w:val="16"/>
                <w:szCs w:val="16"/>
                <w:lang w:val="es-MX"/>
              </w:rPr>
              <w:t>5,278.00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lastRenderedPageBreak/>
              <w:t>20/04/2012</w:t>
            </w:r>
          </w:p>
        </w:tc>
        <w:tc>
          <w:tcPr>
            <w:tcW w:w="997"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37362</w:t>
            </w:r>
          </w:p>
        </w:tc>
        <w:tc>
          <w:tcPr>
            <w:tcW w:w="1275"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Almacén Papelero</w:t>
            </w:r>
          </w:p>
          <w:p w:rsidR="00986058" w:rsidRPr="00986058" w:rsidRDefault="00261D2E" w:rsidP="00261D2E">
            <w:pPr>
              <w:jc w:val="both"/>
              <w:rPr>
                <w:rFonts w:ascii="Arial" w:hAnsi="Arial" w:cs="Arial"/>
                <w:sz w:val="16"/>
                <w:szCs w:val="16"/>
                <w:lang w:val="es-MX"/>
              </w:rPr>
            </w:pPr>
            <w:r w:rsidRPr="00261D2E">
              <w:rPr>
                <w:rFonts w:ascii="Arial" w:hAnsi="Arial" w:cs="Arial"/>
                <w:sz w:val="16"/>
                <w:szCs w:val="16"/>
                <w:lang w:val="es-MX"/>
              </w:rPr>
              <w:t>Saldaña, S.A. de C.V.</w:t>
            </w:r>
          </w:p>
        </w:tc>
        <w:tc>
          <w:tcPr>
            <w:tcW w:w="870"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366</w:t>
            </w:r>
          </w:p>
        </w:tc>
        <w:tc>
          <w:tcPr>
            <w:tcW w:w="1829"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2 computadoras de</w:t>
            </w:r>
            <w:r>
              <w:rPr>
                <w:rFonts w:ascii="Arial" w:hAnsi="Arial" w:cs="Arial"/>
                <w:sz w:val="16"/>
                <w:szCs w:val="16"/>
                <w:lang w:val="es-MX"/>
              </w:rPr>
              <w:t xml:space="preserve"> </w:t>
            </w:r>
            <w:r w:rsidRPr="00261D2E">
              <w:rPr>
                <w:rFonts w:ascii="Arial" w:hAnsi="Arial" w:cs="Arial"/>
                <w:sz w:val="16"/>
                <w:szCs w:val="16"/>
                <w:lang w:val="es-MX"/>
              </w:rPr>
              <w:t>escritorio ACER y</w:t>
            </w:r>
            <w:r>
              <w:rPr>
                <w:rFonts w:ascii="Arial" w:hAnsi="Arial" w:cs="Arial"/>
                <w:sz w:val="16"/>
                <w:szCs w:val="16"/>
                <w:lang w:val="es-MX"/>
              </w:rPr>
              <w:t xml:space="preserve"> </w:t>
            </w:r>
            <w:r w:rsidRPr="00261D2E">
              <w:rPr>
                <w:rFonts w:ascii="Arial" w:hAnsi="Arial" w:cs="Arial"/>
                <w:sz w:val="16"/>
                <w:szCs w:val="16"/>
                <w:lang w:val="es-MX"/>
              </w:rPr>
              <w:t>reguladores</w:t>
            </w:r>
          </w:p>
          <w:p w:rsidR="00986058" w:rsidRPr="00986058" w:rsidRDefault="00986058" w:rsidP="00986058">
            <w:pPr>
              <w:jc w:val="both"/>
              <w:rPr>
                <w:rFonts w:ascii="Arial" w:hAnsi="Arial" w:cs="Arial"/>
                <w:sz w:val="16"/>
                <w:szCs w:val="16"/>
                <w:lang w:val="es-MX"/>
              </w:rPr>
            </w:pPr>
          </w:p>
        </w:tc>
        <w:tc>
          <w:tcPr>
            <w:tcW w:w="1984" w:type="dxa"/>
          </w:tcPr>
          <w:p w:rsidR="00986058" w:rsidRPr="00986058" w:rsidRDefault="00261D2E" w:rsidP="00261D2E">
            <w:pPr>
              <w:jc w:val="both"/>
              <w:rPr>
                <w:rFonts w:ascii="Arial" w:hAnsi="Arial" w:cs="Arial"/>
                <w:sz w:val="16"/>
                <w:szCs w:val="16"/>
                <w:lang w:val="es-MX"/>
              </w:rPr>
            </w:pPr>
            <w:r w:rsidRPr="00261D2E">
              <w:rPr>
                <w:rFonts w:ascii="Arial" w:hAnsi="Arial" w:cs="Arial"/>
                <w:sz w:val="16"/>
                <w:szCs w:val="16"/>
                <w:lang w:val="es-MX"/>
              </w:rPr>
              <w:t>Gabriel Tláloc Cantú</w:t>
            </w:r>
            <w:r>
              <w:rPr>
                <w:rFonts w:ascii="Arial" w:hAnsi="Arial" w:cs="Arial"/>
                <w:sz w:val="16"/>
                <w:szCs w:val="16"/>
                <w:lang w:val="es-MX"/>
              </w:rPr>
              <w:t xml:space="preserve"> </w:t>
            </w:r>
            <w:proofErr w:type="spellStart"/>
            <w:r w:rsidRPr="00261D2E">
              <w:rPr>
                <w:rFonts w:ascii="Arial" w:hAnsi="Arial" w:cs="Arial"/>
                <w:sz w:val="16"/>
                <w:szCs w:val="16"/>
                <w:lang w:val="es-MX"/>
              </w:rPr>
              <w:t>Cantú</w:t>
            </w:r>
            <w:proofErr w:type="spellEnd"/>
            <w:r>
              <w:rPr>
                <w:rFonts w:ascii="Arial" w:hAnsi="Arial" w:cs="Arial"/>
                <w:sz w:val="16"/>
                <w:szCs w:val="16"/>
                <w:lang w:val="es-MX"/>
              </w:rPr>
              <w:t xml:space="preserve"> </w:t>
            </w:r>
            <w:r w:rsidRPr="00261D2E">
              <w:rPr>
                <w:rFonts w:ascii="Arial" w:hAnsi="Arial" w:cs="Arial"/>
                <w:sz w:val="16"/>
                <w:szCs w:val="16"/>
                <w:lang w:val="es-MX"/>
              </w:rPr>
              <w:t>/</w:t>
            </w:r>
            <w:r>
              <w:rPr>
                <w:rFonts w:ascii="Arial" w:hAnsi="Arial" w:cs="Arial"/>
                <w:sz w:val="16"/>
                <w:szCs w:val="16"/>
                <w:lang w:val="es-MX"/>
              </w:rPr>
              <w:t xml:space="preserve"> </w:t>
            </w:r>
            <w:proofErr w:type="spellStart"/>
            <w:r w:rsidRPr="00261D2E">
              <w:rPr>
                <w:rFonts w:ascii="Arial" w:hAnsi="Arial" w:cs="Arial"/>
                <w:sz w:val="16"/>
                <w:szCs w:val="16"/>
                <w:lang w:val="es-MX"/>
              </w:rPr>
              <w:t>Srio</w:t>
            </w:r>
            <w:proofErr w:type="spellEnd"/>
            <w:r w:rsidRPr="00261D2E">
              <w:rPr>
                <w:rFonts w:ascii="Arial" w:hAnsi="Arial" w:cs="Arial"/>
                <w:sz w:val="16"/>
                <w:szCs w:val="16"/>
                <w:lang w:val="es-MX"/>
              </w:rPr>
              <w:t>. De</w:t>
            </w:r>
            <w:r>
              <w:rPr>
                <w:rFonts w:ascii="Arial" w:hAnsi="Arial" w:cs="Arial"/>
                <w:sz w:val="16"/>
                <w:szCs w:val="16"/>
                <w:lang w:val="es-MX"/>
              </w:rPr>
              <w:t xml:space="preserve"> </w:t>
            </w:r>
            <w:r w:rsidRPr="00261D2E">
              <w:rPr>
                <w:rFonts w:ascii="Arial" w:hAnsi="Arial" w:cs="Arial"/>
                <w:sz w:val="16"/>
                <w:szCs w:val="16"/>
                <w:lang w:val="es-MX"/>
              </w:rPr>
              <w:t>Ayuntamiento</w:t>
            </w:r>
          </w:p>
        </w:tc>
        <w:tc>
          <w:tcPr>
            <w:tcW w:w="993" w:type="dxa"/>
          </w:tcPr>
          <w:p w:rsidR="00986058" w:rsidRPr="00986058" w:rsidRDefault="00261D2E" w:rsidP="00261D2E">
            <w:pPr>
              <w:jc w:val="right"/>
              <w:rPr>
                <w:rFonts w:ascii="Arial" w:hAnsi="Arial" w:cs="Arial"/>
                <w:sz w:val="16"/>
                <w:szCs w:val="16"/>
                <w:lang w:val="es-MX"/>
              </w:rPr>
            </w:pPr>
            <w:r w:rsidRPr="00261D2E">
              <w:rPr>
                <w:rFonts w:ascii="Arial" w:hAnsi="Arial" w:cs="Arial"/>
                <w:sz w:val="16"/>
                <w:szCs w:val="16"/>
                <w:lang w:val="es-MX"/>
              </w:rPr>
              <w:t>24,244.00</w:t>
            </w:r>
          </w:p>
        </w:tc>
      </w:tr>
      <w:tr w:rsidR="00986058" w:rsidTr="003533D5">
        <w:tc>
          <w:tcPr>
            <w:tcW w:w="704"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26/04/2012</w:t>
            </w:r>
          </w:p>
        </w:tc>
        <w:tc>
          <w:tcPr>
            <w:tcW w:w="997"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37454</w:t>
            </w:r>
          </w:p>
        </w:tc>
        <w:tc>
          <w:tcPr>
            <w:tcW w:w="1275"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Almacén Papelero</w:t>
            </w:r>
          </w:p>
          <w:p w:rsidR="00986058" w:rsidRPr="00986058" w:rsidRDefault="00261D2E" w:rsidP="00986058">
            <w:pPr>
              <w:jc w:val="both"/>
              <w:rPr>
                <w:rFonts w:ascii="Arial" w:hAnsi="Arial" w:cs="Arial"/>
                <w:sz w:val="16"/>
                <w:szCs w:val="16"/>
                <w:lang w:val="es-MX"/>
              </w:rPr>
            </w:pPr>
            <w:r w:rsidRPr="00261D2E">
              <w:rPr>
                <w:rFonts w:ascii="Arial" w:hAnsi="Arial" w:cs="Arial"/>
                <w:sz w:val="16"/>
                <w:szCs w:val="16"/>
                <w:lang w:val="es-MX"/>
              </w:rPr>
              <w:t>Saldaña, S.A. de C.V.</w:t>
            </w:r>
          </w:p>
        </w:tc>
        <w:tc>
          <w:tcPr>
            <w:tcW w:w="870"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539</w:t>
            </w:r>
          </w:p>
        </w:tc>
        <w:tc>
          <w:tcPr>
            <w:tcW w:w="1829"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1 computadora de</w:t>
            </w:r>
            <w:r>
              <w:rPr>
                <w:rFonts w:ascii="Arial" w:hAnsi="Arial" w:cs="Arial"/>
                <w:sz w:val="16"/>
                <w:szCs w:val="16"/>
                <w:lang w:val="es-MX"/>
              </w:rPr>
              <w:t xml:space="preserve"> </w:t>
            </w:r>
            <w:r w:rsidRPr="00261D2E">
              <w:rPr>
                <w:rFonts w:ascii="Arial" w:hAnsi="Arial" w:cs="Arial"/>
                <w:sz w:val="16"/>
                <w:szCs w:val="16"/>
                <w:lang w:val="es-MX"/>
              </w:rPr>
              <w:t>escritorio Pentium Dual</w:t>
            </w:r>
          </w:p>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Core</w:t>
            </w:r>
          </w:p>
          <w:p w:rsidR="00986058" w:rsidRPr="00986058" w:rsidRDefault="00986058" w:rsidP="00986058">
            <w:pPr>
              <w:jc w:val="both"/>
              <w:rPr>
                <w:rFonts w:ascii="Arial" w:hAnsi="Arial" w:cs="Arial"/>
                <w:sz w:val="16"/>
                <w:szCs w:val="16"/>
                <w:lang w:val="es-MX"/>
              </w:rPr>
            </w:pPr>
          </w:p>
        </w:tc>
        <w:tc>
          <w:tcPr>
            <w:tcW w:w="1984"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Eliezer Villarreal</w:t>
            </w:r>
          </w:p>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González</w:t>
            </w:r>
            <w:r>
              <w:rPr>
                <w:rFonts w:ascii="Arial" w:hAnsi="Arial" w:cs="Arial"/>
                <w:sz w:val="16"/>
                <w:szCs w:val="16"/>
                <w:lang w:val="es-MX"/>
              </w:rPr>
              <w:t xml:space="preserve"> </w:t>
            </w:r>
            <w:r w:rsidRPr="00261D2E">
              <w:rPr>
                <w:rFonts w:ascii="Arial" w:hAnsi="Arial" w:cs="Arial"/>
                <w:sz w:val="16"/>
                <w:szCs w:val="16"/>
                <w:lang w:val="es-MX"/>
              </w:rPr>
              <w:t>/</w:t>
            </w:r>
            <w:r>
              <w:rPr>
                <w:rFonts w:ascii="Arial" w:hAnsi="Arial" w:cs="Arial"/>
                <w:sz w:val="16"/>
                <w:szCs w:val="16"/>
                <w:lang w:val="es-MX"/>
              </w:rPr>
              <w:t xml:space="preserve"> </w:t>
            </w:r>
            <w:r w:rsidRPr="00261D2E">
              <w:rPr>
                <w:rFonts w:ascii="Arial" w:hAnsi="Arial" w:cs="Arial"/>
                <w:sz w:val="16"/>
                <w:szCs w:val="16"/>
                <w:lang w:val="es-MX"/>
              </w:rPr>
              <w:t>Dir. Egresos</w:t>
            </w:r>
          </w:p>
          <w:p w:rsidR="00986058" w:rsidRPr="00986058" w:rsidRDefault="00986058" w:rsidP="00986058">
            <w:pPr>
              <w:jc w:val="both"/>
              <w:rPr>
                <w:rFonts w:ascii="Arial" w:hAnsi="Arial" w:cs="Arial"/>
                <w:sz w:val="16"/>
                <w:szCs w:val="16"/>
                <w:lang w:val="es-MX"/>
              </w:rPr>
            </w:pPr>
          </w:p>
        </w:tc>
        <w:tc>
          <w:tcPr>
            <w:tcW w:w="993" w:type="dxa"/>
          </w:tcPr>
          <w:p w:rsidR="00261D2E" w:rsidRPr="00261D2E" w:rsidRDefault="00261D2E" w:rsidP="00261D2E">
            <w:pPr>
              <w:jc w:val="right"/>
              <w:rPr>
                <w:rFonts w:ascii="Arial" w:hAnsi="Arial" w:cs="Arial"/>
                <w:sz w:val="16"/>
                <w:szCs w:val="16"/>
                <w:lang w:val="es-MX"/>
              </w:rPr>
            </w:pPr>
            <w:r w:rsidRPr="00261D2E">
              <w:rPr>
                <w:rFonts w:ascii="Arial" w:hAnsi="Arial" w:cs="Arial"/>
                <w:sz w:val="16"/>
                <w:szCs w:val="16"/>
                <w:lang w:val="es-MX"/>
              </w:rPr>
              <w:t>10,324.00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25/06/2012</w:t>
            </w:r>
          </w:p>
        </w:tc>
        <w:tc>
          <w:tcPr>
            <w:tcW w:w="997"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38271</w:t>
            </w:r>
          </w:p>
        </w:tc>
        <w:tc>
          <w:tcPr>
            <w:tcW w:w="1275" w:type="dxa"/>
          </w:tcPr>
          <w:p w:rsidR="00261D2E" w:rsidRPr="00261D2E" w:rsidRDefault="00261D2E" w:rsidP="00261D2E">
            <w:pPr>
              <w:jc w:val="both"/>
              <w:rPr>
                <w:rFonts w:ascii="Arial" w:hAnsi="Arial" w:cs="Arial"/>
                <w:sz w:val="16"/>
                <w:szCs w:val="16"/>
                <w:lang w:val="es-MX"/>
              </w:rPr>
            </w:pPr>
            <w:proofErr w:type="spellStart"/>
            <w:r w:rsidRPr="00261D2E">
              <w:rPr>
                <w:rFonts w:ascii="Arial" w:hAnsi="Arial" w:cs="Arial"/>
                <w:sz w:val="16"/>
                <w:szCs w:val="16"/>
                <w:lang w:val="es-MX"/>
              </w:rPr>
              <w:t>Jip</w:t>
            </w:r>
            <w:proofErr w:type="spellEnd"/>
            <w:r w:rsidRPr="00261D2E">
              <w:rPr>
                <w:rFonts w:ascii="Arial" w:hAnsi="Arial" w:cs="Arial"/>
                <w:sz w:val="16"/>
                <w:szCs w:val="16"/>
                <w:lang w:val="es-MX"/>
              </w:rPr>
              <w:t xml:space="preserve"> </w:t>
            </w:r>
            <w:proofErr w:type="spellStart"/>
            <w:r w:rsidRPr="00261D2E">
              <w:rPr>
                <w:rFonts w:ascii="Arial" w:hAnsi="Arial" w:cs="Arial"/>
                <w:sz w:val="16"/>
                <w:szCs w:val="16"/>
                <w:lang w:val="es-MX"/>
              </w:rPr>
              <w:t>Computer</w:t>
            </w:r>
            <w:proofErr w:type="spellEnd"/>
            <w:r w:rsidRPr="00261D2E">
              <w:rPr>
                <w:rFonts w:ascii="Arial" w:hAnsi="Arial" w:cs="Arial"/>
                <w:sz w:val="16"/>
                <w:szCs w:val="16"/>
                <w:lang w:val="es-MX"/>
              </w:rPr>
              <w:t>, S.A. de</w:t>
            </w:r>
            <w:r>
              <w:rPr>
                <w:rFonts w:ascii="Arial" w:hAnsi="Arial" w:cs="Arial"/>
                <w:sz w:val="16"/>
                <w:szCs w:val="16"/>
                <w:lang w:val="es-MX"/>
              </w:rPr>
              <w:t xml:space="preserve"> </w:t>
            </w:r>
            <w:r w:rsidRPr="00261D2E">
              <w:rPr>
                <w:rFonts w:ascii="Arial" w:hAnsi="Arial" w:cs="Arial"/>
                <w:sz w:val="16"/>
                <w:szCs w:val="16"/>
                <w:lang w:val="es-MX"/>
              </w:rPr>
              <w:t>C.V.</w:t>
            </w:r>
          </w:p>
          <w:p w:rsidR="00986058" w:rsidRPr="00986058" w:rsidRDefault="00986058" w:rsidP="00986058">
            <w:pPr>
              <w:jc w:val="both"/>
              <w:rPr>
                <w:rFonts w:ascii="Arial" w:hAnsi="Arial" w:cs="Arial"/>
                <w:sz w:val="16"/>
                <w:szCs w:val="16"/>
                <w:lang w:val="es-MX"/>
              </w:rPr>
            </w:pPr>
          </w:p>
        </w:tc>
        <w:tc>
          <w:tcPr>
            <w:tcW w:w="870" w:type="dxa"/>
          </w:tcPr>
          <w:p w:rsidR="00986058" w:rsidRPr="00986058" w:rsidRDefault="00261D2E" w:rsidP="00986058">
            <w:pPr>
              <w:jc w:val="center"/>
              <w:rPr>
                <w:rFonts w:ascii="Arial" w:hAnsi="Arial" w:cs="Arial"/>
                <w:sz w:val="16"/>
                <w:szCs w:val="16"/>
                <w:lang w:val="es-MX"/>
              </w:rPr>
            </w:pPr>
            <w:r w:rsidRPr="00261D2E">
              <w:rPr>
                <w:rFonts w:ascii="Arial" w:hAnsi="Arial" w:cs="Arial"/>
                <w:sz w:val="16"/>
                <w:szCs w:val="16"/>
                <w:lang w:val="es-MX"/>
              </w:rPr>
              <w:t>1318</w:t>
            </w:r>
          </w:p>
        </w:tc>
        <w:tc>
          <w:tcPr>
            <w:tcW w:w="1829" w:type="dxa"/>
          </w:tcPr>
          <w:p w:rsidR="00261D2E" w:rsidRPr="00261D2E" w:rsidRDefault="00261D2E" w:rsidP="00261D2E">
            <w:pPr>
              <w:jc w:val="both"/>
              <w:rPr>
                <w:rFonts w:ascii="Arial" w:hAnsi="Arial" w:cs="Arial"/>
                <w:sz w:val="16"/>
                <w:szCs w:val="16"/>
                <w:lang w:val="es-MX"/>
              </w:rPr>
            </w:pPr>
            <w:r w:rsidRPr="00261D2E">
              <w:rPr>
                <w:rFonts w:ascii="Arial" w:hAnsi="Arial" w:cs="Arial"/>
                <w:sz w:val="16"/>
                <w:szCs w:val="16"/>
                <w:lang w:val="es-MX"/>
              </w:rPr>
              <w:t xml:space="preserve">2 HP Disk </w:t>
            </w:r>
            <w:proofErr w:type="spellStart"/>
            <w:r w:rsidRPr="00261D2E">
              <w:rPr>
                <w:rFonts w:ascii="Arial" w:hAnsi="Arial" w:cs="Arial"/>
                <w:sz w:val="16"/>
                <w:szCs w:val="16"/>
                <w:lang w:val="es-MX"/>
              </w:rPr>
              <w:t>Internal</w:t>
            </w:r>
            <w:proofErr w:type="spellEnd"/>
            <w:r w:rsidRPr="00261D2E">
              <w:rPr>
                <w:rFonts w:ascii="Arial" w:hAnsi="Arial" w:cs="Arial"/>
                <w:sz w:val="16"/>
                <w:szCs w:val="16"/>
                <w:lang w:val="es-MX"/>
              </w:rPr>
              <w:t xml:space="preserve"> </w:t>
            </w:r>
          </w:p>
          <w:p w:rsidR="00986058" w:rsidRPr="00986058" w:rsidRDefault="00986058" w:rsidP="00986058">
            <w:pPr>
              <w:jc w:val="both"/>
              <w:rPr>
                <w:rFonts w:ascii="Arial" w:hAnsi="Arial" w:cs="Arial"/>
                <w:sz w:val="16"/>
                <w:szCs w:val="16"/>
                <w:lang w:val="es-MX"/>
              </w:rPr>
            </w:pPr>
          </w:p>
        </w:tc>
        <w:tc>
          <w:tcPr>
            <w:tcW w:w="1984" w:type="dxa"/>
          </w:tcPr>
          <w:p w:rsidR="00986058" w:rsidRPr="00986058" w:rsidRDefault="006539B2" w:rsidP="00986058">
            <w:pPr>
              <w:jc w:val="both"/>
              <w:rPr>
                <w:rFonts w:ascii="Arial" w:hAnsi="Arial" w:cs="Arial"/>
                <w:sz w:val="16"/>
                <w:szCs w:val="16"/>
                <w:lang w:val="es-MX"/>
              </w:rPr>
            </w:pPr>
            <w:r w:rsidRPr="00261D2E">
              <w:rPr>
                <w:rFonts w:ascii="Arial" w:hAnsi="Arial" w:cs="Arial"/>
                <w:sz w:val="16"/>
                <w:szCs w:val="16"/>
                <w:lang w:val="es-MX"/>
              </w:rPr>
              <w:t>Fernando Rodríguez</w:t>
            </w:r>
            <w:r>
              <w:rPr>
                <w:rFonts w:ascii="Arial" w:hAnsi="Arial" w:cs="Arial"/>
                <w:sz w:val="16"/>
                <w:szCs w:val="16"/>
                <w:lang w:val="es-MX"/>
              </w:rPr>
              <w:t xml:space="preserve"> </w:t>
            </w:r>
            <w:r w:rsidRPr="00261D2E">
              <w:rPr>
                <w:rFonts w:ascii="Arial" w:hAnsi="Arial" w:cs="Arial"/>
                <w:sz w:val="16"/>
                <w:szCs w:val="16"/>
                <w:lang w:val="es-MX"/>
              </w:rPr>
              <w:t>Valderrama</w:t>
            </w:r>
            <w:r>
              <w:rPr>
                <w:rFonts w:ascii="Arial" w:hAnsi="Arial" w:cs="Arial"/>
                <w:sz w:val="16"/>
                <w:szCs w:val="16"/>
                <w:lang w:val="es-MX"/>
              </w:rPr>
              <w:t xml:space="preserve"> </w:t>
            </w:r>
            <w:r w:rsidRPr="00261D2E">
              <w:rPr>
                <w:rFonts w:ascii="Arial" w:hAnsi="Arial" w:cs="Arial"/>
                <w:sz w:val="16"/>
                <w:szCs w:val="16"/>
                <w:lang w:val="es-MX"/>
              </w:rPr>
              <w:t>/</w:t>
            </w:r>
            <w:r>
              <w:rPr>
                <w:rFonts w:ascii="Arial" w:hAnsi="Arial" w:cs="Arial"/>
                <w:sz w:val="16"/>
                <w:szCs w:val="16"/>
                <w:lang w:val="es-MX"/>
              </w:rPr>
              <w:t xml:space="preserve"> </w:t>
            </w:r>
            <w:r w:rsidRPr="00261D2E">
              <w:rPr>
                <w:rFonts w:ascii="Arial" w:hAnsi="Arial" w:cs="Arial"/>
                <w:sz w:val="16"/>
                <w:szCs w:val="16"/>
                <w:lang w:val="es-MX"/>
              </w:rPr>
              <w:t>Encargado</w:t>
            </w:r>
            <w:r>
              <w:rPr>
                <w:rFonts w:ascii="Arial" w:hAnsi="Arial" w:cs="Arial"/>
                <w:sz w:val="16"/>
                <w:szCs w:val="16"/>
                <w:lang w:val="es-MX"/>
              </w:rPr>
              <w:t xml:space="preserve"> </w:t>
            </w:r>
            <w:r w:rsidRPr="00261D2E">
              <w:rPr>
                <w:rFonts w:ascii="Arial" w:hAnsi="Arial" w:cs="Arial"/>
                <w:sz w:val="16"/>
                <w:szCs w:val="16"/>
                <w:lang w:val="es-MX"/>
              </w:rPr>
              <w:t xml:space="preserve">de la </w:t>
            </w:r>
            <w:proofErr w:type="spellStart"/>
            <w:r w:rsidRPr="00261D2E">
              <w:rPr>
                <w:rFonts w:ascii="Arial" w:hAnsi="Arial" w:cs="Arial"/>
                <w:sz w:val="16"/>
                <w:szCs w:val="16"/>
                <w:lang w:val="es-MX"/>
              </w:rPr>
              <w:t>dir.</w:t>
            </w:r>
            <w:proofErr w:type="spellEnd"/>
            <w:r w:rsidRPr="00261D2E">
              <w:rPr>
                <w:rFonts w:ascii="Arial" w:hAnsi="Arial" w:cs="Arial"/>
                <w:sz w:val="16"/>
                <w:szCs w:val="16"/>
                <w:lang w:val="es-MX"/>
              </w:rPr>
              <w:t xml:space="preserve"> General</w:t>
            </w:r>
            <w:r>
              <w:rPr>
                <w:rFonts w:ascii="Arial" w:hAnsi="Arial" w:cs="Arial"/>
                <w:sz w:val="16"/>
                <w:szCs w:val="16"/>
                <w:lang w:val="es-MX"/>
              </w:rPr>
              <w:t xml:space="preserve"> </w:t>
            </w:r>
            <w:r w:rsidRPr="00261D2E">
              <w:rPr>
                <w:rFonts w:ascii="Arial" w:hAnsi="Arial" w:cs="Arial"/>
                <w:sz w:val="16"/>
                <w:szCs w:val="16"/>
                <w:lang w:val="es-MX"/>
              </w:rPr>
              <w:t>de</w:t>
            </w:r>
            <w:r>
              <w:rPr>
                <w:rFonts w:ascii="Arial" w:hAnsi="Arial" w:cs="Arial"/>
                <w:sz w:val="16"/>
                <w:szCs w:val="16"/>
                <w:lang w:val="es-MX"/>
              </w:rPr>
              <w:t xml:space="preserve"> </w:t>
            </w:r>
            <w:r w:rsidRPr="00261D2E">
              <w:rPr>
                <w:rFonts w:ascii="Arial" w:hAnsi="Arial" w:cs="Arial"/>
                <w:sz w:val="16"/>
                <w:szCs w:val="16"/>
                <w:lang w:val="es-MX"/>
              </w:rPr>
              <w:t>Tecnologías de</w:t>
            </w:r>
            <w:r>
              <w:rPr>
                <w:rFonts w:ascii="Arial" w:hAnsi="Arial" w:cs="Arial"/>
                <w:sz w:val="16"/>
                <w:szCs w:val="16"/>
                <w:lang w:val="es-MX"/>
              </w:rPr>
              <w:t xml:space="preserve"> </w:t>
            </w:r>
            <w:r w:rsidRPr="00261D2E">
              <w:rPr>
                <w:rFonts w:ascii="Arial" w:hAnsi="Arial" w:cs="Arial"/>
                <w:sz w:val="16"/>
                <w:szCs w:val="16"/>
                <w:lang w:val="es-MX"/>
              </w:rPr>
              <w:t>Información</w:t>
            </w:r>
          </w:p>
        </w:tc>
        <w:tc>
          <w:tcPr>
            <w:tcW w:w="993" w:type="dxa"/>
          </w:tcPr>
          <w:p w:rsidR="00986058" w:rsidRPr="00986058" w:rsidRDefault="006539B2" w:rsidP="00986058">
            <w:pPr>
              <w:jc w:val="right"/>
              <w:rPr>
                <w:rFonts w:ascii="Arial" w:hAnsi="Arial" w:cs="Arial"/>
                <w:sz w:val="16"/>
                <w:szCs w:val="16"/>
                <w:lang w:val="es-MX"/>
              </w:rPr>
            </w:pPr>
            <w:r w:rsidRPr="006539B2">
              <w:rPr>
                <w:rFonts w:ascii="Arial" w:hAnsi="Arial" w:cs="Arial"/>
                <w:sz w:val="16"/>
                <w:szCs w:val="16"/>
                <w:lang w:val="es-MX"/>
              </w:rPr>
              <w:t>29,220.40</w:t>
            </w:r>
          </w:p>
        </w:tc>
      </w:tr>
      <w:tr w:rsidR="00986058" w:rsidTr="003533D5">
        <w:tc>
          <w:tcPr>
            <w:tcW w:w="704"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26/06/2012</w:t>
            </w:r>
          </w:p>
        </w:tc>
        <w:tc>
          <w:tcPr>
            <w:tcW w:w="997"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38289</w:t>
            </w:r>
          </w:p>
        </w:tc>
        <w:tc>
          <w:tcPr>
            <w:tcW w:w="1275"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p>
          <w:p w:rsidR="00986058" w:rsidRPr="00986058" w:rsidRDefault="006539B2" w:rsidP="006539B2">
            <w:pPr>
              <w:jc w:val="both"/>
              <w:rPr>
                <w:rFonts w:ascii="Arial" w:hAnsi="Arial" w:cs="Arial"/>
                <w:sz w:val="16"/>
                <w:szCs w:val="16"/>
                <w:lang w:val="es-MX"/>
              </w:rPr>
            </w:pPr>
            <w:r w:rsidRPr="006539B2">
              <w:rPr>
                <w:rFonts w:ascii="Arial" w:hAnsi="Arial" w:cs="Arial"/>
                <w:sz w:val="16"/>
                <w:szCs w:val="16"/>
                <w:lang w:val="es-MX"/>
              </w:rPr>
              <w:t>Hernández</w:t>
            </w:r>
          </w:p>
        </w:tc>
        <w:tc>
          <w:tcPr>
            <w:tcW w:w="870"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LVAA-43327</w:t>
            </w:r>
          </w:p>
        </w:tc>
        <w:tc>
          <w:tcPr>
            <w:tcW w:w="1829" w:type="dxa"/>
          </w:tcPr>
          <w:p w:rsidR="00986058" w:rsidRPr="00986058" w:rsidRDefault="006539B2" w:rsidP="00986058">
            <w:pPr>
              <w:jc w:val="both"/>
              <w:rPr>
                <w:rFonts w:ascii="Arial" w:hAnsi="Arial" w:cs="Arial"/>
                <w:sz w:val="16"/>
                <w:szCs w:val="16"/>
                <w:lang w:val="es-MX"/>
              </w:rPr>
            </w:pPr>
            <w:r w:rsidRPr="006539B2">
              <w:rPr>
                <w:rFonts w:ascii="Arial" w:hAnsi="Arial" w:cs="Arial"/>
                <w:sz w:val="16"/>
                <w:szCs w:val="16"/>
                <w:lang w:val="es-MX"/>
              </w:rPr>
              <w:t xml:space="preserve">5 </w:t>
            </w:r>
            <w:proofErr w:type="spellStart"/>
            <w:r w:rsidRPr="006539B2">
              <w:rPr>
                <w:rFonts w:ascii="Arial" w:hAnsi="Arial" w:cs="Arial"/>
                <w:sz w:val="16"/>
                <w:szCs w:val="16"/>
                <w:lang w:val="es-MX"/>
              </w:rPr>
              <w:t>minisplit</w:t>
            </w:r>
            <w:proofErr w:type="spellEnd"/>
            <w:r w:rsidRPr="006539B2">
              <w:rPr>
                <w:rFonts w:ascii="Arial" w:hAnsi="Arial" w:cs="Arial"/>
                <w:sz w:val="16"/>
                <w:szCs w:val="16"/>
                <w:lang w:val="es-MX"/>
              </w:rPr>
              <w:t xml:space="preserve"> 1 ton. F/C</w:t>
            </w:r>
          </w:p>
        </w:tc>
        <w:tc>
          <w:tcPr>
            <w:tcW w:w="1984"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r>
              <w:rPr>
                <w:rFonts w:ascii="Arial" w:hAnsi="Arial" w:cs="Arial"/>
                <w:sz w:val="16"/>
                <w:szCs w:val="16"/>
                <w:lang w:val="es-MX"/>
              </w:rPr>
              <w:t xml:space="preserve"> </w:t>
            </w:r>
            <w:r w:rsidRPr="006539B2">
              <w:rPr>
                <w:rFonts w:ascii="Arial" w:hAnsi="Arial" w:cs="Arial"/>
                <w:sz w:val="16"/>
                <w:szCs w:val="16"/>
                <w:lang w:val="es-MX"/>
              </w:rPr>
              <w:t>/</w:t>
            </w:r>
            <w:r>
              <w:rPr>
                <w:rFonts w:ascii="Arial" w:hAnsi="Arial" w:cs="Arial"/>
                <w:sz w:val="16"/>
                <w:szCs w:val="16"/>
                <w:lang w:val="es-MX"/>
              </w:rPr>
              <w:t xml:space="preserve"> </w:t>
            </w:r>
            <w:r w:rsidRPr="006539B2">
              <w:rPr>
                <w:rFonts w:ascii="Arial" w:hAnsi="Arial" w:cs="Arial"/>
                <w:sz w:val="16"/>
                <w:szCs w:val="16"/>
                <w:lang w:val="es-MX"/>
              </w:rPr>
              <w:t>Dir. Sistema</w:t>
            </w:r>
          </w:p>
          <w:p w:rsidR="00986058" w:rsidRPr="00986058" w:rsidRDefault="006539B2" w:rsidP="00986058">
            <w:pPr>
              <w:jc w:val="both"/>
              <w:rPr>
                <w:rFonts w:ascii="Arial" w:hAnsi="Arial" w:cs="Arial"/>
                <w:sz w:val="16"/>
                <w:szCs w:val="16"/>
                <w:lang w:val="es-MX"/>
              </w:rPr>
            </w:pPr>
            <w:r w:rsidRPr="006539B2">
              <w:rPr>
                <w:rFonts w:ascii="Arial" w:hAnsi="Arial" w:cs="Arial"/>
                <w:sz w:val="16"/>
                <w:szCs w:val="16"/>
                <w:lang w:val="es-MX"/>
              </w:rPr>
              <w:t>DIF</w:t>
            </w:r>
          </w:p>
        </w:tc>
        <w:tc>
          <w:tcPr>
            <w:tcW w:w="993" w:type="dxa"/>
          </w:tcPr>
          <w:p w:rsidR="006539B2" w:rsidRPr="006539B2" w:rsidRDefault="006539B2" w:rsidP="006539B2">
            <w:pPr>
              <w:jc w:val="right"/>
              <w:rPr>
                <w:rFonts w:ascii="Arial" w:hAnsi="Arial" w:cs="Arial"/>
                <w:sz w:val="16"/>
                <w:szCs w:val="16"/>
                <w:lang w:val="es-MX"/>
              </w:rPr>
            </w:pPr>
            <w:r w:rsidRPr="006539B2">
              <w:rPr>
                <w:rFonts w:ascii="Arial" w:hAnsi="Arial" w:cs="Arial"/>
                <w:sz w:val="16"/>
                <w:szCs w:val="16"/>
                <w:lang w:val="es-MX"/>
              </w:rPr>
              <w:t>22,495.00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26/06/2012</w:t>
            </w:r>
          </w:p>
        </w:tc>
        <w:tc>
          <w:tcPr>
            <w:tcW w:w="997"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38289</w:t>
            </w:r>
          </w:p>
        </w:tc>
        <w:tc>
          <w:tcPr>
            <w:tcW w:w="1275"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p>
          <w:p w:rsidR="00986058" w:rsidRPr="00986058" w:rsidRDefault="00986058" w:rsidP="00986058">
            <w:pPr>
              <w:jc w:val="both"/>
              <w:rPr>
                <w:rFonts w:ascii="Arial" w:hAnsi="Arial" w:cs="Arial"/>
                <w:sz w:val="16"/>
                <w:szCs w:val="16"/>
                <w:lang w:val="es-MX"/>
              </w:rPr>
            </w:pPr>
          </w:p>
        </w:tc>
        <w:tc>
          <w:tcPr>
            <w:tcW w:w="870"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LVAA-43492</w:t>
            </w:r>
          </w:p>
        </w:tc>
        <w:tc>
          <w:tcPr>
            <w:tcW w:w="1829" w:type="dxa"/>
          </w:tcPr>
          <w:p w:rsidR="00986058" w:rsidRPr="00986058" w:rsidRDefault="006539B2" w:rsidP="00986058">
            <w:pPr>
              <w:jc w:val="both"/>
              <w:rPr>
                <w:rFonts w:ascii="Arial" w:hAnsi="Arial" w:cs="Arial"/>
                <w:sz w:val="16"/>
                <w:szCs w:val="16"/>
                <w:lang w:val="es-MX"/>
              </w:rPr>
            </w:pPr>
            <w:r w:rsidRPr="006539B2">
              <w:rPr>
                <w:rFonts w:ascii="Arial" w:hAnsi="Arial" w:cs="Arial"/>
                <w:sz w:val="16"/>
                <w:szCs w:val="16"/>
                <w:lang w:val="es-MX"/>
              </w:rPr>
              <w:t xml:space="preserve">1 </w:t>
            </w:r>
            <w:proofErr w:type="spellStart"/>
            <w:r w:rsidRPr="006539B2">
              <w:rPr>
                <w:rFonts w:ascii="Arial" w:hAnsi="Arial" w:cs="Arial"/>
                <w:sz w:val="16"/>
                <w:szCs w:val="16"/>
                <w:lang w:val="es-MX"/>
              </w:rPr>
              <w:t>minisplit</w:t>
            </w:r>
            <w:proofErr w:type="spellEnd"/>
            <w:r w:rsidRPr="006539B2">
              <w:rPr>
                <w:rFonts w:ascii="Arial" w:hAnsi="Arial" w:cs="Arial"/>
                <w:sz w:val="16"/>
                <w:szCs w:val="16"/>
                <w:lang w:val="es-MX"/>
              </w:rPr>
              <w:t xml:space="preserve"> 1 ton. F/C</w:t>
            </w:r>
          </w:p>
        </w:tc>
        <w:tc>
          <w:tcPr>
            <w:tcW w:w="1984"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r>
              <w:rPr>
                <w:rFonts w:ascii="Arial" w:hAnsi="Arial" w:cs="Arial"/>
                <w:sz w:val="16"/>
                <w:szCs w:val="16"/>
                <w:lang w:val="es-MX"/>
              </w:rPr>
              <w:t xml:space="preserve"> </w:t>
            </w:r>
            <w:r w:rsidRPr="006539B2">
              <w:rPr>
                <w:rFonts w:ascii="Arial" w:hAnsi="Arial" w:cs="Arial"/>
                <w:sz w:val="16"/>
                <w:szCs w:val="16"/>
                <w:lang w:val="es-MX"/>
              </w:rPr>
              <w:t>/</w:t>
            </w:r>
            <w:r>
              <w:rPr>
                <w:rFonts w:ascii="Arial" w:hAnsi="Arial" w:cs="Arial"/>
                <w:sz w:val="16"/>
                <w:szCs w:val="16"/>
                <w:lang w:val="es-MX"/>
              </w:rPr>
              <w:t xml:space="preserve"> </w:t>
            </w:r>
            <w:r w:rsidRPr="006539B2">
              <w:rPr>
                <w:rFonts w:ascii="Arial" w:hAnsi="Arial" w:cs="Arial"/>
                <w:sz w:val="16"/>
                <w:szCs w:val="16"/>
                <w:lang w:val="es-MX"/>
              </w:rPr>
              <w:t>Dir. Sistema</w:t>
            </w:r>
          </w:p>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DIF</w:t>
            </w:r>
          </w:p>
          <w:p w:rsidR="00986058" w:rsidRPr="00986058" w:rsidRDefault="00986058" w:rsidP="00986058">
            <w:pPr>
              <w:jc w:val="both"/>
              <w:rPr>
                <w:rFonts w:ascii="Arial" w:hAnsi="Arial" w:cs="Arial"/>
                <w:sz w:val="16"/>
                <w:szCs w:val="16"/>
                <w:lang w:val="es-MX"/>
              </w:rPr>
            </w:pPr>
          </w:p>
        </w:tc>
        <w:tc>
          <w:tcPr>
            <w:tcW w:w="993" w:type="dxa"/>
          </w:tcPr>
          <w:p w:rsidR="006539B2" w:rsidRPr="006539B2" w:rsidRDefault="006539B2" w:rsidP="006539B2">
            <w:pPr>
              <w:jc w:val="right"/>
              <w:rPr>
                <w:rFonts w:ascii="Arial" w:hAnsi="Arial" w:cs="Arial"/>
                <w:sz w:val="16"/>
                <w:szCs w:val="16"/>
                <w:lang w:val="es-MX"/>
              </w:rPr>
            </w:pPr>
            <w:r w:rsidRPr="006539B2">
              <w:rPr>
                <w:rFonts w:ascii="Arial" w:hAnsi="Arial" w:cs="Arial"/>
                <w:sz w:val="16"/>
                <w:szCs w:val="16"/>
                <w:lang w:val="es-MX"/>
              </w:rPr>
              <w:t>7,195.60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26/06/2012</w:t>
            </w:r>
          </w:p>
        </w:tc>
        <w:tc>
          <w:tcPr>
            <w:tcW w:w="997"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38289</w:t>
            </w:r>
          </w:p>
        </w:tc>
        <w:tc>
          <w:tcPr>
            <w:tcW w:w="1275"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p>
          <w:p w:rsidR="00986058" w:rsidRPr="00986058" w:rsidRDefault="006539B2" w:rsidP="006539B2">
            <w:pPr>
              <w:jc w:val="both"/>
              <w:rPr>
                <w:rFonts w:ascii="Arial" w:hAnsi="Arial" w:cs="Arial"/>
                <w:sz w:val="16"/>
                <w:szCs w:val="16"/>
                <w:lang w:val="es-MX"/>
              </w:rPr>
            </w:pPr>
            <w:r w:rsidRPr="006539B2">
              <w:rPr>
                <w:rFonts w:ascii="Arial" w:hAnsi="Arial" w:cs="Arial"/>
                <w:sz w:val="16"/>
                <w:szCs w:val="16"/>
                <w:lang w:val="es-MX"/>
              </w:rPr>
              <w:t>Hernández</w:t>
            </w:r>
          </w:p>
        </w:tc>
        <w:tc>
          <w:tcPr>
            <w:tcW w:w="870"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A 459</w:t>
            </w:r>
          </w:p>
        </w:tc>
        <w:tc>
          <w:tcPr>
            <w:tcW w:w="1829" w:type="dxa"/>
          </w:tcPr>
          <w:p w:rsidR="00986058" w:rsidRPr="00986058" w:rsidRDefault="006539B2" w:rsidP="00986058">
            <w:pPr>
              <w:jc w:val="both"/>
              <w:rPr>
                <w:rFonts w:ascii="Arial" w:hAnsi="Arial" w:cs="Arial"/>
                <w:sz w:val="16"/>
                <w:szCs w:val="16"/>
                <w:lang w:val="es-MX"/>
              </w:rPr>
            </w:pPr>
            <w:r w:rsidRPr="006539B2">
              <w:rPr>
                <w:rFonts w:ascii="Arial" w:hAnsi="Arial" w:cs="Arial"/>
                <w:sz w:val="16"/>
                <w:szCs w:val="16"/>
                <w:lang w:val="es-MX"/>
              </w:rPr>
              <w:t>1 computadora ACER</w:t>
            </w:r>
          </w:p>
        </w:tc>
        <w:tc>
          <w:tcPr>
            <w:tcW w:w="1984"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r>
              <w:rPr>
                <w:rFonts w:ascii="Arial" w:hAnsi="Arial" w:cs="Arial"/>
                <w:sz w:val="16"/>
                <w:szCs w:val="16"/>
                <w:lang w:val="es-MX"/>
              </w:rPr>
              <w:t xml:space="preserve"> </w:t>
            </w:r>
            <w:r w:rsidRPr="006539B2">
              <w:rPr>
                <w:rFonts w:ascii="Arial" w:hAnsi="Arial" w:cs="Arial"/>
                <w:sz w:val="16"/>
                <w:szCs w:val="16"/>
                <w:lang w:val="es-MX"/>
              </w:rPr>
              <w:t>/</w:t>
            </w:r>
            <w:r>
              <w:rPr>
                <w:rFonts w:ascii="Arial" w:hAnsi="Arial" w:cs="Arial"/>
                <w:sz w:val="16"/>
                <w:szCs w:val="16"/>
                <w:lang w:val="es-MX"/>
              </w:rPr>
              <w:t xml:space="preserve"> </w:t>
            </w:r>
            <w:r w:rsidRPr="006539B2">
              <w:rPr>
                <w:rFonts w:ascii="Arial" w:hAnsi="Arial" w:cs="Arial"/>
                <w:sz w:val="16"/>
                <w:szCs w:val="16"/>
                <w:lang w:val="es-MX"/>
              </w:rPr>
              <w:t>Dir. Sistema</w:t>
            </w:r>
          </w:p>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DIF</w:t>
            </w:r>
          </w:p>
          <w:p w:rsidR="00986058" w:rsidRPr="00986058" w:rsidRDefault="00986058" w:rsidP="00986058">
            <w:pPr>
              <w:jc w:val="both"/>
              <w:rPr>
                <w:rFonts w:ascii="Arial" w:hAnsi="Arial" w:cs="Arial"/>
                <w:sz w:val="16"/>
                <w:szCs w:val="16"/>
                <w:lang w:val="es-MX"/>
              </w:rPr>
            </w:pPr>
          </w:p>
        </w:tc>
        <w:tc>
          <w:tcPr>
            <w:tcW w:w="993" w:type="dxa"/>
          </w:tcPr>
          <w:p w:rsidR="006539B2" w:rsidRPr="006539B2" w:rsidRDefault="006539B2" w:rsidP="006539B2">
            <w:pPr>
              <w:jc w:val="right"/>
              <w:rPr>
                <w:rFonts w:ascii="Arial" w:hAnsi="Arial" w:cs="Arial"/>
                <w:sz w:val="16"/>
                <w:szCs w:val="16"/>
                <w:lang w:val="es-MX"/>
              </w:rPr>
            </w:pPr>
            <w:r w:rsidRPr="006539B2">
              <w:rPr>
                <w:rFonts w:ascii="Arial" w:hAnsi="Arial" w:cs="Arial"/>
                <w:sz w:val="16"/>
                <w:szCs w:val="16"/>
                <w:lang w:val="es-MX"/>
              </w:rPr>
              <w:t>15,312.00</w:t>
            </w:r>
          </w:p>
          <w:p w:rsidR="00986058" w:rsidRPr="00986058" w:rsidRDefault="00986058" w:rsidP="00986058">
            <w:pPr>
              <w:jc w:val="right"/>
              <w:rPr>
                <w:rFonts w:ascii="Arial" w:hAnsi="Arial" w:cs="Arial"/>
                <w:sz w:val="16"/>
                <w:szCs w:val="16"/>
                <w:lang w:val="es-MX"/>
              </w:rPr>
            </w:pPr>
          </w:p>
        </w:tc>
      </w:tr>
      <w:tr w:rsidR="00986058" w:rsidTr="003533D5">
        <w:tc>
          <w:tcPr>
            <w:tcW w:w="704"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26/06/2012</w:t>
            </w:r>
          </w:p>
        </w:tc>
        <w:tc>
          <w:tcPr>
            <w:tcW w:w="997"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38289</w:t>
            </w:r>
          </w:p>
        </w:tc>
        <w:tc>
          <w:tcPr>
            <w:tcW w:w="1275"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p>
          <w:p w:rsidR="00986058" w:rsidRPr="00986058" w:rsidRDefault="00986058" w:rsidP="00986058">
            <w:pPr>
              <w:jc w:val="both"/>
              <w:rPr>
                <w:rFonts w:ascii="Arial" w:hAnsi="Arial" w:cs="Arial"/>
                <w:sz w:val="16"/>
                <w:szCs w:val="16"/>
                <w:lang w:val="es-MX"/>
              </w:rPr>
            </w:pPr>
          </w:p>
        </w:tc>
        <w:tc>
          <w:tcPr>
            <w:tcW w:w="870"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A 463</w:t>
            </w:r>
          </w:p>
        </w:tc>
        <w:tc>
          <w:tcPr>
            <w:tcW w:w="1829"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1 Disco duro externo</w:t>
            </w:r>
            <w:r>
              <w:rPr>
                <w:rFonts w:ascii="Arial" w:hAnsi="Arial" w:cs="Arial"/>
                <w:sz w:val="16"/>
                <w:szCs w:val="16"/>
                <w:lang w:val="es-MX"/>
              </w:rPr>
              <w:t xml:space="preserve"> </w:t>
            </w:r>
            <w:r w:rsidRPr="006539B2">
              <w:rPr>
                <w:rFonts w:ascii="Arial" w:hAnsi="Arial" w:cs="Arial"/>
                <w:sz w:val="16"/>
                <w:szCs w:val="16"/>
                <w:lang w:val="es-MX"/>
              </w:rPr>
              <w:t>USB 750 GB</w:t>
            </w:r>
          </w:p>
          <w:p w:rsidR="00986058" w:rsidRPr="00986058" w:rsidRDefault="00986058" w:rsidP="00986058">
            <w:pPr>
              <w:jc w:val="both"/>
              <w:rPr>
                <w:rFonts w:ascii="Arial" w:hAnsi="Arial" w:cs="Arial"/>
                <w:sz w:val="16"/>
                <w:szCs w:val="16"/>
                <w:lang w:val="es-MX"/>
              </w:rPr>
            </w:pPr>
          </w:p>
        </w:tc>
        <w:tc>
          <w:tcPr>
            <w:tcW w:w="1984"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r>
              <w:rPr>
                <w:rFonts w:ascii="Arial" w:hAnsi="Arial" w:cs="Arial"/>
                <w:sz w:val="16"/>
                <w:szCs w:val="16"/>
                <w:lang w:val="es-MX"/>
              </w:rPr>
              <w:t xml:space="preserve"> </w:t>
            </w:r>
            <w:r w:rsidRPr="006539B2">
              <w:rPr>
                <w:rFonts w:ascii="Arial" w:hAnsi="Arial" w:cs="Arial"/>
                <w:sz w:val="16"/>
                <w:szCs w:val="16"/>
                <w:lang w:val="es-MX"/>
              </w:rPr>
              <w:t>/</w:t>
            </w:r>
            <w:r>
              <w:rPr>
                <w:rFonts w:ascii="Arial" w:hAnsi="Arial" w:cs="Arial"/>
                <w:sz w:val="16"/>
                <w:szCs w:val="16"/>
                <w:lang w:val="es-MX"/>
              </w:rPr>
              <w:t xml:space="preserve"> </w:t>
            </w:r>
            <w:r w:rsidRPr="006539B2">
              <w:rPr>
                <w:rFonts w:ascii="Arial" w:hAnsi="Arial" w:cs="Arial"/>
                <w:sz w:val="16"/>
                <w:szCs w:val="16"/>
                <w:lang w:val="es-MX"/>
              </w:rPr>
              <w:t>Dir. Sistema</w:t>
            </w:r>
          </w:p>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DIF</w:t>
            </w:r>
          </w:p>
          <w:p w:rsidR="00986058" w:rsidRPr="00986058" w:rsidRDefault="00986058" w:rsidP="00986058">
            <w:pPr>
              <w:jc w:val="both"/>
              <w:rPr>
                <w:rFonts w:ascii="Arial" w:hAnsi="Arial" w:cs="Arial"/>
                <w:sz w:val="16"/>
                <w:szCs w:val="16"/>
                <w:lang w:val="es-MX"/>
              </w:rPr>
            </w:pPr>
          </w:p>
        </w:tc>
        <w:tc>
          <w:tcPr>
            <w:tcW w:w="993" w:type="dxa"/>
          </w:tcPr>
          <w:p w:rsidR="00986058" w:rsidRPr="00986058" w:rsidRDefault="006539B2" w:rsidP="006539B2">
            <w:pPr>
              <w:jc w:val="right"/>
              <w:rPr>
                <w:rFonts w:ascii="Arial" w:hAnsi="Arial" w:cs="Arial"/>
                <w:sz w:val="16"/>
                <w:szCs w:val="16"/>
                <w:lang w:val="es-MX"/>
              </w:rPr>
            </w:pPr>
            <w:r w:rsidRPr="006539B2">
              <w:rPr>
                <w:rFonts w:ascii="Arial" w:hAnsi="Arial" w:cs="Arial"/>
                <w:sz w:val="16"/>
                <w:szCs w:val="16"/>
                <w:lang w:val="es-MX"/>
              </w:rPr>
              <w:t>2,169.20</w:t>
            </w:r>
          </w:p>
        </w:tc>
      </w:tr>
      <w:tr w:rsidR="00986058" w:rsidTr="003533D5">
        <w:tc>
          <w:tcPr>
            <w:tcW w:w="704"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17/09/2012</w:t>
            </w:r>
          </w:p>
        </w:tc>
        <w:tc>
          <w:tcPr>
            <w:tcW w:w="997"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39367</w:t>
            </w:r>
          </w:p>
        </w:tc>
        <w:tc>
          <w:tcPr>
            <w:tcW w:w="1275" w:type="dxa"/>
          </w:tcPr>
          <w:p w:rsidR="00986058" w:rsidRPr="00986058" w:rsidRDefault="006539B2" w:rsidP="00986058">
            <w:pPr>
              <w:jc w:val="both"/>
              <w:rPr>
                <w:rFonts w:ascii="Arial" w:hAnsi="Arial" w:cs="Arial"/>
                <w:sz w:val="16"/>
                <w:szCs w:val="16"/>
                <w:lang w:val="es-MX"/>
              </w:rPr>
            </w:pPr>
            <w:proofErr w:type="spellStart"/>
            <w:r w:rsidRPr="006539B2">
              <w:rPr>
                <w:rFonts w:ascii="Arial" w:hAnsi="Arial" w:cs="Arial"/>
                <w:sz w:val="16"/>
                <w:lang w:val="es-MX"/>
              </w:rPr>
              <w:t>Eliud</w:t>
            </w:r>
            <w:proofErr w:type="spellEnd"/>
            <w:r w:rsidRPr="006539B2">
              <w:rPr>
                <w:rFonts w:ascii="Arial" w:hAnsi="Arial" w:cs="Arial"/>
                <w:sz w:val="16"/>
                <w:lang w:val="es-MX"/>
              </w:rPr>
              <w:t xml:space="preserve"> Flores Rendón</w:t>
            </w:r>
          </w:p>
        </w:tc>
        <w:tc>
          <w:tcPr>
            <w:tcW w:w="870" w:type="dxa"/>
          </w:tcPr>
          <w:p w:rsidR="00986058" w:rsidRPr="00986058" w:rsidRDefault="006539B2" w:rsidP="00986058">
            <w:pPr>
              <w:jc w:val="center"/>
              <w:rPr>
                <w:rFonts w:ascii="Arial" w:hAnsi="Arial" w:cs="Arial"/>
                <w:sz w:val="16"/>
                <w:szCs w:val="16"/>
                <w:lang w:val="es-MX"/>
              </w:rPr>
            </w:pPr>
            <w:r w:rsidRPr="006539B2">
              <w:rPr>
                <w:rFonts w:ascii="Arial" w:hAnsi="Arial" w:cs="Arial"/>
                <w:sz w:val="16"/>
                <w:szCs w:val="16"/>
                <w:lang w:val="es-MX"/>
              </w:rPr>
              <w:t>A 562</w:t>
            </w:r>
          </w:p>
        </w:tc>
        <w:tc>
          <w:tcPr>
            <w:tcW w:w="1829" w:type="dxa"/>
          </w:tcPr>
          <w:p w:rsidR="00986058" w:rsidRPr="00986058" w:rsidRDefault="006539B2" w:rsidP="006539B2">
            <w:pPr>
              <w:jc w:val="both"/>
              <w:rPr>
                <w:rFonts w:ascii="Arial" w:hAnsi="Arial" w:cs="Arial"/>
                <w:sz w:val="16"/>
                <w:szCs w:val="16"/>
                <w:lang w:val="es-MX"/>
              </w:rPr>
            </w:pPr>
            <w:r w:rsidRPr="006539B2">
              <w:rPr>
                <w:rFonts w:ascii="Arial" w:hAnsi="Arial" w:cs="Arial"/>
                <w:sz w:val="16"/>
                <w:szCs w:val="16"/>
                <w:lang w:val="es-MX"/>
              </w:rPr>
              <w:t xml:space="preserve">1 computadora </w:t>
            </w:r>
            <w:r>
              <w:rPr>
                <w:rFonts w:ascii="Arial" w:hAnsi="Arial" w:cs="Arial"/>
                <w:sz w:val="16"/>
                <w:szCs w:val="16"/>
                <w:lang w:val="es-MX"/>
              </w:rPr>
              <w:t xml:space="preserve">HACER </w:t>
            </w:r>
            <w:r w:rsidRPr="006539B2">
              <w:rPr>
                <w:rFonts w:ascii="Arial" w:hAnsi="Arial" w:cs="Arial"/>
                <w:sz w:val="16"/>
                <w:szCs w:val="16"/>
                <w:lang w:val="es-MX"/>
              </w:rPr>
              <w:t>AX 1930-MO125</w:t>
            </w:r>
          </w:p>
        </w:tc>
        <w:tc>
          <w:tcPr>
            <w:tcW w:w="1984" w:type="dxa"/>
          </w:tcPr>
          <w:p w:rsidR="006539B2" w:rsidRPr="006539B2" w:rsidRDefault="006539B2" w:rsidP="006539B2">
            <w:pPr>
              <w:jc w:val="both"/>
              <w:rPr>
                <w:rFonts w:ascii="Arial" w:hAnsi="Arial" w:cs="Arial"/>
                <w:sz w:val="16"/>
                <w:szCs w:val="16"/>
                <w:lang w:val="es-MX"/>
              </w:rPr>
            </w:pPr>
            <w:r w:rsidRPr="006539B2">
              <w:rPr>
                <w:rFonts w:ascii="Arial" w:hAnsi="Arial" w:cs="Arial"/>
                <w:sz w:val="16"/>
                <w:szCs w:val="16"/>
                <w:lang w:val="es-MX"/>
              </w:rPr>
              <w:t>José Javier Vázquez</w:t>
            </w:r>
            <w:r>
              <w:rPr>
                <w:rFonts w:ascii="Arial" w:hAnsi="Arial" w:cs="Arial"/>
                <w:sz w:val="16"/>
                <w:szCs w:val="16"/>
                <w:lang w:val="es-MX"/>
              </w:rPr>
              <w:t xml:space="preserve"> </w:t>
            </w:r>
            <w:r w:rsidRPr="006539B2">
              <w:rPr>
                <w:rFonts w:ascii="Arial" w:hAnsi="Arial" w:cs="Arial"/>
                <w:sz w:val="16"/>
                <w:szCs w:val="16"/>
                <w:lang w:val="es-MX"/>
              </w:rPr>
              <w:t>Hernández</w:t>
            </w:r>
            <w:r>
              <w:rPr>
                <w:rFonts w:ascii="Arial" w:hAnsi="Arial" w:cs="Arial"/>
                <w:sz w:val="16"/>
                <w:szCs w:val="16"/>
                <w:lang w:val="es-MX"/>
              </w:rPr>
              <w:t xml:space="preserve"> </w:t>
            </w:r>
            <w:r w:rsidRPr="006539B2">
              <w:rPr>
                <w:rFonts w:ascii="Arial" w:hAnsi="Arial" w:cs="Arial"/>
                <w:sz w:val="16"/>
                <w:szCs w:val="16"/>
                <w:lang w:val="es-MX"/>
              </w:rPr>
              <w:t>/</w:t>
            </w:r>
            <w:r>
              <w:rPr>
                <w:rFonts w:ascii="Arial" w:hAnsi="Arial" w:cs="Arial"/>
                <w:sz w:val="16"/>
                <w:szCs w:val="16"/>
                <w:lang w:val="es-MX"/>
              </w:rPr>
              <w:t xml:space="preserve"> </w:t>
            </w:r>
            <w:r w:rsidRPr="006539B2">
              <w:rPr>
                <w:rFonts w:ascii="Arial" w:hAnsi="Arial" w:cs="Arial"/>
                <w:sz w:val="16"/>
                <w:szCs w:val="16"/>
                <w:lang w:val="es-MX"/>
              </w:rPr>
              <w:t>Dir. Sistema</w:t>
            </w:r>
          </w:p>
          <w:p w:rsidR="00986058" w:rsidRPr="00986058" w:rsidRDefault="006539B2" w:rsidP="006539B2">
            <w:pPr>
              <w:jc w:val="both"/>
              <w:rPr>
                <w:rFonts w:ascii="Arial" w:hAnsi="Arial" w:cs="Arial"/>
                <w:sz w:val="16"/>
                <w:szCs w:val="16"/>
                <w:lang w:val="es-MX"/>
              </w:rPr>
            </w:pPr>
            <w:r w:rsidRPr="006539B2">
              <w:rPr>
                <w:rFonts w:ascii="Arial" w:hAnsi="Arial" w:cs="Arial"/>
                <w:sz w:val="16"/>
                <w:szCs w:val="16"/>
                <w:lang w:val="es-MX"/>
              </w:rPr>
              <w:t>DIF</w:t>
            </w:r>
          </w:p>
        </w:tc>
        <w:tc>
          <w:tcPr>
            <w:tcW w:w="993" w:type="dxa"/>
          </w:tcPr>
          <w:p w:rsidR="00986058" w:rsidRPr="00986058" w:rsidRDefault="006539B2" w:rsidP="006539B2">
            <w:pPr>
              <w:jc w:val="right"/>
              <w:rPr>
                <w:rFonts w:ascii="Arial" w:hAnsi="Arial" w:cs="Arial"/>
                <w:sz w:val="16"/>
                <w:szCs w:val="16"/>
                <w:lang w:val="es-MX"/>
              </w:rPr>
            </w:pPr>
            <w:r w:rsidRPr="006539B2">
              <w:rPr>
                <w:rFonts w:ascii="Arial" w:hAnsi="Arial" w:cs="Arial"/>
                <w:sz w:val="16"/>
                <w:szCs w:val="16"/>
                <w:lang w:val="es-MX"/>
              </w:rPr>
              <w:t>14,616.00</w:t>
            </w:r>
          </w:p>
        </w:tc>
      </w:tr>
      <w:tr w:rsidR="00986058" w:rsidTr="003533D5">
        <w:tc>
          <w:tcPr>
            <w:tcW w:w="704" w:type="dxa"/>
          </w:tcPr>
          <w:p w:rsidR="00986058" w:rsidRPr="00986058" w:rsidRDefault="00CB2CD4" w:rsidP="00CB2CD4">
            <w:pPr>
              <w:jc w:val="center"/>
              <w:rPr>
                <w:rFonts w:ascii="Arial" w:hAnsi="Arial" w:cs="Arial"/>
                <w:sz w:val="16"/>
                <w:szCs w:val="16"/>
                <w:lang w:val="es-MX"/>
              </w:rPr>
            </w:pPr>
            <w:r w:rsidRPr="00CB2CD4">
              <w:rPr>
                <w:rFonts w:ascii="Arial" w:hAnsi="Arial" w:cs="Arial"/>
                <w:sz w:val="16"/>
                <w:szCs w:val="16"/>
                <w:lang w:val="es-MX"/>
              </w:rPr>
              <w:t>21/09/2012</w:t>
            </w:r>
          </w:p>
        </w:tc>
        <w:tc>
          <w:tcPr>
            <w:tcW w:w="997" w:type="dxa"/>
          </w:tcPr>
          <w:p w:rsidR="00986058"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39415</w:t>
            </w:r>
          </w:p>
        </w:tc>
        <w:tc>
          <w:tcPr>
            <w:tcW w:w="1275" w:type="dxa"/>
          </w:tcPr>
          <w:p w:rsidR="00986058" w:rsidRPr="00986058" w:rsidRDefault="00CB2CD4" w:rsidP="00986058">
            <w:pPr>
              <w:jc w:val="both"/>
              <w:rPr>
                <w:rFonts w:ascii="Arial" w:hAnsi="Arial" w:cs="Arial"/>
                <w:sz w:val="16"/>
                <w:szCs w:val="16"/>
                <w:lang w:val="es-MX"/>
              </w:rPr>
            </w:pPr>
            <w:r w:rsidRPr="00CB2CD4">
              <w:rPr>
                <w:rFonts w:ascii="Arial" w:hAnsi="Arial" w:cs="Arial"/>
                <w:sz w:val="16"/>
                <w:szCs w:val="16"/>
                <w:lang w:val="es-MX"/>
              </w:rPr>
              <w:t>José Javier Hernández</w:t>
            </w:r>
          </w:p>
        </w:tc>
        <w:tc>
          <w:tcPr>
            <w:tcW w:w="870" w:type="dxa"/>
          </w:tcPr>
          <w:p w:rsidR="00986058"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21008</w:t>
            </w:r>
          </w:p>
        </w:tc>
        <w:tc>
          <w:tcPr>
            <w:tcW w:w="1829" w:type="dxa"/>
          </w:tcPr>
          <w:p w:rsidR="00986058" w:rsidRPr="00986058" w:rsidRDefault="00CB2CD4" w:rsidP="00986058">
            <w:pPr>
              <w:jc w:val="both"/>
              <w:rPr>
                <w:rFonts w:ascii="Arial" w:hAnsi="Arial" w:cs="Arial"/>
                <w:sz w:val="16"/>
                <w:szCs w:val="16"/>
                <w:lang w:val="es-MX"/>
              </w:rPr>
            </w:pPr>
            <w:r w:rsidRPr="00CB2CD4">
              <w:rPr>
                <w:rFonts w:ascii="Arial" w:hAnsi="Arial" w:cs="Arial"/>
                <w:sz w:val="16"/>
                <w:szCs w:val="16"/>
                <w:lang w:val="es-MX"/>
              </w:rPr>
              <w:t>1 aire de ventana</w:t>
            </w:r>
          </w:p>
        </w:tc>
        <w:tc>
          <w:tcPr>
            <w:tcW w:w="1984" w:type="dxa"/>
          </w:tcPr>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José Javier Vázquez</w:t>
            </w:r>
            <w:r>
              <w:rPr>
                <w:rFonts w:ascii="Arial" w:hAnsi="Arial" w:cs="Arial"/>
                <w:sz w:val="16"/>
                <w:szCs w:val="16"/>
                <w:lang w:val="es-MX"/>
              </w:rPr>
              <w:t xml:space="preserve"> </w:t>
            </w:r>
            <w:r w:rsidRPr="00CB2CD4">
              <w:rPr>
                <w:rFonts w:ascii="Arial" w:hAnsi="Arial" w:cs="Arial"/>
                <w:sz w:val="16"/>
                <w:szCs w:val="16"/>
                <w:lang w:val="es-MX"/>
              </w:rPr>
              <w:t>Hernández</w:t>
            </w:r>
            <w:r>
              <w:rPr>
                <w:rFonts w:ascii="Arial" w:hAnsi="Arial" w:cs="Arial"/>
                <w:sz w:val="16"/>
                <w:szCs w:val="16"/>
                <w:lang w:val="es-MX"/>
              </w:rPr>
              <w:t xml:space="preserve"> </w:t>
            </w:r>
            <w:r w:rsidRPr="00CB2CD4">
              <w:rPr>
                <w:rFonts w:ascii="Arial" w:hAnsi="Arial" w:cs="Arial"/>
                <w:sz w:val="16"/>
                <w:szCs w:val="16"/>
                <w:lang w:val="es-MX"/>
              </w:rPr>
              <w:t>/</w:t>
            </w:r>
            <w:r>
              <w:rPr>
                <w:rFonts w:ascii="Arial" w:hAnsi="Arial" w:cs="Arial"/>
                <w:sz w:val="16"/>
                <w:szCs w:val="16"/>
                <w:lang w:val="es-MX"/>
              </w:rPr>
              <w:t xml:space="preserve"> </w:t>
            </w:r>
            <w:r w:rsidRPr="00CB2CD4">
              <w:rPr>
                <w:rFonts w:ascii="Arial" w:hAnsi="Arial" w:cs="Arial"/>
                <w:sz w:val="16"/>
                <w:szCs w:val="16"/>
                <w:lang w:val="es-MX"/>
              </w:rPr>
              <w:t>Dir. Sistema</w:t>
            </w:r>
          </w:p>
          <w:p w:rsidR="00986058" w:rsidRPr="00986058" w:rsidRDefault="00CB2CD4" w:rsidP="00986058">
            <w:pPr>
              <w:jc w:val="both"/>
              <w:rPr>
                <w:rFonts w:ascii="Arial" w:hAnsi="Arial" w:cs="Arial"/>
                <w:sz w:val="16"/>
                <w:szCs w:val="16"/>
                <w:lang w:val="es-MX"/>
              </w:rPr>
            </w:pPr>
            <w:r w:rsidRPr="00CB2CD4">
              <w:rPr>
                <w:rFonts w:ascii="Arial" w:hAnsi="Arial" w:cs="Arial"/>
                <w:sz w:val="16"/>
                <w:szCs w:val="16"/>
                <w:lang w:val="es-MX"/>
              </w:rPr>
              <w:t>DIF</w:t>
            </w:r>
          </w:p>
        </w:tc>
        <w:tc>
          <w:tcPr>
            <w:tcW w:w="993" w:type="dxa"/>
          </w:tcPr>
          <w:p w:rsidR="00986058" w:rsidRPr="00986058" w:rsidRDefault="00CB2CD4" w:rsidP="00986058">
            <w:pPr>
              <w:jc w:val="right"/>
              <w:rPr>
                <w:rFonts w:ascii="Arial" w:hAnsi="Arial" w:cs="Arial"/>
                <w:sz w:val="16"/>
                <w:szCs w:val="16"/>
                <w:lang w:val="es-MX"/>
              </w:rPr>
            </w:pPr>
            <w:r w:rsidRPr="00CB2CD4">
              <w:rPr>
                <w:rFonts w:ascii="Arial" w:hAnsi="Arial" w:cs="Arial"/>
                <w:sz w:val="16"/>
                <w:szCs w:val="16"/>
                <w:lang w:val="es-MX"/>
              </w:rPr>
              <w:t>3,500.00</w:t>
            </w:r>
          </w:p>
        </w:tc>
      </w:tr>
      <w:tr w:rsidR="00CB2CD4" w:rsidTr="003533D5">
        <w:tc>
          <w:tcPr>
            <w:tcW w:w="704"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21/09/2012</w:t>
            </w:r>
          </w:p>
        </w:tc>
        <w:tc>
          <w:tcPr>
            <w:tcW w:w="997"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39415</w:t>
            </w:r>
          </w:p>
        </w:tc>
        <w:tc>
          <w:tcPr>
            <w:tcW w:w="1275" w:type="dxa"/>
          </w:tcPr>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José Javier Vázquez</w:t>
            </w:r>
          </w:p>
          <w:p w:rsidR="00CB2CD4" w:rsidRPr="00986058" w:rsidRDefault="00CB2CD4" w:rsidP="00986058">
            <w:pPr>
              <w:jc w:val="both"/>
              <w:rPr>
                <w:rFonts w:ascii="Arial" w:hAnsi="Arial" w:cs="Arial"/>
                <w:sz w:val="16"/>
                <w:szCs w:val="16"/>
                <w:lang w:val="es-MX"/>
              </w:rPr>
            </w:pPr>
            <w:r w:rsidRPr="00CB2CD4">
              <w:rPr>
                <w:rFonts w:ascii="Arial" w:hAnsi="Arial" w:cs="Arial"/>
                <w:sz w:val="16"/>
                <w:szCs w:val="16"/>
                <w:lang w:val="es-MX"/>
              </w:rPr>
              <w:t>Hernández</w:t>
            </w:r>
          </w:p>
        </w:tc>
        <w:tc>
          <w:tcPr>
            <w:tcW w:w="870"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21009</w:t>
            </w:r>
          </w:p>
        </w:tc>
        <w:tc>
          <w:tcPr>
            <w:tcW w:w="1829" w:type="dxa"/>
          </w:tcPr>
          <w:p w:rsidR="00CB2CD4" w:rsidRPr="00986058" w:rsidRDefault="00CB2CD4" w:rsidP="00986058">
            <w:pPr>
              <w:jc w:val="both"/>
              <w:rPr>
                <w:rFonts w:ascii="Arial" w:hAnsi="Arial" w:cs="Arial"/>
                <w:sz w:val="16"/>
                <w:szCs w:val="16"/>
                <w:lang w:val="es-MX"/>
              </w:rPr>
            </w:pPr>
            <w:r w:rsidRPr="00CB2CD4">
              <w:rPr>
                <w:rFonts w:ascii="Arial" w:hAnsi="Arial" w:cs="Arial"/>
                <w:sz w:val="16"/>
                <w:szCs w:val="16"/>
                <w:lang w:val="es-MX"/>
              </w:rPr>
              <w:t>1 aire acondicionado</w:t>
            </w:r>
          </w:p>
        </w:tc>
        <w:tc>
          <w:tcPr>
            <w:tcW w:w="1984" w:type="dxa"/>
          </w:tcPr>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José Javier Vázquez</w:t>
            </w:r>
            <w:r>
              <w:rPr>
                <w:rFonts w:ascii="Arial" w:hAnsi="Arial" w:cs="Arial"/>
                <w:sz w:val="16"/>
                <w:szCs w:val="16"/>
                <w:lang w:val="es-MX"/>
              </w:rPr>
              <w:t xml:space="preserve"> </w:t>
            </w:r>
            <w:r w:rsidRPr="00CB2CD4">
              <w:rPr>
                <w:rFonts w:ascii="Arial" w:hAnsi="Arial" w:cs="Arial"/>
                <w:sz w:val="16"/>
                <w:szCs w:val="16"/>
                <w:lang w:val="es-MX"/>
              </w:rPr>
              <w:t>Hernández</w:t>
            </w:r>
            <w:r>
              <w:rPr>
                <w:rFonts w:ascii="Arial" w:hAnsi="Arial" w:cs="Arial"/>
                <w:sz w:val="16"/>
                <w:szCs w:val="16"/>
                <w:lang w:val="es-MX"/>
              </w:rPr>
              <w:t xml:space="preserve"> </w:t>
            </w:r>
            <w:r w:rsidRPr="00CB2CD4">
              <w:rPr>
                <w:rFonts w:ascii="Arial" w:hAnsi="Arial" w:cs="Arial"/>
                <w:sz w:val="16"/>
                <w:szCs w:val="16"/>
                <w:lang w:val="es-MX"/>
              </w:rPr>
              <w:t>/</w:t>
            </w:r>
            <w:r>
              <w:rPr>
                <w:rFonts w:ascii="Arial" w:hAnsi="Arial" w:cs="Arial"/>
                <w:sz w:val="16"/>
                <w:szCs w:val="16"/>
                <w:lang w:val="es-MX"/>
              </w:rPr>
              <w:t xml:space="preserve"> </w:t>
            </w:r>
            <w:r w:rsidRPr="00CB2CD4">
              <w:rPr>
                <w:rFonts w:ascii="Arial" w:hAnsi="Arial" w:cs="Arial"/>
                <w:sz w:val="16"/>
                <w:szCs w:val="16"/>
                <w:lang w:val="es-MX"/>
              </w:rPr>
              <w:t>Dir. Sistema</w:t>
            </w:r>
          </w:p>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DIF</w:t>
            </w:r>
          </w:p>
          <w:p w:rsidR="00CB2CD4" w:rsidRPr="00986058" w:rsidRDefault="00CB2CD4" w:rsidP="00986058">
            <w:pPr>
              <w:jc w:val="both"/>
              <w:rPr>
                <w:rFonts w:ascii="Arial" w:hAnsi="Arial" w:cs="Arial"/>
                <w:sz w:val="16"/>
                <w:szCs w:val="16"/>
                <w:lang w:val="es-MX"/>
              </w:rPr>
            </w:pPr>
          </w:p>
        </w:tc>
        <w:tc>
          <w:tcPr>
            <w:tcW w:w="993" w:type="dxa"/>
          </w:tcPr>
          <w:p w:rsidR="00CB2CD4" w:rsidRPr="00CB2CD4" w:rsidRDefault="00CB2CD4" w:rsidP="00CB2CD4">
            <w:pPr>
              <w:jc w:val="right"/>
              <w:rPr>
                <w:rFonts w:ascii="Arial" w:hAnsi="Arial" w:cs="Arial"/>
                <w:sz w:val="16"/>
                <w:szCs w:val="16"/>
                <w:lang w:val="es-MX"/>
              </w:rPr>
            </w:pPr>
            <w:r w:rsidRPr="00CB2CD4">
              <w:rPr>
                <w:rFonts w:ascii="Arial" w:hAnsi="Arial" w:cs="Arial"/>
                <w:sz w:val="16"/>
                <w:szCs w:val="16"/>
                <w:lang w:val="es-MX"/>
              </w:rPr>
              <w:t>2,900.00</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02/10/2012</w:t>
            </w:r>
          </w:p>
        </w:tc>
        <w:tc>
          <w:tcPr>
            <w:tcW w:w="997"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39647</w:t>
            </w:r>
          </w:p>
        </w:tc>
        <w:tc>
          <w:tcPr>
            <w:tcW w:w="1275" w:type="dxa"/>
          </w:tcPr>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Gerardo González</w:t>
            </w:r>
            <w:r>
              <w:rPr>
                <w:rFonts w:ascii="Arial" w:hAnsi="Arial" w:cs="Arial"/>
                <w:sz w:val="16"/>
                <w:szCs w:val="16"/>
                <w:lang w:val="es-MX"/>
              </w:rPr>
              <w:t xml:space="preserve"> </w:t>
            </w:r>
            <w:r w:rsidRPr="00CB2CD4">
              <w:rPr>
                <w:rFonts w:ascii="Arial" w:hAnsi="Arial" w:cs="Arial"/>
                <w:sz w:val="16"/>
                <w:szCs w:val="16"/>
                <w:lang w:val="es-MX"/>
              </w:rPr>
              <w:t>Garza</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CB2CD4" w:rsidP="00986058">
            <w:pPr>
              <w:jc w:val="center"/>
              <w:rPr>
                <w:rFonts w:ascii="Arial" w:hAnsi="Arial" w:cs="Arial"/>
                <w:sz w:val="16"/>
                <w:szCs w:val="16"/>
                <w:lang w:val="es-MX"/>
              </w:rPr>
            </w:pPr>
            <w:r w:rsidRPr="00CB2CD4">
              <w:rPr>
                <w:rFonts w:ascii="Arial" w:hAnsi="Arial" w:cs="Arial"/>
                <w:sz w:val="16"/>
                <w:szCs w:val="16"/>
                <w:lang w:val="es-MX"/>
              </w:rPr>
              <w:t>C42</w:t>
            </w:r>
          </w:p>
        </w:tc>
        <w:tc>
          <w:tcPr>
            <w:tcW w:w="1829" w:type="dxa"/>
          </w:tcPr>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1 línea blanca</w:t>
            </w:r>
          </w:p>
          <w:p w:rsidR="00CB2CD4" w:rsidRPr="00CB2CD4" w:rsidRDefault="00CB2CD4" w:rsidP="00CB2CD4">
            <w:pPr>
              <w:jc w:val="both"/>
              <w:rPr>
                <w:rFonts w:ascii="Arial" w:hAnsi="Arial" w:cs="Arial"/>
                <w:sz w:val="16"/>
                <w:szCs w:val="16"/>
                <w:lang w:val="es-MX"/>
              </w:rPr>
            </w:pPr>
            <w:r w:rsidRPr="00CB2CD4">
              <w:rPr>
                <w:rFonts w:ascii="Arial" w:hAnsi="Arial" w:cs="Arial"/>
                <w:sz w:val="16"/>
                <w:szCs w:val="16"/>
                <w:lang w:val="es-MX"/>
              </w:rPr>
              <w:t>refrigerador</w:t>
            </w:r>
          </w:p>
          <w:p w:rsidR="00CB2CD4" w:rsidRPr="00986058" w:rsidRDefault="00CB2CD4" w:rsidP="00986058">
            <w:pPr>
              <w:jc w:val="both"/>
              <w:rPr>
                <w:rFonts w:ascii="Arial" w:hAnsi="Arial" w:cs="Arial"/>
                <w:sz w:val="16"/>
                <w:szCs w:val="16"/>
                <w:lang w:val="es-MX"/>
              </w:rPr>
            </w:pPr>
          </w:p>
        </w:tc>
        <w:tc>
          <w:tcPr>
            <w:tcW w:w="1984" w:type="dxa"/>
          </w:tcPr>
          <w:p w:rsidR="00CB2CD4" w:rsidRPr="00986058" w:rsidRDefault="00CB2CD4" w:rsidP="00986058">
            <w:pPr>
              <w:jc w:val="both"/>
              <w:rPr>
                <w:rFonts w:ascii="Arial" w:hAnsi="Arial" w:cs="Arial"/>
                <w:sz w:val="16"/>
                <w:szCs w:val="16"/>
                <w:lang w:val="es-MX"/>
              </w:rPr>
            </w:pPr>
          </w:p>
        </w:tc>
        <w:tc>
          <w:tcPr>
            <w:tcW w:w="993" w:type="dxa"/>
          </w:tcPr>
          <w:p w:rsidR="00CB2CD4" w:rsidRPr="00CB2CD4" w:rsidRDefault="00CB2CD4" w:rsidP="00CB2CD4">
            <w:pPr>
              <w:jc w:val="right"/>
              <w:rPr>
                <w:rFonts w:ascii="Arial" w:hAnsi="Arial" w:cs="Arial"/>
                <w:sz w:val="16"/>
                <w:szCs w:val="16"/>
                <w:lang w:val="es-MX"/>
              </w:rPr>
            </w:pPr>
            <w:r w:rsidRPr="00CB2CD4">
              <w:rPr>
                <w:rFonts w:ascii="Arial" w:hAnsi="Arial" w:cs="Arial"/>
                <w:sz w:val="16"/>
                <w:szCs w:val="16"/>
                <w:lang w:val="es-MX"/>
              </w:rPr>
              <w:t>6,960.00</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23/11/2012</w:t>
            </w:r>
          </w:p>
        </w:tc>
        <w:tc>
          <w:tcPr>
            <w:tcW w:w="997"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39997</w:t>
            </w:r>
          </w:p>
        </w:tc>
        <w:tc>
          <w:tcPr>
            <w:tcW w:w="1275"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 xml:space="preserve">Consorcio </w:t>
            </w:r>
            <w:proofErr w:type="spellStart"/>
            <w:r w:rsidRPr="00A42C86">
              <w:rPr>
                <w:rFonts w:ascii="Arial" w:hAnsi="Arial" w:cs="Arial"/>
                <w:sz w:val="16"/>
                <w:szCs w:val="16"/>
                <w:lang w:val="es-MX"/>
              </w:rPr>
              <w:t>Metalplástico</w:t>
            </w:r>
            <w:proofErr w:type="spellEnd"/>
            <w:r w:rsidRPr="00A42C86">
              <w:rPr>
                <w:rFonts w:ascii="Arial" w:hAnsi="Arial" w:cs="Arial"/>
                <w:sz w:val="16"/>
                <w:szCs w:val="16"/>
                <w:lang w:val="es-MX"/>
              </w:rPr>
              <w:t>,</w:t>
            </w:r>
          </w:p>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S.A de C.V.</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89</w:t>
            </w:r>
          </w:p>
        </w:tc>
        <w:tc>
          <w:tcPr>
            <w:tcW w:w="1829" w:type="dxa"/>
          </w:tcPr>
          <w:p w:rsidR="00CB2CD4" w:rsidRPr="00986058" w:rsidRDefault="00A42C86" w:rsidP="00986058">
            <w:pPr>
              <w:jc w:val="both"/>
              <w:rPr>
                <w:rFonts w:ascii="Arial" w:hAnsi="Arial" w:cs="Arial"/>
                <w:sz w:val="16"/>
                <w:szCs w:val="16"/>
                <w:lang w:val="es-MX"/>
              </w:rPr>
            </w:pPr>
            <w:r w:rsidRPr="00A42C86">
              <w:rPr>
                <w:rFonts w:ascii="Arial" w:hAnsi="Arial" w:cs="Arial"/>
                <w:sz w:val="16"/>
                <w:szCs w:val="16"/>
                <w:lang w:val="es-MX"/>
              </w:rPr>
              <w:t xml:space="preserve">1 módulo </w:t>
            </w:r>
            <w:proofErr w:type="spellStart"/>
            <w:r w:rsidRPr="00A42C86">
              <w:rPr>
                <w:rFonts w:ascii="Arial" w:hAnsi="Arial" w:cs="Arial"/>
                <w:sz w:val="16"/>
                <w:szCs w:val="16"/>
                <w:lang w:val="es-MX"/>
              </w:rPr>
              <w:t>sevilla</w:t>
            </w:r>
            <w:proofErr w:type="spellEnd"/>
          </w:p>
        </w:tc>
        <w:tc>
          <w:tcPr>
            <w:tcW w:w="1984" w:type="dxa"/>
          </w:tcPr>
          <w:p w:rsidR="00CB2CD4" w:rsidRPr="00986058" w:rsidRDefault="00A42C86" w:rsidP="00986058">
            <w:pPr>
              <w:jc w:val="both"/>
              <w:rPr>
                <w:rFonts w:ascii="Arial" w:hAnsi="Arial" w:cs="Arial"/>
                <w:sz w:val="16"/>
                <w:szCs w:val="16"/>
                <w:lang w:val="es-MX"/>
              </w:rPr>
            </w:pPr>
            <w:r w:rsidRPr="00A42C86">
              <w:rPr>
                <w:rFonts w:ascii="Arial" w:hAnsi="Arial" w:cs="Arial"/>
                <w:sz w:val="16"/>
                <w:szCs w:val="16"/>
                <w:lang w:val="es-MX"/>
              </w:rPr>
              <w:t>Ma. De los Ángeles</w:t>
            </w:r>
            <w:r>
              <w:rPr>
                <w:rFonts w:ascii="Arial" w:hAnsi="Arial" w:cs="Arial"/>
                <w:sz w:val="16"/>
                <w:szCs w:val="16"/>
                <w:lang w:val="es-MX"/>
              </w:rPr>
              <w:t xml:space="preserve"> </w:t>
            </w:r>
            <w:r w:rsidRPr="00A42C86">
              <w:rPr>
                <w:rFonts w:ascii="Arial" w:hAnsi="Arial" w:cs="Arial"/>
                <w:sz w:val="16"/>
                <w:szCs w:val="16"/>
                <w:lang w:val="es-MX"/>
              </w:rPr>
              <w:t>García de la Garza</w:t>
            </w:r>
            <w:r>
              <w:rPr>
                <w:rFonts w:ascii="Arial" w:hAnsi="Arial" w:cs="Arial"/>
                <w:sz w:val="16"/>
                <w:szCs w:val="16"/>
                <w:lang w:val="es-MX"/>
              </w:rPr>
              <w:t xml:space="preserve"> </w:t>
            </w:r>
            <w:r w:rsidRPr="00A42C86">
              <w:rPr>
                <w:rFonts w:ascii="Arial" w:hAnsi="Arial" w:cs="Arial"/>
                <w:sz w:val="16"/>
                <w:szCs w:val="16"/>
                <w:lang w:val="es-MX"/>
              </w:rPr>
              <w:t>/</w:t>
            </w:r>
            <w:r>
              <w:rPr>
                <w:rFonts w:ascii="Arial" w:hAnsi="Arial" w:cs="Arial"/>
                <w:sz w:val="16"/>
                <w:szCs w:val="16"/>
                <w:lang w:val="es-MX"/>
              </w:rPr>
              <w:t xml:space="preserve"> </w:t>
            </w:r>
            <w:r w:rsidRPr="00A42C86">
              <w:rPr>
                <w:rFonts w:ascii="Arial" w:hAnsi="Arial" w:cs="Arial"/>
                <w:sz w:val="16"/>
                <w:szCs w:val="16"/>
                <w:lang w:val="es-MX"/>
              </w:rPr>
              <w:t>Coordinador</w:t>
            </w:r>
            <w:r>
              <w:rPr>
                <w:rFonts w:ascii="Arial" w:hAnsi="Arial" w:cs="Arial"/>
                <w:sz w:val="16"/>
                <w:szCs w:val="16"/>
                <w:lang w:val="es-MX"/>
              </w:rPr>
              <w:t xml:space="preserve"> </w:t>
            </w:r>
            <w:r w:rsidRPr="00A42C86">
              <w:rPr>
                <w:rFonts w:ascii="Arial" w:hAnsi="Arial" w:cs="Arial"/>
                <w:sz w:val="16"/>
                <w:szCs w:val="16"/>
                <w:lang w:val="es-MX"/>
              </w:rPr>
              <w:t>Administrativo</w:t>
            </w:r>
          </w:p>
        </w:tc>
        <w:tc>
          <w:tcPr>
            <w:tcW w:w="993" w:type="dxa"/>
          </w:tcPr>
          <w:p w:rsidR="00CB2CD4" w:rsidRPr="00986058" w:rsidRDefault="00A42C86" w:rsidP="00A42C86">
            <w:pPr>
              <w:jc w:val="right"/>
              <w:rPr>
                <w:rFonts w:ascii="Arial" w:hAnsi="Arial" w:cs="Arial"/>
                <w:sz w:val="16"/>
                <w:szCs w:val="16"/>
                <w:lang w:val="es-MX"/>
              </w:rPr>
            </w:pPr>
            <w:r w:rsidRPr="00A42C86">
              <w:rPr>
                <w:rFonts w:ascii="Arial" w:hAnsi="Arial" w:cs="Arial"/>
                <w:sz w:val="16"/>
                <w:szCs w:val="16"/>
                <w:lang w:val="es-MX"/>
              </w:rPr>
              <w:t>43,184.70</w:t>
            </w:r>
          </w:p>
        </w:tc>
      </w:tr>
      <w:tr w:rsidR="00CB2CD4" w:rsidTr="003533D5">
        <w:tc>
          <w:tcPr>
            <w:tcW w:w="704"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23/11/2012</w:t>
            </w:r>
          </w:p>
        </w:tc>
        <w:tc>
          <w:tcPr>
            <w:tcW w:w="997"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39998</w:t>
            </w:r>
          </w:p>
        </w:tc>
        <w:tc>
          <w:tcPr>
            <w:tcW w:w="1275"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María</w:t>
            </w:r>
            <w:r>
              <w:rPr>
                <w:rFonts w:ascii="Arial" w:hAnsi="Arial" w:cs="Arial"/>
                <w:sz w:val="16"/>
                <w:szCs w:val="16"/>
                <w:lang w:val="es-MX"/>
              </w:rPr>
              <w:t xml:space="preserve"> </w:t>
            </w:r>
            <w:r w:rsidRPr="00A42C86">
              <w:rPr>
                <w:rFonts w:ascii="Arial" w:hAnsi="Arial" w:cs="Arial"/>
                <w:sz w:val="16"/>
                <w:szCs w:val="16"/>
                <w:lang w:val="es-MX"/>
              </w:rPr>
              <w:t>Guadalupe López</w:t>
            </w:r>
            <w:r>
              <w:rPr>
                <w:rFonts w:ascii="Arial" w:hAnsi="Arial" w:cs="Arial"/>
                <w:sz w:val="16"/>
                <w:szCs w:val="16"/>
                <w:lang w:val="es-MX"/>
              </w:rPr>
              <w:t xml:space="preserve"> </w:t>
            </w:r>
            <w:r w:rsidRPr="00A42C86">
              <w:rPr>
                <w:rFonts w:ascii="Arial" w:hAnsi="Arial" w:cs="Arial"/>
                <w:sz w:val="16"/>
                <w:szCs w:val="16"/>
                <w:lang w:val="es-MX"/>
              </w:rPr>
              <w:t>Sosa</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lastRenderedPageBreak/>
              <w:t>790</w:t>
            </w:r>
          </w:p>
        </w:tc>
        <w:tc>
          <w:tcPr>
            <w:tcW w:w="1829" w:type="dxa"/>
          </w:tcPr>
          <w:p w:rsidR="00CB2CD4" w:rsidRPr="00986058" w:rsidRDefault="00A42C86" w:rsidP="00986058">
            <w:pPr>
              <w:jc w:val="both"/>
              <w:rPr>
                <w:rFonts w:ascii="Arial" w:hAnsi="Arial" w:cs="Arial"/>
                <w:sz w:val="16"/>
                <w:szCs w:val="16"/>
                <w:lang w:val="es-MX"/>
              </w:rPr>
            </w:pPr>
            <w:r w:rsidRPr="00A42C86">
              <w:rPr>
                <w:rFonts w:ascii="Arial" w:hAnsi="Arial" w:cs="Arial"/>
                <w:sz w:val="16"/>
                <w:szCs w:val="16"/>
                <w:lang w:val="es-MX"/>
              </w:rPr>
              <w:t>20 colchón de vinil, 72</w:t>
            </w:r>
            <w:r>
              <w:rPr>
                <w:rFonts w:ascii="Arial" w:hAnsi="Arial" w:cs="Arial"/>
                <w:sz w:val="16"/>
                <w:szCs w:val="16"/>
                <w:lang w:val="es-MX"/>
              </w:rPr>
              <w:t xml:space="preserve"> </w:t>
            </w:r>
            <w:r w:rsidRPr="00A42C86">
              <w:rPr>
                <w:rFonts w:ascii="Arial" w:hAnsi="Arial" w:cs="Arial"/>
                <w:sz w:val="16"/>
                <w:szCs w:val="16"/>
                <w:lang w:val="es-MX"/>
              </w:rPr>
              <w:t>sillas baja, 9 percheros</w:t>
            </w:r>
            <w:r>
              <w:rPr>
                <w:rFonts w:ascii="Arial" w:hAnsi="Arial" w:cs="Arial"/>
                <w:sz w:val="16"/>
                <w:szCs w:val="16"/>
                <w:lang w:val="es-MX"/>
              </w:rPr>
              <w:t xml:space="preserve"> </w:t>
            </w:r>
            <w:r w:rsidRPr="00A42C86">
              <w:rPr>
                <w:rFonts w:ascii="Arial" w:hAnsi="Arial" w:cs="Arial"/>
                <w:sz w:val="16"/>
                <w:szCs w:val="16"/>
                <w:lang w:val="es-MX"/>
              </w:rPr>
              <w:t xml:space="preserve">blancos, 3 gabinetes </w:t>
            </w:r>
            <w:r w:rsidRPr="00A42C86">
              <w:rPr>
                <w:rFonts w:ascii="Arial" w:hAnsi="Arial" w:cs="Arial"/>
                <w:sz w:val="16"/>
                <w:szCs w:val="16"/>
                <w:lang w:val="es-MX"/>
              </w:rPr>
              <w:lastRenderedPageBreak/>
              <w:t>de</w:t>
            </w:r>
            <w:r>
              <w:rPr>
                <w:rFonts w:ascii="Arial" w:hAnsi="Arial" w:cs="Arial"/>
                <w:sz w:val="16"/>
                <w:szCs w:val="16"/>
                <w:lang w:val="es-MX"/>
              </w:rPr>
              <w:t xml:space="preserve"> </w:t>
            </w:r>
            <w:r w:rsidRPr="00A42C86">
              <w:rPr>
                <w:rFonts w:ascii="Arial" w:hAnsi="Arial" w:cs="Arial"/>
                <w:sz w:val="16"/>
                <w:szCs w:val="16"/>
                <w:lang w:val="es-MX"/>
              </w:rPr>
              <w:t>lámina con 4 entrepaños</w:t>
            </w:r>
          </w:p>
        </w:tc>
        <w:tc>
          <w:tcPr>
            <w:tcW w:w="1984"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lastRenderedPageBreak/>
              <w:t>José Javier Vázquez</w:t>
            </w:r>
            <w:r>
              <w:rPr>
                <w:rFonts w:ascii="Arial" w:hAnsi="Arial" w:cs="Arial"/>
                <w:sz w:val="16"/>
                <w:szCs w:val="16"/>
                <w:lang w:val="es-MX"/>
              </w:rPr>
              <w:t xml:space="preserve"> </w:t>
            </w:r>
            <w:r w:rsidRPr="00A42C86">
              <w:rPr>
                <w:rFonts w:ascii="Arial" w:hAnsi="Arial" w:cs="Arial"/>
                <w:sz w:val="16"/>
                <w:szCs w:val="16"/>
                <w:lang w:val="es-MX"/>
              </w:rPr>
              <w:t>Hernández</w:t>
            </w:r>
            <w:r>
              <w:rPr>
                <w:rFonts w:ascii="Arial" w:hAnsi="Arial" w:cs="Arial"/>
                <w:sz w:val="16"/>
                <w:szCs w:val="16"/>
                <w:lang w:val="es-MX"/>
              </w:rPr>
              <w:t xml:space="preserve"> </w:t>
            </w:r>
            <w:r w:rsidRPr="00A42C86">
              <w:rPr>
                <w:rFonts w:ascii="Arial" w:hAnsi="Arial" w:cs="Arial"/>
                <w:sz w:val="16"/>
                <w:szCs w:val="16"/>
                <w:lang w:val="es-MX"/>
              </w:rPr>
              <w:t>/</w:t>
            </w:r>
            <w:r>
              <w:rPr>
                <w:rFonts w:ascii="Arial" w:hAnsi="Arial" w:cs="Arial"/>
                <w:sz w:val="16"/>
                <w:szCs w:val="16"/>
                <w:lang w:val="es-MX"/>
              </w:rPr>
              <w:t xml:space="preserve"> </w:t>
            </w:r>
            <w:r w:rsidRPr="00A42C86">
              <w:rPr>
                <w:rFonts w:ascii="Arial" w:hAnsi="Arial" w:cs="Arial"/>
                <w:sz w:val="16"/>
                <w:szCs w:val="16"/>
                <w:lang w:val="es-MX"/>
              </w:rPr>
              <w:t>Dir. Sistema</w:t>
            </w:r>
          </w:p>
          <w:p w:rsidR="00CB2CD4" w:rsidRPr="00986058" w:rsidRDefault="00A42C86" w:rsidP="00A42C86">
            <w:pPr>
              <w:jc w:val="both"/>
              <w:rPr>
                <w:rFonts w:ascii="Arial" w:hAnsi="Arial" w:cs="Arial"/>
                <w:sz w:val="16"/>
                <w:szCs w:val="16"/>
                <w:lang w:val="es-MX"/>
              </w:rPr>
            </w:pPr>
            <w:r w:rsidRPr="00A42C86">
              <w:rPr>
                <w:rFonts w:ascii="Arial" w:hAnsi="Arial" w:cs="Arial"/>
                <w:sz w:val="16"/>
                <w:szCs w:val="16"/>
                <w:lang w:val="es-MX"/>
              </w:rPr>
              <w:t>DIF</w:t>
            </w:r>
          </w:p>
        </w:tc>
        <w:tc>
          <w:tcPr>
            <w:tcW w:w="993" w:type="dxa"/>
          </w:tcPr>
          <w:p w:rsidR="00A42C86" w:rsidRPr="00A42C86" w:rsidRDefault="00A42C86" w:rsidP="00A42C86">
            <w:pPr>
              <w:jc w:val="right"/>
              <w:rPr>
                <w:rFonts w:ascii="Arial" w:hAnsi="Arial" w:cs="Arial"/>
                <w:sz w:val="16"/>
                <w:szCs w:val="16"/>
                <w:lang w:val="es-MX"/>
              </w:rPr>
            </w:pPr>
            <w:r w:rsidRPr="00A42C86">
              <w:rPr>
                <w:rFonts w:ascii="Arial" w:hAnsi="Arial" w:cs="Arial"/>
                <w:sz w:val="16"/>
                <w:szCs w:val="16"/>
                <w:lang w:val="es-MX"/>
              </w:rPr>
              <w:t>97,909.06</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23/11/2012</w:t>
            </w:r>
          </w:p>
        </w:tc>
        <w:tc>
          <w:tcPr>
            <w:tcW w:w="997"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40000</w:t>
            </w:r>
          </w:p>
        </w:tc>
        <w:tc>
          <w:tcPr>
            <w:tcW w:w="1275"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Daniel Alejandro</w:t>
            </w:r>
          </w:p>
          <w:p w:rsidR="00CB2CD4" w:rsidRPr="00986058" w:rsidRDefault="00A42C86" w:rsidP="00986058">
            <w:pPr>
              <w:jc w:val="both"/>
              <w:rPr>
                <w:rFonts w:ascii="Arial" w:hAnsi="Arial" w:cs="Arial"/>
                <w:sz w:val="16"/>
                <w:szCs w:val="16"/>
                <w:lang w:val="es-MX"/>
              </w:rPr>
            </w:pPr>
            <w:r w:rsidRPr="00A42C86">
              <w:rPr>
                <w:rFonts w:ascii="Arial" w:hAnsi="Arial" w:cs="Arial"/>
                <w:sz w:val="16"/>
                <w:szCs w:val="16"/>
                <w:lang w:val="es-MX"/>
              </w:rPr>
              <w:t>Saldaña Haro</w:t>
            </w:r>
          </w:p>
        </w:tc>
        <w:tc>
          <w:tcPr>
            <w:tcW w:w="870"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679</w:t>
            </w:r>
          </w:p>
        </w:tc>
        <w:tc>
          <w:tcPr>
            <w:tcW w:w="1829" w:type="dxa"/>
          </w:tcPr>
          <w:p w:rsidR="00CB2CD4" w:rsidRPr="00986058" w:rsidRDefault="00A42C86" w:rsidP="00A42C86">
            <w:pPr>
              <w:jc w:val="both"/>
              <w:rPr>
                <w:rFonts w:ascii="Arial" w:hAnsi="Arial" w:cs="Arial"/>
                <w:sz w:val="16"/>
                <w:szCs w:val="16"/>
                <w:lang w:val="es-MX"/>
              </w:rPr>
            </w:pPr>
            <w:r w:rsidRPr="00A42C86">
              <w:rPr>
                <w:rFonts w:ascii="Arial" w:hAnsi="Arial" w:cs="Arial"/>
                <w:sz w:val="16"/>
                <w:szCs w:val="16"/>
                <w:lang w:val="es-MX"/>
              </w:rPr>
              <w:t>1 regulador de voltaje</w:t>
            </w:r>
            <w:r>
              <w:rPr>
                <w:rFonts w:ascii="Arial" w:hAnsi="Arial" w:cs="Arial"/>
                <w:sz w:val="16"/>
                <w:szCs w:val="16"/>
                <w:lang w:val="es-MX"/>
              </w:rPr>
              <w:t xml:space="preserve"> </w:t>
            </w:r>
            <w:r w:rsidRPr="00A42C86">
              <w:rPr>
                <w:rFonts w:ascii="Arial" w:hAnsi="Arial" w:cs="Arial"/>
                <w:sz w:val="16"/>
                <w:szCs w:val="16"/>
                <w:lang w:val="es-MX"/>
              </w:rPr>
              <w:t>alto desempeño marca</w:t>
            </w:r>
            <w:r>
              <w:rPr>
                <w:rFonts w:ascii="Arial" w:hAnsi="Arial" w:cs="Arial"/>
                <w:sz w:val="16"/>
                <w:szCs w:val="16"/>
                <w:lang w:val="es-MX"/>
              </w:rPr>
              <w:t xml:space="preserve"> </w:t>
            </w:r>
            <w:proofErr w:type="spellStart"/>
            <w:r w:rsidRPr="00A42C86">
              <w:rPr>
                <w:rFonts w:ascii="Arial" w:hAnsi="Arial" w:cs="Arial"/>
                <w:sz w:val="16"/>
                <w:szCs w:val="16"/>
                <w:lang w:val="es-MX"/>
              </w:rPr>
              <w:t>Koblenz</w:t>
            </w:r>
            <w:proofErr w:type="spellEnd"/>
            <w:r w:rsidRPr="00A42C86">
              <w:rPr>
                <w:rFonts w:ascii="Arial" w:hAnsi="Arial" w:cs="Arial"/>
                <w:sz w:val="16"/>
                <w:szCs w:val="16"/>
                <w:lang w:val="es-MX"/>
              </w:rPr>
              <w:t>, 1 procesador</w:t>
            </w:r>
            <w:r>
              <w:rPr>
                <w:rFonts w:ascii="Arial" w:hAnsi="Arial" w:cs="Arial"/>
                <w:sz w:val="16"/>
                <w:szCs w:val="16"/>
                <w:lang w:val="es-MX"/>
              </w:rPr>
              <w:t xml:space="preserve"> </w:t>
            </w:r>
            <w:r w:rsidRPr="00A42C86">
              <w:rPr>
                <w:rFonts w:ascii="Arial" w:hAnsi="Arial" w:cs="Arial"/>
                <w:sz w:val="16"/>
                <w:szCs w:val="16"/>
                <w:lang w:val="es-MX"/>
              </w:rPr>
              <w:t>Intel Dual Core 4 GB</w:t>
            </w:r>
          </w:p>
        </w:tc>
        <w:tc>
          <w:tcPr>
            <w:tcW w:w="1984"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José Javier Vázquez</w:t>
            </w:r>
          </w:p>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Hernández</w:t>
            </w:r>
            <w:r>
              <w:rPr>
                <w:rFonts w:ascii="Arial" w:hAnsi="Arial" w:cs="Arial"/>
                <w:sz w:val="16"/>
                <w:szCs w:val="16"/>
                <w:lang w:val="es-MX"/>
              </w:rPr>
              <w:t xml:space="preserve"> </w:t>
            </w:r>
            <w:r w:rsidRPr="00A42C86">
              <w:rPr>
                <w:rFonts w:ascii="Arial" w:hAnsi="Arial" w:cs="Arial"/>
                <w:sz w:val="16"/>
                <w:szCs w:val="16"/>
                <w:lang w:val="es-MX"/>
              </w:rPr>
              <w:t>/</w:t>
            </w:r>
            <w:r>
              <w:rPr>
                <w:rFonts w:ascii="Arial" w:hAnsi="Arial" w:cs="Arial"/>
                <w:sz w:val="16"/>
                <w:szCs w:val="16"/>
                <w:lang w:val="es-MX"/>
              </w:rPr>
              <w:t xml:space="preserve"> </w:t>
            </w:r>
            <w:r w:rsidRPr="00A42C86">
              <w:rPr>
                <w:rFonts w:ascii="Arial" w:hAnsi="Arial" w:cs="Arial"/>
                <w:sz w:val="16"/>
                <w:szCs w:val="16"/>
                <w:lang w:val="es-MX"/>
              </w:rPr>
              <w:t>Dir. Sistema</w:t>
            </w:r>
          </w:p>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DIF</w:t>
            </w:r>
          </w:p>
          <w:p w:rsidR="00CB2CD4" w:rsidRPr="00986058" w:rsidRDefault="00CB2CD4" w:rsidP="00986058">
            <w:pPr>
              <w:jc w:val="both"/>
              <w:rPr>
                <w:rFonts w:ascii="Arial" w:hAnsi="Arial" w:cs="Arial"/>
                <w:sz w:val="16"/>
                <w:szCs w:val="16"/>
                <w:lang w:val="es-MX"/>
              </w:rPr>
            </w:pPr>
          </w:p>
        </w:tc>
        <w:tc>
          <w:tcPr>
            <w:tcW w:w="993" w:type="dxa"/>
          </w:tcPr>
          <w:p w:rsidR="00CB2CD4" w:rsidRPr="00986058" w:rsidRDefault="00A42C86" w:rsidP="00A42C86">
            <w:pPr>
              <w:jc w:val="right"/>
              <w:rPr>
                <w:rFonts w:ascii="Arial" w:hAnsi="Arial" w:cs="Arial"/>
                <w:sz w:val="16"/>
                <w:szCs w:val="16"/>
                <w:lang w:val="es-MX"/>
              </w:rPr>
            </w:pPr>
            <w:r w:rsidRPr="00A42C86">
              <w:rPr>
                <w:rFonts w:ascii="Arial" w:hAnsi="Arial" w:cs="Arial"/>
                <w:sz w:val="16"/>
                <w:szCs w:val="16"/>
                <w:lang w:val="es-MX"/>
              </w:rPr>
              <w:t>81,316.00</w:t>
            </w:r>
          </w:p>
        </w:tc>
      </w:tr>
      <w:tr w:rsidR="00CB2CD4" w:rsidTr="003533D5">
        <w:tc>
          <w:tcPr>
            <w:tcW w:w="704"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23/11/2012</w:t>
            </w:r>
          </w:p>
        </w:tc>
        <w:tc>
          <w:tcPr>
            <w:tcW w:w="997"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40002</w:t>
            </w:r>
          </w:p>
        </w:tc>
        <w:tc>
          <w:tcPr>
            <w:tcW w:w="1275" w:type="dxa"/>
          </w:tcPr>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Daniel Alejandro</w:t>
            </w:r>
          </w:p>
          <w:p w:rsidR="00A42C86" w:rsidRPr="00A42C86" w:rsidRDefault="00A42C86" w:rsidP="00A42C86">
            <w:pPr>
              <w:jc w:val="both"/>
              <w:rPr>
                <w:rFonts w:ascii="Arial" w:hAnsi="Arial" w:cs="Arial"/>
                <w:sz w:val="16"/>
                <w:szCs w:val="16"/>
                <w:lang w:val="es-MX"/>
              </w:rPr>
            </w:pPr>
            <w:r w:rsidRPr="00A42C86">
              <w:rPr>
                <w:rFonts w:ascii="Arial" w:hAnsi="Arial" w:cs="Arial"/>
                <w:sz w:val="16"/>
                <w:szCs w:val="16"/>
                <w:lang w:val="es-MX"/>
              </w:rPr>
              <w:t>Saldaña Haro</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A42C86" w:rsidP="00986058">
            <w:pPr>
              <w:jc w:val="center"/>
              <w:rPr>
                <w:rFonts w:ascii="Arial" w:hAnsi="Arial" w:cs="Arial"/>
                <w:sz w:val="16"/>
                <w:szCs w:val="16"/>
                <w:lang w:val="es-MX"/>
              </w:rPr>
            </w:pPr>
            <w:r w:rsidRPr="00A42C86">
              <w:rPr>
                <w:rFonts w:ascii="Arial" w:hAnsi="Arial" w:cs="Arial"/>
                <w:sz w:val="16"/>
                <w:szCs w:val="16"/>
                <w:lang w:val="es-MX"/>
              </w:rPr>
              <w:t>680</w:t>
            </w:r>
          </w:p>
        </w:tc>
        <w:tc>
          <w:tcPr>
            <w:tcW w:w="1829" w:type="dxa"/>
          </w:tcPr>
          <w:p w:rsidR="00CB2CD4" w:rsidRPr="00986058" w:rsidRDefault="00A42C86" w:rsidP="00986058">
            <w:pPr>
              <w:jc w:val="both"/>
              <w:rPr>
                <w:rFonts w:ascii="Arial" w:hAnsi="Arial" w:cs="Arial"/>
                <w:sz w:val="16"/>
                <w:szCs w:val="16"/>
                <w:lang w:val="es-MX"/>
              </w:rPr>
            </w:pPr>
            <w:r w:rsidRPr="00A42C86">
              <w:rPr>
                <w:rFonts w:ascii="Arial" w:hAnsi="Arial" w:cs="Arial"/>
                <w:sz w:val="16"/>
                <w:szCs w:val="16"/>
                <w:lang w:val="es-MX"/>
              </w:rPr>
              <w:t>1 copiadora personal</w:t>
            </w:r>
            <w:r>
              <w:rPr>
                <w:rFonts w:ascii="Arial" w:hAnsi="Arial" w:cs="Arial"/>
                <w:sz w:val="16"/>
                <w:szCs w:val="16"/>
                <w:lang w:val="es-MX"/>
              </w:rPr>
              <w:t xml:space="preserve"> </w:t>
            </w:r>
            <w:r w:rsidRPr="00A42C86">
              <w:rPr>
                <w:rFonts w:ascii="Arial" w:hAnsi="Arial" w:cs="Arial"/>
                <w:sz w:val="16"/>
                <w:szCs w:val="16"/>
                <w:lang w:val="es-MX"/>
              </w:rPr>
              <w:t>marca CANON, 1 video</w:t>
            </w:r>
            <w:r>
              <w:rPr>
                <w:rFonts w:ascii="Arial" w:hAnsi="Arial" w:cs="Arial"/>
                <w:sz w:val="16"/>
                <w:szCs w:val="16"/>
                <w:lang w:val="es-MX"/>
              </w:rPr>
              <w:t xml:space="preserve"> </w:t>
            </w:r>
            <w:r w:rsidRPr="00A42C86">
              <w:rPr>
                <w:rFonts w:ascii="Arial" w:hAnsi="Arial" w:cs="Arial"/>
                <w:sz w:val="16"/>
                <w:szCs w:val="16"/>
                <w:lang w:val="es-MX"/>
              </w:rPr>
              <w:t>proyector marca BENQ,</w:t>
            </w:r>
            <w:r>
              <w:rPr>
                <w:rFonts w:ascii="Arial" w:hAnsi="Arial" w:cs="Arial"/>
                <w:sz w:val="16"/>
                <w:szCs w:val="16"/>
                <w:lang w:val="es-MX"/>
              </w:rPr>
              <w:t xml:space="preserve"> </w:t>
            </w:r>
            <w:r w:rsidRPr="00A42C86">
              <w:rPr>
                <w:rFonts w:ascii="Arial" w:hAnsi="Arial" w:cs="Arial"/>
                <w:sz w:val="16"/>
                <w:szCs w:val="16"/>
                <w:lang w:val="es-MX"/>
              </w:rPr>
              <w:t>1 pantalla de proyección</w:t>
            </w:r>
            <w:r>
              <w:rPr>
                <w:rFonts w:ascii="Arial" w:hAnsi="Arial" w:cs="Arial"/>
                <w:sz w:val="16"/>
                <w:szCs w:val="16"/>
                <w:lang w:val="es-MX"/>
              </w:rPr>
              <w:t xml:space="preserve"> con </w:t>
            </w:r>
            <w:proofErr w:type="spellStart"/>
            <w:r>
              <w:rPr>
                <w:rFonts w:ascii="Arial" w:hAnsi="Arial" w:cs="Arial"/>
                <w:sz w:val="16"/>
                <w:szCs w:val="16"/>
                <w:lang w:val="es-MX"/>
              </w:rPr>
              <w:t>tripié</w:t>
            </w:r>
            <w:proofErr w:type="spellEnd"/>
            <w:r w:rsidRPr="00A42C86">
              <w:rPr>
                <w:rFonts w:ascii="Arial" w:hAnsi="Arial" w:cs="Arial"/>
                <w:sz w:val="16"/>
                <w:szCs w:val="16"/>
                <w:lang w:val="es-MX"/>
              </w:rPr>
              <w:t>.</w:t>
            </w:r>
          </w:p>
        </w:tc>
        <w:tc>
          <w:tcPr>
            <w:tcW w:w="1984" w:type="dxa"/>
          </w:tcPr>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José Javier Vázquez</w:t>
            </w:r>
            <w:r>
              <w:rPr>
                <w:rFonts w:ascii="Arial" w:hAnsi="Arial" w:cs="Arial"/>
                <w:sz w:val="16"/>
                <w:szCs w:val="16"/>
                <w:lang w:val="es-MX"/>
              </w:rPr>
              <w:t xml:space="preserve"> </w:t>
            </w:r>
            <w:r w:rsidRPr="001E4C4D">
              <w:rPr>
                <w:rFonts w:ascii="Arial" w:hAnsi="Arial" w:cs="Arial"/>
                <w:sz w:val="16"/>
                <w:szCs w:val="16"/>
                <w:lang w:val="es-MX"/>
              </w:rPr>
              <w:t>Hernández</w:t>
            </w:r>
            <w:r>
              <w:rPr>
                <w:rFonts w:ascii="Arial" w:hAnsi="Arial" w:cs="Arial"/>
                <w:sz w:val="16"/>
                <w:szCs w:val="16"/>
                <w:lang w:val="es-MX"/>
              </w:rPr>
              <w:t xml:space="preserve"> </w:t>
            </w:r>
            <w:r w:rsidRPr="001E4C4D">
              <w:rPr>
                <w:rFonts w:ascii="Arial" w:hAnsi="Arial" w:cs="Arial"/>
                <w:sz w:val="16"/>
                <w:szCs w:val="16"/>
                <w:lang w:val="es-MX"/>
              </w:rPr>
              <w:t>/</w:t>
            </w:r>
            <w:r>
              <w:rPr>
                <w:rFonts w:ascii="Arial" w:hAnsi="Arial" w:cs="Arial"/>
                <w:sz w:val="16"/>
                <w:szCs w:val="16"/>
                <w:lang w:val="es-MX"/>
              </w:rPr>
              <w:t xml:space="preserve"> </w:t>
            </w:r>
            <w:r w:rsidRPr="001E4C4D">
              <w:rPr>
                <w:rFonts w:ascii="Arial" w:hAnsi="Arial" w:cs="Arial"/>
                <w:sz w:val="16"/>
                <w:szCs w:val="16"/>
                <w:lang w:val="es-MX"/>
              </w:rPr>
              <w:t>Dir. Sistema</w:t>
            </w:r>
          </w:p>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DIF</w:t>
            </w:r>
          </w:p>
          <w:p w:rsidR="00CB2CD4" w:rsidRPr="00986058" w:rsidRDefault="00CB2CD4" w:rsidP="00986058">
            <w:pPr>
              <w:jc w:val="both"/>
              <w:rPr>
                <w:rFonts w:ascii="Arial" w:hAnsi="Arial" w:cs="Arial"/>
                <w:sz w:val="16"/>
                <w:szCs w:val="16"/>
                <w:lang w:val="es-MX"/>
              </w:rPr>
            </w:pPr>
          </w:p>
        </w:tc>
        <w:tc>
          <w:tcPr>
            <w:tcW w:w="993" w:type="dxa"/>
          </w:tcPr>
          <w:p w:rsidR="001E4C4D" w:rsidRPr="001E4C4D" w:rsidRDefault="001E4C4D" w:rsidP="001E4C4D">
            <w:pPr>
              <w:jc w:val="right"/>
              <w:rPr>
                <w:rFonts w:ascii="Arial" w:hAnsi="Arial" w:cs="Arial"/>
                <w:sz w:val="16"/>
                <w:szCs w:val="16"/>
                <w:lang w:val="es-MX"/>
              </w:rPr>
            </w:pPr>
            <w:r w:rsidRPr="001E4C4D">
              <w:rPr>
                <w:rFonts w:ascii="Arial" w:hAnsi="Arial" w:cs="Arial"/>
                <w:sz w:val="16"/>
                <w:szCs w:val="16"/>
                <w:lang w:val="es-MX"/>
              </w:rPr>
              <w:t>16,298.00</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1E4C4D" w:rsidP="00986058">
            <w:pPr>
              <w:jc w:val="center"/>
              <w:rPr>
                <w:rFonts w:ascii="Arial" w:hAnsi="Arial" w:cs="Arial"/>
                <w:sz w:val="16"/>
                <w:szCs w:val="16"/>
                <w:lang w:val="es-MX"/>
              </w:rPr>
            </w:pPr>
            <w:r w:rsidRPr="001E4C4D">
              <w:rPr>
                <w:rFonts w:ascii="Arial" w:hAnsi="Arial" w:cs="Arial"/>
                <w:sz w:val="16"/>
                <w:szCs w:val="16"/>
                <w:lang w:val="es-MX"/>
              </w:rPr>
              <w:t>23/11/2012</w:t>
            </w:r>
          </w:p>
        </w:tc>
        <w:tc>
          <w:tcPr>
            <w:tcW w:w="997" w:type="dxa"/>
          </w:tcPr>
          <w:p w:rsidR="00CB2CD4" w:rsidRPr="00986058" w:rsidRDefault="001E4C4D" w:rsidP="00986058">
            <w:pPr>
              <w:jc w:val="center"/>
              <w:rPr>
                <w:rFonts w:ascii="Arial" w:hAnsi="Arial" w:cs="Arial"/>
                <w:sz w:val="16"/>
                <w:szCs w:val="16"/>
                <w:lang w:val="es-MX"/>
              </w:rPr>
            </w:pPr>
            <w:r w:rsidRPr="001E4C4D">
              <w:rPr>
                <w:rFonts w:ascii="Arial" w:hAnsi="Arial" w:cs="Arial"/>
                <w:sz w:val="16"/>
                <w:szCs w:val="16"/>
                <w:lang w:val="es-MX"/>
              </w:rPr>
              <w:t>40003</w:t>
            </w:r>
          </w:p>
        </w:tc>
        <w:tc>
          <w:tcPr>
            <w:tcW w:w="1275" w:type="dxa"/>
          </w:tcPr>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Daniel Alejandro</w:t>
            </w:r>
          </w:p>
          <w:p w:rsidR="00CB2CD4" w:rsidRPr="00986058" w:rsidRDefault="001E4C4D" w:rsidP="00986058">
            <w:pPr>
              <w:jc w:val="both"/>
              <w:rPr>
                <w:rFonts w:ascii="Arial" w:hAnsi="Arial" w:cs="Arial"/>
                <w:sz w:val="16"/>
                <w:szCs w:val="16"/>
                <w:lang w:val="es-MX"/>
              </w:rPr>
            </w:pPr>
            <w:r w:rsidRPr="001E4C4D">
              <w:rPr>
                <w:rFonts w:ascii="Arial" w:hAnsi="Arial" w:cs="Arial"/>
                <w:sz w:val="16"/>
                <w:szCs w:val="16"/>
                <w:lang w:val="es-MX"/>
              </w:rPr>
              <w:t>Saldaña Haro</w:t>
            </w:r>
          </w:p>
        </w:tc>
        <w:tc>
          <w:tcPr>
            <w:tcW w:w="870" w:type="dxa"/>
          </w:tcPr>
          <w:p w:rsidR="00CB2CD4" w:rsidRPr="00986058" w:rsidRDefault="001E4C4D" w:rsidP="00986058">
            <w:pPr>
              <w:jc w:val="center"/>
              <w:rPr>
                <w:rFonts w:ascii="Arial" w:hAnsi="Arial" w:cs="Arial"/>
                <w:sz w:val="16"/>
                <w:szCs w:val="16"/>
                <w:lang w:val="es-MX"/>
              </w:rPr>
            </w:pPr>
            <w:r w:rsidRPr="001E4C4D">
              <w:rPr>
                <w:rFonts w:ascii="Arial" w:hAnsi="Arial" w:cs="Arial"/>
                <w:sz w:val="16"/>
                <w:szCs w:val="16"/>
                <w:lang w:val="es-MX"/>
              </w:rPr>
              <w:t>678</w:t>
            </w:r>
          </w:p>
        </w:tc>
        <w:tc>
          <w:tcPr>
            <w:tcW w:w="1829" w:type="dxa"/>
          </w:tcPr>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1 pantalla LCD de 42?</w:t>
            </w:r>
          </w:p>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marca LG,</w:t>
            </w:r>
          </w:p>
          <w:p w:rsidR="00CB2CD4" w:rsidRPr="00986058" w:rsidRDefault="00CB2CD4" w:rsidP="00986058">
            <w:pPr>
              <w:jc w:val="both"/>
              <w:rPr>
                <w:rFonts w:ascii="Arial" w:hAnsi="Arial" w:cs="Arial"/>
                <w:sz w:val="16"/>
                <w:szCs w:val="16"/>
                <w:lang w:val="es-MX"/>
              </w:rPr>
            </w:pPr>
          </w:p>
        </w:tc>
        <w:tc>
          <w:tcPr>
            <w:tcW w:w="1984" w:type="dxa"/>
          </w:tcPr>
          <w:p w:rsidR="001E4C4D" w:rsidRPr="001E4C4D" w:rsidRDefault="001E4C4D" w:rsidP="001E4C4D">
            <w:pPr>
              <w:jc w:val="both"/>
              <w:rPr>
                <w:rFonts w:ascii="Arial" w:hAnsi="Arial" w:cs="Arial"/>
                <w:sz w:val="16"/>
                <w:szCs w:val="16"/>
                <w:lang w:val="es-MX"/>
              </w:rPr>
            </w:pPr>
            <w:r w:rsidRPr="001E4C4D">
              <w:rPr>
                <w:rFonts w:ascii="Arial" w:hAnsi="Arial" w:cs="Arial"/>
                <w:sz w:val="16"/>
                <w:szCs w:val="16"/>
                <w:lang w:val="es-MX"/>
              </w:rPr>
              <w:t>José Javier Vázquez</w:t>
            </w:r>
            <w:r>
              <w:rPr>
                <w:rFonts w:ascii="Arial" w:hAnsi="Arial" w:cs="Arial"/>
                <w:sz w:val="16"/>
                <w:szCs w:val="16"/>
                <w:lang w:val="es-MX"/>
              </w:rPr>
              <w:t xml:space="preserve"> </w:t>
            </w:r>
            <w:r w:rsidRPr="001E4C4D">
              <w:rPr>
                <w:rFonts w:ascii="Arial" w:hAnsi="Arial" w:cs="Arial"/>
                <w:sz w:val="16"/>
                <w:szCs w:val="16"/>
                <w:lang w:val="es-MX"/>
              </w:rPr>
              <w:t>Hernández</w:t>
            </w:r>
            <w:r>
              <w:rPr>
                <w:rFonts w:ascii="Arial" w:hAnsi="Arial" w:cs="Arial"/>
                <w:sz w:val="16"/>
                <w:szCs w:val="16"/>
                <w:lang w:val="es-MX"/>
              </w:rPr>
              <w:t xml:space="preserve"> </w:t>
            </w:r>
            <w:r w:rsidRPr="001E4C4D">
              <w:rPr>
                <w:rFonts w:ascii="Arial" w:hAnsi="Arial" w:cs="Arial"/>
                <w:sz w:val="16"/>
                <w:szCs w:val="16"/>
                <w:lang w:val="es-MX"/>
              </w:rPr>
              <w:t>/</w:t>
            </w:r>
            <w:r>
              <w:rPr>
                <w:rFonts w:ascii="Arial" w:hAnsi="Arial" w:cs="Arial"/>
                <w:sz w:val="16"/>
                <w:szCs w:val="16"/>
                <w:lang w:val="es-MX"/>
              </w:rPr>
              <w:t xml:space="preserve"> </w:t>
            </w:r>
            <w:r w:rsidRPr="001E4C4D">
              <w:rPr>
                <w:rFonts w:ascii="Arial" w:hAnsi="Arial" w:cs="Arial"/>
                <w:sz w:val="16"/>
                <w:szCs w:val="16"/>
                <w:lang w:val="es-MX"/>
              </w:rPr>
              <w:t>Dir. Sistema</w:t>
            </w:r>
          </w:p>
          <w:p w:rsidR="00CB2CD4" w:rsidRPr="00986058" w:rsidRDefault="001E4C4D" w:rsidP="001E4C4D">
            <w:pPr>
              <w:jc w:val="both"/>
              <w:rPr>
                <w:rFonts w:ascii="Arial" w:hAnsi="Arial" w:cs="Arial"/>
                <w:sz w:val="16"/>
                <w:szCs w:val="16"/>
                <w:lang w:val="es-MX"/>
              </w:rPr>
            </w:pPr>
            <w:r w:rsidRPr="001E4C4D">
              <w:rPr>
                <w:rFonts w:ascii="Arial" w:hAnsi="Arial" w:cs="Arial"/>
                <w:sz w:val="16"/>
                <w:szCs w:val="16"/>
                <w:lang w:val="es-MX"/>
              </w:rPr>
              <w:t>DIF</w:t>
            </w:r>
            <w:r>
              <w:rPr>
                <w:rFonts w:ascii="Arial" w:hAnsi="Arial" w:cs="Arial"/>
                <w:sz w:val="16"/>
                <w:szCs w:val="16"/>
                <w:lang w:val="es-MX"/>
              </w:rPr>
              <w:t xml:space="preserve"> </w:t>
            </w:r>
          </w:p>
        </w:tc>
        <w:tc>
          <w:tcPr>
            <w:tcW w:w="993" w:type="dxa"/>
          </w:tcPr>
          <w:p w:rsidR="001E4C4D" w:rsidRPr="001E4C4D" w:rsidRDefault="001E4C4D" w:rsidP="001E4C4D">
            <w:pPr>
              <w:jc w:val="right"/>
              <w:rPr>
                <w:rFonts w:ascii="Arial" w:hAnsi="Arial" w:cs="Arial"/>
                <w:sz w:val="16"/>
                <w:szCs w:val="16"/>
                <w:lang w:val="es-MX"/>
              </w:rPr>
            </w:pPr>
            <w:r w:rsidRPr="001E4C4D">
              <w:rPr>
                <w:rFonts w:ascii="Arial" w:hAnsi="Arial" w:cs="Arial"/>
                <w:sz w:val="16"/>
                <w:szCs w:val="16"/>
                <w:lang w:val="es-MX"/>
              </w:rPr>
              <w:t>42,572.00</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1E4C4D" w:rsidP="00986058">
            <w:pPr>
              <w:jc w:val="center"/>
              <w:rPr>
                <w:rFonts w:ascii="Arial" w:hAnsi="Arial" w:cs="Arial"/>
                <w:sz w:val="16"/>
                <w:szCs w:val="16"/>
                <w:lang w:val="es-MX"/>
              </w:rPr>
            </w:pPr>
            <w:r w:rsidRPr="001E4C4D">
              <w:rPr>
                <w:rFonts w:ascii="Arial" w:hAnsi="Arial" w:cs="Arial"/>
                <w:sz w:val="16"/>
                <w:szCs w:val="16"/>
                <w:lang w:val="es-MX"/>
              </w:rPr>
              <w:t>23/11/2012</w:t>
            </w:r>
          </w:p>
        </w:tc>
        <w:tc>
          <w:tcPr>
            <w:tcW w:w="997" w:type="dxa"/>
          </w:tcPr>
          <w:p w:rsidR="00CB2CD4" w:rsidRPr="00986058" w:rsidRDefault="001E4C4D" w:rsidP="00986058">
            <w:pPr>
              <w:jc w:val="center"/>
              <w:rPr>
                <w:rFonts w:ascii="Arial" w:hAnsi="Arial" w:cs="Arial"/>
                <w:sz w:val="16"/>
                <w:szCs w:val="16"/>
                <w:lang w:val="es-MX"/>
              </w:rPr>
            </w:pPr>
            <w:r w:rsidRPr="001E4C4D">
              <w:rPr>
                <w:rFonts w:ascii="Arial" w:hAnsi="Arial" w:cs="Arial"/>
                <w:sz w:val="16"/>
                <w:szCs w:val="16"/>
                <w:lang w:val="es-MX"/>
              </w:rPr>
              <w:t>40004</w:t>
            </w:r>
          </w:p>
        </w:tc>
        <w:tc>
          <w:tcPr>
            <w:tcW w:w="1275"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Daniel Alejandro</w:t>
            </w:r>
          </w:p>
          <w:p w:rsidR="00CB2CD4" w:rsidRPr="00986058" w:rsidRDefault="00AB3D5D" w:rsidP="00986058">
            <w:pPr>
              <w:jc w:val="both"/>
              <w:rPr>
                <w:rFonts w:ascii="Arial" w:hAnsi="Arial" w:cs="Arial"/>
                <w:sz w:val="16"/>
                <w:szCs w:val="16"/>
                <w:lang w:val="es-MX"/>
              </w:rPr>
            </w:pPr>
            <w:r w:rsidRPr="00AB3D5D">
              <w:rPr>
                <w:rFonts w:ascii="Arial" w:hAnsi="Arial" w:cs="Arial"/>
                <w:sz w:val="16"/>
                <w:szCs w:val="16"/>
                <w:lang w:val="es-MX"/>
              </w:rPr>
              <w:t>Saldaña Haro</w:t>
            </w:r>
          </w:p>
        </w:tc>
        <w:tc>
          <w:tcPr>
            <w:tcW w:w="870"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676</w:t>
            </w:r>
          </w:p>
        </w:tc>
        <w:tc>
          <w:tcPr>
            <w:tcW w:w="1829"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1 bobina de cable UTP,</w:t>
            </w:r>
            <w:r>
              <w:rPr>
                <w:rFonts w:ascii="Arial" w:hAnsi="Arial" w:cs="Arial"/>
                <w:sz w:val="16"/>
                <w:szCs w:val="16"/>
                <w:lang w:val="es-MX"/>
              </w:rPr>
              <w:t xml:space="preserve"> </w:t>
            </w:r>
            <w:r w:rsidRPr="00AB3D5D">
              <w:rPr>
                <w:rFonts w:ascii="Arial" w:hAnsi="Arial" w:cs="Arial"/>
                <w:sz w:val="16"/>
                <w:szCs w:val="16"/>
                <w:lang w:val="es-MX"/>
              </w:rPr>
              <w:t>central de comunicación</w:t>
            </w:r>
          </w:p>
          <w:p w:rsidR="00CB2CD4" w:rsidRPr="00986058" w:rsidRDefault="00AB3D5D" w:rsidP="00AB3D5D">
            <w:pPr>
              <w:jc w:val="both"/>
              <w:rPr>
                <w:rFonts w:ascii="Arial" w:hAnsi="Arial" w:cs="Arial"/>
                <w:sz w:val="16"/>
                <w:szCs w:val="16"/>
                <w:lang w:val="es-MX"/>
              </w:rPr>
            </w:pPr>
            <w:r w:rsidRPr="00AB3D5D">
              <w:rPr>
                <w:rFonts w:ascii="Arial" w:hAnsi="Arial" w:cs="Arial"/>
                <w:sz w:val="16"/>
                <w:szCs w:val="16"/>
                <w:lang w:val="es-MX"/>
              </w:rPr>
              <w:t>de voz abierta</w:t>
            </w:r>
          </w:p>
        </w:tc>
        <w:tc>
          <w:tcPr>
            <w:tcW w:w="1984"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José Javier Vázquez</w:t>
            </w:r>
            <w:r>
              <w:rPr>
                <w:rFonts w:ascii="Arial" w:hAnsi="Arial" w:cs="Arial"/>
                <w:sz w:val="16"/>
                <w:szCs w:val="16"/>
                <w:lang w:val="es-MX"/>
              </w:rPr>
              <w:t xml:space="preserve"> </w:t>
            </w:r>
            <w:r w:rsidRPr="00AB3D5D">
              <w:rPr>
                <w:rFonts w:ascii="Arial" w:hAnsi="Arial" w:cs="Arial"/>
                <w:sz w:val="16"/>
                <w:szCs w:val="16"/>
                <w:lang w:val="es-MX"/>
              </w:rPr>
              <w:t>Hernández</w:t>
            </w:r>
            <w:r>
              <w:rPr>
                <w:rFonts w:ascii="Arial" w:hAnsi="Arial" w:cs="Arial"/>
                <w:sz w:val="16"/>
                <w:szCs w:val="16"/>
                <w:lang w:val="es-MX"/>
              </w:rPr>
              <w:t xml:space="preserve"> </w:t>
            </w:r>
            <w:r w:rsidRPr="00AB3D5D">
              <w:rPr>
                <w:rFonts w:ascii="Arial" w:hAnsi="Arial" w:cs="Arial"/>
                <w:sz w:val="16"/>
                <w:szCs w:val="16"/>
                <w:lang w:val="es-MX"/>
              </w:rPr>
              <w:t>/</w:t>
            </w:r>
            <w:r>
              <w:rPr>
                <w:rFonts w:ascii="Arial" w:hAnsi="Arial" w:cs="Arial"/>
                <w:sz w:val="16"/>
                <w:szCs w:val="16"/>
                <w:lang w:val="es-MX"/>
              </w:rPr>
              <w:t xml:space="preserve"> </w:t>
            </w:r>
            <w:r w:rsidRPr="00AB3D5D">
              <w:rPr>
                <w:rFonts w:ascii="Arial" w:hAnsi="Arial" w:cs="Arial"/>
                <w:sz w:val="16"/>
                <w:szCs w:val="16"/>
                <w:lang w:val="es-MX"/>
              </w:rPr>
              <w:t>Dir. Sistema</w:t>
            </w:r>
          </w:p>
          <w:p w:rsidR="00CB2CD4" w:rsidRPr="00986058" w:rsidRDefault="00AB3D5D" w:rsidP="00986058">
            <w:pPr>
              <w:jc w:val="both"/>
              <w:rPr>
                <w:rFonts w:ascii="Arial" w:hAnsi="Arial" w:cs="Arial"/>
                <w:sz w:val="16"/>
                <w:szCs w:val="16"/>
                <w:lang w:val="es-MX"/>
              </w:rPr>
            </w:pPr>
            <w:r w:rsidRPr="00AB3D5D">
              <w:rPr>
                <w:rFonts w:ascii="Arial" w:hAnsi="Arial" w:cs="Arial"/>
                <w:sz w:val="16"/>
                <w:szCs w:val="16"/>
                <w:lang w:val="es-MX"/>
              </w:rPr>
              <w:t>DIF</w:t>
            </w:r>
          </w:p>
        </w:tc>
        <w:tc>
          <w:tcPr>
            <w:tcW w:w="993" w:type="dxa"/>
          </w:tcPr>
          <w:p w:rsidR="00AB3D5D" w:rsidRPr="00AB3D5D" w:rsidRDefault="00AB3D5D" w:rsidP="00AB3D5D">
            <w:pPr>
              <w:jc w:val="right"/>
              <w:rPr>
                <w:rFonts w:ascii="Arial" w:hAnsi="Arial" w:cs="Arial"/>
                <w:sz w:val="16"/>
                <w:szCs w:val="16"/>
                <w:lang w:val="es-MX"/>
              </w:rPr>
            </w:pPr>
            <w:r w:rsidRPr="00AB3D5D">
              <w:rPr>
                <w:rFonts w:ascii="Arial" w:hAnsi="Arial" w:cs="Arial"/>
                <w:sz w:val="16"/>
                <w:szCs w:val="16"/>
                <w:lang w:val="es-MX"/>
              </w:rPr>
              <w:t>19,122.60</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23/11/2012</w:t>
            </w:r>
          </w:p>
        </w:tc>
        <w:tc>
          <w:tcPr>
            <w:tcW w:w="997"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40005</w:t>
            </w:r>
          </w:p>
        </w:tc>
        <w:tc>
          <w:tcPr>
            <w:tcW w:w="1275"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Daniel Alejandro</w:t>
            </w:r>
          </w:p>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Saldaña Haro</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668</w:t>
            </w:r>
          </w:p>
        </w:tc>
        <w:tc>
          <w:tcPr>
            <w:tcW w:w="1829" w:type="dxa"/>
          </w:tcPr>
          <w:p w:rsidR="00CB2CD4" w:rsidRPr="00986058" w:rsidRDefault="00AB3D5D" w:rsidP="00986058">
            <w:pPr>
              <w:jc w:val="both"/>
              <w:rPr>
                <w:rFonts w:ascii="Arial" w:hAnsi="Arial" w:cs="Arial"/>
                <w:sz w:val="16"/>
                <w:szCs w:val="16"/>
                <w:lang w:val="es-MX"/>
              </w:rPr>
            </w:pPr>
            <w:r w:rsidRPr="00AB3D5D">
              <w:rPr>
                <w:rFonts w:ascii="Arial" w:hAnsi="Arial" w:cs="Arial"/>
                <w:sz w:val="16"/>
                <w:szCs w:val="16"/>
                <w:lang w:val="es-MX"/>
              </w:rPr>
              <w:t xml:space="preserve">8 clima tipo </w:t>
            </w:r>
            <w:proofErr w:type="spellStart"/>
            <w:r w:rsidRPr="00AB3D5D">
              <w:rPr>
                <w:rFonts w:ascii="Arial" w:hAnsi="Arial" w:cs="Arial"/>
                <w:sz w:val="16"/>
                <w:szCs w:val="16"/>
                <w:lang w:val="es-MX"/>
              </w:rPr>
              <w:t>minisplit</w:t>
            </w:r>
            <w:proofErr w:type="spellEnd"/>
            <w:r>
              <w:rPr>
                <w:rFonts w:ascii="Arial" w:hAnsi="Arial" w:cs="Arial"/>
                <w:sz w:val="16"/>
                <w:szCs w:val="16"/>
                <w:lang w:val="es-MX"/>
              </w:rPr>
              <w:t xml:space="preserve"> </w:t>
            </w:r>
            <w:r w:rsidRPr="00AB3D5D">
              <w:rPr>
                <w:rFonts w:ascii="Arial" w:hAnsi="Arial" w:cs="Arial"/>
                <w:sz w:val="16"/>
                <w:szCs w:val="16"/>
                <w:lang w:val="es-MX"/>
              </w:rPr>
              <w:t xml:space="preserve">marca </w:t>
            </w:r>
            <w:proofErr w:type="spellStart"/>
            <w:r w:rsidRPr="00AB3D5D">
              <w:rPr>
                <w:rFonts w:ascii="Arial" w:hAnsi="Arial" w:cs="Arial"/>
                <w:sz w:val="16"/>
                <w:szCs w:val="16"/>
                <w:lang w:val="es-MX"/>
              </w:rPr>
              <w:t>mirage</w:t>
            </w:r>
            <w:proofErr w:type="spellEnd"/>
            <w:r w:rsidRPr="00AB3D5D">
              <w:rPr>
                <w:rFonts w:ascii="Arial" w:hAnsi="Arial" w:cs="Arial"/>
                <w:sz w:val="16"/>
                <w:szCs w:val="16"/>
                <w:lang w:val="es-MX"/>
              </w:rPr>
              <w:t xml:space="preserve"> de 1.5</w:t>
            </w:r>
            <w:r>
              <w:rPr>
                <w:rFonts w:ascii="Arial" w:hAnsi="Arial" w:cs="Arial"/>
                <w:sz w:val="16"/>
                <w:szCs w:val="16"/>
                <w:lang w:val="es-MX"/>
              </w:rPr>
              <w:t xml:space="preserve"> </w:t>
            </w:r>
            <w:r w:rsidRPr="00AB3D5D">
              <w:rPr>
                <w:rFonts w:ascii="Arial" w:hAnsi="Arial" w:cs="Arial"/>
                <w:sz w:val="16"/>
                <w:szCs w:val="16"/>
                <w:lang w:val="es-MX"/>
              </w:rPr>
              <w:t>ton. F/C, 1 clima tipo</w:t>
            </w:r>
            <w:r>
              <w:rPr>
                <w:rFonts w:ascii="Arial" w:hAnsi="Arial" w:cs="Arial"/>
                <w:sz w:val="16"/>
                <w:szCs w:val="16"/>
                <w:lang w:val="es-MX"/>
              </w:rPr>
              <w:t xml:space="preserve"> </w:t>
            </w:r>
            <w:proofErr w:type="spellStart"/>
            <w:r w:rsidRPr="00AB3D5D">
              <w:rPr>
                <w:rFonts w:ascii="Arial" w:hAnsi="Arial" w:cs="Arial"/>
                <w:sz w:val="16"/>
                <w:szCs w:val="16"/>
                <w:lang w:val="es-MX"/>
              </w:rPr>
              <w:t>minisplit</w:t>
            </w:r>
            <w:proofErr w:type="spellEnd"/>
            <w:r w:rsidRPr="00AB3D5D">
              <w:rPr>
                <w:rFonts w:ascii="Arial" w:hAnsi="Arial" w:cs="Arial"/>
                <w:sz w:val="16"/>
                <w:szCs w:val="16"/>
                <w:lang w:val="es-MX"/>
              </w:rPr>
              <w:t xml:space="preserve"> marca </w:t>
            </w:r>
            <w:proofErr w:type="spellStart"/>
            <w:r w:rsidRPr="00AB3D5D">
              <w:rPr>
                <w:rFonts w:ascii="Arial" w:hAnsi="Arial" w:cs="Arial"/>
                <w:sz w:val="16"/>
                <w:szCs w:val="16"/>
                <w:lang w:val="es-MX"/>
              </w:rPr>
              <w:t>mirage</w:t>
            </w:r>
            <w:proofErr w:type="spellEnd"/>
            <w:r w:rsidRPr="00AB3D5D">
              <w:rPr>
                <w:rFonts w:ascii="Arial" w:hAnsi="Arial" w:cs="Arial"/>
                <w:lang w:val="es-MX"/>
              </w:rPr>
              <w:t xml:space="preserve"> </w:t>
            </w:r>
            <w:r>
              <w:rPr>
                <w:rFonts w:ascii="Arial" w:hAnsi="Arial" w:cs="Arial"/>
                <w:sz w:val="16"/>
                <w:szCs w:val="16"/>
                <w:lang w:val="es-MX"/>
              </w:rPr>
              <w:t>de 1 ton. F/C,</w:t>
            </w:r>
          </w:p>
        </w:tc>
        <w:tc>
          <w:tcPr>
            <w:tcW w:w="1984"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José Javier Vázquez</w:t>
            </w:r>
            <w:r>
              <w:rPr>
                <w:rFonts w:ascii="Arial" w:hAnsi="Arial" w:cs="Arial"/>
                <w:sz w:val="16"/>
                <w:szCs w:val="16"/>
                <w:lang w:val="es-MX"/>
              </w:rPr>
              <w:t xml:space="preserve"> </w:t>
            </w:r>
            <w:r w:rsidRPr="00AB3D5D">
              <w:rPr>
                <w:rFonts w:ascii="Arial" w:hAnsi="Arial" w:cs="Arial"/>
                <w:sz w:val="16"/>
                <w:szCs w:val="16"/>
                <w:lang w:val="es-MX"/>
              </w:rPr>
              <w:t>Hernández</w:t>
            </w:r>
            <w:r>
              <w:rPr>
                <w:rFonts w:ascii="Arial" w:hAnsi="Arial" w:cs="Arial"/>
                <w:sz w:val="16"/>
                <w:szCs w:val="16"/>
                <w:lang w:val="es-MX"/>
              </w:rPr>
              <w:t xml:space="preserve"> </w:t>
            </w:r>
            <w:r w:rsidRPr="00AB3D5D">
              <w:rPr>
                <w:rFonts w:ascii="Arial" w:hAnsi="Arial" w:cs="Arial"/>
                <w:sz w:val="16"/>
                <w:szCs w:val="16"/>
                <w:lang w:val="es-MX"/>
              </w:rPr>
              <w:t>/</w:t>
            </w:r>
            <w:r>
              <w:rPr>
                <w:rFonts w:ascii="Arial" w:hAnsi="Arial" w:cs="Arial"/>
                <w:sz w:val="16"/>
                <w:szCs w:val="16"/>
                <w:lang w:val="es-MX"/>
              </w:rPr>
              <w:t xml:space="preserve"> </w:t>
            </w:r>
            <w:r w:rsidRPr="00AB3D5D">
              <w:rPr>
                <w:rFonts w:ascii="Arial" w:hAnsi="Arial" w:cs="Arial"/>
                <w:sz w:val="16"/>
                <w:szCs w:val="16"/>
                <w:lang w:val="es-MX"/>
              </w:rPr>
              <w:t>Dir. Sistema</w:t>
            </w:r>
          </w:p>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DIF</w:t>
            </w:r>
          </w:p>
          <w:p w:rsidR="00CB2CD4" w:rsidRPr="00986058" w:rsidRDefault="00CB2CD4" w:rsidP="00986058">
            <w:pPr>
              <w:jc w:val="both"/>
              <w:rPr>
                <w:rFonts w:ascii="Arial" w:hAnsi="Arial" w:cs="Arial"/>
                <w:sz w:val="16"/>
                <w:szCs w:val="16"/>
                <w:lang w:val="es-MX"/>
              </w:rPr>
            </w:pPr>
          </w:p>
        </w:tc>
        <w:tc>
          <w:tcPr>
            <w:tcW w:w="993" w:type="dxa"/>
          </w:tcPr>
          <w:p w:rsidR="00AB3D5D" w:rsidRPr="00AB3D5D" w:rsidRDefault="00AB3D5D" w:rsidP="00AB3D5D">
            <w:pPr>
              <w:jc w:val="right"/>
              <w:rPr>
                <w:rFonts w:ascii="Arial" w:hAnsi="Arial" w:cs="Arial"/>
                <w:sz w:val="16"/>
                <w:szCs w:val="16"/>
                <w:lang w:val="es-MX"/>
              </w:rPr>
            </w:pPr>
            <w:r w:rsidRPr="00AB3D5D">
              <w:rPr>
                <w:rFonts w:ascii="Arial" w:hAnsi="Arial" w:cs="Arial"/>
                <w:sz w:val="16"/>
                <w:szCs w:val="16"/>
                <w:lang w:val="es-MX"/>
              </w:rPr>
              <w:t>81,985.32</w:t>
            </w:r>
          </w:p>
          <w:p w:rsidR="00CB2CD4" w:rsidRPr="00986058" w:rsidRDefault="00CB2CD4" w:rsidP="00986058">
            <w:pPr>
              <w:jc w:val="right"/>
              <w:rPr>
                <w:rFonts w:ascii="Arial" w:hAnsi="Arial" w:cs="Arial"/>
                <w:sz w:val="16"/>
                <w:szCs w:val="16"/>
                <w:lang w:val="es-MX"/>
              </w:rPr>
            </w:pPr>
          </w:p>
        </w:tc>
      </w:tr>
      <w:tr w:rsidR="00CB2CD4" w:rsidTr="003533D5">
        <w:tc>
          <w:tcPr>
            <w:tcW w:w="704"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23/11/2012</w:t>
            </w:r>
          </w:p>
        </w:tc>
        <w:tc>
          <w:tcPr>
            <w:tcW w:w="997"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40006</w:t>
            </w:r>
          </w:p>
        </w:tc>
        <w:tc>
          <w:tcPr>
            <w:tcW w:w="1275"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Daniel Alejandro</w:t>
            </w:r>
          </w:p>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Saldaña Haro</w:t>
            </w:r>
          </w:p>
          <w:p w:rsidR="00CB2CD4" w:rsidRPr="00986058" w:rsidRDefault="00CB2CD4" w:rsidP="00986058">
            <w:pPr>
              <w:jc w:val="both"/>
              <w:rPr>
                <w:rFonts w:ascii="Arial" w:hAnsi="Arial" w:cs="Arial"/>
                <w:sz w:val="16"/>
                <w:szCs w:val="16"/>
                <w:lang w:val="es-MX"/>
              </w:rPr>
            </w:pPr>
          </w:p>
        </w:tc>
        <w:tc>
          <w:tcPr>
            <w:tcW w:w="870" w:type="dxa"/>
          </w:tcPr>
          <w:p w:rsidR="00CB2CD4" w:rsidRPr="00986058" w:rsidRDefault="00AB3D5D" w:rsidP="00986058">
            <w:pPr>
              <w:jc w:val="center"/>
              <w:rPr>
                <w:rFonts w:ascii="Arial" w:hAnsi="Arial" w:cs="Arial"/>
                <w:sz w:val="16"/>
                <w:szCs w:val="16"/>
                <w:lang w:val="es-MX"/>
              </w:rPr>
            </w:pPr>
            <w:r w:rsidRPr="00AB3D5D">
              <w:rPr>
                <w:rFonts w:ascii="Arial" w:hAnsi="Arial" w:cs="Arial"/>
                <w:sz w:val="16"/>
                <w:szCs w:val="16"/>
                <w:lang w:val="es-MX"/>
              </w:rPr>
              <w:t>677</w:t>
            </w:r>
          </w:p>
        </w:tc>
        <w:tc>
          <w:tcPr>
            <w:tcW w:w="1829" w:type="dxa"/>
          </w:tcPr>
          <w:p w:rsidR="00CB2CD4" w:rsidRPr="00986058" w:rsidRDefault="00AB3D5D" w:rsidP="00986058">
            <w:pPr>
              <w:jc w:val="both"/>
              <w:rPr>
                <w:rFonts w:ascii="Arial" w:hAnsi="Arial" w:cs="Arial"/>
                <w:sz w:val="16"/>
                <w:szCs w:val="16"/>
                <w:lang w:val="es-MX"/>
              </w:rPr>
            </w:pPr>
            <w:r w:rsidRPr="00AB3D5D">
              <w:rPr>
                <w:rFonts w:ascii="Arial" w:hAnsi="Arial" w:cs="Arial"/>
                <w:sz w:val="16"/>
                <w:szCs w:val="16"/>
                <w:lang w:val="es-MX"/>
              </w:rPr>
              <w:t>1 monitor LCD de 7?</w:t>
            </w:r>
            <w:r>
              <w:rPr>
                <w:rFonts w:ascii="Arial" w:hAnsi="Arial" w:cs="Arial"/>
                <w:sz w:val="16"/>
                <w:szCs w:val="16"/>
                <w:lang w:val="es-MX"/>
              </w:rPr>
              <w:t xml:space="preserve"> </w:t>
            </w:r>
            <w:r w:rsidRPr="00AB3D5D">
              <w:rPr>
                <w:rFonts w:ascii="Arial" w:hAnsi="Arial" w:cs="Arial"/>
                <w:sz w:val="16"/>
                <w:szCs w:val="16"/>
                <w:lang w:val="es-MX"/>
              </w:rPr>
              <w:t>para la duplicación de</w:t>
            </w:r>
            <w:r>
              <w:rPr>
                <w:rFonts w:ascii="Arial" w:hAnsi="Arial" w:cs="Arial"/>
                <w:sz w:val="16"/>
                <w:szCs w:val="16"/>
                <w:lang w:val="es-MX"/>
              </w:rPr>
              <w:t xml:space="preserve"> </w:t>
            </w:r>
            <w:r w:rsidRPr="00AB3D5D">
              <w:rPr>
                <w:rFonts w:ascii="Arial" w:hAnsi="Arial" w:cs="Arial"/>
                <w:sz w:val="16"/>
                <w:szCs w:val="16"/>
                <w:lang w:val="es-MX"/>
              </w:rPr>
              <w:t>video portero, 1 kit de</w:t>
            </w:r>
            <w:r>
              <w:rPr>
                <w:rFonts w:ascii="Arial" w:hAnsi="Arial" w:cs="Arial"/>
                <w:sz w:val="16"/>
                <w:szCs w:val="16"/>
                <w:lang w:val="es-MX"/>
              </w:rPr>
              <w:t xml:space="preserve"> </w:t>
            </w:r>
            <w:r w:rsidRPr="00AB3D5D">
              <w:rPr>
                <w:rFonts w:ascii="Arial" w:hAnsi="Arial" w:cs="Arial"/>
                <w:sz w:val="16"/>
                <w:szCs w:val="16"/>
                <w:lang w:val="es-MX"/>
              </w:rPr>
              <w:t>video portero,</w:t>
            </w:r>
          </w:p>
        </w:tc>
        <w:tc>
          <w:tcPr>
            <w:tcW w:w="1984" w:type="dxa"/>
          </w:tcPr>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José Javier Vázquez</w:t>
            </w:r>
            <w:r>
              <w:rPr>
                <w:rFonts w:ascii="Arial" w:hAnsi="Arial" w:cs="Arial"/>
                <w:sz w:val="16"/>
                <w:szCs w:val="16"/>
                <w:lang w:val="es-MX"/>
              </w:rPr>
              <w:t xml:space="preserve"> </w:t>
            </w:r>
            <w:r w:rsidRPr="00AB3D5D">
              <w:rPr>
                <w:rFonts w:ascii="Arial" w:hAnsi="Arial" w:cs="Arial"/>
                <w:sz w:val="16"/>
                <w:szCs w:val="16"/>
                <w:lang w:val="es-MX"/>
              </w:rPr>
              <w:t>Hernández</w:t>
            </w:r>
            <w:r>
              <w:rPr>
                <w:rFonts w:ascii="Arial" w:hAnsi="Arial" w:cs="Arial"/>
                <w:sz w:val="16"/>
                <w:szCs w:val="16"/>
                <w:lang w:val="es-MX"/>
              </w:rPr>
              <w:t xml:space="preserve"> </w:t>
            </w:r>
            <w:r w:rsidRPr="00AB3D5D">
              <w:rPr>
                <w:rFonts w:ascii="Arial" w:hAnsi="Arial" w:cs="Arial"/>
                <w:sz w:val="16"/>
                <w:szCs w:val="16"/>
                <w:lang w:val="es-MX"/>
              </w:rPr>
              <w:t>/</w:t>
            </w:r>
            <w:r>
              <w:rPr>
                <w:rFonts w:ascii="Arial" w:hAnsi="Arial" w:cs="Arial"/>
                <w:sz w:val="16"/>
                <w:szCs w:val="16"/>
                <w:lang w:val="es-MX"/>
              </w:rPr>
              <w:t xml:space="preserve"> </w:t>
            </w:r>
            <w:r w:rsidRPr="00AB3D5D">
              <w:rPr>
                <w:rFonts w:ascii="Arial" w:hAnsi="Arial" w:cs="Arial"/>
                <w:sz w:val="16"/>
                <w:szCs w:val="16"/>
                <w:lang w:val="es-MX"/>
              </w:rPr>
              <w:t>Dir. Sistema</w:t>
            </w:r>
          </w:p>
          <w:p w:rsidR="00AB3D5D" w:rsidRPr="00AB3D5D" w:rsidRDefault="00AB3D5D" w:rsidP="00AB3D5D">
            <w:pPr>
              <w:jc w:val="both"/>
              <w:rPr>
                <w:rFonts w:ascii="Arial" w:hAnsi="Arial" w:cs="Arial"/>
                <w:sz w:val="16"/>
                <w:szCs w:val="16"/>
                <w:lang w:val="es-MX"/>
              </w:rPr>
            </w:pPr>
            <w:r w:rsidRPr="00AB3D5D">
              <w:rPr>
                <w:rFonts w:ascii="Arial" w:hAnsi="Arial" w:cs="Arial"/>
                <w:sz w:val="16"/>
                <w:szCs w:val="16"/>
                <w:lang w:val="es-MX"/>
              </w:rPr>
              <w:t>DIF</w:t>
            </w:r>
          </w:p>
          <w:p w:rsidR="00CB2CD4" w:rsidRPr="00986058" w:rsidRDefault="00CB2CD4" w:rsidP="00986058">
            <w:pPr>
              <w:jc w:val="both"/>
              <w:rPr>
                <w:rFonts w:ascii="Arial" w:hAnsi="Arial" w:cs="Arial"/>
                <w:sz w:val="16"/>
                <w:szCs w:val="16"/>
                <w:lang w:val="es-MX"/>
              </w:rPr>
            </w:pPr>
          </w:p>
        </w:tc>
        <w:tc>
          <w:tcPr>
            <w:tcW w:w="993" w:type="dxa"/>
          </w:tcPr>
          <w:p w:rsidR="00AB3D5D" w:rsidRPr="00AB3D5D" w:rsidRDefault="00AB3D5D" w:rsidP="00AB3D5D">
            <w:pPr>
              <w:jc w:val="right"/>
              <w:rPr>
                <w:rFonts w:ascii="Arial" w:hAnsi="Arial" w:cs="Arial"/>
                <w:sz w:val="16"/>
                <w:szCs w:val="16"/>
                <w:lang w:val="es-MX"/>
              </w:rPr>
            </w:pPr>
            <w:r w:rsidRPr="00AB3D5D">
              <w:rPr>
                <w:rFonts w:ascii="Arial" w:hAnsi="Arial" w:cs="Arial"/>
                <w:sz w:val="16"/>
                <w:szCs w:val="16"/>
                <w:lang w:val="es-MX"/>
              </w:rPr>
              <w:t>15,097.40</w:t>
            </w:r>
          </w:p>
          <w:p w:rsidR="00CB2CD4" w:rsidRPr="00986058" w:rsidRDefault="00CB2CD4" w:rsidP="00986058">
            <w:pPr>
              <w:jc w:val="right"/>
              <w:rPr>
                <w:rFonts w:ascii="Arial" w:hAnsi="Arial" w:cs="Arial"/>
                <w:sz w:val="16"/>
                <w:szCs w:val="16"/>
                <w:lang w:val="es-MX"/>
              </w:rPr>
            </w:pPr>
          </w:p>
        </w:tc>
      </w:tr>
      <w:tr w:rsidR="00AB3D5D" w:rsidTr="003533D5">
        <w:tc>
          <w:tcPr>
            <w:tcW w:w="704" w:type="dxa"/>
          </w:tcPr>
          <w:p w:rsidR="00AB3D5D" w:rsidRPr="00986058" w:rsidRDefault="00AB3D5D" w:rsidP="00986058">
            <w:pPr>
              <w:jc w:val="center"/>
              <w:rPr>
                <w:rFonts w:ascii="Arial" w:hAnsi="Arial" w:cs="Arial"/>
                <w:sz w:val="16"/>
                <w:szCs w:val="16"/>
                <w:lang w:val="es-MX"/>
              </w:rPr>
            </w:pPr>
          </w:p>
        </w:tc>
        <w:tc>
          <w:tcPr>
            <w:tcW w:w="997" w:type="dxa"/>
          </w:tcPr>
          <w:p w:rsidR="00AB3D5D" w:rsidRPr="00986058" w:rsidRDefault="00AB3D5D" w:rsidP="00986058">
            <w:pPr>
              <w:jc w:val="center"/>
              <w:rPr>
                <w:rFonts w:ascii="Arial" w:hAnsi="Arial" w:cs="Arial"/>
                <w:sz w:val="16"/>
                <w:szCs w:val="16"/>
                <w:lang w:val="es-MX"/>
              </w:rPr>
            </w:pPr>
          </w:p>
        </w:tc>
        <w:tc>
          <w:tcPr>
            <w:tcW w:w="1275" w:type="dxa"/>
          </w:tcPr>
          <w:p w:rsidR="00AB3D5D" w:rsidRPr="00986058" w:rsidRDefault="00AB3D5D" w:rsidP="00986058">
            <w:pPr>
              <w:jc w:val="both"/>
              <w:rPr>
                <w:rFonts w:ascii="Arial" w:hAnsi="Arial" w:cs="Arial"/>
                <w:sz w:val="16"/>
                <w:szCs w:val="16"/>
                <w:lang w:val="es-MX"/>
              </w:rPr>
            </w:pPr>
          </w:p>
        </w:tc>
        <w:tc>
          <w:tcPr>
            <w:tcW w:w="870" w:type="dxa"/>
          </w:tcPr>
          <w:p w:rsidR="00AB3D5D" w:rsidRPr="00986058" w:rsidRDefault="00AB3D5D" w:rsidP="00986058">
            <w:pPr>
              <w:jc w:val="center"/>
              <w:rPr>
                <w:rFonts w:ascii="Arial" w:hAnsi="Arial" w:cs="Arial"/>
                <w:sz w:val="16"/>
                <w:szCs w:val="16"/>
                <w:lang w:val="es-MX"/>
              </w:rPr>
            </w:pPr>
          </w:p>
        </w:tc>
        <w:tc>
          <w:tcPr>
            <w:tcW w:w="1829" w:type="dxa"/>
          </w:tcPr>
          <w:p w:rsidR="00AB3D5D" w:rsidRPr="00986058" w:rsidRDefault="00AB3D5D" w:rsidP="00986058">
            <w:pPr>
              <w:jc w:val="both"/>
              <w:rPr>
                <w:rFonts w:ascii="Arial" w:hAnsi="Arial" w:cs="Arial"/>
                <w:sz w:val="16"/>
                <w:szCs w:val="16"/>
                <w:lang w:val="es-MX"/>
              </w:rPr>
            </w:pPr>
          </w:p>
        </w:tc>
        <w:tc>
          <w:tcPr>
            <w:tcW w:w="2977" w:type="dxa"/>
            <w:gridSpan w:val="2"/>
          </w:tcPr>
          <w:p w:rsidR="00AB3D5D" w:rsidRPr="00AB3D5D" w:rsidRDefault="00AB3D5D" w:rsidP="00986058">
            <w:pPr>
              <w:jc w:val="right"/>
              <w:rPr>
                <w:rFonts w:ascii="Arial" w:hAnsi="Arial" w:cs="Arial"/>
                <w:sz w:val="20"/>
                <w:szCs w:val="20"/>
                <w:lang w:val="es-MX"/>
              </w:rPr>
            </w:pPr>
            <w:r w:rsidRPr="00AB3D5D">
              <w:rPr>
                <w:rFonts w:ascii="Arial" w:hAnsi="Arial" w:cs="Arial"/>
                <w:b/>
                <w:bCs/>
                <w:sz w:val="20"/>
                <w:szCs w:val="20"/>
                <w:lang w:val="es-MX"/>
              </w:rPr>
              <w:t>Total  $768,066.64</w:t>
            </w:r>
          </w:p>
        </w:tc>
      </w:tr>
    </w:tbl>
    <w:p w:rsidR="00EF7E72" w:rsidRDefault="00EF7E72" w:rsidP="00902D6F">
      <w:pPr>
        <w:spacing w:after="0" w:line="360" w:lineRule="auto"/>
        <w:ind w:firstLine="708"/>
        <w:jc w:val="both"/>
        <w:rPr>
          <w:rFonts w:ascii="Arial" w:hAnsi="Arial" w:cs="Arial"/>
          <w:lang w:val="es-MX"/>
        </w:rPr>
      </w:pPr>
    </w:p>
    <w:p w:rsidR="00EF7E72" w:rsidRDefault="00EF7E72" w:rsidP="00EF7E72">
      <w:pPr>
        <w:spacing w:after="0" w:line="360" w:lineRule="auto"/>
        <w:ind w:firstLine="708"/>
        <w:jc w:val="both"/>
        <w:rPr>
          <w:rFonts w:ascii="Arial" w:hAnsi="Arial" w:cs="Arial"/>
          <w:lang w:val="es-MX"/>
        </w:rPr>
      </w:pPr>
    </w:p>
    <w:p w:rsidR="00AB3D5D" w:rsidRDefault="00AB3D5D" w:rsidP="00AB3D5D">
      <w:pPr>
        <w:spacing w:after="0" w:line="360" w:lineRule="auto"/>
        <w:ind w:firstLine="708"/>
        <w:jc w:val="both"/>
        <w:rPr>
          <w:rFonts w:ascii="Arial" w:hAnsi="Arial" w:cs="Arial"/>
          <w:lang w:val="es-MX"/>
        </w:rPr>
      </w:pPr>
      <w:r w:rsidRPr="00AB3D5D">
        <w:rPr>
          <w:rFonts w:ascii="Arial" w:hAnsi="Arial" w:cs="Arial"/>
          <w:lang w:val="es-MX"/>
        </w:rPr>
        <w:t>a) Además se observó que las facturas originales por concepto de adquisiciones de</w:t>
      </w:r>
      <w:r>
        <w:rPr>
          <w:rFonts w:ascii="Arial" w:hAnsi="Arial" w:cs="Arial"/>
          <w:lang w:val="es-MX"/>
        </w:rPr>
        <w:t xml:space="preserve"> </w:t>
      </w:r>
      <w:r w:rsidRPr="00AB3D5D">
        <w:rPr>
          <w:rFonts w:ascii="Arial" w:hAnsi="Arial" w:cs="Arial"/>
          <w:lang w:val="es-MX"/>
        </w:rPr>
        <w:t>bienes muebles, excepto vehículos, se encuentran en las pólizas de cheque con</w:t>
      </w:r>
      <w:r>
        <w:rPr>
          <w:rFonts w:ascii="Arial" w:hAnsi="Arial" w:cs="Arial"/>
          <w:lang w:val="es-MX"/>
        </w:rPr>
        <w:t xml:space="preserve"> </w:t>
      </w:r>
      <w:r w:rsidRPr="00AB3D5D">
        <w:rPr>
          <w:rFonts w:ascii="Arial" w:hAnsi="Arial" w:cs="Arial"/>
          <w:lang w:val="es-MX"/>
        </w:rPr>
        <w:t>las que se pagaron incumpliendo con lo establecido en el Manual de políticas y</w:t>
      </w:r>
      <w:r>
        <w:rPr>
          <w:rFonts w:ascii="Arial" w:hAnsi="Arial" w:cs="Arial"/>
          <w:lang w:val="es-MX"/>
        </w:rPr>
        <w:t xml:space="preserve"> </w:t>
      </w:r>
      <w:r w:rsidRPr="00AB3D5D">
        <w:rPr>
          <w:rFonts w:ascii="Arial" w:hAnsi="Arial" w:cs="Arial"/>
          <w:lang w:val="es-MX"/>
        </w:rPr>
        <w:t>procedimientos de la Dirección de Patrimonio fracción III número 13.</w:t>
      </w:r>
    </w:p>
    <w:p w:rsidR="00EF7E72" w:rsidRDefault="00EF7E72" w:rsidP="00902D6F">
      <w:pPr>
        <w:spacing w:after="0" w:line="360" w:lineRule="auto"/>
        <w:ind w:firstLine="708"/>
        <w:jc w:val="both"/>
        <w:rPr>
          <w:rFonts w:ascii="Arial" w:hAnsi="Arial" w:cs="Arial"/>
          <w:lang w:val="es-MX"/>
        </w:rPr>
      </w:pPr>
    </w:p>
    <w:p w:rsidR="00902D6F" w:rsidRDefault="000B05BD" w:rsidP="00AB3D5D">
      <w:pPr>
        <w:spacing w:after="0" w:line="360" w:lineRule="auto"/>
        <w:ind w:firstLine="708"/>
        <w:jc w:val="both"/>
        <w:rPr>
          <w:rFonts w:ascii="Arial" w:hAnsi="Arial" w:cs="Arial"/>
          <w:lang w:val="es-MX"/>
        </w:rPr>
      </w:pPr>
      <w:r>
        <w:rPr>
          <w:rFonts w:ascii="Arial" w:hAnsi="Arial" w:cs="Arial"/>
          <w:lang w:val="es-MX"/>
        </w:rPr>
        <w:t>L</w:t>
      </w:r>
      <w:r w:rsidR="00AB3D5D" w:rsidRPr="00AB3D5D">
        <w:rPr>
          <w:rFonts w:ascii="Arial" w:hAnsi="Arial" w:cs="Arial"/>
          <w:lang w:val="es-MX"/>
        </w:rPr>
        <w:t>a aclaración y documentación presentada por el Presidente Municipal de la</w:t>
      </w:r>
      <w:r w:rsidR="00AB3D5D">
        <w:rPr>
          <w:rFonts w:ascii="Arial" w:hAnsi="Arial" w:cs="Arial"/>
          <w:lang w:val="es-MX"/>
        </w:rPr>
        <w:t xml:space="preserve"> </w:t>
      </w:r>
      <w:r w:rsidR="00AB3D5D" w:rsidRPr="00AB3D5D">
        <w:rPr>
          <w:rFonts w:ascii="Arial" w:hAnsi="Arial" w:cs="Arial"/>
          <w:lang w:val="es-MX"/>
        </w:rPr>
        <w:t>Administración 2012-2015 y los Presidentes Municipales de la Administración 2009-2012,</w:t>
      </w:r>
      <w:r w:rsidR="00AB3D5D">
        <w:rPr>
          <w:rFonts w:ascii="Arial" w:hAnsi="Arial" w:cs="Arial"/>
          <w:lang w:val="es-MX"/>
        </w:rPr>
        <w:t xml:space="preserve"> </w:t>
      </w:r>
      <w:r w:rsidR="00AB3D5D" w:rsidRPr="00AB3D5D">
        <w:rPr>
          <w:rFonts w:ascii="Arial" w:hAnsi="Arial" w:cs="Arial"/>
          <w:lang w:val="es-MX"/>
        </w:rPr>
        <w:t xml:space="preserve">solventa parcialmente la observación de aspecto normativo debido a que </w:t>
      </w:r>
      <w:r w:rsidR="00AB3D5D" w:rsidRPr="00AB3D5D">
        <w:rPr>
          <w:rFonts w:ascii="Arial" w:hAnsi="Arial" w:cs="Arial"/>
          <w:lang w:val="es-MX"/>
        </w:rPr>
        <w:lastRenderedPageBreak/>
        <w:t>anexan</w:t>
      </w:r>
      <w:r w:rsidR="00AB3D5D">
        <w:rPr>
          <w:rFonts w:ascii="Arial" w:hAnsi="Arial" w:cs="Arial"/>
          <w:lang w:val="es-MX"/>
        </w:rPr>
        <w:t xml:space="preserve"> </w:t>
      </w:r>
      <w:r w:rsidR="00AB3D5D" w:rsidRPr="00AB3D5D">
        <w:rPr>
          <w:rFonts w:ascii="Arial" w:hAnsi="Arial" w:cs="Arial"/>
          <w:lang w:val="es-MX"/>
        </w:rPr>
        <w:t>algunos de los resguardos de los activos motivo de la observación, más no así de otros</w:t>
      </w:r>
      <w:r w:rsidR="00AB3D5D">
        <w:rPr>
          <w:rFonts w:ascii="Arial" w:hAnsi="Arial" w:cs="Arial"/>
          <w:lang w:val="es-MX"/>
        </w:rPr>
        <w:t xml:space="preserve"> </w:t>
      </w:r>
      <w:r w:rsidR="00AB3D5D" w:rsidRPr="00AB3D5D">
        <w:rPr>
          <w:rFonts w:ascii="Arial" w:hAnsi="Arial" w:cs="Arial"/>
          <w:lang w:val="es-MX"/>
        </w:rPr>
        <w:t>bienes por lo que se le dará seguimiento en la revisión de la Cuenta Pública del ejercicio</w:t>
      </w:r>
      <w:r w:rsidR="00AB3D5D">
        <w:rPr>
          <w:rFonts w:ascii="Arial" w:hAnsi="Arial" w:cs="Arial"/>
          <w:lang w:val="es-MX"/>
        </w:rPr>
        <w:t xml:space="preserve"> </w:t>
      </w:r>
      <w:r w:rsidR="00AB3D5D" w:rsidRPr="00AB3D5D">
        <w:rPr>
          <w:rFonts w:ascii="Arial" w:hAnsi="Arial" w:cs="Arial"/>
          <w:lang w:val="es-MX"/>
        </w:rPr>
        <w:t>2013, los cuales se describen a continuación:</w:t>
      </w:r>
    </w:p>
    <w:p w:rsidR="00AB3D5D" w:rsidRDefault="00AB3D5D" w:rsidP="007F2C3F">
      <w:pPr>
        <w:spacing w:after="0" w:line="360" w:lineRule="auto"/>
        <w:ind w:firstLine="708"/>
        <w:jc w:val="both"/>
        <w:rPr>
          <w:rFonts w:ascii="Arial" w:hAnsi="Arial" w:cs="Arial"/>
          <w:lang w:val="es-MX"/>
        </w:rPr>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51"/>
        <w:gridCol w:w="1275"/>
        <w:gridCol w:w="870"/>
        <w:gridCol w:w="1965"/>
        <w:gridCol w:w="1984"/>
        <w:gridCol w:w="993"/>
      </w:tblGrid>
      <w:tr w:rsidR="000B05BD" w:rsidTr="003533D5">
        <w:trPr>
          <w:tblHeader/>
        </w:trPr>
        <w:tc>
          <w:tcPr>
            <w:tcW w:w="704"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Fecha</w:t>
            </w:r>
          </w:p>
        </w:tc>
        <w:tc>
          <w:tcPr>
            <w:tcW w:w="851"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No. cheque</w:t>
            </w:r>
          </w:p>
        </w:tc>
        <w:tc>
          <w:tcPr>
            <w:tcW w:w="1275"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Beneficiario</w:t>
            </w:r>
          </w:p>
        </w:tc>
        <w:tc>
          <w:tcPr>
            <w:tcW w:w="870"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No. factura</w:t>
            </w:r>
          </w:p>
        </w:tc>
        <w:tc>
          <w:tcPr>
            <w:tcW w:w="1965"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Concepto</w:t>
            </w:r>
          </w:p>
        </w:tc>
        <w:tc>
          <w:tcPr>
            <w:tcW w:w="1984"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Solicitante</w:t>
            </w:r>
          </w:p>
        </w:tc>
        <w:tc>
          <w:tcPr>
            <w:tcW w:w="993" w:type="dxa"/>
            <w:shd w:val="clear" w:color="auto" w:fill="D9D9D9" w:themeFill="background1" w:themeFillShade="D9"/>
          </w:tcPr>
          <w:p w:rsidR="000B05BD" w:rsidRPr="00986058" w:rsidRDefault="000B05BD" w:rsidP="000B05BD">
            <w:pPr>
              <w:jc w:val="center"/>
              <w:rPr>
                <w:rFonts w:ascii="Arial" w:hAnsi="Arial" w:cs="Arial"/>
                <w:b/>
                <w:sz w:val="16"/>
                <w:lang w:val="es-MX"/>
              </w:rPr>
            </w:pPr>
            <w:r w:rsidRPr="00986058">
              <w:rPr>
                <w:rFonts w:ascii="Arial" w:hAnsi="Arial" w:cs="Arial"/>
                <w:b/>
                <w:sz w:val="16"/>
                <w:lang w:val="es-MX"/>
              </w:rPr>
              <w:t>Importe</w:t>
            </w: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07/02/2012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PD 13423</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Calefacción Eléctrica S.A. de C.V.</w:t>
            </w:r>
          </w:p>
          <w:p w:rsidR="000B05BD" w:rsidRPr="003533D5" w:rsidRDefault="000B05BD" w:rsidP="000B05BD">
            <w:pPr>
              <w:jc w:val="both"/>
              <w:rPr>
                <w:rFonts w:ascii="Arial" w:hAnsi="Arial" w:cs="Arial"/>
                <w:sz w:val="16"/>
                <w:szCs w:val="16"/>
                <w:lang w:val="es-MX"/>
              </w:rPr>
            </w:pP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A 3324</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4 Calentadores de agua No. Series 17134, 117187, 117132, 117136</w:t>
            </w: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José Javier Vázquez</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Hernández / Dir. Sistema DIF</w:t>
            </w: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8,000.00</w:t>
            </w:r>
          </w:p>
          <w:p w:rsidR="000B05BD" w:rsidRPr="003533D5" w:rsidRDefault="000B05BD" w:rsidP="000B05BD">
            <w:pPr>
              <w:jc w:val="right"/>
              <w:rPr>
                <w:rFonts w:ascii="Arial" w:hAnsi="Arial" w:cs="Arial"/>
                <w:sz w:val="16"/>
                <w:szCs w:val="16"/>
                <w:lang w:val="es-MX"/>
              </w:rPr>
            </w:pP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01/03/2012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36619</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 xml:space="preserve">Santiago Dennis </w:t>
            </w:r>
            <w:proofErr w:type="spellStart"/>
            <w:r w:rsidRPr="003533D5">
              <w:rPr>
                <w:rFonts w:ascii="Arial" w:hAnsi="Arial" w:cs="Arial"/>
                <w:sz w:val="16"/>
                <w:szCs w:val="16"/>
                <w:lang w:val="es-MX"/>
              </w:rPr>
              <w:t>Philipp</w:t>
            </w:r>
            <w:proofErr w:type="spellEnd"/>
          </w:p>
          <w:p w:rsidR="000B05BD" w:rsidRPr="003533D5" w:rsidRDefault="000B05BD" w:rsidP="000B05BD">
            <w:pPr>
              <w:jc w:val="both"/>
              <w:rPr>
                <w:rFonts w:ascii="Arial" w:hAnsi="Arial" w:cs="Arial"/>
                <w:sz w:val="16"/>
                <w:szCs w:val="16"/>
                <w:lang w:val="es-MX"/>
              </w:rPr>
            </w:pPr>
            <w:proofErr w:type="spellStart"/>
            <w:r w:rsidRPr="003533D5">
              <w:rPr>
                <w:rFonts w:ascii="Arial" w:hAnsi="Arial" w:cs="Arial"/>
                <w:sz w:val="16"/>
                <w:szCs w:val="16"/>
                <w:lang w:val="es-MX"/>
              </w:rPr>
              <w:t>Meade</w:t>
            </w:r>
            <w:proofErr w:type="spellEnd"/>
            <w:r w:rsidRPr="003533D5">
              <w:rPr>
                <w:rFonts w:ascii="Arial" w:hAnsi="Arial" w:cs="Arial"/>
                <w:sz w:val="16"/>
                <w:szCs w:val="16"/>
                <w:lang w:val="es-MX"/>
              </w:rPr>
              <w:t xml:space="preserve"> Cantú</w:t>
            </w:r>
          </w:p>
          <w:p w:rsidR="000B05BD" w:rsidRPr="003533D5" w:rsidRDefault="000B05BD" w:rsidP="000B05BD">
            <w:pPr>
              <w:jc w:val="both"/>
              <w:rPr>
                <w:rFonts w:ascii="Arial" w:hAnsi="Arial" w:cs="Arial"/>
                <w:sz w:val="16"/>
                <w:szCs w:val="16"/>
                <w:lang w:val="es-MX"/>
              </w:rPr>
            </w:pP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701</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3 pilas para desfibrilador</w:t>
            </w:r>
          </w:p>
          <w:p w:rsidR="000B05BD" w:rsidRPr="003533D5" w:rsidRDefault="000B05BD" w:rsidP="000B05BD">
            <w:pPr>
              <w:jc w:val="both"/>
              <w:rPr>
                <w:rFonts w:ascii="Arial" w:hAnsi="Arial" w:cs="Arial"/>
                <w:sz w:val="16"/>
                <w:szCs w:val="16"/>
                <w:lang w:val="es-MX"/>
              </w:rPr>
            </w:pPr>
            <w:proofErr w:type="spellStart"/>
            <w:r w:rsidRPr="003533D5">
              <w:rPr>
                <w:rFonts w:ascii="Arial" w:hAnsi="Arial" w:cs="Arial"/>
                <w:sz w:val="16"/>
                <w:szCs w:val="16"/>
                <w:lang w:val="es-MX"/>
              </w:rPr>
              <w:t>Life</w:t>
            </w:r>
            <w:proofErr w:type="spellEnd"/>
            <w:r w:rsidRPr="003533D5">
              <w:rPr>
                <w:rFonts w:ascii="Arial" w:hAnsi="Arial" w:cs="Arial"/>
                <w:sz w:val="16"/>
                <w:szCs w:val="16"/>
                <w:lang w:val="es-MX"/>
              </w:rPr>
              <w:t xml:space="preserve"> Pack 10</w:t>
            </w:r>
          </w:p>
          <w:p w:rsidR="000B05BD" w:rsidRPr="003533D5" w:rsidRDefault="000B05BD" w:rsidP="000B05BD">
            <w:pPr>
              <w:jc w:val="both"/>
              <w:rPr>
                <w:rFonts w:ascii="Arial" w:hAnsi="Arial" w:cs="Arial"/>
                <w:sz w:val="16"/>
                <w:szCs w:val="16"/>
                <w:lang w:val="es-MX"/>
              </w:rPr>
            </w:pP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 xml:space="preserve">Guillermo Ramos </w:t>
            </w:r>
            <w:proofErr w:type="spellStart"/>
            <w:r w:rsidRPr="003533D5">
              <w:rPr>
                <w:rFonts w:ascii="Arial" w:hAnsi="Arial" w:cs="Arial"/>
                <w:sz w:val="16"/>
                <w:szCs w:val="16"/>
                <w:lang w:val="es-MX"/>
              </w:rPr>
              <w:t>Vizcaino</w:t>
            </w:r>
            <w:proofErr w:type="spellEnd"/>
            <w:r w:rsidRPr="003533D5">
              <w:rPr>
                <w:rFonts w:ascii="Arial" w:hAnsi="Arial" w:cs="Arial"/>
                <w:sz w:val="16"/>
                <w:szCs w:val="16"/>
                <w:lang w:val="es-MX"/>
              </w:rPr>
              <w:t xml:space="preserve"> / </w:t>
            </w:r>
            <w:proofErr w:type="spellStart"/>
            <w:r w:rsidRPr="003533D5">
              <w:rPr>
                <w:rFonts w:ascii="Arial" w:hAnsi="Arial" w:cs="Arial"/>
                <w:sz w:val="16"/>
                <w:szCs w:val="16"/>
                <w:lang w:val="es-MX"/>
              </w:rPr>
              <w:t>Srio</w:t>
            </w:r>
            <w:proofErr w:type="spellEnd"/>
            <w:r w:rsidRPr="003533D5">
              <w:rPr>
                <w:rFonts w:ascii="Arial" w:hAnsi="Arial" w:cs="Arial"/>
                <w:sz w:val="16"/>
                <w:szCs w:val="16"/>
                <w:lang w:val="es-MX"/>
              </w:rPr>
              <w:t>. Bienestar</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Social y Desarrollo</w:t>
            </w: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6,925.20</w:t>
            </w:r>
          </w:p>
          <w:p w:rsidR="000B05BD" w:rsidRPr="003533D5" w:rsidRDefault="000B05BD" w:rsidP="000B05BD">
            <w:pPr>
              <w:jc w:val="right"/>
              <w:rPr>
                <w:rFonts w:ascii="Arial" w:hAnsi="Arial" w:cs="Arial"/>
                <w:sz w:val="16"/>
                <w:szCs w:val="16"/>
                <w:lang w:val="es-MX"/>
              </w:rPr>
            </w:pP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01/03/2012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36619</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 xml:space="preserve">Santiago Dennis </w:t>
            </w:r>
            <w:proofErr w:type="spellStart"/>
            <w:r w:rsidRPr="003533D5">
              <w:rPr>
                <w:rFonts w:ascii="Arial" w:hAnsi="Arial" w:cs="Arial"/>
                <w:sz w:val="16"/>
                <w:szCs w:val="16"/>
                <w:lang w:val="es-MX"/>
              </w:rPr>
              <w:t>Philipp</w:t>
            </w:r>
            <w:proofErr w:type="spellEnd"/>
          </w:p>
          <w:p w:rsidR="000B05BD" w:rsidRPr="003533D5" w:rsidRDefault="000B05BD" w:rsidP="000B05BD">
            <w:pPr>
              <w:jc w:val="both"/>
              <w:rPr>
                <w:rFonts w:ascii="Arial" w:hAnsi="Arial" w:cs="Arial"/>
                <w:sz w:val="16"/>
                <w:szCs w:val="16"/>
                <w:lang w:val="es-MX"/>
              </w:rPr>
            </w:pPr>
            <w:proofErr w:type="spellStart"/>
            <w:r w:rsidRPr="003533D5">
              <w:rPr>
                <w:rFonts w:ascii="Arial" w:hAnsi="Arial" w:cs="Arial"/>
                <w:sz w:val="16"/>
                <w:szCs w:val="16"/>
                <w:lang w:val="es-MX"/>
              </w:rPr>
              <w:t>Meade</w:t>
            </w:r>
            <w:proofErr w:type="spellEnd"/>
            <w:r w:rsidRPr="003533D5">
              <w:rPr>
                <w:rFonts w:ascii="Arial" w:hAnsi="Arial" w:cs="Arial"/>
                <w:sz w:val="16"/>
                <w:szCs w:val="16"/>
                <w:lang w:val="es-MX"/>
              </w:rPr>
              <w:t xml:space="preserve"> Cantú</w:t>
            </w:r>
          </w:p>
          <w:p w:rsidR="000B05BD" w:rsidRPr="003533D5" w:rsidRDefault="000B05BD" w:rsidP="000B05BD">
            <w:pPr>
              <w:jc w:val="both"/>
              <w:rPr>
                <w:rFonts w:ascii="Arial" w:hAnsi="Arial" w:cs="Arial"/>
                <w:sz w:val="16"/>
                <w:szCs w:val="16"/>
                <w:lang w:val="es-MX"/>
              </w:rPr>
            </w:pP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705</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3 camillas, 4 maletín trauma, 4 inmovilizador,</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4 kit férulas, 10 collarín</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cervical, 1 cable para ECG</w:t>
            </w: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Guillermo Ramos</w:t>
            </w:r>
          </w:p>
          <w:p w:rsidR="000B05BD" w:rsidRPr="003533D5" w:rsidRDefault="000B05BD" w:rsidP="000B05BD">
            <w:pPr>
              <w:jc w:val="both"/>
              <w:rPr>
                <w:rFonts w:ascii="Arial" w:hAnsi="Arial" w:cs="Arial"/>
                <w:sz w:val="16"/>
                <w:szCs w:val="16"/>
                <w:lang w:val="es-MX"/>
              </w:rPr>
            </w:pPr>
            <w:proofErr w:type="spellStart"/>
            <w:r w:rsidRPr="003533D5">
              <w:rPr>
                <w:rFonts w:ascii="Arial" w:hAnsi="Arial" w:cs="Arial"/>
                <w:sz w:val="16"/>
                <w:szCs w:val="16"/>
                <w:lang w:val="es-MX"/>
              </w:rPr>
              <w:t>Vizcaino</w:t>
            </w:r>
            <w:proofErr w:type="spellEnd"/>
            <w:r w:rsidRPr="003533D5">
              <w:rPr>
                <w:rFonts w:ascii="Arial" w:hAnsi="Arial" w:cs="Arial"/>
                <w:sz w:val="16"/>
                <w:szCs w:val="16"/>
                <w:lang w:val="es-MX"/>
              </w:rPr>
              <w:t xml:space="preserve"> / </w:t>
            </w:r>
            <w:proofErr w:type="spellStart"/>
            <w:r w:rsidRPr="003533D5">
              <w:rPr>
                <w:rFonts w:ascii="Arial" w:hAnsi="Arial" w:cs="Arial"/>
                <w:sz w:val="16"/>
                <w:szCs w:val="16"/>
                <w:lang w:val="es-MX"/>
              </w:rPr>
              <w:t>Srio</w:t>
            </w:r>
            <w:proofErr w:type="spellEnd"/>
            <w:r w:rsidRPr="003533D5">
              <w:rPr>
                <w:rFonts w:ascii="Arial" w:hAnsi="Arial" w:cs="Arial"/>
                <w:sz w:val="16"/>
                <w:szCs w:val="16"/>
                <w:lang w:val="es-MX"/>
              </w:rPr>
              <w:t>. Bienestar</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Social y Desarrollo</w:t>
            </w: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20,102.80</w:t>
            </w:r>
          </w:p>
          <w:p w:rsidR="000B05BD" w:rsidRPr="003533D5" w:rsidRDefault="000B05BD" w:rsidP="000B05BD">
            <w:pPr>
              <w:jc w:val="right"/>
              <w:rPr>
                <w:rFonts w:ascii="Arial" w:hAnsi="Arial" w:cs="Arial"/>
                <w:sz w:val="16"/>
                <w:szCs w:val="16"/>
                <w:lang w:val="es-MX"/>
              </w:rPr>
            </w:pP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26/06/2012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38289</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José Javier Vázquez Hernández</w:t>
            </w:r>
          </w:p>
          <w:p w:rsidR="000B05BD" w:rsidRPr="003533D5" w:rsidRDefault="000B05BD" w:rsidP="000B05BD">
            <w:pPr>
              <w:jc w:val="both"/>
              <w:rPr>
                <w:rFonts w:ascii="Arial" w:hAnsi="Arial" w:cs="Arial"/>
                <w:sz w:val="16"/>
                <w:szCs w:val="16"/>
                <w:lang w:val="es-MX"/>
              </w:rPr>
            </w:pP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A 463</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1 Disco duro externo USB 750 GB</w:t>
            </w:r>
          </w:p>
          <w:p w:rsidR="000B05BD" w:rsidRPr="003533D5" w:rsidRDefault="000B05BD" w:rsidP="000B05BD">
            <w:pPr>
              <w:jc w:val="both"/>
              <w:rPr>
                <w:rFonts w:ascii="Arial" w:hAnsi="Arial" w:cs="Arial"/>
                <w:sz w:val="16"/>
                <w:szCs w:val="16"/>
                <w:lang w:val="es-MX"/>
              </w:rPr>
            </w:pP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José Javier Vázquez Hernández / Dir. Sistema</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DIF</w:t>
            </w:r>
          </w:p>
          <w:p w:rsidR="000B05BD" w:rsidRPr="003533D5" w:rsidRDefault="000B05BD" w:rsidP="000B05BD">
            <w:pPr>
              <w:jc w:val="both"/>
              <w:rPr>
                <w:rFonts w:ascii="Arial" w:hAnsi="Arial" w:cs="Arial"/>
                <w:sz w:val="16"/>
                <w:szCs w:val="16"/>
                <w:lang w:val="es-MX"/>
              </w:rPr>
            </w:pP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2,169.20</w:t>
            </w: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23/11/2012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39998</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María Guadalupe López Sosa</w:t>
            </w:r>
          </w:p>
          <w:p w:rsidR="000B05BD" w:rsidRPr="003533D5" w:rsidRDefault="000B05BD" w:rsidP="000B05BD">
            <w:pPr>
              <w:jc w:val="both"/>
              <w:rPr>
                <w:rFonts w:ascii="Arial" w:hAnsi="Arial" w:cs="Arial"/>
                <w:sz w:val="16"/>
                <w:szCs w:val="16"/>
                <w:lang w:val="es-MX"/>
              </w:rPr>
            </w:pP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790</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20 colchón de vinil, 72 sillas baja, 9 percheros blancos, 3 gabinetes de lámina con 4 entrepaños</w:t>
            </w: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José Javier Vázquez Hernández / Dir. Sistema</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DIF</w:t>
            </w: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97,909.06</w:t>
            </w:r>
          </w:p>
          <w:p w:rsidR="000B05BD" w:rsidRPr="003533D5" w:rsidRDefault="000B05BD" w:rsidP="000B05BD">
            <w:pPr>
              <w:jc w:val="right"/>
              <w:rPr>
                <w:rFonts w:ascii="Arial" w:hAnsi="Arial" w:cs="Arial"/>
                <w:sz w:val="16"/>
                <w:szCs w:val="16"/>
                <w:lang w:val="es-MX"/>
              </w:rPr>
            </w:pPr>
          </w:p>
        </w:tc>
      </w:tr>
      <w:tr w:rsidR="000B05BD" w:rsidTr="003533D5">
        <w:tc>
          <w:tcPr>
            <w:tcW w:w="704"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23/11/2012</w:t>
            </w:r>
          </w:p>
        </w:tc>
        <w:tc>
          <w:tcPr>
            <w:tcW w:w="851"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40000</w:t>
            </w:r>
          </w:p>
        </w:tc>
        <w:tc>
          <w:tcPr>
            <w:tcW w:w="127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Daniel Alejandro</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Saldaña Haro</w:t>
            </w:r>
          </w:p>
        </w:tc>
        <w:tc>
          <w:tcPr>
            <w:tcW w:w="870" w:type="dxa"/>
          </w:tcPr>
          <w:p w:rsidR="000B05BD" w:rsidRPr="003533D5" w:rsidRDefault="000B05BD" w:rsidP="000B05BD">
            <w:pPr>
              <w:jc w:val="center"/>
              <w:rPr>
                <w:rFonts w:ascii="Arial" w:hAnsi="Arial" w:cs="Arial"/>
                <w:sz w:val="16"/>
                <w:szCs w:val="16"/>
                <w:lang w:val="es-MX"/>
              </w:rPr>
            </w:pPr>
            <w:r w:rsidRPr="003533D5">
              <w:rPr>
                <w:rFonts w:ascii="Arial" w:hAnsi="Arial" w:cs="Arial"/>
                <w:sz w:val="16"/>
                <w:szCs w:val="16"/>
                <w:lang w:val="es-MX"/>
              </w:rPr>
              <w:t>679</w:t>
            </w:r>
          </w:p>
        </w:tc>
        <w:tc>
          <w:tcPr>
            <w:tcW w:w="1965"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 xml:space="preserve">1 regulador de voltaje alto desempeño marca </w:t>
            </w:r>
            <w:proofErr w:type="spellStart"/>
            <w:r w:rsidRPr="003533D5">
              <w:rPr>
                <w:rFonts w:ascii="Arial" w:hAnsi="Arial" w:cs="Arial"/>
                <w:sz w:val="16"/>
                <w:szCs w:val="16"/>
                <w:lang w:val="es-MX"/>
              </w:rPr>
              <w:t>Koblenz</w:t>
            </w:r>
            <w:proofErr w:type="spellEnd"/>
            <w:r w:rsidRPr="003533D5">
              <w:rPr>
                <w:rFonts w:ascii="Arial" w:hAnsi="Arial" w:cs="Arial"/>
                <w:sz w:val="16"/>
                <w:szCs w:val="16"/>
                <w:lang w:val="es-MX"/>
              </w:rPr>
              <w:t>, 1 procesador Intel Dual Core 4 GB</w:t>
            </w:r>
          </w:p>
        </w:tc>
        <w:tc>
          <w:tcPr>
            <w:tcW w:w="1984" w:type="dxa"/>
          </w:tcPr>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José Javier Vázquez</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Hernández / Dir. Sistema</w:t>
            </w:r>
          </w:p>
          <w:p w:rsidR="000B05BD" w:rsidRPr="003533D5" w:rsidRDefault="000B05BD" w:rsidP="000B05BD">
            <w:pPr>
              <w:jc w:val="both"/>
              <w:rPr>
                <w:rFonts w:ascii="Arial" w:hAnsi="Arial" w:cs="Arial"/>
                <w:sz w:val="16"/>
                <w:szCs w:val="16"/>
                <w:lang w:val="es-MX"/>
              </w:rPr>
            </w:pPr>
            <w:r w:rsidRPr="003533D5">
              <w:rPr>
                <w:rFonts w:ascii="Arial" w:hAnsi="Arial" w:cs="Arial"/>
                <w:sz w:val="16"/>
                <w:szCs w:val="16"/>
                <w:lang w:val="es-MX"/>
              </w:rPr>
              <w:t>DIF</w:t>
            </w:r>
          </w:p>
          <w:p w:rsidR="000B05BD" w:rsidRPr="003533D5" w:rsidRDefault="000B05BD" w:rsidP="000B05BD">
            <w:pPr>
              <w:jc w:val="both"/>
              <w:rPr>
                <w:rFonts w:ascii="Arial" w:hAnsi="Arial" w:cs="Arial"/>
                <w:sz w:val="16"/>
                <w:szCs w:val="16"/>
                <w:lang w:val="es-MX"/>
              </w:rPr>
            </w:pPr>
          </w:p>
        </w:tc>
        <w:tc>
          <w:tcPr>
            <w:tcW w:w="993" w:type="dxa"/>
          </w:tcPr>
          <w:p w:rsidR="000B05BD" w:rsidRPr="003533D5" w:rsidRDefault="000B05BD" w:rsidP="000B05BD">
            <w:pPr>
              <w:jc w:val="right"/>
              <w:rPr>
                <w:rFonts w:ascii="Arial" w:hAnsi="Arial" w:cs="Arial"/>
                <w:sz w:val="16"/>
                <w:szCs w:val="16"/>
                <w:lang w:val="es-MX"/>
              </w:rPr>
            </w:pPr>
            <w:r w:rsidRPr="003533D5">
              <w:rPr>
                <w:rFonts w:ascii="Arial" w:hAnsi="Arial" w:cs="Arial"/>
                <w:sz w:val="16"/>
                <w:szCs w:val="16"/>
                <w:lang w:val="es-MX"/>
              </w:rPr>
              <w:t>81,316.00</w:t>
            </w:r>
          </w:p>
        </w:tc>
      </w:tr>
      <w:tr w:rsidR="000B05BD" w:rsidTr="003533D5">
        <w:tc>
          <w:tcPr>
            <w:tcW w:w="704" w:type="dxa"/>
          </w:tcPr>
          <w:p w:rsidR="000B05BD" w:rsidRPr="00986058" w:rsidRDefault="000B05BD" w:rsidP="000B05BD">
            <w:pPr>
              <w:jc w:val="center"/>
              <w:rPr>
                <w:rFonts w:ascii="Arial" w:hAnsi="Arial" w:cs="Arial"/>
                <w:sz w:val="16"/>
                <w:szCs w:val="16"/>
                <w:lang w:val="es-MX"/>
              </w:rPr>
            </w:pPr>
          </w:p>
        </w:tc>
        <w:tc>
          <w:tcPr>
            <w:tcW w:w="851" w:type="dxa"/>
          </w:tcPr>
          <w:p w:rsidR="000B05BD" w:rsidRPr="00986058" w:rsidRDefault="000B05BD" w:rsidP="000B05BD">
            <w:pPr>
              <w:jc w:val="center"/>
              <w:rPr>
                <w:rFonts w:ascii="Arial" w:hAnsi="Arial" w:cs="Arial"/>
                <w:sz w:val="16"/>
                <w:szCs w:val="16"/>
                <w:lang w:val="es-MX"/>
              </w:rPr>
            </w:pPr>
          </w:p>
        </w:tc>
        <w:tc>
          <w:tcPr>
            <w:tcW w:w="1275" w:type="dxa"/>
          </w:tcPr>
          <w:p w:rsidR="000B05BD" w:rsidRPr="00986058" w:rsidRDefault="000B05BD" w:rsidP="000B05BD">
            <w:pPr>
              <w:jc w:val="both"/>
              <w:rPr>
                <w:rFonts w:ascii="Arial" w:hAnsi="Arial" w:cs="Arial"/>
                <w:sz w:val="16"/>
                <w:szCs w:val="16"/>
                <w:lang w:val="es-MX"/>
              </w:rPr>
            </w:pPr>
          </w:p>
        </w:tc>
        <w:tc>
          <w:tcPr>
            <w:tcW w:w="870" w:type="dxa"/>
          </w:tcPr>
          <w:p w:rsidR="000B05BD" w:rsidRPr="00986058" w:rsidRDefault="000B05BD" w:rsidP="000B05BD">
            <w:pPr>
              <w:jc w:val="center"/>
              <w:rPr>
                <w:rFonts w:ascii="Arial" w:hAnsi="Arial" w:cs="Arial"/>
                <w:sz w:val="16"/>
                <w:szCs w:val="16"/>
                <w:lang w:val="es-MX"/>
              </w:rPr>
            </w:pPr>
          </w:p>
        </w:tc>
        <w:tc>
          <w:tcPr>
            <w:tcW w:w="1965" w:type="dxa"/>
          </w:tcPr>
          <w:p w:rsidR="000B05BD" w:rsidRPr="00986058" w:rsidRDefault="000B05BD" w:rsidP="000B05BD">
            <w:pPr>
              <w:jc w:val="both"/>
              <w:rPr>
                <w:rFonts w:ascii="Arial" w:hAnsi="Arial" w:cs="Arial"/>
                <w:sz w:val="16"/>
                <w:szCs w:val="16"/>
                <w:lang w:val="es-MX"/>
              </w:rPr>
            </w:pPr>
          </w:p>
        </w:tc>
        <w:tc>
          <w:tcPr>
            <w:tcW w:w="2977" w:type="dxa"/>
            <w:gridSpan w:val="2"/>
          </w:tcPr>
          <w:p w:rsidR="000B05BD" w:rsidRPr="00AB3D5D" w:rsidRDefault="000B05BD" w:rsidP="000B05BD">
            <w:pPr>
              <w:jc w:val="right"/>
              <w:rPr>
                <w:rFonts w:ascii="Arial" w:hAnsi="Arial" w:cs="Arial"/>
                <w:sz w:val="20"/>
                <w:szCs w:val="20"/>
                <w:lang w:val="es-MX"/>
              </w:rPr>
            </w:pPr>
            <w:r w:rsidRPr="00AB3D5D">
              <w:rPr>
                <w:rFonts w:ascii="Arial" w:hAnsi="Arial" w:cs="Arial"/>
                <w:b/>
                <w:bCs/>
                <w:sz w:val="20"/>
                <w:szCs w:val="20"/>
                <w:lang w:val="es-MX"/>
              </w:rPr>
              <w:t xml:space="preserve">Total  </w:t>
            </w:r>
            <w:r w:rsidR="003533D5" w:rsidRPr="003533D5">
              <w:rPr>
                <w:rFonts w:ascii="Arial" w:hAnsi="Arial" w:cs="Arial"/>
                <w:b/>
                <w:bCs/>
                <w:sz w:val="20"/>
                <w:szCs w:val="20"/>
                <w:lang w:val="es-MX"/>
              </w:rPr>
              <w:t>79,352.60</w:t>
            </w:r>
          </w:p>
        </w:tc>
      </w:tr>
    </w:tbl>
    <w:p w:rsidR="003533D5" w:rsidRPr="003533D5" w:rsidRDefault="003533D5" w:rsidP="001C6B90">
      <w:pPr>
        <w:spacing w:after="0" w:line="360" w:lineRule="auto"/>
        <w:jc w:val="both"/>
        <w:rPr>
          <w:rFonts w:ascii="Arial" w:hAnsi="Arial" w:cs="Arial"/>
          <w:b/>
          <w:bCs/>
          <w:lang w:val="es-MX"/>
        </w:rPr>
      </w:pPr>
      <w:r w:rsidRPr="003533D5">
        <w:rPr>
          <w:rFonts w:ascii="Arial" w:hAnsi="Arial" w:cs="Arial"/>
          <w:b/>
          <w:bCs/>
          <w:lang w:val="es-MX"/>
        </w:rPr>
        <w:t>Acción emitida</w:t>
      </w:r>
    </w:p>
    <w:p w:rsidR="00AB3D5D" w:rsidRDefault="003533D5" w:rsidP="001C6B90">
      <w:pPr>
        <w:spacing w:after="0" w:line="360" w:lineRule="auto"/>
        <w:jc w:val="both"/>
        <w:rPr>
          <w:rFonts w:ascii="Arial" w:hAnsi="Arial" w:cs="Arial"/>
          <w:lang w:val="es-MX"/>
        </w:rPr>
      </w:pPr>
      <w:r w:rsidRPr="003533D5">
        <w:rPr>
          <w:rFonts w:ascii="Arial" w:hAnsi="Arial" w:cs="Arial"/>
          <w:i/>
          <w:iCs/>
          <w:lang w:val="es-MX"/>
        </w:rPr>
        <w:t>Recomendaciones en Relación a la Gestión o Control Interno.</w:t>
      </w:r>
    </w:p>
    <w:p w:rsidR="007F2C3F" w:rsidRDefault="007F2C3F" w:rsidP="007F2C3F">
      <w:pPr>
        <w:spacing w:after="0" w:line="360" w:lineRule="auto"/>
        <w:ind w:firstLine="708"/>
        <w:jc w:val="both"/>
        <w:rPr>
          <w:rFonts w:ascii="Arial" w:hAnsi="Arial" w:cs="Arial"/>
          <w:lang w:val="es-MX"/>
        </w:rPr>
      </w:pPr>
    </w:p>
    <w:p w:rsidR="003533D5" w:rsidRPr="003533D5" w:rsidRDefault="003533D5" w:rsidP="001C6B90">
      <w:pPr>
        <w:spacing w:after="0" w:line="360" w:lineRule="auto"/>
        <w:jc w:val="both"/>
        <w:rPr>
          <w:rFonts w:ascii="Arial" w:hAnsi="Arial" w:cs="Arial"/>
          <w:b/>
          <w:bCs/>
          <w:lang w:val="es-MX"/>
        </w:rPr>
      </w:pPr>
      <w:r w:rsidRPr="003533D5">
        <w:rPr>
          <w:rFonts w:ascii="Arial" w:hAnsi="Arial" w:cs="Arial"/>
          <w:b/>
          <w:bCs/>
          <w:lang w:val="es-MX"/>
        </w:rPr>
        <w:t>SERVICIOS PERSONALES</w:t>
      </w:r>
    </w:p>
    <w:p w:rsidR="003533D5" w:rsidRPr="003533D5" w:rsidRDefault="003533D5" w:rsidP="001C6B90">
      <w:pPr>
        <w:spacing w:after="0" w:line="360" w:lineRule="auto"/>
        <w:jc w:val="both"/>
        <w:rPr>
          <w:rFonts w:ascii="Arial" w:hAnsi="Arial" w:cs="Arial"/>
          <w:b/>
          <w:bCs/>
          <w:lang w:val="es-MX"/>
        </w:rPr>
      </w:pPr>
      <w:r w:rsidRPr="003533D5">
        <w:rPr>
          <w:rFonts w:ascii="Arial" w:hAnsi="Arial" w:cs="Arial"/>
          <w:b/>
          <w:bCs/>
          <w:lang w:val="es-MX"/>
        </w:rPr>
        <w:t>Capacitación y adiestramiento</w:t>
      </w:r>
    </w:p>
    <w:p w:rsidR="00E71A3F" w:rsidRDefault="003533D5" w:rsidP="001C6B90">
      <w:pPr>
        <w:spacing w:after="0" w:line="360" w:lineRule="auto"/>
        <w:jc w:val="both"/>
        <w:rPr>
          <w:rFonts w:ascii="Arial" w:hAnsi="Arial" w:cs="Arial"/>
          <w:lang w:val="es-MX"/>
        </w:rPr>
      </w:pPr>
      <w:r w:rsidRPr="003533D5">
        <w:rPr>
          <w:rFonts w:ascii="Arial" w:hAnsi="Arial" w:cs="Arial"/>
          <w:lang w:val="es-MX"/>
        </w:rPr>
        <w:t>11. Se detectaron gastos por concepto de inscripciones, examen de admisión, diplomados,</w:t>
      </w:r>
      <w:r>
        <w:rPr>
          <w:rFonts w:ascii="Arial" w:hAnsi="Arial" w:cs="Arial"/>
          <w:lang w:val="es-MX"/>
        </w:rPr>
        <w:t xml:space="preserve"> </w:t>
      </w:r>
      <w:r w:rsidRPr="003533D5">
        <w:rPr>
          <w:rFonts w:ascii="Arial" w:hAnsi="Arial" w:cs="Arial"/>
          <w:lang w:val="es-MX"/>
        </w:rPr>
        <w:t xml:space="preserve">postgrados, maestrías, colegiaturas, congresos, cursos de inglés, </w:t>
      </w:r>
      <w:r w:rsidRPr="003533D5">
        <w:rPr>
          <w:rFonts w:ascii="Arial" w:hAnsi="Arial" w:cs="Arial"/>
          <w:lang w:val="es-MX"/>
        </w:rPr>
        <w:lastRenderedPageBreak/>
        <w:t>francés, ejecutivos y</w:t>
      </w:r>
      <w:r>
        <w:rPr>
          <w:rFonts w:ascii="Arial" w:hAnsi="Arial" w:cs="Arial"/>
          <w:lang w:val="es-MX"/>
        </w:rPr>
        <w:t xml:space="preserve"> </w:t>
      </w:r>
      <w:r w:rsidRPr="003533D5">
        <w:rPr>
          <w:rFonts w:ascii="Arial" w:hAnsi="Arial" w:cs="Arial"/>
          <w:lang w:val="es-MX"/>
        </w:rPr>
        <w:t>propedéuticos otorgados a los integrantes del R. Ayuntamiento por valor de $332,837</w:t>
      </w:r>
      <w:r>
        <w:rPr>
          <w:rFonts w:ascii="Arial" w:hAnsi="Arial" w:cs="Arial"/>
          <w:lang w:val="es-MX"/>
        </w:rPr>
        <w:t xml:space="preserve"> </w:t>
      </w:r>
      <w:r w:rsidRPr="003533D5">
        <w:rPr>
          <w:rFonts w:ascii="Arial" w:hAnsi="Arial" w:cs="Arial"/>
          <w:lang w:val="es-MX"/>
        </w:rPr>
        <w:t>observando que en el Plan de Desarrollo Municipal de la Administración 2009-2012 en el</w:t>
      </w:r>
      <w:r>
        <w:rPr>
          <w:rFonts w:ascii="Arial" w:hAnsi="Arial" w:cs="Arial"/>
          <w:lang w:val="es-MX"/>
        </w:rPr>
        <w:t xml:space="preserve"> </w:t>
      </w:r>
      <w:r w:rsidRPr="003533D5">
        <w:rPr>
          <w:rFonts w:ascii="Arial" w:hAnsi="Arial" w:cs="Arial"/>
          <w:lang w:val="es-MX"/>
        </w:rPr>
        <w:t>Eje rector número 5 correspondiente al Gobierno eficiente inciso b), fracción IV señala la</w:t>
      </w:r>
      <w:r>
        <w:rPr>
          <w:rFonts w:ascii="Arial" w:hAnsi="Arial" w:cs="Arial"/>
          <w:lang w:val="es-MX"/>
        </w:rPr>
        <w:t xml:space="preserve"> </w:t>
      </w:r>
      <w:r w:rsidRPr="003533D5">
        <w:rPr>
          <w:rFonts w:ascii="Arial" w:hAnsi="Arial" w:cs="Arial"/>
          <w:lang w:val="es-MX"/>
        </w:rPr>
        <w:t>capacitación permanente para los empleados municipales solamente y no para miembros</w:t>
      </w:r>
      <w:r>
        <w:rPr>
          <w:rFonts w:ascii="Arial" w:hAnsi="Arial" w:cs="Arial"/>
          <w:lang w:val="es-MX"/>
        </w:rPr>
        <w:t xml:space="preserve"> </w:t>
      </w:r>
      <w:r w:rsidRPr="003533D5">
        <w:rPr>
          <w:rFonts w:ascii="Arial" w:hAnsi="Arial" w:cs="Arial"/>
          <w:lang w:val="es-MX"/>
        </w:rPr>
        <w:t>del Cabildo por lo que éste gasto no forma parte del Plan antes citado; además no se</w:t>
      </w:r>
      <w:r>
        <w:rPr>
          <w:rFonts w:ascii="Arial" w:hAnsi="Arial" w:cs="Arial"/>
          <w:lang w:val="es-MX"/>
        </w:rPr>
        <w:t xml:space="preserve"> </w:t>
      </w:r>
      <w:r w:rsidRPr="003533D5">
        <w:rPr>
          <w:rFonts w:ascii="Arial" w:hAnsi="Arial" w:cs="Arial"/>
          <w:lang w:val="es-MX"/>
        </w:rPr>
        <w:t>localizaron los lineamientos establecidos para otorgar dichas prestaciones; los cuales se</w:t>
      </w:r>
      <w:r>
        <w:rPr>
          <w:rFonts w:ascii="Arial" w:hAnsi="Arial" w:cs="Arial"/>
          <w:lang w:val="es-MX"/>
        </w:rPr>
        <w:t xml:space="preserve"> </w:t>
      </w:r>
      <w:r w:rsidRPr="003533D5">
        <w:rPr>
          <w:rFonts w:ascii="Arial" w:hAnsi="Arial" w:cs="Arial"/>
          <w:lang w:val="es-MX"/>
        </w:rPr>
        <w:t>detallan a continuación:</w:t>
      </w:r>
    </w:p>
    <w:p w:rsidR="00E71A3F" w:rsidRPr="003533D5" w:rsidRDefault="00E71A3F" w:rsidP="003533D5">
      <w:pPr>
        <w:spacing w:after="0" w:line="360" w:lineRule="auto"/>
        <w:ind w:firstLine="708"/>
        <w:jc w:val="both"/>
        <w:rPr>
          <w:rFonts w:ascii="Arial" w:hAnsi="Arial" w:cs="Arial"/>
          <w:lang w:val="es-MX"/>
        </w:rPr>
      </w:pPr>
    </w:p>
    <w:tbl>
      <w:tblPr>
        <w:tblStyle w:val="Tablaconcuadrcula"/>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51"/>
        <w:gridCol w:w="850"/>
        <w:gridCol w:w="1418"/>
        <w:gridCol w:w="1984"/>
        <w:gridCol w:w="1929"/>
        <w:gridCol w:w="1134"/>
      </w:tblGrid>
      <w:tr w:rsidR="00E71A3F" w:rsidRPr="00E71A3F" w:rsidTr="00133CAF">
        <w:trPr>
          <w:tblHeader/>
        </w:trPr>
        <w:tc>
          <w:tcPr>
            <w:tcW w:w="704"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Pr>
                <w:rFonts w:ascii="Arial" w:hAnsi="Arial" w:cs="Arial"/>
                <w:sz w:val="16"/>
                <w:szCs w:val="16"/>
                <w:lang w:val="es-MX"/>
              </w:rPr>
              <w:t>Fecha</w:t>
            </w:r>
          </w:p>
        </w:tc>
        <w:tc>
          <w:tcPr>
            <w:tcW w:w="851"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No. Cheque</w:t>
            </w:r>
          </w:p>
        </w:tc>
        <w:tc>
          <w:tcPr>
            <w:tcW w:w="850"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Factura</w:t>
            </w:r>
          </w:p>
        </w:tc>
        <w:tc>
          <w:tcPr>
            <w:tcW w:w="1418"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Síndico- Regidor</w:t>
            </w:r>
          </w:p>
        </w:tc>
        <w:tc>
          <w:tcPr>
            <w:tcW w:w="1984"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Institución Educativa</w:t>
            </w:r>
          </w:p>
        </w:tc>
        <w:tc>
          <w:tcPr>
            <w:tcW w:w="1929"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Descripción</w:t>
            </w:r>
          </w:p>
        </w:tc>
        <w:tc>
          <w:tcPr>
            <w:tcW w:w="1134" w:type="dxa"/>
            <w:shd w:val="clear" w:color="auto" w:fill="D9D9D9" w:themeFill="background1" w:themeFillShade="D9"/>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Importe</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20/01/2012</w:t>
            </w:r>
          </w:p>
        </w:tc>
        <w:tc>
          <w:tcPr>
            <w:tcW w:w="851"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35752</w:t>
            </w:r>
          </w:p>
        </w:tc>
        <w:tc>
          <w:tcPr>
            <w:tcW w:w="850"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13695192</w:t>
            </w:r>
          </w:p>
        </w:tc>
        <w:tc>
          <w:tcPr>
            <w:tcW w:w="1418"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S.1 Félix Cesar</w:t>
            </w:r>
            <w:r>
              <w:rPr>
                <w:rFonts w:ascii="Arial" w:hAnsi="Arial" w:cs="Arial"/>
                <w:sz w:val="16"/>
                <w:szCs w:val="16"/>
                <w:lang w:val="es-MX"/>
              </w:rPr>
              <w:t xml:space="preserve"> </w:t>
            </w:r>
            <w:r w:rsidRPr="00E71A3F">
              <w:rPr>
                <w:rFonts w:ascii="Arial" w:hAnsi="Arial" w:cs="Arial"/>
                <w:sz w:val="16"/>
                <w:szCs w:val="16"/>
                <w:lang w:val="es-MX"/>
              </w:rPr>
              <w:t>Salinas Morales</w:t>
            </w:r>
          </w:p>
        </w:tc>
        <w:tc>
          <w:tcPr>
            <w:tcW w:w="198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FACDYC Inscripción del</w:t>
            </w:r>
            <w:r>
              <w:rPr>
                <w:rFonts w:ascii="Arial" w:hAnsi="Arial" w:cs="Arial"/>
                <w:sz w:val="16"/>
                <w:szCs w:val="16"/>
                <w:lang w:val="es-MX"/>
              </w:rPr>
              <w:t xml:space="preserve"> </w:t>
            </w:r>
            <w:r w:rsidRPr="00E71A3F">
              <w:rPr>
                <w:rFonts w:ascii="Arial" w:hAnsi="Arial" w:cs="Arial"/>
                <w:sz w:val="16"/>
                <w:szCs w:val="16"/>
                <w:lang w:val="es-MX"/>
              </w:rPr>
              <w:t>semestre enero</w:t>
            </w:r>
            <w:r>
              <w:rPr>
                <w:rFonts w:ascii="Arial" w:hAnsi="Arial" w:cs="Arial"/>
                <w:sz w:val="16"/>
                <w:szCs w:val="16"/>
                <w:lang w:val="es-MX"/>
              </w:rPr>
              <w:t xml:space="preserve"> </w:t>
            </w:r>
            <w:r w:rsidRPr="00E71A3F">
              <w:rPr>
                <w:rFonts w:ascii="Arial" w:hAnsi="Arial" w:cs="Arial"/>
                <w:sz w:val="16"/>
                <w:szCs w:val="16"/>
                <w:lang w:val="es-MX"/>
              </w:rPr>
              <w:t>agosto</w:t>
            </w:r>
            <w:r>
              <w:rPr>
                <w:rFonts w:ascii="Arial" w:hAnsi="Arial" w:cs="Arial"/>
                <w:sz w:val="16"/>
                <w:szCs w:val="16"/>
                <w:lang w:val="es-MX"/>
              </w:rPr>
              <w:t xml:space="preserve"> </w:t>
            </w:r>
            <w:r w:rsidRPr="00E71A3F">
              <w:rPr>
                <w:rFonts w:ascii="Arial" w:hAnsi="Arial" w:cs="Arial"/>
                <w:sz w:val="16"/>
                <w:szCs w:val="16"/>
                <w:lang w:val="es-MX"/>
              </w:rPr>
              <w:t>y 4 materias a</w:t>
            </w:r>
            <w:r>
              <w:rPr>
                <w:rFonts w:ascii="Arial" w:hAnsi="Arial" w:cs="Arial"/>
                <w:sz w:val="16"/>
                <w:szCs w:val="16"/>
                <w:lang w:val="es-MX"/>
              </w:rPr>
              <w:t xml:space="preserve"> </w:t>
            </w:r>
            <w:r w:rsidRPr="00E71A3F">
              <w:rPr>
                <w:rFonts w:ascii="Arial" w:hAnsi="Arial" w:cs="Arial"/>
                <w:sz w:val="16"/>
                <w:szCs w:val="16"/>
                <w:lang w:val="es-MX"/>
              </w:rPr>
              <w:t>cursar</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$ 24,100.00</w:t>
            </w:r>
          </w:p>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08/02/2012</w:t>
            </w:r>
          </w:p>
        </w:tc>
        <w:tc>
          <w:tcPr>
            <w:tcW w:w="851"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36117</w:t>
            </w:r>
          </w:p>
        </w:tc>
        <w:tc>
          <w:tcPr>
            <w:tcW w:w="850"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5995699</w:t>
            </w:r>
          </w:p>
        </w:tc>
        <w:tc>
          <w:tcPr>
            <w:tcW w:w="1418"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S.1 Félix Cesar</w:t>
            </w:r>
          </w:p>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Salinas Morales</w:t>
            </w:r>
          </w:p>
        </w:tc>
        <w:tc>
          <w:tcPr>
            <w:tcW w:w="198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FACDYC Inscripción por</w:t>
            </w:r>
            <w:r>
              <w:rPr>
                <w:rFonts w:ascii="Arial" w:hAnsi="Arial" w:cs="Arial"/>
                <w:sz w:val="16"/>
                <w:szCs w:val="16"/>
                <w:lang w:val="es-MX"/>
              </w:rPr>
              <w:t xml:space="preserve"> </w:t>
            </w:r>
            <w:r w:rsidRPr="00E71A3F">
              <w:rPr>
                <w:rFonts w:ascii="Arial" w:hAnsi="Arial" w:cs="Arial"/>
                <w:sz w:val="16"/>
                <w:szCs w:val="16"/>
                <w:lang w:val="es-MX"/>
              </w:rPr>
              <w:t>estudios de posgrado</w:t>
            </w:r>
            <w:r>
              <w:rPr>
                <w:rFonts w:ascii="Arial" w:hAnsi="Arial" w:cs="Arial"/>
                <w:sz w:val="16"/>
                <w:szCs w:val="16"/>
                <w:lang w:val="es-MX"/>
              </w:rPr>
              <w:t xml:space="preserve"> </w:t>
            </w:r>
            <w:r w:rsidRPr="00E71A3F">
              <w:rPr>
                <w:rFonts w:ascii="Arial" w:hAnsi="Arial" w:cs="Arial"/>
                <w:sz w:val="16"/>
                <w:szCs w:val="16"/>
                <w:lang w:val="es-MX"/>
              </w:rPr>
              <w:t>periodo enero junio</w:t>
            </w:r>
            <w:r>
              <w:rPr>
                <w:rFonts w:ascii="Arial" w:hAnsi="Arial" w:cs="Arial"/>
                <w:sz w:val="16"/>
                <w:szCs w:val="16"/>
                <w:lang w:val="es-MX"/>
              </w:rPr>
              <w:t xml:space="preserve"> </w:t>
            </w:r>
            <w:r w:rsidRPr="00E71A3F">
              <w:rPr>
                <w:rFonts w:ascii="Arial" w:hAnsi="Arial" w:cs="Arial"/>
                <w:sz w:val="16"/>
                <w:szCs w:val="16"/>
                <w:lang w:val="es-MX"/>
              </w:rPr>
              <w:t>2012</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4,130.00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xml:space="preserve">Importe Pagado </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$ 28,230.00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both"/>
              <w:rPr>
                <w:rFonts w:ascii="Arial" w:hAnsi="Arial" w:cs="Arial"/>
                <w:sz w:val="16"/>
                <w:szCs w:val="16"/>
                <w:lang w:val="es-MX"/>
              </w:rPr>
            </w:pPr>
          </w:p>
        </w:tc>
        <w:tc>
          <w:tcPr>
            <w:tcW w:w="1134" w:type="dxa"/>
          </w:tcPr>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09/01/2012</w:t>
            </w:r>
          </w:p>
        </w:tc>
        <w:tc>
          <w:tcPr>
            <w:tcW w:w="851"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35343</w:t>
            </w:r>
          </w:p>
        </w:tc>
        <w:tc>
          <w:tcPr>
            <w:tcW w:w="850"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107760</w:t>
            </w:r>
          </w:p>
        </w:tc>
        <w:tc>
          <w:tcPr>
            <w:tcW w:w="1418"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S.2 Jorge Garza</w:t>
            </w:r>
          </w:p>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Rodríguez</w:t>
            </w:r>
          </w:p>
        </w:tc>
        <w:tc>
          <w:tcPr>
            <w:tcW w:w="1984" w:type="dxa"/>
          </w:tcPr>
          <w:p w:rsidR="00E71A3F" w:rsidRPr="00E71A3F" w:rsidRDefault="00E71A3F" w:rsidP="00133CAF">
            <w:pPr>
              <w:jc w:val="both"/>
              <w:rPr>
                <w:rFonts w:ascii="Arial" w:hAnsi="Arial" w:cs="Arial"/>
                <w:sz w:val="16"/>
                <w:szCs w:val="16"/>
                <w:lang w:val="es-MX"/>
              </w:rPr>
            </w:pPr>
            <w:r w:rsidRPr="00E71A3F">
              <w:rPr>
                <w:rFonts w:ascii="Arial" w:hAnsi="Arial" w:cs="Arial"/>
                <w:sz w:val="16"/>
                <w:szCs w:val="16"/>
                <w:lang w:val="es-MX"/>
              </w:rPr>
              <w:t>Centro Lingüístico</w:t>
            </w:r>
            <w:r w:rsidR="00133CAF">
              <w:rPr>
                <w:rFonts w:ascii="Arial" w:hAnsi="Arial" w:cs="Arial"/>
                <w:sz w:val="16"/>
                <w:szCs w:val="16"/>
                <w:lang w:val="es-MX"/>
              </w:rPr>
              <w:t xml:space="preserve"> </w:t>
            </w:r>
            <w:r w:rsidRPr="00E71A3F">
              <w:rPr>
                <w:rFonts w:ascii="Arial" w:hAnsi="Arial" w:cs="Arial"/>
                <w:sz w:val="16"/>
                <w:szCs w:val="16"/>
                <w:lang w:val="es-MX"/>
              </w:rPr>
              <w:t>Linda Vista</w:t>
            </w:r>
          </w:p>
        </w:tc>
        <w:tc>
          <w:tcPr>
            <w:tcW w:w="1929"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Curso Ingles</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$ 50,000.00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Importe Pagado</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$ 50,000.00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both"/>
              <w:rPr>
                <w:rFonts w:ascii="Arial" w:hAnsi="Arial" w:cs="Arial"/>
                <w:sz w:val="16"/>
                <w:szCs w:val="16"/>
                <w:lang w:val="es-MX"/>
              </w:rPr>
            </w:pPr>
          </w:p>
        </w:tc>
        <w:tc>
          <w:tcPr>
            <w:tcW w:w="1134" w:type="dxa"/>
          </w:tcPr>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06/12/2011</w:t>
            </w:r>
          </w:p>
        </w:tc>
        <w:tc>
          <w:tcPr>
            <w:tcW w:w="851"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34998</w:t>
            </w:r>
          </w:p>
        </w:tc>
        <w:tc>
          <w:tcPr>
            <w:tcW w:w="850" w:type="dxa"/>
          </w:tcPr>
          <w:p w:rsidR="00E71A3F" w:rsidRPr="00E71A3F" w:rsidRDefault="00E71A3F" w:rsidP="00E71A3F">
            <w:pPr>
              <w:jc w:val="center"/>
              <w:rPr>
                <w:rFonts w:ascii="Arial" w:hAnsi="Arial" w:cs="Arial"/>
                <w:sz w:val="16"/>
                <w:szCs w:val="16"/>
                <w:lang w:val="es-MX"/>
              </w:rPr>
            </w:pPr>
            <w:proofErr w:type="spellStart"/>
            <w:r w:rsidRPr="00E71A3F">
              <w:rPr>
                <w:rFonts w:ascii="Arial" w:hAnsi="Arial" w:cs="Arial"/>
                <w:sz w:val="16"/>
                <w:szCs w:val="16"/>
                <w:lang w:val="es-MX"/>
              </w:rPr>
              <w:t>pd</w:t>
            </w:r>
            <w:proofErr w:type="spellEnd"/>
            <w:r w:rsidRPr="00E71A3F">
              <w:rPr>
                <w:rFonts w:ascii="Arial" w:hAnsi="Arial" w:cs="Arial"/>
                <w:sz w:val="16"/>
                <w:szCs w:val="16"/>
                <w:lang w:val="es-MX"/>
              </w:rPr>
              <w:t xml:space="preserve"> 13411 95751</w:t>
            </w:r>
          </w:p>
        </w:tc>
        <w:tc>
          <w:tcPr>
            <w:tcW w:w="1418"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R.2 Erika Martínez</w:t>
            </w:r>
            <w:r>
              <w:rPr>
                <w:rFonts w:ascii="Arial" w:hAnsi="Arial" w:cs="Arial"/>
                <w:sz w:val="16"/>
                <w:szCs w:val="16"/>
                <w:lang w:val="es-MX"/>
              </w:rPr>
              <w:t xml:space="preserve"> </w:t>
            </w:r>
            <w:r w:rsidRPr="00E71A3F">
              <w:rPr>
                <w:rFonts w:ascii="Arial" w:hAnsi="Arial" w:cs="Arial"/>
                <w:sz w:val="16"/>
                <w:szCs w:val="16"/>
                <w:lang w:val="es-MX"/>
              </w:rPr>
              <w:t>Rocha</w:t>
            </w:r>
          </w:p>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E71A3F" w:rsidRPr="00E71A3F" w:rsidRDefault="00E71A3F" w:rsidP="00E71A3F">
            <w:pPr>
              <w:tabs>
                <w:tab w:val="right" w:pos="2194"/>
              </w:tabs>
              <w:jc w:val="both"/>
              <w:rPr>
                <w:rFonts w:ascii="Arial" w:hAnsi="Arial" w:cs="Arial"/>
                <w:sz w:val="16"/>
                <w:szCs w:val="16"/>
                <w:lang w:val="es-MX"/>
              </w:rPr>
            </w:pPr>
            <w:r w:rsidRPr="00E71A3F">
              <w:rPr>
                <w:rFonts w:ascii="Arial" w:hAnsi="Arial" w:cs="Arial"/>
                <w:sz w:val="16"/>
                <w:szCs w:val="16"/>
                <w:lang w:val="es-MX"/>
              </w:rPr>
              <w:t>Inscripción de</w:t>
            </w:r>
            <w:r>
              <w:rPr>
                <w:rFonts w:ascii="Arial" w:hAnsi="Arial" w:cs="Arial"/>
                <w:sz w:val="16"/>
                <w:szCs w:val="16"/>
                <w:lang w:val="es-MX"/>
              </w:rPr>
              <w:t xml:space="preserve"> </w:t>
            </w:r>
            <w:r w:rsidRPr="00E71A3F">
              <w:rPr>
                <w:rFonts w:ascii="Arial" w:hAnsi="Arial" w:cs="Arial"/>
                <w:sz w:val="16"/>
                <w:szCs w:val="16"/>
                <w:lang w:val="es-MX"/>
              </w:rPr>
              <w:t>enero a junio 2012</w:t>
            </w:r>
            <w:r>
              <w:rPr>
                <w:rFonts w:ascii="Arial" w:hAnsi="Arial" w:cs="Arial"/>
                <w:sz w:val="16"/>
                <w:szCs w:val="16"/>
                <w:lang w:val="es-MX"/>
              </w:rPr>
              <w:t xml:space="preserve"> </w:t>
            </w:r>
            <w:r w:rsidRPr="00E71A3F">
              <w:rPr>
                <w:rFonts w:ascii="Arial" w:hAnsi="Arial" w:cs="Arial"/>
                <w:sz w:val="16"/>
                <w:szCs w:val="16"/>
                <w:lang w:val="es-MX"/>
              </w:rPr>
              <w:t>de la facultad de</w:t>
            </w:r>
            <w:r>
              <w:rPr>
                <w:rFonts w:ascii="Arial" w:hAnsi="Arial" w:cs="Arial"/>
                <w:sz w:val="16"/>
                <w:szCs w:val="16"/>
                <w:lang w:val="es-MX"/>
              </w:rPr>
              <w:t xml:space="preserve"> </w:t>
            </w:r>
            <w:r w:rsidRPr="00E71A3F">
              <w:rPr>
                <w:rFonts w:ascii="Arial" w:hAnsi="Arial" w:cs="Arial"/>
                <w:sz w:val="16"/>
                <w:szCs w:val="16"/>
                <w:lang w:val="es-MX"/>
              </w:rPr>
              <w:t>psicología</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$ 4,130.00</w:t>
            </w:r>
          </w:p>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xml:space="preserve">Importe Pagado </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$ 4,130.00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both"/>
              <w:rPr>
                <w:rFonts w:ascii="Arial" w:hAnsi="Arial" w:cs="Arial"/>
                <w:sz w:val="16"/>
                <w:szCs w:val="16"/>
                <w:lang w:val="es-MX"/>
              </w:rPr>
            </w:pPr>
          </w:p>
        </w:tc>
        <w:tc>
          <w:tcPr>
            <w:tcW w:w="1134" w:type="dxa"/>
          </w:tcPr>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22/12/2011</w:t>
            </w:r>
          </w:p>
        </w:tc>
        <w:tc>
          <w:tcPr>
            <w:tcW w:w="851"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35221</w:t>
            </w:r>
          </w:p>
        </w:tc>
        <w:tc>
          <w:tcPr>
            <w:tcW w:w="850" w:type="dxa"/>
          </w:tcPr>
          <w:p w:rsidR="00E71A3F" w:rsidRPr="00E71A3F" w:rsidRDefault="00E71A3F" w:rsidP="00E71A3F">
            <w:pPr>
              <w:jc w:val="center"/>
              <w:rPr>
                <w:rFonts w:ascii="Arial" w:hAnsi="Arial" w:cs="Arial"/>
                <w:sz w:val="16"/>
                <w:szCs w:val="16"/>
                <w:lang w:val="es-MX"/>
              </w:rPr>
            </w:pPr>
            <w:proofErr w:type="spellStart"/>
            <w:r w:rsidRPr="00E71A3F">
              <w:rPr>
                <w:rFonts w:ascii="Arial" w:hAnsi="Arial" w:cs="Arial"/>
                <w:sz w:val="16"/>
                <w:szCs w:val="16"/>
                <w:lang w:val="es-MX"/>
              </w:rPr>
              <w:t>pd</w:t>
            </w:r>
            <w:proofErr w:type="spellEnd"/>
            <w:r w:rsidRPr="00E71A3F">
              <w:rPr>
                <w:rFonts w:ascii="Arial" w:hAnsi="Arial" w:cs="Arial"/>
                <w:sz w:val="16"/>
                <w:szCs w:val="16"/>
                <w:lang w:val="es-MX"/>
              </w:rPr>
              <w:t xml:space="preserve"> 13411 95752</w:t>
            </w:r>
          </w:p>
        </w:tc>
        <w:tc>
          <w:tcPr>
            <w:tcW w:w="1418"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R.4 Daniel Torres</w:t>
            </w:r>
            <w:r>
              <w:rPr>
                <w:rFonts w:ascii="Arial" w:hAnsi="Arial" w:cs="Arial"/>
                <w:sz w:val="16"/>
                <w:szCs w:val="16"/>
                <w:lang w:val="es-MX"/>
              </w:rPr>
              <w:t xml:space="preserve"> </w:t>
            </w:r>
            <w:r w:rsidRPr="00E71A3F">
              <w:rPr>
                <w:rFonts w:ascii="Arial" w:hAnsi="Arial" w:cs="Arial"/>
                <w:sz w:val="16"/>
                <w:szCs w:val="16"/>
                <w:lang w:val="es-MX"/>
              </w:rPr>
              <w:t>Cantú</w:t>
            </w:r>
          </w:p>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E71A3F" w:rsidRPr="00E71A3F" w:rsidRDefault="00E71A3F" w:rsidP="00E71A3F">
            <w:pPr>
              <w:jc w:val="both"/>
              <w:rPr>
                <w:rFonts w:ascii="Arial" w:hAnsi="Arial" w:cs="Arial"/>
                <w:sz w:val="16"/>
                <w:szCs w:val="16"/>
                <w:lang w:val="es-MX"/>
              </w:rPr>
            </w:pPr>
            <w:r w:rsidRPr="00E71A3F">
              <w:rPr>
                <w:rFonts w:ascii="Arial" w:hAnsi="Arial" w:cs="Arial"/>
                <w:sz w:val="16"/>
                <w:szCs w:val="16"/>
                <w:lang w:val="es-MX"/>
              </w:rPr>
              <w:t>Inscripción de</w:t>
            </w:r>
            <w:r>
              <w:rPr>
                <w:rFonts w:ascii="Arial" w:hAnsi="Arial" w:cs="Arial"/>
                <w:sz w:val="16"/>
                <w:szCs w:val="16"/>
                <w:lang w:val="es-MX"/>
              </w:rPr>
              <w:t xml:space="preserve"> </w:t>
            </w:r>
            <w:r w:rsidRPr="00E71A3F">
              <w:rPr>
                <w:rFonts w:ascii="Arial" w:hAnsi="Arial" w:cs="Arial"/>
                <w:sz w:val="16"/>
                <w:szCs w:val="16"/>
                <w:lang w:val="es-MX"/>
              </w:rPr>
              <w:t>rectoría por estudios</w:t>
            </w:r>
            <w:r>
              <w:rPr>
                <w:rFonts w:ascii="Arial" w:hAnsi="Arial" w:cs="Arial"/>
                <w:sz w:val="16"/>
                <w:szCs w:val="16"/>
                <w:lang w:val="es-MX"/>
              </w:rPr>
              <w:t xml:space="preserve"> </w:t>
            </w:r>
            <w:r w:rsidRPr="00E71A3F">
              <w:rPr>
                <w:rFonts w:ascii="Arial" w:hAnsi="Arial" w:cs="Arial"/>
                <w:sz w:val="16"/>
                <w:szCs w:val="16"/>
                <w:lang w:val="es-MX"/>
              </w:rPr>
              <w:t>de postgrado</w:t>
            </w:r>
          </w:p>
        </w:tc>
        <w:tc>
          <w:tcPr>
            <w:tcW w:w="1134" w:type="dxa"/>
          </w:tcPr>
          <w:p w:rsidR="00E71A3F" w:rsidRPr="00E71A3F" w:rsidRDefault="00E71A3F" w:rsidP="00E71A3F">
            <w:pPr>
              <w:jc w:val="right"/>
              <w:rPr>
                <w:rFonts w:ascii="Arial" w:hAnsi="Arial" w:cs="Arial"/>
                <w:sz w:val="16"/>
                <w:szCs w:val="16"/>
                <w:lang w:val="es-MX"/>
              </w:rPr>
            </w:pPr>
            <w:r w:rsidRPr="00E71A3F">
              <w:rPr>
                <w:rFonts w:ascii="Arial" w:hAnsi="Arial" w:cs="Arial"/>
                <w:sz w:val="16"/>
                <w:szCs w:val="16"/>
                <w:lang w:val="es-MX"/>
              </w:rPr>
              <w:t>$ 4,130.00</w:t>
            </w:r>
          </w:p>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25/10/2012</w:t>
            </w:r>
          </w:p>
        </w:tc>
        <w:tc>
          <w:tcPr>
            <w:tcW w:w="851"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37588</w:t>
            </w:r>
          </w:p>
        </w:tc>
        <w:tc>
          <w:tcPr>
            <w:tcW w:w="850"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3695492</w:t>
            </w:r>
          </w:p>
        </w:tc>
        <w:tc>
          <w:tcPr>
            <w:tcW w:w="1418" w:type="dxa"/>
          </w:tcPr>
          <w:p w:rsidR="00E71A3F" w:rsidRPr="00E71A3F" w:rsidRDefault="00123CCD" w:rsidP="00E71A3F">
            <w:pPr>
              <w:jc w:val="both"/>
              <w:rPr>
                <w:rFonts w:ascii="Arial" w:hAnsi="Arial" w:cs="Arial"/>
                <w:sz w:val="16"/>
                <w:szCs w:val="16"/>
                <w:lang w:val="es-MX"/>
              </w:rPr>
            </w:pPr>
            <w:r w:rsidRPr="00E71A3F">
              <w:rPr>
                <w:rFonts w:ascii="Arial" w:hAnsi="Arial" w:cs="Arial"/>
                <w:sz w:val="16"/>
                <w:szCs w:val="16"/>
                <w:lang w:val="es-MX"/>
              </w:rPr>
              <w:t>R.4 Daniel Torres</w:t>
            </w:r>
            <w:r>
              <w:rPr>
                <w:rFonts w:ascii="Arial" w:hAnsi="Arial" w:cs="Arial"/>
                <w:sz w:val="16"/>
                <w:szCs w:val="16"/>
                <w:lang w:val="es-MX"/>
              </w:rPr>
              <w:t xml:space="preserve"> </w:t>
            </w:r>
            <w:r w:rsidRPr="00E71A3F">
              <w:rPr>
                <w:rFonts w:ascii="Arial" w:hAnsi="Arial" w:cs="Arial"/>
                <w:sz w:val="16"/>
                <w:szCs w:val="16"/>
                <w:lang w:val="es-MX"/>
              </w:rPr>
              <w:t>Cantú</w:t>
            </w:r>
          </w:p>
        </w:tc>
        <w:tc>
          <w:tcPr>
            <w:tcW w:w="1984"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123CCD"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Materias de</w:t>
            </w:r>
            <w:r>
              <w:rPr>
                <w:rFonts w:ascii="Arial" w:hAnsi="Arial" w:cs="Arial"/>
                <w:sz w:val="16"/>
                <w:szCs w:val="16"/>
                <w:lang w:val="es-MX"/>
              </w:rPr>
              <w:t xml:space="preserve"> </w:t>
            </w:r>
            <w:r w:rsidRPr="00E71A3F">
              <w:rPr>
                <w:rFonts w:ascii="Arial" w:hAnsi="Arial" w:cs="Arial"/>
                <w:sz w:val="16"/>
                <w:szCs w:val="16"/>
                <w:lang w:val="es-MX"/>
              </w:rPr>
              <w:t>Posgrado</w:t>
            </w:r>
          </w:p>
          <w:p w:rsidR="00E71A3F" w:rsidRPr="00E71A3F" w:rsidRDefault="00E71A3F" w:rsidP="00E71A3F">
            <w:pPr>
              <w:jc w:val="both"/>
              <w:rPr>
                <w:rFonts w:ascii="Arial" w:hAnsi="Arial" w:cs="Arial"/>
                <w:sz w:val="16"/>
                <w:szCs w:val="16"/>
                <w:lang w:val="es-MX"/>
              </w:rPr>
            </w:pP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24,100.00</w:t>
            </w:r>
          </w:p>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Importe Pagado</w:t>
            </w:r>
          </w:p>
        </w:tc>
        <w:tc>
          <w:tcPr>
            <w:tcW w:w="1134" w:type="dxa"/>
          </w:tcPr>
          <w:p w:rsidR="00E71A3F"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$ 28,230.00</w:t>
            </w:r>
          </w:p>
        </w:tc>
      </w:tr>
      <w:tr w:rsidR="00E71A3F" w:rsidRPr="00E71A3F" w:rsidTr="00133CAF">
        <w:tc>
          <w:tcPr>
            <w:tcW w:w="704" w:type="dxa"/>
          </w:tcPr>
          <w:p w:rsidR="00E71A3F" w:rsidRPr="00E71A3F" w:rsidRDefault="00E71A3F" w:rsidP="00E71A3F">
            <w:pPr>
              <w:jc w:val="center"/>
              <w:rPr>
                <w:rFonts w:ascii="Arial" w:hAnsi="Arial" w:cs="Arial"/>
                <w:sz w:val="16"/>
                <w:szCs w:val="16"/>
                <w:lang w:val="es-MX"/>
              </w:rPr>
            </w:pPr>
          </w:p>
        </w:tc>
        <w:tc>
          <w:tcPr>
            <w:tcW w:w="851" w:type="dxa"/>
          </w:tcPr>
          <w:p w:rsidR="00E71A3F" w:rsidRPr="00E71A3F" w:rsidRDefault="00E71A3F" w:rsidP="00E71A3F">
            <w:pPr>
              <w:jc w:val="center"/>
              <w:rPr>
                <w:rFonts w:ascii="Arial" w:hAnsi="Arial" w:cs="Arial"/>
                <w:sz w:val="16"/>
                <w:szCs w:val="16"/>
                <w:lang w:val="es-MX"/>
              </w:rPr>
            </w:pPr>
          </w:p>
        </w:tc>
        <w:tc>
          <w:tcPr>
            <w:tcW w:w="850" w:type="dxa"/>
          </w:tcPr>
          <w:p w:rsidR="00E71A3F" w:rsidRPr="00E71A3F" w:rsidRDefault="00E71A3F" w:rsidP="00E71A3F">
            <w:pPr>
              <w:jc w:val="center"/>
              <w:rPr>
                <w:rFonts w:ascii="Arial" w:hAnsi="Arial" w:cs="Arial"/>
                <w:sz w:val="16"/>
                <w:szCs w:val="16"/>
                <w:lang w:val="es-MX"/>
              </w:rPr>
            </w:pPr>
          </w:p>
        </w:tc>
        <w:tc>
          <w:tcPr>
            <w:tcW w:w="1418" w:type="dxa"/>
          </w:tcPr>
          <w:p w:rsidR="00E71A3F" w:rsidRPr="00E71A3F" w:rsidRDefault="00E71A3F" w:rsidP="00E71A3F">
            <w:pPr>
              <w:jc w:val="both"/>
              <w:rPr>
                <w:rFonts w:ascii="Arial" w:hAnsi="Arial" w:cs="Arial"/>
                <w:sz w:val="16"/>
                <w:szCs w:val="16"/>
                <w:lang w:val="es-MX"/>
              </w:rPr>
            </w:pPr>
          </w:p>
        </w:tc>
        <w:tc>
          <w:tcPr>
            <w:tcW w:w="1984" w:type="dxa"/>
          </w:tcPr>
          <w:p w:rsidR="00E71A3F" w:rsidRPr="00E71A3F" w:rsidRDefault="00E71A3F" w:rsidP="00E71A3F">
            <w:pPr>
              <w:jc w:val="center"/>
              <w:rPr>
                <w:rFonts w:ascii="Arial" w:hAnsi="Arial" w:cs="Arial"/>
                <w:sz w:val="16"/>
                <w:szCs w:val="16"/>
                <w:lang w:val="es-MX"/>
              </w:rPr>
            </w:pPr>
          </w:p>
        </w:tc>
        <w:tc>
          <w:tcPr>
            <w:tcW w:w="1929" w:type="dxa"/>
          </w:tcPr>
          <w:p w:rsidR="00E71A3F" w:rsidRPr="00E71A3F" w:rsidRDefault="00E71A3F" w:rsidP="00E71A3F">
            <w:pPr>
              <w:jc w:val="both"/>
              <w:rPr>
                <w:rFonts w:ascii="Arial" w:hAnsi="Arial" w:cs="Arial"/>
                <w:sz w:val="16"/>
                <w:szCs w:val="16"/>
                <w:lang w:val="es-MX"/>
              </w:rPr>
            </w:pPr>
          </w:p>
        </w:tc>
        <w:tc>
          <w:tcPr>
            <w:tcW w:w="1134" w:type="dxa"/>
          </w:tcPr>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20/01/2012</w:t>
            </w:r>
          </w:p>
        </w:tc>
        <w:tc>
          <w:tcPr>
            <w:tcW w:w="851"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35754</w:t>
            </w:r>
          </w:p>
        </w:tc>
        <w:tc>
          <w:tcPr>
            <w:tcW w:w="850"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AMTY22244</w:t>
            </w:r>
          </w:p>
        </w:tc>
        <w:tc>
          <w:tcPr>
            <w:tcW w:w="1418" w:type="dxa"/>
          </w:tcPr>
          <w:p w:rsidR="00E71A3F"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R.5 Marcela</w:t>
            </w:r>
            <w:r>
              <w:rPr>
                <w:rFonts w:ascii="Arial" w:hAnsi="Arial" w:cs="Arial"/>
                <w:sz w:val="16"/>
                <w:szCs w:val="16"/>
                <w:lang w:val="es-MX"/>
              </w:rPr>
              <w:t xml:space="preserve"> </w:t>
            </w:r>
            <w:r w:rsidRPr="00E71A3F">
              <w:rPr>
                <w:rFonts w:ascii="Arial" w:hAnsi="Arial" w:cs="Arial"/>
                <w:sz w:val="16"/>
                <w:szCs w:val="16"/>
                <w:lang w:val="es-MX"/>
              </w:rPr>
              <w:t xml:space="preserve">Rodríguez </w:t>
            </w:r>
            <w:r>
              <w:rPr>
                <w:rFonts w:ascii="Arial" w:hAnsi="Arial" w:cs="Arial"/>
                <w:sz w:val="16"/>
                <w:szCs w:val="16"/>
                <w:lang w:val="es-MX"/>
              </w:rPr>
              <w:t xml:space="preserve"> </w:t>
            </w:r>
            <w:r w:rsidRPr="00E71A3F">
              <w:rPr>
                <w:rFonts w:ascii="Arial" w:hAnsi="Arial" w:cs="Arial"/>
                <w:sz w:val="16"/>
                <w:szCs w:val="16"/>
                <w:lang w:val="es-MX"/>
              </w:rPr>
              <w:t>Cuellar</w:t>
            </w:r>
          </w:p>
        </w:tc>
        <w:tc>
          <w:tcPr>
            <w:tcW w:w="1984" w:type="dxa"/>
          </w:tcPr>
          <w:p w:rsidR="00E71A3F" w:rsidRPr="00E71A3F" w:rsidRDefault="00123CCD" w:rsidP="00123CCD">
            <w:pPr>
              <w:jc w:val="center"/>
              <w:rPr>
                <w:rFonts w:ascii="Arial" w:hAnsi="Arial" w:cs="Arial"/>
                <w:sz w:val="16"/>
                <w:szCs w:val="16"/>
                <w:lang w:val="es-MX"/>
              </w:rPr>
            </w:pPr>
            <w:r w:rsidRPr="00E71A3F">
              <w:rPr>
                <w:rFonts w:ascii="Arial" w:hAnsi="Arial" w:cs="Arial"/>
                <w:sz w:val="16"/>
                <w:szCs w:val="16"/>
                <w:lang w:val="es-MX"/>
              </w:rPr>
              <w:t>I.T.S.E.M.</w:t>
            </w:r>
          </w:p>
        </w:tc>
        <w:tc>
          <w:tcPr>
            <w:tcW w:w="1929" w:type="dxa"/>
          </w:tcPr>
          <w:p w:rsidR="00E71A3F" w:rsidRPr="00E71A3F" w:rsidRDefault="00123CCD" w:rsidP="00E71A3F">
            <w:pPr>
              <w:jc w:val="both"/>
              <w:rPr>
                <w:rFonts w:ascii="Arial" w:hAnsi="Arial" w:cs="Arial"/>
                <w:sz w:val="16"/>
                <w:szCs w:val="16"/>
                <w:lang w:val="es-MX"/>
              </w:rPr>
            </w:pPr>
            <w:r w:rsidRPr="00E71A3F">
              <w:rPr>
                <w:rFonts w:ascii="Arial" w:hAnsi="Arial" w:cs="Arial"/>
                <w:sz w:val="16"/>
                <w:szCs w:val="16"/>
                <w:lang w:val="es-MX"/>
              </w:rPr>
              <w:t>Curso de alemán</w:t>
            </w:r>
            <w:r>
              <w:rPr>
                <w:rFonts w:ascii="Arial" w:hAnsi="Arial" w:cs="Arial"/>
                <w:sz w:val="16"/>
                <w:szCs w:val="16"/>
                <w:lang w:val="es-MX"/>
              </w:rPr>
              <w:t xml:space="preserve"> </w:t>
            </w:r>
            <w:r w:rsidRPr="00E71A3F">
              <w:rPr>
                <w:rFonts w:ascii="Arial" w:hAnsi="Arial" w:cs="Arial"/>
                <w:sz w:val="16"/>
                <w:szCs w:val="16"/>
                <w:lang w:val="es-MX"/>
              </w:rPr>
              <w:t>enero-mayo 2012</w:t>
            </w: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$ 9,744.00</w:t>
            </w:r>
          </w:p>
          <w:p w:rsidR="00E71A3F" w:rsidRPr="00E71A3F" w:rsidRDefault="00E71A3F" w:rsidP="00E71A3F">
            <w:pPr>
              <w:jc w:val="both"/>
              <w:rPr>
                <w:rFonts w:ascii="Arial" w:hAnsi="Arial" w:cs="Arial"/>
                <w:sz w:val="16"/>
                <w:szCs w:val="16"/>
                <w:lang w:val="es-MX"/>
              </w:rPr>
            </w:pPr>
          </w:p>
        </w:tc>
      </w:tr>
      <w:tr w:rsidR="00E71A3F" w:rsidRPr="00E71A3F" w:rsidTr="00133CAF">
        <w:tc>
          <w:tcPr>
            <w:tcW w:w="704"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14/02/2012</w:t>
            </w:r>
          </w:p>
        </w:tc>
        <w:tc>
          <w:tcPr>
            <w:tcW w:w="851"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36258</w:t>
            </w:r>
          </w:p>
        </w:tc>
        <w:tc>
          <w:tcPr>
            <w:tcW w:w="850"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AMTY24588</w:t>
            </w:r>
          </w:p>
        </w:tc>
        <w:tc>
          <w:tcPr>
            <w:tcW w:w="1418" w:type="dxa"/>
          </w:tcPr>
          <w:p w:rsidR="00123CCD"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R.5 Marcela</w:t>
            </w:r>
          </w:p>
          <w:p w:rsidR="00E71A3F" w:rsidRPr="00E71A3F" w:rsidRDefault="00123CCD" w:rsidP="00E71A3F">
            <w:pPr>
              <w:jc w:val="both"/>
              <w:rPr>
                <w:rFonts w:ascii="Arial" w:hAnsi="Arial" w:cs="Arial"/>
                <w:sz w:val="16"/>
                <w:szCs w:val="16"/>
                <w:lang w:val="es-MX"/>
              </w:rPr>
            </w:pPr>
            <w:r w:rsidRPr="00E71A3F">
              <w:rPr>
                <w:rFonts w:ascii="Arial" w:hAnsi="Arial" w:cs="Arial"/>
                <w:sz w:val="16"/>
                <w:szCs w:val="16"/>
                <w:lang w:val="es-MX"/>
              </w:rPr>
              <w:t>Rodríguez Cuellar</w:t>
            </w:r>
          </w:p>
        </w:tc>
        <w:tc>
          <w:tcPr>
            <w:tcW w:w="1984" w:type="dxa"/>
          </w:tcPr>
          <w:p w:rsidR="00E71A3F"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I.T.S.E.M.</w:t>
            </w:r>
          </w:p>
        </w:tc>
        <w:tc>
          <w:tcPr>
            <w:tcW w:w="1929" w:type="dxa"/>
          </w:tcPr>
          <w:p w:rsidR="00E71A3F"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Pago de 3 materias a</w:t>
            </w:r>
            <w:r>
              <w:rPr>
                <w:rFonts w:ascii="Arial" w:hAnsi="Arial" w:cs="Arial"/>
                <w:sz w:val="16"/>
                <w:szCs w:val="16"/>
                <w:lang w:val="es-MX"/>
              </w:rPr>
              <w:t xml:space="preserve"> </w:t>
            </w:r>
            <w:r w:rsidRPr="00E71A3F">
              <w:rPr>
                <w:rFonts w:ascii="Arial" w:hAnsi="Arial" w:cs="Arial"/>
                <w:sz w:val="16"/>
                <w:szCs w:val="16"/>
                <w:lang w:val="es-MX"/>
              </w:rPr>
              <w:t>cursar de posgrado</w:t>
            </w: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40,256.00</w:t>
            </w:r>
          </w:p>
          <w:p w:rsidR="00E71A3F" w:rsidRPr="00E71A3F" w:rsidRDefault="00E71A3F" w:rsidP="00E71A3F">
            <w:pPr>
              <w:jc w:val="both"/>
              <w:rPr>
                <w:rFonts w:ascii="Arial" w:hAnsi="Arial" w:cs="Arial"/>
                <w:sz w:val="16"/>
                <w:szCs w:val="16"/>
                <w:lang w:val="es-MX"/>
              </w:rPr>
            </w:pP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p>
        </w:tc>
        <w:tc>
          <w:tcPr>
            <w:tcW w:w="851" w:type="dxa"/>
          </w:tcPr>
          <w:p w:rsidR="00123CCD" w:rsidRPr="00E71A3F" w:rsidRDefault="00123CCD" w:rsidP="00E71A3F">
            <w:pPr>
              <w:jc w:val="center"/>
              <w:rPr>
                <w:rFonts w:ascii="Arial" w:hAnsi="Arial" w:cs="Arial"/>
                <w:sz w:val="16"/>
                <w:szCs w:val="16"/>
                <w:lang w:val="es-MX"/>
              </w:rPr>
            </w:pPr>
          </w:p>
        </w:tc>
        <w:tc>
          <w:tcPr>
            <w:tcW w:w="850" w:type="dxa"/>
          </w:tcPr>
          <w:p w:rsidR="00123CCD" w:rsidRPr="00E71A3F" w:rsidRDefault="00123CCD" w:rsidP="00E71A3F">
            <w:pPr>
              <w:jc w:val="center"/>
              <w:rPr>
                <w:rFonts w:ascii="Arial" w:hAnsi="Arial" w:cs="Arial"/>
                <w:sz w:val="16"/>
                <w:szCs w:val="16"/>
                <w:lang w:val="es-MX"/>
              </w:rPr>
            </w:pPr>
          </w:p>
        </w:tc>
        <w:tc>
          <w:tcPr>
            <w:tcW w:w="1418" w:type="dxa"/>
          </w:tcPr>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p>
        </w:tc>
        <w:tc>
          <w:tcPr>
            <w:tcW w:w="1929"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xml:space="preserve">Importe Pagado </w:t>
            </w: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$ 50,000.00</w:t>
            </w: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p>
        </w:tc>
        <w:tc>
          <w:tcPr>
            <w:tcW w:w="851" w:type="dxa"/>
          </w:tcPr>
          <w:p w:rsidR="00123CCD" w:rsidRPr="00E71A3F" w:rsidRDefault="00123CCD" w:rsidP="00E71A3F">
            <w:pPr>
              <w:jc w:val="center"/>
              <w:rPr>
                <w:rFonts w:ascii="Arial" w:hAnsi="Arial" w:cs="Arial"/>
                <w:sz w:val="16"/>
                <w:szCs w:val="16"/>
                <w:lang w:val="es-MX"/>
              </w:rPr>
            </w:pPr>
          </w:p>
        </w:tc>
        <w:tc>
          <w:tcPr>
            <w:tcW w:w="850" w:type="dxa"/>
          </w:tcPr>
          <w:p w:rsidR="00123CCD" w:rsidRPr="00E71A3F" w:rsidRDefault="00123CCD" w:rsidP="00E71A3F">
            <w:pPr>
              <w:jc w:val="center"/>
              <w:rPr>
                <w:rFonts w:ascii="Arial" w:hAnsi="Arial" w:cs="Arial"/>
                <w:sz w:val="16"/>
                <w:szCs w:val="16"/>
                <w:lang w:val="es-MX"/>
              </w:rPr>
            </w:pPr>
          </w:p>
        </w:tc>
        <w:tc>
          <w:tcPr>
            <w:tcW w:w="1418" w:type="dxa"/>
          </w:tcPr>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p>
        </w:tc>
        <w:tc>
          <w:tcPr>
            <w:tcW w:w="1929" w:type="dxa"/>
          </w:tcPr>
          <w:p w:rsidR="00123CCD" w:rsidRPr="00E71A3F" w:rsidRDefault="00123CCD" w:rsidP="00E71A3F">
            <w:pPr>
              <w:jc w:val="both"/>
              <w:rPr>
                <w:rFonts w:ascii="Arial" w:hAnsi="Arial" w:cs="Arial"/>
                <w:sz w:val="16"/>
                <w:szCs w:val="16"/>
                <w:lang w:val="es-MX"/>
              </w:rPr>
            </w:pPr>
          </w:p>
        </w:tc>
        <w:tc>
          <w:tcPr>
            <w:tcW w:w="1134" w:type="dxa"/>
          </w:tcPr>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lastRenderedPageBreak/>
              <w:t>09/01/2012</w:t>
            </w:r>
          </w:p>
        </w:tc>
        <w:tc>
          <w:tcPr>
            <w:tcW w:w="851"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35344</w:t>
            </w:r>
          </w:p>
        </w:tc>
        <w:tc>
          <w:tcPr>
            <w:tcW w:w="850"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APMY114</w:t>
            </w:r>
          </w:p>
        </w:tc>
        <w:tc>
          <w:tcPr>
            <w:tcW w:w="1418" w:type="dxa"/>
          </w:tcPr>
          <w:p w:rsidR="00123CCD" w:rsidRPr="00E71A3F" w:rsidRDefault="00123CCD" w:rsidP="00E71A3F">
            <w:pPr>
              <w:jc w:val="both"/>
              <w:rPr>
                <w:rFonts w:ascii="Arial" w:hAnsi="Arial" w:cs="Arial"/>
                <w:sz w:val="16"/>
                <w:szCs w:val="16"/>
                <w:lang w:val="es-MX"/>
              </w:rPr>
            </w:pPr>
            <w:r w:rsidRPr="00123CCD">
              <w:rPr>
                <w:rFonts w:ascii="Arial" w:hAnsi="Arial" w:cs="Arial"/>
                <w:sz w:val="16"/>
                <w:szCs w:val="16"/>
                <w:lang w:val="es-MX"/>
              </w:rPr>
              <w:t>R.9 Laura Carmina</w:t>
            </w:r>
            <w:r>
              <w:rPr>
                <w:rFonts w:ascii="Arial" w:hAnsi="Arial" w:cs="Arial"/>
                <w:sz w:val="16"/>
                <w:szCs w:val="16"/>
                <w:lang w:val="es-MX"/>
              </w:rPr>
              <w:t xml:space="preserve"> </w:t>
            </w:r>
            <w:r w:rsidRPr="00123CCD">
              <w:rPr>
                <w:rFonts w:ascii="Arial" w:hAnsi="Arial" w:cs="Arial"/>
                <w:sz w:val="16"/>
                <w:szCs w:val="16"/>
                <w:lang w:val="es-MX"/>
              </w:rPr>
              <w:t>Gutiérrez Sáenz</w:t>
            </w:r>
          </w:p>
        </w:tc>
        <w:tc>
          <w:tcPr>
            <w:tcW w:w="1984"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I.T.S.E.M.</w:t>
            </w:r>
          </w:p>
        </w:tc>
        <w:tc>
          <w:tcPr>
            <w:tcW w:w="1929" w:type="dxa"/>
          </w:tcPr>
          <w:p w:rsidR="00123CCD" w:rsidRPr="00E71A3F" w:rsidRDefault="00123CCD" w:rsidP="00E71A3F">
            <w:pPr>
              <w:jc w:val="both"/>
              <w:rPr>
                <w:rFonts w:ascii="Arial" w:hAnsi="Arial" w:cs="Arial"/>
                <w:sz w:val="16"/>
                <w:szCs w:val="16"/>
                <w:lang w:val="es-MX"/>
              </w:rPr>
            </w:pPr>
            <w:r w:rsidRPr="00E71A3F">
              <w:rPr>
                <w:rFonts w:ascii="Arial" w:hAnsi="Arial" w:cs="Arial"/>
                <w:sz w:val="16"/>
                <w:szCs w:val="16"/>
                <w:lang w:val="es-MX"/>
              </w:rPr>
              <w:t>Curso en la escuela</w:t>
            </w:r>
            <w:r>
              <w:rPr>
                <w:rFonts w:ascii="Arial" w:hAnsi="Arial" w:cs="Arial"/>
                <w:sz w:val="16"/>
                <w:szCs w:val="16"/>
                <w:lang w:val="es-MX"/>
              </w:rPr>
              <w:t xml:space="preserve"> </w:t>
            </w:r>
            <w:r w:rsidRPr="00E71A3F">
              <w:rPr>
                <w:rFonts w:ascii="Arial" w:hAnsi="Arial" w:cs="Arial"/>
                <w:sz w:val="16"/>
                <w:szCs w:val="16"/>
                <w:lang w:val="es-MX"/>
              </w:rPr>
              <w:t>de graduados en</w:t>
            </w:r>
            <w:r>
              <w:rPr>
                <w:rFonts w:ascii="Arial" w:hAnsi="Arial" w:cs="Arial"/>
                <w:sz w:val="16"/>
                <w:szCs w:val="16"/>
                <w:lang w:val="es-MX"/>
              </w:rPr>
              <w:t xml:space="preserve"> </w:t>
            </w:r>
            <w:r w:rsidRPr="00E71A3F">
              <w:rPr>
                <w:rFonts w:ascii="Arial" w:hAnsi="Arial" w:cs="Arial"/>
                <w:sz w:val="16"/>
                <w:szCs w:val="16"/>
                <w:lang w:val="es-MX"/>
              </w:rPr>
              <w:t>administración</w:t>
            </w:r>
            <w:r>
              <w:rPr>
                <w:rFonts w:ascii="Arial" w:hAnsi="Arial" w:cs="Arial"/>
                <w:sz w:val="16"/>
                <w:szCs w:val="16"/>
                <w:lang w:val="es-MX"/>
              </w:rPr>
              <w:t xml:space="preserve"> </w:t>
            </w:r>
            <w:r w:rsidRPr="00E71A3F">
              <w:rPr>
                <w:rFonts w:ascii="Arial" w:hAnsi="Arial" w:cs="Arial"/>
                <w:sz w:val="16"/>
                <w:szCs w:val="16"/>
                <w:lang w:val="es-MX"/>
              </w:rPr>
              <w:t>publica</w:t>
            </w: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$ 57,608.50</w:t>
            </w:r>
          </w:p>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p>
        </w:tc>
        <w:tc>
          <w:tcPr>
            <w:tcW w:w="851" w:type="dxa"/>
          </w:tcPr>
          <w:p w:rsidR="00123CCD" w:rsidRPr="00E71A3F" w:rsidRDefault="00123CCD" w:rsidP="00E71A3F">
            <w:pPr>
              <w:jc w:val="center"/>
              <w:rPr>
                <w:rFonts w:ascii="Arial" w:hAnsi="Arial" w:cs="Arial"/>
                <w:sz w:val="16"/>
                <w:szCs w:val="16"/>
                <w:lang w:val="es-MX"/>
              </w:rPr>
            </w:pPr>
          </w:p>
        </w:tc>
        <w:tc>
          <w:tcPr>
            <w:tcW w:w="850" w:type="dxa"/>
          </w:tcPr>
          <w:p w:rsidR="00123CCD" w:rsidRPr="00E71A3F" w:rsidRDefault="00123CCD" w:rsidP="00E71A3F">
            <w:pPr>
              <w:jc w:val="center"/>
              <w:rPr>
                <w:rFonts w:ascii="Arial" w:hAnsi="Arial" w:cs="Arial"/>
                <w:sz w:val="16"/>
                <w:szCs w:val="16"/>
                <w:lang w:val="es-MX"/>
              </w:rPr>
            </w:pPr>
          </w:p>
        </w:tc>
        <w:tc>
          <w:tcPr>
            <w:tcW w:w="1418" w:type="dxa"/>
          </w:tcPr>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p>
        </w:tc>
        <w:tc>
          <w:tcPr>
            <w:tcW w:w="1929"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xml:space="preserve">Importe Pagado </w:t>
            </w:r>
          </w:p>
        </w:tc>
        <w:tc>
          <w:tcPr>
            <w:tcW w:w="1134" w:type="dxa"/>
          </w:tcPr>
          <w:p w:rsidR="00123CCD" w:rsidRPr="00E71A3F" w:rsidRDefault="00123CCD" w:rsidP="00123CCD">
            <w:pPr>
              <w:jc w:val="right"/>
              <w:rPr>
                <w:rFonts w:ascii="Arial" w:hAnsi="Arial" w:cs="Arial"/>
                <w:sz w:val="16"/>
                <w:szCs w:val="16"/>
                <w:lang w:val="es-MX"/>
              </w:rPr>
            </w:pPr>
            <w:r w:rsidRPr="00E71A3F">
              <w:rPr>
                <w:rFonts w:ascii="Arial" w:hAnsi="Arial" w:cs="Arial"/>
                <w:sz w:val="16"/>
                <w:szCs w:val="16"/>
                <w:lang w:val="es-MX"/>
              </w:rPr>
              <w:t>$ 57,608.50</w:t>
            </w: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p>
        </w:tc>
        <w:tc>
          <w:tcPr>
            <w:tcW w:w="851" w:type="dxa"/>
          </w:tcPr>
          <w:p w:rsidR="00123CCD" w:rsidRPr="00E71A3F" w:rsidRDefault="00123CCD" w:rsidP="00E71A3F">
            <w:pPr>
              <w:jc w:val="center"/>
              <w:rPr>
                <w:rFonts w:ascii="Arial" w:hAnsi="Arial" w:cs="Arial"/>
                <w:sz w:val="16"/>
                <w:szCs w:val="16"/>
                <w:lang w:val="es-MX"/>
              </w:rPr>
            </w:pPr>
          </w:p>
        </w:tc>
        <w:tc>
          <w:tcPr>
            <w:tcW w:w="850" w:type="dxa"/>
          </w:tcPr>
          <w:p w:rsidR="00123CCD" w:rsidRPr="00E71A3F" w:rsidRDefault="00123CCD" w:rsidP="00E71A3F">
            <w:pPr>
              <w:jc w:val="center"/>
              <w:rPr>
                <w:rFonts w:ascii="Arial" w:hAnsi="Arial" w:cs="Arial"/>
                <w:sz w:val="16"/>
                <w:szCs w:val="16"/>
                <w:lang w:val="es-MX"/>
              </w:rPr>
            </w:pPr>
          </w:p>
        </w:tc>
        <w:tc>
          <w:tcPr>
            <w:tcW w:w="1418" w:type="dxa"/>
          </w:tcPr>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p>
        </w:tc>
        <w:tc>
          <w:tcPr>
            <w:tcW w:w="1929" w:type="dxa"/>
          </w:tcPr>
          <w:p w:rsidR="00123CCD" w:rsidRPr="00E71A3F" w:rsidRDefault="00123CCD" w:rsidP="00E71A3F">
            <w:pPr>
              <w:jc w:val="both"/>
              <w:rPr>
                <w:rFonts w:ascii="Arial" w:hAnsi="Arial" w:cs="Arial"/>
                <w:sz w:val="16"/>
                <w:szCs w:val="16"/>
                <w:lang w:val="es-MX"/>
              </w:rPr>
            </w:pPr>
          </w:p>
        </w:tc>
        <w:tc>
          <w:tcPr>
            <w:tcW w:w="1134" w:type="dxa"/>
          </w:tcPr>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19/12/2011</w:t>
            </w:r>
          </w:p>
        </w:tc>
        <w:tc>
          <w:tcPr>
            <w:tcW w:w="851"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35186</w:t>
            </w:r>
          </w:p>
        </w:tc>
        <w:tc>
          <w:tcPr>
            <w:tcW w:w="850"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95750</w:t>
            </w:r>
          </w:p>
        </w:tc>
        <w:tc>
          <w:tcPr>
            <w:tcW w:w="1418" w:type="dxa"/>
          </w:tcPr>
          <w:p w:rsidR="00123CCD"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R.15 Félix Rocha</w:t>
            </w:r>
            <w:r>
              <w:rPr>
                <w:rFonts w:ascii="Arial" w:hAnsi="Arial" w:cs="Arial"/>
                <w:sz w:val="16"/>
                <w:szCs w:val="16"/>
                <w:lang w:val="es-MX"/>
              </w:rPr>
              <w:t xml:space="preserve"> </w:t>
            </w:r>
            <w:r w:rsidRPr="00E71A3F">
              <w:rPr>
                <w:rFonts w:ascii="Arial" w:hAnsi="Arial" w:cs="Arial"/>
                <w:sz w:val="16"/>
                <w:szCs w:val="16"/>
                <w:lang w:val="es-MX"/>
              </w:rPr>
              <w:t>Esquivel</w:t>
            </w:r>
          </w:p>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123CCD" w:rsidRPr="00E71A3F" w:rsidRDefault="00123CCD" w:rsidP="00123CCD">
            <w:pPr>
              <w:jc w:val="both"/>
              <w:rPr>
                <w:rFonts w:ascii="Arial" w:hAnsi="Arial" w:cs="Arial"/>
                <w:sz w:val="16"/>
                <w:szCs w:val="16"/>
                <w:lang w:val="es-MX"/>
              </w:rPr>
            </w:pPr>
            <w:r w:rsidRPr="00E71A3F">
              <w:rPr>
                <w:rFonts w:ascii="Arial" w:hAnsi="Arial" w:cs="Arial"/>
                <w:sz w:val="16"/>
                <w:szCs w:val="16"/>
                <w:lang w:val="es-MX"/>
              </w:rPr>
              <w:t>FACDYC Inscripción enero</w:t>
            </w:r>
            <w:r>
              <w:rPr>
                <w:rFonts w:ascii="Arial" w:hAnsi="Arial" w:cs="Arial"/>
                <w:sz w:val="16"/>
                <w:szCs w:val="16"/>
                <w:lang w:val="es-MX"/>
              </w:rPr>
              <w:t xml:space="preserve"> </w:t>
            </w:r>
            <w:r w:rsidRPr="00E71A3F">
              <w:rPr>
                <w:rFonts w:ascii="Arial" w:hAnsi="Arial" w:cs="Arial"/>
                <w:sz w:val="16"/>
                <w:szCs w:val="16"/>
                <w:lang w:val="es-MX"/>
              </w:rPr>
              <w:t>abril 2012</w:t>
            </w:r>
          </w:p>
          <w:p w:rsidR="00123CCD" w:rsidRPr="00E71A3F" w:rsidRDefault="00123CCD" w:rsidP="00E71A3F">
            <w:pPr>
              <w:jc w:val="both"/>
              <w:rPr>
                <w:rFonts w:ascii="Arial" w:hAnsi="Arial" w:cs="Arial"/>
                <w:sz w:val="16"/>
                <w:szCs w:val="16"/>
                <w:lang w:val="es-MX"/>
              </w:rPr>
            </w:pP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$ 4,130.00</w:t>
            </w:r>
          </w:p>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28/05/2012</w:t>
            </w:r>
          </w:p>
        </w:tc>
        <w:tc>
          <w:tcPr>
            <w:tcW w:w="851"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37766</w:t>
            </w:r>
          </w:p>
        </w:tc>
        <w:tc>
          <w:tcPr>
            <w:tcW w:w="850"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2495758</w:t>
            </w:r>
          </w:p>
        </w:tc>
        <w:tc>
          <w:tcPr>
            <w:tcW w:w="1418" w:type="dxa"/>
          </w:tcPr>
          <w:p w:rsidR="00123CCD"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R.15 Félix Rocha</w:t>
            </w:r>
            <w:r>
              <w:rPr>
                <w:rFonts w:ascii="Arial" w:hAnsi="Arial" w:cs="Arial"/>
                <w:sz w:val="16"/>
                <w:szCs w:val="16"/>
                <w:lang w:val="es-MX"/>
              </w:rPr>
              <w:t xml:space="preserve"> </w:t>
            </w:r>
            <w:r w:rsidRPr="00E71A3F">
              <w:rPr>
                <w:rFonts w:ascii="Arial" w:hAnsi="Arial" w:cs="Arial"/>
                <w:sz w:val="16"/>
                <w:szCs w:val="16"/>
                <w:lang w:val="es-MX"/>
              </w:rPr>
              <w:t>Esquivel</w:t>
            </w:r>
          </w:p>
        </w:tc>
        <w:tc>
          <w:tcPr>
            <w:tcW w:w="1984"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123CCD"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FACDYC cuota Interna</w:t>
            </w:r>
            <w:r>
              <w:rPr>
                <w:rFonts w:ascii="Arial" w:hAnsi="Arial" w:cs="Arial"/>
                <w:sz w:val="16"/>
                <w:szCs w:val="16"/>
                <w:lang w:val="es-MX"/>
              </w:rPr>
              <w:t xml:space="preserve"> </w:t>
            </w:r>
            <w:r w:rsidRPr="00E71A3F">
              <w:rPr>
                <w:rFonts w:ascii="Arial" w:hAnsi="Arial" w:cs="Arial"/>
                <w:sz w:val="16"/>
                <w:szCs w:val="16"/>
                <w:lang w:val="es-MX"/>
              </w:rPr>
              <w:t>y Materias de</w:t>
            </w:r>
            <w:r>
              <w:rPr>
                <w:rFonts w:ascii="Arial" w:hAnsi="Arial" w:cs="Arial"/>
                <w:sz w:val="16"/>
                <w:szCs w:val="16"/>
                <w:lang w:val="es-MX"/>
              </w:rPr>
              <w:t xml:space="preserve"> </w:t>
            </w:r>
            <w:r w:rsidRPr="00E71A3F">
              <w:rPr>
                <w:rFonts w:ascii="Arial" w:hAnsi="Arial" w:cs="Arial"/>
                <w:sz w:val="16"/>
                <w:szCs w:val="16"/>
                <w:lang w:val="es-MX"/>
              </w:rPr>
              <w:t>Posgrado</w:t>
            </w: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11,500.00</w:t>
            </w:r>
          </w:p>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25/05/2012</w:t>
            </w:r>
          </w:p>
        </w:tc>
        <w:tc>
          <w:tcPr>
            <w:tcW w:w="851"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37739</w:t>
            </w:r>
          </w:p>
        </w:tc>
        <w:tc>
          <w:tcPr>
            <w:tcW w:w="850"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96692</w:t>
            </w:r>
          </w:p>
        </w:tc>
        <w:tc>
          <w:tcPr>
            <w:tcW w:w="1418" w:type="dxa"/>
          </w:tcPr>
          <w:p w:rsidR="00123CCD"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R.15 Félix Rocha</w:t>
            </w:r>
            <w:r>
              <w:rPr>
                <w:rFonts w:ascii="Arial" w:hAnsi="Arial" w:cs="Arial"/>
                <w:sz w:val="16"/>
                <w:szCs w:val="16"/>
                <w:lang w:val="es-MX"/>
              </w:rPr>
              <w:t xml:space="preserve"> </w:t>
            </w:r>
            <w:r w:rsidRPr="00E71A3F">
              <w:rPr>
                <w:rFonts w:ascii="Arial" w:hAnsi="Arial" w:cs="Arial"/>
                <w:sz w:val="16"/>
                <w:szCs w:val="16"/>
                <w:lang w:val="es-MX"/>
              </w:rPr>
              <w:t>Esquivel</w:t>
            </w:r>
          </w:p>
        </w:tc>
        <w:tc>
          <w:tcPr>
            <w:tcW w:w="1984" w:type="dxa"/>
          </w:tcPr>
          <w:p w:rsidR="00123CCD"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123CCD"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FACDYC Reinscripción a</w:t>
            </w:r>
            <w:r>
              <w:rPr>
                <w:rFonts w:ascii="Arial" w:hAnsi="Arial" w:cs="Arial"/>
                <w:sz w:val="16"/>
                <w:szCs w:val="16"/>
                <w:lang w:val="es-MX"/>
              </w:rPr>
              <w:t xml:space="preserve"> </w:t>
            </w:r>
            <w:r w:rsidRPr="00E71A3F">
              <w:rPr>
                <w:rFonts w:ascii="Arial" w:hAnsi="Arial" w:cs="Arial"/>
                <w:sz w:val="16"/>
                <w:szCs w:val="16"/>
                <w:lang w:val="es-MX"/>
              </w:rPr>
              <w:t>rectoría por estudios</w:t>
            </w:r>
            <w:r>
              <w:rPr>
                <w:rFonts w:ascii="Arial" w:hAnsi="Arial" w:cs="Arial"/>
                <w:sz w:val="16"/>
                <w:szCs w:val="16"/>
                <w:lang w:val="es-MX"/>
              </w:rPr>
              <w:t xml:space="preserve"> </w:t>
            </w:r>
            <w:r w:rsidRPr="00E71A3F">
              <w:rPr>
                <w:rFonts w:ascii="Arial" w:hAnsi="Arial" w:cs="Arial"/>
                <w:sz w:val="16"/>
                <w:szCs w:val="16"/>
                <w:lang w:val="es-MX"/>
              </w:rPr>
              <w:t>de posgrado</w:t>
            </w: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4,130.00</w:t>
            </w:r>
          </w:p>
          <w:p w:rsidR="00123CCD" w:rsidRPr="00E71A3F" w:rsidRDefault="00123CCD" w:rsidP="00E71A3F">
            <w:pPr>
              <w:jc w:val="both"/>
              <w:rPr>
                <w:rFonts w:ascii="Arial" w:hAnsi="Arial" w:cs="Arial"/>
                <w:sz w:val="16"/>
                <w:szCs w:val="16"/>
                <w:lang w:val="es-MX"/>
              </w:rPr>
            </w:pPr>
          </w:p>
        </w:tc>
      </w:tr>
      <w:tr w:rsidR="00123CCD" w:rsidRPr="00E71A3F" w:rsidTr="00133CAF">
        <w:tc>
          <w:tcPr>
            <w:tcW w:w="704" w:type="dxa"/>
          </w:tcPr>
          <w:p w:rsidR="00123CCD" w:rsidRPr="00E71A3F" w:rsidRDefault="00123CCD" w:rsidP="00E71A3F">
            <w:pPr>
              <w:jc w:val="center"/>
              <w:rPr>
                <w:rFonts w:ascii="Arial" w:hAnsi="Arial" w:cs="Arial"/>
                <w:sz w:val="16"/>
                <w:szCs w:val="16"/>
                <w:lang w:val="es-MX"/>
              </w:rPr>
            </w:pPr>
          </w:p>
        </w:tc>
        <w:tc>
          <w:tcPr>
            <w:tcW w:w="851" w:type="dxa"/>
          </w:tcPr>
          <w:p w:rsidR="00123CCD" w:rsidRPr="00E71A3F" w:rsidRDefault="00123CCD" w:rsidP="00E71A3F">
            <w:pPr>
              <w:jc w:val="center"/>
              <w:rPr>
                <w:rFonts w:ascii="Arial" w:hAnsi="Arial" w:cs="Arial"/>
                <w:sz w:val="16"/>
                <w:szCs w:val="16"/>
                <w:lang w:val="es-MX"/>
              </w:rPr>
            </w:pPr>
          </w:p>
        </w:tc>
        <w:tc>
          <w:tcPr>
            <w:tcW w:w="850" w:type="dxa"/>
          </w:tcPr>
          <w:p w:rsidR="00123CCD" w:rsidRPr="00E71A3F" w:rsidRDefault="00123CCD" w:rsidP="00E71A3F">
            <w:pPr>
              <w:jc w:val="center"/>
              <w:rPr>
                <w:rFonts w:ascii="Arial" w:hAnsi="Arial" w:cs="Arial"/>
                <w:sz w:val="16"/>
                <w:szCs w:val="16"/>
                <w:lang w:val="es-MX"/>
              </w:rPr>
            </w:pPr>
          </w:p>
        </w:tc>
        <w:tc>
          <w:tcPr>
            <w:tcW w:w="1418" w:type="dxa"/>
          </w:tcPr>
          <w:p w:rsidR="00123CCD" w:rsidRPr="00E71A3F" w:rsidRDefault="00123CCD" w:rsidP="00E71A3F">
            <w:pPr>
              <w:jc w:val="both"/>
              <w:rPr>
                <w:rFonts w:ascii="Arial" w:hAnsi="Arial" w:cs="Arial"/>
                <w:sz w:val="16"/>
                <w:szCs w:val="16"/>
                <w:lang w:val="es-MX"/>
              </w:rPr>
            </w:pPr>
          </w:p>
        </w:tc>
        <w:tc>
          <w:tcPr>
            <w:tcW w:w="1984" w:type="dxa"/>
          </w:tcPr>
          <w:p w:rsidR="00123CCD" w:rsidRPr="00E71A3F" w:rsidRDefault="00123CCD" w:rsidP="00E71A3F">
            <w:pPr>
              <w:jc w:val="center"/>
              <w:rPr>
                <w:rFonts w:ascii="Arial" w:hAnsi="Arial" w:cs="Arial"/>
                <w:sz w:val="16"/>
                <w:szCs w:val="16"/>
                <w:lang w:val="es-MX"/>
              </w:rPr>
            </w:pPr>
          </w:p>
        </w:tc>
        <w:tc>
          <w:tcPr>
            <w:tcW w:w="1929" w:type="dxa"/>
          </w:tcPr>
          <w:p w:rsidR="00123CCD" w:rsidRPr="00E71A3F" w:rsidRDefault="00404514" w:rsidP="00404514">
            <w:pPr>
              <w:jc w:val="right"/>
              <w:rPr>
                <w:rFonts w:ascii="Arial" w:hAnsi="Arial" w:cs="Arial"/>
                <w:sz w:val="16"/>
                <w:szCs w:val="16"/>
                <w:lang w:val="es-MX"/>
              </w:rPr>
            </w:pPr>
            <w:r>
              <w:rPr>
                <w:rFonts w:ascii="Arial" w:hAnsi="Arial" w:cs="Arial"/>
                <w:sz w:val="16"/>
                <w:szCs w:val="16"/>
                <w:lang w:val="es-MX"/>
              </w:rPr>
              <w:t>Importe Pagado</w:t>
            </w:r>
          </w:p>
        </w:tc>
        <w:tc>
          <w:tcPr>
            <w:tcW w:w="1134" w:type="dxa"/>
          </w:tcPr>
          <w:p w:rsidR="00123CCD"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$ 19,760.00</w:t>
            </w: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p>
        </w:tc>
        <w:tc>
          <w:tcPr>
            <w:tcW w:w="851" w:type="dxa"/>
          </w:tcPr>
          <w:p w:rsidR="00404514" w:rsidRPr="00E71A3F" w:rsidRDefault="00404514" w:rsidP="00E71A3F">
            <w:pPr>
              <w:jc w:val="center"/>
              <w:rPr>
                <w:rFonts w:ascii="Arial" w:hAnsi="Arial" w:cs="Arial"/>
                <w:sz w:val="16"/>
                <w:szCs w:val="16"/>
                <w:lang w:val="es-MX"/>
              </w:rPr>
            </w:pPr>
          </w:p>
        </w:tc>
        <w:tc>
          <w:tcPr>
            <w:tcW w:w="850" w:type="dxa"/>
          </w:tcPr>
          <w:p w:rsidR="00404514" w:rsidRPr="00E71A3F" w:rsidRDefault="00404514" w:rsidP="00E71A3F">
            <w:pPr>
              <w:jc w:val="center"/>
              <w:rPr>
                <w:rFonts w:ascii="Arial" w:hAnsi="Arial" w:cs="Arial"/>
                <w:sz w:val="16"/>
                <w:szCs w:val="16"/>
                <w:lang w:val="es-MX"/>
              </w:rPr>
            </w:pPr>
          </w:p>
        </w:tc>
        <w:tc>
          <w:tcPr>
            <w:tcW w:w="1418" w:type="dxa"/>
          </w:tcPr>
          <w:p w:rsidR="00404514" w:rsidRPr="00E71A3F" w:rsidRDefault="00404514" w:rsidP="00E71A3F">
            <w:pPr>
              <w:jc w:val="both"/>
              <w:rPr>
                <w:rFonts w:ascii="Arial" w:hAnsi="Arial" w:cs="Arial"/>
                <w:sz w:val="16"/>
                <w:szCs w:val="16"/>
                <w:lang w:val="es-MX"/>
              </w:rPr>
            </w:pPr>
          </w:p>
        </w:tc>
        <w:tc>
          <w:tcPr>
            <w:tcW w:w="1984" w:type="dxa"/>
          </w:tcPr>
          <w:p w:rsidR="00404514" w:rsidRPr="00E71A3F" w:rsidRDefault="00404514" w:rsidP="00E71A3F">
            <w:pPr>
              <w:jc w:val="center"/>
              <w:rPr>
                <w:rFonts w:ascii="Arial" w:hAnsi="Arial" w:cs="Arial"/>
                <w:sz w:val="16"/>
                <w:szCs w:val="16"/>
                <w:lang w:val="es-MX"/>
              </w:rPr>
            </w:pPr>
          </w:p>
        </w:tc>
        <w:tc>
          <w:tcPr>
            <w:tcW w:w="1929" w:type="dxa"/>
          </w:tcPr>
          <w:p w:rsidR="00404514" w:rsidRPr="00E71A3F" w:rsidRDefault="00404514" w:rsidP="00E71A3F">
            <w:pPr>
              <w:jc w:val="both"/>
              <w:rPr>
                <w:rFonts w:ascii="Arial" w:hAnsi="Arial" w:cs="Arial"/>
                <w:sz w:val="16"/>
                <w:szCs w:val="16"/>
                <w:lang w:val="es-MX"/>
              </w:rPr>
            </w:pPr>
          </w:p>
        </w:tc>
        <w:tc>
          <w:tcPr>
            <w:tcW w:w="1134" w:type="dxa"/>
          </w:tcPr>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09/01/2012</w:t>
            </w:r>
          </w:p>
        </w:tc>
        <w:tc>
          <w:tcPr>
            <w:tcW w:w="851"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35345</w:t>
            </w:r>
          </w:p>
        </w:tc>
        <w:tc>
          <w:tcPr>
            <w:tcW w:w="850"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13300</w:t>
            </w:r>
          </w:p>
        </w:tc>
        <w:tc>
          <w:tcPr>
            <w:tcW w:w="1418"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R.17 Florinda Solís</w:t>
            </w:r>
            <w:r>
              <w:rPr>
                <w:rFonts w:ascii="Arial" w:hAnsi="Arial" w:cs="Arial"/>
                <w:sz w:val="16"/>
                <w:szCs w:val="16"/>
                <w:lang w:val="es-MX"/>
              </w:rPr>
              <w:t xml:space="preserve"> </w:t>
            </w:r>
            <w:r w:rsidRPr="00E71A3F">
              <w:rPr>
                <w:rFonts w:ascii="Arial" w:hAnsi="Arial" w:cs="Arial"/>
                <w:sz w:val="16"/>
                <w:szCs w:val="16"/>
                <w:lang w:val="es-MX"/>
              </w:rPr>
              <w:t>Malacara</w:t>
            </w:r>
          </w:p>
        </w:tc>
        <w:tc>
          <w:tcPr>
            <w:tcW w:w="198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Colegio de</w:t>
            </w:r>
            <w:r>
              <w:rPr>
                <w:rFonts w:ascii="Arial" w:hAnsi="Arial" w:cs="Arial"/>
                <w:sz w:val="16"/>
                <w:szCs w:val="16"/>
                <w:lang w:val="es-MX"/>
              </w:rPr>
              <w:t xml:space="preserve"> </w:t>
            </w:r>
            <w:r w:rsidRPr="00E71A3F">
              <w:rPr>
                <w:rFonts w:ascii="Arial" w:hAnsi="Arial" w:cs="Arial"/>
                <w:sz w:val="16"/>
                <w:szCs w:val="16"/>
                <w:lang w:val="es-MX"/>
              </w:rPr>
              <w:t>Bachilleres y de</w:t>
            </w:r>
            <w:r>
              <w:rPr>
                <w:rFonts w:ascii="Arial" w:hAnsi="Arial" w:cs="Arial"/>
                <w:sz w:val="16"/>
                <w:szCs w:val="16"/>
                <w:lang w:val="es-MX"/>
              </w:rPr>
              <w:t xml:space="preserve"> </w:t>
            </w:r>
            <w:r w:rsidRPr="00E71A3F">
              <w:rPr>
                <w:rFonts w:ascii="Arial" w:hAnsi="Arial" w:cs="Arial"/>
                <w:sz w:val="16"/>
                <w:szCs w:val="16"/>
                <w:lang w:val="es-MX"/>
              </w:rPr>
              <w:t xml:space="preserve">Estudios </w:t>
            </w:r>
            <w:r>
              <w:rPr>
                <w:rFonts w:ascii="Arial" w:hAnsi="Arial" w:cs="Arial"/>
                <w:sz w:val="16"/>
                <w:szCs w:val="16"/>
                <w:lang w:val="es-MX"/>
              </w:rPr>
              <w:t xml:space="preserve"> </w:t>
            </w:r>
            <w:r w:rsidRPr="00E71A3F">
              <w:rPr>
                <w:rFonts w:ascii="Arial" w:hAnsi="Arial" w:cs="Arial"/>
                <w:sz w:val="16"/>
                <w:szCs w:val="16"/>
                <w:lang w:val="es-MX"/>
              </w:rPr>
              <w:t>Superiores</w:t>
            </w:r>
            <w:r>
              <w:rPr>
                <w:rFonts w:ascii="Arial" w:hAnsi="Arial" w:cs="Arial"/>
                <w:sz w:val="16"/>
                <w:szCs w:val="16"/>
                <w:lang w:val="es-MX"/>
              </w:rPr>
              <w:t xml:space="preserve"> </w:t>
            </w:r>
            <w:r w:rsidRPr="00E71A3F">
              <w:rPr>
                <w:rFonts w:ascii="Arial" w:hAnsi="Arial" w:cs="Arial"/>
                <w:sz w:val="16"/>
                <w:szCs w:val="16"/>
                <w:lang w:val="es-MX"/>
              </w:rPr>
              <w:t>de Monterrey A.C</w:t>
            </w:r>
          </w:p>
        </w:tc>
        <w:tc>
          <w:tcPr>
            <w:tcW w:w="1929"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 xml:space="preserve">Pago de </w:t>
            </w:r>
            <w:proofErr w:type="spellStart"/>
            <w:r w:rsidRPr="00E71A3F">
              <w:rPr>
                <w:rFonts w:ascii="Arial" w:hAnsi="Arial" w:cs="Arial"/>
                <w:sz w:val="16"/>
                <w:szCs w:val="16"/>
                <w:lang w:val="es-MX"/>
              </w:rPr>
              <w:t>tetramestre</w:t>
            </w:r>
            <w:proofErr w:type="spellEnd"/>
            <w:r>
              <w:rPr>
                <w:rFonts w:ascii="Arial" w:hAnsi="Arial" w:cs="Arial"/>
                <w:sz w:val="16"/>
                <w:szCs w:val="16"/>
                <w:lang w:val="es-MX"/>
              </w:rPr>
              <w:t xml:space="preserve"> </w:t>
            </w:r>
            <w:r w:rsidRPr="00E71A3F">
              <w:rPr>
                <w:rFonts w:ascii="Arial" w:hAnsi="Arial" w:cs="Arial"/>
                <w:sz w:val="16"/>
                <w:szCs w:val="16"/>
                <w:lang w:val="es-MX"/>
              </w:rPr>
              <w:t>universidad</w:t>
            </w:r>
            <w:r>
              <w:rPr>
                <w:rFonts w:ascii="Arial" w:hAnsi="Arial" w:cs="Arial"/>
                <w:sz w:val="16"/>
                <w:szCs w:val="16"/>
                <w:lang w:val="es-MX"/>
              </w:rPr>
              <w:t xml:space="preserve"> </w:t>
            </w:r>
            <w:r w:rsidRPr="00E71A3F">
              <w:rPr>
                <w:rFonts w:ascii="Arial" w:hAnsi="Arial" w:cs="Arial"/>
                <w:sz w:val="16"/>
                <w:szCs w:val="16"/>
                <w:lang w:val="es-MX"/>
              </w:rPr>
              <w:t>y Humanista de las</w:t>
            </w:r>
          </w:p>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Américas</w:t>
            </w: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$ 7,525.00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10/01/2012</w:t>
            </w:r>
          </w:p>
        </w:tc>
        <w:tc>
          <w:tcPr>
            <w:tcW w:w="851"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35366</w:t>
            </w:r>
          </w:p>
        </w:tc>
        <w:tc>
          <w:tcPr>
            <w:tcW w:w="850"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51</w:t>
            </w:r>
          </w:p>
        </w:tc>
        <w:tc>
          <w:tcPr>
            <w:tcW w:w="1418"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R.17 Florinda Solís</w:t>
            </w:r>
            <w:r>
              <w:rPr>
                <w:rFonts w:ascii="Arial" w:hAnsi="Arial" w:cs="Arial"/>
                <w:sz w:val="16"/>
                <w:szCs w:val="16"/>
                <w:lang w:val="es-MX"/>
              </w:rPr>
              <w:t xml:space="preserve"> </w:t>
            </w:r>
            <w:r w:rsidRPr="00E71A3F">
              <w:rPr>
                <w:rFonts w:ascii="Arial" w:hAnsi="Arial" w:cs="Arial"/>
                <w:sz w:val="16"/>
                <w:szCs w:val="16"/>
                <w:lang w:val="es-MX"/>
              </w:rPr>
              <w:t>Malacara</w:t>
            </w:r>
          </w:p>
        </w:tc>
        <w:tc>
          <w:tcPr>
            <w:tcW w:w="198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Soporte Internacional</w:t>
            </w:r>
            <w:r>
              <w:rPr>
                <w:rFonts w:ascii="Arial" w:hAnsi="Arial" w:cs="Arial"/>
                <w:sz w:val="16"/>
                <w:szCs w:val="16"/>
                <w:lang w:val="es-MX"/>
              </w:rPr>
              <w:t xml:space="preserve"> </w:t>
            </w:r>
            <w:r w:rsidRPr="00E71A3F">
              <w:rPr>
                <w:rFonts w:ascii="Arial" w:hAnsi="Arial" w:cs="Arial"/>
                <w:sz w:val="16"/>
                <w:szCs w:val="16"/>
                <w:lang w:val="es-MX"/>
              </w:rPr>
              <w:t>UH, S.C.</w:t>
            </w:r>
          </w:p>
        </w:tc>
        <w:tc>
          <w:tcPr>
            <w:tcW w:w="1929"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Curso en línea</w:t>
            </w:r>
            <w:r>
              <w:rPr>
                <w:rFonts w:ascii="Arial" w:hAnsi="Arial" w:cs="Arial"/>
                <w:sz w:val="16"/>
                <w:szCs w:val="16"/>
                <w:lang w:val="es-MX"/>
              </w:rPr>
              <w:t xml:space="preserve"> </w:t>
            </w:r>
            <w:r w:rsidRPr="00E71A3F">
              <w:rPr>
                <w:rFonts w:ascii="Arial" w:hAnsi="Arial" w:cs="Arial"/>
                <w:sz w:val="16"/>
                <w:szCs w:val="16"/>
                <w:lang w:val="es-MX"/>
              </w:rPr>
              <w:t>de métodos de</w:t>
            </w:r>
          </w:p>
          <w:p w:rsidR="00404514"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aprendizaje</w:t>
            </w:r>
          </w:p>
        </w:tc>
        <w:tc>
          <w:tcPr>
            <w:tcW w:w="113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29,000.00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27/02/2012</w:t>
            </w:r>
          </w:p>
        </w:tc>
        <w:tc>
          <w:tcPr>
            <w:tcW w:w="851"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36474</w:t>
            </w:r>
          </w:p>
        </w:tc>
        <w:tc>
          <w:tcPr>
            <w:tcW w:w="850"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1829</w:t>
            </w:r>
          </w:p>
        </w:tc>
        <w:tc>
          <w:tcPr>
            <w:tcW w:w="1418"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R.17 Florinda Solís</w:t>
            </w:r>
            <w:r>
              <w:rPr>
                <w:rFonts w:ascii="Arial" w:hAnsi="Arial" w:cs="Arial"/>
                <w:sz w:val="16"/>
                <w:szCs w:val="16"/>
                <w:lang w:val="es-MX"/>
              </w:rPr>
              <w:t xml:space="preserve"> </w:t>
            </w:r>
            <w:r w:rsidRPr="00E71A3F">
              <w:rPr>
                <w:rFonts w:ascii="Arial" w:hAnsi="Arial" w:cs="Arial"/>
                <w:sz w:val="16"/>
                <w:szCs w:val="16"/>
                <w:lang w:val="es-MX"/>
              </w:rPr>
              <w:t>Malacara</w:t>
            </w:r>
          </w:p>
        </w:tc>
        <w:tc>
          <w:tcPr>
            <w:tcW w:w="198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Deyanira Mirna</w:t>
            </w:r>
            <w:r>
              <w:rPr>
                <w:rFonts w:ascii="Arial" w:hAnsi="Arial" w:cs="Arial"/>
                <w:sz w:val="16"/>
                <w:szCs w:val="16"/>
                <w:lang w:val="es-MX"/>
              </w:rPr>
              <w:t xml:space="preserve"> </w:t>
            </w:r>
            <w:r w:rsidRPr="00E71A3F">
              <w:rPr>
                <w:rFonts w:ascii="Arial" w:hAnsi="Arial" w:cs="Arial"/>
                <w:sz w:val="16"/>
                <w:szCs w:val="16"/>
                <w:lang w:val="es-MX"/>
              </w:rPr>
              <w:t>Chapa Villarreal</w:t>
            </w:r>
          </w:p>
        </w:tc>
        <w:tc>
          <w:tcPr>
            <w:tcW w:w="1929" w:type="dxa"/>
          </w:tcPr>
          <w:p w:rsidR="00404514"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Compra de libros de</w:t>
            </w:r>
            <w:r>
              <w:rPr>
                <w:rFonts w:ascii="Arial" w:hAnsi="Arial" w:cs="Arial"/>
                <w:sz w:val="16"/>
                <w:szCs w:val="16"/>
                <w:lang w:val="es-MX"/>
              </w:rPr>
              <w:t xml:space="preserve"> </w:t>
            </w:r>
            <w:r w:rsidRPr="00E71A3F">
              <w:rPr>
                <w:rFonts w:ascii="Arial" w:hAnsi="Arial" w:cs="Arial"/>
                <w:sz w:val="16"/>
                <w:szCs w:val="16"/>
                <w:lang w:val="es-MX"/>
              </w:rPr>
              <w:t>la carrera de nutrición</w:t>
            </w:r>
          </w:p>
        </w:tc>
        <w:tc>
          <w:tcPr>
            <w:tcW w:w="113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1,933.80</w:t>
            </w:r>
          </w:p>
          <w:p w:rsidR="00404514" w:rsidRPr="00E71A3F" w:rsidRDefault="00404514" w:rsidP="00E71A3F">
            <w:pPr>
              <w:jc w:val="both"/>
              <w:rPr>
                <w:rFonts w:ascii="Arial" w:hAnsi="Arial" w:cs="Arial"/>
                <w:sz w:val="16"/>
                <w:szCs w:val="16"/>
                <w:lang w:val="es-MX"/>
              </w:rPr>
            </w:pPr>
          </w:p>
        </w:tc>
      </w:tr>
      <w:tr w:rsidR="00E71A3F" w:rsidRPr="00E71A3F" w:rsidTr="00133CAF">
        <w:tc>
          <w:tcPr>
            <w:tcW w:w="704" w:type="dxa"/>
          </w:tcPr>
          <w:p w:rsidR="00E71A3F"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08/05/2012</w:t>
            </w:r>
          </w:p>
        </w:tc>
        <w:tc>
          <w:tcPr>
            <w:tcW w:w="851" w:type="dxa"/>
          </w:tcPr>
          <w:p w:rsidR="00E71A3F"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37587</w:t>
            </w:r>
          </w:p>
        </w:tc>
        <w:tc>
          <w:tcPr>
            <w:tcW w:w="850" w:type="dxa"/>
          </w:tcPr>
          <w:p w:rsidR="00E71A3F"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13606</w:t>
            </w:r>
          </w:p>
        </w:tc>
        <w:tc>
          <w:tcPr>
            <w:tcW w:w="1418" w:type="dxa"/>
          </w:tcPr>
          <w:p w:rsidR="00E71A3F"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R.17 Florinda Solís</w:t>
            </w:r>
            <w:r>
              <w:rPr>
                <w:rFonts w:ascii="Arial" w:hAnsi="Arial" w:cs="Arial"/>
                <w:sz w:val="16"/>
                <w:szCs w:val="16"/>
                <w:lang w:val="es-MX"/>
              </w:rPr>
              <w:t xml:space="preserve"> </w:t>
            </w:r>
            <w:r w:rsidRPr="00E71A3F">
              <w:rPr>
                <w:rFonts w:ascii="Arial" w:hAnsi="Arial" w:cs="Arial"/>
                <w:sz w:val="16"/>
                <w:szCs w:val="16"/>
                <w:lang w:val="es-MX"/>
              </w:rPr>
              <w:t>Malacara</w:t>
            </w:r>
          </w:p>
        </w:tc>
        <w:tc>
          <w:tcPr>
            <w:tcW w:w="1984" w:type="dxa"/>
          </w:tcPr>
          <w:p w:rsidR="00E71A3F"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Colegio de</w:t>
            </w:r>
            <w:r>
              <w:rPr>
                <w:rFonts w:ascii="Arial" w:hAnsi="Arial" w:cs="Arial"/>
                <w:sz w:val="16"/>
                <w:szCs w:val="16"/>
                <w:lang w:val="es-MX"/>
              </w:rPr>
              <w:t xml:space="preserve"> </w:t>
            </w:r>
            <w:r w:rsidRPr="00E71A3F">
              <w:rPr>
                <w:rFonts w:ascii="Arial" w:hAnsi="Arial" w:cs="Arial"/>
                <w:sz w:val="16"/>
                <w:szCs w:val="16"/>
                <w:lang w:val="es-MX"/>
              </w:rPr>
              <w:t>Bachilleres y De</w:t>
            </w:r>
            <w:r>
              <w:rPr>
                <w:rFonts w:ascii="Arial" w:hAnsi="Arial" w:cs="Arial"/>
                <w:sz w:val="16"/>
                <w:szCs w:val="16"/>
                <w:lang w:val="es-MX"/>
              </w:rPr>
              <w:t xml:space="preserve"> </w:t>
            </w:r>
            <w:r w:rsidRPr="00E71A3F">
              <w:rPr>
                <w:rFonts w:ascii="Arial" w:hAnsi="Arial" w:cs="Arial"/>
                <w:sz w:val="16"/>
                <w:szCs w:val="16"/>
                <w:lang w:val="es-MX"/>
              </w:rPr>
              <w:t>Estudios Superiores</w:t>
            </w:r>
            <w:r>
              <w:rPr>
                <w:rFonts w:ascii="Arial" w:hAnsi="Arial" w:cs="Arial"/>
                <w:sz w:val="16"/>
                <w:szCs w:val="16"/>
                <w:lang w:val="es-MX"/>
              </w:rPr>
              <w:t xml:space="preserve"> </w:t>
            </w:r>
            <w:r w:rsidRPr="00E71A3F">
              <w:rPr>
                <w:rFonts w:ascii="Arial" w:hAnsi="Arial" w:cs="Arial"/>
                <w:sz w:val="16"/>
                <w:szCs w:val="16"/>
                <w:lang w:val="es-MX"/>
              </w:rPr>
              <w:t>de Monterrey, AC</w:t>
            </w:r>
          </w:p>
        </w:tc>
        <w:tc>
          <w:tcPr>
            <w:tcW w:w="1929"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 xml:space="preserve">Pago de </w:t>
            </w:r>
            <w:proofErr w:type="spellStart"/>
            <w:r w:rsidRPr="00E71A3F">
              <w:rPr>
                <w:rFonts w:ascii="Arial" w:hAnsi="Arial" w:cs="Arial"/>
                <w:sz w:val="16"/>
                <w:szCs w:val="16"/>
                <w:lang w:val="es-MX"/>
              </w:rPr>
              <w:t>tetramestre</w:t>
            </w:r>
            <w:proofErr w:type="spellEnd"/>
            <w:r>
              <w:rPr>
                <w:rFonts w:ascii="Arial" w:hAnsi="Arial" w:cs="Arial"/>
                <w:sz w:val="16"/>
                <w:szCs w:val="16"/>
                <w:lang w:val="es-MX"/>
              </w:rPr>
              <w:t xml:space="preserve"> </w:t>
            </w:r>
            <w:r w:rsidRPr="00E71A3F">
              <w:rPr>
                <w:rFonts w:ascii="Arial" w:hAnsi="Arial" w:cs="Arial"/>
                <w:sz w:val="16"/>
                <w:szCs w:val="16"/>
                <w:lang w:val="es-MX"/>
              </w:rPr>
              <w:t>Mayo - Agosto</w:t>
            </w:r>
          </w:p>
          <w:p w:rsidR="00E71A3F" w:rsidRPr="00E71A3F" w:rsidRDefault="00E71A3F" w:rsidP="00E71A3F">
            <w:pPr>
              <w:jc w:val="both"/>
              <w:rPr>
                <w:rFonts w:ascii="Arial" w:hAnsi="Arial" w:cs="Arial"/>
                <w:sz w:val="16"/>
                <w:szCs w:val="16"/>
                <w:lang w:val="es-MX"/>
              </w:rPr>
            </w:pP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7,525.00</w:t>
            </w:r>
          </w:p>
          <w:p w:rsidR="00E71A3F" w:rsidRPr="00E71A3F" w:rsidRDefault="00E71A3F" w:rsidP="00E71A3F">
            <w:pPr>
              <w:jc w:val="both"/>
              <w:rPr>
                <w:rFonts w:ascii="Arial" w:hAnsi="Arial" w:cs="Arial"/>
                <w:sz w:val="16"/>
                <w:szCs w:val="16"/>
                <w:lang w:val="es-MX"/>
              </w:rPr>
            </w:pP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25/10/2012</w:t>
            </w:r>
          </w:p>
        </w:tc>
        <w:tc>
          <w:tcPr>
            <w:tcW w:w="851"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39859</w:t>
            </w:r>
          </w:p>
        </w:tc>
        <w:tc>
          <w:tcPr>
            <w:tcW w:w="850" w:type="dxa"/>
          </w:tcPr>
          <w:p w:rsidR="00404514" w:rsidRPr="00E71A3F" w:rsidRDefault="00404514" w:rsidP="00E71A3F">
            <w:pPr>
              <w:jc w:val="center"/>
              <w:rPr>
                <w:rFonts w:ascii="Arial" w:hAnsi="Arial" w:cs="Arial"/>
                <w:sz w:val="16"/>
                <w:szCs w:val="16"/>
                <w:lang w:val="es-MX"/>
              </w:rPr>
            </w:pPr>
            <w:r w:rsidRPr="00E71A3F">
              <w:rPr>
                <w:rFonts w:ascii="Arial" w:hAnsi="Arial" w:cs="Arial"/>
                <w:sz w:val="16"/>
                <w:szCs w:val="16"/>
                <w:lang w:val="es-MX"/>
              </w:rPr>
              <w:t>14168</w:t>
            </w:r>
          </w:p>
        </w:tc>
        <w:tc>
          <w:tcPr>
            <w:tcW w:w="1418" w:type="dxa"/>
          </w:tcPr>
          <w:p w:rsidR="00404514" w:rsidRPr="00E71A3F" w:rsidRDefault="00404514" w:rsidP="00E71A3F">
            <w:pPr>
              <w:jc w:val="both"/>
              <w:rPr>
                <w:rFonts w:ascii="Arial" w:hAnsi="Arial" w:cs="Arial"/>
                <w:sz w:val="16"/>
                <w:szCs w:val="16"/>
                <w:lang w:val="es-MX"/>
              </w:rPr>
            </w:pPr>
            <w:r w:rsidRPr="00E71A3F">
              <w:rPr>
                <w:rFonts w:ascii="Arial" w:hAnsi="Arial" w:cs="Arial"/>
                <w:sz w:val="16"/>
                <w:szCs w:val="16"/>
                <w:lang w:val="es-MX"/>
              </w:rPr>
              <w:t>R.17 Florinda Solís</w:t>
            </w:r>
            <w:r>
              <w:rPr>
                <w:rFonts w:ascii="Arial" w:hAnsi="Arial" w:cs="Arial"/>
                <w:sz w:val="16"/>
                <w:szCs w:val="16"/>
                <w:lang w:val="es-MX"/>
              </w:rPr>
              <w:t xml:space="preserve"> </w:t>
            </w:r>
            <w:r w:rsidRPr="00E71A3F">
              <w:rPr>
                <w:rFonts w:ascii="Arial" w:hAnsi="Arial" w:cs="Arial"/>
                <w:sz w:val="16"/>
                <w:szCs w:val="16"/>
                <w:lang w:val="es-MX"/>
              </w:rPr>
              <w:t>Malacara</w:t>
            </w:r>
          </w:p>
        </w:tc>
        <w:tc>
          <w:tcPr>
            <w:tcW w:w="1984"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Colegio de</w:t>
            </w:r>
            <w:r>
              <w:rPr>
                <w:rFonts w:ascii="Arial" w:hAnsi="Arial" w:cs="Arial"/>
                <w:sz w:val="16"/>
                <w:szCs w:val="16"/>
                <w:lang w:val="es-MX"/>
              </w:rPr>
              <w:t xml:space="preserve"> </w:t>
            </w:r>
            <w:r w:rsidRPr="00E71A3F">
              <w:rPr>
                <w:rFonts w:ascii="Arial" w:hAnsi="Arial" w:cs="Arial"/>
                <w:sz w:val="16"/>
                <w:szCs w:val="16"/>
                <w:lang w:val="es-MX"/>
              </w:rPr>
              <w:t>Bachilleres y De</w:t>
            </w:r>
            <w:r>
              <w:rPr>
                <w:rFonts w:ascii="Arial" w:hAnsi="Arial" w:cs="Arial"/>
                <w:sz w:val="16"/>
                <w:szCs w:val="16"/>
                <w:lang w:val="es-MX"/>
              </w:rPr>
              <w:t xml:space="preserve"> </w:t>
            </w:r>
            <w:r w:rsidRPr="00E71A3F">
              <w:rPr>
                <w:rFonts w:ascii="Arial" w:hAnsi="Arial" w:cs="Arial"/>
                <w:sz w:val="16"/>
                <w:szCs w:val="16"/>
                <w:lang w:val="es-MX"/>
              </w:rPr>
              <w:t>Estudios Superiores</w:t>
            </w:r>
          </w:p>
          <w:p w:rsidR="00404514" w:rsidRPr="00E71A3F" w:rsidRDefault="00404514" w:rsidP="00404514">
            <w:pPr>
              <w:jc w:val="both"/>
              <w:rPr>
                <w:rFonts w:ascii="Arial" w:hAnsi="Arial" w:cs="Arial"/>
                <w:sz w:val="16"/>
                <w:szCs w:val="16"/>
                <w:lang w:val="es-MX"/>
              </w:rPr>
            </w:pPr>
            <w:r>
              <w:rPr>
                <w:rFonts w:ascii="Arial" w:hAnsi="Arial" w:cs="Arial"/>
                <w:sz w:val="16"/>
                <w:szCs w:val="16"/>
                <w:lang w:val="es-MX"/>
              </w:rPr>
              <w:t xml:space="preserve">De </w:t>
            </w:r>
            <w:r w:rsidRPr="00E71A3F">
              <w:rPr>
                <w:rFonts w:ascii="Arial" w:hAnsi="Arial" w:cs="Arial"/>
                <w:sz w:val="16"/>
                <w:szCs w:val="16"/>
                <w:lang w:val="es-MX"/>
              </w:rPr>
              <w:t>Monterrey, AC</w:t>
            </w:r>
          </w:p>
        </w:tc>
        <w:tc>
          <w:tcPr>
            <w:tcW w:w="1929" w:type="dxa"/>
          </w:tcPr>
          <w:p w:rsidR="00404514" w:rsidRPr="00E71A3F" w:rsidRDefault="00404514" w:rsidP="00404514">
            <w:pPr>
              <w:jc w:val="both"/>
              <w:rPr>
                <w:rFonts w:ascii="Arial" w:hAnsi="Arial" w:cs="Arial"/>
                <w:sz w:val="16"/>
                <w:szCs w:val="16"/>
                <w:lang w:val="es-MX"/>
              </w:rPr>
            </w:pPr>
            <w:r w:rsidRPr="00E71A3F">
              <w:rPr>
                <w:rFonts w:ascii="Arial" w:hAnsi="Arial" w:cs="Arial"/>
                <w:sz w:val="16"/>
                <w:szCs w:val="16"/>
                <w:lang w:val="es-MX"/>
              </w:rPr>
              <w:t xml:space="preserve">Pago de </w:t>
            </w:r>
            <w:proofErr w:type="spellStart"/>
            <w:r w:rsidRPr="00E71A3F">
              <w:rPr>
                <w:rFonts w:ascii="Arial" w:hAnsi="Arial" w:cs="Arial"/>
                <w:sz w:val="16"/>
                <w:szCs w:val="16"/>
                <w:lang w:val="es-MX"/>
              </w:rPr>
              <w:t>tetramestre</w:t>
            </w:r>
            <w:proofErr w:type="spellEnd"/>
            <w:r>
              <w:rPr>
                <w:rFonts w:ascii="Arial" w:hAnsi="Arial" w:cs="Arial"/>
                <w:sz w:val="16"/>
                <w:szCs w:val="16"/>
                <w:lang w:val="es-MX"/>
              </w:rPr>
              <w:t xml:space="preserve"> </w:t>
            </w:r>
            <w:r w:rsidRPr="00E71A3F">
              <w:rPr>
                <w:rFonts w:ascii="Arial" w:hAnsi="Arial" w:cs="Arial"/>
                <w:sz w:val="16"/>
                <w:szCs w:val="16"/>
                <w:lang w:val="es-MX"/>
              </w:rPr>
              <w:t>Septiembre -</w:t>
            </w:r>
            <w:r>
              <w:rPr>
                <w:rFonts w:ascii="Arial" w:hAnsi="Arial" w:cs="Arial"/>
                <w:sz w:val="16"/>
                <w:szCs w:val="16"/>
                <w:lang w:val="es-MX"/>
              </w:rPr>
              <w:t xml:space="preserve"> </w:t>
            </w:r>
            <w:r w:rsidRPr="00E71A3F">
              <w:rPr>
                <w:rFonts w:ascii="Arial" w:hAnsi="Arial" w:cs="Arial"/>
                <w:sz w:val="16"/>
                <w:szCs w:val="16"/>
                <w:lang w:val="es-MX"/>
              </w:rPr>
              <w:t>Diciembre</w:t>
            </w:r>
          </w:p>
          <w:p w:rsidR="00404514" w:rsidRPr="00E71A3F" w:rsidRDefault="00404514" w:rsidP="00E71A3F">
            <w:pPr>
              <w:jc w:val="both"/>
              <w:rPr>
                <w:rFonts w:ascii="Arial" w:hAnsi="Arial" w:cs="Arial"/>
                <w:sz w:val="16"/>
                <w:szCs w:val="16"/>
                <w:lang w:val="es-MX"/>
              </w:rPr>
            </w:pPr>
          </w:p>
        </w:tc>
        <w:tc>
          <w:tcPr>
            <w:tcW w:w="1134" w:type="dxa"/>
          </w:tcPr>
          <w:p w:rsidR="00404514" w:rsidRPr="00E71A3F" w:rsidRDefault="00404514" w:rsidP="00404514">
            <w:pPr>
              <w:jc w:val="right"/>
              <w:rPr>
                <w:rFonts w:ascii="Arial" w:hAnsi="Arial" w:cs="Arial"/>
                <w:sz w:val="16"/>
                <w:szCs w:val="16"/>
                <w:lang w:val="es-MX"/>
              </w:rPr>
            </w:pPr>
            <w:r w:rsidRPr="00E71A3F">
              <w:rPr>
                <w:rFonts w:ascii="Arial" w:hAnsi="Arial" w:cs="Arial"/>
                <w:sz w:val="16"/>
                <w:szCs w:val="16"/>
                <w:lang w:val="es-MX"/>
              </w:rPr>
              <w:t>7,525.00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p>
        </w:tc>
        <w:tc>
          <w:tcPr>
            <w:tcW w:w="851" w:type="dxa"/>
          </w:tcPr>
          <w:p w:rsidR="00404514" w:rsidRPr="00E71A3F" w:rsidRDefault="00404514" w:rsidP="00E71A3F">
            <w:pPr>
              <w:jc w:val="center"/>
              <w:rPr>
                <w:rFonts w:ascii="Arial" w:hAnsi="Arial" w:cs="Arial"/>
                <w:sz w:val="16"/>
                <w:szCs w:val="16"/>
                <w:lang w:val="es-MX"/>
              </w:rPr>
            </w:pPr>
          </w:p>
        </w:tc>
        <w:tc>
          <w:tcPr>
            <w:tcW w:w="850" w:type="dxa"/>
          </w:tcPr>
          <w:p w:rsidR="00404514" w:rsidRPr="00E71A3F" w:rsidRDefault="00404514" w:rsidP="00E71A3F">
            <w:pPr>
              <w:jc w:val="center"/>
              <w:rPr>
                <w:rFonts w:ascii="Arial" w:hAnsi="Arial" w:cs="Arial"/>
                <w:sz w:val="16"/>
                <w:szCs w:val="16"/>
                <w:lang w:val="es-MX"/>
              </w:rPr>
            </w:pPr>
          </w:p>
        </w:tc>
        <w:tc>
          <w:tcPr>
            <w:tcW w:w="1418" w:type="dxa"/>
          </w:tcPr>
          <w:p w:rsidR="00404514" w:rsidRPr="00E71A3F" w:rsidRDefault="00404514" w:rsidP="00E71A3F">
            <w:pPr>
              <w:jc w:val="both"/>
              <w:rPr>
                <w:rFonts w:ascii="Arial" w:hAnsi="Arial" w:cs="Arial"/>
                <w:sz w:val="16"/>
                <w:szCs w:val="16"/>
                <w:lang w:val="es-MX"/>
              </w:rPr>
            </w:pPr>
          </w:p>
        </w:tc>
        <w:tc>
          <w:tcPr>
            <w:tcW w:w="1984" w:type="dxa"/>
          </w:tcPr>
          <w:p w:rsidR="00404514" w:rsidRPr="00E71A3F" w:rsidRDefault="00404514" w:rsidP="00E71A3F">
            <w:pPr>
              <w:jc w:val="center"/>
              <w:rPr>
                <w:rFonts w:ascii="Arial" w:hAnsi="Arial" w:cs="Arial"/>
                <w:sz w:val="16"/>
                <w:szCs w:val="16"/>
                <w:lang w:val="es-MX"/>
              </w:rPr>
            </w:pPr>
          </w:p>
        </w:tc>
        <w:tc>
          <w:tcPr>
            <w:tcW w:w="1929" w:type="dxa"/>
          </w:tcPr>
          <w:p w:rsidR="00404514" w:rsidRPr="00E71A3F" w:rsidRDefault="0026024F" w:rsidP="0026024F">
            <w:pPr>
              <w:jc w:val="right"/>
              <w:rPr>
                <w:rFonts w:ascii="Arial" w:hAnsi="Arial" w:cs="Arial"/>
                <w:sz w:val="16"/>
                <w:szCs w:val="16"/>
                <w:lang w:val="es-MX"/>
              </w:rPr>
            </w:pPr>
            <w:r w:rsidRPr="00E71A3F">
              <w:rPr>
                <w:rFonts w:ascii="Arial" w:hAnsi="Arial" w:cs="Arial"/>
                <w:sz w:val="16"/>
                <w:szCs w:val="16"/>
                <w:lang w:val="es-MX"/>
              </w:rPr>
              <w:t>Importe Pagado</w:t>
            </w:r>
          </w:p>
        </w:tc>
        <w:tc>
          <w:tcPr>
            <w:tcW w:w="1134" w:type="dxa"/>
          </w:tcPr>
          <w:p w:rsidR="00404514" w:rsidRPr="00E71A3F" w:rsidRDefault="0026024F" w:rsidP="0026024F">
            <w:pPr>
              <w:jc w:val="right"/>
              <w:rPr>
                <w:rFonts w:ascii="Arial" w:hAnsi="Arial" w:cs="Arial"/>
                <w:sz w:val="16"/>
                <w:szCs w:val="16"/>
                <w:lang w:val="es-MX"/>
              </w:rPr>
            </w:pPr>
            <w:r w:rsidRPr="00E71A3F">
              <w:rPr>
                <w:rFonts w:ascii="Arial" w:hAnsi="Arial" w:cs="Arial"/>
                <w:sz w:val="16"/>
                <w:szCs w:val="16"/>
                <w:lang w:val="es-MX"/>
              </w:rPr>
              <w:t>$ 53,508.80</w:t>
            </w: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p>
        </w:tc>
        <w:tc>
          <w:tcPr>
            <w:tcW w:w="851" w:type="dxa"/>
          </w:tcPr>
          <w:p w:rsidR="00404514" w:rsidRPr="00E71A3F" w:rsidRDefault="00404514" w:rsidP="00E71A3F">
            <w:pPr>
              <w:jc w:val="center"/>
              <w:rPr>
                <w:rFonts w:ascii="Arial" w:hAnsi="Arial" w:cs="Arial"/>
                <w:sz w:val="16"/>
                <w:szCs w:val="16"/>
                <w:lang w:val="es-MX"/>
              </w:rPr>
            </w:pPr>
          </w:p>
        </w:tc>
        <w:tc>
          <w:tcPr>
            <w:tcW w:w="850" w:type="dxa"/>
          </w:tcPr>
          <w:p w:rsidR="00404514" w:rsidRPr="00E71A3F" w:rsidRDefault="00404514" w:rsidP="00E71A3F">
            <w:pPr>
              <w:jc w:val="center"/>
              <w:rPr>
                <w:rFonts w:ascii="Arial" w:hAnsi="Arial" w:cs="Arial"/>
                <w:sz w:val="16"/>
                <w:szCs w:val="16"/>
                <w:lang w:val="es-MX"/>
              </w:rPr>
            </w:pPr>
          </w:p>
        </w:tc>
        <w:tc>
          <w:tcPr>
            <w:tcW w:w="1418" w:type="dxa"/>
          </w:tcPr>
          <w:p w:rsidR="00404514" w:rsidRPr="00E71A3F" w:rsidRDefault="00404514" w:rsidP="00E71A3F">
            <w:pPr>
              <w:jc w:val="both"/>
              <w:rPr>
                <w:rFonts w:ascii="Arial" w:hAnsi="Arial" w:cs="Arial"/>
                <w:sz w:val="16"/>
                <w:szCs w:val="16"/>
                <w:lang w:val="es-MX"/>
              </w:rPr>
            </w:pPr>
          </w:p>
        </w:tc>
        <w:tc>
          <w:tcPr>
            <w:tcW w:w="1984" w:type="dxa"/>
          </w:tcPr>
          <w:p w:rsidR="00404514" w:rsidRPr="00E71A3F" w:rsidRDefault="00404514" w:rsidP="00E71A3F">
            <w:pPr>
              <w:jc w:val="center"/>
              <w:rPr>
                <w:rFonts w:ascii="Arial" w:hAnsi="Arial" w:cs="Arial"/>
                <w:sz w:val="16"/>
                <w:szCs w:val="16"/>
                <w:lang w:val="es-MX"/>
              </w:rPr>
            </w:pPr>
          </w:p>
        </w:tc>
        <w:tc>
          <w:tcPr>
            <w:tcW w:w="1929" w:type="dxa"/>
          </w:tcPr>
          <w:p w:rsidR="00404514" w:rsidRPr="00E71A3F" w:rsidRDefault="00404514" w:rsidP="00E71A3F">
            <w:pPr>
              <w:jc w:val="both"/>
              <w:rPr>
                <w:rFonts w:ascii="Arial" w:hAnsi="Arial" w:cs="Arial"/>
                <w:sz w:val="16"/>
                <w:szCs w:val="16"/>
                <w:lang w:val="es-MX"/>
              </w:rPr>
            </w:pPr>
          </w:p>
        </w:tc>
        <w:tc>
          <w:tcPr>
            <w:tcW w:w="1134" w:type="dxa"/>
          </w:tcPr>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26024F" w:rsidP="00E71A3F">
            <w:pPr>
              <w:jc w:val="center"/>
              <w:rPr>
                <w:rFonts w:ascii="Arial" w:hAnsi="Arial" w:cs="Arial"/>
                <w:sz w:val="16"/>
                <w:szCs w:val="16"/>
                <w:lang w:val="es-MX"/>
              </w:rPr>
            </w:pPr>
            <w:r w:rsidRPr="00E71A3F">
              <w:rPr>
                <w:rFonts w:ascii="Arial" w:hAnsi="Arial" w:cs="Arial"/>
                <w:sz w:val="16"/>
                <w:szCs w:val="16"/>
                <w:lang w:val="es-MX"/>
              </w:rPr>
              <w:t>20/01/2012</w:t>
            </w:r>
          </w:p>
        </w:tc>
        <w:tc>
          <w:tcPr>
            <w:tcW w:w="851" w:type="dxa"/>
          </w:tcPr>
          <w:p w:rsidR="00404514" w:rsidRPr="00E71A3F" w:rsidRDefault="0026024F" w:rsidP="00E71A3F">
            <w:pPr>
              <w:jc w:val="center"/>
              <w:rPr>
                <w:rFonts w:ascii="Arial" w:hAnsi="Arial" w:cs="Arial"/>
                <w:sz w:val="16"/>
                <w:szCs w:val="16"/>
                <w:lang w:val="es-MX"/>
              </w:rPr>
            </w:pPr>
            <w:r w:rsidRPr="00E71A3F">
              <w:rPr>
                <w:rFonts w:ascii="Arial" w:hAnsi="Arial" w:cs="Arial"/>
                <w:sz w:val="16"/>
                <w:szCs w:val="16"/>
                <w:lang w:val="es-MX"/>
              </w:rPr>
              <w:t>35753</w:t>
            </w:r>
          </w:p>
        </w:tc>
        <w:tc>
          <w:tcPr>
            <w:tcW w:w="850" w:type="dxa"/>
          </w:tcPr>
          <w:p w:rsidR="00404514" w:rsidRPr="00E71A3F" w:rsidRDefault="0026024F" w:rsidP="00E71A3F">
            <w:pPr>
              <w:jc w:val="center"/>
              <w:rPr>
                <w:rFonts w:ascii="Arial" w:hAnsi="Arial" w:cs="Arial"/>
                <w:sz w:val="16"/>
                <w:szCs w:val="16"/>
                <w:lang w:val="es-MX"/>
              </w:rPr>
            </w:pPr>
            <w:r w:rsidRPr="00E71A3F">
              <w:rPr>
                <w:rFonts w:ascii="Arial" w:hAnsi="Arial" w:cs="Arial"/>
                <w:sz w:val="16"/>
                <w:szCs w:val="16"/>
                <w:lang w:val="es-MX"/>
              </w:rPr>
              <w:t>13695193</w:t>
            </w:r>
          </w:p>
        </w:tc>
        <w:tc>
          <w:tcPr>
            <w:tcW w:w="1418" w:type="dxa"/>
          </w:tcPr>
          <w:p w:rsidR="00404514" w:rsidRPr="00E71A3F" w:rsidRDefault="0026024F" w:rsidP="0026024F">
            <w:pPr>
              <w:jc w:val="both"/>
              <w:rPr>
                <w:rFonts w:ascii="Arial" w:hAnsi="Arial" w:cs="Arial"/>
                <w:sz w:val="16"/>
                <w:szCs w:val="16"/>
                <w:lang w:val="es-MX"/>
              </w:rPr>
            </w:pPr>
            <w:r w:rsidRPr="00E71A3F">
              <w:rPr>
                <w:rFonts w:ascii="Arial" w:hAnsi="Arial" w:cs="Arial"/>
                <w:sz w:val="16"/>
                <w:szCs w:val="16"/>
                <w:lang w:val="es-MX"/>
              </w:rPr>
              <w:t>R.18</w:t>
            </w:r>
            <w:r>
              <w:rPr>
                <w:rFonts w:ascii="Arial" w:hAnsi="Arial" w:cs="Arial"/>
                <w:sz w:val="16"/>
                <w:szCs w:val="16"/>
                <w:lang w:val="es-MX"/>
              </w:rPr>
              <w:t xml:space="preserve"> </w:t>
            </w:r>
            <w:r w:rsidRPr="00E71A3F">
              <w:rPr>
                <w:rFonts w:ascii="Arial" w:hAnsi="Arial" w:cs="Arial"/>
                <w:sz w:val="16"/>
                <w:szCs w:val="16"/>
                <w:lang w:val="es-MX"/>
              </w:rPr>
              <w:t>Gerardo</w:t>
            </w:r>
            <w:r>
              <w:rPr>
                <w:rFonts w:ascii="Arial" w:hAnsi="Arial" w:cs="Arial"/>
                <w:sz w:val="16"/>
                <w:szCs w:val="16"/>
                <w:lang w:val="es-MX"/>
              </w:rPr>
              <w:t xml:space="preserve"> </w:t>
            </w:r>
            <w:r w:rsidRPr="00E71A3F">
              <w:rPr>
                <w:rFonts w:ascii="Arial" w:hAnsi="Arial" w:cs="Arial"/>
                <w:sz w:val="16"/>
                <w:szCs w:val="16"/>
                <w:lang w:val="es-MX"/>
              </w:rPr>
              <w:t>Javier</w:t>
            </w:r>
            <w:r>
              <w:rPr>
                <w:rFonts w:ascii="Arial" w:hAnsi="Arial" w:cs="Arial"/>
                <w:sz w:val="16"/>
                <w:szCs w:val="16"/>
                <w:lang w:val="es-MX"/>
              </w:rPr>
              <w:t xml:space="preserve"> </w:t>
            </w:r>
            <w:r w:rsidRPr="00E71A3F">
              <w:rPr>
                <w:rFonts w:ascii="Arial" w:hAnsi="Arial" w:cs="Arial"/>
                <w:sz w:val="16"/>
                <w:szCs w:val="16"/>
                <w:lang w:val="es-MX"/>
              </w:rPr>
              <w:t>García Maldonado</w:t>
            </w:r>
          </w:p>
        </w:tc>
        <w:tc>
          <w:tcPr>
            <w:tcW w:w="1984" w:type="dxa"/>
          </w:tcPr>
          <w:p w:rsidR="00404514" w:rsidRPr="00E71A3F" w:rsidRDefault="0026024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26024F" w:rsidRPr="00E71A3F" w:rsidRDefault="0026024F" w:rsidP="0026024F">
            <w:pPr>
              <w:jc w:val="both"/>
              <w:rPr>
                <w:rFonts w:ascii="Arial" w:hAnsi="Arial" w:cs="Arial"/>
                <w:sz w:val="16"/>
                <w:szCs w:val="16"/>
                <w:lang w:val="es-MX"/>
              </w:rPr>
            </w:pPr>
            <w:r w:rsidRPr="00E71A3F">
              <w:rPr>
                <w:rFonts w:ascii="Arial" w:hAnsi="Arial" w:cs="Arial"/>
                <w:sz w:val="16"/>
                <w:szCs w:val="16"/>
                <w:lang w:val="es-MX"/>
              </w:rPr>
              <w:t>FACDYC Inscripción del</w:t>
            </w:r>
          </w:p>
          <w:p w:rsidR="00404514" w:rsidRPr="00E71A3F" w:rsidRDefault="0026024F" w:rsidP="00E71A3F">
            <w:pPr>
              <w:jc w:val="both"/>
              <w:rPr>
                <w:rFonts w:ascii="Arial" w:hAnsi="Arial" w:cs="Arial"/>
                <w:sz w:val="16"/>
                <w:szCs w:val="16"/>
                <w:lang w:val="es-MX"/>
              </w:rPr>
            </w:pPr>
            <w:r w:rsidRPr="00E71A3F">
              <w:rPr>
                <w:rFonts w:ascii="Arial" w:hAnsi="Arial" w:cs="Arial"/>
                <w:sz w:val="16"/>
                <w:szCs w:val="16"/>
                <w:lang w:val="es-MX"/>
              </w:rPr>
              <w:t>semestre enero</w:t>
            </w:r>
            <w:r>
              <w:rPr>
                <w:rFonts w:ascii="Arial" w:hAnsi="Arial" w:cs="Arial"/>
                <w:sz w:val="16"/>
                <w:szCs w:val="16"/>
                <w:lang w:val="es-MX"/>
              </w:rPr>
              <w:t xml:space="preserve"> </w:t>
            </w:r>
            <w:r w:rsidRPr="00E71A3F">
              <w:rPr>
                <w:rFonts w:ascii="Arial" w:hAnsi="Arial" w:cs="Arial"/>
                <w:sz w:val="16"/>
                <w:szCs w:val="16"/>
                <w:lang w:val="es-MX"/>
              </w:rPr>
              <w:t>agosto</w:t>
            </w:r>
            <w:r>
              <w:rPr>
                <w:rFonts w:ascii="Arial" w:hAnsi="Arial" w:cs="Arial"/>
                <w:sz w:val="16"/>
                <w:szCs w:val="16"/>
                <w:lang w:val="es-MX"/>
              </w:rPr>
              <w:t xml:space="preserve"> </w:t>
            </w:r>
            <w:r w:rsidRPr="00E71A3F">
              <w:rPr>
                <w:rFonts w:ascii="Arial" w:hAnsi="Arial" w:cs="Arial"/>
                <w:sz w:val="16"/>
                <w:szCs w:val="16"/>
                <w:lang w:val="es-MX"/>
              </w:rPr>
              <w:t>y 4 materias a</w:t>
            </w:r>
            <w:r>
              <w:rPr>
                <w:rFonts w:ascii="Arial" w:hAnsi="Arial" w:cs="Arial"/>
                <w:sz w:val="16"/>
                <w:szCs w:val="16"/>
                <w:lang w:val="es-MX"/>
              </w:rPr>
              <w:t xml:space="preserve"> </w:t>
            </w:r>
            <w:r w:rsidRPr="00E71A3F">
              <w:rPr>
                <w:rFonts w:ascii="Arial" w:hAnsi="Arial" w:cs="Arial"/>
                <w:sz w:val="16"/>
                <w:szCs w:val="16"/>
                <w:lang w:val="es-MX"/>
              </w:rPr>
              <w:t>cursar</w:t>
            </w:r>
          </w:p>
        </w:tc>
        <w:tc>
          <w:tcPr>
            <w:tcW w:w="1134" w:type="dxa"/>
          </w:tcPr>
          <w:p w:rsidR="00B3069C" w:rsidRPr="00E71A3F" w:rsidRDefault="00B3069C" w:rsidP="00B3069C">
            <w:pPr>
              <w:jc w:val="right"/>
              <w:rPr>
                <w:rFonts w:ascii="Arial" w:hAnsi="Arial" w:cs="Arial"/>
                <w:sz w:val="16"/>
                <w:szCs w:val="16"/>
                <w:lang w:val="es-MX"/>
              </w:rPr>
            </w:pPr>
            <w:r w:rsidRPr="00E71A3F">
              <w:rPr>
                <w:rFonts w:ascii="Arial" w:hAnsi="Arial" w:cs="Arial"/>
                <w:sz w:val="16"/>
                <w:szCs w:val="16"/>
                <w:lang w:val="es-MX"/>
              </w:rPr>
              <w:t>$ 24,100.00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B3069C" w:rsidP="00E71A3F">
            <w:pPr>
              <w:jc w:val="center"/>
              <w:rPr>
                <w:rFonts w:ascii="Arial" w:hAnsi="Arial" w:cs="Arial"/>
                <w:sz w:val="16"/>
                <w:szCs w:val="16"/>
                <w:lang w:val="es-MX"/>
              </w:rPr>
            </w:pPr>
            <w:r w:rsidRPr="00E71A3F">
              <w:rPr>
                <w:rFonts w:ascii="Arial" w:hAnsi="Arial" w:cs="Arial"/>
                <w:sz w:val="16"/>
                <w:szCs w:val="16"/>
                <w:lang w:val="es-MX"/>
              </w:rPr>
              <w:t>06/12/2011</w:t>
            </w:r>
          </w:p>
        </w:tc>
        <w:tc>
          <w:tcPr>
            <w:tcW w:w="851" w:type="dxa"/>
          </w:tcPr>
          <w:p w:rsidR="00404514" w:rsidRPr="00E71A3F" w:rsidRDefault="00B3069C" w:rsidP="00E71A3F">
            <w:pPr>
              <w:jc w:val="center"/>
              <w:rPr>
                <w:rFonts w:ascii="Arial" w:hAnsi="Arial" w:cs="Arial"/>
                <w:sz w:val="16"/>
                <w:szCs w:val="16"/>
                <w:lang w:val="es-MX"/>
              </w:rPr>
            </w:pPr>
            <w:r w:rsidRPr="00E71A3F">
              <w:rPr>
                <w:rFonts w:ascii="Arial" w:hAnsi="Arial" w:cs="Arial"/>
                <w:sz w:val="16"/>
                <w:szCs w:val="16"/>
                <w:lang w:val="es-MX"/>
              </w:rPr>
              <w:t>34999</w:t>
            </w:r>
          </w:p>
        </w:tc>
        <w:tc>
          <w:tcPr>
            <w:tcW w:w="850" w:type="dxa"/>
          </w:tcPr>
          <w:p w:rsidR="00404514" w:rsidRPr="00E71A3F" w:rsidRDefault="00B3069C" w:rsidP="00E71A3F">
            <w:pPr>
              <w:jc w:val="center"/>
              <w:rPr>
                <w:rFonts w:ascii="Arial" w:hAnsi="Arial" w:cs="Arial"/>
                <w:sz w:val="16"/>
                <w:szCs w:val="16"/>
                <w:lang w:val="es-MX"/>
              </w:rPr>
            </w:pPr>
            <w:r w:rsidRPr="00E71A3F">
              <w:rPr>
                <w:rFonts w:ascii="Arial" w:hAnsi="Arial" w:cs="Arial"/>
                <w:sz w:val="16"/>
                <w:szCs w:val="16"/>
                <w:lang w:val="es-MX"/>
              </w:rPr>
              <w:t>95753</w:t>
            </w:r>
          </w:p>
        </w:tc>
        <w:tc>
          <w:tcPr>
            <w:tcW w:w="1418" w:type="dxa"/>
          </w:tcPr>
          <w:p w:rsidR="00404514" w:rsidRPr="00E71A3F" w:rsidRDefault="00133CAF" w:rsidP="00133CAF">
            <w:pPr>
              <w:jc w:val="both"/>
              <w:rPr>
                <w:rFonts w:ascii="Arial" w:hAnsi="Arial" w:cs="Arial"/>
                <w:sz w:val="16"/>
                <w:szCs w:val="16"/>
                <w:lang w:val="es-MX"/>
              </w:rPr>
            </w:pPr>
            <w:r w:rsidRPr="00E71A3F">
              <w:rPr>
                <w:rFonts w:ascii="Arial" w:hAnsi="Arial" w:cs="Arial"/>
                <w:sz w:val="16"/>
                <w:szCs w:val="16"/>
                <w:lang w:val="es-MX"/>
              </w:rPr>
              <w:t>R.18 Gerardo Javier</w:t>
            </w:r>
            <w:r>
              <w:rPr>
                <w:rFonts w:ascii="Arial" w:hAnsi="Arial" w:cs="Arial"/>
                <w:sz w:val="16"/>
                <w:szCs w:val="16"/>
                <w:lang w:val="es-MX"/>
              </w:rPr>
              <w:t xml:space="preserve"> </w:t>
            </w:r>
            <w:r w:rsidRPr="00E71A3F">
              <w:rPr>
                <w:rFonts w:ascii="Arial" w:hAnsi="Arial" w:cs="Arial"/>
                <w:sz w:val="16"/>
                <w:szCs w:val="16"/>
                <w:lang w:val="es-MX"/>
              </w:rPr>
              <w:t>García Maldonado</w:t>
            </w:r>
          </w:p>
        </w:tc>
        <w:tc>
          <w:tcPr>
            <w:tcW w:w="1984"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404514" w:rsidRPr="00E71A3F" w:rsidRDefault="00133CAF" w:rsidP="00133CAF">
            <w:pPr>
              <w:jc w:val="both"/>
              <w:rPr>
                <w:rFonts w:ascii="Arial" w:hAnsi="Arial" w:cs="Arial"/>
                <w:sz w:val="16"/>
                <w:szCs w:val="16"/>
                <w:lang w:val="es-MX"/>
              </w:rPr>
            </w:pPr>
            <w:r w:rsidRPr="00E71A3F">
              <w:rPr>
                <w:rFonts w:ascii="Arial" w:hAnsi="Arial" w:cs="Arial"/>
                <w:sz w:val="16"/>
                <w:szCs w:val="16"/>
                <w:lang w:val="es-MX"/>
              </w:rPr>
              <w:t>FACDYC Inscripción a rectoría</w:t>
            </w:r>
            <w:r>
              <w:rPr>
                <w:rFonts w:ascii="Arial" w:hAnsi="Arial" w:cs="Arial"/>
                <w:sz w:val="16"/>
                <w:szCs w:val="16"/>
                <w:lang w:val="es-MX"/>
              </w:rPr>
              <w:t xml:space="preserve"> </w:t>
            </w:r>
            <w:r w:rsidRPr="00E71A3F">
              <w:rPr>
                <w:rFonts w:ascii="Arial" w:hAnsi="Arial" w:cs="Arial"/>
                <w:sz w:val="16"/>
                <w:szCs w:val="16"/>
                <w:lang w:val="es-MX"/>
              </w:rPr>
              <w:t>por estudios de</w:t>
            </w:r>
            <w:r>
              <w:rPr>
                <w:rFonts w:ascii="Arial" w:hAnsi="Arial" w:cs="Arial"/>
                <w:sz w:val="16"/>
                <w:szCs w:val="16"/>
                <w:lang w:val="es-MX"/>
              </w:rPr>
              <w:t xml:space="preserve"> </w:t>
            </w:r>
            <w:r w:rsidRPr="00E71A3F">
              <w:rPr>
                <w:rFonts w:ascii="Arial" w:hAnsi="Arial" w:cs="Arial"/>
                <w:sz w:val="16"/>
                <w:szCs w:val="16"/>
                <w:lang w:val="es-MX"/>
              </w:rPr>
              <w:t>posgrado</w:t>
            </w:r>
          </w:p>
        </w:tc>
        <w:tc>
          <w:tcPr>
            <w:tcW w:w="1134" w:type="dxa"/>
          </w:tcPr>
          <w:p w:rsidR="00133CAF" w:rsidRPr="00E71A3F" w:rsidRDefault="00133CAF" w:rsidP="00133CAF">
            <w:pPr>
              <w:jc w:val="right"/>
              <w:rPr>
                <w:rFonts w:ascii="Arial" w:hAnsi="Arial" w:cs="Arial"/>
                <w:sz w:val="16"/>
                <w:szCs w:val="16"/>
                <w:lang w:val="es-MX"/>
              </w:rPr>
            </w:pPr>
            <w:r w:rsidRPr="00E71A3F">
              <w:rPr>
                <w:rFonts w:ascii="Arial" w:hAnsi="Arial" w:cs="Arial"/>
                <w:sz w:val="16"/>
                <w:szCs w:val="16"/>
                <w:lang w:val="es-MX"/>
              </w:rPr>
              <w:t>4,130.00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26/10/2012</w:t>
            </w:r>
          </w:p>
        </w:tc>
        <w:tc>
          <w:tcPr>
            <w:tcW w:w="851"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39887</w:t>
            </w:r>
          </w:p>
        </w:tc>
        <w:tc>
          <w:tcPr>
            <w:tcW w:w="850"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3696036</w:t>
            </w:r>
          </w:p>
        </w:tc>
        <w:tc>
          <w:tcPr>
            <w:tcW w:w="1418" w:type="dxa"/>
          </w:tcPr>
          <w:p w:rsidR="00404514" w:rsidRPr="00E71A3F" w:rsidRDefault="00133CAF" w:rsidP="00E71A3F">
            <w:pPr>
              <w:jc w:val="both"/>
              <w:rPr>
                <w:rFonts w:ascii="Arial" w:hAnsi="Arial" w:cs="Arial"/>
                <w:sz w:val="16"/>
                <w:szCs w:val="16"/>
                <w:lang w:val="es-MX"/>
              </w:rPr>
            </w:pPr>
            <w:r w:rsidRPr="00E71A3F">
              <w:rPr>
                <w:rFonts w:ascii="Arial" w:hAnsi="Arial" w:cs="Arial"/>
                <w:sz w:val="16"/>
                <w:szCs w:val="16"/>
                <w:lang w:val="es-MX"/>
              </w:rPr>
              <w:t>R.18 Gerardo Javier</w:t>
            </w:r>
            <w:r>
              <w:rPr>
                <w:rFonts w:ascii="Arial" w:hAnsi="Arial" w:cs="Arial"/>
                <w:sz w:val="16"/>
                <w:szCs w:val="16"/>
                <w:lang w:val="es-MX"/>
              </w:rPr>
              <w:t xml:space="preserve"> </w:t>
            </w:r>
            <w:r w:rsidRPr="00E71A3F">
              <w:rPr>
                <w:rFonts w:ascii="Arial" w:hAnsi="Arial" w:cs="Arial"/>
                <w:sz w:val="16"/>
                <w:szCs w:val="16"/>
                <w:lang w:val="es-MX"/>
              </w:rPr>
              <w:t>García Maldonado</w:t>
            </w:r>
          </w:p>
        </w:tc>
        <w:tc>
          <w:tcPr>
            <w:tcW w:w="1984"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133CAF" w:rsidRPr="00E71A3F" w:rsidRDefault="00133CAF" w:rsidP="00133CAF">
            <w:pPr>
              <w:jc w:val="both"/>
              <w:rPr>
                <w:rFonts w:ascii="Arial" w:hAnsi="Arial" w:cs="Arial"/>
                <w:sz w:val="16"/>
                <w:szCs w:val="16"/>
                <w:lang w:val="es-MX"/>
              </w:rPr>
            </w:pPr>
            <w:r w:rsidRPr="00E71A3F">
              <w:rPr>
                <w:rFonts w:ascii="Arial" w:hAnsi="Arial" w:cs="Arial"/>
                <w:sz w:val="16"/>
                <w:szCs w:val="16"/>
                <w:lang w:val="es-MX"/>
              </w:rPr>
              <w:t>FACDYC Reinscripción y 1</w:t>
            </w:r>
            <w:r>
              <w:rPr>
                <w:rFonts w:ascii="Arial" w:hAnsi="Arial" w:cs="Arial"/>
                <w:sz w:val="16"/>
                <w:szCs w:val="16"/>
                <w:lang w:val="es-MX"/>
              </w:rPr>
              <w:t xml:space="preserve"> </w:t>
            </w:r>
            <w:r w:rsidRPr="00E71A3F">
              <w:rPr>
                <w:rFonts w:ascii="Arial" w:hAnsi="Arial" w:cs="Arial"/>
                <w:sz w:val="16"/>
                <w:szCs w:val="16"/>
                <w:lang w:val="es-MX"/>
              </w:rPr>
              <w:t>materia de maestría</w:t>
            </w:r>
          </w:p>
          <w:p w:rsidR="00404514" w:rsidRPr="00E71A3F" w:rsidRDefault="00404514" w:rsidP="00E71A3F">
            <w:pPr>
              <w:jc w:val="both"/>
              <w:rPr>
                <w:rFonts w:ascii="Arial" w:hAnsi="Arial" w:cs="Arial"/>
                <w:sz w:val="16"/>
                <w:szCs w:val="16"/>
                <w:lang w:val="es-MX"/>
              </w:rPr>
            </w:pPr>
          </w:p>
        </w:tc>
        <w:tc>
          <w:tcPr>
            <w:tcW w:w="1134" w:type="dxa"/>
          </w:tcPr>
          <w:p w:rsidR="00133CAF" w:rsidRPr="00E71A3F" w:rsidRDefault="00133CAF" w:rsidP="00133CAF">
            <w:pPr>
              <w:jc w:val="right"/>
              <w:rPr>
                <w:rFonts w:ascii="Arial" w:hAnsi="Arial" w:cs="Arial"/>
                <w:sz w:val="16"/>
                <w:szCs w:val="16"/>
                <w:lang w:val="es-MX"/>
              </w:rPr>
            </w:pPr>
            <w:r w:rsidRPr="00E71A3F">
              <w:rPr>
                <w:rFonts w:ascii="Arial" w:hAnsi="Arial" w:cs="Arial"/>
                <w:sz w:val="16"/>
                <w:szCs w:val="16"/>
                <w:lang w:val="es-MX"/>
              </w:rPr>
              <w:t>8,800.00</w:t>
            </w:r>
          </w:p>
          <w:p w:rsidR="00404514" w:rsidRPr="00E71A3F" w:rsidRDefault="00404514" w:rsidP="00E71A3F">
            <w:pPr>
              <w:jc w:val="both"/>
              <w:rPr>
                <w:rFonts w:ascii="Arial" w:hAnsi="Arial" w:cs="Arial"/>
                <w:sz w:val="16"/>
                <w:szCs w:val="16"/>
                <w:lang w:val="es-MX"/>
              </w:rPr>
            </w:pPr>
          </w:p>
        </w:tc>
      </w:tr>
      <w:tr w:rsidR="00404514" w:rsidRPr="00E71A3F" w:rsidTr="00133CAF">
        <w:tc>
          <w:tcPr>
            <w:tcW w:w="704"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25/10/2012</w:t>
            </w:r>
          </w:p>
        </w:tc>
        <w:tc>
          <w:tcPr>
            <w:tcW w:w="851"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39874</w:t>
            </w:r>
          </w:p>
        </w:tc>
        <w:tc>
          <w:tcPr>
            <w:tcW w:w="850" w:type="dxa"/>
          </w:tcPr>
          <w:p w:rsidR="00404514" w:rsidRPr="00E71A3F" w:rsidRDefault="00133CAF" w:rsidP="00E71A3F">
            <w:pPr>
              <w:jc w:val="center"/>
              <w:rPr>
                <w:rFonts w:ascii="Arial" w:hAnsi="Arial" w:cs="Arial"/>
                <w:sz w:val="16"/>
                <w:szCs w:val="16"/>
                <w:lang w:val="es-MX"/>
              </w:rPr>
            </w:pPr>
            <w:r w:rsidRPr="00E71A3F">
              <w:rPr>
                <w:rFonts w:ascii="Arial" w:hAnsi="Arial" w:cs="Arial"/>
                <w:sz w:val="16"/>
                <w:szCs w:val="16"/>
                <w:lang w:val="es-MX"/>
              </w:rPr>
              <w:t>5997375</w:t>
            </w:r>
          </w:p>
        </w:tc>
        <w:tc>
          <w:tcPr>
            <w:tcW w:w="1418" w:type="dxa"/>
          </w:tcPr>
          <w:p w:rsidR="00404514" w:rsidRPr="00E71A3F" w:rsidRDefault="00133CAF" w:rsidP="00133CAF">
            <w:pPr>
              <w:jc w:val="both"/>
              <w:rPr>
                <w:rFonts w:ascii="Arial" w:hAnsi="Arial" w:cs="Arial"/>
                <w:sz w:val="16"/>
                <w:szCs w:val="16"/>
                <w:lang w:val="es-MX"/>
              </w:rPr>
            </w:pPr>
            <w:r w:rsidRPr="00E71A3F">
              <w:rPr>
                <w:rFonts w:ascii="Arial" w:hAnsi="Arial" w:cs="Arial"/>
                <w:sz w:val="16"/>
                <w:szCs w:val="16"/>
                <w:lang w:val="es-MX"/>
              </w:rPr>
              <w:t>R.18 Gerardo Javier</w:t>
            </w:r>
            <w:r>
              <w:rPr>
                <w:rFonts w:ascii="Arial" w:hAnsi="Arial" w:cs="Arial"/>
                <w:sz w:val="16"/>
                <w:szCs w:val="16"/>
                <w:lang w:val="es-MX"/>
              </w:rPr>
              <w:t xml:space="preserve"> </w:t>
            </w:r>
            <w:r w:rsidRPr="00E71A3F">
              <w:rPr>
                <w:rFonts w:ascii="Arial" w:hAnsi="Arial" w:cs="Arial"/>
                <w:sz w:val="16"/>
                <w:szCs w:val="16"/>
                <w:lang w:val="es-MX"/>
              </w:rPr>
              <w:t>García Maldonado</w:t>
            </w:r>
          </w:p>
        </w:tc>
        <w:tc>
          <w:tcPr>
            <w:tcW w:w="1984" w:type="dxa"/>
          </w:tcPr>
          <w:p w:rsidR="00404514" w:rsidRPr="00E71A3F" w:rsidRDefault="00133CAF" w:rsidP="00133CAF">
            <w:pPr>
              <w:jc w:val="center"/>
              <w:rPr>
                <w:rFonts w:ascii="Arial" w:hAnsi="Arial" w:cs="Arial"/>
                <w:sz w:val="16"/>
                <w:szCs w:val="16"/>
                <w:lang w:val="es-MX"/>
              </w:rPr>
            </w:pPr>
            <w:r w:rsidRPr="00E71A3F">
              <w:rPr>
                <w:rFonts w:ascii="Arial" w:hAnsi="Arial" w:cs="Arial"/>
                <w:sz w:val="16"/>
                <w:szCs w:val="16"/>
                <w:lang w:val="es-MX"/>
              </w:rPr>
              <w:t>U.A.N.L.</w:t>
            </w:r>
          </w:p>
        </w:tc>
        <w:tc>
          <w:tcPr>
            <w:tcW w:w="1929" w:type="dxa"/>
          </w:tcPr>
          <w:p w:rsidR="00404514" w:rsidRPr="00E71A3F" w:rsidRDefault="00133CAF" w:rsidP="00133CAF">
            <w:pPr>
              <w:jc w:val="both"/>
              <w:rPr>
                <w:rFonts w:ascii="Arial" w:hAnsi="Arial" w:cs="Arial"/>
                <w:sz w:val="16"/>
                <w:szCs w:val="16"/>
                <w:lang w:val="es-MX"/>
              </w:rPr>
            </w:pPr>
            <w:r w:rsidRPr="00E71A3F">
              <w:rPr>
                <w:rFonts w:ascii="Arial" w:hAnsi="Arial" w:cs="Arial"/>
                <w:sz w:val="16"/>
                <w:szCs w:val="16"/>
                <w:lang w:val="es-MX"/>
              </w:rPr>
              <w:t>FACDYC Inscripción a rectoría</w:t>
            </w:r>
            <w:r>
              <w:rPr>
                <w:rFonts w:ascii="Arial" w:hAnsi="Arial" w:cs="Arial"/>
                <w:sz w:val="16"/>
                <w:szCs w:val="16"/>
                <w:lang w:val="es-MX"/>
              </w:rPr>
              <w:t xml:space="preserve"> </w:t>
            </w:r>
            <w:r w:rsidRPr="00E71A3F">
              <w:rPr>
                <w:rFonts w:ascii="Arial" w:hAnsi="Arial" w:cs="Arial"/>
                <w:sz w:val="16"/>
                <w:szCs w:val="16"/>
                <w:lang w:val="es-MX"/>
              </w:rPr>
              <w:t>por estudios de</w:t>
            </w:r>
            <w:r>
              <w:rPr>
                <w:rFonts w:ascii="Arial" w:hAnsi="Arial" w:cs="Arial"/>
                <w:sz w:val="16"/>
                <w:szCs w:val="16"/>
                <w:lang w:val="es-MX"/>
              </w:rPr>
              <w:t xml:space="preserve"> </w:t>
            </w:r>
            <w:r w:rsidRPr="00E71A3F">
              <w:rPr>
                <w:rFonts w:ascii="Arial" w:hAnsi="Arial" w:cs="Arial"/>
                <w:sz w:val="16"/>
                <w:szCs w:val="16"/>
                <w:lang w:val="es-MX"/>
              </w:rPr>
              <w:t>posgrado</w:t>
            </w:r>
          </w:p>
        </w:tc>
        <w:tc>
          <w:tcPr>
            <w:tcW w:w="1134" w:type="dxa"/>
          </w:tcPr>
          <w:p w:rsidR="00404514" w:rsidRPr="00E71A3F" w:rsidRDefault="00133CAF" w:rsidP="00133CAF">
            <w:pPr>
              <w:jc w:val="right"/>
              <w:rPr>
                <w:rFonts w:ascii="Arial" w:hAnsi="Arial" w:cs="Arial"/>
                <w:sz w:val="16"/>
                <w:szCs w:val="16"/>
                <w:lang w:val="es-MX"/>
              </w:rPr>
            </w:pPr>
            <w:r w:rsidRPr="00E71A3F">
              <w:rPr>
                <w:rFonts w:ascii="Arial" w:hAnsi="Arial" w:cs="Arial"/>
                <w:sz w:val="16"/>
                <w:szCs w:val="16"/>
                <w:lang w:val="es-MX"/>
              </w:rPr>
              <w:t>4,340.00</w:t>
            </w: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p>
        </w:tc>
        <w:tc>
          <w:tcPr>
            <w:tcW w:w="851" w:type="dxa"/>
          </w:tcPr>
          <w:p w:rsidR="00404514" w:rsidRPr="00E71A3F" w:rsidRDefault="00404514" w:rsidP="00E71A3F">
            <w:pPr>
              <w:jc w:val="center"/>
              <w:rPr>
                <w:rFonts w:ascii="Arial" w:hAnsi="Arial" w:cs="Arial"/>
                <w:sz w:val="16"/>
                <w:szCs w:val="16"/>
                <w:lang w:val="es-MX"/>
              </w:rPr>
            </w:pPr>
          </w:p>
        </w:tc>
        <w:tc>
          <w:tcPr>
            <w:tcW w:w="850" w:type="dxa"/>
          </w:tcPr>
          <w:p w:rsidR="00404514" w:rsidRPr="00E71A3F" w:rsidRDefault="00404514" w:rsidP="00E71A3F">
            <w:pPr>
              <w:jc w:val="center"/>
              <w:rPr>
                <w:rFonts w:ascii="Arial" w:hAnsi="Arial" w:cs="Arial"/>
                <w:sz w:val="16"/>
                <w:szCs w:val="16"/>
                <w:lang w:val="es-MX"/>
              </w:rPr>
            </w:pPr>
          </w:p>
        </w:tc>
        <w:tc>
          <w:tcPr>
            <w:tcW w:w="1418" w:type="dxa"/>
          </w:tcPr>
          <w:p w:rsidR="00404514" w:rsidRPr="00E71A3F" w:rsidRDefault="00404514" w:rsidP="00E71A3F">
            <w:pPr>
              <w:jc w:val="both"/>
              <w:rPr>
                <w:rFonts w:ascii="Arial" w:hAnsi="Arial" w:cs="Arial"/>
                <w:sz w:val="16"/>
                <w:szCs w:val="16"/>
                <w:lang w:val="es-MX"/>
              </w:rPr>
            </w:pPr>
          </w:p>
        </w:tc>
        <w:tc>
          <w:tcPr>
            <w:tcW w:w="1984" w:type="dxa"/>
          </w:tcPr>
          <w:p w:rsidR="00404514" w:rsidRPr="00E71A3F" w:rsidRDefault="00404514" w:rsidP="00E71A3F">
            <w:pPr>
              <w:jc w:val="center"/>
              <w:rPr>
                <w:rFonts w:ascii="Arial" w:hAnsi="Arial" w:cs="Arial"/>
                <w:sz w:val="16"/>
                <w:szCs w:val="16"/>
                <w:lang w:val="es-MX"/>
              </w:rPr>
            </w:pPr>
          </w:p>
        </w:tc>
        <w:tc>
          <w:tcPr>
            <w:tcW w:w="1929" w:type="dxa"/>
          </w:tcPr>
          <w:p w:rsidR="00404514" w:rsidRPr="00E71A3F" w:rsidRDefault="00133CAF" w:rsidP="00133CAF">
            <w:pPr>
              <w:jc w:val="right"/>
              <w:rPr>
                <w:rFonts w:ascii="Arial" w:hAnsi="Arial" w:cs="Arial"/>
                <w:sz w:val="16"/>
                <w:szCs w:val="16"/>
                <w:lang w:val="es-MX"/>
              </w:rPr>
            </w:pPr>
            <w:r w:rsidRPr="00E71A3F">
              <w:rPr>
                <w:rFonts w:ascii="Arial" w:hAnsi="Arial" w:cs="Arial"/>
                <w:sz w:val="16"/>
                <w:szCs w:val="16"/>
                <w:lang w:val="es-MX"/>
              </w:rPr>
              <w:t xml:space="preserve">Importe Pagado </w:t>
            </w:r>
          </w:p>
        </w:tc>
        <w:tc>
          <w:tcPr>
            <w:tcW w:w="1134" w:type="dxa"/>
          </w:tcPr>
          <w:p w:rsidR="00404514" w:rsidRPr="00E71A3F" w:rsidRDefault="00133CAF" w:rsidP="00133CAF">
            <w:pPr>
              <w:jc w:val="right"/>
              <w:rPr>
                <w:rFonts w:ascii="Arial" w:hAnsi="Arial" w:cs="Arial"/>
                <w:sz w:val="16"/>
                <w:szCs w:val="16"/>
                <w:lang w:val="es-MX"/>
              </w:rPr>
            </w:pPr>
            <w:r w:rsidRPr="00E71A3F">
              <w:rPr>
                <w:rFonts w:ascii="Arial" w:hAnsi="Arial" w:cs="Arial"/>
                <w:sz w:val="16"/>
                <w:szCs w:val="16"/>
                <w:lang w:val="es-MX"/>
              </w:rPr>
              <w:t>$ 41,370.00</w:t>
            </w:r>
          </w:p>
        </w:tc>
      </w:tr>
      <w:tr w:rsidR="00404514" w:rsidRPr="00E71A3F" w:rsidTr="00133CAF">
        <w:tc>
          <w:tcPr>
            <w:tcW w:w="704" w:type="dxa"/>
          </w:tcPr>
          <w:p w:rsidR="00404514" w:rsidRPr="00E71A3F" w:rsidRDefault="00404514" w:rsidP="00E71A3F">
            <w:pPr>
              <w:jc w:val="center"/>
              <w:rPr>
                <w:rFonts w:ascii="Arial" w:hAnsi="Arial" w:cs="Arial"/>
                <w:sz w:val="16"/>
                <w:szCs w:val="16"/>
                <w:lang w:val="es-MX"/>
              </w:rPr>
            </w:pPr>
          </w:p>
        </w:tc>
        <w:tc>
          <w:tcPr>
            <w:tcW w:w="851" w:type="dxa"/>
          </w:tcPr>
          <w:p w:rsidR="00404514" w:rsidRPr="00E71A3F" w:rsidRDefault="00404514" w:rsidP="00E71A3F">
            <w:pPr>
              <w:jc w:val="center"/>
              <w:rPr>
                <w:rFonts w:ascii="Arial" w:hAnsi="Arial" w:cs="Arial"/>
                <w:sz w:val="16"/>
                <w:szCs w:val="16"/>
                <w:lang w:val="es-MX"/>
              </w:rPr>
            </w:pPr>
          </w:p>
        </w:tc>
        <w:tc>
          <w:tcPr>
            <w:tcW w:w="850" w:type="dxa"/>
          </w:tcPr>
          <w:p w:rsidR="00404514" w:rsidRPr="00E71A3F" w:rsidRDefault="00404514" w:rsidP="00E71A3F">
            <w:pPr>
              <w:jc w:val="center"/>
              <w:rPr>
                <w:rFonts w:ascii="Arial" w:hAnsi="Arial" w:cs="Arial"/>
                <w:sz w:val="16"/>
                <w:szCs w:val="16"/>
                <w:lang w:val="es-MX"/>
              </w:rPr>
            </w:pPr>
          </w:p>
        </w:tc>
        <w:tc>
          <w:tcPr>
            <w:tcW w:w="1418" w:type="dxa"/>
          </w:tcPr>
          <w:p w:rsidR="00404514" w:rsidRPr="00E71A3F" w:rsidRDefault="00404514" w:rsidP="00E71A3F">
            <w:pPr>
              <w:jc w:val="both"/>
              <w:rPr>
                <w:rFonts w:ascii="Arial" w:hAnsi="Arial" w:cs="Arial"/>
                <w:sz w:val="16"/>
                <w:szCs w:val="16"/>
                <w:lang w:val="es-MX"/>
              </w:rPr>
            </w:pPr>
          </w:p>
        </w:tc>
        <w:tc>
          <w:tcPr>
            <w:tcW w:w="1984" w:type="dxa"/>
          </w:tcPr>
          <w:p w:rsidR="00404514" w:rsidRPr="00E71A3F" w:rsidRDefault="00404514" w:rsidP="00E71A3F">
            <w:pPr>
              <w:jc w:val="center"/>
              <w:rPr>
                <w:rFonts w:ascii="Arial" w:hAnsi="Arial" w:cs="Arial"/>
                <w:sz w:val="16"/>
                <w:szCs w:val="16"/>
                <w:lang w:val="es-MX"/>
              </w:rPr>
            </w:pPr>
          </w:p>
        </w:tc>
        <w:tc>
          <w:tcPr>
            <w:tcW w:w="1929" w:type="dxa"/>
          </w:tcPr>
          <w:p w:rsidR="00404514" w:rsidRPr="00133CAF" w:rsidRDefault="00133CAF" w:rsidP="00133CAF">
            <w:pPr>
              <w:jc w:val="right"/>
              <w:rPr>
                <w:rFonts w:ascii="Arial" w:hAnsi="Arial" w:cs="Arial"/>
                <w:b/>
                <w:sz w:val="16"/>
                <w:szCs w:val="16"/>
                <w:lang w:val="es-MX"/>
              </w:rPr>
            </w:pPr>
            <w:r w:rsidRPr="00133CAF">
              <w:rPr>
                <w:rFonts w:ascii="Arial" w:hAnsi="Arial" w:cs="Arial"/>
                <w:b/>
                <w:sz w:val="16"/>
                <w:szCs w:val="16"/>
                <w:lang w:val="es-MX"/>
              </w:rPr>
              <w:t xml:space="preserve">Importe Total </w:t>
            </w:r>
          </w:p>
        </w:tc>
        <w:tc>
          <w:tcPr>
            <w:tcW w:w="1134" w:type="dxa"/>
          </w:tcPr>
          <w:p w:rsidR="00404514" w:rsidRPr="00133CAF" w:rsidRDefault="00133CAF" w:rsidP="00133CAF">
            <w:pPr>
              <w:jc w:val="right"/>
              <w:rPr>
                <w:rFonts w:ascii="Arial" w:hAnsi="Arial" w:cs="Arial"/>
                <w:b/>
                <w:sz w:val="16"/>
                <w:szCs w:val="16"/>
                <w:lang w:val="es-MX"/>
              </w:rPr>
            </w:pPr>
            <w:r w:rsidRPr="00133CAF">
              <w:rPr>
                <w:rFonts w:ascii="Arial" w:hAnsi="Arial" w:cs="Arial"/>
                <w:b/>
                <w:sz w:val="16"/>
                <w:szCs w:val="16"/>
                <w:lang w:val="es-MX"/>
              </w:rPr>
              <w:t>$332,837.30</w:t>
            </w:r>
          </w:p>
        </w:tc>
      </w:tr>
    </w:tbl>
    <w:p w:rsidR="003533D5" w:rsidRDefault="003533D5" w:rsidP="003533D5">
      <w:pPr>
        <w:spacing w:after="0" w:line="360" w:lineRule="auto"/>
        <w:ind w:firstLine="708"/>
        <w:jc w:val="both"/>
        <w:rPr>
          <w:rFonts w:ascii="Arial" w:hAnsi="Arial" w:cs="Arial"/>
          <w:lang w:val="es-MX"/>
        </w:rPr>
      </w:pPr>
      <w:r w:rsidRPr="003533D5">
        <w:rPr>
          <w:rFonts w:ascii="Arial" w:hAnsi="Arial" w:cs="Arial"/>
          <w:lang w:val="es-MX"/>
        </w:rPr>
        <w:lastRenderedPageBreak/>
        <w:t>a) Durante el proceso de la auditoria no se localizaron ni fueron proporcionadas las</w:t>
      </w:r>
      <w:r>
        <w:rPr>
          <w:rFonts w:ascii="Arial" w:hAnsi="Arial" w:cs="Arial"/>
          <w:lang w:val="es-MX"/>
        </w:rPr>
        <w:t xml:space="preserve"> </w:t>
      </w:r>
      <w:r w:rsidRPr="003533D5">
        <w:rPr>
          <w:rFonts w:ascii="Arial" w:hAnsi="Arial" w:cs="Arial"/>
          <w:lang w:val="es-MX"/>
        </w:rPr>
        <w:t xml:space="preserve">constancias y/o </w:t>
      </w:r>
      <w:proofErr w:type="spellStart"/>
      <w:r w:rsidRPr="003533D5">
        <w:rPr>
          <w:rFonts w:ascii="Arial" w:hAnsi="Arial" w:cs="Arial"/>
          <w:lang w:val="es-MX"/>
        </w:rPr>
        <w:t>kárdex</w:t>
      </w:r>
      <w:proofErr w:type="spellEnd"/>
      <w:r w:rsidRPr="003533D5">
        <w:rPr>
          <w:rFonts w:ascii="Arial" w:hAnsi="Arial" w:cs="Arial"/>
          <w:lang w:val="es-MX"/>
        </w:rPr>
        <w:t xml:space="preserve"> de las materias que se cursaron, certificado de los cursos y</w:t>
      </w:r>
      <w:r>
        <w:rPr>
          <w:rFonts w:ascii="Arial" w:hAnsi="Arial" w:cs="Arial"/>
          <w:lang w:val="es-MX"/>
        </w:rPr>
        <w:t xml:space="preserve"> </w:t>
      </w:r>
      <w:r w:rsidRPr="003533D5">
        <w:rPr>
          <w:rFonts w:ascii="Arial" w:hAnsi="Arial" w:cs="Arial"/>
          <w:lang w:val="es-MX"/>
        </w:rPr>
        <w:t>horarios en los que se tomaron las clases.</w:t>
      </w:r>
    </w:p>
    <w:p w:rsidR="00133CAF" w:rsidRPr="003533D5" w:rsidRDefault="00133CAF" w:rsidP="003533D5">
      <w:pPr>
        <w:spacing w:after="0" w:line="360" w:lineRule="auto"/>
        <w:ind w:firstLine="708"/>
        <w:jc w:val="both"/>
        <w:rPr>
          <w:rFonts w:ascii="Arial" w:hAnsi="Arial" w:cs="Arial"/>
          <w:lang w:val="es-MX"/>
        </w:rPr>
      </w:pPr>
    </w:p>
    <w:p w:rsidR="003533D5" w:rsidRDefault="003533D5" w:rsidP="003533D5">
      <w:pPr>
        <w:spacing w:after="0" w:line="360" w:lineRule="auto"/>
        <w:ind w:firstLine="708"/>
        <w:jc w:val="both"/>
        <w:rPr>
          <w:rFonts w:ascii="Arial" w:hAnsi="Arial" w:cs="Arial"/>
          <w:lang w:val="es-MX"/>
        </w:rPr>
      </w:pPr>
      <w:r w:rsidRPr="003533D5">
        <w:rPr>
          <w:rFonts w:ascii="Arial" w:hAnsi="Arial" w:cs="Arial"/>
          <w:lang w:val="es-MX"/>
        </w:rPr>
        <w:t>b) Igualmente no se localizó evidencia documental que demuestre el beneficio que</w:t>
      </w:r>
      <w:r>
        <w:rPr>
          <w:rFonts w:ascii="Arial" w:hAnsi="Arial" w:cs="Arial"/>
          <w:lang w:val="es-MX"/>
        </w:rPr>
        <w:t xml:space="preserve"> </w:t>
      </w:r>
      <w:r w:rsidRPr="003533D5">
        <w:rPr>
          <w:rFonts w:ascii="Arial" w:hAnsi="Arial" w:cs="Arial"/>
          <w:lang w:val="es-MX"/>
        </w:rPr>
        <w:t>representa para el Municipio el haberles proporcionado dicha prestación a los</w:t>
      </w:r>
      <w:r>
        <w:rPr>
          <w:rFonts w:ascii="Arial" w:hAnsi="Arial" w:cs="Arial"/>
          <w:lang w:val="es-MX"/>
        </w:rPr>
        <w:t xml:space="preserve"> </w:t>
      </w:r>
      <w:r w:rsidRPr="003533D5">
        <w:rPr>
          <w:rFonts w:ascii="Arial" w:hAnsi="Arial" w:cs="Arial"/>
          <w:lang w:val="es-MX"/>
        </w:rPr>
        <w:t>miembros del Cabildo.</w:t>
      </w:r>
    </w:p>
    <w:p w:rsidR="00133CAF" w:rsidRPr="003533D5" w:rsidRDefault="00133CAF" w:rsidP="003533D5">
      <w:pPr>
        <w:spacing w:after="0" w:line="360" w:lineRule="auto"/>
        <w:ind w:firstLine="708"/>
        <w:jc w:val="both"/>
        <w:rPr>
          <w:rFonts w:ascii="Arial" w:hAnsi="Arial" w:cs="Arial"/>
          <w:lang w:val="es-MX"/>
        </w:rPr>
      </w:pPr>
    </w:p>
    <w:p w:rsidR="003533D5" w:rsidRDefault="003533D5" w:rsidP="003533D5">
      <w:pPr>
        <w:spacing w:after="0" w:line="360" w:lineRule="auto"/>
        <w:ind w:firstLine="708"/>
        <w:jc w:val="both"/>
        <w:rPr>
          <w:rFonts w:ascii="Arial" w:hAnsi="Arial" w:cs="Arial"/>
          <w:lang w:val="es-MX"/>
        </w:rPr>
      </w:pPr>
      <w:r w:rsidRPr="003533D5">
        <w:rPr>
          <w:rFonts w:ascii="Arial" w:hAnsi="Arial" w:cs="Arial"/>
          <w:lang w:val="es-MX"/>
        </w:rPr>
        <w:t>c) De igual manera se observó que esta prestación no se aplica de manera general</w:t>
      </w:r>
      <w:r>
        <w:rPr>
          <w:rFonts w:ascii="Arial" w:hAnsi="Arial" w:cs="Arial"/>
          <w:lang w:val="es-MX"/>
        </w:rPr>
        <w:t xml:space="preserve"> </w:t>
      </w:r>
      <w:r w:rsidRPr="003533D5">
        <w:rPr>
          <w:rFonts w:ascii="Arial" w:hAnsi="Arial" w:cs="Arial"/>
          <w:lang w:val="es-MX"/>
        </w:rPr>
        <w:t>para el resto de los servidores públicos no sindicalizados, y no corresponden</w:t>
      </w:r>
      <w:r>
        <w:rPr>
          <w:rFonts w:ascii="Arial" w:hAnsi="Arial" w:cs="Arial"/>
          <w:lang w:val="es-MX"/>
        </w:rPr>
        <w:t xml:space="preserve"> </w:t>
      </w:r>
      <w:r w:rsidRPr="003533D5">
        <w:rPr>
          <w:rFonts w:ascii="Arial" w:hAnsi="Arial" w:cs="Arial"/>
          <w:lang w:val="es-MX"/>
        </w:rPr>
        <w:t>a las señaladas en el artículo 16</w:t>
      </w:r>
      <w:r w:rsidR="00266DE2">
        <w:rPr>
          <w:rFonts w:ascii="Arial" w:hAnsi="Arial" w:cs="Arial"/>
          <w:lang w:val="es-MX"/>
        </w:rPr>
        <w:t>,</w:t>
      </w:r>
      <w:r w:rsidRPr="003533D5">
        <w:rPr>
          <w:rFonts w:ascii="Arial" w:hAnsi="Arial" w:cs="Arial"/>
          <w:lang w:val="es-MX"/>
        </w:rPr>
        <w:t xml:space="preserve"> fracción I y II de la Ley Orgánica de la</w:t>
      </w:r>
      <w:r>
        <w:rPr>
          <w:rFonts w:ascii="Arial" w:hAnsi="Arial" w:cs="Arial"/>
          <w:lang w:val="es-MX"/>
        </w:rPr>
        <w:t xml:space="preserve"> </w:t>
      </w:r>
      <w:r w:rsidRPr="003533D5">
        <w:rPr>
          <w:rFonts w:ascii="Arial" w:hAnsi="Arial" w:cs="Arial"/>
          <w:lang w:val="es-MX"/>
        </w:rPr>
        <w:t>Administración Pública Municipal del Estado de Nuevo León referentes al aguinaldo,</w:t>
      </w:r>
      <w:r>
        <w:rPr>
          <w:rFonts w:ascii="Arial" w:hAnsi="Arial" w:cs="Arial"/>
          <w:lang w:val="es-MX"/>
        </w:rPr>
        <w:t xml:space="preserve"> </w:t>
      </w:r>
      <w:r w:rsidRPr="003533D5">
        <w:rPr>
          <w:rFonts w:ascii="Arial" w:hAnsi="Arial" w:cs="Arial"/>
          <w:lang w:val="es-MX"/>
        </w:rPr>
        <w:t>prima vacacional y servicios médicos.</w:t>
      </w:r>
    </w:p>
    <w:p w:rsidR="000F7718" w:rsidRPr="003533D5" w:rsidRDefault="000F7718" w:rsidP="003533D5">
      <w:pPr>
        <w:spacing w:after="0" w:line="360" w:lineRule="auto"/>
        <w:ind w:firstLine="708"/>
        <w:jc w:val="both"/>
        <w:rPr>
          <w:rFonts w:ascii="Arial" w:hAnsi="Arial" w:cs="Arial"/>
          <w:lang w:val="es-MX"/>
        </w:rPr>
      </w:pPr>
    </w:p>
    <w:p w:rsidR="003533D5" w:rsidRDefault="003533D5" w:rsidP="00E71A3F">
      <w:pPr>
        <w:spacing w:after="0" w:line="360" w:lineRule="auto"/>
        <w:ind w:firstLine="708"/>
        <w:jc w:val="both"/>
        <w:rPr>
          <w:rFonts w:ascii="Arial" w:hAnsi="Arial" w:cs="Arial"/>
          <w:lang w:val="es-MX"/>
        </w:rPr>
      </w:pPr>
      <w:r w:rsidRPr="003533D5">
        <w:rPr>
          <w:rFonts w:ascii="Arial" w:hAnsi="Arial" w:cs="Arial"/>
          <w:lang w:val="es-MX"/>
        </w:rPr>
        <w:t>d) De la póliza de cheque número 39859 del 25 de octubre de 2012 a favor del Colegio</w:t>
      </w:r>
      <w:r w:rsidR="00E71A3F">
        <w:rPr>
          <w:rFonts w:ascii="Arial" w:hAnsi="Arial" w:cs="Arial"/>
          <w:lang w:val="es-MX"/>
        </w:rPr>
        <w:t xml:space="preserve"> </w:t>
      </w:r>
      <w:r w:rsidRPr="003533D5">
        <w:rPr>
          <w:rFonts w:ascii="Arial" w:hAnsi="Arial" w:cs="Arial"/>
          <w:lang w:val="es-MX"/>
        </w:rPr>
        <w:t>de Bachilleres de Estudios Superiores de Monterrey, A.C. por $7,525 concepto pago</w:t>
      </w:r>
      <w:r w:rsidR="00E71A3F">
        <w:rPr>
          <w:rFonts w:ascii="Arial" w:hAnsi="Arial" w:cs="Arial"/>
          <w:lang w:val="es-MX"/>
        </w:rPr>
        <w:t xml:space="preserve"> </w:t>
      </w:r>
      <w:r w:rsidRPr="003533D5">
        <w:rPr>
          <w:rFonts w:ascii="Arial" w:hAnsi="Arial" w:cs="Arial"/>
          <w:lang w:val="es-MX"/>
        </w:rPr>
        <w:t xml:space="preserve">de </w:t>
      </w:r>
      <w:proofErr w:type="spellStart"/>
      <w:r w:rsidRPr="003533D5">
        <w:rPr>
          <w:rFonts w:ascii="Arial" w:hAnsi="Arial" w:cs="Arial"/>
          <w:lang w:val="es-MX"/>
        </w:rPr>
        <w:t>tetramestre</w:t>
      </w:r>
      <w:proofErr w:type="spellEnd"/>
      <w:r w:rsidRPr="003533D5">
        <w:rPr>
          <w:rFonts w:ascii="Arial" w:hAnsi="Arial" w:cs="Arial"/>
          <w:lang w:val="es-MX"/>
        </w:rPr>
        <w:t xml:space="preserve"> septiembre a diciembre de 2012 en la Universidad Humanistas de la</w:t>
      </w:r>
      <w:r w:rsidR="00E71A3F">
        <w:rPr>
          <w:rFonts w:ascii="Arial" w:hAnsi="Arial" w:cs="Arial"/>
          <w:lang w:val="es-MX"/>
        </w:rPr>
        <w:t xml:space="preserve"> </w:t>
      </w:r>
      <w:r w:rsidRPr="003533D5">
        <w:rPr>
          <w:rFonts w:ascii="Arial" w:hAnsi="Arial" w:cs="Arial"/>
          <w:lang w:val="es-MX"/>
        </w:rPr>
        <w:t>Américas a favor de la regidora Florinda Solís Malacara, se observó que se efectuó</w:t>
      </w:r>
      <w:r w:rsidR="00E71A3F">
        <w:rPr>
          <w:rFonts w:ascii="Arial" w:hAnsi="Arial" w:cs="Arial"/>
          <w:lang w:val="es-MX"/>
        </w:rPr>
        <w:t xml:space="preserve"> </w:t>
      </w:r>
      <w:r w:rsidRPr="003533D5">
        <w:rPr>
          <w:rFonts w:ascii="Arial" w:hAnsi="Arial" w:cs="Arial"/>
          <w:lang w:val="es-MX"/>
        </w:rPr>
        <w:t>el pago sin tener la factura original ya que el comprobante fiscal cuenta con fecha</w:t>
      </w:r>
      <w:r w:rsidR="00E71A3F">
        <w:rPr>
          <w:rFonts w:ascii="Arial" w:hAnsi="Arial" w:cs="Arial"/>
          <w:lang w:val="es-MX"/>
        </w:rPr>
        <w:t xml:space="preserve"> </w:t>
      </w:r>
      <w:r w:rsidRPr="003533D5">
        <w:rPr>
          <w:rFonts w:ascii="Arial" w:hAnsi="Arial" w:cs="Arial"/>
          <w:lang w:val="es-MX"/>
        </w:rPr>
        <w:t>de expedición del 19 de febrero del 2013 incumpliendo con lo establecido en los</w:t>
      </w:r>
      <w:r w:rsidR="00E71A3F">
        <w:rPr>
          <w:rFonts w:ascii="Arial" w:hAnsi="Arial" w:cs="Arial"/>
          <w:lang w:val="es-MX"/>
        </w:rPr>
        <w:t xml:space="preserve"> </w:t>
      </w:r>
      <w:r w:rsidRPr="003533D5">
        <w:rPr>
          <w:rFonts w:ascii="Arial" w:hAnsi="Arial" w:cs="Arial"/>
          <w:lang w:val="es-MX"/>
        </w:rPr>
        <w:t>artículos 16 fracción II de la Ley de Fiscalización Superior del Estado de Nuevo</w:t>
      </w:r>
      <w:r w:rsidR="00E71A3F">
        <w:rPr>
          <w:rFonts w:ascii="Arial" w:hAnsi="Arial" w:cs="Arial"/>
          <w:lang w:val="es-MX"/>
        </w:rPr>
        <w:t xml:space="preserve"> </w:t>
      </w:r>
      <w:r w:rsidRPr="003533D5">
        <w:rPr>
          <w:rFonts w:ascii="Arial" w:hAnsi="Arial" w:cs="Arial"/>
          <w:lang w:val="es-MX"/>
        </w:rPr>
        <w:t>León, el 15 del Reglamento de Adquisiciones de Guadalupe y con los Manuales de</w:t>
      </w:r>
      <w:r w:rsidR="00E71A3F">
        <w:rPr>
          <w:rFonts w:ascii="Arial" w:hAnsi="Arial" w:cs="Arial"/>
          <w:lang w:val="es-MX"/>
        </w:rPr>
        <w:t xml:space="preserve"> </w:t>
      </w:r>
      <w:r w:rsidRPr="003533D5">
        <w:rPr>
          <w:rFonts w:ascii="Arial" w:hAnsi="Arial" w:cs="Arial"/>
          <w:lang w:val="es-MX"/>
        </w:rPr>
        <w:t>Políticas y Procedimientos de las Direcciones de Adquisiciones fracción III número</w:t>
      </w:r>
      <w:r w:rsidR="00E71A3F">
        <w:rPr>
          <w:rFonts w:ascii="Arial" w:hAnsi="Arial" w:cs="Arial"/>
          <w:lang w:val="es-MX"/>
        </w:rPr>
        <w:t xml:space="preserve"> </w:t>
      </w:r>
      <w:r w:rsidRPr="003533D5">
        <w:rPr>
          <w:rFonts w:ascii="Arial" w:hAnsi="Arial" w:cs="Arial"/>
          <w:lang w:val="es-MX"/>
        </w:rPr>
        <w:t>2 punto 6 y Egresos fracción III número 1</w:t>
      </w:r>
      <w:r w:rsidR="00266DE2">
        <w:rPr>
          <w:rFonts w:ascii="Arial" w:hAnsi="Arial" w:cs="Arial"/>
          <w:lang w:val="es-MX"/>
        </w:rPr>
        <w:t>.</w:t>
      </w:r>
    </w:p>
    <w:p w:rsidR="003533D5" w:rsidRDefault="003533D5" w:rsidP="007F2C3F">
      <w:pPr>
        <w:spacing w:after="0" w:line="360" w:lineRule="auto"/>
        <w:ind w:firstLine="708"/>
        <w:jc w:val="both"/>
        <w:rPr>
          <w:rFonts w:ascii="Arial" w:hAnsi="Arial" w:cs="Arial"/>
          <w:lang w:val="es-MX"/>
        </w:rPr>
      </w:pPr>
    </w:p>
    <w:p w:rsidR="000F7718" w:rsidRDefault="000F7718" w:rsidP="000F7718">
      <w:pPr>
        <w:spacing w:after="0" w:line="360" w:lineRule="auto"/>
        <w:ind w:firstLine="708"/>
        <w:jc w:val="both"/>
        <w:rPr>
          <w:rFonts w:ascii="Arial" w:hAnsi="Arial" w:cs="Arial"/>
          <w:lang w:val="es-MX"/>
        </w:rPr>
      </w:pPr>
      <w:r w:rsidRPr="000F7718">
        <w:rPr>
          <w:rFonts w:ascii="Arial" w:hAnsi="Arial" w:cs="Arial"/>
          <w:lang w:val="es-MX"/>
        </w:rPr>
        <w:lastRenderedPageBreak/>
        <w:t>En relación al inciso a) no solventa debido a que sólo se anexa documentación académica</w:t>
      </w:r>
      <w:r>
        <w:rPr>
          <w:rFonts w:ascii="Arial" w:hAnsi="Arial" w:cs="Arial"/>
          <w:lang w:val="es-MX"/>
        </w:rPr>
        <w:t xml:space="preserve"> </w:t>
      </w:r>
      <w:r w:rsidRPr="000F7718">
        <w:rPr>
          <w:rFonts w:ascii="Arial" w:hAnsi="Arial" w:cs="Arial"/>
          <w:lang w:val="es-MX"/>
        </w:rPr>
        <w:t>de los CC. Félix César Salinas Morales, Félix Rocha Esquivel, Gerardo Javier García</w:t>
      </w:r>
      <w:r>
        <w:rPr>
          <w:rFonts w:ascii="Arial" w:hAnsi="Arial" w:cs="Arial"/>
          <w:lang w:val="es-MX"/>
        </w:rPr>
        <w:t xml:space="preserve"> </w:t>
      </w:r>
      <w:r w:rsidRPr="000F7718">
        <w:rPr>
          <w:rFonts w:ascii="Arial" w:hAnsi="Arial" w:cs="Arial"/>
          <w:lang w:val="es-MX"/>
        </w:rPr>
        <w:t>Maldonado, Laura Carmina Gutiérrez Sáenz y Florinda Solís Malacara, faltando la de los CC.</w:t>
      </w:r>
      <w:r>
        <w:rPr>
          <w:rFonts w:ascii="Arial" w:hAnsi="Arial" w:cs="Arial"/>
          <w:lang w:val="es-MX"/>
        </w:rPr>
        <w:t xml:space="preserve"> </w:t>
      </w:r>
      <w:r w:rsidRPr="000F7718">
        <w:rPr>
          <w:rFonts w:ascii="Arial" w:hAnsi="Arial" w:cs="Arial"/>
          <w:lang w:val="es-MX"/>
        </w:rPr>
        <w:t>Jorge Garza Rodríguez, Erika Martínez Rocha, Daniel Torres Cantú y Marcela Rodríguez</w:t>
      </w:r>
      <w:r>
        <w:rPr>
          <w:rFonts w:ascii="Arial" w:hAnsi="Arial" w:cs="Arial"/>
          <w:lang w:val="es-MX"/>
        </w:rPr>
        <w:t xml:space="preserve"> </w:t>
      </w:r>
      <w:r w:rsidRPr="000F7718">
        <w:rPr>
          <w:rFonts w:ascii="Arial" w:hAnsi="Arial" w:cs="Arial"/>
          <w:lang w:val="es-MX"/>
        </w:rPr>
        <w:t>Cuellar.</w:t>
      </w:r>
    </w:p>
    <w:p w:rsidR="000F7718" w:rsidRDefault="000F7718" w:rsidP="000F7718">
      <w:pPr>
        <w:spacing w:after="0" w:line="360" w:lineRule="auto"/>
        <w:ind w:firstLine="708"/>
        <w:jc w:val="both"/>
        <w:rPr>
          <w:rFonts w:ascii="Arial" w:hAnsi="Arial" w:cs="Arial"/>
          <w:lang w:val="es-MX"/>
        </w:rPr>
      </w:pPr>
    </w:p>
    <w:p w:rsidR="000F7718" w:rsidRPr="000F7718" w:rsidRDefault="000F7718" w:rsidP="001C6B90">
      <w:pPr>
        <w:spacing w:after="0" w:line="360" w:lineRule="auto"/>
        <w:jc w:val="both"/>
        <w:rPr>
          <w:rFonts w:ascii="Arial" w:hAnsi="Arial" w:cs="Arial"/>
          <w:b/>
          <w:bCs/>
          <w:lang w:val="es-MX"/>
        </w:rPr>
      </w:pPr>
      <w:r w:rsidRPr="000F7718">
        <w:rPr>
          <w:rFonts w:ascii="Arial" w:hAnsi="Arial" w:cs="Arial"/>
          <w:b/>
          <w:bCs/>
          <w:lang w:val="es-MX"/>
        </w:rPr>
        <w:t>Acción emitida</w:t>
      </w:r>
    </w:p>
    <w:p w:rsidR="000F7718" w:rsidRPr="000F7718" w:rsidRDefault="000F7718" w:rsidP="001C6B90">
      <w:pPr>
        <w:spacing w:after="0" w:line="360" w:lineRule="auto"/>
        <w:jc w:val="both"/>
        <w:rPr>
          <w:rFonts w:ascii="Arial" w:hAnsi="Arial" w:cs="Arial"/>
          <w:i/>
          <w:iCs/>
          <w:lang w:val="es-MX"/>
        </w:rPr>
      </w:pPr>
      <w:r w:rsidRPr="000F7718">
        <w:rPr>
          <w:rFonts w:ascii="Arial" w:hAnsi="Arial" w:cs="Arial"/>
          <w:i/>
          <w:iCs/>
          <w:lang w:val="es-MX"/>
        </w:rPr>
        <w:t>Pliegos Presuntivos de Responsabilidades.</w:t>
      </w:r>
    </w:p>
    <w:p w:rsidR="000F7718" w:rsidRDefault="000F7718" w:rsidP="001C6B90">
      <w:pPr>
        <w:spacing w:after="0" w:line="360" w:lineRule="auto"/>
        <w:jc w:val="both"/>
        <w:rPr>
          <w:rFonts w:ascii="Arial" w:hAnsi="Arial" w:cs="Arial"/>
          <w:lang w:val="es-MX"/>
        </w:rPr>
      </w:pPr>
      <w:r w:rsidRPr="000F7718">
        <w:rPr>
          <w:rFonts w:ascii="Arial" w:hAnsi="Arial" w:cs="Arial"/>
          <w:i/>
          <w:iCs/>
          <w:lang w:val="es-MX"/>
        </w:rPr>
        <w:t xml:space="preserve">Promoción de </w:t>
      </w:r>
      <w:proofErr w:type="spellStart"/>
      <w:r w:rsidRPr="000F7718">
        <w:rPr>
          <w:rFonts w:ascii="Arial" w:hAnsi="Arial" w:cs="Arial"/>
          <w:i/>
          <w:iCs/>
          <w:lang w:val="es-MX"/>
        </w:rPr>
        <w:t>Fincamiento</w:t>
      </w:r>
      <w:proofErr w:type="spellEnd"/>
      <w:r w:rsidRPr="000F7718">
        <w:rPr>
          <w:rFonts w:ascii="Arial" w:hAnsi="Arial" w:cs="Arial"/>
          <w:i/>
          <w:iCs/>
          <w:lang w:val="es-MX"/>
        </w:rPr>
        <w:t xml:space="preserve"> de Responsabilidad Administrativa.</w:t>
      </w:r>
    </w:p>
    <w:p w:rsidR="003C2CF0" w:rsidRDefault="003C2CF0" w:rsidP="000F7718">
      <w:pPr>
        <w:spacing w:after="0" w:line="360" w:lineRule="auto"/>
        <w:ind w:firstLine="708"/>
        <w:jc w:val="both"/>
        <w:rPr>
          <w:rFonts w:ascii="Arial" w:hAnsi="Arial" w:cs="Arial"/>
          <w:b/>
          <w:lang w:val="es-MX"/>
        </w:rPr>
      </w:pPr>
    </w:p>
    <w:p w:rsidR="000F7718" w:rsidRPr="000F7718" w:rsidRDefault="000F7718" w:rsidP="001C6B90">
      <w:pPr>
        <w:spacing w:after="0" w:line="360" w:lineRule="auto"/>
        <w:jc w:val="both"/>
        <w:rPr>
          <w:rFonts w:ascii="Arial" w:hAnsi="Arial" w:cs="Arial"/>
          <w:b/>
          <w:lang w:val="es-MX"/>
        </w:rPr>
      </w:pPr>
      <w:r w:rsidRPr="000F7718">
        <w:rPr>
          <w:rFonts w:ascii="Arial" w:hAnsi="Arial" w:cs="Arial"/>
          <w:b/>
          <w:lang w:val="es-MX"/>
        </w:rPr>
        <w:t>Comisión de cobranza</w:t>
      </w:r>
    </w:p>
    <w:p w:rsidR="003533D5" w:rsidRDefault="000F7718" w:rsidP="001C6B90">
      <w:pPr>
        <w:spacing w:after="0" w:line="360" w:lineRule="auto"/>
        <w:jc w:val="both"/>
        <w:rPr>
          <w:rFonts w:ascii="Arial" w:hAnsi="Arial" w:cs="Arial"/>
          <w:lang w:val="es-MX"/>
        </w:rPr>
      </w:pPr>
      <w:r w:rsidRPr="000F7718">
        <w:rPr>
          <w:rFonts w:ascii="Arial" w:hAnsi="Arial" w:cs="Arial"/>
          <w:lang w:val="es-MX"/>
        </w:rPr>
        <w:t>12. Se detectaron egresos por valor de $16,863 por concepto de comisión de cobranza, a favor</w:t>
      </w:r>
      <w:r>
        <w:rPr>
          <w:rFonts w:ascii="Arial" w:hAnsi="Arial" w:cs="Arial"/>
          <w:lang w:val="es-MX"/>
        </w:rPr>
        <w:t xml:space="preserve"> </w:t>
      </w:r>
      <w:r w:rsidRPr="000F7718">
        <w:rPr>
          <w:rFonts w:ascii="Arial" w:hAnsi="Arial" w:cs="Arial"/>
          <w:lang w:val="es-MX"/>
        </w:rPr>
        <w:t>de los CC. Ramón Vargas Cardona, Auxiliar de cobranza; Daniel García Flores, Inspector;</w:t>
      </w:r>
      <w:r>
        <w:rPr>
          <w:rFonts w:ascii="Arial" w:hAnsi="Arial" w:cs="Arial"/>
          <w:lang w:val="es-MX"/>
        </w:rPr>
        <w:t xml:space="preserve"> </w:t>
      </w:r>
      <w:r w:rsidRPr="000F7718">
        <w:rPr>
          <w:rFonts w:ascii="Arial" w:hAnsi="Arial" w:cs="Arial"/>
          <w:lang w:val="es-MX"/>
        </w:rPr>
        <w:t xml:space="preserve">José David </w:t>
      </w:r>
      <w:proofErr w:type="spellStart"/>
      <w:r w:rsidRPr="000F7718">
        <w:rPr>
          <w:rFonts w:ascii="Arial" w:hAnsi="Arial" w:cs="Arial"/>
          <w:lang w:val="es-MX"/>
        </w:rPr>
        <w:t>Baltierra</w:t>
      </w:r>
      <w:proofErr w:type="spellEnd"/>
      <w:r w:rsidRPr="000F7718">
        <w:rPr>
          <w:rFonts w:ascii="Arial" w:hAnsi="Arial" w:cs="Arial"/>
          <w:lang w:val="es-MX"/>
        </w:rPr>
        <w:t xml:space="preserve"> </w:t>
      </w:r>
      <w:proofErr w:type="spellStart"/>
      <w:r w:rsidRPr="000F7718">
        <w:rPr>
          <w:rFonts w:ascii="Arial" w:hAnsi="Arial" w:cs="Arial"/>
          <w:lang w:val="es-MX"/>
        </w:rPr>
        <w:t>Baltierra</w:t>
      </w:r>
      <w:proofErr w:type="spellEnd"/>
      <w:r w:rsidRPr="000F7718">
        <w:rPr>
          <w:rFonts w:ascii="Arial" w:hAnsi="Arial" w:cs="Arial"/>
          <w:lang w:val="es-MX"/>
        </w:rPr>
        <w:t>, Cajero; no localizando los lineamientos para otorgar dichas</w:t>
      </w:r>
      <w:r>
        <w:rPr>
          <w:rFonts w:ascii="Arial" w:hAnsi="Arial" w:cs="Arial"/>
          <w:lang w:val="es-MX"/>
        </w:rPr>
        <w:t xml:space="preserve"> </w:t>
      </w:r>
      <w:r w:rsidRPr="000F7718">
        <w:rPr>
          <w:rFonts w:ascii="Arial" w:hAnsi="Arial" w:cs="Arial"/>
          <w:lang w:val="es-MX"/>
        </w:rPr>
        <w:t>comisiones.</w:t>
      </w:r>
    </w:p>
    <w:p w:rsidR="000F7718" w:rsidRDefault="000F7718" w:rsidP="007F2C3F">
      <w:pPr>
        <w:spacing w:after="0" w:line="360" w:lineRule="auto"/>
        <w:ind w:firstLine="708"/>
        <w:jc w:val="both"/>
        <w:rPr>
          <w:rFonts w:ascii="Arial" w:hAnsi="Arial" w:cs="Arial"/>
          <w:lang w:val="es-MX"/>
        </w:rPr>
      </w:pP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Acción emitida</w:t>
      </w:r>
    </w:p>
    <w:p w:rsidR="000F7718" w:rsidRDefault="000F7718" w:rsidP="004471DB">
      <w:pPr>
        <w:spacing w:after="0" w:line="360" w:lineRule="auto"/>
        <w:jc w:val="both"/>
        <w:rPr>
          <w:rFonts w:ascii="Arial" w:hAnsi="Arial" w:cs="Arial"/>
          <w:lang w:val="es-MX"/>
        </w:rPr>
      </w:pPr>
      <w:r w:rsidRPr="000F7718">
        <w:rPr>
          <w:rFonts w:ascii="Arial" w:hAnsi="Arial" w:cs="Arial"/>
          <w:i/>
          <w:iCs/>
          <w:lang w:val="es-MX"/>
        </w:rPr>
        <w:t>Recomendaciones en Relación a la Gestión o Control Interno.</w:t>
      </w:r>
    </w:p>
    <w:p w:rsidR="000F7718" w:rsidRDefault="000F7718" w:rsidP="004471DB">
      <w:pPr>
        <w:spacing w:after="0" w:line="360" w:lineRule="auto"/>
        <w:jc w:val="both"/>
        <w:rPr>
          <w:rFonts w:ascii="Arial" w:hAnsi="Arial" w:cs="Arial"/>
          <w:lang w:val="es-MX"/>
        </w:rPr>
      </w:pP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Gastos de Gestoría y Contingencia</w:t>
      </w:r>
    </w:p>
    <w:p w:rsidR="000F7718" w:rsidRDefault="000F7718" w:rsidP="004471DB">
      <w:pPr>
        <w:spacing w:after="0" w:line="360" w:lineRule="auto"/>
        <w:jc w:val="both"/>
        <w:rPr>
          <w:rFonts w:ascii="Arial" w:hAnsi="Arial" w:cs="Arial"/>
          <w:lang w:val="es-MX"/>
        </w:rPr>
      </w:pPr>
      <w:r w:rsidRPr="000F7718">
        <w:rPr>
          <w:rFonts w:ascii="Arial" w:hAnsi="Arial" w:cs="Arial"/>
          <w:lang w:val="es-MX"/>
        </w:rPr>
        <w:t>13. Se observó que durante los meses de enero a octubre de 2012 se otorgaron bonos de</w:t>
      </w:r>
      <w:r>
        <w:rPr>
          <w:rFonts w:ascii="Arial" w:hAnsi="Arial" w:cs="Arial"/>
          <w:lang w:val="es-MX"/>
        </w:rPr>
        <w:t xml:space="preserve"> </w:t>
      </w:r>
      <w:r w:rsidRPr="000F7718">
        <w:rPr>
          <w:rFonts w:ascii="Arial" w:hAnsi="Arial" w:cs="Arial"/>
          <w:lang w:val="es-MX"/>
        </w:rPr>
        <w:t>despensa y vales de gasolina por importes de $690,000 y $378,000 respectivamente</w:t>
      </w:r>
      <w:r>
        <w:rPr>
          <w:rFonts w:ascii="Arial" w:hAnsi="Arial" w:cs="Arial"/>
          <w:lang w:val="es-MX"/>
        </w:rPr>
        <w:t xml:space="preserve"> </w:t>
      </w:r>
      <w:r w:rsidRPr="000F7718">
        <w:rPr>
          <w:rFonts w:ascii="Arial" w:hAnsi="Arial" w:cs="Arial"/>
          <w:lang w:val="es-MX"/>
        </w:rPr>
        <w:t>los miembros del R, Ayuntamiento según relación anexa a las pólizas, no localizando los</w:t>
      </w:r>
      <w:r>
        <w:rPr>
          <w:rFonts w:ascii="Arial" w:hAnsi="Arial" w:cs="Arial"/>
          <w:lang w:val="es-MX"/>
        </w:rPr>
        <w:t xml:space="preserve"> </w:t>
      </w:r>
      <w:r w:rsidRPr="000F7718">
        <w:rPr>
          <w:rFonts w:ascii="Arial" w:hAnsi="Arial" w:cs="Arial"/>
          <w:lang w:val="es-MX"/>
        </w:rPr>
        <w:t>lineamientos establecidos y/o autorización que justifiquen dichas prestaciones.</w:t>
      </w:r>
    </w:p>
    <w:p w:rsidR="000F7718" w:rsidRDefault="000F7718" w:rsidP="000F7718">
      <w:pPr>
        <w:spacing w:after="0" w:line="360" w:lineRule="auto"/>
        <w:ind w:firstLine="708"/>
        <w:jc w:val="both"/>
        <w:rPr>
          <w:rFonts w:ascii="Arial" w:hAnsi="Arial" w:cs="Arial"/>
          <w:lang w:val="es-MX"/>
        </w:rPr>
      </w:pPr>
      <w:r w:rsidRPr="000F7718">
        <w:rPr>
          <w:rFonts w:ascii="Arial" w:hAnsi="Arial" w:cs="Arial"/>
          <w:lang w:val="es-MX"/>
        </w:rPr>
        <w:lastRenderedPageBreak/>
        <w:t>a) También se observó que dichos importes representan un ingreso como parte de su</w:t>
      </w:r>
      <w:r>
        <w:rPr>
          <w:rFonts w:ascii="Arial" w:hAnsi="Arial" w:cs="Arial"/>
          <w:lang w:val="es-MX"/>
        </w:rPr>
        <w:t xml:space="preserve"> </w:t>
      </w:r>
      <w:r w:rsidRPr="000F7718">
        <w:rPr>
          <w:rFonts w:ascii="Arial" w:hAnsi="Arial" w:cs="Arial"/>
          <w:lang w:val="es-MX"/>
        </w:rPr>
        <w:t>sueldo por lo que se incumplió con lo establecido en el artículo 16 de la Ley Orgánica</w:t>
      </w:r>
      <w:r>
        <w:rPr>
          <w:rFonts w:ascii="Arial" w:hAnsi="Arial" w:cs="Arial"/>
          <w:lang w:val="es-MX"/>
        </w:rPr>
        <w:t xml:space="preserve"> </w:t>
      </w:r>
      <w:r w:rsidRPr="000F7718">
        <w:rPr>
          <w:rFonts w:ascii="Arial" w:hAnsi="Arial" w:cs="Arial"/>
          <w:lang w:val="es-MX"/>
        </w:rPr>
        <w:t>de la Administración Pública Municipal del Estado de Nuevo León.</w:t>
      </w:r>
    </w:p>
    <w:p w:rsidR="000F7718" w:rsidRDefault="000F7718" w:rsidP="007F2C3F">
      <w:pPr>
        <w:spacing w:after="0" w:line="360" w:lineRule="auto"/>
        <w:ind w:firstLine="708"/>
        <w:jc w:val="both"/>
        <w:rPr>
          <w:rFonts w:ascii="Arial" w:hAnsi="Arial" w:cs="Arial"/>
          <w:lang w:val="es-MX"/>
        </w:rPr>
      </w:pP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Acción emitida</w:t>
      </w:r>
    </w:p>
    <w:p w:rsidR="000F7718" w:rsidRPr="000F7718" w:rsidRDefault="000F7718" w:rsidP="004471DB">
      <w:pPr>
        <w:spacing w:after="0" w:line="360" w:lineRule="auto"/>
        <w:jc w:val="both"/>
        <w:rPr>
          <w:rFonts w:ascii="Arial" w:hAnsi="Arial" w:cs="Arial"/>
          <w:i/>
          <w:iCs/>
          <w:lang w:val="es-MX"/>
        </w:rPr>
      </w:pPr>
      <w:r w:rsidRPr="000F7718">
        <w:rPr>
          <w:rFonts w:ascii="Arial" w:hAnsi="Arial" w:cs="Arial"/>
          <w:i/>
          <w:iCs/>
          <w:lang w:val="es-MX"/>
        </w:rPr>
        <w:t xml:space="preserve">Promoción de </w:t>
      </w:r>
      <w:proofErr w:type="spellStart"/>
      <w:r w:rsidRPr="000F7718">
        <w:rPr>
          <w:rFonts w:ascii="Arial" w:hAnsi="Arial" w:cs="Arial"/>
          <w:i/>
          <w:iCs/>
          <w:lang w:val="es-MX"/>
        </w:rPr>
        <w:t>Fincamiento</w:t>
      </w:r>
      <w:proofErr w:type="spellEnd"/>
      <w:r w:rsidRPr="000F7718">
        <w:rPr>
          <w:rFonts w:ascii="Arial" w:hAnsi="Arial" w:cs="Arial"/>
          <w:i/>
          <w:iCs/>
          <w:lang w:val="es-MX"/>
        </w:rPr>
        <w:t xml:space="preserve"> de Responsabilidad Administrativa.</w:t>
      </w:r>
    </w:p>
    <w:p w:rsidR="000F7718" w:rsidRDefault="000F7718" w:rsidP="004471DB">
      <w:pPr>
        <w:spacing w:after="0" w:line="360" w:lineRule="auto"/>
        <w:jc w:val="both"/>
        <w:rPr>
          <w:rFonts w:ascii="Arial" w:hAnsi="Arial" w:cs="Arial"/>
          <w:lang w:val="es-MX"/>
        </w:rPr>
      </w:pPr>
      <w:r w:rsidRPr="000F7718">
        <w:rPr>
          <w:rFonts w:ascii="Arial" w:hAnsi="Arial" w:cs="Arial"/>
          <w:i/>
          <w:iCs/>
          <w:lang w:val="es-MX"/>
        </w:rPr>
        <w:t>Recomendaciones en Relación a la Gestión o Control Interno.</w:t>
      </w:r>
    </w:p>
    <w:p w:rsidR="000F7718" w:rsidRDefault="000F7718" w:rsidP="007F2C3F">
      <w:pPr>
        <w:spacing w:after="0" w:line="360" w:lineRule="auto"/>
        <w:ind w:firstLine="708"/>
        <w:jc w:val="both"/>
        <w:rPr>
          <w:rFonts w:ascii="Arial" w:hAnsi="Arial" w:cs="Arial"/>
          <w:lang w:val="es-MX"/>
        </w:rPr>
      </w:pP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MATERIALES Y SUMINISTROS</w:t>
      </w: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Mantenimiento de edificios</w:t>
      </w:r>
    </w:p>
    <w:p w:rsidR="000F7718" w:rsidRDefault="000F7718" w:rsidP="004471DB">
      <w:pPr>
        <w:spacing w:after="0" w:line="360" w:lineRule="auto"/>
        <w:jc w:val="both"/>
        <w:rPr>
          <w:rFonts w:ascii="Arial" w:hAnsi="Arial" w:cs="Arial"/>
          <w:lang w:val="es-MX"/>
        </w:rPr>
      </w:pPr>
      <w:r w:rsidRPr="000F7718">
        <w:rPr>
          <w:rFonts w:ascii="Arial" w:hAnsi="Arial" w:cs="Arial"/>
          <w:lang w:val="es-MX"/>
        </w:rPr>
        <w:t>14. Se detectaron las pólizas de cheque Nos. 36479 y 37255 del 27 de febrero y 4 de abril</w:t>
      </w:r>
      <w:r>
        <w:rPr>
          <w:rFonts w:ascii="Arial" w:hAnsi="Arial" w:cs="Arial"/>
          <w:lang w:val="es-MX"/>
        </w:rPr>
        <w:t xml:space="preserve"> </w:t>
      </w:r>
      <w:r w:rsidRPr="000F7718">
        <w:rPr>
          <w:rFonts w:ascii="Arial" w:hAnsi="Arial" w:cs="Arial"/>
          <w:lang w:val="es-MX"/>
        </w:rPr>
        <w:t>de 2012 por valor de $150,179 cada una a favor del C. Mario de los Santos Pérez, por</w:t>
      </w:r>
      <w:r>
        <w:rPr>
          <w:rFonts w:ascii="Arial" w:hAnsi="Arial" w:cs="Arial"/>
          <w:lang w:val="es-MX"/>
        </w:rPr>
        <w:t xml:space="preserve"> </w:t>
      </w:r>
      <w:r w:rsidRPr="000F7718">
        <w:rPr>
          <w:rFonts w:ascii="Arial" w:hAnsi="Arial" w:cs="Arial"/>
          <w:lang w:val="es-MX"/>
        </w:rPr>
        <w:t>concepto del primero y segundo pago por la impermeabilización de azoteas del edificio de</w:t>
      </w:r>
      <w:r>
        <w:rPr>
          <w:rFonts w:ascii="Arial" w:hAnsi="Arial" w:cs="Arial"/>
          <w:lang w:val="es-MX"/>
        </w:rPr>
        <w:t xml:space="preserve"> </w:t>
      </w:r>
      <w:r w:rsidRPr="000F7718">
        <w:rPr>
          <w:rFonts w:ascii="Arial" w:hAnsi="Arial" w:cs="Arial"/>
          <w:lang w:val="es-MX"/>
        </w:rPr>
        <w:t>Seguridad Pública, observando que no se localizaron las cotizaciones de cuando menos tres</w:t>
      </w:r>
      <w:r>
        <w:rPr>
          <w:rFonts w:ascii="Arial" w:hAnsi="Arial" w:cs="Arial"/>
          <w:lang w:val="es-MX"/>
        </w:rPr>
        <w:t xml:space="preserve"> </w:t>
      </w:r>
      <w:r w:rsidRPr="000F7718">
        <w:rPr>
          <w:rFonts w:ascii="Arial" w:hAnsi="Arial" w:cs="Arial"/>
          <w:lang w:val="es-MX"/>
        </w:rPr>
        <w:t>proveedores incumpliendo con lo establecido en el artículo 33, fracción II del Reglamento</w:t>
      </w:r>
      <w:r>
        <w:rPr>
          <w:rFonts w:ascii="Arial" w:hAnsi="Arial" w:cs="Arial"/>
          <w:lang w:val="es-MX"/>
        </w:rPr>
        <w:t xml:space="preserve"> </w:t>
      </w:r>
      <w:r w:rsidRPr="000F7718">
        <w:rPr>
          <w:rFonts w:ascii="Arial" w:hAnsi="Arial" w:cs="Arial"/>
          <w:lang w:val="es-MX"/>
        </w:rPr>
        <w:t>de Adquisiciones de Guadalupe, N. L.</w:t>
      </w:r>
    </w:p>
    <w:p w:rsidR="00BA077A" w:rsidRDefault="00BA077A" w:rsidP="000F7718">
      <w:pPr>
        <w:spacing w:after="0" w:line="360" w:lineRule="auto"/>
        <w:ind w:firstLine="708"/>
        <w:jc w:val="both"/>
        <w:rPr>
          <w:rFonts w:ascii="Arial" w:hAnsi="Arial" w:cs="Arial"/>
          <w:lang w:val="es-MX"/>
        </w:rPr>
      </w:pPr>
    </w:p>
    <w:p w:rsidR="000F7718" w:rsidRPr="000F7718" w:rsidRDefault="000F7718" w:rsidP="004471DB">
      <w:pPr>
        <w:spacing w:after="0" w:line="360" w:lineRule="auto"/>
        <w:jc w:val="both"/>
        <w:rPr>
          <w:rFonts w:ascii="Arial" w:hAnsi="Arial" w:cs="Arial"/>
          <w:b/>
          <w:bCs/>
          <w:lang w:val="es-MX"/>
        </w:rPr>
      </w:pPr>
      <w:r w:rsidRPr="000F7718">
        <w:rPr>
          <w:rFonts w:ascii="Arial" w:hAnsi="Arial" w:cs="Arial"/>
          <w:b/>
          <w:bCs/>
          <w:lang w:val="es-MX"/>
        </w:rPr>
        <w:t>Acción emitida</w:t>
      </w:r>
    </w:p>
    <w:p w:rsidR="000F7718" w:rsidRPr="000F7718" w:rsidRDefault="000F7718" w:rsidP="004471DB">
      <w:pPr>
        <w:spacing w:after="0" w:line="360" w:lineRule="auto"/>
        <w:jc w:val="both"/>
        <w:rPr>
          <w:rFonts w:ascii="Arial" w:hAnsi="Arial" w:cs="Arial"/>
          <w:i/>
          <w:iCs/>
          <w:lang w:val="es-MX"/>
        </w:rPr>
      </w:pPr>
      <w:r w:rsidRPr="000F7718">
        <w:rPr>
          <w:rFonts w:ascii="Arial" w:hAnsi="Arial" w:cs="Arial"/>
          <w:i/>
          <w:iCs/>
          <w:lang w:val="es-MX"/>
        </w:rPr>
        <w:t xml:space="preserve">Promoción de </w:t>
      </w:r>
      <w:proofErr w:type="spellStart"/>
      <w:r w:rsidRPr="000F7718">
        <w:rPr>
          <w:rFonts w:ascii="Arial" w:hAnsi="Arial" w:cs="Arial"/>
          <w:i/>
          <w:iCs/>
          <w:lang w:val="es-MX"/>
        </w:rPr>
        <w:t>Fincamiento</w:t>
      </w:r>
      <w:proofErr w:type="spellEnd"/>
      <w:r w:rsidRPr="000F7718">
        <w:rPr>
          <w:rFonts w:ascii="Arial" w:hAnsi="Arial" w:cs="Arial"/>
          <w:i/>
          <w:iCs/>
          <w:lang w:val="es-MX"/>
        </w:rPr>
        <w:t xml:space="preserve"> de Responsabilidad Administrativa.</w:t>
      </w:r>
    </w:p>
    <w:p w:rsidR="000F7718" w:rsidRDefault="000F7718" w:rsidP="004471DB">
      <w:pPr>
        <w:spacing w:after="0" w:line="360" w:lineRule="auto"/>
        <w:jc w:val="both"/>
        <w:rPr>
          <w:rFonts w:ascii="Arial" w:hAnsi="Arial" w:cs="Arial"/>
          <w:lang w:val="es-MX"/>
        </w:rPr>
      </w:pPr>
      <w:r w:rsidRPr="000F7718">
        <w:rPr>
          <w:rFonts w:ascii="Arial" w:hAnsi="Arial" w:cs="Arial"/>
          <w:i/>
          <w:iCs/>
          <w:lang w:val="es-MX"/>
        </w:rPr>
        <w:t>Recomendaciones en Relación a la Gestión o Control Interno.</w:t>
      </w:r>
    </w:p>
    <w:p w:rsidR="00266DE2" w:rsidRDefault="00266DE2" w:rsidP="000F7718">
      <w:pPr>
        <w:spacing w:after="0" w:line="360" w:lineRule="auto"/>
        <w:ind w:firstLine="708"/>
        <w:jc w:val="both"/>
        <w:rPr>
          <w:rFonts w:ascii="Arial" w:hAnsi="Arial" w:cs="Arial"/>
          <w:lang w:val="es-MX"/>
        </w:rPr>
      </w:pPr>
    </w:p>
    <w:p w:rsidR="00BA077A" w:rsidRPr="00BA077A" w:rsidRDefault="00BA077A" w:rsidP="004471DB">
      <w:pPr>
        <w:spacing w:after="0" w:line="360" w:lineRule="auto"/>
        <w:jc w:val="both"/>
        <w:rPr>
          <w:rFonts w:ascii="Arial" w:hAnsi="Arial" w:cs="Arial"/>
          <w:b/>
          <w:bCs/>
          <w:lang w:val="es-MX"/>
        </w:rPr>
      </w:pPr>
      <w:r w:rsidRPr="00BA077A">
        <w:rPr>
          <w:rFonts w:ascii="Arial" w:hAnsi="Arial" w:cs="Arial"/>
          <w:b/>
          <w:bCs/>
          <w:lang w:val="es-MX"/>
        </w:rPr>
        <w:t>Promoción y publicidad</w:t>
      </w:r>
    </w:p>
    <w:p w:rsidR="00BA077A" w:rsidRDefault="00BA077A" w:rsidP="004471DB">
      <w:pPr>
        <w:spacing w:after="0" w:line="360" w:lineRule="auto"/>
        <w:jc w:val="both"/>
        <w:rPr>
          <w:rFonts w:ascii="Arial" w:hAnsi="Arial" w:cs="Arial"/>
          <w:lang w:val="es-MX"/>
        </w:rPr>
      </w:pPr>
      <w:r w:rsidRPr="00BA077A">
        <w:rPr>
          <w:rFonts w:ascii="Arial" w:hAnsi="Arial" w:cs="Arial"/>
          <w:lang w:val="es-MX"/>
        </w:rPr>
        <w:t>15. Se registró póliza de cheque No. 501 por valor de $1,191,320 de fecha 31 de mayo de 2012</w:t>
      </w:r>
      <w:r>
        <w:rPr>
          <w:rFonts w:ascii="Arial" w:hAnsi="Arial" w:cs="Arial"/>
          <w:lang w:val="es-MX"/>
        </w:rPr>
        <w:t xml:space="preserve"> </w:t>
      </w:r>
      <w:r w:rsidRPr="00BA077A">
        <w:rPr>
          <w:rFonts w:ascii="Arial" w:hAnsi="Arial" w:cs="Arial"/>
          <w:lang w:val="es-MX"/>
        </w:rPr>
        <w:t>a favor de Multimedios, S.A. de C.V. por concepto de pago de factura No. 1575 de fecha 18</w:t>
      </w:r>
      <w:r>
        <w:rPr>
          <w:rFonts w:ascii="Arial" w:hAnsi="Arial" w:cs="Arial"/>
          <w:lang w:val="es-MX"/>
        </w:rPr>
        <w:t xml:space="preserve"> </w:t>
      </w:r>
      <w:r w:rsidRPr="00BA077A">
        <w:rPr>
          <w:rFonts w:ascii="Arial" w:hAnsi="Arial" w:cs="Arial"/>
          <w:lang w:val="es-MX"/>
        </w:rPr>
        <w:t xml:space="preserve">de abril de 2011 por valor de $464,000 y por concepto de 1-un </w:t>
      </w:r>
      <w:r w:rsidRPr="00BA077A">
        <w:rPr>
          <w:rFonts w:ascii="Arial" w:hAnsi="Arial" w:cs="Arial"/>
          <w:lang w:val="es-MX"/>
        </w:rPr>
        <w:lastRenderedPageBreak/>
        <w:t>servicio publicitario para la</w:t>
      </w:r>
      <w:r>
        <w:rPr>
          <w:rFonts w:ascii="Arial" w:hAnsi="Arial" w:cs="Arial"/>
          <w:lang w:val="es-MX"/>
        </w:rPr>
        <w:t xml:space="preserve"> </w:t>
      </w:r>
      <w:r w:rsidRPr="00BA077A">
        <w:rPr>
          <w:rFonts w:ascii="Arial" w:hAnsi="Arial" w:cs="Arial"/>
          <w:lang w:val="es-MX"/>
        </w:rPr>
        <w:t>celebración del día del niño; no localizando cotizaciones por escrito de por lo menos tres</w:t>
      </w:r>
      <w:r>
        <w:rPr>
          <w:rFonts w:ascii="Arial" w:hAnsi="Arial" w:cs="Arial"/>
          <w:lang w:val="es-MX"/>
        </w:rPr>
        <w:t xml:space="preserve"> </w:t>
      </w:r>
      <w:r w:rsidRPr="00BA077A">
        <w:rPr>
          <w:rFonts w:ascii="Arial" w:hAnsi="Arial" w:cs="Arial"/>
          <w:lang w:val="es-MX"/>
        </w:rPr>
        <w:t>proveedores incumpliendo con lo establecido en el artículo 33 fracción II del Reglamento</w:t>
      </w:r>
      <w:r>
        <w:rPr>
          <w:rFonts w:ascii="Arial" w:hAnsi="Arial" w:cs="Arial"/>
          <w:lang w:val="es-MX"/>
        </w:rPr>
        <w:t xml:space="preserve"> </w:t>
      </w:r>
      <w:r w:rsidRPr="00BA077A">
        <w:rPr>
          <w:rFonts w:ascii="Arial" w:hAnsi="Arial" w:cs="Arial"/>
          <w:lang w:val="es-MX"/>
        </w:rPr>
        <w:t>de Adquisiciones de Guadalupe, N. L.</w:t>
      </w:r>
    </w:p>
    <w:p w:rsidR="00BA077A" w:rsidRDefault="00BA077A" w:rsidP="00BA077A">
      <w:pPr>
        <w:spacing w:after="0" w:line="360" w:lineRule="auto"/>
        <w:ind w:firstLine="708"/>
        <w:jc w:val="both"/>
        <w:rPr>
          <w:rFonts w:ascii="Arial" w:hAnsi="Arial" w:cs="Arial"/>
          <w:lang w:val="es-MX"/>
        </w:rPr>
      </w:pPr>
    </w:p>
    <w:p w:rsidR="00BA077A" w:rsidRPr="00BA077A" w:rsidRDefault="00BA077A" w:rsidP="004471DB">
      <w:pPr>
        <w:spacing w:after="0" w:line="360" w:lineRule="auto"/>
        <w:jc w:val="both"/>
        <w:rPr>
          <w:rFonts w:ascii="Arial" w:hAnsi="Arial" w:cs="Arial"/>
          <w:b/>
          <w:bCs/>
          <w:lang w:val="es-MX"/>
        </w:rPr>
      </w:pPr>
      <w:r w:rsidRPr="00BA077A">
        <w:rPr>
          <w:rFonts w:ascii="Arial" w:hAnsi="Arial" w:cs="Arial"/>
          <w:b/>
          <w:bCs/>
          <w:lang w:val="es-MX"/>
        </w:rPr>
        <w:t>Acción emitida</w:t>
      </w:r>
    </w:p>
    <w:p w:rsidR="00BA077A" w:rsidRPr="00BA077A" w:rsidRDefault="00BA077A" w:rsidP="004471DB">
      <w:pPr>
        <w:spacing w:after="0" w:line="360" w:lineRule="auto"/>
        <w:jc w:val="both"/>
        <w:rPr>
          <w:rFonts w:ascii="Arial" w:hAnsi="Arial" w:cs="Arial"/>
          <w:i/>
          <w:iCs/>
          <w:lang w:val="es-MX"/>
        </w:rPr>
      </w:pPr>
      <w:r w:rsidRPr="00BA077A">
        <w:rPr>
          <w:rFonts w:ascii="Arial" w:hAnsi="Arial" w:cs="Arial"/>
          <w:i/>
          <w:iCs/>
          <w:lang w:val="es-MX"/>
        </w:rPr>
        <w:t xml:space="preserve">Promoción de </w:t>
      </w:r>
      <w:proofErr w:type="spellStart"/>
      <w:r w:rsidRPr="00BA077A">
        <w:rPr>
          <w:rFonts w:ascii="Arial" w:hAnsi="Arial" w:cs="Arial"/>
          <w:i/>
          <w:iCs/>
          <w:lang w:val="es-MX"/>
        </w:rPr>
        <w:t>Fincamiento</w:t>
      </w:r>
      <w:proofErr w:type="spellEnd"/>
      <w:r w:rsidRPr="00BA077A">
        <w:rPr>
          <w:rFonts w:ascii="Arial" w:hAnsi="Arial" w:cs="Arial"/>
          <w:i/>
          <w:iCs/>
          <w:lang w:val="es-MX"/>
        </w:rPr>
        <w:t xml:space="preserve"> de Responsabilidad Administrativa.</w:t>
      </w:r>
    </w:p>
    <w:p w:rsidR="00BA077A" w:rsidRDefault="00BA077A" w:rsidP="004471DB">
      <w:pPr>
        <w:spacing w:after="0" w:line="360" w:lineRule="auto"/>
        <w:jc w:val="both"/>
        <w:rPr>
          <w:rFonts w:ascii="Arial" w:hAnsi="Arial" w:cs="Arial"/>
          <w:lang w:val="es-MX"/>
        </w:rPr>
      </w:pPr>
      <w:r w:rsidRPr="00BA077A">
        <w:rPr>
          <w:rFonts w:ascii="Arial" w:hAnsi="Arial" w:cs="Arial"/>
          <w:i/>
          <w:iCs/>
          <w:lang w:val="es-MX"/>
        </w:rPr>
        <w:t>Recomendaciones en Relación a la Gestión o Control Interno.</w:t>
      </w:r>
    </w:p>
    <w:p w:rsidR="000F7718" w:rsidRDefault="000F7718" w:rsidP="000F7718">
      <w:pPr>
        <w:spacing w:after="0" w:line="360" w:lineRule="auto"/>
        <w:ind w:firstLine="708"/>
        <w:jc w:val="both"/>
        <w:rPr>
          <w:rFonts w:ascii="Arial" w:hAnsi="Arial" w:cs="Arial"/>
          <w:lang w:val="es-MX"/>
        </w:rPr>
      </w:pPr>
    </w:p>
    <w:p w:rsidR="00E40075" w:rsidRPr="00E40075" w:rsidRDefault="004471DB" w:rsidP="004471DB">
      <w:pPr>
        <w:spacing w:after="0" w:line="360" w:lineRule="auto"/>
        <w:jc w:val="both"/>
        <w:rPr>
          <w:rFonts w:ascii="Arial" w:hAnsi="Arial" w:cs="Arial"/>
          <w:b/>
          <w:bCs/>
          <w:lang w:val="es-MX"/>
        </w:rPr>
      </w:pPr>
      <w:r>
        <w:rPr>
          <w:rFonts w:ascii="Arial" w:hAnsi="Arial" w:cs="Arial"/>
          <w:b/>
          <w:bCs/>
          <w:lang w:val="es-MX"/>
        </w:rPr>
        <w:t>S</w:t>
      </w:r>
      <w:r w:rsidR="00E40075" w:rsidRPr="00E40075">
        <w:rPr>
          <w:rFonts w:ascii="Arial" w:hAnsi="Arial" w:cs="Arial"/>
          <w:b/>
          <w:bCs/>
          <w:lang w:val="es-MX"/>
        </w:rPr>
        <w:t>.E.T.A.S.A.</w:t>
      </w:r>
    </w:p>
    <w:p w:rsidR="00E40075" w:rsidRPr="00E40075" w:rsidRDefault="00E40075" w:rsidP="004471DB">
      <w:pPr>
        <w:spacing w:after="0" w:line="360" w:lineRule="auto"/>
        <w:jc w:val="both"/>
        <w:rPr>
          <w:rFonts w:ascii="Arial" w:hAnsi="Arial" w:cs="Arial"/>
          <w:lang w:val="es-MX"/>
        </w:rPr>
      </w:pPr>
      <w:r w:rsidRPr="00E40075">
        <w:rPr>
          <w:rFonts w:ascii="Arial" w:hAnsi="Arial" w:cs="Arial"/>
          <w:lang w:val="es-MX"/>
        </w:rPr>
        <w:t>16. No se localizó licitación pública que soporte los pagos realizados a favor de Servicios de</w:t>
      </w:r>
      <w:r>
        <w:rPr>
          <w:rFonts w:ascii="Arial" w:hAnsi="Arial" w:cs="Arial"/>
          <w:lang w:val="es-MX"/>
        </w:rPr>
        <w:t xml:space="preserve"> </w:t>
      </w:r>
      <w:r w:rsidRPr="00E40075">
        <w:rPr>
          <w:rFonts w:ascii="Arial" w:hAnsi="Arial" w:cs="Arial"/>
          <w:lang w:val="es-MX"/>
        </w:rPr>
        <w:t>Tecnología Ambiental, S.A. de C.V., por valor de $3,058,286 por concepto de excavación,</w:t>
      </w:r>
      <w:r>
        <w:rPr>
          <w:rFonts w:ascii="Arial" w:hAnsi="Arial" w:cs="Arial"/>
          <w:lang w:val="es-MX"/>
        </w:rPr>
        <w:t xml:space="preserve"> </w:t>
      </w:r>
      <w:r w:rsidRPr="00E40075">
        <w:rPr>
          <w:rFonts w:ascii="Arial" w:hAnsi="Arial" w:cs="Arial"/>
          <w:lang w:val="es-MX"/>
        </w:rPr>
        <w:t>corte, carga y retiro de escombro municipal, incumpliendo con lo establecido en el artículo</w:t>
      </w:r>
      <w:r>
        <w:rPr>
          <w:rFonts w:ascii="Arial" w:hAnsi="Arial" w:cs="Arial"/>
          <w:lang w:val="es-MX"/>
        </w:rPr>
        <w:t xml:space="preserve"> </w:t>
      </w:r>
      <w:r w:rsidRPr="00E40075">
        <w:rPr>
          <w:rFonts w:ascii="Arial" w:hAnsi="Arial" w:cs="Arial"/>
          <w:lang w:val="es-MX"/>
        </w:rPr>
        <w:t>35 y capítulo III del Reglamento de Adquisiciones de Guadalupe, N.L. los cuales se detallan</w:t>
      </w:r>
      <w:r>
        <w:rPr>
          <w:rFonts w:ascii="Arial" w:hAnsi="Arial" w:cs="Arial"/>
          <w:lang w:val="es-MX"/>
        </w:rPr>
        <w:t xml:space="preserve"> </w:t>
      </w:r>
      <w:r w:rsidRPr="00E40075">
        <w:rPr>
          <w:rFonts w:ascii="Arial" w:hAnsi="Arial" w:cs="Arial"/>
          <w:lang w:val="es-MX"/>
        </w:rPr>
        <w:t>a continuación:</w:t>
      </w:r>
    </w:p>
    <w:p w:rsidR="00E40075" w:rsidRDefault="00E40075" w:rsidP="00E40075">
      <w:pPr>
        <w:spacing w:after="0" w:line="360" w:lineRule="auto"/>
        <w:ind w:firstLine="708"/>
        <w:jc w:val="both"/>
        <w:rPr>
          <w:rFonts w:ascii="Arial" w:hAnsi="Arial"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76"/>
        <w:gridCol w:w="1418"/>
        <w:gridCol w:w="1275"/>
        <w:gridCol w:w="1418"/>
      </w:tblGrid>
      <w:tr w:rsidR="00A855F3" w:rsidTr="00A855F3">
        <w:trPr>
          <w:jc w:val="center"/>
        </w:trPr>
        <w:tc>
          <w:tcPr>
            <w:tcW w:w="1129" w:type="dxa"/>
          </w:tcPr>
          <w:p w:rsidR="00A855F3" w:rsidRPr="00A855F3" w:rsidRDefault="00A855F3" w:rsidP="00A855F3">
            <w:pPr>
              <w:jc w:val="center"/>
              <w:rPr>
                <w:rFonts w:ascii="Arial" w:hAnsi="Arial" w:cs="Arial"/>
                <w:b/>
                <w:lang w:val="es-MX"/>
              </w:rPr>
            </w:pPr>
            <w:r w:rsidRPr="00A855F3">
              <w:rPr>
                <w:rFonts w:ascii="Arial" w:hAnsi="Arial" w:cs="Arial"/>
                <w:b/>
                <w:sz w:val="16"/>
                <w:lang w:val="es-MX"/>
              </w:rPr>
              <w:t>Fecha</w:t>
            </w:r>
          </w:p>
        </w:tc>
        <w:tc>
          <w:tcPr>
            <w:tcW w:w="1276" w:type="dxa"/>
          </w:tcPr>
          <w:p w:rsidR="00A855F3" w:rsidRPr="00A855F3" w:rsidRDefault="00A855F3" w:rsidP="00A855F3">
            <w:pPr>
              <w:jc w:val="center"/>
              <w:rPr>
                <w:rFonts w:ascii="Arial" w:hAnsi="Arial" w:cs="Arial"/>
                <w:b/>
                <w:sz w:val="16"/>
                <w:lang w:val="es-MX"/>
              </w:rPr>
            </w:pPr>
            <w:r w:rsidRPr="00A855F3">
              <w:rPr>
                <w:rFonts w:ascii="Arial" w:hAnsi="Arial" w:cs="Arial"/>
                <w:b/>
                <w:sz w:val="16"/>
                <w:lang w:val="es-MX"/>
              </w:rPr>
              <w:t>No. Cheque</w:t>
            </w:r>
          </w:p>
        </w:tc>
        <w:tc>
          <w:tcPr>
            <w:tcW w:w="1418" w:type="dxa"/>
          </w:tcPr>
          <w:p w:rsidR="00A855F3" w:rsidRPr="00A855F3" w:rsidRDefault="00A855F3" w:rsidP="00A855F3">
            <w:pPr>
              <w:jc w:val="center"/>
              <w:rPr>
                <w:rFonts w:ascii="Arial" w:hAnsi="Arial" w:cs="Arial"/>
                <w:b/>
                <w:sz w:val="16"/>
                <w:lang w:val="es-MX"/>
              </w:rPr>
            </w:pPr>
            <w:r w:rsidRPr="00A855F3">
              <w:rPr>
                <w:rFonts w:ascii="Arial" w:hAnsi="Arial" w:cs="Arial"/>
                <w:b/>
                <w:sz w:val="16"/>
                <w:lang w:val="es-MX"/>
              </w:rPr>
              <w:t>Fecha factura</w:t>
            </w:r>
          </w:p>
        </w:tc>
        <w:tc>
          <w:tcPr>
            <w:tcW w:w="1275" w:type="dxa"/>
          </w:tcPr>
          <w:p w:rsidR="00A855F3" w:rsidRPr="00A855F3" w:rsidRDefault="00A855F3" w:rsidP="00A855F3">
            <w:pPr>
              <w:jc w:val="center"/>
              <w:rPr>
                <w:rFonts w:ascii="Arial" w:hAnsi="Arial" w:cs="Arial"/>
                <w:b/>
                <w:lang w:val="es-MX"/>
              </w:rPr>
            </w:pPr>
            <w:r w:rsidRPr="00A855F3">
              <w:rPr>
                <w:rFonts w:ascii="Arial" w:hAnsi="Arial" w:cs="Arial"/>
                <w:b/>
                <w:sz w:val="16"/>
                <w:lang w:val="es-MX"/>
              </w:rPr>
              <w:t>No. Factura</w:t>
            </w:r>
          </w:p>
        </w:tc>
        <w:tc>
          <w:tcPr>
            <w:tcW w:w="1418" w:type="dxa"/>
          </w:tcPr>
          <w:p w:rsidR="00A855F3" w:rsidRPr="00A855F3" w:rsidRDefault="00A855F3" w:rsidP="00A855F3">
            <w:pPr>
              <w:jc w:val="center"/>
              <w:rPr>
                <w:rFonts w:ascii="Arial" w:hAnsi="Arial" w:cs="Arial"/>
                <w:b/>
                <w:sz w:val="16"/>
                <w:lang w:val="es-MX"/>
              </w:rPr>
            </w:pPr>
            <w:r w:rsidRPr="00A855F3">
              <w:rPr>
                <w:rFonts w:ascii="Arial" w:hAnsi="Arial" w:cs="Arial"/>
                <w:b/>
                <w:sz w:val="16"/>
                <w:lang w:val="es-MX"/>
              </w:rPr>
              <w:t>Importe</w:t>
            </w:r>
          </w:p>
        </w:tc>
      </w:tr>
      <w:tr w:rsidR="00A855F3" w:rsidTr="00A855F3">
        <w:trPr>
          <w:jc w:val="center"/>
        </w:trPr>
        <w:tc>
          <w:tcPr>
            <w:tcW w:w="1129" w:type="dxa"/>
          </w:tcPr>
          <w:p w:rsidR="00A855F3" w:rsidRDefault="00A855F3" w:rsidP="00A855F3">
            <w:pPr>
              <w:jc w:val="center"/>
              <w:rPr>
                <w:rFonts w:ascii="Arial" w:hAnsi="Arial" w:cs="Arial"/>
                <w:lang w:val="es-MX"/>
              </w:rPr>
            </w:pPr>
            <w:r w:rsidRPr="00A432BD">
              <w:rPr>
                <w:rFonts w:ascii="Arial" w:hAnsi="Arial" w:cs="Arial"/>
                <w:sz w:val="16"/>
                <w:lang w:val="es-MX"/>
              </w:rPr>
              <w:t>04/12/2012</w:t>
            </w:r>
          </w:p>
        </w:tc>
        <w:tc>
          <w:tcPr>
            <w:tcW w:w="1276" w:type="dxa"/>
          </w:tcPr>
          <w:p w:rsidR="00A855F3" w:rsidRDefault="00A855F3" w:rsidP="00A855F3">
            <w:pPr>
              <w:jc w:val="center"/>
              <w:rPr>
                <w:rFonts w:ascii="Arial" w:hAnsi="Arial" w:cs="Arial"/>
                <w:lang w:val="es-MX"/>
              </w:rPr>
            </w:pPr>
            <w:r w:rsidRPr="00A432BD">
              <w:rPr>
                <w:rFonts w:ascii="Arial" w:hAnsi="Arial" w:cs="Arial"/>
                <w:sz w:val="16"/>
                <w:lang w:val="es-MX"/>
              </w:rPr>
              <w:t>501-552</w:t>
            </w:r>
          </w:p>
        </w:tc>
        <w:tc>
          <w:tcPr>
            <w:tcW w:w="1418" w:type="dxa"/>
          </w:tcPr>
          <w:p w:rsidR="00A855F3" w:rsidRDefault="00A855F3" w:rsidP="00A855F3">
            <w:pPr>
              <w:jc w:val="center"/>
              <w:rPr>
                <w:rFonts w:ascii="Arial" w:hAnsi="Arial" w:cs="Arial"/>
                <w:lang w:val="es-MX"/>
              </w:rPr>
            </w:pPr>
            <w:r w:rsidRPr="00A432BD">
              <w:rPr>
                <w:rFonts w:ascii="Arial" w:hAnsi="Arial" w:cs="Arial"/>
                <w:sz w:val="16"/>
                <w:lang w:val="es-MX"/>
              </w:rPr>
              <w:t>24/06/2011</w:t>
            </w:r>
          </w:p>
        </w:tc>
        <w:tc>
          <w:tcPr>
            <w:tcW w:w="1275" w:type="dxa"/>
          </w:tcPr>
          <w:p w:rsidR="00A855F3" w:rsidRDefault="00A855F3" w:rsidP="00A855F3">
            <w:pPr>
              <w:jc w:val="center"/>
              <w:rPr>
                <w:rFonts w:ascii="Arial" w:hAnsi="Arial" w:cs="Arial"/>
                <w:lang w:val="es-MX"/>
              </w:rPr>
            </w:pPr>
            <w:r w:rsidRPr="00A432BD">
              <w:rPr>
                <w:rFonts w:ascii="Arial" w:hAnsi="Arial" w:cs="Arial"/>
                <w:sz w:val="16"/>
                <w:lang w:val="es-MX"/>
              </w:rPr>
              <w:t>SGCC-2029</w:t>
            </w:r>
          </w:p>
        </w:tc>
        <w:tc>
          <w:tcPr>
            <w:tcW w:w="1418" w:type="dxa"/>
          </w:tcPr>
          <w:p w:rsidR="00A855F3" w:rsidRPr="00A855F3" w:rsidRDefault="00A855F3" w:rsidP="00A855F3">
            <w:pPr>
              <w:jc w:val="right"/>
              <w:rPr>
                <w:rFonts w:ascii="Arial" w:hAnsi="Arial" w:cs="Arial"/>
                <w:sz w:val="16"/>
                <w:lang w:val="es-MX"/>
              </w:rPr>
            </w:pPr>
            <w:r>
              <w:rPr>
                <w:rFonts w:ascii="Arial" w:hAnsi="Arial" w:cs="Arial"/>
                <w:sz w:val="16"/>
                <w:lang w:val="es-MX"/>
              </w:rPr>
              <w:t>$ 319,638.00</w:t>
            </w:r>
          </w:p>
        </w:tc>
      </w:tr>
      <w:tr w:rsidR="00A855F3" w:rsidTr="00A855F3">
        <w:trPr>
          <w:jc w:val="center"/>
        </w:trPr>
        <w:tc>
          <w:tcPr>
            <w:tcW w:w="1129" w:type="dxa"/>
          </w:tcPr>
          <w:p w:rsidR="00A855F3" w:rsidRDefault="00A855F3" w:rsidP="00A855F3">
            <w:pPr>
              <w:jc w:val="center"/>
              <w:rPr>
                <w:rFonts w:ascii="Arial" w:hAnsi="Arial" w:cs="Arial"/>
                <w:lang w:val="es-MX"/>
              </w:rPr>
            </w:pPr>
            <w:r w:rsidRPr="00A432BD">
              <w:rPr>
                <w:rFonts w:ascii="Arial" w:hAnsi="Arial" w:cs="Arial"/>
                <w:sz w:val="16"/>
                <w:lang w:val="es-MX"/>
              </w:rPr>
              <w:t>04/12/2012</w:t>
            </w:r>
          </w:p>
        </w:tc>
        <w:tc>
          <w:tcPr>
            <w:tcW w:w="1276" w:type="dxa"/>
          </w:tcPr>
          <w:p w:rsidR="00A855F3" w:rsidRDefault="00A855F3" w:rsidP="00A855F3">
            <w:pPr>
              <w:jc w:val="center"/>
              <w:rPr>
                <w:rFonts w:ascii="Arial" w:hAnsi="Arial" w:cs="Arial"/>
                <w:lang w:val="es-MX"/>
              </w:rPr>
            </w:pPr>
            <w:r w:rsidRPr="00A432BD">
              <w:rPr>
                <w:rFonts w:ascii="Arial" w:hAnsi="Arial" w:cs="Arial"/>
                <w:sz w:val="16"/>
                <w:lang w:val="es-MX"/>
              </w:rPr>
              <w:t>501-552</w:t>
            </w:r>
          </w:p>
        </w:tc>
        <w:tc>
          <w:tcPr>
            <w:tcW w:w="1418" w:type="dxa"/>
          </w:tcPr>
          <w:p w:rsidR="00A855F3" w:rsidRDefault="00A855F3" w:rsidP="00A855F3">
            <w:pPr>
              <w:jc w:val="center"/>
              <w:rPr>
                <w:rFonts w:ascii="Arial" w:hAnsi="Arial" w:cs="Arial"/>
                <w:lang w:val="es-MX"/>
              </w:rPr>
            </w:pPr>
            <w:r w:rsidRPr="00A432BD">
              <w:rPr>
                <w:rFonts w:ascii="Arial" w:hAnsi="Arial" w:cs="Arial"/>
                <w:sz w:val="16"/>
                <w:lang w:val="es-MX"/>
              </w:rPr>
              <w:t>30/06/2011</w:t>
            </w:r>
          </w:p>
        </w:tc>
        <w:tc>
          <w:tcPr>
            <w:tcW w:w="1275" w:type="dxa"/>
          </w:tcPr>
          <w:p w:rsidR="00A855F3" w:rsidRDefault="00A855F3" w:rsidP="00A855F3">
            <w:pPr>
              <w:jc w:val="center"/>
              <w:rPr>
                <w:rFonts w:ascii="Arial" w:hAnsi="Arial" w:cs="Arial"/>
                <w:lang w:val="es-MX"/>
              </w:rPr>
            </w:pPr>
            <w:r w:rsidRPr="00A432BD">
              <w:rPr>
                <w:rFonts w:ascii="Arial" w:hAnsi="Arial" w:cs="Arial"/>
                <w:sz w:val="16"/>
                <w:lang w:val="es-MX"/>
              </w:rPr>
              <w:t>SGCC-2039</w:t>
            </w:r>
          </w:p>
        </w:tc>
        <w:tc>
          <w:tcPr>
            <w:tcW w:w="1418" w:type="dxa"/>
          </w:tcPr>
          <w:p w:rsidR="00A855F3" w:rsidRPr="00A855F3" w:rsidRDefault="00A855F3" w:rsidP="00A855F3">
            <w:pPr>
              <w:jc w:val="right"/>
              <w:rPr>
                <w:rFonts w:ascii="Arial" w:hAnsi="Arial" w:cs="Arial"/>
                <w:sz w:val="16"/>
                <w:lang w:val="es-MX"/>
              </w:rPr>
            </w:pPr>
            <w:r w:rsidRPr="00A432BD">
              <w:rPr>
                <w:rFonts w:ascii="Arial" w:hAnsi="Arial" w:cs="Arial"/>
                <w:sz w:val="16"/>
                <w:lang w:val="es-MX"/>
              </w:rPr>
              <w:t>453,61</w:t>
            </w:r>
            <w:r>
              <w:rPr>
                <w:rFonts w:ascii="Arial" w:hAnsi="Arial" w:cs="Arial"/>
                <w:sz w:val="16"/>
                <w:lang w:val="es-MX"/>
              </w:rPr>
              <w:t>8.00</w:t>
            </w:r>
          </w:p>
        </w:tc>
      </w:tr>
      <w:tr w:rsidR="00A855F3" w:rsidTr="00A855F3">
        <w:trPr>
          <w:jc w:val="center"/>
        </w:trPr>
        <w:tc>
          <w:tcPr>
            <w:tcW w:w="1129" w:type="dxa"/>
          </w:tcPr>
          <w:p w:rsidR="00A855F3" w:rsidRDefault="00A855F3" w:rsidP="00A855F3">
            <w:pPr>
              <w:jc w:val="center"/>
              <w:rPr>
                <w:rFonts w:ascii="Arial" w:hAnsi="Arial" w:cs="Arial"/>
                <w:lang w:val="es-MX"/>
              </w:rPr>
            </w:pPr>
            <w:r w:rsidRPr="00A432BD">
              <w:rPr>
                <w:rFonts w:ascii="Arial" w:hAnsi="Arial" w:cs="Arial"/>
                <w:sz w:val="16"/>
                <w:lang w:val="es-MX"/>
              </w:rPr>
              <w:t>04/12/2012</w:t>
            </w:r>
          </w:p>
        </w:tc>
        <w:tc>
          <w:tcPr>
            <w:tcW w:w="1276" w:type="dxa"/>
          </w:tcPr>
          <w:p w:rsidR="00A855F3" w:rsidRDefault="00A855F3" w:rsidP="00A855F3">
            <w:pPr>
              <w:jc w:val="center"/>
              <w:rPr>
                <w:rFonts w:ascii="Arial" w:hAnsi="Arial" w:cs="Arial"/>
                <w:lang w:val="es-MX"/>
              </w:rPr>
            </w:pPr>
            <w:r w:rsidRPr="00A432BD">
              <w:rPr>
                <w:rFonts w:ascii="Arial" w:hAnsi="Arial" w:cs="Arial"/>
                <w:sz w:val="16"/>
                <w:lang w:val="es-MX"/>
              </w:rPr>
              <w:t>501-552</w:t>
            </w:r>
          </w:p>
        </w:tc>
        <w:tc>
          <w:tcPr>
            <w:tcW w:w="1418" w:type="dxa"/>
          </w:tcPr>
          <w:p w:rsidR="00A855F3" w:rsidRDefault="00A855F3" w:rsidP="00A855F3">
            <w:pPr>
              <w:jc w:val="center"/>
              <w:rPr>
                <w:rFonts w:ascii="Arial" w:hAnsi="Arial" w:cs="Arial"/>
                <w:lang w:val="es-MX"/>
              </w:rPr>
            </w:pPr>
            <w:r w:rsidRPr="00A432BD">
              <w:rPr>
                <w:rFonts w:ascii="Arial" w:hAnsi="Arial" w:cs="Arial"/>
                <w:sz w:val="16"/>
                <w:lang w:val="es-MX"/>
              </w:rPr>
              <w:t>12/07/2011</w:t>
            </w:r>
          </w:p>
        </w:tc>
        <w:tc>
          <w:tcPr>
            <w:tcW w:w="1275" w:type="dxa"/>
          </w:tcPr>
          <w:p w:rsidR="00A855F3" w:rsidRDefault="00A855F3" w:rsidP="00A855F3">
            <w:pPr>
              <w:jc w:val="center"/>
              <w:rPr>
                <w:rFonts w:ascii="Arial" w:hAnsi="Arial" w:cs="Arial"/>
                <w:lang w:val="es-MX"/>
              </w:rPr>
            </w:pPr>
            <w:r w:rsidRPr="00A432BD">
              <w:rPr>
                <w:rFonts w:ascii="Arial" w:hAnsi="Arial" w:cs="Arial"/>
                <w:sz w:val="16"/>
                <w:lang w:val="es-MX"/>
              </w:rPr>
              <w:t>SGCC-2294</w:t>
            </w:r>
          </w:p>
        </w:tc>
        <w:tc>
          <w:tcPr>
            <w:tcW w:w="1418" w:type="dxa"/>
          </w:tcPr>
          <w:p w:rsidR="00A855F3" w:rsidRPr="00A855F3" w:rsidRDefault="00A855F3" w:rsidP="00A855F3">
            <w:pPr>
              <w:jc w:val="right"/>
              <w:rPr>
                <w:rFonts w:ascii="Arial" w:hAnsi="Arial" w:cs="Arial"/>
                <w:sz w:val="16"/>
                <w:lang w:val="es-MX"/>
              </w:rPr>
            </w:pPr>
            <w:r>
              <w:rPr>
                <w:rFonts w:ascii="Arial" w:hAnsi="Arial" w:cs="Arial"/>
                <w:sz w:val="16"/>
                <w:lang w:val="es-MX"/>
              </w:rPr>
              <w:t>501,468.00</w:t>
            </w:r>
          </w:p>
        </w:tc>
      </w:tr>
      <w:tr w:rsidR="00A855F3" w:rsidTr="00A855F3">
        <w:trPr>
          <w:jc w:val="center"/>
        </w:trPr>
        <w:tc>
          <w:tcPr>
            <w:tcW w:w="1129" w:type="dxa"/>
          </w:tcPr>
          <w:p w:rsidR="00A855F3" w:rsidRDefault="00A855F3" w:rsidP="00A855F3">
            <w:pPr>
              <w:jc w:val="center"/>
              <w:rPr>
                <w:rFonts w:ascii="Arial" w:hAnsi="Arial" w:cs="Arial"/>
                <w:lang w:val="es-MX"/>
              </w:rPr>
            </w:pPr>
            <w:r w:rsidRPr="00A432BD">
              <w:rPr>
                <w:rFonts w:ascii="Arial" w:hAnsi="Arial" w:cs="Arial"/>
                <w:sz w:val="16"/>
                <w:lang w:val="es-MX"/>
              </w:rPr>
              <w:t>06/12/2012</w:t>
            </w:r>
          </w:p>
        </w:tc>
        <w:tc>
          <w:tcPr>
            <w:tcW w:w="1276" w:type="dxa"/>
          </w:tcPr>
          <w:p w:rsidR="00A855F3" w:rsidRDefault="00A855F3" w:rsidP="00A855F3">
            <w:pPr>
              <w:jc w:val="center"/>
              <w:rPr>
                <w:rFonts w:ascii="Arial" w:hAnsi="Arial" w:cs="Arial"/>
                <w:lang w:val="es-MX"/>
              </w:rPr>
            </w:pPr>
            <w:r w:rsidRPr="00A432BD">
              <w:rPr>
                <w:rFonts w:ascii="Arial" w:hAnsi="Arial" w:cs="Arial"/>
                <w:sz w:val="16"/>
                <w:lang w:val="es-MX"/>
              </w:rPr>
              <w:t>501-565</w:t>
            </w:r>
          </w:p>
        </w:tc>
        <w:tc>
          <w:tcPr>
            <w:tcW w:w="1418" w:type="dxa"/>
          </w:tcPr>
          <w:p w:rsidR="00A855F3" w:rsidRDefault="00A855F3" w:rsidP="00A855F3">
            <w:pPr>
              <w:jc w:val="center"/>
              <w:rPr>
                <w:rFonts w:ascii="Arial" w:hAnsi="Arial" w:cs="Arial"/>
                <w:lang w:val="es-MX"/>
              </w:rPr>
            </w:pPr>
            <w:r w:rsidRPr="00A432BD">
              <w:rPr>
                <w:rFonts w:ascii="Arial" w:hAnsi="Arial" w:cs="Arial"/>
                <w:sz w:val="16"/>
                <w:lang w:val="es-MX"/>
              </w:rPr>
              <w:t>14/12/2011</w:t>
            </w:r>
          </w:p>
        </w:tc>
        <w:tc>
          <w:tcPr>
            <w:tcW w:w="1275" w:type="dxa"/>
            <w:tcBorders>
              <w:bottom w:val="single" w:sz="4" w:space="0" w:color="auto"/>
            </w:tcBorders>
          </w:tcPr>
          <w:p w:rsidR="00A855F3" w:rsidRDefault="00A855F3" w:rsidP="00A855F3">
            <w:pPr>
              <w:jc w:val="center"/>
              <w:rPr>
                <w:rFonts w:ascii="Arial" w:hAnsi="Arial" w:cs="Arial"/>
                <w:lang w:val="es-MX"/>
              </w:rPr>
            </w:pPr>
            <w:r w:rsidRPr="00A432BD">
              <w:rPr>
                <w:rFonts w:ascii="Arial" w:hAnsi="Arial" w:cs="Arial"/>
                <w:sz w:val="16"/>
                <w:lang w:val="es-MX"/>
              </w:rPr>
              <w:t>SGMEP-111</w:t>
            </w:r>
          </w:p>
        </w:tc>
        <w:tc>
          <w:tcPr>
            <w:tcW w:w="1418" w:type="dxa"/>
            <w:tcBorders>
              <w:bottom w:val="single" w:sz="4" w:space="0" w:color="auto"/>
            </w:tcBorders>
          </w:tcPr>
          <w:p w:rsidR="00A855F3" w:rsidRPr="00A855F3" w:rsidRDefault="00A855F3" w:rsidP="00A855F3">
            <w:pPr>
              <w:jc w:val="right"/>
              <w:rPr>
                <w:rFonts w:ascii="Arial" w:hAnsi="Arial" w:cs="Arial"/>
                <w:sz w:val="16"/>
                <w:lang w:val="es-MX"/>
              </w:rPr>
            </w:pPr>
            <w:r>
              <w:rPr>
                <w:rFonts w:ascii="Arial" w:hAnsi="Arial" w:cs="Arial"/>
                <w:sz w:val="16"/>
                <w:lang w:val="es-MX"/>
              </w:rPr>
              <w:t>1,783,562.14</w:t>
            </w:r>
          </w:p>
        </w:tc>
      </w:tr>
      <w:tr w:rsidR="00A855F3" w:rsidTr="00A855F3">
        <w:trPr>
          <w:jc w:val="center"/>
        </w:trPr>
        <w:tc>
          <w:tcPr>
            <w:tcW w:w="1129" w:type="dxa"/>
          </w:tcPr>
          <w:p w:rsidR="00A855F3" w:rsidRDefault="00A855F3" w:rsidP="00A855F3">
            <w:pPr>
              <w:jc w:val="both"/>
              <w:rPr>
                <w:rFonts w:ascii="Arial" w:hAnsi="Arial" w:cs="Arial"/>
                <w:lang w:val="es-MX"/>
              </w:rPr>
            </w:pPr>
          </w:p>
        </w:tc>
        <w:tc>
          <w:tcPr>
            <w:tcW w:w="1276" w:type="dxa"/>
          </w:tcPr>
          <w:p w:rsidR="00A855F3" w:rsidRDefault="00A855F3" w:rsidP="00A855F3">
            <w:pPr>
              <w:jc w:val="both"/>
              <w:rPr>
                <w:rFonts w:ascii="Arial" w:hAnsi="Arial" w:cs="Arial"/>
                <w:lang w:val="es-MX"/>
              </w:rPr>
            </w:pPr>
          </w:p>
        </w:tc>
        <w:tc>
          <w:tcPr>
            <w:tcW w:w="1418" w:type="dxa"/>
          </w:tcPr>
          <w:p w:rsidR="00A855F3" w:rsidRDefault="00A855F3" w:rsidP="00A855F3">
            <w:pPr>
              <w:jc w:val="both"/>
              <w:rPr>
                <w:rFonts w:ascii="Arial" w:hAnsi="Arial" w:cs="Arial"/>
                <w:lang w:val="es-MX"/>
              </w:rPr>
            </w:pPr>
          </w:p>
        </w:tc>
        <w:tc>
          <w:tcPr>
            <w:tcW w:w="1275" w:type="dxa"/>
            <w:tcBorders>
              <w:top w:val="single" w:sz="4" w:space="0" w:color="auto"/>
              <w:bottom w:val="single" w:sz="4" w:space="0" w:color="auto"/>
            </w:tcBorders>
          </w:tcPr>
          <w:p w:rsidR="00A855F3" w:rsidRPr="00A855F3" w:rsidRDefault="00A855F3" w:rsidP="00A855F3">
            <w:pPr>
              <w:jc w:val="right"/>
              <w:rPr>
                <w:rFonts w:ascii="Arial" w:hAnsi="Arial" w:cs="Arial"/>
                <w:sz w:val="16"/>
                <w:lang w:val="es-MX"/>
              </w:rPr>
            </w:pPr>
            <w:r w:rsidRPr="00A432BD">
              <w:rPr>
                <w:rFonts w:ascii="Arial" w:hAnsi="Arial" w:cs="Arial"/>
                <w:b/>
                <w:bCs/>
                <w:sz w:val="16"/>
                <w:lang w:val="es-MX"/>
              </w:rPr>
              <w:t xml:space="preserve">Total </w:t>
            </w:r>
          </w:p>
        </w:tc>
        <w:tc>
          <w:tcPr>
            <w:tcW w:w="1418" w:type="dxa"/>
            <w:tcBorders>
              <w:top w:val="single" w:sz="4" w:space="0" w:color="auto"/>
              <w:bottom w:val="single" w:sz="4" w:space="0" w:color="auto"/>
            </w:tcBorders>
          </w:tcPr>
          <w:p w:rsidR="00A855F3" w:rsidRDefault="00A855F3" w:rsidP="00A855F3">
            <w:pPr>
              <w:jc w:val="right"/>
              <w:rPr>
                <w:rFonts w:ascii="Arial" w:hAnsi="Arial" w:cs="Arial"/>
                <w:lang w:val="es-MX"/>
              </w:rPr>
            </w:pPr>
            <w:r w:rsidRPr="00A432BD">
              <w:rPr>
                <w:rFonts w:ascii="Arial" w:hAnsi="Arial" w:cs="Arial"/>
                <w:b/>
                <w:bCs/>
                <w:sz w:val="16"/>
                <w:lang w:val="es-MX"/>
              </w:rPr>
              <w:t>$ 3,058,286.14</w:t>
            </w:r>
          </w:p>
        </w:tc>
      </w:tr>
    </w:tbl>
    <w:p w:rsidR="00A432BD" w:rsidRDefault="00A432BD" w:rsidP="00E40075">
      <w:pPr>
        <w:spacing w:after="0" w:line="360" w:lineRule="auto"/>
        <w:ind w:firstLine="708"/>
        <w:jc w:val="both"/>
        <w:rPr>
          <w:rFonts w:ascii="Arial" w:hAnsi="Arial" w:cs="Arial"/>
          <w:lang w:val="es-MX"/>
        </w:rPr>
      </w:pP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Acción emitida</w:t>
      </w:r>
    </w:p>
    <w:p w:rsidR="00E40075" w:rsidRDefault="00322A45" w:rsidP="004471DB">
      <w:pPr>
        <w:spacing w:after="0" w:line="360" w:lineRule="auto"/>
        <w:jc w:val="both"/>
        <w:rPr>
          <w:rFonts w:ascii="Arial" w:hAnsi="Arial" w:cs="Arial"/>
          <w:lang w:val="es-MX"/>
        </w:rPr>
      </w:pPr>
      <w:r w:rsidRPr="00322A45">
        <w:rPr>
          <w:rFonts w:ascii="Arial" w:hAnsi="Arial" w:cs="Arial"/>
          <w:i/>
          <w:iCs/>
          <w:lang w:val="es-MX"/>
        </w:rPr>
        <w:t xml:space="preserve">Promoción de </w:t>
      </w:r>
      <w:proofErr w:type="spellStart"/>
      <w:r w:rsidRPr="00322A45">
        <w:rPr>
          <w:rFonts w:ascii="Arial" w:hAnsi="Arial" w:cs="Arial"/>
          <w:i/>
          <w:iCs/>
          <w:lang w:val="es-MX"/>
        </w:rPr>
        <w:t>Fincamiento</w:t>
      </w:r>
      <w:proofErr w:type="spellEnd"/>
      <w:r w:rsidRPr="00322A45">
        <w:rPr>
          <w:rFonts w:ascii="Arial" w:hAnsi="Arial" w:cs="Arial"/>
          <w:i/>
          <w:iCs/>
          <w:lang w:val="es-MX"/>
        </w:rPr>
        <w:t xml:space="preserve"> de Responsabilidad Administrativa.</w:t>
      </w:r>
    </w:p>
    <w:p w:rsidR="00BA077A" w:rsidRDefault="00BA077A" w:rsidP="000F7718">
      <w:pPr>
        <w:spacing w:after="0" w:line="360" w:lineRule="auto"/>
        <w:ind w:firstLine="708"/>
        <w:jc w:val="both"/>
        <w:rPr>
          <w:rFonts w:ascii="Arial" w:hAnsi="Arial" w:cs="Arial"/>
          <w:lang w:val="es-MX"/>
        </w:rPr>
      </w:pP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EVENTOS</w:t>
      </w:r>
    </w:p>
    <w:p w:rsidR="00BA077A" w:rsidRDefault="00322A45" w:rsidP="004471DB">
      <w:pPr>
        <w:spacing w:after="0" w:line="360" w:lineRule="auto"/>
        <w:jc w:val="both"/>
        <w:rPr>
          <w:rFonts w:ascii="Arial" w:hAnsi="Arial" w:cs="Arial"/>
          <w:lang w:val="es-MX"/>
        </w:rPr>
      </w:pPr>
      <w:r w:rsidRPr="00322A45">
        <w:rPr>
          <w:rFonts w:ascii="Arial" w:hAnsi="Arial" w:cs="Arial"/>
          <w:lang w:val="es-MX"/>
        </w:rPr>
        <w:t>17. Se registró póliza de cheque número 36424 del 22 de febrero de 2012 por valor de $41,773 a</w:t>
      </w:r>
      <w:r>
        <w:rPr>
          <w:rFonts w:ascii="Arial" w:hAnsi="Arial" w:cs="Arial"/>
          <w:lang w:val="es-MX"/>
        </w:rPr>
        <w:t xml:space="preserve"> </w:t>
      </w:r>
      <w:r w:rsidRPr="00322A45">
        <w:rPr>
          <w:rFonts w:ascii="Arial" w:hAnsi="Arial" w:cs="Arial"/>
          <w:lang w:val="es-MX"/>
        </w:rPr>
        <w:t xml:space="preserve">favor de Antonio I Primero, S.A. de C.V. concepto reunión de trabajo de </w:t>
      </w:r>
      <w:r w:rsidRPr="00322A45">
        <w:rPr>
          <w:rFonts w:ascii="Arial" w:hAnsi="Arial" w:cs="Arial"/>
          <w:lang w:val="es-MX"/>
        </w:rPr>
        <w:lastRenderedPageBreak/>
        <w:t>síndicos y regidores</w:t>
      </w:r>
      <w:r>
        <w:rPr>
          <w:rFonts w:ascii="Arial" w:hAnsi="Arial" w:cs="Arial"/>
          <w:lang w:val="es-MX"/>
        </w:rPr>
        <w:t xml:space="preserve"> </w:t>
      </w:r>
      <w:r w:rsidRPr="00322A45">
        <w:rPr>
          <w:rFonts w:ascii="Arial" w:hAnsi="Arial" w:cs="Arial"/>
          <w:lang w:val="es-MX"/>
        </w:rPr>
        <w:t>por sesión ordinaria de Cabildo el 15 de diciembre de 2011, observando que este gasto no</w:t>
      </w:r>
      <w:r>
        <w:rPr>
          <w:rFonts w:ascii="Arial" w:hAnsi="Arial" w:cs="Arial"/>
          <w:lang w:val="es-MX"/>
        </w:rPr>
        <w:t xml:space="preserve"> </w:t>
      </w:r>
      <w:r w:rsidRPr="00322A45">
        <w:rPr>
          <w:rFonts w:ascii="Arial" w:hAnsi="Arial" w:cs="Arial"/>
          <w:lang w:val="es-MX"/>
        </w:rPr>
        <w:t>es propio de la función, incumpliendo con lo establecido en los artículos 132 y 133 de la Ley</w:t>
      </w:r>
      <w:r>
        <w:rPr>
          <w:rFonts w:ascii="Arial" w:hAnsi="Arial" w:cs="Arial"/>
          <w:lang w:val="es-MX"/>
        </w:rPr>
        <w:t xml:space="preserve"> </w:t>
      </w:r>
      <w:r w:rsidRPr="00322A45">
        <w:rPr>
          <w:rFonts w:ascii="Arial" w:hAnsi="Arial" w:cs="Arial"/>
          <w:lang w:val="es-MX"/>
        </w:rPr>
        <w:t>Orgánica de la Administración Pública Municipal del Estado de Nuevo León.</w:t>
      </w:r>
    </w:p>
    <w:p w:rsidR="00322A45" w:rsidRDefault="00322A45" w:rsidP="00322A45">
      <w:pPr>
        <w:spacing w:after="0" w:line="360" w:lineRule="auto"/>
        <w:ind w:firstLine="708"/>
        <w:jc w:val="both"/>
        <w:rPr>
          <w:rFonts w:ascii="Arial" w:hAnsi="Arial" w:cs="Arial"/>
          <w:lang w:val="es-MX"/>
        </w:rPr>
      </w:pP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Acción emitida</w:t>
      </w:r>
    </w:p>
    <w:p w:rsidR="00322A45" w:rsidRDefault="00322A45" w:rsidP="004471DB">
      <w:pPr>
        <w:spacing w:after="0" w:line="360" w:lineRule="auto"/>
        <w:jc w:val="both"/>
        <w:rPr>
          <w:rFonts w:ascii="Arial" w:hAnsi="Arial" w:cs="Arial"/>
          <w:lang w:val="es-MX"/>
        </w:rPr>
      </w:pPr>
      <w:r w:rsidRPr="00322A45">
        <w:rPr>
          <w:rFonts w:ascii="Arial" w:hAnsi="Arial" w:cs="Arial"/>
          <w:i/>
          <w:iCs/>
          <w:lang w:val="es-MX"/>
        </w:rPr>
        <w:t>Pliegos Presuntivos de Responsabilidades.</w:t>
      </w:r>
    </w:p>
    <w:p w:rsidR="00322A45" w:rsidRDefault="00322A45" w:rsidP="00322A45">
      <w:pPr>
        <w:spacing w:after="0" w:line="360" w:lineRule="auto"/>
        <w:ind w:firstLine="708"/>
        <w:jc w:val="both"/>
        <w:rPr>
          <w:rFonts w:ascii="Arial" w:hAnsi="Arial" w:cs="Arial"/>
          <w:lang w:val="es-MX"/>
        </w:rPr>
      </w:pP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OTROS EGRESOS</w:t>
      </w: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Diversos</w:t>
      </w:r>
    </w:p>
    <w:p w:rsidR="00322A45" w:rsidRDefault="004471DB" w:rsidP="004471DB">
      <w:pPr>
        <w:spacing w:after="0" w:line="360" w:lineRule="auto"/>
        <w:jc w:val="both"/>
        <w:rPr>
          <w:rFonts w:ascii="Arial" w:hAnsi="Arial" w:cs="Arial"/>
          <w:lang w:val="es-MX"/>
        </w:rPr>
      </w:pPr>
      <w:r>
        <w:rPr>
          <w:rFonts w:ascii="Arial" w:hAnsi="Arial" w:cs="Arial"/>
          <w:lang w:val="es-MX"/>
        </w:rPr>
        <w:t>1</w:t>
      </w:r>
      <w:r w:rsidR="00322A45" w:rsidRPr="00322A45">
        <w:rPr>
          <w:rFonts w:ascii="Arial" w:hAnsi="Arial" w:cs="Arial"/>
          <w:lang w:val="es-MX"/>
        </w:rPr>
        <w:t>8. Se registró póliza de diario número 13601 del 21 de junio de 2012 por valor de $9,799,627</w:t>
      </w:r>
      <w:r w:rsidR="00322A45">
        <w:rPr>
          <w:rFonts w:ascii="Arial" w:hAnsi="Arial" w:cs="Arial"/>
          <w:lang w:val="es-MX"/>
        </w:rPr>
        <w:t xml:space="preserve"> </w:t>
      </w:r>
      <w:r w:rsidR="00322A45" w:rsidRPr="00322A45">
        <w:rPr>
          <w:rFonts w:ascii="Arial" w:hAnsi="Arial" w:cs="Arial"/>
          <w:lang w:val="es-MX"/>
        </w:rPr>
        <w:t>por concepto de cancelación de recibo oficial de ingresos 103-00063347 del 12 de diciembre</w:t>
      </w:r>
      <w:r w:rsidR="00322A45">
        <w:rPr>
          <w:rFonts w:ascii="Arial" w:hAnsi="Arial" w:cs="Arial"/>
          <w:lang w:val="es-MX"/>
        </w:rPr>
        <w:t xml:space="preserve"> </w:t>
      </w:r>
      <w:r w:rsidR="00322A45" w:rsidRPr="00322A45">
        <w:rPr>
          <w:rFonts w:ascii="Arial" w:hAnsi="Arial" w:cs="Arial"/>
          <w:lang w:val="es-MX"/>
        </w:rPr>
        <w:t>de 2011 expedido a favor de Gobierno del Estado de Nuevo León por concepto de Ingresos</w:t>
      </w:r>
      <w:r w:rsidR="00322A45">
        <w:rPr>
          <w:rFonts w:ascii="Arial" w:hAnsi="Arial" w:cs="Arial"/>
          <w:lang w:val="es-MX"/>
        </w:rPr>
        <w:t xml:space="preserve"> </w:t>
      </w:r>
      <w:r w:rsidR="00322A45" w:rsidRPr="00322A45">
        <w:rPr>
          <w:rFonts w:ascii="Arial" w:hAnsi="Arial" w:cs="Arial"/>
          <w:lang w:val="es-MX"/>
        </w:rPr>
        <w:t>diversos que no fueron recibidos, observando que se incrementaron los egresos del ejercicio</w:t>
      </w:r>
      <w:r w:rsidR="00322A45">
        <w:rPr>
          <w:rFonts w:ascii="Arial" w:hAnsi="Arial" w:cs="Arial"/>
          <w:lang w:val="es-MX"/>
        </w:rPr>
        <w:t xml:space="preserve"> </w:t>
      </w:r>
      <w:r w:rsidR="00322A45" w:rsidRPr="00322A45">
        <w:rPr>
          <w:rFonts w:ascii="Arial" w:hAnsi="Arial" w:cs="Arial"/>
          <w:lang w:val="es-MX"/>
        </w:rPr>
        <w:t>2012 debiéndose contabilizar en la cuenta contable Remanente de ejercicios anteriores por</w:t>
      </w:r>
      <w:r w:rsidR="00322A45">
        <w:rPr>
          <w:rFonts w:ascii="Arial" w:hAnsi="Arial" w:cs="Arial"/>
          <w:lang w:val="es-MX"/>
        </w:rPr>
        <w:t xml:space="preserve"> </w:t>
      </w:r>
      <w:r w:rsidR="00322A45" w:rsidRPr="00322A45">
        <w:rPr>
          <w:rFonts w:ascii="Arial" w:hAnsi="Arial" w:cs="Arial"/>
          <w:lang w:val="es-MX"/>
        </w:rPr>
        <w:t>corresponder a ingresos del año anterior.</w:t>
      </w:r>
    </w:p>
    <w:p w:rsidR="00322A45" w:rsidRDefault="00322A45" w:rsidP="00322A45">
      <w:pPr>
        <w:spacing w:after="0" w:line="360" w:lineRule="auto"/>
        <w:ind w:firstLine="708"/>
        <w:jc w:val="both"/>
        <w:rPr>
          <w:rFonts w:ascii="Arial" w:hAnsi="Arial" w:cs="Arial"/>
          <w:lang w:val="es-MX"/>
        </w:rPr>
      </w:pPr>
    </w:p>
    <w:p w:rsidR="00322A45" w:rsidRPr="00322A45" w:rsidRDefault="00322A45" w:rsidP="004471DB">
      <w:pPr>
        <w:spacing w:after="0" w:line="360" w:lineRule="auto"/>
        <w:jc w:val="both"/>
        <w:rPr>
          <w:rFonts w:ascii="Arial" w:hAnsi="Arial" w:cs="Arial"/>
          <w:b/>
          <w:bCs/>
          <w:lang w:val="es-MX"/>
        </w:rPr>
      </w:pPr>
      <w:r w:rsidRPr="00322A45">
        <w:rPr>
          <w:rFonts w:ascii="Arial" w:hAnsi="Arial" w:cs="Arial"/>
          <w:b/>
          <w:bCs/>
          <w:lang w:val="es-MX"/>
        </w:rPr>
        <w:t>Acción emitida</w:t>
      </w:r>
    </w:p>
    <w:p w:rsidR="00322A45" w:rsidRDefault="00322A45" w:rsidP="004471DB">
      <w:pPr>
        <w:spacing w:after="0" w:line="360" w:lineRule="auto"/>
        <w:jc w:val="both"/>
        <w:rPr>
          <w:rFonts w:ascii="Arial" w:hAnsi="Arial" w:cs="Arial"/>
          <w:lang w:val="es-MX"/>
        </w:rPr>
      </w:pPr>
      <w:r w:rsidRPr="00322A45">
        <w:rPr>
          <w:rFonts w:ascii="Arial" w:hAnsi="Arial" w:cs="Arial"/>
          <w:i/>
          <w:iCs/>
          <w:lang w:val="es-MX"/>
        </w:rPr>
        <w:t>Recomendaciones en Relación a la Gestión o Control Interno.</w:t>
      </w:r>
    </w:p>
    <w:p w:rsidR="00322A45" w:rsidRDefault="00322A45" w:rsidP="00322A45">
      <w:pPr>
        <w:spacing w:after="0" w:line="360" w:lineRule="auto"/>
        <w:ind w:firstLine="708"/>
        <w:jc w:val="both"/>
        <w:rPr>
          <w:rFonts w:ascii="Arial" w:hAnsi="Arial" w:cs="Arial"/>
          <w:lang w:val="es-MX"/>
        </w:rPr>
      </w:pPr>
    </w:p>
    <w:p w:rsidR="0015002D" w:rsidRDefault="004471DB" w:rsidP="007121EF">
      <w:pPr>
        <w:spacing w:after="0" w:line="360" w:lineRule="auto"/>
        <w:jc w:val="both"/>
        <w:rPr>
          <w:rFonts w:ascii="Arial" w:hAnsi="Arial" w:cs="Arial"/>
          <w:lang w:val="es-MX"/>
        </w:rPr>
      </w:pPr>
      <w:r>
        <w:rPr>
          <w:rFonts w:ascii="Arial" w:hAnsi="Arial" w:cs="Arial"/>
          <w:lang w:val="es-MX"/>
        </w:rPr>
        <w:t>1</w:t>
      </w:r>
      <w:r w:rsidR="00322A45" w:rsidRPr="00322A45">
        <w:rPr>
          <w:rFonts w:ascii="Arial" w:hAnsi="Arial" w:cs="Arial"/>
          <w:lang w:val="es-MX"/>
        </w:rPr>
        <w:t>9. No se localizó ni fue exhibido el convenio con Gobierno del Estado para realizar pagos a</w:t>
      </w:r>
      <w:r w:rsidR="00322A45">
        <w:rPr>
          <w:rFonts w:ascii="Arial" w:hAnsi="Arial" w:cs="Arial"/>
          <w:lang w:val="es-MX"/>
        </w:rPr>
        <w:t xml:space="preserve"> </w:t>
      </w:r>
      <w:r w:rsidR="00322A45" w:rsidRPr="00322A45">
        <w:rPr>
          <w:rFonts w:ascii="Arial" w:hAnsi="Arial" w:cs="Arial"/>
          <w:lang w:val="es-MX"/>
        </w:rPr>
        <w:t>través de cadenas productivas durante el ejercicio 2012, incumpliendo con lo establecido</w:t>
      </w:r>
      <w:r w:rsidR="00322A45">
        <w:rPr>
          <w:rFonts w:ascii="Arial" w:hAnsi="Arial" w:cs="Arial"/>
          <w:lang w:val="es-MX"/>
        </w:rPr>
        <w:t xml:space="preserve"> </w:t>
      </w:r>
      <w:r w:rsidR="00322A45" w:rsidRPr="00322A45">
        <w:rPr>
          <w:rFonts w:ascii="Arial" w:hAnsi="Arial" w:cs="Arial"/>
          <w:lang w:val="es-MX"/>
        </w:rPr>
        <w:t>en los artículos 26 fracción V y 108 bis de la Ley Orgánica de la Administración Pública</w:t>
      </w:r>
      <w:r w:rsidR="00322A45">
        <w:rPr>
          <w:rFonts w:ascii="Arial" w:hAnsi="Arial" w:cs="Arial"/>
          <w:lang w:val="es-MX"/>
        </w:rPr>
        <w:t xml:space="preserve"> </w:t>
      </w:r>
      <w:r w:rsidR="00322A45" w:rsidRPr="00322A45">
        <w:rPr>
          <w:rFonts w:ascii="Arial" w:hAnsi="Arial" w:cs="Arial"/>
          <w:lang w:val="es-MX"/>
        </w:rPr>
        <w:t>Municipal del Estado de Nuevo León.</w:t>
      </w:r>
    </w:p>
    <w:p w:rsidR="0015002D" w:rsidRPr="0015002D" w:rsidRDefault="0015002D" w:rsidP="004471DB">
      <w:pPr>
        <w:spacing w:after="0" w:line="360" w:lineRule="auto"/>
        <w:jc w:val="both"/>
        <w:rPr>
          <w:rFonts w:ascii="Arial" w:hAnsi="Arial" w:cs="Arial"/>
          <w:b/>
          <w:bCs/>
          <w:lang w:val="es-MX"/>
        </w:rPr>
      </w:pPr>
      <w:r w:rsidRPr="0015002D">
        <w:rPr>
          <w:rFonts w:ascii="Arial" w:hAnsi="Arial" w:cs="Arial"/>
          <w:b/>
          <w:bCs/>
          <w:lang w:val="es-MX"/>
        </w:rPr>
        <w:lastRenderedPageBreak/>
        <w:t>Acción emitida</w:t>
      </w:r>
    </w:p>
    <w:p w:rsidR="0015002D" w:rsidRDefault="0015002D" w:rsidP="004471DB">
      <w:pPr>
        <w:spacing w:after="0" w:line="360" w:lineRule="auto"/>
        <w:jc w:val="both"/>
        <w:rPr>
          <w:rFonts w:ascii="Arial" w:hAnsi="Arial" w:cs="Arial"/>
          <w:lang w:val="es-MX"/>
        </w:rPr>
      </w:pPr>
      <w:r w:rsidRPr="0015002D">
        <w:rPr>
          <w:rFonts w:ascii="Arial" w:hAnsi="Arial" w:cs="Arial"/>
          <w:i/>
          <w:iCs/>
          <w:lang w:val="es-MX"/>
        </w:rPr>
        <w:t>Recomendaciones en Relación a la Gestión o Control Interno.</w:t>
      </w:r>
    </w:p>
    <w:p w:rsidR="00BA077A" w:rsidRDefault="00BA077A" w:rsidP="004471DB">
      <w:pPr>
        <w:spacing w:after="0" w:line="360" w:lineRule="auto"/>
        <w:jc w:val="both"/>
        <w:rPr>
          <w:rFonts w:ascii="Arial" w:hAnsi="Arial" w:cs="Arial"/>
          <w:lang w:val="es-MX"/>
        </w:rPr>
      </w:pPr>
    </w:p>
    <w:p w:rsidR="0015002D" w:rsidRPr="0015002D" w:rsidRDefault="0015002D" w:rsidP="004471DB">
      <w:pPr>
        <w:spacing w:after="0" w:line="360" w:lineRule="auto"/>
        <w:jc w:val="both"/>
        <w:rPr>
          <w:rFonts w:ascii="Arial" w:hAnsi="Arial" w:cs="Arial"/>
          <w:b/>
          <w:bCs/>
          <w:lang w:val="es-MX"/>
        </w:rPr>
      </w:pPr>
      <w:r w:rsidRPr="0015002D">
        <w:rPr>
          <w:rFonts w:ascii="Arial" w:hAnsi="Arial" w:cs="Arial"/>
          <w:b/>
          <w:bCs/>
          <w:lang w:val="es-MX"/>
        </w:rPr>
        <w:t>DISPONIBILIDAD</w:t>
      </w:r>
    </w:p>
    <w:p w:rsidR="0015002D" w:rsidRPr="0015002D" w:rsidRDefault="0015002D" w:rsidP="004471DB">
      <w:pPr>
        <w:spacing w:after="0" w:line="360" w:lineRule="auto"/>
        <w:jc w:val="both"/>
        <w:rPr>
          <w:rFonts w:ascii="Arial" w:hAnsi="Arial" w:cs="Arial"/>
          <w:b/>
          <w:bCs/>
          <w:lang w:val="es-MX"/>
        </w:rPr>
      </w:pPr>
      <w:r w:rsidRPr="0015002D">
        <w:rPr>
          <w:rFonts w:ascii="Arial" w:hAnsi="Arial" w:cs="Arial"/>
          <w:b/>
          <w:bCs/>
          <w:lang w:val="es-MX"/>
        </w:rPr>
        <w:t>BANCOS</w:t>
      </w:r>
    </w:p>
    <w:p w:rsidR="0015002D" w:rsidRDefault="0015002D" w:rsidP="004471DB">
      <w:pPr>
        <w:spacing w:after="0" w:line="360" w:lineRule="auto"/>
        <w:jc w:val="both"/>
        <w:rPr>
          <w:rFonts w:ascii="Arial" w:hAnsi="Arial" w:cs="Arial"/>
          <w:lang w:val="es-MX"/>
        </w:rPr>
      </w:pPr>
      <w:r w:rsidRPr="0015002D">
        <w:rPr>
          <w:rFonts w:ascii="Arial" w:hAnsi="Arial" w:cs="Arial"/>
          <w:lang w:val="es-MX"/>
        </w:rPr>
        <w:t>20. Durante el proceso de la auditoría no se localizaron políticas y/o lineamientos para cancelar</w:t>
      </w:r>
      <w:r>
        <w:rPr>
          <w:rFonts w:ascii="Arial" w:hAnsi="Arial" w:cs="Arial"/>
          <w:lang w:val="es-MX"/>
        </w:rPr>
        <w:t xml:space="preserve"> </w:t>
      </w:r>
      <w:r w:rsidRPr="0015002D">
        <w:rPr>
          <w:rFonts w:ascii="Arial" w:hAnsi="Arial" w:cs="Arial"/>
          <w:lang w:val="es-MX"/>
        </w:rPr>
        <w:t>partidas en tránsito debido a que se detectaron cheques en tránsito por valor de $40,545</w:t>
      </w:r>
      <w:r>
        <w:rPr>
          <w:rFonts w:ascii="Arial" w:hAnsi="Arial" w:cs="Arial"/>
          <w:lang w:val="es-MX"/>
        </w:rPr>
        <w:t xml:space="preserve"> </w:t>
      </w:r>
      <w:r w:rsidRPr="0015002D">
        <w:rPr>
          <w:rFonts w:ascii="Arial" w:hAnsi="Arial" w:cs="Arial"/>
          <w:lang w:val="es-MX"/>
        </w:rPr>
        <w:t>con antigüedad de más de tres meses hasta un año, en la conciliación bancaria del mes</w:t>
      </w:r>
      <w:r>
        <w:rPr>
          <w:rFonts w:ascii="Arial" w:hAnsi="Arial" w:cs="Arial"/>
          <w:lang w:val="es-MX"/>
        </w:rPr>
        <w:t xml:space="preserve"> </w:t>
      </w:r>
      <w:r w:rsidRPr="0015002D">
        <w:rPr>
          <w:rFonts w:ascii="Arial" w:hAnsi="Arial" w:cs="Arial"/>
          <w:lang w:val="es-MX"/>
        </w:rPr>
        <w:t>de diciembre de la institución Bancaria Afirme elaborada por el personal del Municipio.</w:t>
      </w:r>
    </w:p>
    <w:p w:rsidR="0015002D" w:rsidRDefault="0015002D" w:rsidP="0015002D">
      <w:pPr>
        <w:spacing w:after="0" w:line="360" w:lineRule="auto"/>
        <w:ind w:firstLine="708"/>
        <w:jc w:val="both"/>
        <w:rPr>
          <w:rFonts w:ascii="Arial" w:hAnsi="Arial" w:cs="Arial"/>
          <w:lang w:val="es-MX"/>
        </w:rPr>
      </w:pPr>
    </w:p>
    <w:p w:rsidR="001C6772" w:rsidRPr="0015002D" w:rsidRDefault="001C6772" w:rsidP="004471DB">
      <w:pPr>
        <w:spacing w:after="0" w:line="360" w:lineRule="auto"/>
        <w:jc w:val="both"/>
        <w:rPr>
          <w:rFonts w:ascii="Arial" w:hAnsi="Arial" w:cs="Arial"/>
          <w:b/>
          <w:bCs/>
          <w:lang w:val="es-MX"/>
        </w:rPr>
      </w:pPr>
      <w:r w:rsidRPr="0015002D">
        <w:rPr>
          <w:rFonts w:ascii="Arial" w:hAnsi="Arial" w:cs="Arial"/>
          <w:b/>
          <w:bCs/>
          <w:lang w:val="es-MX"/>
        </w:rPr>
        <w:t>Acción emitida</w:t>
      </w:r>
    </w:p>
    <w:p w:rsidR="001C6772" w:rsidRDefault="001C6772" w:rsidP="004471DB">
      <w:pPr>
        <w:spacing w:after="0" w:line="360" w:lineRule="auto"/>
        <w:jc w:val="both"/>
        <w:rPr>
          <w:rFonts w:ascii="Arial" w:hAnsi="Arial" w:cs="Arial"/>
          <w:lang w:val="es-MX"/>
        </w:rPr>
      </w:pPr>
      <w:r w:rsidRPr="0015002D">
        <w:rPr>
          <w:rFonts w:ascii="Arial" w:hAnsi="Arial" w:cs="Arial"/>
          <w:i/>
          <w:iCs/>
          <w:lang w:val="es-MX"/>
        </w:rPr>
        <w:t>Recomendaciones en Relación a la Gestión o Control Interno.</w:t>
      </w:r>
    </w:p>
    <w:p w:rsidR="001C6772" w:rsidRDefault="001C6772" w:rsidP="0015002D">
      <w:pPr>
        <w:spacing w:after="0" w:line="360" w:lineRule="auto"/>
        <w:ind w:firstLine="708"/>
        <w:jc w:val="both"/>
        <w:rPr>
          <w:rFonts w:ascii="Arial" w:hAnsi="Arial" w:cs="Arial"/>
          <w:lang w:val="es-MX"/>
        </w:rPr>
      </w:pPr>
    </w:p>
    <w:p w:rsidR="00A214BA" w:rsidRPr="00A214BA" w:rsidRDefault="00A214BA" w:rsidP="004471DB">
      <w:pPr>
        <w:spacing w:after="0" w:line="360" w:lineRule="auto"/>
        <w:jc w:val="both"/>
        <w:rPr>
          <w:rFonts w:ascii="Arial" w:hAnsi="Arial" w:cs="Arial"/>
          <w:b/>
          <w:bCs/>
          <w:lang w:val="es-MX"/>
        </w:rPr>
      </w:pPr>
      <w:r w:rsidRPr="00A214BA">
        <w:rPr>
          <w:rFonts w:ascii="Arial" w:hAnsi="Arial" w:cs="Arial"/>
          <w:b/>
          <w:bCs/>
          <w:lang w:val="es-MX"/>
        </w:rPr>
        <w:t>DEUDORES DIVERSOS</w:t>
      </w:r>
    </w:p>
    <w:p w:rsidR="00A214BA" w:rsidRPr="00A214BA" w:rsidRDefault="00A214BA" w:rsidP="004471DB">
      <w:pPr>
        <w:spacing w:after="0" w:line="360" w:lineRule="auto"/>
        <w:jc w:val="both"/>
        <w:rPr>
          <w:rFonts w:ascii="Arial" w:hAnsi="Arial" w:cs="Arial"/>
          <w:b/>
          <w:bCs/>
          <w:lang w:val="es-MX"/>
        </w:rPr>
      </w:pPr>
      <w:r w:rsidRPr="00A214BA">
        <w:rPr>
          <w:rFonts w:ascii="Arial" w:hAnsi="Arial" w:cs="Arial"/>
          <w:b/>
          <w:bCs/>
          <w:lang w:val="es-MX"/>
        </w:rPr>
        <w:t>Préstamo 2004 y caja de ahorro</w:t>
      </w:r>
    </w:p>
    <w:p w:rsidR="0015002D" w:rsidRDefault="00A214BA" w:rsidP="004471DB">
      <w:pPr>
        <w:spacing w:after="0" w:line="360" w:lineRule="auto"/>
        <w:jc w:val="both"/>
        <w:rPr>
          <w:rFonts w:ascii="Arial" w:hAnsi="Arial" w:cs="Arial"/>
          <w:lang w:val="es-MX"/>
        </w:rPr>
      </w:pPr>
      <w:r w:rsidRPr="00A214BA">
        <w:rPr>
          <w:rFonts w:ascii="Arial" w:hAnsi="Arial" w:cs="Arial"/>
          <w:lang w:val="es-MX"/>
        </w:rPr>
        <w:t>21. La cuenta de Préstamo 2004 y caja de ahorro registra un saldo por cobrar al 31 de diciembre</w:t>
      </w:r>
      <w:r>
        <w:rPr>
          <w:rFonts w:ascii="Arial" w:hAnsi="Arial" w:cs="Arial"/>
          <w:lang w:val="es-MX"/>
        </w:rPr>
        <w:t xml:space="preserve"> </w:t>
      </w:r>
      <w:r w:rsidRPr="00A214BA">
        <w:rPr>
          <w:rFonts w:ascii="Arial" w:hAnsi="Arial" w:cs="Arial"/>
          <w:lang w:val="es-MX"/>
        </w:rPr>
        <w:t>de 2012 por valor de $3,901,977 la cual no ha registrado movimientos durante las últimos</w:t>
      </w:r>
      <w:r>
        <w:rPr>
          <w:rFonts w:ascii="Arial" w:hAnsi="Arial" w:cs="Arial"/>
          <w:lang w:val="es-MX"/>
        </w:rPr>
        <w:t xml:space="preserve"> </w:t>
      </w:r>
      <w:r w:rsidRPr="00A214BA">
        <w:rPr>
          <w:rFonts w:ascii="Arial" w:hAnsi="Arial" w:cs="Arial"/>
          <w:lang w:val="es-MX"/>
        </w:rPr>
        <w:t>cuatro ejercicios; no localizando las acciones de cobranza ni propuesta del C. Secretario</w:t>
      </w:r>
      <w:r>
        <w:rPr>
          <w:rFonts w:ascii="Arial" w:hAnsi="Arial" w:cs="Arial"/>
          <w:lang w:val="es-MX"/>
        </w:rPr>
        <w:t xml:space="preserve"> </w:t>
      </w:r>
      <w:r w:rsidRPr="00A214BA">
        <w:rPr>
          <w:rFonts w:ascii="Arial" w:hAnsi="Arial" w:cs="Arial"/>
          <w:lang w:val="es-MX"/>
        </w:rPr>
        <w:t>de Finanzas y Tesorero Municipal al Ayuntamiento, para ejercer las medidas necesarias</w:t>
      </w:r>
      <w:r>
        <w:rPr>
          <w:rFonts w:ascii="Arial" w:hAnsi="Arial" w:cs="Arial"/>
          <w:lang w:val="es-MX"/>
        </w:rPr>
        <w:t xml:space="preserve"> </w:t>
      </w:r>
      <w:r w:rsidRPr="00A214BA">
        <w:rPr>
          <w:rFonts w:ascii="Arial" w:hAnsi="Arial" w:cs="Arial"/>
          <w:lang w:val="es-MX"/>
        </w:rPr>
        <w:t>y convenientes para incrementar los ingresos de este concepto de conformidad con lo</w:t>
      </w:r>
      <w:r>
        <w:rPr>
          <w:rFonts w:ascii="Arial" w:hAnsi="Arial" w:cs="Arial"/>
          <w:lang w:val="es-MX"/>
        </w:rPr>
        <w:t xml:space="preserve"> </w:t>
      </w:r>
      <w:r w:rsidRPr="00A214BA">
        <w:rPr>
          <w:rFonts w:ascii="Arial" w:hAnsi="Arial" w:cs="Arial"/>
          <w:lang w:val="es-MX"/>
        </w:rPr>
        <w:t>establecido en el artículo 79 fracción III de la Ley Orgánica de la Administración Municipal</w:t>
      </w:r>
      <w:r>
        <w:rPr>
          <w:rFonts w:ascii="Arial" w:hAnsi="Arial" w:cs="Arial"/>
          <w:lang w:val="es-MX"/>
        </w:rPr>
        <w:t xml:space="preserve"> </w:t>
      </w:r>
      <w:r w:rsidRPr="00A214BA">
        <w:rPr>
          <w:rFonts w:ascii="Arial" w:hAnsi="Arial" w:cs="Arial"/>
          <w:lang w:val="es-MX"/>
        </w:rPr>
        <w:t>del Estado de Nuevo León, no llevándose a cabo lo manifestado en la contestación a las</w:t>
      </w:r>
      <w:r>
        <w:rPr>
          <w:rFonts w:ascii="Arial" w:hAnsi="Arial" w:cs="Arial"/>
          <w:lang w:val="es-MX"/>
        </w:rPr>
        <w:t xml:space="preserve"> </w:t>
      </w:r>
      <w:r w:rsidRPr="00A214BA">
        <w:rPr>
          <w:rFonts w:ascii="Arial" w:hAnsi="Arial" w:cs="Arial"/>
          <w:lang w:val="es-MX"/>
        </w:rPr>
        <w:t>observaciones del año anterior.</w:t>
      </w:r>
    </w:p>
    <w:p w:rsidR="0015002D" w:rsidRDefault="0015002D" w:rsidP="007121EF">
      <w:pPr>
        <w:spacing w:after="0" w:line="360" w:lineRule="auto"/>
        <w:jc w:val="both"/>
        <w:rPr>
          <w:rFonts w:ascii="Arial" w:hAnsi="Arial" w:cs="Arial"/>
          <w:lang w:val="es-MX"/>
        </w:rPr>
      </w:pPr>
    </w:p>
    <w:p w:rsidR="00BD33E4" w:rsidRPr="00BD33E4" w:rsidRDefault="00BD33E4" w:rsidP="004471DB">
      <w:pPr>
        <w:spacing w:after="0" w:line="360" w:lineRule="auto"/>
        <w:jc w:val="both"/>
        <w:rPr>
          <w:rFonts w:ascii="Arial" w:hAnsi="Arial" w:cs="Arial"/>
          <w:b/>
          <w:bCs/>
          <w:lang w:val="es-MX"/>
        </w:rPr>
      </w:pPr>
      <w:r w:rsidRPr="00BD33E4">
        <w:rPr>
          <w:rFonts w:ascii="Arial" w:hAnsi="Arial" w:cs="Arial"/>
          <w:b/>
          <w:bCs/>
          <w:lang w:val="es-MX"/>
        </w:rPr>
        <w:lastRenderedPageBreak/>
        <w:t>Acción emitida</w:t>
      </w:r>
    </w:p>
    <w:p w:rsidR="0015002D" w:rsidRDefault="00BD33E4" w:rsidP="004471DB">
      <w:pPr>
        <w:spacing w:after="0" w:line="360" w:lineRule="auto"/>
        <w:jc w:val="both"/>
        <w:rPr>
          <w:rFonts w:ascii="Arial" w:hAnsi="Arial" w:cs="Arial"/>
          <w:lang w:val="es-MX"/>
        </w:rPr>
      </w:pPr>
      <w:r w:rsidRPr="00BD33E4">
        <w:rPr>
          <w:rFonts w:ascii="Arial" w:hAnsi="Arial" w:cs="Arial"/>
          <w:i/>
          <w:iCs/>
          <w:lang w:val="es-MX"/>
        </w:rPr>
        <w:t xml:space="preserve">Promoción de </w:t>
      </w:r>
      <w:proofErr w:type="spellStart"/>
      <w:r w:rsidRPr="00BD33E4">
        <w:rPr>
          <w:rFonts w:ascii="Arial" w:hAnsi="Arial" w:cs="Arial"/>
          <w:i/>
          <w:iCs/>
          <w:lang w:val="es-MX"/>
        </w:rPr>
        <w:t>Fincamiento</w:t>
      </w:r>
      <w:proofErr w:type="spellEnd"/>
      <w:r w:rsidRPr="00BD33E4">
        <w:rPr>
          <w:rFonts w:ascii="Arial" w:hAnsi="Arial" w:cs="Arial"/>
          <w:i/>
          <w:iCs/>
          <w:lang w:val="es-MX"/>
        </w:rPr>
        <w:t xml:space="preserve"> de Responsabilidad Administrativa.</w:t>
      </w:r>
    </w:p>
    <w:p w:rsidR="0015002D" w:rsidRDefault="0015002D" w:rsidP="007121EF">
      <w:pPr>
        <w:spacing w:after="0" w:line="360" w:lineRule="auto"/>
        <w:jc w:val="both"/>
        <w:rPr>
          <w:rFonts w:ascii="Arial" w:hAnsi="Arial" w:cs="Arial"/>
          <w:lang w:val="es-MX"/>
        </w:rPr>
      </w:pPr>
    </w:p>
    <w:p w:rsidR="00BD33E4" w:rsidRPr="001A6391" w:rsidRDefault="00BD33E4" w:rsidP="004471DB">
      <w:pPr>
        <w:spacing w:after="0" w:line="360" w:lineRule="auto"/>
        <w:jc w:val="both"/>
        <w:rPr>
          <w:rFonts w:ascii="Arial" w:hAnsi="Arial" w:cs="Arial"/>
          <w:b/>
          <w:lang w:val="es-MX"/>
        </w:rPr>
      </w:pPr>
      <w:r w:rsidRPr="001A6391">
        <w:rPr>
          <w:rFonts w:ascii="Arial" w:hAnsi="Arial" w:cs="Arial"/>
          <w:b/>
          <w:lang w:val="es-MX"/>
        </w:rPr>
        <w:t>GASTOS POR COMPROBAR</w:t>
      </w:r>
    </w:p>
    <w:p w:rsidR="00BD33E4" w:rsidRDefault="00BD33E4" w:rsidP="004471DB">
      <w:pPr>
        <w:spacing w:after="0" w:line="360" w:lineRule="auto"/>
        <w:jc w:val="both"/>
        <w:rPr>
          <w:rFonts w:ascii="Arial" w:hAnsi="Arial" w:cs="Arial"/>
          <w:lang w:val="es-MX"/>
        </w:rPr>
      </w:pPr>
      <w:r w:rsidRPr="00BD33E4">
        <w:rPr>
          <w:rFonts w:ascii="Arial" w:hAnsi="Arial" w:cs="Arial"/>
          <w:lang w:val="es-MX"/>
        </w:rPr>
        <w:t>22. Se registraron pólizas de cheques por concepto de gastos por comprobar a favor del</w:t>
      </w:r>
      <w:r>
        <w:rPr>
          <w:rFonts w:ascii="Arial" w:hAnsi="Arial" w:cs="Arial"/>
          <w:lang w:val="es-MX"/>
        </w:rPr>
        <w:t xml:space="preserve"> </w:t>
      </w:r>
      <w:r w:rsidRPr="00BD33E4">
        <w:rPr>
          <w:rFonts w:ascii="Arial" w:hAnsi="Arial" w:cs="Arial"/>
          <w:lang w:val="es-MX"/>
        </w:rPr>
        <w:t>C. Isidoro González Zepeda, Secretario Particular del Alcalde, por valor de $150,000</w:t>
      </w:r>
      <w:r>
        <w:rPr>
          <w:rFonts w:ascii="Arial" w:hAnsi="Arial" w:cs="Arial"/>
          <w:lang w:val="es-MX"/>
        </w:rPr>
        <w:t xml:space="preserve"> </w:t>
      </w:r>
      <w:r w:rsidRPr="00BD33E4">
        <w:rPr>
          <w:rFonts w:ascii="Arial" w:hAnsi="Arial" w:cs="Arial"/>
          <w:lang w:val="es-MX"/>
        </w:rPr>
        <w:t>confirmando con el deudor dicho saldo; el cual como evento posterior se verificó su</w:t>
      </w:r>
      <w:r>
        <w:rPr>
          <w:rFonts w:ascii="Arial" w:hAnsi="Arial" w:cs="Arial"/>
          <w:lang w:val="es-MX"/>
        </w:rPr>
        <w:t xml:space="preserve"> </w:t>
      </w:r>
      <w:r w:rsidRPr="00BD33E4">
        <w:rPr>
          <w:rFonts w:ascii="Arial" w:hAnsi="Arial" w:cs="Arial"/>
          <w:lang w:val="es-MX"/>
        </w:rPr>
        <w:t>comprobación el 2 de julio de 2013 incumpliendo con lo establecido en la fracción III</w:t>
      </w:r>
      <w:r>
        <w:rPr>
          <w:rFonts w:ascii="Arial" w:hAnsi="Arial" w:cs="Arial"/>
          <w:lang w:val="es-MX"/>
        </w:rPr>
        <w:t xml:space="preserve"> </w:t>
      </w:r>
      <w:r w:rsidRPr="00BD33E4">
        <w:rPr>
          <w:rFonts w:ascii="Arial" w:hAnsi="Arial" w:cs="Arial"/>
          <w:lang w:val="es-MX"/>
        </w:rPr>
        <w:t>número 2 Relativas a la comprobación de gastos punto 1 y 4 del Manual de Políticas y</w:t>
      </w:r>
      <w:r>
        <w:rPr>
          <w:rFonts w:ascii="Arial" w:hAnsi="Arial" w:cs="Arial"/>
          <w:lang w:val="es-MX"/>
        </w:rPr>
        <w:t xml:space="preserve"> </w:t>
      </w:r>
      <w:r w:rsidRPr="00BD33E4">
        <w:rPr>
          <w:rFonts w:ascii="Arial" w:hAnsi="Arial" w:cs="Arial"/>
          <w:lang w:val="es-MX"/>
        </w:rPr>
        <w:t>Procedimientos de Egresos los cuales se detallan a continuación los siguientes:</w:t>
      </w:r>
    </w:p>
    <w:p w:rsidR="00BD33E4" w:rsidRDefault="00BD33E4" w:rsidP="00BD33E4">
      <w:pPr>
        <w:spacing w:after="0" w:line="240" w:lineRule="auto"/>
        <w:rPr>
          <w:rFonts w:ascii="Arial" w:hAnsi="Arial" w:cs="Arial"/>
          <w:sz w:val="16"/>
          <w:lang w:val="es-MX"/>
        </w:rPr>
      </w:pPr>
    </w:p>
    <w:tbl>
      <w:tblPr>
        <w:tblStyle w:val="Tablaconcuadrcula"/>
        <w:tblW w:w="0" w:type="auto"/>
        <w:jc w:val="center"/>
        <w:tblLook w:val="04A0" w:firstRow="1" w:lastRow="0" w:firstColumn="1" w:lastColumn="0" w:noHBand="0" w:noVBand="1"/>
      </w:tblPr>
      <w:tblGrid>
        <w:gridCol w:w="1129"/>
        <w:gridCol w:w="777"/>
        <w:gridCol w:w="1208"/>
      </w:tblGrid>
      <w:tr w:rsidR="00BD33E4" w:rsidTr="00BE6DBD">
        <w:trPr>
          <w:tblHeader/>
          <w:jc w:val="center"/>
        </w:trPr>
        <w:tc>
          <w:tcPr>
            <w:tcW w:w="1129" w:type="dxa"/>
            <w:shd w:val="clear" w:color="auto" w:fill="D9D9D9" w:themeFill="background1" w:themeFillShade="D9"/>
          </w:tcPr>
          <w:p w:rsidR="00BD33E4" w:rsidRDefault="00BD33E4" w:rsidP="00BD33E4">
            <w:pPr>
              <w:jc w:val="center"/>
              <w:rPr>
                <w:rFonts w:ascii="Arial" w:hAnsi="Arial" w:cs="Arial"/>
                <w:sz w:val="16"/>
                <w:lang w:val="es-MX"/>
              </w:rPr>
            </w:pPr>
            <w:r w:rsidRPr="00BD33E4">
              <w:rPr>
                <w:rFonts w:ascii="Arial" w:hAnsi="Arial" w:cs="Arial"/>
                <w:sz w:val="16"/>
                <w:lang w:val="es-MX"/>
              </w:rPr>
              <w:t>Fecha</w:t>
            </w:r>
          </w:p>
        </w:tc>
        <w:tc>
          <w:tcPr>
            <w:tcW w:w="777" w:type="dxa"/>
            <w:shd w:val="clear" w:color="auto" w:fill="D9D9D9" w:themeFill="background1" w:themeFillShade="D9"/>
          </w:tcPr>
          <w:p w:rsidR="00BD33E4" w:rsidRDefault="00BD33E4" w:rsidP="00BD33E4">
            <w:pPr>
              <w:jc w:val="center"/>
              <w:rPr>
                <w:rFonts w:ascii="Arial" w:hAnsi="Arial" w:cs="Arial"/>
                <w:sz w:val="16"/>
                <w:lang w:val="es-MX"/>
              </w:rPr>
            </w:pPr>
            <w:r w:rsidRPr="00BD33E4">
              <w:rPr>
                <w:rFonts w:ascii="Arial" w:hAnsi="Arial" w:cs="Arial"/>
                <w:sz w:val="16"/>
                <w:lang w:val="es-MX"/>
              </w:rPr>
              <w:t>Cheque</w:t>
            </w:r>
          </w:p>
        </w:tc>
        <w:tc>
          <w:tcPr>
            <w:tcW w:w="1208" w:type="dxa"/>
            <w:shd w:val="clear" w:color="auto" w:fill="D9D9D9" w:themeFill="background1" w:themeFillShade="D9"/>
          </w:tcPr>
          <w:p w:rsidR="00BD33E4" w:rsidRDefault="00BD33E4" w:rsidP="00BD33E4">
            <w:pPr>
              <w:jc w:val="center"/>
              <w:rPr>
                <w:rFonts w:ascii="Arial" w:hAnsi="Arial" w:cs="Arial"/>
                <w:sz w:val="16"/>
                <w:lang w:val="es-MX"/>
              </w:rPr>
            </w:pPr>
            <w:r w:rsidRPr="00BD33E4">
              <w:rPr>
                <w:rFonts w:ascii="Arial" w:hAnsi="Arial" w:cs="Arial"/>
                <w:sz w:val="16"/>
                <w:lang w:val="es-MX"/>
              </w:rPr>
              <w:t>Importe</w:t>
            </w:r>
          </w:p>
        </w:tc>
      </w:tr>
      <w:tr w:rsidR="00BD33E4" w:rsidTr="00BE6DBD">
        <w:trPr>
          <w:jc w:val="center"/>
        </w:trPr>
        <w:tc>
          <w:tcPr>
            <w:tcW w:w="1129" w:type="dxa"/>
          </w:tcPr>
          <w:p w:rsidR="00BD33E4" w:rsidRDefault="00BD33E4" w:rsidP="00BD33E4">
            <w:pPr>
              <w:jc w:val="center"/>
              <w:rPr>
                <w:rFonts w:ascii="Arial" w:hAnsi="Arial" w:cs="Arial"/>
                <w:sz w:val="16"/>
                <w:lang w:val="es-MX"/>
              </w:rPr>
            </w:pPr>
            <w:r w:rsidRPr="00BD33E4">
              <w:rPr>
                <w:rFonts w:ascii="Arial" w:hAnsi="Arial" w:cs="Arial"/>
                <w:sz w:val="16"/>
                <w:lang w:val="es-MX"/>
              </w:rPr>
              <w:t>14/12/2012</w:t>
            </w:r>
          </w:p>
        </w:tc>
        <w:tc>
          <w:tcPr>
            <w:tcW w:w="777" w:type="dxa"/>
          </w:tcPr>
          <w:p w:rsidR="00BD33E4" w:rsidRDefault="00BD33E4" w:rsidP="00BD33E4">
            <w:pPr>
              <w:jc w:val="center"/>
              <w:rPr>
                <w:rFonts w:ascii="Arial" w:hAnsi="Arial" w:cs="Arial"/>
                <w:sz w:val="16"/>
                <w:lang w:val="es-MX"/>
              </w:rPr>
            </w:pPr>
            <w:r w:rsidRPr="00BD33E4">
              <w:rPr>
                <w:rFonts w:ascii="Arial" w:hAnsi="Arial" w:cs="Arial"/>
                <w:sz w:val="16"/>
                <w:lang w:val="es-MX"/>
              </w:rPr>
              <w:t>40192</w:t>
            </w:r>
          </w:p>
        </w:tc>
        <w:tc>
          <w:tcPr>
            <w:tcW w:w="1208" w:type="dxa"/>
          </w:tcPr>
          <w:p w:rsidR="00BD33E4" w:rsidRDefault="00BD33E4" w:rsidP="00BE6DBD">
            <w:pPr>
              <w:jc w:val="right"/>
              <w:rPr>
                <w:rFonts w:ascii="Arial" w:hAnsi="Arial" w:cs="Arial"/>
                <w:sz w:val="16"/>
                <w:lang w:val="es-MX"/>
              </w:rPr>
            </w:pPr>
            <w:r>
              <w:rPr>
                <w:rFonts w:ascii="Arial" w:hAnsi="Arial" w:cs="Arial"/>
                <w:sz w:val="16"/>
                <w:lang w:val="es-MX"/>
              </w:rPr>
              <w:t>100,000.00</w:t>
            </w:r>
          </w:p>
        </w:tc>
      </w:tr>
      <w:tr w:rsidR="00BD33E4" w:rsidTr="00BE6DBD">
        <w:trPr>
          <w:jc w:val="center"/>
        </w:trPr>
        <w:tc>
          <w:tcPr>
            <w:tcW w:w="1129" w:type="dxa"/>
          </w:tcPr>
          <w:p w:rsidR="00BD33E4" w:rsidRDefault="00BD33E4" w:rsidP="00BD33E4">
            <w:pPr>
              <w:jc w:val="center"/>
              <w:rPr>
                <w:rFonts w:ascii="Arial" w:hAnsi="Arial" w:cs="Arial"/>
                <w:sz w:val="16"/>
                <w:lang w:val="es-MX"/>
              </w:rPr>
            </w:pPr>
            <w:r w:rsidRPr="00BD33E4">
              <w:rPr>
                <w:rFonts w:ascii="Arial" w:hAnsi="Arial" w:cs="Arial"/>
                <w:sz w:val="16"/>
                <w:lang w:val="es-MX"/>
              </w:rPr>
              <w:t>18/12/2012</w:t>
            </w:r>
          </w:p>
        </w:tc>
        <w:tc>
          <w:tcPr>
            <w:tcW w:w="777" w:type="dxa"/>
          </w:tcPr>
          <w:p w:rsidR="00BD33E4" w:rsidRDefault="00BD33E4" w:rsidP="00BD33E4">
            <w:pPr>
              <w:jc w:val="center"/>
              <w:rPr>
                <w:rFonts w:ascii="Arial" w:hAnsi="Arial" w:cs="Arial"/>
                <w:sz w:val="16"/>
                <w:lang w:val="es-MX"/>
              </w:rPr>
            </w:pPr>
            <w:r w:rsidRPr="00BD33E4">
              <w:rPr>
                <w:rFonts w:ascii="Arial" w:hAnsi="Arial" w:cs="Arial"/>
                <w:sz w:val="16"/>
                <w:lang w:val="es-MX"/>
              </w:rPr>
              <w:t>40227</w:t>
            </w:r>
          </w:p>
        </w:tc>
        <w:tc>
          <w:tcPr>
            <w:tcW w:w="1208" w:type="dxa"/>
          </w:tcPr>
          <w:p w:rsidR="00BD33E4" w:rsidRDefault="00BD33E4" w:rsidP="00BE6DBD">
            <w:pPr>
              <w:jc w:val="right"/>
              <w:rPr>
                <w:rFonts w:ascii="Arial" w:hAnsi="Arial" w:cs="Arial"/>
                <w:sz w:val="16"/>
                <w:lang w:val="es-MX"/>
              </w:rPr>
            </w:pPr>
            <w:r>
              <w:rPr>
                <w:rFonts w:ascii="Arial" w:hAnsi="Arial" w:cs="Arial"/>
                <w:sz w:val="16"/>
                <w:lang w:val="es-MX"/>
              </w:rPr>
              <w:t>25,000.00</w:t>
            </w:r>
          </w:p>
        </w:tc>
      </w:tr>
      <w:tr w:rsidR="00BD33E4" w:rsidTr="00BE6DBD">
        <w:trPr>
          <w:jc w:val="center"/>
        </w:trPr>
        <w:tc>
          <w:tcPr>
            <w:tcW w:w="1129" w:type="dxa"/>
          </w:tcPr>
          <w:p w:rsidR="00BD33E4" w:rsidRDefault="00BD33E4" w:rsidP="00BD33E4">
            <w:pPr>
              <w:jc w:val="center"/>
              <w:rPr>
                <w:rFonts w:ascii="Arial" w:hAnsi="Arial" w:cs="Arial"/>
                <w:sz w:val="16"/>
                <w:lang w:val="es-MX"/>
              </w:rPr>
            </w:pPr>
            <w:r w:rsidRPr="00BD33E4">
              <w:rPr>
                <w:rFonts w:ascii="Arial" w:hAnsi="Arial" w:cs="Arial"/>
                <w:sz w:val="16"/>
                <w:lang w:val="es-MX"/>
              </w:rPr>
              <w:t>20/12/2012</w:t>
            </w:r>
          </w:p>
        </w:tc>
        <w:tc>
          <w:tcPr>
            <w:tcW w:w="777" w:type="dxa"/>
          </w:tcPr>
          <w:p w:rsidR="00BD33E4" w:rsidRDefault="00BD33E4" w:rsidP="00BD33E4">
            <w:pPr>
              <w:jc w:val="center"/>
              <w:rPr>
                <w:rFonts w:ascii="Arial" w:hAnsi="Arial" w:cs="Arial"/>
                <w:sz w:val="16"/>
                <w:lang w:val="es-MX"/>
              </w:rPr>
            </w:pPr>
            <w:r w:rsidRPr="00BD33E4">
              <w:rPr>
                <w:rFonts w:ascii="Arial" w:hAnsi="Arial" w:cs="Arial"/>
                <w:sz w:val="16"/>
                <w:lang w:val="es-MX"/>
              </w:rPr>
              <w:t>40246</w:t>
            </w:r>
          </w:p>
        </w:tc>
        <w:tc>
          <w:tcPr>
            <w:tcW w:w="1208" w:type="dxa"/>
          </w:tcPr>
          <w:p w:rsidR="00BD33E4" w:rsidRDefault="00BD33E4" w:rsidP="00BE6DBD">
            <w:pPr>
              <w:jc w:val="right"/>
              <w:rPr>
                <w:rFonts w:ascii="Arial" w:hAnsi="Arial" w:cs="Arial"/>
                <w:sz w:val="16"/>
                <w:lang w:val="es-MX"/>
              </w:rPr>
            </w:pPr>
            <w:r>
              <w:rPr>
                <w:rFonts w:ascii="Arial" w:hAnsi="Arial" w:cs="Arial"/>
                <w:sz w:val="16"/>
                <w:lang w:val="es-MX"/>
              </w:rPr>
              <w:t>25,000.00</w:t>
            </w:r>
          </w:p>
        </w:tc>
      </w:tr>
      <w:tr w:rsidR="00BD33E4" w:rsidTr="00BE6DBD">
        <w:trPr>
          <w:jc w:val="center"/>
        </w:trPr>
        <w:tc>
          <w:tcPr>
            <w:tcW w:w="1129" w:type="dxa"/>
          </w:tcPr>
          <w:p w:rsidR="00BD33E4" w:rsidRDefault="00BD33E4" w:rsidP="00BD33E4">
            <w:pPr>
              <w:jc w:val="center"/>
              <w:rPr>
                <w:rFonts w:ascii="Arial" w:hAnsi="Arial" w:cs="Arial"/>
                <w:sz w:val="16"/>
                <w:lang w:val="es-MX"/>
              </w:rPr>
            </w:pPr>
          </w:p>
        </w:tc>
        <w:tc>
          <w:tcPr>
            <w:tcW w:w="777" w:type="dxa"/>
          </w:tcPr>
          <w:p w:rsidR="00BD33E4" w:rsidRPr="00BE6DBD" w:rsidRDefault="00BD33E4" w:rsidP="00BD33E4">
            <w:pPr>
              <w:jc w:val="center"/>
              <w:rPr>
                <w:rFonts w:ascii="Arial" w:hAnsi="Arial" w:cs="Arial"/>
                <w:b/>
                <w:sz w:val="16"/>
                <w:lang w:val="es-MX"/>
              </w:rPr>
            </w:pPr>
            <w:r w:rsidRPr="00BE6DBD">
              <w:rPr>
                <w:rFonts w:ascii="Arial" w:hAnsi="Arial" w:cs="Arial"/>
                <w:b/>
                <w:sz w:val="16"/>
                <w:lang w:val="es-MX"/>
              </w:rPr>
              <w:t>Total</w:t>
            </w:r>
          </w:p>
        </w:tc>
        <w:tc>
          <w:tcPr>
            <w:tcW w:w="1208" w:type="dxa"/>
          </w:tcPr>
          <w:p w:rsidR="00BD33E4" w:rsidRPr="00BE6DBD" w:rsidRDefault="00BD33E4" w:rsidP="00BE6DBD">
            <w:pPr>
              <w:jc w:val="right"/>
              <w:rPr>
                <w:rFonts w:ascii="Arial" w:hAnsi="Arial" w:cs="Arial"/>
                <w:b/>
                <w:sz w:val="16"/>
                <w:lang w:val="es-MX"/>
              </w:rPr>
            </w:pPr>
            <w:r w:rsidRPr="00BE6DBD">
              <w:rPr>
                <w:rFonts w:ascii="Arial" w:hAnsi="Arial" w:cs="Arial"/>
                <w:b/>
                <w:sz w:val="16"/>
                <w:lang w:val="es-MX"/>
              </w:rPr>
              <w:t>$ 150,000.00</w:t>
            </w:r>
          </w:p>
        </w:tc>
      </w:tr>
    </w:tbl>
    <w:p w:rsidR="00BD33E4" w:rsidRDefault="00BD33E4" w:rsidP="00BD33E4">
      <w:pPr>
        <w:spacing w:after="0" w:line="240" w:lineRule="auto"/>
        <w:rPr>
          <w:rFonts w:ascii="Arial" w:hAnsi="Arial" w:cs="Arial"/>
          <w:sz w:val="16"/>
          <w:lang w:val="es-MX"/>
        </w:rPr>
      </w:pPr>
    </w:p>
    <w:p w:rsidR="00BD33E4" w:rsidRDefault="00BD33E4" w:rsidP="00BD33E4">
      <w:pPr>
        <w:spacing w:after="0" w:line="360" w:lineRule="auto"/>
        <w:ind w:firstLine="708"/>
        <w:jc w:val="both"/>
        <w:rPr>
          <w:rFonts w:ascii="Arial" w:hAnsi="Arial" w:cs="Arial"/>
          <w:lang w:val="es-MX"/>
        </w:rPr>
      </w:pPr>
    </w:p>
    <w:p w:rsidR="0015002D" w:rsidRDefault="00BD33E4" w:rsidP="00BD33E4">
      <w:pPr>
        <w:spacing w:after="0" w:line="360" w:lineRule="auto"/>
        <w:ind w:firstLine="708"/>
        <w:jc w:val="both"/>
        <w:rPr>
          <w:rFonts w:ascii="Arial" w:hAnsi="Arial" w:cs="Arial"/>
          <w:lang w:val="es-MX"/>
        </w:rPr>
      </w:pPr>
      <w:r w:rsidRPr="00BD33E4">
        <w:rPr>
          <w:rFonts w:ascii="Arial" w:hAnsi="Arial" w:cs="Arial"/>
          <w:lang w:val="es-MX"/>
        </w:rPr>
        <w:t>a) Así mismo los comprobantes son recibos simples en los que se manifiesta que</w:t>
      </w:r>
      <w:r>
        <w:rPr>
          <w:rFonts w:ascii="Arial" w:hAnsi="Arial" w:cs="Arial"/>
          <w:lang w:val="es-MX"/>
        </w:rPr>
        <w:t xml:space="preserve"> </w:t>
      </w:r>
      <w:r w:rsidRPr="00BD33E4">
        <w:rPr>
          <w:rFonts w:ascii="Arial" w:hAnsi="Arial" w:cs="Arial"/>
          <w:lang w:val="es-MX"/>
        </w:rPr>
        <w:t>entregaron premios en efectivo por concepto de rifa celebrada en la posada realizada</w:t>
      </w:r>
      <w:r>
        <w:rPr>
          <w:rFonts w:ascii="Arial" w:hAnsi="Arial" w:cs="Arial"/>
          <w:lang w:val="es-MX"/>
        </w:rPr>
        <w:t xml:space="preserve"> </w:t>
      </w:r>
      <w:r w:rsidRPr="00BD33E4">
        <w:rPr>
          <w:rFonts w:ascii="Arial" w:hAnsi="Arial" w:cs="Arial"/>
          <w:lang w:val="es-MX"/>
        </w:rPr>
        <w:t>en la Secretaría de Seguridad Pública el día 14 de diciembre de 2012 otorgando un</w:t>
      </w:r>
      <w:r>
        <w:rPr>
          <w:rFonts w:ascii="Arial" w:hAnsi="Arial" w:cs="Arial"/>
          <w:lang w:val="es-MX"/>
        </w:rPr>
        <w:t xml:space="preserve"> </w:t>
      </w:r>
      <w:r w:rsidRPr="00BD33E4">
        <w:rPr>
          <w:rFonts w:ascii="Arial" w:hAnsi="Arial" w:cs="Arial"/>
          <w:lang w:val="es-MX"/>
        </w:rPr>
        <w:t>premio por valor de $25,000 nueve de $5,000 y ochenta de $1,000 observando que</w:t>
      </w:r>
      <w:r>
        <w:rPr>
          <w:rFonts w:ascii="Arial" w:hAnsi="Arial" w:cs="Arial"/>
          <w:lang w:val="es-MX"/>
        </w:rPr>
        <w:t xml:space="preserve"> </w:t>
      </w:r>
      <w:r w:rsidRPr="00BD33E4">
        <w:rPr>
          <w:rFonts w:ascii="Arial" w:hAnsi="Arial" w:cs="Arial"/>
          <w:lang w:val="es-MX"/>
        </w:rPr>
        <w:t>no se anexa copia fotostática de alguna identificación con fotografía vigente expedida</w:t>
      </w:r>
      <w:r>
        <w:rPr>
          <w:rFonts w:ascii="Arial" w:hAnsi="Arial" w:cs="Arial"/>
          <w:lang w:val="es-MX"/>
        </w:rPr>
        <w:t xml:space="preserve"> </w:t>
      </w:r>
      <w:r w:rsidRPr="00BD33E4">
        <w:rPr>
          <w:rFonts w:ascii="Arial" w:hAnsi="Arial" w:cs="Arial"/>
          <w:lang w:val="es-MX"/>
        </w:rPr>
        <w:t>por autoridad competente, copia fotostática de algún comprobante de domicilio, ni</w:t>
      </w:r>
      <w:r>
        <w:rPr>
          <w:rFonts w:ascii="Arial" w:hAnsi="Arial" w:cs="Arial"/>
          <w:lang w:val="es-MX"/>
        </w:rPr>
        <w:t xml:space="preserve"> </w:t>
      </w:r>
      <w:r w:rsidRPr="00BD33E4">
        <w:rPr>
          <w:rFonts w:ascii="Arial" w:hAnsi="Arial" w:cs="Arial"/>
          <w:lang w:val="es-MX"/>
        </w:rPr>
        <w:t>la declaratoria bajo protesta de decir verdad incumpliendo con lo establecido en el</w:t>
      </w:r>
      <w:r>
        <w:rPr>
          <w:rFonts w:ascii="Arial" w:hAnsi="Arial" w:cs="Arial"/>
          <w:lang w:val="es-MX"/>
        </w:rPr>
        <w:t xml:space="preserve"> </w:t>
      </w:r>
      <w:r w:rsidRPr="00BD33E4">
        <w:rPr>
          <w:rFonts w:ascii="Arial" w:hAnsi="Arial" w:cs="Arial"/>
          <w:lang w:val="es-MX"/>
        </w:rPr>
        <w:t>artículo 17 de la Ley de Fiscalización Superior del Estado de Nuevo León.</w:t>
      </w:r>
    </w:p>
    <w:p w:rsidR="00BE6DBD" w:rsidRDefault="00BE6DBD" w:rsidP="00BD33E4">
      <w:pPr>
        <w:spacing w:after="0" w:line="360" w:lineRule="auto"/>
        <w:ind w:firstLine="708"/>
        <w:jc w:val="both"/>
        <w:rPr>
          <w:rFonts w:ascii="Arial" w:hAnsi="Arial" w:cs="Arial"/>
          <w:lang w:val="es-MX"/>
        </w:rPr>
      </w:pPr>
    </w:p>
    <w:p w:rsidR="00BE6DBD" w:rsidRPr="00BE6DBD" w:rsidRDefault="00BE6DBD" w:rsidP="004471DB">
      <w:pPr>
        <w:spacing w:after="0" w:line="360" w:lineRule="auto"/>
        <w:jc w:val="both"/>
        <w:rPr>
          <w:rFonts w:ascii="Arial" w:hAnsi="Arial" w:cs="Arial"/>
          <w:b/>
          <w:bCs/>
          <w:lang w:val="es-MX"/>
        </w:rPr>
      </w:pPr>
      <w:r w:rsidRPr="00BE6DBD">
        <w:rPr>
          <w:rFonts w:ascii="Arial" w:hAnsi="Arial" w:cs="Arial"/>
          <w:b/>
          <w:bCs/>
          <w:lang w:val="es-MX"/>
        </w:rPr>
        <w:lastRenderedPageBreak/>
        <w:t>Acción emitida</w:t>
      </w:r>
    </w:p>
    <w:p w:rsidR="00BE6DBD" w:rsidRPr="00BE6DBD" w:rsidRDefault="00BE6DBD" w:rsidP="004471DB">
      <w:pPr>
        <w:spacing w:after="0" w:line="360" w:lineRule="auto"/>
        <w:jc w:val="both"/>
        <w:rPr>
          <w:rFonts w:ascii="Arial" w:hAnsi="Arial" w:cs="Arial"/>
          <w:i/>
          <w:iCs/>
          <w:lang w:val="es-MX"/>
        </w:rPr>
      </w:pPr>
      <w:r w:rsidRPr="00BE6DBD">
        <w:rPr>
          <w:rFonts w:ascii="Arial" w:hAnsi="Arial" w:cs="Arial"/>
          <w:i/>
          <w:iCs/>
          <w:lang w:val="es-MX"/>
        </w:rPr>
        <w:t>Pliegos Presuntivos de Responsabilidades.</w:t>
      </w:r>
    </w:p>
    <w:p w:rsidR="00BE6DBD" w:rsidRDefault="00BE6DBD" w:rsidP="004471DB">
      <w:pPr>
        <w:spacing w:after="0" w:line="360" w:lineRule="auto"/>
        <w:jc w:val="both"/>
        <w:rPr>
          <w:rFonts w:ascii="Arial" w:hAnsi="Arial" w:cs="Arial"/>
          <w:lang w:val="es-MX"/>
        </w:rPr>
      </w:pPr>
      <w:r w:rsidRPr="00BE6DBD">
        <w:rPr>
          <w:rFonts w:ascii="Arial" w:hAnsi="Arial" w:cs="Arial"/>
          <w:i/>
          <w:iCs/>
          <w:lang w:val="es-MX"/>
        </w:rPr>
        <w:t xml:space="preserve">Promoción de </w:t>
      </w:r>
      <w:proofErr w:type="spellStart"/>
      <w:r w:rsidRPr="00BE6DBD">
        <w:rPr>
          <w:rFonts w:ascii="Arial" w:hAnsi="Arial" w:cs="Arial"/>
          <w:i/>
          <w:iCs/>
          <w:lang w:val="es-MX"/>
        </w:rPr>
        <w:t>Fincamiento</w:t>
      </w:r>
      <w:proofErr w:type="spellEnd"/>
      <w:r w:rsidRPr="00BE6DBD">
        <w:rPr>
          <w:rFonts w:ascii="Arial" w:hAnsi="Arial" w:cs="Arial"/>
          <w:i/>
          <w:iCs/>
          <w:lang w:val="es-MX"/>
        </w:rPr>
        <w:t xml:space="preserve"> de Responsabilidad Administrativa.</w:t>
      </w:r>
    </w:p>
    <w:p w:rsidR="00BE6DBD" w:rsidRDefault="00BE6DBD" w:rsidP="00BD33E4">
      <w:pPr>
        <w:spacing w:after="0" w:line="360" w:lineRule="auto"/>
        <w:ind w:firstLine="708"/>
        <w:jc w:val="both"/>
        <w:rPr>
          <w:rFonts w:ascii="Arial" w:hAnsi="Arial" w:cs="Arial"/>
          <w:lang w:val="es-MX"/>
        </w:rPr>
      </w:pPr>
    </w:p>
    <w:p w:rsidR="00BE6DBD" w:rsidRPr="00C66B83" w:rsidRDefault="00BE6DBD" w:rsidP="004471DB">
      <w:pPr>
        <w:autoSpaceDE w:val="0"/>
        <w:autoSpaceDN w:val="0"/>
        <w:adjustRightInd w:val="0"/>
        <w:spacing w:after="0" w:line="360" w:lineRule="auto"/>
        <w:jc w:val="both"/>
        <w:rPr>
          <w:rFonts w:ascii="Arial" w:eastAsiaTheme="minorHAnsi" w:hAnsi="Arial" w:cs="Arial"/>
          <w:color w:val="000000"/>
          <w:lang w:val="es-MX"/>
        </w:rPr>
      </w:pPr>
      <w:r w:rsidRPr="00C66B83">
        <w:rPr>
          <w:rFonts w:ascii="Arial" w:eastAsiaTheme="minorHAnsi" w:hAnsi="Arial" w:cs="Arial"/>
          <w:color w:val="000000"/>
          <w:lang w:val="es-MX"/>
        </w:rPr>
        <w:t>23. Se registró póliza de cheque número 39777 del 18 de octubre de 2012 por valor de $41,000 concepto gastos por comprobar a favor del C Jesús Jair Hernández Puente, Coordinador operativo de la Secretaría de Desarrollo Urbano y Obra Pública, observando que el saldo se comprobó el día 9 de julio de 2013 incumpliendo con lo establecido en la fracción III 2 Relativas a la comprobación de gastos punto 1 y 4 del Manual de Políticas y Procedimientos de la Dirección de Egresos.</w:t>
      </w:r>
    </w:p>
    <w:p w:rsidR="00BE6DBD" w:rsidRPr="00C66B83" w:rsidRDefault="00BE6DBD" w:rsidP="00BE6DBD">
      <w:pPr>
        <w:autoSpaceDE w:val="0"/>
        <w:autoSpaceDN w:val="0"/>
        <w:adjustRightInd w:val="0"/>
        <w:spacing w:after="0" w:line="360" w:lineRule="auto"/>
        <w:ind w:firstLine="709"/>
        <w:jc w:val="both"/>
        <w:rPr>
          <w:rFonts w:ascii="Arial" w:eastAsiaTheme="minorHAnsi" w:hAnsi="Arial" w:cs="Arial"/>
          <w:color w:val="000000"/>
          <w:lang w:val="es-MX"/>
        </w:rPr>
      </w:pPr>
    </w:p>
    <w:p w:rsidR="00BE6DBD" w:rsidRPr="00C66B83" w:rsidRDefault="00BE6DBD" w:rsidP="00BE6DBD">
      <w:pPr>
        <w:autoSpaceDE w:val="0"/>
        <w:autoSpaceDN w:val="0"/>
        <w:adjustRightInd w:val="0"/>
        <w:spacing w:after="0" w:line="360" w:lineRule="auto"/>
        <w:ind w:firstLine="709"/>
        <w:jc w:val="both"/>
        <w:rPr>
          <w:rFonts w:ascii="Arial" w:eastAsiaTheme="minorHAnsi" w:hAnsi="Arial" w:cs="Arial"/>
          <w:color w:val="000000"/>
          <w:lang w:val="es-MX"/>
        </w:rPr>
      </w:pPr>
      <w:r w:rsidRPr="00C66B83">
        <w:rPr>
          <w:rFonts w:ascii="Arial" w:eastAsiaTheme="minorHAnsi" w:hAnsi="Arial" w:cs="Arial"/>
          <w:color w:val="000000"/>
          <w:lang w:val="es-MX"/>
        </w:rPr>
        <w:t xml:space="preserve">a) Además la factura que se anexa como como comprobación a nombre de </w:t>
      </w:r>
      <w:proofErr w:type="spellStart"/>
      <w:r w:rsidRPr="00C66B83">
        <w:rPr>
          <w:rFonts w:ascii="Arial" w:eastAsiaTheme="minorHAnsi" w:hAnsi="Arial" w:cs="Arial"/>
          <w:color w:val="000000"/>
          <w:lang w:val="es-MX"/>
        </w:rPr>
        <w:t>Build</w:t>
      </w:r>
      <w:proofErr w:type="spellEnd"/>
      <w:r w:rsidRPr="00C66B83">
        <w:rPr>
          <w:rFonts w:ascii="Arial" w:eastAsiaTheme="minorHAnsi" w:hAnsi="Arial" w:cs="Arial"/>
          <w:color w:val="000000"/>
          <w:lang w:val="es-MX"/>
        </w:rPr>
        <w:t xml:space="preserve"> 26, S.A. de C.V. menciona dentro del cuerpo de la misma que su giro es construcción de inmuebles comerciales, institucionales y de servicios; el cual no corresponde a los trabajos que ampara dicha factura ya que dice que se repararon 2 unidades blindadas rentadas para el Alcalde y sus escoltas por concepto de suspensión, transmisión y frenos; observando que dicho gasto no es una función propia de su puesto.</w:t>
      </w:r>
    </w:p>
    <w:p w:rsidR="00BE6DBD" w:rsidRPr="00C66B83" w:rsidRDefault="00BE6DBD" w:rsidP="00BE6DBD">
      <w:pPr>
        <w:autoSpaceDE w:val="0"/>
        <w:autoSpaceDN w:val="0"/>
        <w:adjustRightInd w:val="0"/>
        <w:spacing w:after="0" w:line="360" w:lineRule="auto"/>
        <w:ind w:firstLine="709"/>
        <w:jc w:val="both"/>
        <w:rPr>
          <w:rFonts w:ascii="Arial" w:eastAsiaTheme="minorHAnsi" w:hAnsi="Arial" w:cs="Arial"/>
          <w:color w:val="000000"/>
          <w:lang w:val="es-MX"/>
        </w:rPr>
      </w:pPr>
    </w:p>
    <w:p w:rsidR="00FC79CC" w:rsidRPr="00C66B83" w:rsidRDefault="00FC79CC" w:rsidP="004471DB">
      <w:pPr>
        <w:autoSpaceDE w:val="0"/>
        <w:autoSpaceDN w:val="0"/>
        <w:adjustRightInd w:val="0"/>
        <w:spacing w:after="0" w:line="360" w:lineRule="auto"/>
        <w:jc w:val="both"/>
        <w:rPr>
          <w:rFonts w:ascii="Arial" w:eastAsiaTheme="minorHAnsi" w:hAnsi="Arial" w:cs="Arial"/>
          <w:b/>
          <w:bCs/>
          <w:color w:val="000000"/>
          <w:lang w:val="es-MX"/>
        </w:rPr>
      </w:pPr>
      <w:r w:rsidRPr="00C66B83">
        <w:rPr>
          <w:rFonts w:ascii="Arial" w:eastAsiaTheme="minorHAnsi" w:hAnsi="Arial" w:cs="Arial"/>
          <w:b/>
          <w:bCs/>
          <w:color w:val="000000"/>
          <w:lang w:val="es-MX"/>
        </w:rPr>
        <w:t>Acción emitida</w:t>
      </w:r>
    </w:p>
    <w:p w:rsidR="00FC79CC" w:rsidRPr="00C66B83" w:rsidRDefault="00FC79CC" w:rsidP="004471DB">
      <w:pPr>
        <w:autoSpaceDE w:val="0"/>
        <w:autoSpaceDN w:val="0"/>
        <w:adjustRightInd w:val="0"/>
        <w:spacing w:after="0" w:line="360" w:lineRule="auto"/>
        <w:jc w:val="both"/>
        <w:rPr>
          <w:rFonts w:ascii="Arial" w:eastAsiaTheme="minorHAnsi" w:hAnsi="Arial" w:cs="Arial"/>
          <w:i/>
          <w:iCs/>
          <w:color w:val="000000"/>
          <w:lang w:val="es-MX"/>
        </w:rPr>
      </w:pPr>
      <w:r w:rsidRPr="00C66B83">
        <w:rPr>
          <w:rFonts w:ascii="Arial" w:eastAsiaTheme="minorHAnsi" w:hAnsi="Arial" w:cs="Arial"/>
          <w:i/>
          <w:iCs/>
          <w:color w:val="000000"/>
          <w:lang w:val="es-MX"/>
        </w:rPr>
        <w:t>Pliegos Presuntivos de Responsabilidades.</w:t>
      </w:r>
    </w:p>
    <w:p w:rsidR="00BE6DBD" w:rsidRPr="00C66B83" w:rsidRDefault="00FC79CC" w:rsidP="004471DB">
      <w:pPr>
        <w:autoSpaceDE w:val="0"/>
        <w:autoSpaceDN w:val="0"/>
        <w:adjustRightInd w:val="0"/>
        <w:spacing w:after="0" w:line="360" w:lineRule="auto"/>
        <w:jc w:val="both"/>
        <w:rPr>
          <w:rFonts w:ascii="Arial" w:eastAsiaTheme="minorHAnsi" w:hAnsi="Arial" w:cs="Arial"/>
          <w:color w:val="000000"/>
          <w:lang w:val="es-MX"/>
        </w:rPr>
      </w:pPr>
      <w:r w:rsidRPr="00C66B83">
        <w:rPr>
          <w:rFonts w:ascii="Arial" w:eastAsiaTheme="minorHAnsi" w:hAnsi="Arial" w:cs="Arial"/>
          <w:i/>
          <w:iCs/>
          <w:color w:val="000000"/>
          <w:lang w:val="es-MX"/>
        </w:rPr>
        <w:t xml:space="preserve">Promoción de </w:t>
      </w:r>
      <w:proofErr w:type="spellStart"/>
      <w:r w:rsidRPr="00C66B83">
        <w:rPr>
          <w:rFonts w:ascii="Arial" w:eastAsiaTheme="minorHAnsi" w:hAnsi="Arial" w:cs="Arial"/>
          <w:i/>
          <w:iCs/>
          <w:color w:val="000000"/>
          <w:lang w:val="es-MX"/>
        </w:rPr>
        <w:t>Fincamiento</w:t>
      </w:r>
      <w:proofErr w:type="spellEnd"/>
      <w:r w:rsidRPr="00C66B83">
        <w:rPr>
          <w:rFonts w:ascii="Arial" w:eastAsiaTheme="minorHAnsi" w:hAnsi="Arial" w:cs="Arial"/>
          <w:i/>
          <w:iCs/>
          <w:color w:val="000000"/>
          <w:lang w:val="es-MX"/>
        </w:rPr>
        <w:t xml:space="preserve"> de Responsabilidad Administrativa.</w:t>
      </w:r>
    </w:p>
    <w:p w:rsidR="00FC79CC" w:rsidRDefault="00FC79CC" w:rsidP="004471DB">
      <w:pPr>
        <w:autoSpaceDE w:val="0"/>
        <w:autoSpaceDN w:val="0"/>
        <w:adjustRightInd w:val="0"/>
        <w:spacing w:after="0" w:line="360" w:lineRule="auto"/>
        <w:jc w:val="both"/>
        <w:rPr>
          <w:rFonts w:ascii="Arial" w:hAnsi="Arial" w:cs="Arial"/>
          <w:lang w:val="es-MX"/>
        </w:rPr>
      </w:pPr>
    </w:p>
    <w:p w:rsidR="00FC79CC" w:rsidRPr="00FC79CC" w:rsidRDefault="00FC79CC" w:rsidP="004471DB">
      <w:pPr>
        <w:autoSpaceDE w:val="0"/>
        <w:autoSpaceDN w:val="0"/>
        <w:adjustRightInd w:val="0"/>
        <w:spacing w:after="0" w:line="360" w:lineRule="auto"/>
        <w:jc w:val="both"/>
        <w:rPr>
          <w:rFonts w:ascii="Arial" w:hAnsi="Arial" w:cs="Arial"/>
          <w:b/>
          <w:bCs/>
          <w:lang w:val="es-MX"/>
        </w:rPr>
      </w:pPr>
      <w:r w:rsidRPr="00FC79CC">
        <w:rPr>
          <w:rFonts w:ascii="Arial" w:hAnsi="Arial" w:cs="Arial"/>
          <w:b/>
          <w:bCs/>
          <w:lang w:val="es-MX"/>
        </w:rPr>
        <w:t>ACREEDORES DIVERSOS</w:t>
      </w:r>
    </w:p>
    <w:p w:rsidR="00FC79CC" w:rsidRDefault="00FC79CC" w:rsidP="004471DB">
      <w:pPr>
        <w:autoSpaceDE w:val="0"/>
        <w:autoSpaceDN w:val="0"/>
        <w:adjustRightInd w:val="0"/>
        <w:spacing w:after="0" w:line="360" w:lineRule="auto"/>
        <w:jc w:val="both"/>
        <w:rPr>
          <w:rFonts w:ascii="Arial" w:hAnsi="Arial" w:cs="Arial"/>
          <w:lang w:val="es-MX"/>
        </w:rPr>
      </w:pPr>
      <w:r w:rsidRPr="00FC79CC">
        <w:rPr>
          <w:rFonts w:ascii="Arial" w:hAnsi="Arial" w:cs="Arial"/>
          <w:lang w:val="es-MX"/>
        </w:rPr>
        <w:lastRenderedPageBreak/>
        <w:t>24. Se observó que existen saldos al 31 de diciembre de 2012 en el rubro de acreedores</w:t>
      </w:r>
      <w:r>
        <w:rPr>
          <w:rFonts w:ascii="Arial" w:hAnsi="Arial" w:cs="Arial"/>
          <w:lang w:val="es-MX"/>
        </w:rPr>
        <w:t xml:space="preserve"> </w:t>
      </w:r>
      <w:r w:rsidRPr="00FC79CC">
        <w:rPr>
          <w:rFonts w:ascii="Arial" w:hAnsi="Arial" w:cs="Arial"/>
          <w:lang w:val="es-MX"/>
        </w:rPr>
        <w:t>diversos, correspondientes a descuentos a trabajadores por concepto de mueblerías, cajas</w:t>
      </w:r>
      <w:r>
        <w:rPr>
          <w:rFonts w:ascii="Arial" w:hAnsi="Arial" w:cs="Arial"/>
          <w:lang w:val="es-MX"/>
        </w:rPr>
        <w:t xml:space="preserve"> </w:t>
      </w:r>
      <w:r w:rsidRPr="00FC79CC">
        <w:rPr>
          <w:rFonts w:ascii="Arial" w:hAnsi="Arial" w:cs="Arial"/>
          <w:lang w:val="es-MX"/>
        </w:rPr>
        <w:t>de ahorros y aseguradoras, retenciones que no se han pagado a los diferentes proveedores</w:t>
      </w:r>
      <w:r>
        <w:rPr>
          <w:rFonts w:ascii="Arial" w:hAnsi="Arial" w:cs="Arial"/>
          <w:lang w:val="es-MX"/>
        </w:rPr>
        <w:t xml:space="preserve"> </w:t>
      </w:r>
      <w:r w:rsidRPr="00FC79CC">
        <w:rPr>
          <w:rFonts w:ascii="Arial" w:hAnsi="Arial" w:cs="Arial"/>
          <w:lang w:val="es-MX"/>
        </w:rPr>
        <w:t>de bienes y servicios por valor de $26,845,073 dichos saldos se integran como siguen:</w:t>
      </w:r>
    </w:p>
    <w:p w:rsidR="00FC79CC" w:rsidRDefault="00FC79CC" w:rsidP="00FC79CC">
      <w:pPr>
        <w:autoSpaceDE w:val="0"/>
        <w:autoSpaceDN w:val="0"/>
        <w:adjustRightInd w:val="0"/>
        <w:spacing w:after="0" w:line="360" w:lineRule="auto"/>
        <w:ind w:firstLine="709"/>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3539"/>
        <w:gridCol w:w="1506"/>
      </w:tblGrid>
      <w:tr w:rsidR="0070373A" w:rsidTr="009741DA">
        <w:trPr>
          <w:tblHeader/>
          <w:jc w:val="center"/>
        </w:trPr>
        <w:tc>
          <w:tcPr>
            <w:tcW w:w="3539" w:type="dxa"/>
            <w:shd w:val="clear" w:color="auto" w:fill="D9D9D9" w:themeFill="background1" w:themeFillShade="D9"/>
          </w:tcPr>
          <w:p w:rsidR="0070373A" w:rsidRPr="000A5F99" w:rsidRDefault="0070373A" w:rsidP="000A5F99">
            <w:pPr>
              <w:autoSpaceDE w:val="0"/>
              <w:autoSpaceDN w:val="0"/>
              <w:adjustRightInd w:val="0"/>
              <w:jc w:val="center"/>
              <w:rPr>
                <w:rFonts w:ascii="Arial" w:hAnsi="Arial" w:cs="Arial"/>
                <w:b/>
                <w:sz w:val="16"/>
                <w:lang w:val="es-MX"/>
              </w:rPr>
            </w:pPr>
            <w:r w:rsidRPr="000A5F99">
              <w:rPr>
                <w:rFonts w:ascii="Arial" w:hAnsi="Arial" w:cs="Arial"/>
                <w:b/>
                <w:sz w:val="16"/>
                <w:lang w:val="es-MX"/>
              </w:rPr>
              <w:t>Nombre de Cuenta</w:t>
            </w:r>
          </w:p>
        </w:tc>
        <w:tc>
          <w:tcPr>
            <w:tcW w:w="1506" w:type="dxa"/>
            <w:shd w:val="clear" w:color="auto" w:fill="D9D9D9" w:themeFill="background1" w:themeFillShade="D9"/>
          </w:tcPr>
          <w:p w:rsidR="0070373A" w:rsidRPr="000A5F99" w:rsidRDefault="0070373A" w:rsidP="000A5F99">
            <w:pPr>
              <w:autoSpaceDE w:val="0"/>
              <w:autoSpaceDN w:val="0"/>
              <w:adjustRightInd w:val="0"/>
              <w:jc w:val="center"/>
              <w:rPr>
                <w:rFonts w:ascii="Arial" w:hAnsi="Arial" w:cs="Arial"/>
                <w:b/>
                <w:sz w:val="16"/>
                <w:lang w:val="es-MX"/>
              </w:rPr>
            </w:pPr>
            <w:r w:rsidRPr="000A5F99">
              <w:rPr>
                <w:rFonts w:ascii="Arial" w:hAnsi="Arial" w:cs="Arial"/>
                <w:b/>
                <w:sz w:val="16"/>
                <w:lang w:val="es-MX"/>
              </w:rPr>
              <w:t>Importe</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r w:rsidRPr="00FC79CC">
              <w:rPr>
                <w:rFonts w:ascii="Arial" w:hAnsi="Arial" w:cs="Arial"/>
                <w:sz w:val="16"/>
                <w:lang w:val="es-MX"/>
              </w:rPr>
              <w:t>Impulsora Elizondo</w:t>
            </w:r>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11,883,238.68</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r w:rsidRPr="00FC79CC">
              <w:rPr>
                <w:rFonts w:ascii="Arial" w:hAnsi="Arial" w:cs="Arial"/>
                <w:sz w:val="16"/>
                <w:lang w:val="es-MX"/>
              </w:rPr>
              <w:t>Préstamo Sindicato</w:t>
            </w:r>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8,754,269.60</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proofErr w:type="spellStart"/>
            <w:r w:rsidRPr="00FC79CC">
              <w:rPr>
                <w:rFonts w:ascii="Arial" w:hAnsi="Arial" w:cs="Arial"/>
                <w:sz w:val="16"/>
                <w:lang w:val="es-MX"/>
              </w:rPr>
              <w:t>Prestomatic</w:t>
            </w:r>
            <w:proofErr w:type="spellEnd"/>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4,093,131.41</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proofErr w:type="spellStart"/>
            <w:r w:rsidRPr="00FC79CC">
              <w:rPr>
                <w:rFonts w:ascii="Arial" w:hAnsi="Arial" w:cs="Arial"/>
                <w:sz w:val="16"/>
                <w:lang w:val="es-MX"/>
              </w:rPr>
              <w:t>Metlife</w:t>
            </w:r>
            <w:proofErr w:type="spellEnd"/>
            <w:r w:rsidRPr="00FC79CC">
              <w:rPr>
                <w:rFonts w:ascii="Arial" w:hAnsi="Arial" w:cs="Arial"/>
                <w:sz w:val="16"/>
                <w:lang w:val="es-MX"/>
              </w:rPr>
              <w:t>, Vida [Seguros]</w:t>
            </w:r>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619,175.36</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r w:rsidRPr="00FC79CC">
              <w:rPr>
                <w:rFonts w:ascii="Arial" w:hAnsi="Arial" w:cs="Arial"/>
                <w:sz w:val="16"/>
                <w:lang w:val="es-MX"/>
              </w:rPr>
              <w:t>Aba Seguros [Autos Particulares]</w:t>
            </w:r>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491,603.79</w:t>
            </w:r>
          </w:p>
        </w:tc>
      </w:tr>
      <w:tr w:rsidR="0070373A" w:rsidTr="009741DA">
        <w:trPr>
          <w:jc w:val="center"/>
        </w:trPr>
        <w:tc>
          <w:tcPr>
            <w:tcW w:w="3539" w:type="dxa"/>
          </w:tcPr>
          <w:p w:rsidR="0070373A" w:rsidRDefault="0070373A" w:rsidP="00FC79CC">
            <w:pPr>
              <w:autoSpaceDE w:val="0"/>
              <w:autoSpaceDN w:val="0"/>
              <w:adjustRightInd w:val="0"/>
              <w:jc w:val="both"/>
              <w:rPr>
                <w:rFonts w:ascii="Arial" w:hAnsi="Arial" w:cs="Arial"/>
                <w:sz w:val="16"/>
                <w:lang w:val="es-MX"/>
              </w:rPr>
            </w:pPr>
            <w:r w:rsidRPr="00FC79CC">
              <w:rPr>
                <w:rFonts w:ascii="Arial" w:hAnsi="Arial" w:cs="Arial"/>
                <w:sz w:val="16"/>
                <w:lang w:val="es-MX"/>
              </w:rPr>
              <w:t>Emergencias Medicas</w:t>
            </w:r>
          </w:p>
        </w:tc>
        <w:tc>
          <w:tcPr>
            <w:tcW w:w="1506" w:type="dxa"/>
          </w:tcPr>
          <w:p w:rsidR="0070373A"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487,832.50</w:t>
            </w:r>
          </w:p>
        </w:tc>
      </w:tr>
      <w:tr w:rsidR="0070373A" w:rsidTr="009741DA">
        <w:trPr>
          <w:jc w:val="center"/>
        </w:trPr>
        <w:tc>
          <w:tcPr>
            <w:tcW w:w="3539" w:type="dxa"/>
          </w:tcPr>
          <w:p w:rsidR="0070373A" w:rsidRPr="00FC79CC" w:rsidRDefault="0070373A" w:rsidP="00FC79CC">
            <w:pPr>
              <w:autoSpaceDE w:val="0"/>
              <w:autoSpaceDN w:val="0"/>
              <w:adjustRightInd w:val="0"/>
              <w:jc w:val="both"/>
              <w:rPr>
                <w:rFonts w:ascii="Arial" w:hAnsi="Arial" w:cs="Arial"/>
                <w:sz w:val="16"/>
                <w:lang w:val="es-MX"/>
              </w:rPr>
            </w:pPr>
            <w:r w:rsidRPr="00FC79CC">
              <w:rPr>
                <w:rFonts w:ascii="Arial" w:hAnsi="Arial" w:cs="Arial"/>
                <w:sz w:val="16"/>
                <w:lang w:val="es-MX"/>
              </w:rPr>
              <w:t>Deducciones Óptica Sindicato</w:t>
            </w:r>
          </w:p>
        </w:tc>
        <w:tc>
          <w:tcPr>
            <w:tcW w:w="1506" w:type="dxa"/>
          </w:tcPr>
          <w:p w:rsidR="0070373A" w:rsidRPr="00FC79CC"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227,421.55</w:t>
            </w:r>
          </w:p>
        </w:tc>
      </w:tr>
      <w:tr w:rsidR="0070373A" w:rsidTr="009741DA">
        <w:trPr>
          <w:jc w:val="center"/>
        </w:trPr>
        <w:tc>
          <w:tcPr>
            <w:tcW w:w="3539" w:type="dxa"/>
          </w:tcPr>
          <w:p w:rsidR="0070373A" w:rsidRPr="00FC79CC" w:rsidRDefault="0070373A" w:rsidP="00FC79CC">
            <w:pPr>
              <w:autoSpaceDE w:val="0"/>
              <w:autoSpaceDN w:val="0"/>
              <w:adjustRightInd w:val="0"/>
              <w:jc w:val="both"/>
              <w:rPr>
                <w:rFonts w:ascii="Arial" w:hAnsi="Arial" w:cs="Arial"/>
                <w:sz w:val="16"/>
                <w:lang w:val="es-MX"/>
              </w:rPr>
            </w:pPr>
            <w:proofErr w:type="spellStart"/>
            <w:r w:rsidRPr="00FC79CC">
              <w:rPr>
                <w:rFonts w:ascii="Arial" w:hAnsi="Arial" w:cs="Arial"/>
                <w:sz w:val="16"/>
                <w:lang w:val="es-MX"/>
              </w:rPr>
              <w:t>Decoseguros</w:t>
            </w:r>
            <w:proofErr w:type="spellEnd"/>
            <w:r w:rsidRPr="00FC79CC">
              <w:rPr>
                <w:rFonts w:ascii="Arial" w:hAnsi="Arial" w:cs="Arial"/>
                <w:sz w:val="16"/>
                <w:lang w:val="es-MX"/>
              </w:rPr>
              <w:t xml:space="preserve"> S.A. de C.V.</w:t>
            </w:r>
          </w:p>
        </w:tc>
        <w:tc>
          <w:tcPr>
            <w:tcW w:w="1506" w:type="dxa"/>
          </w:tcPr>
          <w:p w:rsidR="0070373A" w:rsidRPr="00FC79CC" w:rsidRDefault="0070373A" w:rsidP="000A5F99">
            <w:pPr>
              <w:autoSpaceDE w:val="0"/>
              <w:autoSpaceDN w:val="0"/>
              <w:adjustRightInd w:val="0"/>
              <w:jc w:val="right"/>
              <w:rPr>
                <w:rFonts w:ascii="Arial" w:hAnsi="Arial" w:cs="Arial"/>
                <w:sz w:val="16"/>
                <w:lang w:val="es-MX"/>
              </w:rPr>
            </w:pPr>
            <w:r w:rsidRPr="00FC79CC">
              <w:rPr>
                <w:rFonts w:ascii="Arial" w:hAnsi="Arial" w:cs="Arial"/>
                <w:sz w:val="16"/>
                <w:lang w:val="es-MX"/>
              </w:rPr>
              <w:t>137,883.21</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Seguros Argos</w:t>
            </w:r>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64,717.83</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 xml:space="preserve">Seguro de Vida [Monterrey New York </w:t>
            </w:r>
            <w:proofErr w:type="spellStart"/>
            <w:r w:rsidRPr="00FC79CC">
              <w:rPr>
                <w:rFonts w:ascii="Arial" w:hAnsi="Arial" w:cs="Arial"/>
                <w:sz w:val="16"/>
                <w:lang w:val="es-MX"/>
              </w:rPr>
              <w:t>Life</w:t>
            </w:r>
            <w:proofErr w:type="spellEnd"/>
            <w:r w:rsidRPr="00FC79CC">
              <w:rPr>
                <w:rFonts w:ascii="Arial" w:hAnsi="Arial" w:cs="Arial"/>
                <w:sz w:val="16"/>
                <w:lang w:val="es-MX"/>
              </w:rPr>
              <w:t>]</w:t>
            </w:r>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59,516.15</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Seguros de Automóvil ABA</w:t>
            </w:r>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25,419.59</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Óptica Clara</w:t>
            </w:r>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643.95</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Aba Seguros [Casa Habitación]</w:t>
            </w:r>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169.26</w:t>
            </w:r>
          </w:p>
        </w:tc>
      </w:tr>
      <w:tr w:rsidR="0070373A" w:rsidTr="009741DA">
        <w:trPr>
          <w:jc w:val="center"/>
        </w:trPr>
        <w:tc>
          <w:tcPr>
            <w:tcW w:w="3539" w:type="dxa"/>
          </w:tcPr>
          <w:p w:rsidR="0070373A" w:rsidRPr="00FC79CC" w:rsidRDefault="000A5F99" w:rsidP="00FC79CC">
            <w:pPr>
              <w:autoSpaceDE w:val="0"/>
              <w:autoSpaceDN w:val="0"/>
              <w:adjustRightInd w:val="0"/>
              <w:jc w:val="both"/>
              <w:rPr>
                <w:rFonts w:ascii="Arial" w:hAnsi="Arial" w:cs="Arial"/>
                <w:sz w:val="16"/>
                <w:lang w:val="es-MX"/>
              </w:rPr>
            </w:pPr>
            <w:r w:rsidRPr="00FC79CC">
              <w:rPr>
                <w:rFonts w:ascii="Arial" w:hAnsi="Arial" w:cs="Arial"/>
                <w:sz w:val="16"/>
                <w:lang w:val="es-MX"/>
              </w:rPr>
              <w:t xml:space="preserve">Mercantil </w:t>
            </w:r>
            <w:proofErr w:type="spellStart"/>
            <w:r w:rsidRPr="00FC79CC">
              <w:rPr>
                <w:rFonts w:ascii="Arial" w:hAnsi="Arial" w:cs="Arial"/>
                <w:sz w:val="16"/>
                <w:lang w:val="es-MX"/>
              </w:rPr>
              <w:t>Martinez</w:t>
            </w:r>
            <w:proofErr w:type="spellEnd"/>
          </w:p>
        </w:tc>
        <w:tc>
          <w:tcPr>
            <w:tcW w:w="1506" w:type="dxa"/>
          </w:tcPr>
          <w:p w:rsidR="0070373A" w:rsidRPr="00FC79CC" w:rsidRDefault="000A5F99" w:rsidP="000A5F99">
            <w:pPr>
              <w:autoSpaceDE w:val="0"/>
              <w:autoSpaceDN w:val="0"/>
              <w:adjustRightInd w:val="0"/>
              <w:jc w:val="right"/>
              <w:rPr>
                <w:rFonts w:ascii="Arial" w:hAnsi="Arial" w:cs="Arial"/>
                <w:sz w:val="16"/>
                <w:lang w:val="es-MX"/>
              </w:rPr>
            </w:pPr>
            <w:r w:rsidRPr="00FC79CC">
              <w:rPr>
                <w:rFonts w:ascii="Arial" w:hAnsi="Arial" w:cs="Arial"/>
                <w:sz w:val="16"/>
                <w:lang w:val="es-MX"/>
              </w:rPr>
              <w:t>50.00</w:t>
            </w:r>
          </w:p>
        </w:tc>
      </w:tr>
      <w:tr w:rsidR="0070373A" w:rsidTr="009741DA">
        <w:trPr>
          <w:jc w:val="center"/>
        </w:trPr>
        <w:tc>
          <w:tcPr>
            <w:tcW w:w="3539" w:type="dxa"/>
          </w:tcPr>
          <w:p w:rsidR="0070373A" w:rsidRDefault="000A5F99" w:rsidP="000A5F99">
            <w:pPr>
              <w:autoSpaceDE w:val="0"/>
              <w:autoSpaceDN w:val="0"/>
              <w:adjustRightInd w:val="0"/>
              <w:jc w:val="right"/>
              <w:rPr>
                <w:rFonts w:ascii="Arial" w:hAnsi="Arial" w:cs="Arial"/>
                <w:sz w:val="16"/>
                <w:lang w:val="es-MX"/>
              </w:rPr>
            </w:pPr>
            <w:r w:rsidRPr="00FC79CC">
              <w:rPr>
                <w:rFonts w:ascii="Arial" w:hAnsi="Arial" w:cs="Arial"/>
                <w:b/>
                <w:bCs/>
                <w:sz w:val="16"/>
                <w:lang w:val="es-MX"/>
              </w:rPr>
              <w:t>Total</w:t>
            </w:r>
          </w:p>
        </w:tc>
        <w:tc>
          <w:tcPr>
            <w:tcW w:w="1506" w:type="dxa"/>
          </w:tcPr>
          <w:p w:rsidR="0070373A" w:rsidRDefault="000A5F99" w:rsidP="000A5F99">
            <w:pPr>
              <w:autoSpaceDE w:val="0"/>
              <w:autoSpaceDN w:val="0"/>
              <w:adjustRightInd w:val="0"/>
              <w:jc w:val="right"/>
              <w:rPr>
                <w:rFonts w:ascii="Arial" w:hAnsi="Arial" w:cs="Arial"/>
                <w:sz w:val="16"/>
                <w:lang w:val="es-MX"/>
              </w:rPr>
            </w:pPr>
            <w:r w:rsidRPr="00FC79CC">
              <w:rPr>
                <w:rFonts w:ascii="Arial" w:hAnsi="Arial" w:cs="Arial"/>
                <w:b/>
                <w:bCs/>
                <w:sz w:val="16"/>
                <w:lang w:val="es-MX"/>
              </w:rPr>
              <w:t>$ 26,845,072.88</w:t>
            </w:r>
          </w:p>
        </w:tc>
      </w:tr>
    </w:tbl>
    <w:p w:rsidR="00FC79CC" w:rsidRDefault="00FC79CC" w:rsidP="00FC79CC">
      <w:pPr>
        <w:autoSpaceDE w:val="0"/>
        <w:autoSpaceDN w:val="0"/>
        <w:adjustRightInd w:val="0"/>
        <w:spacing w:after="0" w:line="240" w:lineRule="auto"/>
        <w:jc w:val="both"/>
        <w:rPr>
          <w:rFonts w:ascii="Arial" w:hAnsi="Arial" w:cs="Arial"/>
          <w:sz w:val="16"/>
          <w:lang w:val="es-MX"/>
        </w:rPr>
      </w:pPr>
    </w:p>
    <w:p w:rsidR="00FC79CC" w:rsidRDefault="00FC79CC" w:rsidP="00FC79CC">
      <w:pPr>
        <w:autoSpaceDE w:val="0"/>
        <w:autoSpaceDN w:val="0"/>
        <w:adjustRightInd w:val="0"/>
        <w:spacing w:after="0" w:line="240" w:lineRule="auto"/>
        <w:jc w:val="both"/>
        <w:rPr>
          <w:rFonts w:ascii="Arial" w:hAnsi="Arial" w:cs="Arial"/>
          <w:sz w:val="16"/>
          <w:lang w:val="es-MX"/>
        </w:rPr>
      </w:pPr>
    </w:p>
    <w:p w:rsidR="00FC79CC" w:rsidRPr="00FC79CC" w:rsidRDefault="00FC79CC" w:rsidP="00FC79CC">
      <w:pPr>
        <w:autoSpaceDE w:val="0"/>
        <w:autoSpaceDN w:val="0"/>
        <w:adjustRightInd w:val="0"/>
        <w:spacing w:after="0" w:line="240" w:lineRule="auto"/>
        <w:jc w:val="both"/>
        <w:rPr>
          <w:rFonts w:ascii="Arial" w:hAnsi="Arial" w:cs="Arial"/>
          <w:b/>
          <w:bCs/>
          <w:sz w:val="16"/>
          <w:lang w:val="es-MX"/>
        </w:rPr>
      </w:pPr>
    </w:p>
    <w:p w:rsidR="00FC79CC" w:rsidRPr="00FC79CC" w:rsidRDefault="00FC79CC" w:rsidP="00FC79CC">
      <w:pPr>
        <w:autoSpaceDE w:val="0"/>
        <w:autoSpaceDN w:val="0"/>
        <w:adjustRightInd w:val="0"/>
        <w:spacing w:after="0" w:line="360" w:lineRule="auto"/>
        <w:ind w:firstLine="709"/>
        <w:jc w:val="both"/>
        <w:rPr>
          <w:rFonts w:ascii="Arial" w:hAnsi="Arial" w:cs="Arial"/>
          <w:lang w:val="es-MX"/>
        </w:rPr>
      </w:pPr>
      <w:r w:rsidRPr="00FC79CC">
        <w:rPr>
          <w:rFonts w:ascii="Arial" w:hAnsi="Arial" w:cs="Arial"/>
          <w:lang w:val="es-MX"/>
        </w:rPr>
        <w:t>Cabe hacer mención que la cuenta Préstamo Sindicato se integra por los descuentos</w:t>
      </w:r>
      <w:r>
        <w:rPr>
          <w:rFonts w:ascii="Arial" w:hAnsi="Arial" w:cs="Arial"/>
          <w:lang w:val="es-MX"/>
        </w:rPr>
        <w:t xml:space="preserve"> </w:t>
      </w:r>
      <w:r w:rsidRPr="00FC79CC">
        <w:rPr>
          <w:rFonts w:ascii="Arial" w:hAnsi="Arial" w:cs="Arial"/>
          <w:lang w:val="es-MX"/>
        </w:rPr>
        <w:t>a trabajadores por concepto de mueblerías y aseguradoras que tienen convenio con el</w:t>
      </w:r>
      <w:r>
        <w:rPr>
          <w:rFonts w:ascii="Arial" w:hAnsi="Arial" w:cs="Arial"/>
          <w:lang w:val="es-MX"/>
        </w:rPr>
        <w:t xml:space="preserve"> </w:t>
      </w:r>
      <w:r w:rsidRPr="00FC79CC">
        <w:rPr>
          <w:rFonts w:ascii="Arial" w:hAnsi="Arial" w:cs="Arial"/>
          <w:lang w:val="es-MX"/>
        </w:rPr>
        <w:t>Sindicato Único de Trabajadores al Servicio del Municipio de Guadalupe, de conformidad</w:t>
      </w:r>
      <w:r>
        <w:rPr>
          <w:rFonts w:ascii="Arial" w:hAnsi="Arial" w:cs="Arial"/>
          <w:lang w:val="es-MX"/>
        </w:rPr>
        <w:t xml:space="preserve"> </w:t>
      </w:r>
      <w:r w:rsidRPr="00FC79CC">
        <w:rPr>
          <w:rFonts w:ascii="Arial" w:hAnsi="Arial" w:cs="Arial"/>
          <w:lang w:val="es-MX"/>
        </w:rPr>
        <w:t>con lo señalado en las cláusulas 14 y 16 del Contrato Colectivo de Trabajo 2012, los cuales</w:t>
      </w:r>
      <w:r>
        <w:rPr>
          <w:rFonts w:ascii="Arial" w:hAnsi="Arial" w:cs="Arial"/>
          <w:lang w:val="es-MX"/>
        </w:rPr>
        <w:t xml:space="preserve"> </w:t>
      </w:r>
      <w:r w:rsidRPr="00FC79CC">
        <w:rPr>
          <w:rFonts w:ascii="Arial" w:hAnsi="Arial" w:cs="Arial"/>
          <w:lang w:val="es-MX"/>
        </w:rPr>
        <w:t>se detallan a continuación:</w:t>
      </w:r>
    </w:p>
    <w:p w:rsidR="00FC79CC" w:rsidRDefault="00FC79CC" w:rsidP="00FC79CC">
      <w:pPr>
        <w:autoSpaceDE w:val="0"/>
        <w:autoSpaceDN w:val="0"/>
        <w:adjustRightInd w:val="0"/>
        <w:spacing w:after="0" w:line="360" w:lineRule="auto"/>
        <w:ind w:firstLine="709"/>
        <w:jc w:val="both"/>
        <w:rPr>
          <w:rFonts w:ascii="Arial" w:hAnsi="Arial" w:cs="Arial"/>
          <w:lang w:val="es-MX"/>
        </w:rPr>
      </w:pPr>
    </w:p>
    <w:p w:rsidR="00FC79CC" w:rsidRPr="00077667" w:rsidRDefault="00FC79CC" w:rsidP="00077667">
      <w:pPr>
        <w:autoSpaceDE w:val="0"/>
        <w:autoSpaceDN w:val="0"/>
        <w:adjustRightInd w:val="0"/>
        <w:spacing w:after="0" w:line="240" w:lineRule="auto"/>
        <w:ind w:left="1416"/>
        <w:jc w:val="both"/>
        <w:rPr>
          <w:rFonts w:ascii="Arial" w:hAnsi="Arial" w:cs="Arial"/>
          <w:b/>
          <w:sz w:val="16"/>
          <w:u w:val="single"/>
          <w:lang w:val="es-MX"/>
        </w:rPr>
      </w:pPr>
      <w:r w:rsidRPr="00077667">
        <w:rPr>
          <w:rFonts w:ascii="Arial" w:hAnsi="Arial" w:cs="Arial"/>
          <w:b/>
          <w:sz w:val="16"/>
          <w:u w:val="single"/>
          <w:lang w:val="es-MX"/>
        </w:rPr>
        <w:t>Proveedores</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proofErr w:type="spellStart"/>
      <w:r w:rsidRPr="00FC79CC">
        <w:rPr>
          <w:rFonts w:ascii="Arial" w:hAnsi="Arial" w:cs="Arial"/>
          <w:sz w:val="16"/>
          <w:lang w:val="es-MX"/>
        </w:rPr>
        <w:t>Deco</w:t>
      </w:r>
      <w:proofErr w:type="spellEnd"/>
      <w:r w:rsidRPr="00FC79CC">
        <w:rPr>
          <w:rFonts w:ascii="Arial" w:hAnsi="Arial" w:cs="Arial"/>
          <w:sz w:val="16"/>
          <w:lang w:val="es-MX"/>
        </w:rPr>
        <w:t xml:space="preserve"> Seguro</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Óptica Clara</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Emergencia Médica Profesional S.C.</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Pronto Autoservicio, S.A. de C.V.</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proofErr w:type="spellStart"/>
      <w:r w:rsidRPr="00FC79CC">
        <w:rPr>
          <w:rFonts w:ascii="Arial" w:hAnsi="Arial" w:cs="Arial"/>
          <w:sz w:val="16"/>
          <w:lang w:val="es-MX"/>
        </w:rPr>
        <w:t>Azael</w:t>
      </w:r>
      <w:proofErr w:type="spellEnd"/>
      <w:r w:rsidRPr="00FC79CC">
        <w:rPr>
          <w:rFonts w:ascii="Arial" w:hAnsi="Arial" w:cs="Arial"/>
          <w:sz w:val="16"/>
          <w:lang w:val="es-MX"/>
        </w:rPr>
        <w:t xml:space="preserve"> </w:t>
      </w:r>
      <w:proofErr w:type="spellStart"/>
      <w:r w:rsidRPr="00FC79CC">
        <w:rPr>
          <w:rFonts w:ascii="Arial" w:hAnsi="Arial" w:cs="Arial"/>
          <w:sz w:val="16"/>
          <w:lang w:val="es-MX"/>
        </w:rPr>
        <w:t>Cantu</w:t>
      </w:r>
      <w:proofErr w:type="spellEnd"/>
      <w:r w:rsidRPr="00FC79CC">
        <w:rPr>
          <w:rFonts w:ascii="Arial" w:hAnsi="Arial" w:cs="Arial"/>
          <w:sz w:val="16"/>
          <w:lang w:val="es-MX"/>
        </w:rPr>
        <w:t xml:space="preserve"> Murillo Dental Center</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 xml:space="preserve">Comercial </w:t>
      </w:r>
      <w:proofErr w:type="spellStart"/>
      <w:r w:rsidRPr="00FC79CC">
        <w:rPr>
          <w:rFonts w:ascii="Arial" w:hAnsi="Arial" w:cs="Arial"/>
          <w:sz w:val="16"/>
          <w:lang w:val="es-MX"/>
        </w:rPr>
        <w:t>Intervisión</w:t>
      </w:r>
      <w:proofErr w:type="spellEnd"/>
      <w:r w:rsidRPr="00FC79CC">
        <w:rPr>
          <w:rFonts w:ascii="Arial" w:hAnsi="Arial" w:cs="Arial"/>
          <w:sz w:val="16"/>
          <w:lang w:val="es-MX"/>
        </w:rPr>
        <w:t>, SA de CV</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lastRenderedPageBreak/>
        <w:t>Inmobiliaria de Ventas Urbanísticas, S.A. de C.V. [</w:t>
      </w:r>
      <w:proofErr w:type="spellStart"/>
      <w:r w:rsidRPr="00FC79CC">
        <w:rPr>
          <w:rFonts w:ascii="Arial" w:hAnsi="Arial" w:cs="Arial"/>
          <w:sz w:val="16"/>
          <w:lang w:val="es-MX"/>
        </w:rPr>
        <w:t>protecto</w:t>
      </w:r>
      <w:proofErr w:type="spellEnd"/>
      <w:r w:rsidRPr="00FC79CC">
        <w:rPr>
          <w:rFonts w:ascii="Arial" w:hAnsi="Arial" w:cs="Arial"/>
          <w:sz w:val="16"/>
          <w:lang w:val="es-MX"/>
        </w:rPr>
        <w:t xml:space="preserve"> </w:t>
      </w:r>
      <w:proofErr w:type="spellStart"/>
      <w:r w:rsidRPr="00FC79CC">
        <w:rPr>
          <w:rFonts w:ascii="Arial" w:hAnsi="Arial" w:cs="Arial"/>
          <w:sz w:val="16"/>
          <w:lang w:val="es-MX"/>
        </w:rPr>
        <w:t>deco</w:t>
      </w:r>
      <w:proofErr w:type="spellEnd"/>
      <w:r w:rsidRPr="00FC79CC">
        <w:rPr>
          <w:rFonts w:ascii="Arial" w:hAnsi="Arial" w:cs="Arial"/>
          <w:sz w:val="16"/>
          <w:lang w:val="es-MX"/>
        </w:rPr>
        <w:t>]</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Tienda los Ángeles, S.A. de C.V.</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 xml:space="preserve">Compañía Comercial </w:t>
      </w:r>
      <w:proofErr w:type="spellStart"/>
      <w:r w:rsidRPr="00FC79CC">
        <w:rPr>
          <w:rFonts w:ascii="Arial" w:hAnsi="Arial" w:cs="Arial"/>
          <w:sz w:val="16"/>
          <w:lang w:val="es-MX"/>
        </w:rPr>
        <w:t>Comernova</w:t>
      </w:r>
      <w:proofErr w:type="spellEnd"/>
      <w:r w:rsidRPr="00FC79CC">
        <w:rPr>
          <w:rFonts w:ascii="Arial" w:hAnsi="Arial" w:cs="Arial"/>
          <w:sz w:val="16"/>
          <w:lang w:val="es-MX"/>
        </w:rPr>
        <w:t xml:space="preserve"> S.A. de C.V</w:t>
      </w:r>
    </w:p>
    <w:p w:rsidR="00FC79CC" w:rsidRPr="00FC79CC" w:rsidRDefault="00FC79CC" w:rsidP="00077667">
      <w:pPr>
        <w:autoSpaceDE w:val="0"/>
        <w:autoSpaceDN w:val="0"/>
        <w:adjustRightInd w:val="0"/>
        <w:spacing w:after="0" w:line="240" w:lineRule="auto"/>
        <w:ind w:left="1416"/>
        <w:jc w:val="both"/>
        <w:rPr>
          <w:rFonts w:ascii="Arial" w:hAnsi="Arial" w:cs="Arial"/>
          <w:sz w:val="16"/>
          <w:lang w:val="es-MX"/>
        </w:rPr>
      </w:pPr>
      <w:r w:rsidRPr="00FC79CC">
        <w:rPr>
          <w:rFonts w:ascii="Arial" w:hAnsi="Arial" w:cs="Arial"/>
          <w:sz w:val="16"/>
          <w:lang w:val="es-MX"/>
        </w:rPr>
        <w:t xml:space="preserve">Impulsora </w:t>
      </w:r>
      <w:proofErr w:type="spellStart"/>
      <w:r w:rsidRPr="00FC79CC">
        <w:rPr>
          <w:rFonts w:ascii="Arial" w:hAnsi="Arial" w:cs="Arial"/>
          <w:sz w:val="16"/>
          <w:lang w:val="es-MX"/>
        </w:rPr>
        <w:t>Promobien</w:t>
      </w:r>
      <w:proofErr w:type="spellEnd"/>
      <w:r w:rsidRPr="00FC79CC">
        <w:rPr>
          <w:rFonts w:ascii="Arial" w:hAnsi="Arial" w:cs="Arial"/>
          <w:sz w:val="16"/>
          <w:lang w:val="es-MX"/>
        </w:rPr>
        <w:t xml:space="preserve"> S.A. de C.V.</w:t>
      </w:r>
    </w:p>
    <w:p w:rsidR="00FC79CC" w:rsidRDefault="00FC79CC" w:rsidP="00FC79CC">
      <w:pPr>
        <w:autoSpaceDE w:val="0"/>
        <w:autoSpaceDN w:val="0"/>
        <w:adjustRightInd w:val="0"/>
        <w:spacing w:after="0" w:line="360" w:lineRule="auto"/>
        <w:ind w:firstLine="709"/>
        <w:jc w:val="both"/>
        <w:rPr>
          <w:rFonts w:ascii="Arial" w:hAnsi="Arial" w:cs="Arial"/>
          <w:lang w:val="es-MX"/>
        </w:rPr>
      </w:pPr>
    </w:p>
    <w:p w:rsidR="00077667" w:rsidRPr="00077667" w:rsidRDefault="00077667" w:rsidP="004471DB">
      <w:pPr>
        <w:autoSpaceDE w:val="0"/>
        <w:autoSpaceDN w:val="0"/>
        <w:adjustRightInd w:val="0"/>
        <w:spacing w:after="0" w:line="360" w:lineRule="auto"/>
        <w:jc w:val="both"/>
        <w:rPr>
          <w:rFonts w:ascii="Arial" w:hAnsi="Arial" w:cs="Arial"/>
          <w:b/>
          <w:bCs/>
          <w:lang w:val="es-MX"/>
        </w:rPr>
      </w:pPr>
      <w:r w:rsidRPr="00077667">
        <w:rPr>
          <w:rFonts w:ascii="Arial" w:hAnsi="Arial" w:cs="Arial"/>
          <w:b/>
          <w:bCs/>
          <w:lang w:val="es-MX"/>
        </w:rPr>
        <w:t>Acción emitida</w:t>
      </w:r>
    </w:p>
    <w:p w:rsidR="00FC79CC" w:rsidRDefault="00077667" w:rsidP="004471DB">
      <w:pPr>
        <w:autoSpaceDE w:val="0"/>
        <w:autoSpaceDN w:val="0"/>
        <w:adjustRightInd w:val="0"/>
        <w:spacing w:after="0" w:line="360" w:lineRule="auto"/>
        <w:jc w:val="both"/>
        <w:rPr>
          <w:rFonts w:ascii="Arial" w:hAnsi="Arial" w:cs="Arial"/>
          <w:lang w:val="es-MX"/>
        </w:rPr>
      </w:pPr>
      <w:r w:rsidRPr="00077667">
        <w:rPr>
          <w:rFonts w:ascii="Arial" w:hAnsi="Arial" w:cs="Arial"/>
          <w:i/>
          <w:iCs/>
          <w:lang w:val="es-MX"/>
        </w:rPr>
        <w:t xml:space="preserve">Promoción de </w:t>
      </w:r>
      <w:proofErr w:type="spellStart"/>
      <w:r w:rsidRPr="00077667">
        <w:rPr>
          <w:rFonts w:ascii="Arial" w:hAnsi="Arial" w:cs="Arial"/>
          <w:i/>
          <w:iCs/>
          <w:lang w:val="es-MX"/>
        </w:rPr>
        <w:t>Fincamiento</w:t>
      </w:r>
      <w:proofErr w:type="spellEnd"/>
      <w:r w:rsidRPr="00077667">
        <w:rPr>
          <w:rFonts w:ascii="Arial" w:hAnsi="Arial" w:cs="Arial"/>
          <w:i/>
          <w:iCs/>
          <w:lang w:val="es-MX"/>
        </w:rPr>
        <w:t xml:space="preserve"> de Responsabilidad Administrativa.</w:t>
      </w:r>
    </w:p>
    <w:p w:rsidR="00FC79CC" w:rsidRDefault="00FC79CC" w:rsidP="00FC79CC">
      <w:pPr>
        <w:autoSpaceDE w:val="0"/>
        <w:autoSpaceDN w:val="0"/>
        <w:adjustRightInd w:val="0"/>
        <w:spacing w:after="0" w:line="360" w:lineRule="auto"/>
        <w:ind w:firstLine="709"/>
        <w:jc w:val="both"/>
        <w:rPr>
          <w:rFonts w:ascii="Arial" w:hAnsi="Arial" w:cs="Arial"/>
          <w:lang w:val="es-MX"/>
        </w:rPr>
      </w:pPr>
    </w:p>
    <w:p w:rsidR="00F2422F" w:rsidRPr="00F2422F" w:rsidRDefault="00F2422F" w:rsidP="004471DB">
      <w:pPr>
        <w:autoSpaceDE w:val="0"/>
        <w:autoSpaceDN w:val="0"/>
        <w:adjustRightInd w:val="0"/>
        <w:spacing w:after="0" w:line="360" w:lineRule="auto"/>
        <w:jc w:val="both"/>
        <w:rPr>
          <w:rFonts w:ascii="Arial" w:hAnsi="Arial" w:cs="Arial"/>
          <w:b/>
          <w:bCs/>
          <w:lang w:val="es-MX"/>
        </w:rPr>
      </w:pPr>
      <w:r w:rsidRPr="00F2422F">
        <w:rPr>
          <w:rFonts w:ascii="Arial" w:hAnsi="Arial" w:cs="Arial"/>
          <w:b/>
          <w:bCs/>
          <w:lang w:val="es-MX"/>
        </w:rPr>
        <w:t>Aportación Voluntaria</w:t>
      </w:r>
    </w:p>
    <w:p w:rsidR="00F2422F" w:rsidRPr="00F2422F" w:rsidRDefault="00F2422F" w:rsidP="004471DB">
      <w:pPr>
        <w:autoSpaceDE w:val="0"/>
        <w:autoSpaceDN w:val="0"/>
        <w:adjustRightInd w:val="0"/>
        <w:spacing w:after="0" w:line="360" w:lineRule="auto"/>
        <w:jc w:val="both"/>
        <w:rPr>
          <w:rFonts w:ascii="Arial" w:hAnsi="Arial" w:cs="Arial"/>
          <w:lang w:val="es-MX"/>
        </w:rPr>
      </w:pPr>
      <w:r w:rsidRPr="00F2422F">
        <w:rPr>
          <w:rFonts w:ascii="Arial" w:hAnsi="Arial" w:cs="Arial"/>
          <w:lang w:val="es-MX"/>
        </w:rPr>
        <w:t>25. Durante el proceso de auditoría se detectaron saldos por un monto de $65,700 en la cuenta</w:t>
      </w:r>
      <w:r>
        <w:rPr>
          <w:rFonts w:ascii="Arial" w:hAnsi="Arial" w:cs="Arial"/>
          <w:lang w:val="es-MX"/>
        </w:rPr>
        <w:t xml:space="preserve"> </w:t>
      </w:r>
      <w:r w:rsidRPr="00F2422F">
        <w:rPr>
          <w:rFonts w:ascii="Arial" w:hAnsi="Arial" w:cs="Arial"/>
          <w:lang w:val="es-MX"/>
        </w:rPr>
        <w:t>de Acreedores diversos por concepto de Aportación voluntaria 1, 2, 3, 4, 5, 6 y 7 a diversos</w:t>
      </w:r>
      <w:r>
        <w:rPr>
          <w:rFonts w:ascii="Arial" w:hAnsi="Arial" w:cs="Arial"/>
          <w:lang w:val="es-MX"/>
        </w:rPr>
        <w:t xml:space="preserve"> </w:t>
      </w:r>
      <w:r w:rsidRPr="00F2422F">
        <w:rPr>
          <w:rFonts w:ascii="Arial" w:hAnsi="Arial" w:cs="Arial"/>
          <w:lang w:val="es-MX"/>
        </w:rPr>
        <w:t xml:space="preserve">empleados de confianza, </w:t>
      </w:r>
      <w:r w:rsidR="00EA1844" w:rsidRPr="00F2422F">
        <w:rPr>
          <w:rFonts w:ascii="Arial" w:hAnsi="Arial" w:cs="Arial"/>
          <w:lang w:val="es-MX"/>
        </w:rPr>
        <w:t>descontándoles</w:t>
      </w:r>
      <w:r w:rsidRPr="00F2422F">
        <w:rPr>
          <w:rFonts w:ascii="Arial" w:hAnsi="Arial" w:cs="Arial"/>
          <w:lang w:val="es-MX"/>
        </w:rPr>
        <w:t xml:space="preserve"> en el año la cantidad de $905,434 observando</w:t>
      </w:r>
      <w:r>
        <w:rPr>
          <w:rFonts w:ascii="Arial" w:hAnsi="Arial" w:cs="Arial"/>
          <w:lang w:val="es-MX"/>
        </w:rPr>
        <w:t xml:space="preserve"> </w:t>
      </w:r>
      <w:r w:rsidRPr="00F2422F">
        <w:rPr>
          <w:rFonts w:ascii="Arial" w:hAnsi="Arial" w:cs="Arial"/>
          <w:lang w:val="es-MX"/>
        </w:rPr>
        <w:t>lo siguiente:</w:t>
      </w:r>
    </w:p>
    <w:p w:rsidR="00866C88" w:rsidRDefault="00866C88" w:rsidP="00EA1844">
      <w:pPr>
        <w:autoSpaceDE w:val="0"/>
        <w:autoSpaceDN w:val="0"/>
        <w:adjustRightInd w:val="0"/>
        <w:spacing w:after="0" w:line="360" w:lineRule="auto"/>
        <w:ind w:left="708" w:firstLine="709"/>
        <w:jc w:val="both"/>
        <w:rPr>
          <w:rFonts w:ascii="Arial" w:hAnsi="Arial" w:cs="Arial"/>
          <w:lang w:val="es-MX"/>
        </w:rPr>
      </w:pPr>
    </w:p>
    <w:p w:rsidR="00F2422F" w:rsidRDefault="00F2422F" w:rsidP="004471DB">
      <w:pPr>
        <w:autoSpaceDE w:val="0"/>
        <w:autoSpaceDN w:val="0"/>
        <w:adjustRightInd w:val="0"/>
        <w:spacing w:after="0" w:line="360" w:lineRule="auto"/>
        <w:ind w:left="708"/>
        <w:jc w:val="both"/>
        <w:rPr>
          <w:rFonts w:ascii="Arial" w:hAnsi="Arial" w:cs="Arial"/>
          <w:lang w:val="es-MX"/>
        </w:rPr>
      </w:pPr>
      <w:r w:rsidRPr="00F2422F">
        <w:rPr>
          <w:rFonts w:ascii="Arial" w:hAnsi="Arial" w:cs="Arial"/>
          <w:lang w:val="es-MX"/>
        </w:rPr>
        <w:t>a) Las deducciones que se efectúan por estos conceptos no se encuentran estipuladas</w:t>
      </w:r>
      <w:r>
        <w:rPr>
          <w:rFonts w:ascii="Arial" w:hAnsi="Arial" w:cs="Arial"/>
          <w:lang w:val="es-MX"/>
        </w:rPr>
        <w:t xml:space="preserve"> </w:t>
      </w:r>
      <w:r w:rsidRPr="00F2422F">
        <w:rPr>
          <w:rFonts w:ascii="Arial" w:hAnsi="Arial" w:cs="Arial"/>
          <w:lang w:val="es-MX"/>
        </w:rPr>
        <w:t>en los Contratos Individuales de Trabajo del Personal de confianza ya que este</w:t>
      </w:r>
      <w:r>
        <w:rPr>
          <w:rFonts w:ascii="Arial" w:hAnsi="Arial" w:cs="Arial"/>
          <w:lang w:val="es-MX"/>
        </w:rPr>
        <w:t xml:space="preserve"> </w:t>
      </w:r>
      <w:r w:rsidRPr="00F2422F">
        <w:rPr>
          <w:rFonts w:ascii="Arial" w:hAnsi="Arial" w:cs="Arial"/>
          <w:lang w:val="es-MX"/>
        </w:rPr>
        <w:t>no se aplica de manera general sino de manera discrecional en los niveles de</w:t>
      </w:r>
      <w:r>
        <w:rPr>
          <w:rFonts w:ascii="Arial" w:hAnsi="Arial" w:cs="Arial"/>
          <w:lang w:val="es-MX"/>
        </w:rPr>
        <w:t xml:space="preserve"> </w:t>
      </w:r>
      <w:r w:rsidRPr="00F2422F">
        <w:rPr>
          <w:rFonts w:ascii="Arial" w:hAnsi="Arial" w:cs="Arial"/>
          <w:lang w:val="es-MX"/>
        </w:rPr>
        <w:t>Coordinadores, Directores, Secretarios, Síndicos y 13 Regidores, siendo éstos</w:t>
      </w:r>
      <w:r>
        <w:rPr>
          <w:rFonts w:ascii="Arial" w:hAnsi="Arial" w:cs="Arial"/>
          <w:lang w:val="es-MX"/>
        </w:rPr>
        <w:t xml:space="preserve"> </w:t>
      </w:r>
      <w:r w:rsidRPr="00F2422F">
        <w:rPr>
          <w:rFonts w:ascii="Arial" w:hAnsi="Arial" w:cs="Arial"/>
          <w:lang w:val="es-MX"/>
        </w:rPr>
        <w:t>últimos miembros del Ayuntamiento.</w:t>
      </w:r>
    </w:p>
    <w:p w:rsidR="00F2422F" w:rsidRPr="00F2422F" w:rsidRDefault="00F2422F" w:rsidP="00EA1844">
      <w:pPr>
        <w:autoSpaceDE w:val="0"/>
        <w:autoSpaceDN w:val="0"/>
        <w:adjustRightInd w:val="0"/>
        <w:spacing w:after="0" w:line="360" w:lineRule="auto"/>
        <w:ind w:left="708" w:firstLine="709"/>
        <w:jc w:val="both"/>
        <w:rPr>
          <w:rFonts w:ascii="Arial" w:hAnsi="Arial" w:cs="Arial"/>
          <w:lang w:val="es-MX"/>
        </w:rPr>
      </w:pPr>
    </w:p>
    <w:p w:rsidR="00F2422F" w:rsidRDefault="00F2422F" w:rsidP="004471DB">
      <w:pPr>
        <w:autoSpaceDE w:val="0"/>
        <w:autoSpaceDN w:val="0"/>
        <w:adjustRightInd w:val="0"/>
        <w:spacing w:after="0" w:line="360" w:lineRule="auto"/>
        <w:ind w:left="708"/>
        <w:jc w:val="both"/>
        <w:rPr>
          <w:rFonts w:ascii="Arial" w:hAnsi="Arial" w:cs="Arial"/>
          <w:lang w:val="es-MX"/>
        </w:rPr>
      </w:pPr>
      <w:r w:rsidRPr="00F2422F">
        <w:rPr>
          <w:rFonts w:ascii="Arial" w:hAnsi="Arial" w:cs="Arial"/>
          <w:lang w:val="es-MX"/>
        </w:rPr>
        <w:t>b) Existe un documento que avala el importe a descontar el cual no cuenta con criterio</w:t>
      </w:r>
      <w:r>
        <w:rPr>
          <w:rFonts w:ascii="Arial" w:hAnsi="Arial" w:cs="Arial"/>
          <w:lang w:val="es-MX"/>
        </w:rPr>
        <w:t xml:space="preserve"> </w:t>
      </w:r>
      <w:r w:rsidRPr="00F2422F">
        <w:rPr>
          <w:rFonts w:ascii="Arial" w:hAnsi="Arial" w:cs="Arial"/>
          <w:lang w:val="es-MX"/>
        </w:rPr>
        <w:t>para el descuento a cada persona, ya que no está establecida como una prestación</w:t>
      </w:r>
      <w:r>
        <w:rPr>
          <w:rFonts w:ascii="Arial" w:hAnsi="Arial" w:cs="Arial"/>
          <w:lang w:val="es-MX"/>
        </w:rPr>
        <w:t xml:space="preserve"> </w:t>
      </w:r>
      <w:r w:rsidRPr="00F2422F">
        <w:rPr>
          <w:rFonts w:ascii="Arial" w:hAnsi="Arial" w:cs="Arial"/>
          <w:lang w:val="es-MX"/>
        </w:rPr>
        <w:t>en algún Acuerdo o Acta de Cabildo.</w:t>
      </w:r>
    </w:p>
    <w:p w:rsidR="00F2422F" w:rsidRPr="00F2422F" w:rsidRDefault="00F2422F" w:rsidP="00EA1844">
      <w:pPr>
        <w:autoSpaceDE w:val="0"/>
        <w:autoSpaceDN w:val="0"/>
        <w:adjustRightInd w:val="0"/>
        <w:spacing w:after="0" w:line="360" w:lineRule="auto"/>
        <w:ind w:left="708" w:firstLine="709"/>
        <w:jc w:val="both"/>
        <w:rPr>
          <w:rFonts w:ascii="Arial" w:hAnsi="Arial" w:cs="Arial"/>
          <w:lang w:val="es-MX"/>
        </w:rPr>
      </w:pPr>
    </w:p>
    <w:p w:rsidR="00F2422F" w:rsidRPr="00F2422F" w:rsidRDefault="00F2422F" w:rsidP="004471DB">
      <w:pPr>
        <w:autoSpaceDE w:val="0"/>
        <w:autoSpaceDN w:val="0"/>
        <w:adjustRightInd w:val="0"/>
        <w:spacing w:after="0" w:line="360" w:lineRule="auto"/>
        <w:ind w:left="708"/>
        <w:jc w:val="both"/>
        <w:rPr>
          <w:rFonts w:ascii="Arial" w:hAnsi="Arial" w:cs="Arial"/>
          <w:lang w:val="es-MX"/>
        </w:rPr>
      </w:pPr>
      <w:r w:rsidRPr="00F2422F">
        <w:rPr>
          <w:rFonts w:ascii="Arial" w:hAnsi="Arial" w:cs="Arial"/>
          <w:lang w:val="es-MX"/>
        </w:rPr>
        <w:t>c) En los cheques que se emitieron por la entrega por las aportaciones voluntarias, no</w:t>
      </w:r>
      <w:r w:rsidR="00EA1844">
        <w:rPr>
          <w:rFonts w:ascii="Arial" w:hAnsi="Arial" w:cs="Arial"/>
          <w:lang w:val="es-MX"/>
        </w:rPr>
        <w:t xml:space="preserve"> </w:t>
      </w:r>
      <w:r w:rsidRPr="00F2422F">
        <w:rPr>
          <w:rFonts w:ascii="Arial" w:hAnsi="Arial" w:cs="Arial"/>
          <w:lang w:val="es-MX"/>
        </w:rPr>
        <w:t>se especifica el orden que les corresponde ni la forma ni el control que se tiene para</w:t>
      </w:r>
      <w:r w:rsidR="00EA1844">
        <w:rPr>
          <w:rFonts w:ascii="Arial" w:hAnsi="Arial" w:cs="Arial"/>
          <w:lang w:val="es-MX"/>
        </w:rPr>
        <w:t xml:space="preserve"> </w:t>
      </w:r>
      <w:r w:rsidRPr="00F2422F">
        <w:rPr>
          <w:rFonts w:ascii="Arial" w:hAnsi="Arial" w:cs="Arial"/>
          <w:lang w:val="es-MX"/>
        </w:rPr>
        <w:t>la asignación de las mismas.</w:t>
      </w:r>
    </w:p>
    <w:p w:rsidR="00EA1844" w:rsidRDefault="00EA1844" w:rsidP="00EA1844">
      <w:pPr>
        <w:autoSpaceDE w:val="0"/>
        <w:autoSpaceDN w:val="0"/>
        <w:adjustRightInd w:val="0"/>
        <w:spacing w:after="0" w:line="360" w:lineRule="auto"/>
        <w:ind w:left="708" w:firstLine="709"/>
        <w:jc w:val="both"/>
        <w:rPr>
          <w:rFonts w:ascii="Arial" w:hAnsi="Arial" w:cs="Arial"/>
          <w:lang w:val="es-MX"/>
        </w:rPr>
      </w:pPr>
    </w:p>
    <w:p w:rsidR="00F2422F" w:rsidRPr="00F2422F" w:rsidRDefault="00F2422F" w:rsidP="004471DB">
      <w:pPr>
        <w:autoSpaceDE w:val="0"/>
        <w:autoSpaceDN w:val="0"/>
        <w:adjustRightInd w:val="0"/>
        <w:spacing w:after="0" w:line="360" w:lineRule="auto"/>
        <w:ind w:left="708"/>
        <w:jc w:val="both"/>
        <w:rPr>
          <w:rFonts w:ascii="Arial" w:hAnsi="Arial" w:cs="Arial"/>
          <w:lang w:val="es-MX"/>
        </w:rPr>
      </w:pPr>
      <w:r w:rsidRPr="00F2422F">
        <w:rPr>
          <w:rFonts w:ascii="Arial" w:hAnsi="Arial" w:cs="Arial"/>
          <w:lang w:val="es-MX"/>
        </w:rPr>
        <w:t>d) No se localizó la autorización de los lineamientos establecidos para la deducción por</w:t>
      </w:r>
      <w:r w:rsidR="00EA1844">
        <w:rPr>
          <w:rFonts w:ascii="Arial" w:hAnsi="Arial" w:cs="Arial"/>
          <w:lang w:val="es-MX"/>
        </w:rPr>
        <w:t xml:space="preserve"> </w:t>
      </w:r>
      <w:r w:rsidRPr="00F2422F">
        <w:rPr>
          <w:rFonts w:ascii="Arial" w:hAnsi="Arial" w:cs="Arial"/>
          <w:lang w:val="es-MX"/>
        </w:rPr>
        <w:t>estos conceptos.</w:t>
      </w:r>
    </w:p>
    <w:p w:rsidR="00EA1844" w:rsidRDefault="00EA1844" w:rsidP="00EA1844">
      <w:pPr>
        <w:autoSpaceDE w:val="0"/>
        <w:autoSpaceDN w:val="0"/>
        <w:adjustRightInd w:val="0"/>
        <w:spacing w:after="0" w:line="360" w:lineRule="auto"/>
        <w:ind w:left="708" w:firstLine="709"/>
        <w:jc w:val="both"/>
        <w:rPr>
          <w:rFonts w:ascii="Arial" w:hAnsi="Arial" w:cs="Arial"/>
          <w:lang w:val="es-MX"/>
        </w:rPr>
      </w:pPr>
    </w:p>
    <w:p w:rsidR="00FC79CC" w:rsidRDefault="00F2422F" w:rsidP="004471DB">
      <w:pPr>
        <w:autoSpaceDE w:val="0"/>
        <w:autoSpaceDN w:val="0"/>
        <w:adjustRightInd w:val="0"/>
        <w:spacing w:after="0" w:line="360" w:lineRule="auto"/>
        <w:ind w:left="708"/>
        <w:jc w:val="both"/>
        <w:rPr>
          <w:rFonts w:ascii="Arial" w:hAnsi="Arial" w:cs="Arial"/>
          <w:lang w:val="es-MX"/>
        </w:rPr>
      </w:pPr>
      <w:r w:rsidRPr="00F2422F">
        <w:rPr>
          <w:rFonts w:ascii="Arial" w:hAnsi="Arial" w:cs="Arial"/>
          <w:lang w:val="es-MX"/>
        </w:rPr>
        <w:t>e) Esta situación se observó en el ejercicio anterior manifestando que se evaluarían las</w:t>
      </w:r>
      <w:r w:rsidR="00EA1844">
        <w:rPr>
          <w:rFonts w:ascii="Arial" w:hAnsi="Arial" w:cs="Arial"/>
          <w:lang w:val="es-MX"/>
        </w:rPr>
        <w:t xml:space="preserve"> </w:t>
      </w:r>
      <w:r w:rsidRPr="00F2422F">
        <w:rPr>
          <w:rFonts w:ascii="Arial" w:hAnsi="Arial" w:cs="Arial"/>
          <w:lang w:val="es-MX"/>
        </w:rPr>
        <w:t>recomendaciones emitidas por la Auditoría Superior del Estado con el fin de escoger</w:t>
      </w:r>
      <w:r w:rsidR="00EA1844">
        <w:rPr>
          <w:rFonts w:ascii="Arial" w:hAnsi="Arial" w:cs="Arial"/>
          <w:lang w:val="es-MX"/>
        </w:rPr>
        <w:t xml:space="preserve"> </w:t>
      </w:r>
      <w:r w:rsidRPr="00F2422F">
        <w:rPr>
          <w:rFonts w:ascii="Arial" w:hAnsi="Arial" w:cs="Arial"/>
          <w:lang w:val="es-MX"/>
        </w:rPr>
        <w:t>la mejor opción, no localizando evidencia de que se haya efectuado lo antes citado.</w:t>
      </w:r>
    </w:p>
    <w:p w:rsidR="00EA1844" w:rsidRDefault="00EA1844" w:rsidP="00EA1844">
      <w:pPr>
        <w:autoSpaceDE w:val="0"/>
        <w:autoSpaceDN w:val="0"/>
        <w:adjustRightInd w:val="0"/>
        <w:spacing w:after="0" w:line="360" w:lineRule="auto"/>
        <w:ind w:firstLine="709"/>
        <w:jc w:val="both"/>
        <w:rPr>
          <w:rFonts w:ascii="Arial" w:hAnsi="Arial" w:cs="Arial"/>
          <w:lang w:val="es-MX"/>
        </w:rPr>
      </w:pPr>
    </w:p>
    <w:p w:rsidR="00586461" w:rsidRPr="00586461" w:rsidRDefault="00586461" w:rsidP="00586461">
      <w:pPr>
        <w:autoSpaceDE w:val="0"/>
        <w:autoSpaceDN w:val="0"/>
        <w:adjustRightInd w:val="0"/>
        <w:spacing w:after="0" w:line="360" w:lineRule="auto"/>
        <w:ind w:firstLine="709"/>
        <w:jc w:val="both"/>
        <w:rPr>
          <w:rFonts w:ascii="Arial" w:hAnsi="Arial" w:cs="Arial"/>
          <w:lang w:val="es-MX"/>
        </w:rPr>
      </w:pPr>
      <w:r w:rsidRPr="00586461">
        <w:rPr>
          <w:rFonts w:ascii="Arial" w:hAnsi="Arial" w:cs="Arial"/>
          <w:lang w:val="es-MX"/>
        </w:rPr>
        <w:t>Se analizó la aclaración presentada por los Presidentes Municipales de la Administración</w:t>
      </w:r>
      <w:r>
        <w:rPr>
          <w:rFonts w:ascii="Arial" w:hAnsi="Arial" w:cs="Arial"/>
          <w:lang w:val="es-MX"/>
        </w:rPr>
        <w:t xml:space="preserve"> </w:t>
      </w:r>
      <w:r w:rsidRPr="00586461">
        <w:rPr>
          <w:rFonts w:ascii="Arial" w:hAnsi="Arial" w:cs="Arial"/>
          <w:lang w:val="es-MX"/>
        </w:rPr>
        <w:t>2009-2012, la cual no solventa la observación de control interno debido a que:</w:t>
      </w:r>
    </w:p>
    <w:p w:rsidR="00586461" w:rsidRDefault="00586461" w:rsidP="00586461">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Respecto al inciso </w:t>
      </w:r>
      <w:r w:rsidRPr="00586461">
        <w:rPr>
          <w:rFonts w:ascii="Arial" w:hAnsi="Arial" w:cs="Arial"/>
          <w:lang w:val="es-MX"/>
        </w:rPr>
        <w:t>a)</w:t>
      </w:r>
      <w:r>
        <w:rPr>
          <w:rFonts w:ascii="Arial" w:hAnsi="Arial" w:cs="Arial"/>
          <w:lang w:val="es-MX"/>
        </w:rPr>
        <w:t>, n</w:t>
      </w:r>
      <w:r w:rsidRPr="00586461">
        <w:rPr>
          <w:rFonts w:ascii="Arial" w:hAnsi="Arial" w:cs="Arial"/>
          <w:lang w:val="es-MX"/>
        </w:rPr>
        <w:t>o se aclara porque no se incluyó en los Contratos Individuales de Trabajo del</w:t>
      </w:r>
      <w:r>
        <w:rPr>
          <w:rFonts w:ascii="Arial" w:hAnsi="Arial" w:cs="Arial"/>
          <w:lang w:val="es-MX"/>
        </w:rPr>
        <w:t xml:space="preserve"> </w:t>
      </w:r>
      <w:r w:rsidRPr="00586461">
        <w:rPr>
          <w:rFonts w:ascii="Arial" w:hAnsi="Arial" w:cs="Arial"/>
          <w:lang w:val="es-MX"/>
        </w:rPr>
        <w:t>Personal de Confianza, la cláusula donde mencionen la deducción vía nómina por</w:t>
      </w:r>
      <w:r>
        <w:rPr>
          <w:rFonts w:ascii="Arial" w:hAnsi="Arial" w:cs="Arial"/>
          <w:lang w:val="es-MX"/>
        </w:rPr>
        <w:t xml:space="preserve"> </w:t>
      </w:r>
      <w:r w:rsidRPr="00586461">
        <w:rPr>
          <w:rFonts w:ascii="Arial" w:hAnsi="Arial" w:cs="Arial"/>
          <w:lang w:val="es-MX"/>
        </w:rPr>
        <w:t>éste tipo de prestación.</w:t>
      </w:r>
    </w:p>
    <w:p w:rsidR="00586461" w:rsidRPr="00586461" w:rsidRDefault="00586461" w:rsidP="00586461">
      <w:pPr>
        <w:autoSpaceDE w:val="0"/>
        <w:autoSpaceDN w:val="0"/>
        <w:adjustRightInd w:val="0"/>
        <w:spacing w:after="0" w:line="360" w:lineRule="auto"/>
        <w:ind w:firstLine="709"/>
        <w:jc w:val="both"/>
        <w:rPr>
          <w:rFonts w:ascii="Arial" w:hAnsi="Arial" w:cs="Arial"/>
          <w:lang w:val="es-MX"/>
        </w:rPr>
      </w:pPr>
    </w:p>
    <w:p w:rsidR="00586461" w:rsidRPr="00586461" w:rsidRDefault="00586461" w:rsidP="00586461">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En cuanto al inciso </w:t>
      </w:r>
      <w:r w:rsidRPr="00586461">
        <w:rPr>
          <w:rFonts w:ascii="Arial" w:hAnsi="Arial" w:cs="Arial"/>
          <w:lang w:val="es-MX"/>
        </w:rPr>
        <w:t>b)</w:t>
      </w:r>
      <w:r>
        <w:rPr>
          <w:rFonts w:ascii="Arial" w:hAnsi="Arial" w:cs="Arial"/>
          <w:lang w:val="es-MX"/>
        </w:rPr>
        <w:t>, n</w:t>
      </w:r>
      <w:r w:rsidRPr="00586461">
        <w:rPr>
          <w:rFonts w:ascii="Arial" w:hAnsi="Arial" w:cs="Arial"/>
          <w:lang w:val="es-MX"/>
        </w:rPr>
        <w:t>o se aclara qué criterio se tomó para el descuento a cada persona, ya que no está</w:t>
      </w:r>
      <w:r>
        <w:rPr>
          <w:rFonts w:ascii="Arial" w:hAnsi="Arial" w:cs="Arial"/>
          <w:lang w:val="es-MX"/>
        </w:rPr>
        <w:t xml:space="preserve"> </w:t>
      </w:r>
      <w:r w:rsidRPr="00586461">
        <w:rPr>
          <w:rFonts w:ascii="Arial" w:hAnsi="Arial" w:cs="Arial"/>
          <w:lang w:val="es-MX"/>
        </w:rPr>
        <w:t>establecida como una prestación en algún Acuerdo o Acta de Cabildo.</w:t>
      </w:r>
    </w:p>
    <w:p w:rsidR="00586461" w:rsidRDefault="00586461" w:rsidP="00586461">
      <w:pPr>
        <w:autoSpaceDE w:val="0"/>
        <w:autoSpaceDN w:val="0"/>
        <w:adjustRightInd w:val="0"/>
        <w:spacing w:after="0" w:line="360" w:lineRule="auto"/>
        <w:ind w:firstLine="709"/>
        <w:jc w:val="both"/>
        <w:rPr>
          <w:rFonts w:ascii="Arial" w:hAnsi="Arial" w:cs="Arial"/>
          <w:lang w:val="es-MX"/>
        </w:rPr>
      </w:pPr>
    </w:p>
    <w:p w:rsidR="00EA1844" w:rsidRDefault="00586461" w:rsidP="00586461">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Para el caso del inciso </w:t>
      </w:r>
      <w:r w:rsidRPr="00586461">
        <w:rPr>
          <w:rFonts w:ascii="Arial" w:hAnsi="Arial" w:cs="Arial"/>
          <w:lang w:val="es-MX"/>
        </w:rPr>
        <w:t>c)</w:t>
      </w:r>
      <w:r>
        <w:rPr>
          <w:rFonts w:ascii="Arial" w:hAnsi="Arial" w:cs="Arial"/>
          <w:lang w:val="es-MX"/>
        </w:rPr>
        <w:t>, e</w:t>
      </w:r>
      <w:r w:rsidRPr="00586461">
        <w:rPr>
          <w:rFonts w:ascii="Arial" w:hAnsi="Arial" w:cs="Arial"/>
          <w:lang w:val="es-MX"/>
        </w:rPr>
        <w:t>n relación a este punto mencionan que se les entrega la tanda por número de</w:t>
      </w:r>
      <w:r>
        <w:rPr>
          <w:rFonts w:ascii="Arial" w:hAnsi="Arial" w:cs="Arial"/>
          <w:lang w:val="es-MX"/>
        </w:rPr>
        <w:t xml:space="preserve"> </w:t>
      </w:r>
      <w:r w:rsidRPr="00586461">
        <w:rPr>
          <w:rFonts w:ascii="Arial" w:hAnsi="Arial" w:cs="Arial"/>
          <w:lang w:val="es-MX"/>
        </w:rPr>
        <w:t>nómina, verificando algunos pagos lo cual es correcto.</w:t>
      </w:r>
      <w:r>
        <w:rPr>
          <w:rFonts w:ascii="Arial" w:hAnsi="Arial" w:cs="Arial"/>
          <w:lang w:val="es-MX"/>
        </w:rPr>
        <w:t xml:space="preserve"> En el inciso </w:t>
      </w:r>
      <w:r w:rsidRPr="00586461">
        <w:rPr>
          <w:rFonts w:ascii="Arial" w:hAnsi="Arial" w:cs="Arial"/>
          <w:lang w:val="es-MX"/>
        </w:rPr>
        <w:t>d)</w:t>
      </w:r>
      <w:r>
        <w:rPr>
          <w:rFonts w:ascii="Arial" w:hAnsi="Arial" w:cs="Arial"/>
          <w:lang w:val="es-MX"/>
        </w:rPr>
        <w:t>,</w:t>
      </w:r>
      <w:r w:rsidRPr="00586461">
        <w:rPr>
          <w:rFonts w:ascii="Arial" w:hAnsi="Arial" w:cs="Arial"/>
          <w:lang w:val="es-MX"/>
        </w:rPr>
        <w:t xml:space="preserve"> </w:t>
      </w:r>
      <w:r>
        <w:rPr>
          <w:rFonts w:ascii="Arial" w:hAnsi="Arial" w:cs="Arial"/>
          <w:lang w:val="es-MX"/>
        </w:rPr>
        <w:t>n</w:t>
      </w:r>
      <w:r w:rsidRPr="00586461">
        <w:rPr>
          <w:rFonts w:ascii="Arial" w:hAnsi="Arial" w:cs="Arial"/>
          <w:lang w:val="es-MX"/>
        </w:rPr>
        <w:t>o anexan la autorización de los lineamientos establecidos para la deducción por</w:t>
      </w:r>
      <w:r>
        <w:rPr>
          <w:rFonts w:ascii="Arial" w:hAnsi="Arial" w:cs="Arial"/>
          <w:lang w:val="es-MX"/>
        </w:rPr>
        <w:t xml:space="preserve"> estos conceptos; mientras que en el inciso e</w:t>
      </w:r>
      <w:r w:rsidRPr="00586461">
        <w:rPr>
          <w:rFonts w:ascii="Arial" w:hAnsi="Arial" w:cs="Arial"/>
          <w:lang w:val="es-MX"/>
        </w:rPr>
        <w:t>)</w:t>
      </w:r>
      <w:r>
        <w:rPr>
          <w:rFonts w:ascii="Arial" w:hAnsi="Arial" w:cs="Arial"/>
          <w:lang w:val="es-MX"/>
        </w:rPr>
        <w:t xml:space="preserve">, </w:t>
      </w:r>
      <w:r w:rsidRPr="00586461">
        <w:rPr>
          <w:rFonts w:ascii="Arial" w:hAnsi="Arial" w:cs="Arial"/>
          <w:lang w:val="es-MX"/>
        </w:rPr>
        <w:t>no aclaran de qué manera han atendido a las</w:t>
      </w:r>
      <w:r>
        <w:rPr>
          <w:rFonts w:ascii="Arial" w:hAnsi="Arial" w:cs="Arial"/>
          <w:lang w:val="es-MX"/>
        </w:rPr>
        <w:t xml:space="preserve"> </w:t>
      </w:r>
      <w:r w:rsidRPr="00586461">
        <w:rPr>
          <w:rFonts w:ascii="Arial" w:hAnsi="Arial" w:cs="Arial"/>
          <w:lang w:val="es-MX"/>
        </w:rPr>
        <w:t>recomendaciones</w:t>
      </w:r>
    </w:p>
    <w:p w:rsidR="00586461" w:rsidRDefault="00586461" w:rsidP="00586461">
      <w:pPr>
        <w:autoSpaceDE w:val="0"/>
        <w:autoSpaceDN w:val="0"/>
        <w:adjustRightInd w:val="0"/>
        <w:spacing w:after="0" w:line="360" w:lineRule="auto"/>
        <w:ind w:firstLine="709"/>
        <w:jc w:val="both"/>
        <w:rPr>
          <w:rFonts w:ascii="Arial" w:hAnsi="Arial" w:cs="Arial"/>
          <w:lang w:val="es-MX"/>
        </w:rPr>
      </w:pPr>
    </w:p>
    <w:p w:rsidR="00586461" w:rsidRPr="00586461" w:rsidRDefault="00586461" w:rsidP="004471DB">
      <w:pPr>
        <w:autoSpaceDE w:val="0"/>
        <w:autoSpaceDN w:val="0"/>
        <w:adjustRightInd w:val="0"/>
        <w:spacing w:after="0" w:line="360" w:lineRule="auto"/>
        <w:jc w:val="both"/>
        <w:rPr>
          <w:rFonts w:ascii="Arial" w:hAnsi="Arial" w:cs="Arial"/>
          <w:b/>
          <w:bCs/>
          <w:lang w:val="es-MX"/>
        </w:rPr>
      </w:pPr>
      <w:r w:rsidRPr="00586461">
        <w:rPr>
          <w:rFonts w:ascii="Arial" w:hAnsi="Arial" w:cs="Arial"/>
          <w:b/>
          <w:bCs/>
          <w:lang w:val="es-MX"/>
        </w:rPr>
        <w:t>Acción emitida</w:t>
      </w:r>
    </w:p>
    <w:p w:rsidR="00586461" w:rsidRDefault="00586461" w:rsidP="004471DB">
      <w:pPr>
        <w:autoSpaceDE w:val="0"/>
        <w:autoSpaceDN w:val="0"/>
        <w:adjustRightInd w:val="0"/>
        <w:spacing w:after="0" w:line="360" w:lineRule="auto"/>
        <w:jc w:val="both"/>
        <w:rPr>
          <w:rFonts w:ascii="Arial" w:hAnsi="Arial" w:cs="Arial"/>
          <w:lang w:val="es-MX"/>
        </w:rPr>
      </w:pPr>
      <w:r w:rsidRPr="00586461">
        <w:rPr>
          <w:rFonts w:ascii="Arial" w:hAnsi="Arial" w:cs="Arial"/>
          <w:i/>
          <w:iCs/>
          <w:lang w:val="es-MX"/>
        </w:rPr>
        <w:t>Recomendaciones en Relación a la Gestión o Control Interno.</w:t>
      </w:r>
    </w:p>
    <w:p w:rsidR="000340C6" w:rsidRDefault="000340C6" w:rsidP="00586461">
      <w:pPr>
        <w:spacing w:after="0" w:line="360" w:lineRule="auto"/>
        <w:jc w:val="both"/>
        <w:rPr>
          <w:rFonts w:ascii="Arial" w:hAnsi="Arial" w:cs="Arial"/>
          <w:b/>
          <w:bCs/>
          <w:lang w:val="es-MX"/>
        </w:rPr>
      </w:pPr>
    </w:p>
    <w:p w:rsidR="00586461" w:rsidRPr="00586461" w:rsidRDefault="00586461" w:rsidP="004471DB">
      <w:pPr>
        <w:spacing w:after="0" w:line="360" w:lineRule="auto"/>
        <w:jc w:val="both"/>
        <w:rPr>
          <w:rFonts w:ascii="Arial" w:hAnsi="Arial" w:cs="Arial"/>
          <w:b/>
          <w:bCs/>
          <w:lang w:val="es-MX"/>
        </w:rPr>
      </w:pPr>
      <w:r w:rsidRPr="00586461">
        <w:rPr>
          <w:rFonts w:ascii="Arial" w:hAnsi="Arial" w:cs="Arial"/>
          <w:b/>
          <w:bCs/>
          <w:lang w:val="es-MX"/>
        </w:rPr>
        <w:t>Gobierno del Estado</w:t>
      </w:r>
    </w:p>
    <w:p w:rsidR="000340C6" w:rsidRDefault="00586461" w:rsidP="004471DB">
      <w:pPr>
        <w:spacing w:after="0" w:line="360" w:lineRule="auto"/>
        <w:jc w:val="both"/>
        <w:rPr>
          <w:rFonts w:ascii="Arial" w:hAnsi="Arial" w:cs="Arial"/>
          <w:lang w:val="es-MX"/>
        </w:rPr>
      </w:pPr>
      <w:r w:rsidRPr="00586461">
        <w:rPr>
          <w:rFonts w:ascii="Arial" w:hAnsi="Arial" w:cs="Arial"/>
          <w:lang w:val="es-MX"/>
        </w:rPr>
        <w:t>26. Se registró póliza de diario número 13875 del 31 de diciembre de 2012 por valor de</w:t>
      </w:r>
      <w:r w:rsidR="000340C6">
        <w:rPr>
          <w:rFonts w:ascii="Arial" w:hAnsi="Arial" w:cs="Arial"/>
          <w:lang w:val="es-MX"/>
        </w:rPr>
        <w:t xml:space="preserve"> </w:t>
      </w:r>
      <w:r w:rsidRPr="00586461">
        <w:rPr>
          <w:rFonts w:ascii="Arial" w:hAnsi="Arial" w:cs="Arial"/>
          <w:lang w:val="es-MX"/>
        </w:rPr>
        <w:t>$30,000,000 por concepto de anticipo de participaciones 2013 observando que se registró</w:t>
      </w:r>
      <w:r w:rsidR="000340C6">
        <w:rPr>
          <w:rFonts w:ascii="Arial" w:hAnsi="Arial" w:cs="Arial"/>
          <w:lang w:val="es-MX"/>
        </w:rPr>
        <w:t xml:space="preserve"> </w:t>
      </w:r>
      <w:r w:rsidRPr="00586461">
        <w:rPr>
          <w:rFonts w:ascii="Arial" w:hAnsi="Arial" w:cs="Arial"/>
          <w:lang w:val="es-MX"/>
        </w:rPr>
        <w:t>en la cuenta contable de Acreedores diversos, debiéndose haber registrado en Ingresos en</w:t>
      </w:r>
      <w:r w:rsidR="000340C6">
        <w:rPr>
          <w:rFonts w:ascii="Arial" w:hAnsi="Arial" w:cs="Arial"/>
          <w:lang w:val="es-MX"/>
        </w:rPr>
        <w:t xml:space="preserve"> </w:t>
      </w:r>
      <w:r w:rsidRPr="00586461">
        <w:rPr>
          <w:rFonts w:ascii="Arial" w:hAnsi="Arial" w:cs="Arial"/>
          <w:lang w:val="es-MX"/>
        </w:rPr>
        <w:t>el Rubro de Financiamiento.</w:t>
      </w:r>
    </w:p>
    <w:p w:rsidR="000340C6" w:rsidRDefault="000340C6" w:rsidP="000340C6">
      <w:pPr>
        <w:spacing w:after="0" w:line="360" w:lineRule="auto"/>
        <w:ind w:firstLine="709"/>
        <w:jc w:val="both"/>
        <w:rPr>
          <w:rFonts w:ascii="Arial" w:hAnsi="Arial" w:cs="Arial"/>
          <w:lang w:val="es-MX"/>
        </w:rPr>
      </w:pPr>
    </w:p>
    <w:p w:rsidR="0015002D" w:rsidRDefault="00586461" w:rsidP="000340C6">
      <w:pPr>
        <w:spacing w:after="0" w:line="360" w:lineRule="auto"/>
        <w:ind w:firstLine="709"/>
        <w:jc w:val="both"/>
        <w:rPr>
          <w:rFonts w:ascii="Arial" w:hAnsi="Arial" w:cs="Arial"/>
          <w:lang w:val="es-MX"/>
        </w:rPr>
      </w:pPr>
      <w:r w:rsidRPr="00586461">
        <w:rPr>
          <w:rFonts w:ascii="Arial" w:hAnsi="Arial" w:cs="Arial"/>
          <w:lang w:val="es-MX"/>
        </w:rPr>
        <w:t>a) Derivado de lo anterior el Municipio se excede por la cantidad de $30,000,000 en</w:t>
      </w:r>
      <w:r w:rsidR="000340C6">
        <w:rPr>
          <w:rFonts w:ascii="Arial" w:hAnsi="Arial" w:cs="Arial"/>
          <w:lang w:val="es-MX"/>
        </w:rPr>
        <w:t xml:space="preserve"> </w:t>
      </w:r>
      <w:r w:rsidRPr="00586461">
        <w:rPr>
          <w:rFonts w:ascii="Arial" w:hAnsi="Arial" w:cs="Arial"/>
          <w:lang w:val="es-MX"/>
        </w:rPr>
        <w:t>lo autorizado para el financiamiento del Presupuesto de Ingresos para el año 2012,</w:t>
      </w:r>
      <w:r w:rsidR="000340C6">
        <w:rPr>
          <w:rFonts w:ascii="Arial" w:hAnsi="Arial" w:cs="Arial"/>
          <w:lang w:val="es-MX"/>
        </w:rPr>
        <w:t xml:space="preserve"> </w:t>
      </w:r>
      <w:r w:rsidRPr="00586461">
        <w:rPr>
          <w:rFonts w:ascii="Arial" w:hAnsi="Arial" w:cs="Arial"/>
          <w:lang w:val="es-MX"/>
        </w:rPr>
        <w:t>según Decreto No. 288 publicado en el Periódico Oficial No. 163-II de fecha 26 de</w:t>
      </w:r>
      <w:r w:rsidR="000340C6">
        <w:rPr>
          <w:rFonts w:ascii="Arial" w:hAnsi="Arial" w:cs="Arial"/>
          <w:lang w:val="es-MX"/>
        </w:rPr>
        <w:t xml:space="preserve"> </w:t>
      </w:r>
      <w:r w:rsidRPr="00586461">
        <w:rPr>
          <w:rFonts w:ascii="Arial" w:hAnsi="Arial" w:cs="Arial"/>
          <w:lang w:val="es-MX"/>
        </w:rPr>
        <w:t>diciembre de 2011.</w:t>
      </w:r>
    </w:p>
    <w:p w:rsidR="000340C6" w:rsidRDefault="000340C6" w:rsidP="000340C6">
      <w:pPr>
        <w:spacing w:after="0" w:line="360" w:lineRule="auto"/>
        <w:ind w:firstLine="709"/>
        <w:jc w:val="both"/>
        <w:rPr>
          <w:rFonts w:ascii="Arial" w:hAnsi="Arial" w:cs="Arial"/>
          <w:lang w:val="es-MX"/>
        </w:rPr>
      </w:pPr>
    </w:p>
    <w:p w:rsidR="000340C6" w:rsidRPr="000340C6" w:rsidRDefault="000340C6" w:rsidP="004471DB">
      <w:pPr>
        <w:spacing w:after="0" w:line="360" w:lineRule="auto"/>
        <w:jc w:val="both"/>
        <w:rPr>
          <w:rFonts w:ascii="Arial" w:hAnsi="Arial" w:cs="Arial"/>
          <w:b/>
          <w:bCs/>
          <w:lang w:val="es-MX"/>
        </w:rPr>
      </w:pPr>
      <w:r w:rsidRPr="000340C6">
        <w:rPr>
          <w:rFonts w:ascii="Arial" w:hAnsi="Arial" w:cs="Arial"/>
          <w:b/>
          <w:bCs/>
          <w:lang w:val="es-MX"/>
        </w:rPr>
        <w:t>Acción emitida</w:t>
      </w:r>
    </w:p>
    <w:p w:rsidR="000340C6" w:rsidRDefault="000340C6" w:rsidP="004471DB">
      <w:pPr>
        <w:spacing w:after="0" w:line="360" w:lineRule="auto"/>
        <w:jc w:val="both"/>
        <w:rPr>
          <w:rFonts w:ascii="Arial" w:hAnsi="Arial" w:cs="Arial"/>
          <w:lang w:val="es-MX"/>
        </w:rPr>
      </w:pPr>
      <w:r w:rsidRPr="000340C6">
        <w:rPr>
          <w:rFonts w:ascii="Arial" w:hAnsi="Arial" w:cs="Arial"/>
          <w:i/>
          <w:iCs/>
          <w:lang w:val="es-MX"/>
        </w:rPr>
        <w:t xml:space="preserve">Promoción de </w:t>
      </w:r>
      <w:proofErr w:type="spellStart"/>
      <w:r w:rsidRPr="000340C6">
        <w:rPr>
          <w:rFonts w:ascii="Arial" w:hAnsi="Arial" w:cs="Arial"/>
          <w:i/>
          <w:iCs/>
          <w:lang w:val="es-MX"/>
        </w:rPr>
        <w:t>Fincamiento</w:t>
      </w:r>
      <w:proofErr w:type="spellEnd"/>
      <w:r w:rsidRPr="000340C6">
        <w:rPr>
          <w:rFonts w:ascii="Arial" w:hAnsi="Arial" w:cs="Arial"/>
          <w:i/>
          <w:iCs/>
          <w:lang w:val="es-MX"/>
        </w:rPr>
        <w:t xml:space="preserve"> de Responsabilidad Administrativa.</w:t>
      </w:r>
    </w:p>
    <w:p w:rsidR="00EA1844" w:rsidRDefault="00EA1844" w:rsidP="000340C6">
      <w:pPr>
        <w:spacing w:after="0" w:line="360" w:lineRule="auto"/>
        <w:ind w:firstLine="709"/>
        <w:jc w:val="both"/>
        <w:rPr>
          <w:rFonts w:ascii="Arial" w:hAnsi="Arial" w:cs="Arial"/>
          <w:lang w:val="es-MX"/>
        </w:rPr>
      </w:pPr>
    </w:p>
    <w:p w:rsidR="000340C6" w:rsidRDefault="00913C4E" w:rsidP="00BE0BC6">
      <w:pPr>
        <w:spacing w:after="0" w:line="360" w:lineRule="auto"/>
        <w:jc w:val="both"/>
        <w:rPr>
          <w:rFonts w:ascii="Arial" w:hAnsi="Arial" w:cs="Arial"/>
          <w:lang w:val="es-MX"/>
        </w:rPr>
      </w:pPr>
      <w:r w:rsidRPr="00913C4E">
        <w:rPr>
          <w:rFonts w:ascii="Arial" w:hAnsi="Arial" w:cs="Arial"/>
          <w:lang w:val="es-MX"/>
        </w:rPr>
        <w:t>27. Se registraron pólizas de diario por valor de $1,800,000 por concepto de deducciones</w:t>
      </w:r>
      <w:r>
        <w:rPr>
          <w:rFonts w:ascii="Arial" w:hAnsi="Arial" w:cs="Arial"/>
          <w:lang w:val="es-MX"/>
        </w:rPr>
        <w:t xml:space="preserve"> </w:t>
      </w:r>
      <w:r w:rsidRPr="00913C4E">
        <w:rPr>
          <w:rFonts w:ascii="Arial" w:hAnsi="Arial" w:cs="Arial"/>
          <w:lang w:val="es-MX"/>
        </w:rPr>
        <w:t>de participaciones correspondientes a un préstamo otorgado por Gobierno del Estado</w:t>
      </w:r>
      <w:r>
        <w:rPr>
          <w:rFonts w:ascii="Arial" w:hAnsi="Arial" w:cs="Arial"/>
          <w:lang w:val="es-MX"/>
        </w:rPr>
        <w:t xml:space="preserve"> </w:t>
      </w:r>
      <w:r w:rsidRPr="00913C4E">
        <w:rPr>
          <w:rFonts w:ascii="Arial" w:hAnsi="Arial" w:cs="Arial"/>
          <w:lang w:val="es-MX"/>
        </w:rPr>
        <w:t>en agosto de 2011 por valor de $3,000,000 observando que se registró en la cuenta</w:t>
      </w:r>
      <w:r>
        <w:rPr>
          <w:rFonts w:ascii="Arial" w:hAnsi="Arial" w:cs="Arial"/>
          <w:lang w:val="es-MX"/>
        </w:rPr>
        <w:t xml:space="preserve"> </w:t>
      </w:r>
      <w:r w:rsidRPr="00913C4E">
        <w:rPr>
          <w:rFonts w:ascii="Arial" w:hAnsi="Arial" w:cs="Arial"/>
          <w:lang w:val="es-MX"/>
        </w:rPr>
        <w:t>de acreedores diversos, debiéndose registrar en egresos para reconocer el gasto como</w:t>
      </w:r>
      <w:r>
        <w:rPr>
          <w:rFonts w:ascii="Arial" w:hAnsi="Arial" w:cs="Arial"/>
          <w:lang w:val="es-MX"/>
        </w:rPr>
        <w:t xml:space="preserve"> </w:t>
      </w:r>
      <w:r w:rsidRPr="00913C4E">
        <w:rPr>
          <w:rFonts w:ascii="Arial" w:hAnsi="Arial" w:cs="Arial"/>
          <w:lang w:val="es-MX"/>
        </w:rPr>
        <w:t>deducción o amortización de dicho préstamo.</w:t>
      </w:r>
    </w:p>
    <w:p w:rsidR="00913C4E" w:rsidRPr="00913C4E" w:rsidRDefault="00913C4E" w:rsidP="00BE0BC6">
      <w:pPr>
        <w:spacing w:after="0" w:line="360" w:lineRule="auto"/>
        <w:jc w:val="both"/>
        <w:rPr>
          <w:rFonts w:ascii="Arial" w:hAnsi="Arial" w:cs="Arial"/>
          <w:b/>
          <w:bCs/>
          <w:lang w:val="es-MX"/>
        </w:rPr>
      </w:pPr>
      <w:r w:rsidRPr="00913C4E">
        <w:rPr>
          <w:rFonts w:ascii="Arial" w:hAnsi="Arial" w:cs="Arial"/>
          <w:b/>
          <w:bCs/>
          <w:lang w:val="es-MX"/>
        </w:rPr>
        <w:t>Acción emitida</w:t>
      </w:r>
    </w:p>
    <w:p w:rsidR="000340C6" w:rsidRDefault="00913C4E" w:rsidP="00BE0BC6">
      <w:pPr>
        <w:spacing w:after="0" w:line="360" w:lineRule="auto"/>
        <w:jc w:val="both"/>
        <w:rPr>
          <w:rFonts w:ascii="Arial" w:hAnsi="Arial" w:cs="Arial"/>
          <w:lang w:val="es-MX"/>
        </w:rPr>
      </w:pPr>
      <w:r w:rsidRPr="00913C4E">
        <w:rPr>
          <w:rFonts w:ascii="Arial" w:hAnsi="Arial" w:cs="Arial"/>
          <w:i/>
          <w:iCs/>
          <w:lang w:val="es-MX"/>
        </w:rPr>
        <w:t>Recomendaciones en Relación a la Gestión o Control Interno.</w:t>
      </w:r>
    </w:p>
    <w:p w:rsidR="000340C6" w:rsidRDefault="000340C6" w:rsidP="000340C6">
      <w:pPr>
        <w:spacing w:after="0" w:line="360" w:lineRule="auto"/>
        <w:ind w:firstLine="709"/>
        <w:jc w:val="both"/>
        <w:rPr>
          <w:rFonts w:ascii="Arial" w:hAnsi="Arial" w:cs="Arial"/>
          <w:lang w:val="es-MX"/>
        </w:rPr>
      </w:pPr>
    </w:p>
    <w:p w:rsidR="00EC44DC" w:rsidRPr="00EC44DC" w:rsidRDefault="00EC44DC" w:rsidP="00BE0BC6">
      <w:pPr>
        <w:spacing w:after="0" w:line="360" w:lineRule="auto"/>
        <w:jc w:val="both"/>
        <w:rPr>
          <w:rFonts w:ascii="Arial" w:hAnsi="Arial" w:cs="Arial"/>
          <w:b/>
          <w:bCs/>
          <w:lang w:val="es-MX"/>
        </w:rPr>
      </w:pPr>
      <w:r w:rsidRPr="00EC44DC">
        <w:rPr>
          <w:rFonts w:ascii="Arial" w:hAnsi="Arial" w:cs="Arial"/>
          <w:b/>
          <w:bCs/>
          <w:lang w:val="es-MX"/>
        </w:rPr>
        <w:t>NORMATIVIDAD</w:t>
      </w:r>
    </w:p>
    <w:p w:rsidR="00EC44DC" w:rsidRPr="00EC44DC" w:rsidRDefault="00EC44DC" w:rsidP="00BE0BC6">
      <w:pPr>
        <w:spacing w:after="0" w:line="360" w:lineRule="auto"/>
        <w:jc w:val="both"/>
        <w:rPr>
          <w:rFonts w:ascii="Arial" w:hAnsi="Arial" w:cs="Arial"/>
          <w:b/>
          <w:bCs/>
          <w:lang w:val="es-MX"/>
        </w:rPr>
      </w:pPr>
      <w:r w:rsidRPr="00EC44DC">
        <w:rPr>
          <w:rFonts w:ascii="Arial" w:hAnsi="Arial" w:cs="Arial"/>
          <w:b/>
          <w:bCs/>
          <w:lang w:val="es-MX"/>
        </w:rPr>
        <w:t>CUENTA PÚBLICA</w:t>
      </w:r>
    </w:p>
    <w:p w:rsidR="000340C6" w:rsidRDefault="00EC44DC" w:rsidP="00BE0BC6">
      <w:pPr>
        <w:spacing w:after="0" w:line="360" w:lineRule="auto"/>
        <w:jc w:val="both"/>
        <w:rPr>
          <w:rFonts w:ascii="Arial" w:hAnsi="Arial" w:cs="Arial"/>
          <w:lang w:val="es-MX"/>
        </w:rPr>
      </w:pPr>
      <w:r w:rsidRPr="00EC44DC">
        <w:rPr>
          <w:rFonts w:ascii="Arial" w:hAnsi="Arial" w:cs="Arial"/>
          <w:lang w:val="es-MX"/>
        </w:rPr>
        <w:t>28. La Cuenta Pública del ejercicio 2012 que se presentó al H. Congreso del Estado el</w:t>
      </w:r>
      <w:r>
        <w:rPr>
          <w:rFonts w:ascii="Arial" w:hAnsi="Arial" w:cs="Arial"/>
          <w:lang w:val="es-MX"/>
        </w:rPr>
        <w:t xml:space="preserve"> </w:t>
      </w:r>
      <w:r w:rsidRPr="00EC44DC">
        <w:rPr>
          <w:rFonts w:ascii="Arial" w:hAnsi="Arial" w:cs="Arial"/>
          <w:lang w:val="es-MX"/>
        </w:rPr>
        <w:t>27 de marzo de 2013, no adjuntó la documentación de la entrega recepción de la</w:t>
      </w:r>
      <w:r>
        <w:rPr>
          <w:rFonts w:ascii="Arial" w:hAnsi="Arial" w:cs="Arial"/>
          <w:lang w:val="es-MX"/>
        </w:rPr>
        <w:t xml:space="preserve"> </w:t>
      </w:r>
      <w:r w:rsidRPr="00EC44DC">
        <w:rPr>
          <w:rFonts w:ascii="Arial" w:hAnsi="Arial" w:cs="Arial"/>
          <w:lang w:val="es-MX"/>
        </w:rPr>
        <w:t>administración municipal y el análisis de la glosa incumpliendo con lo señalado en el artículo</w:t>
      </w:r>
      <w:r>
        <w:rPr>
          <w:rFonts w:ascii="Arial" w:hAnsi="Arial" w:cs="Arial"/>
          <w:lang w:val="es-MX"/>
        </w:rPr>
        <w:t xml:space="preserve"> </w:t>
      </w:r>
      <w:r w:rsidRPr="00EC44DC">
        <w:rPr>
          <w:rFonts w:ascii="Arial" w:hAnsi="Arial" w:cs="Arial"/>
          <w:lang w:val="es-MX"/>
        </w:rPr>
        <w:t>9 antepenúltimo párrafo de la Ley de Fiscalización Superior del Estado de Nuevo León.</w:t>
      </w:r>
    </w:p>
    <w:p w:rsidR="00EC44DC" w:rsidRDefault="00EC44DC" w:rsidP="00EC44DC">
      <w:pPr>
        <w:spacing w:after="0" w:line="360" w:lineRule="auto"/>
        <w:ind w:firstLine="709"/>
        <w:jc w:val="both"/>
        <w:rPr>
          <w:rFonts w:ascii="Arial" w:hAnsi="Arial" w:cs="Arial"/>
          <w:lang w:val="es-MX"/>
        </w:rPr>
      </w:pPr>
    </w:p>
    <w:p w:rsidR="00EC44DC" w:rsidRPr="00EC44DC" w:rsidRDefault="00EC44DC" w:rsidP="00BE0BC6">
      <w:pPr>
        <w:spacing w:after="0" w:line="360" w:lineRule="auto"/>
        <w:jc w:val="both"/>
        <w:rPr>
          <w:rFonts w:ascii="Arial" w:hAnsi="Arial" w:cs="Arial"/>
          <w:b/>
          <w:bCs/>
          <w:lang w:val="es-MX"/>
        </w:rPr>
      </w:pPr>
      <w:r w:rsidRPr="00EC44DC">
        <w:rPr>
          <w:rFonts w:ascii="Arial" w:hAnsi="Arial" w:cs="Arial"/>
          <w:b/>
          <w:bCs/>
          <w:lang w:val="es-MX"/>
        </w:rPr>
        <w:t>Acción emitida</w:t>
      </w:r>
    </w:p>
    <w:p w:rsidR="00EC44DC" w:rsidRDefault="00EC44DC" w:rsidP="00BE0BC6">
      <w:pPr>
        <w:spacing w:after="0" w:line="360" w:lineRule="auto"/>
        <w:jc w:val="both"/>
        <w:rPr>
          <w:rFonts w:ascii="Arial" w:hAnsi="Arial" w:cs="Arial"/>
          <w:lang w:val="es-MX"/>
        </w:rPr>
      </w:pPr>
      <w:r w:rsidRPr="00EC44DC">
        <w:rPr>
          <w:rFonts w:ascii="Arial" w:hAnsi="Arial" w:cs="Arial"/>
          <w:i/>
          <w:iCs/>
          <w:lang w:val="es-MX"/>
        </w:rPr>
        <w:t xml:space="preserve">Promoción de </w:t>
      </w:r>
      <w:proofErr w:type="spellStart"/>
      <w:r w:rsidRPr="00EC44DC">
        <w:rPr>
          <w:rFonts w:ascii="Arial" w:hAnsi="Arial" w:cs="Arial"/>
          <w:i/>
          <w:iCs/>
          <w:lang w:val="es-MX"/>
        </w:rPr>
        <w:t>Fincamiento</w:t>
      </w:r>
      <w:proofErr w:type="spellEnd"/>
      <w:r w:rsidRPr="00EC44DC">
        <w:rPr>
          <w:rFonts w:ascii="Arial" w:hAnsi="Arial" w:cs="Arial"/>
          <w:i/>
          <w:iCs/>
          <w:lang w:val="es-MX"/>
        </w:rPr>
        <w:t xml:space="preserve"> de Responsabilidad Administrativa.</w:t>
      </w:r>
    </w:p>
    <w:p w:rsidR="00EC44DC" w:rsidRDefault="00EC44DC" w:rsidP="00EC44DC">
      <w:pPr>
        <w:spacing w:after="0" w:line="360" w:lineRule="auto"/>
        <w:ind w:firstLine="709"/>
        <w:jc w:val="both"/>
        <w:rPr>
          <w:rFonts w:ascii="Arial" w:hAnsi="Arial" w:cs="Arial"/>
          <w:lang w:val="es-MX"/>
        </w:rPr>
      </w:pPr>
    </w:p>
    <w:p w:rsidR="00EC44DC" w:rsidRDefault="00EC44DC" w:rsidP="00BE0BC6">
      <w:pPr>
        <w:spacing w:after="0" w:line="360" w:lineRule="auto"/>
        <w:jc w:val="both"/>
        <w:rPr>
          <w:rFonts w:ascii="Arial" w:hAnsi="Arial" w:cs="Arial"/>
          <w:lang w:val="es-MX"/>
        </w:rPr>
      </w:pPr>
      <w:r w:rsidRPr="00EC44DC">
        <w:rPr>
          <w:rFonts w:ascii="Arial" w:hAnsi="Arial" w:cs="Arial"/>
          <w:lang w:val="es-MX"/>
        </w:rPr>
        <w:t>29. Durante el proceso de la auditoría se realizó el análisis de la Glosa y en relación a los</w:t>
      </w:r>
      <w:r>
        <w:rPr>
          <w:rFonts w:ascii="Arial" w:hAnsi="Arial" w:cs="Arial"/>
          <w:lang w:val="es-MX"/>
        </w:rPr>
        <w:t xml:space="preserve"> </w:t>
      </w:r>
      <w:r w:rsidRPr="00EC44DC">
        <w:rPr>
          <w:rFonts w:ascii="Arial" w:hAnsi="Arial" w:cs="Arial"/>
          <w:lang w:val="es-MX"/>
        </w:rPr>
        <w:t>saldos reportados se observó que en lo que corresponde al área de Tesorería, Dirección</w:t>
      </w:r>
      <w:r>
        <w:rPr>
          <w:rFonts w:ascii="Arial" w:hAnsi="Arial" w:cs="Arial"/>
          <w:lang w:val="es-MX"/>
        </w:rPr>
        <w:t xml:space="preserve"> </w:t>
      </w:r>
      <w:r w:rsidRPr="00EC44DC">
        <w:rPr>
          <w:rFonts w:ascii="Arial" w:hAnsi="Arial" w:cs="Arial"/>
          <w:lang w:val="es-MX"/>
        </w:rPr>
        <w:t>de Egresos, las Cuentas por Pagar al 31 de octubre de 2012 ascienden a la cantidad de</w:t>
      </w:r>
      <w:r>
        <w:rPr>
          <w:rFonts w:ascii="Arial" w:hAnsi="Arial" w:cs="Arial"/>
          <w:lang w:val="es-MX"/>
        </w:rPr>
        <w:t xml:space="preserve"> </w:t>
      </w:r>
      <w:r w:rsidRPr="00EC44DC">
        <w:rPr>
          <w:rFonts w:ascii="Arial" w:hAnsi="Arial" w:cs="Arial"/>
          <w:lang w:val="es-MX"/>
        </w:rPr>
        <w:t>$450,484,450 no localizando evidencia documental que dicho importe esté informado en la</w:t>
      </w:r>
      <w:r>
        <w:rPr>
          <w:rFonts w:ascii="Arial" w:hAnsi="Arial" w:cs="Arial"/>
          <w:lang w:val="es-MX"/>
        </w:rPr>
        <w:t xml:space="preserve"> </w:t>
      </w:r>
      <w:r w:rsidRPr="00EC44DC">
        <w:rPr>
          <w:rFonts w:ascii="Arial" w:hAnsi="Arial" w:cs="Arial"/>
          <w:lang w:val="es-MX"/>
        </w:rPr>
        <w:t>Cuenta Pública del ejercicio 2012.</w:t>
      </w:r>
    </w:p>
    <w:p w:rsidR="00EC44DC" w:rsidRDefault="00EC44DC" w:rsidP="00EC44DC">
      <w:pPr>
        <w:spacing w:after="0" w:line="360" w:lineRule="auto"/>
        <w:ind w:firstLine="709"/>
        <w:jc w:val="both"/>
        <w:rPr>
          <w:rFonts w:ascii="Arial" w:hAnsi="Arial" w:cs="Arial"/>
          <w:lang w:val="es-MX"/>
        </w:rPr>
      </w:pPr>
    </w:p>
    <w:p w:rsidR="0027192B" w:rsidRPr="0027192B" w:rsidRDefault="0027192B" w:rsidP="00BE0BC6">
      <w:pPr>
        <w:spacing w:after="0" w:line="360" w:lineRule="auto"/>
        <w:jc w:val="both"/>
        <w:rPr>
          <w:rFonts w:ascii="Arial" w:hAnsi="Arial" w:cs="Arial"/>
          <w:b/>
          <w:bCs/>
          <w:lang w:val="es-MX"/>
        </w:rPr>
      </w:pPr>
      <w:r w:rsidRPr="0027192B">
        <w:rPr>
          <w:rFonts w:ascii="Arial" w:hAnsi="Arial" w:cs="Arial"/>
          <w:b/>
          <w:bCs/>
          <w:lang w:val="es-MX"/>
        </w:rPr>
        <w:t>Acción emitida</w:t>
      </w:r>
    </w:p>
    <w:p w:rsidR="0027192B" w:rsidRPr="0027192B" w:rsidRDefault="0027192B" w:rsidP="00BE0BC6">
      <w:pPr>
        <w:spacing w:after="0" w:line="360" w:lineRule="auto"/>
        <w:jc w:val="both"/>
        <w:rPr>
          <w:rFonts w:ascii="Arial" w:hAnsi="Arial" w:cs="Arial"/>
          <w:i/>
          <w:iCs/>
          <w:lang w:val="es-MX"/>
        </w:rPr>
      </w:pPr>
      <w:r w:rsidRPr="0027192B">
        <w:rPr>
          <w:rFonts w:ascii="Arial" w:hAnsi="Arial" w:cs="Arial"/>
          <w:i/>
          <w:iCs/>
          <w:lang w:val="es-MX"/>
        </w:rPr>
        <w:t xml:space="preserve">Promoción de </w:t>
      </w:r>
      <w:proofErr w:type="spellStart"/>
      <w:r w:rsidRPr="0027192B">
        <w:rPr>
          <w:rFonts w:ascii="Arial" w:hAnsi="Arial" w:cs="Arial"/>
          <w:i/>
          <w:iCs/>
          <w:lang w:val="es-MX"/>
        </w:rPr>
        <w:t>Fincamiento</w:t>
      </w:r>
      <w:proofErr w:type="spellEnd"/>
      <w:r w:rsidRPr="0027192B">
        <w:rPr>
          <w:rFonts w:ascii="Arial" w:hAnsi="Arial" w:cs="Arial"/>
          <w:i/>
          <w:iCs/>
          <w:lang w:val="es-MX"/>
        </w:rPr>
        <w:t xml:space="preserve"> de Responsabilidad Administrativa.</w:t>
      </w:r>
    </w:p>
    <w:p w:rsidR="00EC44DC" w:rsidRDefault="0027192B" w:rsidP="00BE0BC6">
      <w:pPr>
        <w:spacing w:after="0" w:line="360" w:lineRule="auto"/>
        <w:jc w:val="both"/>
        <w:rPr>
          <w:rFonts w:ascii="Arial" w:hAnsi="Arial" w:cs="Arial"/>
          <w:lang w:val="es-MX"/>
        </w:rPr>
      </w:pPr>
      <w:r w:rsidRPr="0027192B">
        <w:rPr>
          <w:rFonts w:ascii="Arial" w:hAnsi="Arial" w:cs="Arial"/>
          <w:i/>
          <w:iCs/>
          <w:lang w:val="es-MX"/>
        </w:rPr>
        <w:t>Recomendaciones en Relación a la Gestión o Control Interno.</w:t>
      </w:r>
    </w:p>
    <w:p w:rsidR="0027192B" w:rsidRDefault="0027192B" w:rsidP="00EC44DC">
      <w:pPr>
        <w:spacing w:after="0" w:line="360" w:lineRule="auto"/>
        <w:ind w:firstLine="709"/>
        <w:jc w:val="both"/>
        <w:rPr>
          <w:rFonts w:ascii="Arial" w:hAnsi="Arial" w:cs="Arial"/>
          <w:lang w:val="es-MX"/>
        </w:rPr>
      </w:pPr>
    </w:p>
    <w:p w:rsidR="0027192B" w:rsidRPr="0027192B" w:rsidRDefault="0027192B" w:rsidP="00BE0BC6">
      <w:pPr>
        <w:spacing w:after="0" w:line="360" w:lineRule="auto"/>
        <w:jc w:val="both"/>
        <w:rPr>
          <w:rFonts w:ascii="Arial" w:hAnsi="Arial" w:cs="Arial"/>
          <w:b/>
          <w:bCs/>
          <w:lang w:val="es-MX"/>
        </w:rPr>
      </w:pPr>
      <w:r w:rsidRPr="0027192B">
        <w:rPr>
          <w:rFonts w:ascii="Arial" w:hAnsi="Arial" w:cs="Arial"/>
          <w:b/>
          <w:bCs/>
          <w:lang w:val="es-MX"/>
        </w:rPr>
        <w:t>INFORMES DE AVANCE DE GESTIÓN FINANCIERA</w:t>
      </w:r>
    </w:p>
    <w:p w:rsidR="0027192B" w:rsidRDefault="0027192B" w:rsidP="00BE0BC6">
      <w:pPr>
        <w:spacing w:after="0" w:line="360" w:lineRule="auto"/>
        <w:jc w:val="both"/>
        <w:rPr>
          <w:rFonts w:ascii="Arial" w:hAnsi="Arial" w:cs="Arial"/>
          <w:lang w:val="es-MX"/>
        </w:rPr>
      </w:pPr>
      <w:r w:rsidRPr="0027192B">
        <w:rPr>
          <w:rFonts w:ascii="Arial" w:hAnsi="Arial" w:cs="Arial"/>
          <w:lang w:val="es-MX"/>
        </w:rPr>
        <w:t>30. No se presentó al H. Congreso del Estado el Informe de Avance de Gestión Financiera</w:t>
      </w:r>
      <w:r>
        <w:rPr>
          <w:rFonts w:ascii="Arial" w:hAnsi="Arial" w:cs="Arial"/>
          <w:lang w:val="es-MX"/>
        </w:rPr>
        <w:t xml:space="preserve"> </w:t>
      </w:r>
      <w:r w:rsidRPr="0027192B">
        <w:rPr>
          <w:rFonts w:ascii="Arial" w:hAnsi="Arial" w:cs="Arial"/>
          <w:lang w:val="es-MX"/>
        </w:rPr>
        <w:t xml:space="preserve">correspondiente al período de abril a junio del ejercicio 2012, dentro de los </w:t>
      </w:r>
      <w:r w:rsidRPr="0027192B">
        <w:rPr>
          <w:rFonts w:ascii="Arial" w:hAnsi="Arial" w:cs="Arial"/>
          <w:lang w:val="es-MX"/>
        </w:rPr>
        <w:lastRenderedPageBreak/>
        <w:t>treinta días</w:t>
      </w:r>
      <w:r>
        <w:rPr>
          <w:rFonts w:ascii="Arial" w:hAnsi="Arial" w:cs="Arial"/>
          <w:lang w:val="es-MX"/>
        </w:rPr>
        <w:t xml:space="preserve"> </w:t>
      </w:r>
      <w:r w:rsidRPr="0027192B">
        <w:rPr>
          <w:rFonts w:ascii="Arial" w:hAnsi="Arial" w:cs="Arial"/>
          <w:lang w:val="es-MX"/>
        </w:rPr>
        <w:t>naturales posteriores al último día del trimestre respectivo, incumpliendo lo dispuesto por</w:t>
      </w:r>
      <w:r>
        <w:rPr>
          <w:rFonts w:ascii="Arial" w:hAnsi="Arial" w:cs="Arial"/>
          <w:lang w:val="es-MX"/>
        </w:rPr>
        <w:t xml:space="preserve"> </w:t>
      </w:r>
      <w:r w:rsidRPr="0027192B">
        <w:rPr>
          <w:rFonts w:ascii="Arial" w:hAnsi="Arial" w:cs="Arial"/>
          <w:lang w:val="es-MX"/>
        </w:rPr>
        <w:t>los artículos 2 fracción XII segundo párrafo de la Ley de Fiscalización Superior del Estado</w:t>
      </w:r>
      <w:r>
        <w:rPr>
          <w:rFonts w:ascii="Arial" w:hAnsi="Arial" w:cs="Arial"/>
          <w:lang w:val="es-MX"/>
        </w:rPr>
        <w:t xml:space="preserve"> </w:t>
      </w:r>
      <w:r w:rsidRPr="0027192B">
        <w:rPr>
          <w:rFonts w:ascii="Arial" w:hAnsi="Arial" w:cs="Arial"/>
          <w:lang w:val="es-MX"/>
        </w:rPr>
        <w:t>de Nuevo León y 26 inciso c) fracción VIII de la Ley Orgánica de la Administración Pública</w:t>
      </w:r>
      <w:r>
        <w:rPr>
          <w:rFonts w:ascii="Arial" w:hAnsi="Arial" w:cs="Arial"/>
          <w:lang w:val="es-MX"/>
        </w:rPr>
        <w:t xml:space="preserve"> </w:t>
      </w:r>
      <w:r w:rsidRPr="0027192B">
        <w:rPr>
          <w:rFonts w:ascii="Arial" w:hAnsi="Arial" w:cs="Arial"/>
          <w:lang w:val="es-MX"/>
        </w:rPr>
        <w:t>Municipal del Estado de Nuevo León.</w:t>
      </w:r>
    </w:p>
    <w:p w:rsidR="0027192B" w:rsidRDefault="0027192B" w:rsidP="00EC44DC">
      <w:pPr>
        <w:spacing w:after="0" w:line="360" w:lineRule="auto"/>
        <w:ind w:firstLine="709"/>
        <w:jc w:val="both"/>
        <w:rPr>
          <w:rFonts w:ascii="Arial" w:hAnsi="Arial" w:cs="Arial"/>
          <w:lang w:val="es-MX"/>
        </w:rPr>
      </w:pPr>
    </w:p>
    <w:p w:rsidR="0027192B" w:rsidRPr="0027192B" w:rsidRDefault="0027192B" w:rsidP="00BE0BC6">
      <w:pPr>
        <w:spacing w:after="0" w:line="360" w:lineRule="auto"/>
        <w:jc w:val="both"/>
        <w:rPr>
          <w:rFonts w:ascii="Arial" w:hAnsi="Arial" w:cs="Arial"/>
          <w:b/>
          <w:bCs/>
          <w:lang w:val="es-MX"/>
        </w:rPr>
      </w:pPr>
      <w:r w:rsidRPr="0027192B">
        <w:rPr>
          <w:rFonts w:ascii="Arial" w:hAnsi="Arial" w:cs="Arial"/>
          <w:b/>
          <w:bCs/>
          <w:lang w:val="es-MX"/>
        </w:rPr>
        <w:t>Acción emitida</w:t>
      </w:r>
    </w:p>
    <w:p w:rsidR="0027192B" w:rsidRDefault="0027192B" w:rsidP="00BE0BC6">
      <w:pPr>
        <w:spacing w:after="0" w:line="360" w:lineRule="auto"/>
        <w:jc w:val="both"/>
        <w:rPr>
          <w:rFonts w:ascii="Arial" w:hAnsi="Arial" w:cs="Arial"/>
          <w:lang w:val="es-MX"/>
        </w:rPr>
      </w:pPr>
      <w:r w:rsidRPr="0027192B">
        <w:rPr>
          <w:rFonts w:ascii="Arial" w:hAnsi="Arial" w:cs="Arial"/>
          <w:i/>
          <w:iCs/>
          <w:lang w:val="es-MX"/>
        </w:rPr>
        <w:t xml:space="preserve">Promoción de </w:t>
      </w:r>
      <w:proofErr w:type="spellStart"/>
      <w:r w:rsidRPr="0027192B">
        <w:rPr>
          <w:rFonts w:ascii="Arial" w:hAnsi="Arial" w:cs="Arial"/>
          <w:i/>
          <w:iCs/>
          <w:lang w:val="es-MX"/>
        </w:rPr>
        <w:t>Fincamiento</w:t>
      </w:r>
      <w:proofErr w:type="spellEnd"/>
      <w:r w:rsidRPr="0027192B">
        <w:rPr>
          <w:rFonts w:ascii="Arial" w:hAnsi="Arial" w:cs="Arial"/>
          <w:i/>
          <w:iCs/>
          <w:lang w:val="es-MX"/>
        </w:rPr>
        <w:t xml:space="preserve"> de Responsabilidad Administrativa.</w:t>
      </w:r>
    </w:p>
    <w:p w:rsidR="0027192B" w:rsidRDefault="0027192B" w:rsidP="00EC44DC">
      <w:pPr>
        <w:spacing w:after="0" w:line="360" w:lineRule="auto"/>
        <w:ind w:firstLine="709"/>
        <w:jc w:val="both"/>
        <w:rPr>
          <w:rFonts w:ascii="Arial" w:hAnsi="Arial" w:cs="Arial"/>
          <w:lang w:val="es-MX"/>
        </w:rPr>
      </w:pPr>
    </w:p>
    <w:p w:rsidR="00490CDD" w:rsidRPr="00490CDD" w:rsidRDefault="00490CDD" w:rsidP="00BE0BC6">
      <w:pPr>
        <w:spacing w:after="0" w:line="360" w:lineRule="auto"/>
        <w:jc w:val="both"/>
        <w:rPr>
          <w:rFonts w:ascii="Arial" w:hAnsi="Arial" w:cs="Arial"/>
          <w:b/>
          <w:lang w:val="es-MX"/>
        </w:rPr>
      </w:pPr>
      <w:r w:rsidRPr="00490CDD">
        <w:rPr>
          <w:rFonts w:ascii="Arial" w:hAnsi="Arial" w:cs="Arial"/>
          <w:b/>
          <w:lang w:val="es-MX"/>
        </w:rPr>
        <w:t>OBRA PÚBLICA</w:t>
      </w:r>
    </w:p>
    <w:p w:rsidR="0027192B" w:rsidRDefault="0027192B" w:rsidP="0027192B">
      <w:pPr>
        <w:spacing w:after="0" w:line="360" w:lineRule="auto"/>
        <w:jc w:val="both"/>
        <w:rPr>
          <w:rFonts w:ascii="Arial" w:hAnsi="Arial" w:cs="Arial"/>
          <w:bCs/>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727"/>
        <w:gridCol w:w="1364"/>
      </w:tblGrid>
      <w:tr w:rsidR="00490CDD" w:rsidRPr="00490CDD" w:rsidTr="00490CDD">
        <w:tc>
          <w:tcPr>
            <w:tcW w:w="2263" w:type="dxa"/>
          </w:tcPr>
          <w:p w:rsidR="00490CDD" w:rsidRPr="00490CDD" w:rsidRDefault="00490CDD" w:rsidP="00490CDD">
            <w:pPr>
              <w:jc w:val="center"/>
              <w:rPr>
                <w:rFonts w:ascii="Arial" w:hAnsi="Arial" w:cs="Arial"/>
                <w:bCs/>
                <w:sz w:val="18"/>
                <w:u w:val="single"/>
                <w:lang w:val="es-MX"/>
              </w:rPr>
            </w:pPr>
            <w:r w:rsidRPr="00490CDD">
              <w:rPr>
                <w:rFonts w:ascii="Arial" w:hAnsi="Arial" w:cs="Arial"/>
                <w:bCs/>
                <w:sz w:val="18"/>
                <w:u w:val="single"/>
                <w:lang w:val="es-MX"/>
              </w:rPr>
              <w:t>Contrato</w:t>
            </w:r>
          </w:p>
        </w:tc>
        <w:tc>
          <w:tcPr>
            <w:tcW w:w="3727" w:type="dxa"/>
          </w:tcPr>
          <w:p w:rsidR="00490CDD" w:rsidRPr="00490CDD" w:rsidRDefault="00490CDD" w:rsidP="00490CDD">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490CDD" w:rsidRPr="00490CDD" w:rsidRDefault="00490CDD" w:rsidP="00490CDD">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490CDD" w:rsidRPr="00490CDD" w:rsidTr="00490CDD">
        <w:tc>
          <w:tcPr>
            <w:tcW w:w="2263" w:type="dxa"/>
          </w:tcPr>
          <w:p w:rsidR="00490CDD" w:rsidRPr="00490CDD" w:rsidRDefault="00490CDD" w:rsidP="00490CDD">
            <w:pPr>
              <w:jc w:val="center"/>
              <w:rPr>
                <w:rFonts w:ascii="Arial" w:hAnsi="Arial" w:cs="Arial"/>
                <w:bCs/>
                <w:sz w:val="18"/>
                <w:lang w:val="es-MX"/>
              </w:rPr>
            </w:pPr>
            <w:r w:rsidRPr="00490CDD">
              <w:rPr>
                <w:rFonts w:ascii="Arial" w:hAnsi="Arial" w:cs="Arial"/>
                <w:bCs/>
                <w:sz w:val="18"/>
                <w:lang w:val="es-MX"/>
              </w:rPr>
              <w:t>LO-819026981-N1-2011</w:t>
            </w:r>
          </w:p>
        </w:tc>
        <w:tc>
          <w:tcPr>
            <w:tcW w:w="3727" w:type="dxa"/>
          </w:tcPr>
          <w:p w:rsidR="00490CDD" w:rsidRPr="00490CDD" w:rsidRDefault="00490CDD" w:rsidP="00490CDD">
            <w:pPr>
              <w:jc w:val="both"/>
              <w:rPr>
                <w:rFonts w:ascii="Arial" w:hAnsi="Arial" w:cs="Arial"/>
                <w:bCs/>
                <w:sz w:val="18"/>
                <w:lang w:val="es-MX"/>
              </w:rPr>
            </w:pPr>
            <w:r w:rsidRPr="00490CDD">
              <w:rPr>
                <w:rFonts w:ascii="Arial" w:hAnsi="Arial" w:cs="Arial"/>
                <w:bCs/>
                <w:sz w:val="18"/>
                <w:lang w:val="es-MX"/>
              </w:rPr>
              <w:t xml:space="preserve">Reforestación Urbana en Avenida Pablo </w:t>
            </w:r>
            <w:proofErr w:type="spellStart"/>
            <w:r w:rsidRPr="00490CDD">
              <w:rPr>
                <w:rFonts w:ascii="Arial" w:hAnsi="Arial" w:cs="Arial"/>
                <w:bCs/>
                <w:sz w:val="18"/>
                <w:lang w:val="es-MX"/>
              </w:rPr>
              <w:t>Livas</w:t>
            </w:r>
            <w:proofErr w:type="spellEnd"/>
            <w:r w:rsidRPr="00490CDD">
              <w:rPr>
                <w:rFonts w:ascii="Arial" w:hAnsi="Arial" w:cs="Arial"/>
                <w:bCs/>
                <w:sz w:val="18"/>
                <w:lang w:val="es-MX"/>
              </w:rPr>
              <w:t>, de Avenida Eloy Cavazos a Avenida México y Avenida Arteaga, de calle Amador a Río la Silla.</w:t>
            </w:r>
          </w:p>
        </w:tc>
        <w:tc>
          <w:tcPr>
            <w:tcW w:w="1364" w:type="dxa"/>
          </w:tcPr>
          <w:p w:rsidR="00490CDD" w:rsidRPr="00490CDD" w:rsidRDefault="00490CDD" w:rsidP="00490CDD">
            <w:pPr>
              <w:jc w:val="right"/>
              <w:rPr>
                <w:rFonts w:ascii="Arial" w:hAnsi="Arial" w:cs="Arial"/>
                <w:bCs/>
                <w:sz w:val="18"/>
                <w:lang w:val="es-MX"/>
              </w:rPr>
            </w:pPr>
            <w:r w:rsidRPr="00490CDD">
              <w:rPr>
                <w:rFonts w:ascii="Arial" w:hAnsi="Arial" w:cs="Arial"/>
                <w:bCs/>
                <w:sz w:val="18"/>
                <w:lang w:val="es-MX"/>
              </w:rPr>
              <w:t>$ 9,379,455</w:t>
            </w:r>
          </w:p>
        </w:tc>
      </w:tr>
    </w:tbl>
    <w:p w:rsidR="0027192B" w:rsidRDefault="0027192B" w:rsidP="0027192B">
      <w:pPr>
        <w:spacing w:after="0" w:line="360" w:lineRule="auto"/>
        <w:jc w:val="both"/>
        <w:rPr>
          <w:rFonts w:ascii="Arial" w:hAnsi="Arial" w:cs="Arial"/>
          <w:bCs/>
          <w:sz w:val="20"/>
          <w:lang w:val="es-MX"/>
        </w:rPr>
      </w:pPr>
    </w:p>
    <w:p w:rsidR="00490CDD" w:rsidRPr="0057495A" w:rsidRDefault="00490CDD" w:rsidP="00BE0BC6">
      <w:pPr>
        <w:autoSpaceDE w:val="0"/>
        <w:autoSpaceDN w:val="0"/>
        <w:adjustRightInd w:val="0"/>
        <w:spacing w:after="0" w:line="360" w:lineRule="auto"/>
        <w:jc w:val="both"/>
        <w:rPr>
          <w:rFonts w:ascii="Arial" w:eastAsiaTheme="minorHAnsi" w:hAnsi="Arial" w:cs="Arial"/>
          <w:szCs w:val="24"/>
          <w:lang w:val="es-MX"/>
        </w:rPr>
      </w:pPr>
      <w:r w:rsidRPr="0057495A">
        <w:rPr>
          <w:rFonts w:ascii="Arial" w:eastAsiaTheme="minorHAnsi" w:hAnsi="Arial" w:cs="Arial"/>
          <w:szCs w:val="24"/>
          <w:lang w:val="es-MX"/>
        </w:rPr>
        <w:t xml:space="preserve">31. Personal adscrito a </w:t>
      </w:r>
      <w:r w:rsidR="00BE0BC6">
        <w:rPr>
          <w:rFonts w:ascii="Arial" w:eastAsiaTheme="minorHAnsi" w:hAnsi="Arial" w:cs="Arial"/>
          <w:szCs w:val="24"/>
          <w:lang w:val="es-MX"/>
        </w:rPr>
        <w:t>l</w:t>
      </w:r>
      <w:r w:rsidRPr="0057495A">
        <w:rPr>
          <w:rFonts w:ascii="Arial" w:eastAsiaTheme="minorHAnsi" w:hAnsi="Arial" w:cs="Arial"/>
          <w:szCs w:val="24"/>
          <w:lang w:val="es-MX"/>
        </w:rPr>
        <w:t>a Auditoría realizó inspección a la obra, detectando en la verificación de las cantidades de trabajos ejecutadas de los conceptos seleccionados, diferencias entre lo pagado y lo ejecutado por valor de $512,829.78 en los conceptos siguientes:</w:t>
      </w:r>
    </w:p>
    <w:p w:rsidR="00490CDD" w:rsidRDefault="00490CDD" w:rsidP="00490CDD">
      <w:pPr>
        <w:autoSpaceDE w:val="0"/>
        <w:autoSpaceDN w:val="0"/>
        <w:adjustRightInd w:val="0"/>
        <w:spacing w:after="0" w:line="240" w:lineRule="auto"/>
        <w:rPr>
          <w:rFonts w:ascii="Arial" w:eastAsiaTheme="minorHAnsi"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0"/>
        <w:gridCol w:w="841"/>
        <w:gridCol w:w="850"/>
        <w:gridCol w:w="851"/>
        <w:gridCol w:w="769"/>
        <w:gridCol w:w="995"/>
      </w:tblGrid>
      <w:tr w:rsidR="00D04D91" w:rsidTr="0057495A">
        <w:tc>
          <w:tcPr>
            <w:tcW w:w="2972" w:type="dxa"/>
          </w:tcPr>
          <w:p w:rsidR="00D04D91" w:rsidRPr="0057495A" w:rsidRDefault="00D04D91" w:rsidP="0057495A">
            <w:pPr>
              <w:autoSpaceDE w:val="0"/>
              <w:autoSpaceDN w:val="0"/>
              <w:adjustRightInd w:val="0"/>
              <w:jc w:val="center"/>
              <w:rPr>
                <w:rFonts w:ascii="Arial" w:eastAsiaTheme="minorHAnsi" w:hAnsi="Arial" w:cs="Arial"/>
                <w:sz w:val="24"/>
                <w:szCs w:val="24"/>
                <w:u w:val="single"/>
                <w:lang w:val="es-MX"/>
              </w:rPr>
            </w:pPr>
            <w:r w:rsidRPr="0057495A">
              <w:rPr>
                <w:rFonts w:ascii="Arial" w:eastAsiaTheme="minorHAnsi" w:hAnsi="Arial" w:cs="Arial"/>
                <w:sz w:val="14"/>
                <w:szCs w:val="16"/>
                <w:u w:val="single"/>
                <w:lang w:val="es-MX"/>
              </w:rPr>
              <w:t>Concepto</w:t>
            </w:r>
          </w:p>
        </w:tc>
        <w:tc>
          <w:tcPr>
            <w:tcW w:w="660" w:type="dxa"/>
          </w:tcPr>
          <w:p w:rsidR="00D04D91" w:rsidRPr="0057495A" w:rsidRDefault="00D04D91" w:rsidP="0057495A">
            <w:pPr>
              <w:autoSpaceDE w:val="0"/>
              <w:autoSpaceDN w:val="0"/>
              <w:adjustRightInd w:val="0"/>
              <w:jc w:val="center"/>
              <w:rPr>
                <w:rFonts w:ascii="Arial" w:eastAsiaTheme="minorHAnsi" w:hAnsi="Arial" w:cs="Arial"/>
                <w:sz w:val="24"/>
                <w:szCs w:val="24"/>
                <w:u w:val="single"/>
                <w:lang w:val="es-MX"/>
              </w:rPr>
            </w:pPr>
            <w:r w:rsidRPr="0057495A">
              <w:rPr>
                <w:rFonts w:ascii="Arial" w:eastAsiaTheme="minorHAnsi" w:hAnsi="Arial" w:cs="Arial"/>
                <w:sz w:val="14"/>
                <w:szCs w:val="16"/>
                <w:u w:val="single"/>
                <w:lang w:val="es-MX"/>
              </w:rPr>
              <w:t>Unidad</w:t>
            </w:r>
          </w:p>
        </w:tc>
        <w:tc>
          <w:tcPr>
            <w:tcW w:w="841" w:type="dxa"/>
          </w:tcPr>
          <w:p w:rsidR="00D04D91" w:rsidRPr="0057495A" w:rsidRDefault="00D04D91" w:rsidP="0057495A">
            <w:pPr>
              <w:autoSpaceDE w:val="0"/>
              <w:autoSpaceDN w:val="0"/>
              <w:adjustRightInd w:val="0"/>
              <w:jc w:val="center"/>
              <w:rPr>
                <w:rFonts w:ascii="Arial" w:eastAsiaTheme="minorHAnsi" w:hAnsi="Arial" w:cs="Arial"/>
                <w:sz w:val="24"/>
                <w:szCs w:val="24"/>
                <w:u w:val="single"/>
                <w:lang w:val="es-MX"/>
              </w:rPr>
            </w:pPr>
            <w:r w:rsidRPr="0057495A">
              <w:rPr>
                <w:rFonts w:ascii="Arial" w:eastAsiaTheme="minorHAnsi" w:hAnsi="Arial" w:cs="Arial"/>
                <w:sz w:val="14"/>
                <w:szCs w:val="16"/>
                <w:u w:val="single"/>
                <w:lang w:val="es-MX"/>
              </w:rPr>
              <w:t>Pagado</w:t>
            </w:r>
          </w:p>
        </w:tc>
        <w:tc>
          <w:tcPr>
            <w:tcW w:w="850" w:type="dxa"/>
          </w:tcPr>
          <w:p w:rsidR="00D04D91" w:rsidRPr="0057495A" w:rsidRDefault="00D04D91" w:rsidP="0057495A">
            <w:pPr>
              <w:autoSpaceDE w:val="0"/>
              <w:autoSpaceDN w:val="0"/>
              <w:adjustRightInd w:val="0"/>
              <w:jc w:val="center"/>
              <w:rPr>
                <w:rFonts w:ascii="Arial" w:eastAsiaTheme="minorHAnsi" w:hAnsi="Arial" w:cs="Arial"/>
                <w:sz w:val="24"/>
                <w:szCs w:val="24"/>
                <w:u w:val="single"/>
                <w:lang w:val="es-MX"/>
              </w:rPr>
            </w:pPr>
            <w:r w:rsidRPr="0057495A">
              <w:rPr>
                <w:rFonts w:ascii="Arial" w:eastAsiaTheme="minorHAnsi" w:hAnsi="Arial" w:cs="Arial"/>
                <w:sz w:val="14"/>
                <w:szCs w:val="16"/>
                <w:u w:val="single"/>
                <w:lang w:val="es-MX"/>
              </w:rPr>
              <w:t>Ejecutado</w:t>
            </w:r>
          </w:p>
        </w:tc>
        <w:tc>
          <w:tcPr>
            <w:tcW w:w="851" w:type="dxa"/>
          </w:tcPr>
          <w:p w:rsidR="00D04D91" w:rsidRPr="0057495A" w:rsidRDefault="00D04D91" w:rsidP="0057495A">
            <w:pPr>
              <w:autoSpaceDE w:val="0"/>
              <w:autoSpaceDN w:val="0"/>
              <w:adjustRightInd w:val="0"/>
              <w:jc w:val="center"/>
              <w:rPr>
                <w:rFonts w:ascii="Arial" w:eastAsiaTheme="minorHAnsi" w:hAnsi="Arial" w:cs="Arial"/>
                <w:sz w:val="24"/>
                <w:szCs w:val="24"/>
                <w:u w:val="single"/>
                <w:lang w:val="es-MX"/>
              </w:rPr>
            </w:pPr>
            <w:r w:rsidRPr="0057495A">
              <w:rPr>
                <w:rFonts w:ascii="Arial" w:eastAsiaTheme="minorHAnsi" w:hAnsi="Arial" w:cs="Arial"/>
                <w:sz w:val="14"/>
                <w:szCs w:val="16"/>
                <w:u w:val="single"/>
                <w:lang w:val="es-MX"/>
              </w:rPr>
              <w:t>Diferencia</w:t>
            </w:r>
          </w:p>
        </w:tc>
        <w:tc>
          <w:tcPr>
            <w:tcW w:w="708" w:type="dxa"/>
          </w:tcPr>
          <w:p w:rsidR="00D04D91" w:rsidRPr="0057495A" w:rsidRDefault="00D04D91" w:rsidP="0057495A">
            <w:pPr>
              <w:autoSpaceDE w:val="0"/>
              <w:autoSpaceDN w:val="0"/>
              <w:adjustRightInd w:val="0"/>
              <w:jc w:val="center"/>
              <w:rPr>
                <w:rFonts w:ascii="Arial" w:eastAsiaTheme="minorHAnsi" w:hAnsi="Arial" w:cs="Arial"/>
                <w:sz w:val="14"/>
                <w:szCs w:val="16"/>
                <w:u w:val="single"/>
                <w:lang w:val="es-MX"/>
              </w:rPr>
            </w:pPr>
            <w:r w:rsidRPr="0057495A">
              <w:rPr>
                <w:rFonts w:ascii="Arial" w:eastAsiaTheme="minorHAnsi" w:hAnsi="Arial" w:cs="Arial"/>
                <w:sz w:val="14"/>
                <w:szCs w:val="16"/>
                <w:u w:val="single"/>
                <w:lang w:val="es-MX"/>
              </w:rPr>
              <w:t>Precio Unitario</w:t>
            </w:r>
          </w:p>
        </w:tc>
        <w:tc>
          <w:tcPr>
            <w:tcW w:w="851" w:type="dxa"/>
          </w:tcPr>
          <w:p w:rsidR="00D04D91" w:rsidRPr="0057495A" w:rsidRDefault="00D04D91" w:rsidP="0057495A">
            <w:pPr>
              <w:autoSpaceDE w:val="0"/>
              <w:autoSpaceDN w:val="0"/>
              <w:adjustRightInd w:val="0"/>
              <w:jc w:val="center"/>
              <w:rPr>
                <w:rFonts w:ascii="Arial" w:eastAsiaTheme="minorHAnsi" w:hAnsi="Arial" w:cs="Arial"/>
                <w:sz w:val="14"/>
                <w:szCs w:val="16"/>
                <w:u w:val="single"/>
                <w:lang w:val="es-MX"/>
              </w:rPr>
            </w:pPr>
            <w:r w:rsidRPr="0057495A">
              <w:rPr>
                <w:rFonts w:ascii="Arial" w:eastAsiaTheme="minorHAnsi" w:hAnsi="Arial" w:cs="Arial"/>
                <w:sz w:val="14"/>
                <w:szCs w:val="16"/>
                <w:u w:val="single"/>
                <w:lang w:val="es-MX"/>
              </w:rPr>
              <w:t>Importe</w:t>
            </w:r>
          </w:p>
        </w:tc>
      </w:tr>
      <w:tr w:rsidR="00D04D91" w:rsidTr="0057495A">
        <w:tc>
          <w:tcPr>
            <w:tcW w:w="7733" w:type="dxa"/>
            <w:gridSpan w:val="7"/>
          </w:tcPr>
          <w:p w:rsidR="00D04D91" w:rsidRPr="00D04D91" w:rsidRDefault="00D04D91" w:rsidP="00D04D91">
            <w:pPr>
              <w:autoSpaceDE w:val="0"/>
              <w:autoSpaceDN w:val="0"/>
              <w:adjustRightInd w:val="0"/>
              <w:rPr>
                <w:rFonts w:ascii="Arial" w:eastAsiaTheme="minorHAnsi" w:hAnsi="Arial" w:cs="Arial"/>
                <w:b/>
                <w:bCs/>
                <w:sz w:val="14"/>
                <w:szCs w:val="16"/>
                <w:lang w:val="es-MX"/>
              </w:rPr>
            </w:pPr>
            <w:r w:rsidRPr="00D04D91">
              <w:rPr>
                <w:rFonts w:ascii="Arial" w:eastAsiaTheme="minorHAnsi" w:hAnsi="Arial" w:cs="Arial"/>
                <w:b/>
                <w:bCs/>
                <w:sz w:val="14"/>
                <w:szCs w:val="16"/>
                <w:lang w:val="es-MX"/>
              </w:rPr>
              <w:t xml:space="preserve">Avenida Pablo </w:t>
            </w:r>
            <w:proofErr w:type="spellStart"/>
            <w:r w:rsidRPr="00D04D91">
              <w:rPr>
                <w:rFonts w:ascii="Arial" w:eastAsiaTheme="minorHAnsi" w:hAnsi="Arial" w:cs="Arial"/>
                <w:b/>
                <w:bCs/>
                <w:sz w:val="14"/>
                <w:szCs w:val="16"/>
                <w:lang w:val="es-MX"/>
              </w:rPr>
              <w:t>Livas</w:t>
            </w:r>
            <w:proofErr w:type="spellEnd"/>
            <w:r w:rsidRPr="00D04D91">
              <w:rPr>
                <w:rFonts w:ascii="Arial" w:eastAsiaTheme="minorHAnsi" w:hAnsi="Arial" w:cs="Arial"/>
                <w:b/>
                <w:bCs/>
                <w:sz w:val="14"/>
                <w:szCs w:val="16"/>
                <w:lang w:val="es-MX"/>
              </w:rPr>
              <w:t xml:space="preserve"> de Avenida Eloy</w:t>
            </w:r>
            <w:r>
              <w:rPr>
                <w:rFonts w:ascii="Arial" w:eastAsiaTheme="minorHAnsi" w:hAnsi="Arial" w:cs="Arial"/>
                <w:b/>
                <w:bCs/>
                <w:sz w:val="14"/>
                <w:szCs w:val="16"/>
                <w:lang w:val="es-MX"/>
              </w:rPr>
              <w:t xml:space="preserve"> Cavazos a Avenida México</w:t>
            </w:r>
          </w:p>
        </w:tc>
      </w:tr>
      <w:tr w:rsidR="00D04D91" w:rsidTr="0057495A">
        <w:tc>
          <w:tcPr>
            <w:tcW w:w="2972" w:type="dxa"/>
          </w:tcPr>
          <w:p w:rsidR="00D04D91" w:rsidRDefault="00D04D91" w:rsidP="00490CDD">
            <w:pPr>
              <w:autoSpaceDE w:val="0"/>
              <w:autoSpaceDN w:val="0"/>
              <w:adjustRightInd w:val="0"/>
              <w:rPr>
                <w:rFonts w:ascii="Arial" w:eastAsiaTheme="minorHAnsi" w:hAnsi="Arial" w:cs="Arial"/>
                <w:sz w:val="24"/>
                <w:szCs w:val="24"/>
                <w:lang w:val="es-MX"/>
              </w:rPr>
            </w:pPr>
            <w:r w:rsidRPr="00D04D91">
              <w:rPr>
                <w:rFonts w:ascii="Arial" w:eastAsiaTheme="minorHAnsi" w:hAnsi="Arial" w:cs="Arial"/>
                <w:sz w:val="14"/>
                <w:szCs w:val="16"/>
                <w:lang w:val="es-MX"/>
              </w:rPr>
              <w:t>1 Trazo para delimitación de aéreas</w:t>
            </w:r>
          </w:p>
        </w:tc>
        <w:tc>
          <w:tcPr>
            <w:tcW w:w="660" w:type="dxa"/>
          </w:tcPr>
          <w:p w:rsidR="00D04D91" w:rsidRDefault="00D04D91" w:rsidP="00042267">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m2</w:t>
            </w:r>
          </w:p>
        </w:tc>
        <w:tc>
          <w:tcPr>
            <w:tcW w:w="841" w:type="dxa"/>
          </w:tcPr>
          <w:p w:rsidR="00D04D91" w:rsidRDefault="00D04D91"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14,771.33</w:t>
            </w:r>
          </w:p>
        </w:tc>
        <w:tc>
          <w:tcPr>
            <w:tcW w:w="850" w:type="dxa"/>
          </w:tcPr>
          <w:p w:rsidR="00D04D91" w:rsidRDefault="00D04D91"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13,863.36</w:t>
            </w:r>
          </w:p>
        </w:tc>
        <w:tc>
          <w:tcPr>
            <w:tcW w:w="851"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907.97</w:t>
            </w:r>
          </w:p>
        </w:tc>
        <w:tc>
          <w:tcPr>
            <w:tcW w:w="708"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$ 4.99</w:t>
            </w:r>
          </w:p>
        </w:tc>
        <w:tc>
          <w:tcPr>
            <w:tcW w:w="851" w:type="dxa"/>
          </w:tcPr>
          <w:p w:rsidR="00D04D91" w:rsidRPr="00042267" w:rsidRDefault="00042267" w:rsidP="00042267">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$4,530.77</w:t>
            </w:r>
          </w:p>
        </w:tc>
      </w:tr>
      <w:tr w:rsidR="00D04D91" w:rsidTr="0057495A">
        <w:tc>
          <w:tcPr>
            <w:tcW w:w="2972" w:type="dxa"/>
          </w:tcPr>
          <w:p w:rsidR="00D04D91" w:rsidRPr="00042267" w:rsidRDefault="00042267" w:rsidP="00042267">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5 Despalme y limpieza superficial del</w:t>
            </w:r>
            <w:r>
              <w:rPr>
                <w:rFonts w:ascii="Arial" w:eastAsiaTheme="minorHAnsi" w:hAnsi="Arial" w:cs="Arial"/>
                <w:sz w:val="14"/>
                <w:szCs w:val="16"/>
                <w:lang w:val="es-MX"/>
              </w:rPr>
              <w:t xml:space="preserve"> terreno</w:t>
            </w:r>
          </w:p>
        </w:tc>
        <w:tc>
          <w:tcPr>
            <w:tcW w:w="660" w:type="dxa"/>
          </w:tcPr>
          <w:p w:rsidR="00D04D91" w:rsidRDefault="00042267" w:rsidP="00042267">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m2</w:t>
            </w:r>
          </w:p>
        </w:tc>
        <w:tc>
          <w:tcPr>
            <w:tcW w:w="841"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14,771.33</w:t>
            </w:r>
          </w:p>
        </w:tc>
        <w:tc>
          <w:tcPr>
            <w:tcW w:w="850"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13,863.36</w:t>
            </w:r>
          </w:p>
        </w:tc>
        <w:tc>
          <w:tcPr>
            <w:tcW w:w="851"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907.97</w:t>
            </w:r>
          </w:p>
        </w:tc>
        <w:tc>
          <w:tcPr>
            <w:tcW w:w="708"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38.01</w:t>
            </w:r>
          </w:p>
        </w:tc>
        <w:tc>
          <w:tcPr>
            <w:tcW w:w="851" w:type="dxa"/>
          </w:tcPr>
          <w:p w:rsidR="00D04D91" w:rsidRPr="00042267" w:rsidRDefault="00042267" w:rsidP="00042267">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34,511.93</w:t>
            </w:r>
          </w:p>
        </w:tc>
      </w:tr>
      <w:tr w:rsidR="00D04D91" w:rsidTr="0057495A">
        <w:tc>
          <w:tcPr>
            <w:tcW w:w="2972" w:type="dxa"/>
          </w:tcPr>
          <w:p w:rsidR="00D04D91" w:rsidRDefault="00042267" w:rsidP="00490CDD">
            <w:pPr>
              <w:autoSpaceDE w:val="0"/>
              <w:autoSpaceDN w:val="0"/>
              <w:adjustRightInd w:val="0"/>
              <w:rPr>
                <w:rFonts w:ascii="Arial" w:eastAsiaTheme="minorHAnsi" w:hAnsi="Arial" w:cs="Arial"/>
                <w:sz w:val="24"/>
                <w:szCs w:val="24"/>
                <w:lang w:val="es-MX"/>
              </w:rPr>
            </w:pPr>
            <w:r w:rsidRPr="00D04D91">
              <w:rPr>
                <w:rFonts w:ascii="Arial" w:eastAsiaTheme="minorHAnsi" w:hAnsi="Arial" w:cs="Arial"/>
                <w:sz w:val="14"/>
                <w:szCs w:val="16"/>
                <w:lang w:val="es-MX"/>
              </w:rPr>
              <w:t>6 Suministro y aplicación de herbicida</w:t>
            </w:r>
          </w:p>
        </w:tc>
        <w:tc>
          <w:tcPr>
            <w:tcW w:w="660" w:type="dxa"/>
          </w:tcPr>
          <w:p w:rsidR="00D04D91" w:rsidRDefault="00042267" w:rsidP="00042267">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m2</w:t>
            </w:r>
          </w:p>
        </w:tc>
        <w:tc>
          <w:tcPr>
            <w:tcW w:w="841"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14,771.33</w:t>
            </w:r>
          </w:p>
        </w:tc>
        <w:tc>
          <w:tcPr>
            <w:tcW w:w="850"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13,863.36</w:t>
            </w:r>
          </w:p>
        </w:tc>
        <w:tc>
          <w:tcPr>
            <w:tcW w:w="851"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907.97</w:t>
            </w:r>
          </w:p>
        </w:tc>
        <w:tc>
          <w:tcPr>
            <w:tcW w:w="708" w:type="dxa"/>
          </w:tcPr>
          <w:p w:rsidR="00D04D91" w:rsidRDefault="00042267" w:rsidP="00042267">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8.74</w:t>
            </w:r>
          </w:p>
        </w:tc>
        <w:tc>
          <w:tcPr>
            <w:tcW w:w="851" w:type="dxa"/>
          </w:tcPr>
          <w:p w:rsidR="00D04D91" w:rsidRPr="00042267" w:rsidRDefault="00042267" w:rsidP="00042267">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7,935.65</w:t>
            </w:r>
          </w:p>
        </w:tc>
      </w:tr>
      <w:tr w:rsidR="00D04D91" w:rsidTr="0057495A">
        <w:tc>
          <w:tcPr>
            <w:tcW w:w="2972" w:type="dxa"/>
          </w:tcPr>
          <w:p w:rsidR="00D04D91" w:rsidRDefault="00042267" w:rsidP="00042267">
            <w:pPr>
              <w:autoSpaceDE w:val="0"/>
              <w:autoSpaceDN w:val="0"/>
              <w:adjustRightInd w:val="0"/>
              <w:jc w:val="both"/>
              <w:rPr>
                <w:rFonts w:ascii="Arial" w:eastAsiaTheme="minorHAnsi" w:hAnsi="Arial" w:cs="Arial"/>
                <w:sz w:val="24"/>
                <w:szCs w:val="24"/>
                <w:lang w:val="es-MX"/>
              </w:rPr>
            </w:pPr>
            <w:r w:rsidRPr="00D04D91">
              <w:rPr>
                <w:rFonts w:ascii="Arial" w:eastAsiaTheme="minorHAnsi" w:hAnsi="Arial" w:cs="Arial"/>
                <w:sz w:val="14"/>
                <w:szCs w:val="16"/>
                <w:lang w:val="es-MX"/>
              </w:rPr>
              <w:t>7 Suministro y tendido de tierra vegetal,</w:t>
            </w:r>
            <w:r>
              <w:rPr>
                <w:rFonts w:ascii="Arial" w:eastAsiaTheme="minorHAnsi" w:hAnsi="Arial" w:cs="Arial"/>
                <w:sz w:val="14"/>
                <w:szCs w:val="16"/>
                <w:lang w:val="es-MX"/>
              </w:rPr>
              <w:t xml:space="preserve"> </w:t>
            </w:r>
            <w:r w:rsidRPr="00D04D91">
              <w:rPr>
                <w:rFonts w:ascii="Arial" w:eastAsiaTheme="minorHAnsi" w:hAnsi="Arial" w:cs="Arial"/>
                <w:sz w:val="14"/>
                <w:szCs w:val="16"/>
                <w:lang w:val="es-MX"/>
              </w:rPr>
              <w:t>cepa de 5 a 7 cm de espesor</w:t>
            </w:r>
          </w:p>
        </w:tc>
        <w:tc>
          <w:tcPr>
            <w:tcW w:w="660" w:type="dxa"/>
          </w:tcPr>
          <w:p w:rsidR="00D04D91" w:rsidRDefault="008B7AAC" w:rsidP="008B7AAC">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m3</w:t>
            </w:r>
          </w:p>
        </w:tc>
        <w:tc>
          <w:tcPr>
            <w:tcW w:w="84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886.04</w:t>
            </w:r>
          </w:p>
        </w:tc>
        <w:tc>
          <w:tcPr>
            <w:tcW w:w="850"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831.80</w:t>
            </w:r>
          </w:p>
        </w:tc>
        <w:tc>
          <w:tcPr>
            <w:tcW w:w="85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54.24</w:t>
            </w:r>
          </w:p>
        </w:tc>
        <w:tc>
          <w:tcPr>
            <w:tcW w:w="708"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281.13</w:t>
            </w:r>
          </w:p>
        </w:tc>
        <w:tc>
          <w:tcPr>
            <w:tcW w:w="85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15,248.49</w:t>
            </w:r>
          </w:p>
        </w:tc>
      </w:tr>
      <w:tr w:rsidR="00D04D91" w:rsidTr="0057495A">
        <w:tc>
          <w:tcPr>
            <w:tcW w:w="2972" w:type="dxa"/>
          </w:tcPr>
          <w:p w:rsidR="00D04D91" w:rsidRPr="008B7AAC" w:rsidRDefault="008B7AAC" w:rsidP="008B7AAC">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11 Suministro e instalación de sistema de</w:t>
            </w:r>
            <w:r>
              <w:rPr>
                <w:rFonts w:ascii="Arial" w:eastAsiaTheme="minorHAnsi" w:hAnsi="Arial" w:cs="Arial"/>
                <w:sz w:val="14"/>
                <w:szCs w:val="16"/>
                <w:lang w:val="es-MX"/>
              </w:rPr>
              <w:t xml:space="preserve"> riego por aspersión</w:t>
            </w:r>
          </w:p>
        </w:tc>
        <w:tc>
          <w:tcPr>
            <w:tcW w:w="660" w:type="dxa"/>
          </w:tcPr>
          <w:p w:rsidR="00D04D91" w:rsidRDefault="008B7AAC" w:rsidP="008B7AAC">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m2</w:t>
            </w:r>
          </w:p>
        </w:tc>
        <w:tc>
          <w:tcPr>
            <w:tcW w:w="84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14,771.33</w:t>
            </w:r>
          </w:p>
        </w:tc>
        <w:tc>
          <w:tcPr>
            <w:tcW w:w="850"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13,863.36</w:t>
            </w:r>
          </w:p>
        </w:tc>
        <w:tc>
          <w:tcPr>
            <w:tcW w:w="85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907.97</w:t>
            </w:r>
          </w:p>
        </w:tc>
        <w:tc>
          <w:tcPr>
            <w:tcW w:w="708"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104.98</w:t>
            </w:r>
          </w:p>
        </w:tc>
        <w:tc>
          <w:tcPr>
            <w:tcW w:w="851" w:type="dxa"/>
          </w:tcPr>
          <w:p w:rsidR="00D04D91" w:rsidRDefault="008B7AAC" w:rsidP="00490CDD">
            <w:pPr>
              <w:autoSpaceDE w:val="0"/>
              <w:autoSpaceDN w:val="0"/>
              <w:adjustRightInd w:val="0"/>
              <w:rPr>
                <w:rFonts w:ascii="Arial" w:eastAsiaTheme="minorHAnsi" w:hAnsi="Arial" w:cs="Arial"/>
                <w:sz w:val="24"/>
                <w:szCs w:val="24"/>
                <w:lang w:val="es-MX"/>
              </w:rPr>
            </w:pPr>
            <w:r w:rsidRPr="00D04D91">
              <w:rPr>
                <w:rFonts w:ascii="Arial" w:eastAsiaTheme="minorHAnsi" w:hAnsi="Arial" w:cs="Arial"/>
                <w:sz w:val="14"/>
                <w:szCs w:val="16"/>
                <w:lang w:val="es-MX"/>
              </w:rPr>
              <w:t>95,318.69</w:t>
            </w:r>
          </w:p>
        </w:tc>
      </w:tr>
      <w:tr w:rsidR="00D04D91" w:rsidTr="0057495A">
        <w:tc>
          <w:tcPr>
            <w:tcW w:w="2972" w:type="dxa"/>
          </w:tcPr>
          <w:p w:rsidR="008B7AAC" w:rsidRPr="00D04D91" w:rsidRDefault="008B7AAC" w:rsidP="008B7AAC">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14 Suministro y colocación de pasto en rollo</w:t>
            </w:r>
          </w:p>
          <w:p w:rsidR="00D04D91" w:rsidRDefault="008B7AAC" w:rsidP="008B7AAC">
            <w:pPr>
              <w:autoSpaceDE w:val="0"/>
              <w:autoSpaceDN w:val="0"/>
              <w:adjustRightInd w:val="0"/>
              <w:rPr>
                <w:rFonts w:ascii="Arial" w:eastAsiaTheme="minorHAnsi" w:hAnsi="Arial" w:cs="Arial"/>
                <w:sz w:val="24"/>
                <w:szCs w:val="24"/>
                <w:lang w:val="es-MX"/>
              </w:rPr>
            </w:pPr>
            <w:r w:rsidRPr="00D04D91">
              <w:rPr>
                <w:rFonts w:ascii="Arial" w:eastAsiaTheme="minorHAnsi" w:hAnsi="Arial" w:cs="Arial"/>
                <w:sz w:val="14"/>
                <w:szCs w:val="16"/>
                <w:lang w:val="es-MX"/>
              </w:rPr>
              <w:t>variedad bermuda</w:t>
            </w:r>
          </w:p>
        </w:tc>
        <w:tc>
          <w:tcPr>
            <w:tcW w:w="660" w:type="dxa"/>
          </w:tcPr>
          <w:p w:rsidR="00D04D91" w:rsidRDefault="008B7AAC" w:rsidP="008B7AAC">
            <w:pPr>
              <w:autoSpaceDE w:val="0"/>
              <w:autoSpaceDN w:val="0"/>
              <w:adjustRightInd w:val="0"/>
              <w:jc w:val="center"/>
              <w:rPr>
                <w:rFonts w:ascii="Arial" w:eastAsiaTheme="minorHAnsi" w:hAnsi="Arial" w:cs="Arial"/>
                <w:sz w:val="24"/>
                <w:szCs w:val="24"/>
                <w:lang w:val="es-MX"/>
              </w:rPr>
            </w:pPr>
            <w:r w:rsidRPr="00D04D91">
              <w:rPr>
                <w:rFonts w:ascii="Arial" w:eastAsiaTheme="minorHAnsi" w:hAnsi="Arial" w:cs="Arial"/>
                <w:sz w:val="14"/>
                <w:szCs w:val="16"/>
                <w:lang w:val="es-MX"/>
              </w:rPr>
              <w:t>m2</w:t>
            </w:r>
          </w:p>
        </w:tc>
        <w:tc>
          <w:tcPr>
            <w:tcW w:w="84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14,597.03</w:t>
            </w:r>
          </w:p>
        </w:tc>
        <w:tc>
          <w:tcPr>
            <w:tcW w:w="850"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13,863.36</w:t>
            </w:r>
          </w:p>
        </w:tc>
        <w:tc>
          <w:tcPr>
            <w:tcW w:w="851"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733.67</w:t>
            </w:r>
          </w:p>
        </w:tc>
        <w:tc>
          <w:tcPr>
            <w:tcW w:w="708" w:type="dxa"/>
          </w:tcPr>
          <w:p w:rsidR="00D04D91" w:rsidRDefault="008B7AAC" w:rsidP="008B7AAC">
            <w:pPr>
              <w:autoSpaceDE w:val="0"/>
              <w:autoSpaceDN w:val="0"/>
              <w:adjustRightInd w:val="0"/>
              <w:jc w:val="right"/>
              <w:rPr>
                <w:rFonts w:ascii="Arial" w:eastAsiaTheme="minorHAnsi" w:hAnsi="Arial" w:cs="Arial"/>
                <w:sz w:val="24"/>
                <w:szCs w:val="24"/>
                <w:lang w:val="es-MX"/>
              </w:rPr>
            </w:pPr>
            <w:r w:rsidRPr="00D04D91">
              <w:rPr>
                <w:rFonts w:ascii="Arial" w:eastAsiaTheme="minorHAnsi" w:hAnsi="Arial" w:cs="Arial"/>
                <w:sz w:val="14"/>
                <w:szCs w:val="16"/>
                <w:lang w:val="es-MX"/>
              </w:rPr>
              <w:t>55.08</w:t>
            </w:r>
          </w:p>
        </w:tc>
        <w:tc>
          <w:tcPr>
            <w:tcW w:w="85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40,410.54</w:t>
            </w:r>
          </w:p>
          <w:p w:rsidR="00D04D91" w:rsidRDefault="00D04D91" w:rsidP="00490CDD">
            <w:pPr>
              <w:autoSpaceDE w:val="0"/>
              <w:autoSpaceDN w:val="0"/>
              <w:adjustRightInd w:val="0"/>
              <w:rPr>
                <w:rFonts w:ascii="Arial" w:eastAsiaTheme="minorHAnsi" w:hAnsi="Arial" w:cs="Arial"/>
                <w:sz w:val="24"/>
                <w:szCs w:val="24"/>
                <w:lang w:val="es-MX"/>
              </w:rPr>
            </w:pPr>
          </w:p>
        </w:tc>
      </w:tr>
      <w:tr w:rsidR="008B7AAC" w:rsidTr="0057495A">
        <w:tc>
          <w:tcPr>
            <w:tcW w:w="2972" w:type="dxa"/>
          </w:tcPr>
          <w:p w:rsidR="008B7AAC" w:rsidRPr="00D04D91" w:rsidRDefault="006C0D31" w:rsidP="008B7AAC">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16 Limpieza final de la obra</w:t>
            </w:r>
          </w:p>
        </w:tc>
        <w:tc>
          <w:tcPr>
            <w:tcW w:w="660" w:type="dxa"/>
          </w:tcPr>
          <w:p w:rsidR="008B7AAC" w:rsidRPr="00D04D91" w:rsidRDefault="006C0D31"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6C0D31"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14,770.83</w:t>
            </w:r>
          </w:p>
        </w:tc>
        <w:tc>
          <w:tcPr>
            <w:tcW w:w="850" w:type="dxa"/>
          </w:tcPr>
          <w:p w:rsidR="008B7AAC" w:rsidRPr="00D04D91" w:rsidRDefault="006C0D31"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13,863.36</w:t>
            </w:r>
          </w:p>
        </w:tc>
        <w:tc>
          <w:tcPr>
            <w:tcW w:w="851" w:type="dxa"/>
          </w:tcPr>
          <w:p w:rsidR="008B7AAC" w:rsidRPr="00D04D91" w:rsidRDefault="006C0D31"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907.97</w:t>
            </w:r>
          </w:p>
        </w:tc>
        <w:tc>
          <w:tcPr>
            <w:tcW w:w="708" w:type="dxa"/>
          </w:tcPr>
          <w:p w:rsidR="008B7AAC" w:rsidRPr="00D04D91" w:rsidRDefault="006C0D31"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8.03</w:t>
            </w:r>
          </w:p>
        </w:tc>
        <w:tc>
          <w:tcPr>
            <w:tcW w:w="851" w:type="dxa"/>
          </w:tcPr>
          <w:p w:rsidR="008B7AAC" w:rsidRPr="00D04D91" w:rsidRDefault="006C0D31" w:rsidP="006C0D31">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7,290.99</w:t>
            </w:r>
          </w:p>
        </w:tc>
      </w:tr>
      <w:tr w:rsidR="008B7AAC" w:rsidTr="0057495A">
        <w:tc>
          <w:tcPr>
            <w:tcW w:w="2972" w:type="dxa"/>
          </w:tcPr>
          <w:p w:rsidR="008B7AAC" w:rsidRPr="00D04D91" w:rsidRDefault="008B7AAC" w:rsidP="008B7AAC">
            <w:pPr>
              <w:autoSpaceDE w:val="0"/>
              <w:autoSpaceDN w:val="0"/>
              <w:adjustRightInd w:val="0"/>
              <w:rPr>
                <w:rFonts w:ascii="Arial" w:eastAsiaTheme="minorHAnsi" w:hAnsi="Arial" w:cs="Arial"/>
                <w:sz w:val="14"/>
                <w:szCs w:val="16"/>
                <w:lang w:val="es-MX"/>
              </w:rPr>
            </w:pPr>
          </w:p>
        </w:tc>
        <w:tc>
          <w:tcPr>
            <w:tcW w:w="660" w:type="dxa"/>
          </w:tcPr>
          <w:p w:rsidR="008B7AAC" w:rsidRPr="00D04D91" w:rsidRDefault="008B7AAC" w:rsidP="008B7AAC">
            <w:pPr>
              <w:autoSpaceDE w:val="0"/>
              <w:autoSpaceDN w:val="0"/>
              <w:adjustRightInd w:val="0"/>
              <w:jc w:val="center"/>
              <w:rPr>
                <w:rFonts w:ascii="Arial" w:eastAsiaTheme="minorHAnsi" w:hAnsi="Arial" w:cs="Arial"/>
                <w:sz w:val="14"/>
                <w:szCs w:val="16"/>
                <w:lang w:val="es-MX"/>
              </w:rPr>
            </w:pPr>
          </w:p>
        </w:tc>
        <w:tc>
          <w:tcPr>
            <w:tcW w:w="84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850"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85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708"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85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r>
      <w:tr w:rsidR="006C0DF3" w:rsidTr="0057495A">
        <w:tc>
          <w:tcPr>
            <w:tcW w:w="7733" w:type="dxa"/>
            <w:gridSpan w:val="7"/>
          </w:tcPr>
          <w:p w:rsidR="006C0DF3" w:rsidRPr="006C0DF3" w:rsidRDefault="006C0DF3" w:rsidP="006C0DF3">
            <w:pPr>
              <w:autoSpaceDE w:val="0"/>
              <w:autoSpaceDN w:val="0"/>
              <w:adjustRightInd w:val="0"/>
              <w:jc w:val="both"/>
              <w:rPr>
                <w:rFonts w:ascii="Arial" w:eastAsiaTheme="minorHAnsi" w:hAnsi="Arial" w:cs="Arial"/>
                <w:b/>
                <w:bCs/>
                <w:sz w:val="14"/>
                <w:szCs w:val="16"/>
                <w:lang w:val="es-MX"/>
              </w:rPr>
            </w:pPr>
            <w:r w:rsidRPr="00D04D91">
              <w:rPr>
                <w:rFonts w:ascii="Arial" w:eastAsiaTheme="minorHAnsi" w:hAnsi="Arial" w:cs="Arial"/>
                <w:b/>
                <w:bCs/>
                <w:sz w:val="14"/>
                <w:szCs w:val="16"/>
                <w:lang w:val="es-MX"/>
              </w:rPr>
              <w:lastRenderedPageBreak/>
              <w:t>Avenida Arteaga de Avenida Amador a</w:t>
            </w:r>
            <w:r>
              <w:rPr>
                <w:rFonts w:ascii="Arial" w:eastAsiaTheme="minorHAnsi" w:hAnsi="Arial" w:cs="Arial"/>
                <w:b/>
                <w:bCs/>
                <w:sz w:val="14"/>
                <w:szCs w:val="16"/>
                <w:lang w:val="es-MX"/>
              </w:rPr>
              <w:t xml:space="preserve"> Río La Silla</w:t>
            </w:r>
          </w:p>
        </w:tc>
      </w:tr>
      <w:tr w:rsidR="008B7AAC" w:rsidTr="0057495A">
        <w:tc>
          <w:tcPr>
            <w:tcW w:w="2972" w:type="dxa"/>
          </w:tcPr>
          <w:p w:rsidR="008B7AAC" w:rsidRPr="00D04D91" w:rsidRDefault="006C0DF3" w:rsidP="008B7AAC">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20 Trazo para delimitación de aéreas</w:t>
            </w:r>
          </w:p>
        </w:tc>
        <w:tc>
          <w:tcPr>
            <w:tcW w:w="660" w:type="dxa"/>
          </w:tcPr>
          <w:p w:rsidR="008B7AAC" w:rsidRPr="00D04D91" w:rsidRDefault="006C0DF3"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6,440.07</w:t>
            </w:r>
          </w:p>
        </w:tc>
        <w:tc>
          <w:tcPr>
            <w:tcW w:w="850"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1,071.90</w:t>
            </w:r>
          </w:p>
        </w:tc>
        <w:tc>
          <w:tcPr>
            <w:tcW w:w="708"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4.99</w:t>
            </w:r>
          </w:p>
        </w:tc>
        <w:tc>
          <w:tcPr>
            <w:tcW w:w="851" w:type="dxa"/>
          </w:tcPr>
          <w:p w:rsidR="008B7AAC" w:rsidRPr="00D04D91" w:rsidRDefault="006C0DF3" w:rsidP="00D87E8D">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5,348.78</w:t>
            </w:r>
          </w:p>
        </w:tc>
      </w:tr>
      <w:tr w:rsidR="008B7AAC" w:rsidTr="0057495A">
        <w:tc>
          <w:tcPr>
            <w:tcW w:w="2972" w:type="dxa"/>
          </w:tcPr>
          <w:p w:rsidR="008B7AAC" w:rsidRPr="00D04D91" w:rsidRDefault="006C0DF3" w:rsidP="006C0DF3">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24 Despalme y limpieza superficial del</w:t>
            </w:r>
            <w:r>
              <w:rPr>
                <w:rFonts w:ascii="Arial" w:eastAsiaTheme="minorHAnsi" w:hAnsi="Arial" w:cs="Arial"/>
                <w:sz w:val="14"/>
                <w:szCs w:val="16"/>
                <w:lang w:val="es-MX"/>
              </w:rPr>
              <w:t xml:space="preserve"> </w:t>
            </w:r>
            <w:r w:rsidRPr="00D04D91">
              <w:rPr>
                <w:rFonts w:ascii="Arial" w:eastAsiaTheme="minorHAnsi" w:hAnsi="Arial" w:cs="Arial"/>
                <w:sz w:val="14"/>
                <w:szCs w:val="16"/>
                <w:lang w:val="es-MX"/>
              </w:rPr>
              <w:t>terreno</w:t>
            </w:r>
          </w:p>
        </w:tc>
        <w:tc>
          <w:tcPr>
            <w:tcW w:w="660" w:type="dxa"/>
          </w:tcPr>
          <w:p w:rsidR="008B7AAC" w:rsidRPr="00D04D91" w:rsidRDefault="006C0DF3"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6,440.07</w:t>
            </w:r>
          </w:p>
        </w:tc>
        <w:tc>
          <w:tcPr>
            <w:tcW w:w="850"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1,071.90</w:t>
            </w:r>
          </w:p>
        </w:tc>
        <w:tc>
          <w:tcPr>
            <w:tcW w:w="708"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38.01</w:t>
            </w:r>
          </w:p>
        </w:tc>
        <w:tc>
          <w:tcPr>
            <w:tcW w:w="851" w:type="dxa"/>
          </w:tcPr>
          <w:p w:rsidR="008B7AAC" w:rsidRPr="00D04D91" w:rsidRDefault="006C0DF3" w:rsidP="00D87E8D">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40,742.91</w:t>
            </w:r>
          </w:p>
        </w:tc>
      </w:tr>
      <w:tr w:rsidR="008B7AAC" w:rsidTr="0057495A">
        <w:tc>
          <w:tcPr>
            <w:tcW w:w="2972" w:type="dxa"/>
          </w:tcPr>
          <w:p w:rsidR="008B7AAC" w:rsidRPr="00D04D91" w:rsidRDefault="006C0DF3" w:rsidP="008B7AAC">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25 Suministro y aplicación de herbicida</w:t>
            </w:r>
          </w:p>
        </w:tc>
        <w:tc>
          <w:tcPr>
            <w:tcW w:w="660" w:type="dxa"/>
          </w:tcPr>
          <w:p w:rsidR="008B7AAC" w:rsidRPr="00D04D91" w:rsidRDefault="006C0DF3"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6,440.07</w:t>
            </w:r>
          </w:p>
        </w:tc>
        <w:tc>
          <w:tcPr>
            <w:tcW w:w="850"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1,071.90</w:t>
            </w:r>
          </w:p>
        </w:tc>
        <w:tc>
          <w:tcPr>
            <w:tcW w:w="708"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8.74</w:t>
            </w:r>
          </w:p>
        </w:tc>
        <w:tc>
          <w:tcPr>
            <w:tcW w:w="851" w:type="dxa"/>
          </w:tcPr>
          <w:p w:rsidR="008B7AAC" w:rsidRPr="00D04D91" w:rsidRDefault="006C0DF3" w:rsidP="00D87E8D">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9,368.40</w:t>
            </w:r>
          </w:p>
        </w:tc>
      </w:tr>
      <w:tr w:rsidR="008B7AAC" w:rsidTr="0057495A">
        <w:tc>
          <w:tcPr>
            <w:tcW w:w="2972" w:type="dxa"/>
          </w:tcPr>
          <w:p w:rsidR="008B7AAC" w:rsidRPr="00D04D91" w:rsidRDefault="006C0DF3" w:rsidP="006C0DF3">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26 Suministro y tendido de tierra vegetal,</w:t>
            </w:r>
            <w:r>
              <w:rPr>
                <w:rFonts w:ascii="Arial" w:eastAsiaTheme="minorHAnsi" w:hAnsi="Arial" w:cs="Arial"/>
                <w:sz w:val="14"/>
                <w:szCs w:val="16"/>
                <w:lang w:val="es-MX"/>
              </w:rPr>
              <w:t xml:space="preserve"> </w:t>
            </w:r>
            <w:r w:rsidRPr="00D04D91">
              <w:rPr>
                <w:rFonts w:ascii="Arial" w:eastAsiaTheme="minorHAnsi" w:hAnsi="Arial" w:cs="Arial"/>
                <w:sz w:val="14"/>
                <w:szCs w:val="16"/>
                <w:lang w:val="es-MX"/>
              </w:rPr>
              <w:t>cepa de 6 cm de espesor</w:t>
            </w:r>
          </w:p>
        </w:tc>
        <w:tc>
          <w:tcPr>
            <w:tcW w:w="660" w:type="dxa"/>
          </w:tcPr>
          <w:p w:rsidR="008B7AAC" w:rsidRPr="00D04D91" w:rsidRDefault="006C0DF3"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m3</w:t>
            </w:r>
          </w:p>
        </w:tc>
        <w:tc>
          <w:tcPr>
            <w:tcW w:w="84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326.40</w:t>
            </w:r>
          </w:p>
        </w:tc>
        <w:tc>
          <w:tcPr>
            <w:tcW w:w="850"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322.09</w:t>
            </w:r>
          </w:p>
        </w:tc>
        <w:tc>
          <w:tcPr>
            <w:tcW w:w="851"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4.31</w:t>
            </w:r>
          </w:p>
        </w:tc>
        <w:tc>
          <w:tcPr>
            <w:tcW w:w="708" w:type="dxa"/>
          </w:tcPr>
          <w:p w:rsidR="008B7AAC" w:rsidRPr="00D04D91" w:rsidRDefault="006C0DF3"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281.13</w:t>
            </w:r>
          </w:p>
        </w:tc>
        <w:tc>
          <w:tcPr>
            <w:tcW w:w="851" w:type="dxa"/>
          </w:tcPr>
          <w:p w:rsidR="008B7AAC" w:rsidRPr="00D04D91" w:rsidRDefault="006C0DF3" w:rsidP="00D87E8D">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1,211.67</w:t>
            </w:r>
          </w:p>
        </w:tc>
      </w:tr>
      <w:tr w:rsidR="008B7AAC" w:rsidTr="0057495A">
        <w:tc>
          <w:tcPr>
            <w:tcW w:w="2972" w:type="dxa"/>
          </w:tcPr>
          <w:p w:rsidR="008B7AAC" w:rsidRPr="00D04D91" w:rsidRDefault="00D87E8D" w:rsidP="00D87E8D">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30 Suministro e instalación de sistema de</w:t>
            </w:r>
            <w:r>
              <w:rPr>
                <w:rFonts w:ascii="Arial" w:eastAsiaTheme="minorHAnsi" w:hAnsi="Arial" w:cs="Arial"/>
                <w:sz w:val="14"/>
                <w:szCs w:val="16"/>
                <w:lang w:val="es-MX"/>
              </w:rPr>
              <w:t xml:space="preserve"> riego por aspersión</w:t>
            </w:r>
          </w:p>
        </w:tc>
        <w:tc>
          <w:tcPr>
            <w:tcW w:w="660" w:type="dxa"/>
          </w:tcPr>
          <w:p w:rsidR="008B7AAC" w:rsidRPr="00D04D91" w:rsidRDefault="00D87E8D"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6,440.07</w:t>
            </w:r>
          </w:p>
        </w:tc>
        <w:tc>
          <w:tcPr>
            <w:tcW w:w="850"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1,071.90</w:t>
            </w:r>
          </w:p>
        </w:tc>
        <w:tc>
          <w:tcPr>
            <w:tcW w:w="708"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104.98</w:t>
            </w:r>
          </w:p>
        </w:tc>
        <w:tc>
          <w:tcPr>
            <w:tcW w:w="851" w:type="dxa"/>
          </w:tcPr>
          <w:p w:rsidR="008B7AAC" w:rsidRPr="00D04D91" w:rsidRDefault="00D87E8D" w:rsidP="00D87E8D">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112,528.06</w:t>
            </w:r>
          </w:p>
        </w:tc>
      </w:tr>
      <w:tr w:rsidR="008B7AAC" w:rsidTr="0057495A">
        <w:tc>
          <w:tcPr>
            <w:tcW w:w="2972" w:type="dxa"/>
          </w:tcPr>
          <w:p w:rsidR="00D87E8D" w:rsidRPr="00D04D91" w:rsidRDefault="00D87E8D" w:rsidP="00D87E8D">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33 Suministro y colocación de pasto en rollo</w:t>
            </w:r>
          </w:p>
          <w:p w:rsidR="008B7AAC" w:rsidRPr="00D04D91" w:rsidRDefault="00D87E8D" w:rsidP="00D87E8D">
            <w:pPr>
              <w:autoSpaceDE w:val="0"/>
              <w:autoSpaceDN w:val="0"/>
              <w:adjustRightInd w:val="0"/>
              <w:jc w:val="both"/>
              <w:rPr>
                <w:rFonts w:ascii="Arial" w:eastAsiaTheme="minorHAnsi" w:hAnsi="Arial" w:cs="Arial"/>
                <w:sz w:val="14"/>
                <w:szCs w:val="16"/>
                <w:lang w:val="es-MX"/>
              </w:rPr>
            </w:pPr>
            <w:r w:rsidRPr="00D04D91">
              <w:rPr>
                <w:rFonts w:ascii="Arial" w:eastAsiaTheme="minorHAnsi" w:hAnsi="Arial" w:cs="Arial"/>
                <w:sz w:val="14"/>
                <w:szCs w:val="16"/>
                <w:lang w:val="es-MX"/>
              </w:rPr>
              <w:t>variedad bermuda</w:t>
            </w:r>
          </w:p>
        </w:tc>
        <w:tc>
          <w:tcPr>
            <w:tcW w:w="660" w:type="dxa"/>
          </w:tcPr>
          <w:p w:rsidR="008B7AAC" w:rsidRPr="00D04D91" w:rsidRDefault="00D87E8D"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6,440.07</w:t>
            </w:r>
          </w:p>
        </w:tc>
        <w:tc>
          <w:tcPr>
            <w:tcW w:w="850"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1,071.90</w:t>
            </w:r>
          </w:p>
        </w:tc>
        <w:tc>
          <w:tcPr>
            <w:tcW w:w="708"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55.08</w:t>
            </w:r>
          </w:p>
        </w:tc>
        <w:tc>
          <w:tcPr>
            <w:tcW w:w="851" w:type="dxa"/>
          </w:tcPr>
          <w:p w:rsidR="008B7AAC" w:rsidRPr="00D04D91" w:rsidRDefault="00D87E8D" w:rsidP="00D87E8D">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59,040.25</w:t>
            </w:r>
          </w:p>
        </w:tc>
      </w:tr>
      <w:tr w:rsidR="008B7AAC" w:rsidTr="0057495A">
        <w:tc>
          <w:tcPr>
            <w:tcW w:w="2972" w:type="dxa"/>
          </w:tcPr>
          <w:p w:rsidR="008B7AAC" w:rsidRPr="00D04D91" w:rsidRDefault="00D87E8D" w:rsidP="008B7AAC">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35 Limpieza final de la obra</w:t>
            </w:r>
          </w:p>
        </w:tc>
        <w:tc>
          <w:tcPr>
            <w:tcW w:w="660" w:type="dxa"/>
          </w:tcPr>
          <w:p w:rsidR="008B7AAC" w:rsidRPr="00D04D91" w:rsidRDefault="00D87E8D" w:rsidP="008B7AAC">
            <w:pPr>
              <w:autoSpaceDE w:val="0"/>
              <w:autoSpaceDN w:val="0"/>
              <w:adjustRightInd w:val="0"/>
              <w:jc w:val="center"/>
              <w:rPr>
                <w:rFonts w:ascii="Arial" w:eastAsiaTheme="minorHAnsi" w:hAnsi="Arial" w:cs="Arial"/>
                <w:sz w:val="14"/>
                <w:szCs w:val="16"/>
                <w:lang w:val="es-MX"/>
              </w:rPr>
            </w:pPr>
            <w:r w:rsidRPr="00D04D91">
              <w:rPr>
                <w:rFonts w:ascii="Arial" w:eastAsiaTheme="minorHAnsi" w:hAnsi="Arial" w:cs="Arial"/>
                <w:sz w:val="14"/>
                <w:szCs w:val="16"/>
                <w:lang w:val="es-MX"/>
              </w:rPr>
              <w:t>m2</w:t>
            </w:r>
          </w:p>
        </w:tc>
        <w:tc>
          <w:tcPr>
            <w:tcW w:w="84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6,440.09</w:t>
            </w:r>
          </w:p>
        </w:tc>
        <w:tc>
          <w:tcPr>
            <w:tcW w:w="850"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5,368.17</w:t>
            </w:r>
          </w:p>
        </w:tc>
        <w:tc>
          <w:tcPr>
            <w:tcW w:w="85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1,071.92</w:t>
            </w:r>
          </w:p>
        </w:tc>
        <w:tc>
          <w:tcPr>
            <w:tcW w:w="708"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8.03</w:t>
            </w:r>
          </w:p>
        </w:tc>
        <w:tc>
          <w:tcPr>
            <w:tcW w:w="851" w:type="dxa"/>
          </w:tcPr>
          <w:p w:rsidR="008B7AAC" w:rsidRPr="00D04D91" w:rsidRDefault="00D87E8D" w:rsidP="00D87E8D">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8,607.51</w:t>
            </w:r>
          </w:p>
        </w:tc>
      </w:tr>
      <w:tr w:rsidR="008B7AAC" w:rsidTr="0057495A">
        <w:tc>
          <w:tcPr>
            <w:tcW w:w="2972" w:type="dxa"/>
          </w:tcPr>
          <w:p w:rsidR="008B7AAC" w:rsidRPr="00D04D91" w:rsidRDefault="008B7AAC" w:rsidP="008B7AAC">
            <w:pPr>
              <w:autoSpaceDE w:val="0"/>
              <w:autoSpaceDN w:val="0"/>
              <w:adjustRightInd w:val="0"/>
              <w:rPr>
                <w:rFonts w:ascii="Arial" w:eastAsiaTheme="minorHAnsi" w:hAnsi="Arial" w:cs="Arial"/>
                <w:sz w:val="14"/>
                <w:szCs w:val="16"/>
                <w:lang w:val="es-MX"/>
              </w:rPr>
            </w:pPr>
          </w:p>
        </w:tc>
        <w:tc>
          <w:tcPr>
            <w:tcW w:w="660" w:type="dxa"/>
          </w:tcPr>
          <w:p w:rsidR="008B7AAC" w:rsidRPr="00D04D91" w:rsidRDefault="008B7AAC" w:rsidP="008B7AAC">
            <w:pPr>
              <w:autoSpaceDE w:val="0"/>
              <w:autoSpaceDN w:val="0"/>
              <w:adjustRightInd w:val="0"/>
              <w:jc w:val="center"/>
              <w:rPr>
                <w:rFonts w:ascii="Arial" w:eastAsiaTheme="minorHAnsi" w:hAnsi="Arial" w:cs="Arial"/>
                <w:sz w:val="14"/>
                <w:szCs w:val="16"/>
                <w:lang w:val="es-MX"/>
              </w:rPr>
            </w:pPr>
          </w:p>
        </w:tc>
        <w:tc>
          <w:tcPr>
            <w:tcW w:w="84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850"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851" w:type="dxa"/>
          </w:tcPr>
          <w:p w:rsidR="008B7AAC" w:rsidRPr="00D04D91" w:rsidRDefault="008B7AAC" w:rsidP="008B7AAC">
            <w:pPr>
              <w:autoSpaceDE w:val="0"/>
              <w:autoSpaceDN w:val="0"/>
              <w:adjustRightInd w:val="0"/>
              <w:jc w:val="right"/>
              <w:rPr>
                <w:rFonts w:ascii="Arial" w:eastAsiaTheme="minorHAnsi" w:hAnsi="Arial" w:cs="Arial"/>
                <w:sz w:val="14"/>
                <w:szCs w:val="16"/>
                <w:lang w:val="es-MX"/>
              </w:rPr>
            </w:pPr>
          </w:p>
        </w:tc>
        <w:tc>
          <w:tcPr>
            <w:tcW w:w="708" w:type="dxa"/>
          </w:tcPr>
          <w:p w:rsidR="008B7AAC" w:rsidRPr="00D04D91" w:rsidRDefault="00D87E8D" w:rsidP="00D87E8D">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Subtotal:</w:t>
            </w:r>
          </w:p>
        </w:tc>
        <w:tc>
          <w:tcPr>
            <w:tcW w:w="851" w:type="dxa"/>
          </w:tcPr>
          <w:p w:rsidR="008B7AAC" w:rsidRPr="00D04D91" w:rsidRDefault="00D87E8D" w:rsidP="008B7AAC">
            <w:pPr>
              <w:autoSpaceDE w:val="0"/>
              <w:autoSpaceDN w:val="0"/>
              <w:adjustRightInd w:val="0"/>
              <w:jc w:val="right"/>
              <w:rPr>
                <w:rFonts w:ascii="Arial" w:eastAsiaTheme="minorHAnsi" w:hAnsi="Arial" w:cs="Arial"/>
                <w:sz w:val="14"/>
                <w:szCs w:val="16"/>
                <w:lang w:val="es-MX"/>
              </w:rPr>
            </w:pPr>
            <w:r>
              <w:rPr>
                <w:rFonts w:ascii="Arial" w:eastAsiaTheme="minorHAnsi" w:hAnsi="Arial" w:cs="Arial"/>
                <w:sz w:val="14"/>
                <w:szCs w:val="16"/>
                <w:lang w:val="es-MX"/>
              </w:rPr>
              <w:t>$</w:t>
            </w:r>
            <w:r w:rsidRPr="00D04D91">
              <w:rPr>
                <w:rFonts w:ascii="Arial" w:eastAsiaTheme="minorHAnsi" w:hAnsi="Arial" w:cs="Arial"/>
                <w:sz w:val="14"/>
                <w:szCs w:val="16"/>
                <w:lang w:val="es-MX"/>
              </w:rPr>
              <w:t>442,094.64</w:t>
            </w:r>
          </w:p>
        </w:tc>
      </w:tr>
      <w:tr w:rsidR="00D87E8D" w:rsidTr="0057495A">
        <w:tc>
          <w:tcPr>
            <w:tcW w:w="2972" w:type="dxa"/>
          </w:tcPr>
          <w:p w:rsidR="00D87E8D" w:rsidRPr="00D04D91" w:rsidRDefault="00D87E8D" w:rsidP="008B7AAC">
            <w:pPr>
              <w:autoSpaceDE w:val="0"/>
              <w:autoSpaceDN w:val="0"/>
              <w:adjustRightInd w:val="0"/>
              <w:rPr>
                <w:rFonts w:ascii="Arial" w:eastAsiaTheme="minorHAnsi" w:hAnsi="Arial" w:cs="Arial"/>
                <w:sz w:val="14"/>
                <w:szCs w:val="16"/>
                <w:lang w:val="es-MX"/>
              </w:rPr>
            </w:pPr>
          </w:p>
        </w:tc>
        <w:tc>
          <w:tcPr>
            <w:tcW w:w="660" w:type="dxa"/>
          </w:tcPr>
          <w:p w:rsidR="00D87E8D" w:rsidRPr="00D04D91" w:rsidRDefault="00D87E8D" w:rsidP="008B7AAC">
            <w:pPr>
              <w:autoSpaceDE w:val="0"/>
              <w:autoSpaceDN w:val="0"/>
              <w:adjustRightInd w:val="0"/>
              <w:jc w:val="center"/>
              <w:rPr>
                <w:rFonts w:ascii="Arial" w:eastAsiaTheme="minorHAnsi" w:hAnsi="Arial" w:cs="Arial"/>
                <w:sz w:val="14"/>
                <w:szCs w:val="16"/>
                <w:lang w:val="es-MX"/>
              </w:rPr>
            </w:pPr>
          </w:p>
        </w:tc>
        <w:tc>
          <w:tcPr>
            <w:tcW w:w="841"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850"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851"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708" w:type="dxa"/>
          </w:tcPr>
          <w:p w:rsidR="00D87E8D" w:rsidRPr="00D04D91" w:rsidRDefault="00D87E8D" w:rsidP="00D87E8D">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 xml:space="preserve">I.V.A.: </w:t>
            </w:r>
          </w:p>
        </w:tc>
        <w:tc>
          <w:tcPr>
            <w:tcW w:w="851"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r w:rsidRPr="00D04D91">
              <w:rPr>
                <w:rFonts w:ascii="Arial" w:eastAsiaTheme="minorHAnsi" w:hAnsi="Arial" w:cs="Arial"/>
                <w:sz w:val="14"/>
                <w:szCs w:val="16"/>
                <w:lang w:val="es-MX"/>
              </w:rPr>
              <w:t>70,735.14</w:t>
            </w:r>
          </w:p>
        </w:tc>
      </w:tr>
      <w:tr w:rsidR="00D87E8D" w:rsidTr="0057495A">
        <w:tc>
          <w:tcPr>
            <w:tcW w:w="2972" w:type="dxa"/>
          </w:tcPr>
          <w:p w:rsidR="00D87E8D" w:rsidRPr="00D04D91" w:rsidRDefault="00D87E8D" w:rsidP="008B7AAC">
            <w:pPr>
              <w:autoSpaceDE w:val="0"/>
              <w:autoSpaceDN w:val="0"/>
              <w:adjustRightInd w:val="0"/>
              <w:rPr>
                <w:rFonts w:ascii="Arial" w:eastAsiaTheme="minorHAnsi" w:hAnsi="Arial" w:cs="Arial"/>
                <w:sz w:val="14"/>
                <w:szCs w:val="16"/>
                <w:lang w:val="es-MX"/>
              </w:rPr>
            </w:pPr>
          </w:p>
        </w:tc>
        <w:tc>
          <w:tcPr>
            <w:tcW w:w="660" w:type="dxa"/>
          </w:tcPr>
          <w:p w:rsidR="00D87E8D" w:rsidRPr="00D04D91" w:rsidRDefault="00D87E8D" w:rsidP="008B7AAC">
            <w:pPr>
              <w:autoSpaceDE w:val="0"/>
              <w:autoSpaceDN w:val="0"/>
              <w:adjustRightInd w:val="0"/>
              <w:jc w:val="center"/>
              <w:rPr>
                <w:rFonts w:ascii="Arial" w:eastAsiaTheme="minorHAnsi" w:hAnsi="Arial" w:cs="Arial"/>
                <w:sz w:val="14"/>
                <w:szCs w:val="16"/>
                <w:lang w:val="es-MX"/>
              </w:rPr>
            </w:pPr>
          </w:p>
        </w:tc>
        <w:tc>
          <w:tcPr>
            <w:tcW w:w="841"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850"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851" w:type="dxa"/>
          </w:tcPr>
          <w:p w:rsidR="00D87E8D" w:rsidRPr="00D04D91" w:rsidRDefault="00D87E8D" w:rsidP="008B7AAC">
            <w:pPr>
              <w:autoSpaceDE w:val="0"/>
              <w:autoSpaceDN w:val="0"/>
              <w:adjustRightInd w:val="0"/>
              <w:jc w:val="right"/>
              <w:rPr>
                <w:rFonts w:ascii="Arial" w:eastAsiaTheme="minorHAnsi" w:hAnsi="Arial" w:cs="Arial"/>
                <w:sz w:val="14"/>
                <w:szCs w:val="16"/>
                <w:lang w:val="es-MX"/>
              </w:rPr>
            </w:pPr>
          </w:p>
        </w:tc>
        <w:tc>
          <w:tcPr>
            <w:tcW w:w="708" w:type="dxa"/>
          </w:tcPr>
          <w:p w:rsidR="00D87E8D" w:rsidRPr="00D04D91" w:rsidRDefault="00D87E8D" w:rsidP="00D87E8D">
            <w:pPr>
              <w:autoSpaceDE w:val="0"/>
              <w:autoSpaceDN w:val="0"/>
              <w:adjustRightInd w:val="0"/>
              <w:rPr>
                <w:rFonts w:ascii="Arial" w:eastAsiaTheme="minorHAnsi" w:hAnsi="Arial" w:cs="Arial"/>
                <w:sz w:val="14"/>
                <w:szCs w:val="16"/>
                <w:lang w:val="es-MX"/>
              </w:rPr>
            </w:pPr>
            <w:r w:rsidRPr="00D04D91">
              <w:rPr>
                <w:rFonts w:ascii="Arial" w:eastAsiaTheme="minorHAnsi" w:hAnsi="Arial" w:cs="Arial"/>
                <w:sz w:val="14"/>
                <w:szCs w:val="16"/>
                <w:lang w:val="es-MX"/>
              </w:rPr>
              <w:t>Total:</w:t>
            </w:r>
          </w:p>
        </w:tc>
        <w:tc>
          <w:tcPr>
            <w:tcW w:w="851" w:type="dxa"/>
          </w:tcPr>
          <w:p w:rsidR="00D87E8D" w:rsidRPr="00D04D91" w:rsidRDefault="00D87E8D" w:rsidP="00D87E8D">
            <w:pPr>
              <w:autoSpaceDE w:val="0"/>
              <w:autoSpaceDN w:val="0"/>
              <w:adjustRightInd w:val="0"/>
              <w:jc w:val="right"/>
              <w:rPr>
                <w:rFonts w:ascii="Arial" w:eastAsiaTheme="minorHAnsi" w:hAnsi="Arial" w:cs="Arial"/>
                <w:sz w:val="14"/>
                <w:szCs w:val="16"/>
                <w:lang w:val="es-MX"/>
              </w:rPr>
            </w:pPr>
            <w:r w:rsidRPr="00D87E8D">
              <w:rPr>
                <w:rFonts w:ascii="Arial" w:eastAsiaTheme="minorHAnsi" w:hAnsi="Arial" w:cs="Arial"/>
                <w:sz w:val="14"/>
                <w:szCs w:val="16"/>
                <w:lang w:val="es-MX"/>
              </w:rPr>
              <w:t>$512,829.78</w:t>
            </w:r>
          </w:p>
        </w:tc>
      </w:tr>
    </w:tbl>
    <w:p w:rsidR="00490CDD" w:rsidRDefault="00490CDD" w:rsidP="00490CDD">
      <w:pPr>
        <w:autoSpaceDE w:val="0"/>
        <w:autoSpaceDN w:val="0"/>
        <w:adjustRightInd w:val="0"/>
        <w:spacing w:after="0" w:line="240" w:lineRule="auto"/>
        <w:rPr>
          <w:rFonts w:ascii="Arial" w:eastAsiaTheme="minorHAnsi" w:hAnsi="Arial" w:cs="Arial"/>
          <w:sz w:val="24"/>
          <w:szCs w:val="24"/>
          <w:lang w:val="es-MX"/>
        </w:rPr>
      </w:pPr>
    </w:p>
    <w:p w:rsidR="00490CDD" w:rsidRPr="0057495A" w:rsidRDefault="00490CDD" w:rsidP="00490CDD">
      <w:pPr>
        <w:autoSpaceDE w:val="0"/>
        <w:autoSpaceDN w:val="0"/>
        <w:adjustRightInd w:val="0"/>
        <w:spacing w:after="0" w:line="240" w:lineRule="auto"/>
        <w:rPr>
          <w:rFonts w:ascii="Arial" w:eastAsiaTheme="minorHAnsi" w:hAnsi="Arial" w:cs="Arial"/>
          <w:szCs w:val="16"/>
          <w:lang w:val="es-MX"/>
        </w:rPr>
      </w:pPr>
    </w:p>
    <w:p w:rsidR="0057495A" w:rsidRPr="0057495A" w:rsidRDefault="0057495A" w:rsidP="00BE0BC6">
      <w:pPr>
        <w:spacing w:after="0" w:line="360" w:lineRule="auto"/>
        <w:jc w:val="both"/>
        <w:rPr>
          <w:rFonts w:ascii="Arial" w:hAnsi="Arial" w:cs="Arial"/>
          <w:b/>
          <w:bCs/>
          <w:szCs w:val="16"/>
          <w:lang w:val="es-MX"/>
        </w:rPr>
      </w:pPr>
      <w:r w:rsidRPr="0057495A">
        <w:rPr>
          <w:rFonts w:ascii="Arial" w:hAnsi="Arial" w:cs="Arial"/>
          <w:b/>
          <w:bCs/>
          <w:szCs w:val="16"/>
          <w:lang w:val="es-MX"/>
        </w:rPr>
        <w:t>Acción emitida</w:t>
      </w:r>
    </w:p>
    <w:p w:rsidR="0057495A" w:rsidRPr="00BE0BC6" w:rsidRDefault="0057495A" w:rsidP="00BE0BC6">
      <w:pPr>
        <w:spacing w:after="0" w:line="360" w:lineRule="auto"/>
        <w:jc w:val="both"/>
        <w:rPr>
          <w:rFonts w:ascii="Arial" w:hAnsi="Arial" w:cs="Arial"/>
          <w:bCs/>
          <w:i/>
          <w:iCs/>
          <w:szCs w:val="16"/>
          <w:lang w:val="es-MX"/>
        </w:rPr>
      </w:pPr>
      <w:r w:rsidRPr="00BE0BC6">
        <w:rPr>
          <w:rFonts w:ascii="Arial" w:hAnsi="Arial" w:cs="Arial"/>
          <w:bCs/>
          <w:i/>
          <w:iCs/>
          <w:szCs w:val="16"/>
          <w:lang w:val="es-MX"/>
        </w:rPr>
        <w:t xml:space="preserve">Promoción de </w:t>
      </w:r>
      <w:proofErr w:type="spellStart"/>
      <w:r w:rsidRPr="00BE0BC6">
        <w:rPr>
          <w:rFonts w:ascii="Arial" w:hAnsi="Arial" w:cs="Arial"/>
          <w:bCs/>
          <w:i/>
          <w:iCs/>
          <w:szCs w:val="16"/>
          <w:lang w:val="es-MX"/>
        </w:rPr>
        <w:t>Fincamiento</w:t>
      </w:r>
      <w:proofErr w:type="spellEnd"/>
      <w:r w:rsidRPr="00BE0BC6">
        <w:rPr>
          <w:rFonts w:ascii="Arial" w:hAnsi="Arial" w:cs="Arial"/>
          <w:bCs/>
          <w:i/>
          <w:iCs/>
          <w:szCs w:val="16"/>
          <w:lang w:val="es-MX"/>
        </w:rPr>
        <w:t xml:space="preserve"> de Responsabilidad Administrativa.</w:t>
      </w:r>
    </w:p>
    <w:p w:rsidR="0057495A" w:rsidRPr="00BE0BC6" w:rsidRDefault="0057495A" w:rsidP="00BE0BC6">
      <w:pPr>
        <w:spacing w:after="0" w:line="360" w:lineRule="auto"/>
        <w:jc w:val="both"/>
        <w:rPr>
          <w:rFonts w:ascii="Arial" w:hAnsi="Arial" w:cs="Arial"/>
          <w:bCs/>
          <w:i/>
          <w:iCs/>
          <w:szCs w:val="16"/>
          <w:lang w:val="es-MX"/>
        </w:rPr>
      </w:pPr>
      <w:r w:rsidRPr="00BE0BC6">
        <w:rPr>
          <w:rFonts w:ascii="Arial" w:hAnsi="Arial" w:cs="Arial"/>
          <w:bCs/>
          <w:i/>
          <w:iCs/>
          <w:szCs w:val="16"/>
          <w:lang w:val="es-MX"/>
        </w:rPr>
        <w:t>Promoción de Intervención de la Instancia de Control Competente.</w:t>
      </w:r>
    </w:p>
    <w:p w:rsidR="0027192B" w:rsidRPr="00BE0BC6" w:rsidRDefault="0057495A" w:rsidP="00BE0BC6">
      <w:pPr>
        <w:spacing w:after="0" w:line="360" w:lineRule="auto"/>
        <w:jc w:val="both"/>
        <w:rPr>
          <w:rFonts w:ascii="Arial" w:hAnsi="Arial" w:cs="Arial"/>
          <w:bCs/>
          <w:i/>
          <w:szCs w:val="16"/>
          <w:lang w:val="es-MX"/>
        </w:rPr>
      </w:pPr>
      <w:r w:rsidRPr="00BE0BC6">
        <w:rPr>
          <w:rFonts w:ascii="Arial" w:hAnsi="Arial" w:cs="Arial"/>
          <w:bCs/>
          <w:i/>
          <w:iCs/>
          <w:szCs w:val="16"/>
          <w:lang w:val="es-MX"/>
        </w:rPr>
        <w:t>Recomendaciones en Relación a la Gestión o Control Interno.</w:t>
      </w:r>
    </w:p>
    <w:p w:rsidR="0027192B" w:rsidRPr="0057495A" w:rsidRDefault="0027192B" w:rsidP="0027192B">
      <w:pPr>
        <w:spacing w:after="0" w:line="360" w:lineRule="auto"/>
        <w:ind w:firstLine="709"/>
        <w:jc w:val="both"/>
        <w:rPr>
          <w:rFonts w:ascii="Arial" w:hAnsi="Arial" w:cs="Arial"/>
          <w:lang w:val="es-MX"/>
        </w:rPr>
      </w:pPr>
    </w:p>
    <w:p w:rsidR="0057495A" w:rsidRDefault="0057495A" w:rsidP="0057495A">
      <w:pPr>
        <w:spacing w:after="0" w:line="360" w:lineRule="auto"/>
        <w:ind w:firstLine="709"/>
        <w:jc w:val="both"/>
        <w:rPr>
          <w:rFonts w:ascii="Arial" w:hAnsi="Arial" w:cs="Arial"/>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57495A" w:rsidRPr="00490CDD" w:rsidTr="002A6440">
        <w:tc>
          <w:tcPr>
            <w:tcW w:w="2410" w:type="dxa"/>
          </w:tcPr>
          <w:p w:rsidR="0057495A" w:rsidRPr="00490CDD" w:rsidRDefault="0057495A" w:rsidP="004E3042">
            <w:pPr>
              <w:jc w:val="center"/>
              <w:rPr>
                <w:rFonts w:ascii="Arial" w:hAnsi="Arial" w:cs="Arial"/>
                <w:bCs/>
                <w:sz w:val="18"/>
                <w:u w:val="single"/>
                <w:lang w:val="es-MX"/>
              </w:rPr>
            </w:pPr>
            <w:r w:rsidRPr="00490CDD">
              <w:rPr>
                <w:rFonts w:ascii="Arial" w:hAnsi="Arial" w:cs="Arial"/>
                <w:bCs/>
                <w:sz w:val="18"/>
                <w:u w:val="single"/>
                <w:lang w:val="es-MX"/>
              </w:rPr>
              <w:t>Contrato</w:t>
            </w:r>
          </w:p>
        </w:tc>
        <w:tc>
          <w:tcPr>
            <w:tcW w:w="3727" w:type="dxa"/>
          </w:tcPr>
          <w:p w:rsidR="0057495A" w:rsidRPr="00490CDD" w:rsidRDefault="0057495A" w:rsidP="004E3042">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57495A" w:rsidRPr="00490CDD" w:rsidRDefault="0057495A" w:rsidP="004E3042">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57495A" w:rsidRPr="00490CDD" w:rsidTr="002A6440">
        <w:tc>
          <w:tcPr>
            <w:tcW w:w="2410" w:type="dxa"/>
          </w:tcPr>
          <w:p w:rsidR="0057495A" w:rsidRPr="0057495A" w:rsidRDefault="0057495A" w:rsidP="0057495A">
            <w:pPr>
              <w:jc w:val="center"/>
              <w:rPr>
                <w:rFonts w:ascii="Arial" w:hAnsi="Arial" w:cs="Arial"/>
                <w:bCs/>
                <w:sz w:val="18"/>
                <w:lang w:val="es-MX"/>
              </w:rPr>
            </w:pPr>
            <w:r w:rsidRPr="0057495A">
              <w:rPr>
                <w:rFonts w:ascii="Arial" w:hAnsi="Arial" w:cs="Arial"/>
                <w:bCs/>
                <w:sz w:val="18"/>
                <w:lang w:val="es-MX"/>
              </w:rPr>
              <w:t>LO-819026981-N12-2012</w:t>
            </w:r>
          </w:p>
          <w:p w:rsidR="0057495A" w:rsidRPr="00490CDD" w:rsidRDefault="0057495A" w:rsidP="004E3042">
            <w:pPr>
              <w:jc w:val="center"/>
              <w:rPr>
                <w:rFonts w:ascii="Arial" w:hAnsi="Arial" w:cs="Arial"/>
                <w:bCs/>
                <w:sz w:val="18"/>
                <w:lang w:val="es-MX"/>
              </w:rPr>
            </w:pPr>
          </w:p>
        </w:tc>
        <w:tc>
          <w:tcPr>
            <w:tcW w:w="3727" w:type="dxa"/>
          </w:tcPr>
          <w:p w:rsidR="0057495A" w:rsidRPr="00490CDD" w:rsidRDefault="0057495A" w:rsidP="004E3042">
            <w:pPr>
              <w:jc w:val="both"/>
              <w:rPr>
                <w:rFonts w:ascii="Arial" w:hAnsi="Arial" w:cs="Arial"/>
                <w:bCs/>
                <w:sz w:val="18"/>
                <w:lang w:val="es-MX"/>
              </w:rPr>
            </w:pPr>
            <w:r w:rsidRPr="0057495A">
              <w:rPr>
                <w:rFonts w:ascii="Arial" w:hAnsi="Arial" w:cs="Arial"/>
                <w:bCs/>
                <w:sz w:val="18"/>
                <w:lang w:val="es-MX"/>
              </w:rPr>
              <w:t>Paso a desnivel, Paseo de Las Américas y Avenida</w:t>
            </w:r>
            <w:r>
              <w:rPr>
                <w:rFonts w:ascii="Arial" w:hAnsi="Arial" w:cs="Arial"/>
                <w:bCs/>
                <w:sz w:val="18"/>
                <w:lang w:val="es-MX"/>
              </w:rPr>
              <w:t xml:space="preserve"> </w:t>
            </w:r>
            <w:r w:rsidRPr="0057495A">
              <w:rPr>
                <w:rFonts w:ascii="Arial" w:hAnsi="Arial" w:cs="Arial"/>
                <w:bCs/>
                <w:sz w:val="18"/>
                <w:lang w:val="es-MX"/>
              </w:rPr>
              <w:t>Eloy Cavazos en sentido oriente - poniente</w:t>
            </w:r>
          </w:p>
        </w:tc>
        <w:tc>
          <w:tcPr>
            <w:tcW w:w="1364" w:type="dxa"/>
          </w:tcPr>
          <w:p w:rsidR="002A6440" w:rsidRPr="002A6440" w:rsidRDefault="002A6440" w:rsidP="002A6440">
            <w:pPr>
              <w:jc w:val="right"/>
              <w:rPr>
                <w:rFonts w:ascii="Arial" w:hAnsi="Arial" w:cs="Arial"/>
                <w:bCs/>
                <w:sz w:val="18"/>
                <w:lang w:val="es-MX"/>
              </w:rPr>
            </w:pPr>
            <w:r w:rsidRPr="002A6440">
              <w:rPr>
                <w:rFonts w:ascii="Arial" w:hAnsi="Arial" w:cs="Arial"/>
                <w:bCs/>
                <w:sz w:val="18"/>
                <w:lang w:val="es-MX"/>
              </w:rPr>
              <w:t>$ 32,055,724</w:t>
            </w:r>
          </w:p>
          <w:p w:rsidR="0057495A" w:rsidRPr="00490CDD" w:rsidRDefault="0057495A" w:rsidP="004E3042">
            <w:pPr>
              <w:jc w:val="right"/>
              <w:rPr>
                <w:rFonts w:ascii="Arial" w:hAnsi="Arial" w:cs="Arial"/>
                <w:bCs/>
                <w:sz w:val="18"/>
                <w:lang w:val="es-MX"/>
              </w:rPr>
            </w:pPr>
          </w:p>
        </w:tc>
      </w:tr>
    </w:tbl>
    <w:p w:rsidR="0027192B" w:rsidRPr="0057495A" w:rsidRDefault="0027192B" w:rsidP="0027192B">
      <w:pPr>
        <w:spacing w:after="0" w:line="360" w:lineRule="auto"/>
        <w:ind w:firstLine="709"/>
        <w:jc w:val="both"/>
        <w:rPr>
          <w:rFonts w:ascii="Arial" w:hAnsi="Arial" w:cs="Arial"/>
          <w:lang w:val="es-MX"/>
        </w:rPr>
      </w:pPr>
    </w:p>
    <w:p w:rsidR="0027192B" w:rsidRPr="0057495A" w:rsidRDefault="002A6440" w:rsidP="00BE0BC6">
      <w:pPr>
        <w:spacing w:after="0" w:line="360" w:lineRule="auto"/>
        <w:jc w:val="both"/>
        <w:rPr>
          <w:rFonts w:ascii="Arial" w:hAnsi="Arial" w:cs="Arial"/>
          <w:lang w:val="es-MX"/>
        </w:rPr>
      </w:pPr>
      <w:r w:rsidRPr="002A6440">
        <w:rPr>
          <w:rFonts w:ascii="Arial" w:hAnsi="Arial" w:cs="Arial"/>
          <w:lang w:val="es-MX"/>
        </w:rPr>
        <w:t>32. En revisión del expediente, se detectó en la partida 6 "Cimentación con Pilotes en Puente",</w:t>
      </w:r>
      <w:r>
        <w:rPr>
          <w:rFonts w:ascii="Arial" w:hAnsi="Arial" w:cs="Arial"/>
          <w:lang w:val="es-MX"/>
        </w:rPr>
        <w:t xml:space="preserve"> </w:t>
      </w:r>
      <w:r w:rsidRPr="002A6440">
        <w:rPr>
          <w:rFonts w:ascii="Arial" w:hAnsi="Arial" w:cs="Arial"/>
          <w:lang w:val="es-MX"/>
        </w:rPr>
        <w:t>del presupuesto elaborado por el contratista, que los conceptos con clave 51 "Perforación</w:t>
      </w:r>
      <w:r>
        <w:rPr>
          <w:rFonts w:ascii="Arial" w:hAnsi="Arial" w:cs="Arial"/>
          <w:lang w:val="es-MX"/>
        </w:rPr>
        <w:t xml:space="preserve"> </w:t>
      </w:r>
      <w:r w:rsidRPr="002A6440">
        <w:rPr>
          <w:rFonts w:ascii="Arial" w:hAnsi="Arial" w:cs="Arial"/>
          <w:lang w:val="es-MX"/>
        </w:rPr>
        <w:t>de terreno para pilotes de 0.80 m de diámetro en cualquier tipo de material hasta llegar a la</w:t>
      </w:r>
      <w:r>
        <w:rPr>
          <w:rFonts w:ascii="Arial" w:hAnsi="Arial" w:cs="Arial"/>
          <w:lang w:val="es-MX"/>
        </w:rPr>
        <w:t xml:space="preserve"> </w:t>
      </w:r>
      <w:proofErr w:type="spellStart"/>
      <w:r w:rsidRPr="002A6440">
        <w:rPr>
          <w:rFonts w:ascii="Arial" w:hAnsi="Arial" w:cs="Arial"/>
          <w:lang w:val="es-MX"/>
        </w:rPr>
        <w:t>lutita</w:t>
      </w:r>
      <w:proofErr w:type="spellEnd"/>
      <w:r w:rsidRPr="002A6440">
        <w:rPr>
          <w:rFonts w:ascii="Arial" w:hAnsi="Arial" w:cs="Arial"/>
          <w:lang w:val="es-MX"/>
        </w:rPr>
        <w:t>" y clave 52 "Perforación de terreno para pilotes de 1.20 m de diámetro en cualquier tipo</w:t>
      </w:r>
      <w:r>
        <w:rPr>
          <w:rFonts w:ascii="Arial" w:hAnsi="Arial" w:cs="Arial"/>
          <w:lang w:val="es-MX"/>
        </w:rPr>
        <w:t xml:space="preserve"> </w:t>
      </w:r>
      <w:r w:rsidRPr="002A6440">
        <w:rPr>
          <w:rFonts w:ascii="Arial" w:hAnsi="Arial" w:cs="Arial"/>
          <w:lang w:val="es-MX"/>
        </w:rPr>
        <w:t xml:space="preserve">de material hasta llegar a la </w:t>
      </w:r>
      <w:proofErr w:type="spellStart"/>
      <w:r w:rsidRPr="002A6440">
        <w:rPr>
          <w:rFonts w:ascii="Arial" w:hAnsi="Arial" w:cs="Arial"/>
          <w:lang w:val="es-MX"/>
        </w:rPr>
        <w:t>lutita</w:t>
      </w:r>
      <w:proofErr w:type="spellEnd"/>
      <w:r w:rsidRPr="002A6440">
        <w:rPr>
          <w:rFonts w:ascii="Arial" w:hAnsi="Arial" w:cs="Arial"/>
          <w:lang w:val="es-MX"/>
        </w:rPr>
        <w:t>" especifican que el nivel de la perforación es hasta llegar a</w:t>
      </w:r>
      <w:r>
        <w:rPr>
          <w:rFonts w:ascii="Arial" w:hAnsi="Arial" w:cs="Arial"/>
          <w:lang w:val="es-MX"/>
        </w:rPr>
        <w:t xml:space="preserve"> </w:t>
      </w:r>
      <w:r w:rsidRPr="002A6440">
        <w:rPr>
          <w:rFonts w:ascii="Arial" w:hAnsi="Arial" w:cs="Arial"/>
          <w:lang w:val="es-MX"/>
        </w:rPr>
        <w:t>la "</w:t>
      </w:r>
      <w:proofErr w:type="spellStart"/>
      <w:r w:rsidRPr="002A6440">
        <w:rPr>
          <w:rFonts w:ascii="Arial" w:hAnsi="Arial" w:cs="Arial"/>
          <w:lang w:val="es-MX"/>
        </w:rPr>
        <w:t>lutita</w:t>
      </w:r>
      <w:proofErr w:type="spellEnd"/>
      <w:r w:rsidRPr="002A6440">
        <w:rPr>
          <w:rFonts w:ascii="Arial" w:hAnsi="Arial" w:cs="Arial"/>
          <w:lang w:val="es-MX"/>
        </w:rPr>
        <w:t>", encontrando que el estudio de Mecánica de Suelos elaborado en fecha 27 de abril</w:t>
      </w:r>
      <w:r>
        <w:rPr>
          <w:rFonts w:ascii="Arial" w:hAnsi="Arial" w:cs="Arial"/>
          <w:lang w:val="es-MX"/>
        </w:rPr>
        <w:t xml:space="preserve"> </w:t>
      </w:r>
      <w:r w:rsidRPr="002A6440">
        <w:rPr>
          <w:rFonts w:ascii="Arial" w:hAnsi="Arial" w:cs="Arial"/>
          <w:lang w:val="es-MX"/>
        </w:rPr>
        <w:t>de 2010 por el laboratorio Geotecnia e Ingeniería de Monterrey, S.A. de C.V. muestra que</w:t>
      </w:r>
      <w:r>
        <w:rPr>
          <w:rFonts w:ascii="Arial" w:hAnsi="Arial" w:cs="Arial"/>
          <w:lang w:val="es-MX"/>
        </w:rPr>
        <w:t xml:space="preserve"> </w:t>
      </w:r>
      <w:r w:rsidRPr="002A6440">
        <w:rPr>
          <w:rFonts w:ascii="Arial" w:hAnsi="Arial" w:cs="Arial"/>
          <w:lang w:val="es-MX"/>
        </w:rPr>
        <w:t xml:space="preserve">las capas de </w:t>
      </w:r>
      <w:proofErr w:type="spellStart"/>
      <w:r w:rsidRPr="002A6440">
        <w:rPr>
          <w:rFonts w:ascii="Arial" w:hAnsi="Arial" w:cs="Arial"/>
          <w:lang w:val="es-MX"/>
        </w:rPr>
        <w:t>lutita</w:t>
      </w:r>
      <w:proofErr w:type="spellEnd"/>
      <w:r w:rsidRPr="002A6440">
        <w:rPr>
          <w:rFonts w:ascii="Arial" w:hAnsi="Arial" w:cs="Arial"/>
          <w:lang w:val="es-MX"/>
        </w:rPr>
        <w:t xml:space="preserve"> </w:t>
      </w:r>
      <w:r w:rsidRPr="002A6440">
        <w:rPr>
          <w:rFonts w:ascii="Arial" w:hAnsi="Arial" w:cs="Arial"/>
          <w:lang w:val="es-MX"/>
        </w:rPr>
        <w:lastRenderedPageBreak/>
        <w:t>inician entre los 9.60 m y los 12 m de profundidad, tomando en cuenta</w:t>
      </w:r>
      <w:r>
        <w:rPr>
          <w:rFonts w:ascii="Arial" w:hAnsi="Arial" w:cs="Arial"/>
          <w:lang w:val="es-MX"/>
        </w:rPr>
        <w:t xml:space="preserve"> </w:t>
      </w:r>
      <w:r w:rsidRPr="002A6440">
        <w:rPr>
          <w:rFonts w:ascii="Arial" w:hAnsi="Arial" w:cs="Arial"/>
          <w:lang w:val="es-MX"/>
        </w:rPr>
        <w:t>el nivel de carpeta existente, por lo que al revisar los generadores de la estimación número</w:t>
      </w:r>
      <w:r>
        <w:rPr>
          <w:rFonts w:ascii="Arial" w:hAnsi="Arial" w:cs="Arial"/>
          <w:lang w:val="es-MX"/>
        </w:rPr>
        <w:t xml:space="preserve"> </w:t>
      </w:r>
      <w:r w:rsidRPr="002A6440">
        <w:rPr>
          <w:rFonts w:ascii="Arial" w:hAnsi="Arial" w:cs="Arial"/>
          <w:lang w:val="es-MX"/>
        </w:rPr>
        <w:t>1 normal, se detectó que para el cálculo se consideraron profundidades de 18.15 m hasta</w:t>
      </w:r>
      <w:r>
        <w:rPr>
          <w:rFonts w:ascii="Arial" w:hAnsi="Arial" w:cs="Arial"/>
          <w:lang w:val="es-MX"/>
        </w:rPr>
        <w:t xml:space="preserve"> </w:t>
      </w:r>
      <w:r w:rsidRPr="002A6440">
        <w:rPr>
          <w:rFonts w:ascii="Arial" w:hAnsi="Arial" w:cs="Arial"/>
          <w:lang w:val="es-MX"/>
        </w:rPr>
        <w:t>18.65 m, no localizando no siendo exhibidos durante la auditoría, los estudios de mecánica</w:t>
      </w:r>
      <w:r>
        <w:rPr>
          <w:rFonts w:ascii="Arial" w:hAnsi="Arial" w:cs="Arial"/>
          <w:lang w:val="es-MX"/>
        </w:rPr>
        <w:t xml:space="preserve"> </w:t>
      </w:r>
      <w:r w:rsidRPr="002A6440">
        <w:rPr>
          <w:rFonts w:ascii="Arial" w:hAnsi="Arial" w:cs="Arial"/>
          <w:lang w:val="es-MX"/>
        </w:rPr>
        <w:t>de suelos que justifiquen la perforación para los pilotes a dichas profundidades, obligación</w:t>
      </w:r>
      <w:r>
        <w:rPr>
          <w:rFonts w:ascii="Arial" w:hAnsi="Arial" w:cs="Arial"/>
          <w:lang w:val="es-MX"/>
        </w:rPr>
        <w:t xml:space="preserve"> </w:t>
      </w:r>
      <w:r w:rsidRPr="002A6440">
        <w:rPr>
          <w:rFonts w:ascii="Arial" w:hAnsi="Arial" w:cs="Arial"/>
          <w:lang w:val="es-MX"/>
        </w:rPr>
        <w:t xml:space="preserve">establecida en el artículo 54, párrafo primero, de la </w:t>
      </w:r>
      <w:r w:rsidRPr="002A6440">
        <w:rPr>
          <w:rFonts w:ascii="Arial" w:hAnsi="Arial" w:cs="Arial"/>
          <w:i/>
          <w:iCs/>
          <w:lang w:val="es-MX"/>
        </w:rPr>
        <w:t>LOPSRM</w:t>
      </w:r>
      <w:r w:rsidRPr="002A6440">
        <w:rPr>
          <w:rFonts w:ascii="Arial" w:hAnsi="Arial" w:cs="Arial"/>
          <w:lang w:val="es-MX"/>
        </w:rPr>
        <w:t>.</w:t>
      </w:r>
    </w:p>
    <w:p w:rsidR="0027192B" w:rsidRPr="0057495A" w:rsidRDefault="0027192B" w:rsidP="0027192B">
      <w:pPr>
        <w:spacing w:after="0" w:line="360" w:lineRule="auto"/>
        <w:ind w:firstLine="709"/>
        <w:jc w:val="both"/>
        <w:rPr>
          <w:rFonts w:ascii="Arial" w:hAnsi="Arial" w:cs="Arial"/>
          <w:lang w:val="es-MX"/>
        </w:rPr>
      </w:pPr>
    </w:p>
    <w:p w:rsidR="002A6440" w:rsidRPr="002A6440" w:rsidRDefault="002A6440" w:rsidP="00BE0BC6">
      <w:pPr>
        <w:spacing w:after="0" w:line="360" w:lineRule="auto"/>
        <w:jc w:val="both"/>
        <w:rPr>
          <w:rFonts w:ascii="Arial" w:hAnsi="Arial" w:cs="Arial"/>
          <w:b/>
          <w:bCs/>
          <w:lang w:val="es-MX"/>
        </w:rPr>
      </w:pPr>
      <w:r w:rsidRPr="002A6440">
        <w:rPr>
          <w:rFonts w:ascii="Arial" w:hAnsi="Arial" w:cs="Arial"/>
          <w:b/>
          <w:bCs/>
          <w:lang w:val="es-MX"/>
        </w:rPr>
        <w:t>Acción emitida</w:t>
      </w:r>
    </w:p>
    <w:p w:rsidR="0027192B" w:rsidRDefault="002A6440" w:rsidP="00BE0BC6">
      <w:pPr>
        <w:spacing w:after="0" w:line="360" w:lineRule="auto"/>
        <w:jc w:val="both"/>
        <w:rPr>
          <w:rFonts w:ascii="Arial" w:hAnsi="Arial" w:cs="Arial"/>
          <w:lang w:val="es-MX"/>
        </w:rPr>
      </w:pPr>
      <w:r w:rsidRPr="002A6440">
        <w:rPr>
          <w:rFonts w:ascii="Arial" w:hAnsi="Arial" w:cs="Arial"/>
          <w:i/>
          <w:iCs/>
          <w:lang w:val="es-MX"/>
        </w:rPr>
        <w:t xml:space="preserve">Promoción de </w:t>
      </w:r>
      <w:proofErr w:type="spellStart"/>
      <w:r w:rsidRPr="002A6440">
        <w:rPr>
          <w:rFonts w:ascii="Arial" w:hAnsi="Arial" w:cs="Arial"/>
          <w:i/>
          <w:iCs/>
          <w:lang w:val="es-MX"/>
        </w:rPr>
        <w:t>Fincamiento</w:t>
      </w:r>
      <w:proofErr w:type="spellEnd"/>
      <w:r w:rsidRPr="002A6440">
        <w:rPr>
          <w:rFonts w:ascii="Arial" w:hAnsi="Arial" w:cs="Arial"/>
          <w:i/>
          <w:iCs/>
          <w:lang w:val="es-MX"/>
        </w:rPr>
        <w:t xml:space="preserve"> de Responsabilidad Administrativa.</w:t>
      </w:r>
    </w:p>
    <w:p w:rsidR="0027192B" w:rsidRDefault="0027192B" w:rsidP="00BE0BC6">
      <w:pPr>
        <w:spacing w:after="0" w:line="360" w:lineRule="auto"/>
        <w:jc w:val="both"/>
        <w:rPr>
          <w:rFonts w:ascii="Arial" w:hAnsi="Arial" w:cs="Arial"/>
          <w:lang w:val="es-MX"/>
        </w:rPr>
      </w:pPr>
    </w:p>
    <w:p w:rsidR="005B4AEE" w:rsidRPr="005B4AEE" w:rsidRDefault="005B4AEE" w:rsidP="00BE0BC6">
      <w:pPr>
        <w:spacing w:after="0" w:line="360" w:lineRule="auto"/>
        <w:jc w:val="both"/>
        <w:rPr>
          <w:rFonts w:ascii="Arial" w:hAnsi="Arial" w:cs="Arial"/>
          <w:b/>
          <w:bCs/>
          <w:lang w:val="es-MX"/>
        </w:rPr>
      </w:pPr>
      <w:r w:rsidRPr="005B4AEE">
        <w:rPr>
          <w:rFonts w:ascii="Arial" w:hAnsi="Arial" w:cs="Arial"/>
          <w:b/>
          <w:bCs/>
          <w:lang w:val="es-MX"/>
        </w:rPr>
        <w:t>DESARROLLO URBANO</w:t>
      </w:r>
    </w:p>
    <w:p w:rsidR="005B4AEE" w:rsidRPr="005B4AEE" w:rsidRDefault="005B4AEE" w:rsidP="00BE0BC6">
      <w:pPr>
        <w:spacing w:after="0" w:line="360" w:lineRule="auto"/>
        <w:jc w:val="both"/>
        <w:rPr>
          <w:rFonts w:ascii="Arial" w:hAnsi="Arial" w:cs="Arial"/>
          <w:b/>
          <w:bCs/>
          <w:lang w:val="es-MX"/>
        </w:rPr>
      </w:pPr>
      <w:r w:rsidRPr="005B4AEE">
        <w:rPr>
          <w:rFonts w:ascii="Arial" w:hAnsi="Arial" w:cs="Arial"/>
          <w:b/>
          <w:bCs/>
          <w:lang w:val="es-MX"/>
        </w:rPr>
        <w:t>DERECHOS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5B4AEE" w:rsidRPr="00490CDD" w:rsidTr="004E3042">
        <w:tc>
          <w:tcPr>
            <w:tcW w:w="2410" w:type="dxa"/>
          </w:tcPr>
          <w:p w:rsidR="005B4AEE" w:rsidRPr="00490CDD" w:rsidRDefault="005B4AEE" w:rsidP="004E3042">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xml:space="preserve">. </w:t>
            </w:r>
            <w:r w:rsidR="00C02D5F">
              <w:rPr>
                <w:rFonts w:ascii="Arial" w:hAnsi="Arial" w:cs="Arial"/>
                <w:bCs/>
                <w:sz w:val="18"/>
                <w:u w:val="single"/>
                <w:lang w:val="es-MX"/>
              </w:rPr>
              <w:t>o</w:t>
            </w:r>
            <w:r>
              <w:rPr>
                <w:rFonts w:ascii="Arial" w:hAnsi="Arial" w:cs="Arial"/>
                <w:bCs/>
                <w:sz w:val="18"/>
                <w:u w:val="single"/>
                <w:lang w:val="es-MX"/>
              </w:rPr>
              <w:t xml:space="preserve"> número de oficio</w:t>
            </w:r>
          </w:p>
        </w:tc>
        <w:tc>
          <w:tcPr>
            <w:tcW w:w="3727" w:type="dxa"/>
          </w:tcPr>
          <w:p w:rsidR="005B4AEE" w:rsidRPr="00490CDD" w:rsidRDefault="005B4AEE" w:rsidP="004E3042">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5B4AEE" w:rsidRPr="00490CDD" w:rsidRDefault="005B4AEE" w:rsidP="004E3042">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5B4AEE" w:rsidRPr="00490CDD" w:rsidTr="004E3042">
        <w:tc>
          <w:tcPr>
            <w:tcW w:w="2410" w:type="dxa"/>
          </w:tcPr>
          <w:p w:rsidR="005B4AEE" w:rsidRPr="0057495A" w:rsidRDefault="001C26C7" w:rsidP="004E3042">
            <w:pPr>
              <w:jc w:val="center"/>
              <w:rPr>
                <w:rFonts w:ascii="Arial" w:hAnsi="Arial" w:cs="Arial"/>
                <w:bCs/>
                <w:sz w:val="18"/>
                <w:lang w:val="es-MX"/>
              </w:rPr>
            </w:pPr>
            <w:r w:rsidRPr="001C26C7">
              <w:rPr>
                <w:rFonts w:ascii="Arial" w:hAnsi="Arial" w:cs="Arial"/>
                <w:bCs/>
                <w:sz w:val="18"/>
                <w:lang w:val="es-MX"/>
              </w:rPr>
              <w:t xml:space="preserve">1716/12 </w:t>
            </w:r>
          </w:p>
          <w:p w:rsidR="005B4AEE" w:rsidRPr="00490CDD" w:rsidRDefault="005B4AEE" w:rsidP="004E3042">
            <w:pPr>
              <w:jc w:val="center"/>
              <w:rPr>
                <w:rFonts w:ascii="Arial" w:hAnsi="Arial" w:cs="Arial"/>
                <w:bCs/>
                <w:sz w:val="18"/>
                <w:lang w:val="es-MX"/>
              </w:rPr>
            </w:pPr>
          </w:p>
        </w:tc>
        <w:tc>
          <w:tcPr>
            <w:tcW w:w="3727" w:type="dxa"/>
          </w:tcPr>
          <w:p w:rsidR="001C26C7" w:rsidRPr="001C26C7" w:rsidRDefault="001C26C7" w:rsidP="001C26C7">
            <w:pPr>
              <w:jc w:val="both"/>
              <w:rPr>
                <w:rFonts w:ascii="Arial" w:hAnsi="Arial" w:cs="Arial"/>
                <w:bCs/>
                <w:sz w:val="18"/>
                <w:lang w:val="es-MX"/>
              </w:rPr>
            </w:pPr>
            <w:r w:rsidRPr="001C26C7">
              <w:rPr>
                <w:rFonts w:ascii="Arial" w:hAnsi="Arial" w:cs="Arial"/>
                <w:bCs/>
                <w:sz w:val="18"/>
                <w:lang w:val="es-MX"/>
              </w:rPr>
              <w:t>Autorización de la renovación de la licencia de</w:t>
            </w:r>
            <w:r>
              <w:rPr>
                <w:rFonts w:ascii="Arial" w:hAnsi="Arial" w:cs="Arial"/>
                <w:bCs/>
                <w:sz w:val="18"/>
                <w:lang w:val="es-MX"/>
              </w:rPr>
              <w:t xml:space="preserve"> </w:t>
            </w:r>
            <w:r w:rsidRPr="001C26C7">
              <w:rPr>
                <w:rFonts w:ascii="Arial" w:hAnsi="Arial" w:cs="Arial"/>
                <w:bCs/>
                <w:sz w:val="18"/>
                <w:lang w:val="es-MX"/>
              </w:rPr>
              <w:t>construcción para un estadio de futbol, comercios</w:t>
            </w:r>
            <w:r>
              <w:rPr>
                <w:rFonts w:ascii="Arial" w:hAnsi="Arial" w:cs="Arial"/>
                <w:bCs/>
                <w:sz w:val="18"/>
                <w:lang w:val="es-MX"/>
              </w:rPr>
              <w:t xml:space="preserve"> </w:t>
            </w:r>
            <w:r w:rsidRPr="001C26C7">
              <w:rPr>
                <w:rFonts w:ascii="Arial" w:hAnsi="Arial" w:cs="Arial"/>
                <w:bCs/>
                <w:sz w:val="18"/>
                <w:lang w:val="es-MX"/>
              </w:rPr>
              <w:t>y servicios complementarios, ubicado en la Avenida</w:t>
            </w:r>
            <w:r>
              <w:rPr>
                <w:rFonts w:ascii="Arial" w:hAnsi="Arial" w:cs="Arial"/>
                <w:bCs/>
                <w:sz w:val="18"/>
                <w:lang w:val="es-MX"/>
              </w:rPr>
              <w:t xml:space="preserve"> </w:t>
            </w:r>
            <w:r w:rsidRPr="001C26C7">
              <w:rPr>
                <w:rFonts w:ascii="Arial" w:hAnsi="Arial" w:cs="Arial"/>
                <w:bCs/>
                <w:sz w:val="18"/>
                <w:lang w:val="es-MX"/>
              </w:rPr>
              <w:t xml:space="preserve">Pablo </w:t>
            </w:r>
            <w:proofErr w:type="spellStart"/>
            <w:r w:rsidRPr="001C26C7">
              <w:rPr>
                <w:rFonts w:ascii="Arial" w:hAnsi="Arial" w:cs="Arial"/>
                <w:bCs/>
                <w:sz w:val="18"/>
                <w:lang w:val="es-MX"/>
              </w:rPr>
              <w:t>Livas</w:t>
            </w:r>
            <w:proofErr w:type="spellEnd"/>
            <w:r w:rsidRPr="001C26C7">
              <w:rPr>
                <w:rFonts w:ascii="Arial" w:hAnsi="Arial" w:cs="Arial"/>
                <w:bCs/>
                <w:sz w:val="18"/>
                <w:lang w:val="es-MX"/>
              </w:rPr>
              <w:t xml:space="preserve"> No.2011.</w:t>
            </w:r>
          </w:p>
          <w:p w:rsidR="005B4AEE" w:rsidRPr="00490CDD" w:rsidRDefault="005B4AEE" w:rsidP="004E3042">
            <w:pPr>
              <w:jc w:val="both"/>
              <w:rPr>
                <w:rFonts w:ascii="Arial" w:hAnsi="Arial" w:cs="Arial"/>
                <w:bCs/>
                <w:sz w:val="18"/>
                <w:lang w:val="es-MX"/>
              </w:rPr>
            </w:pPr>
          </w:p>
        </w:tc>
        <w:tc>
          <w:tcPr>
            <w:tcW w:w="1364" w:type="dxa"/>
          </w:tcPr>
          <w:p w:rsidR="001C26C7" w:rsidRPr="001C26C7" w:rsidRDefault="001C26C7" w:rsidP="001C26C7">
            <w:pPr>
              <w:jc w:val="right"/>
              <w:rPr>
                <w:rFonts w:ascii="Arial" w:hAnsi="Arial" w:cs="Arial"/>
                <w:bCs/>
                <w:sz w:val="18"/>
                <w:lang w:val="es-MX"/>
              </w:rPr>
            </w:pPr>
            <w:r w:rsidRPr="001C26C7">
              <w:rPr>
                <w:rFonts w:ascii="Arial" w:hAnsi="Arial" w:cs="Arial"/>
                <w:bCs/>
                <w:sz w:val="18"/>
                <w:lang w:val="es-MX"/>
              </w:rPr>
              <w:t>$ 701,352</w:t>
            </w:r>
          </w:p>
          <w:p w:rsidR="005B4AEE" w:rsidRPr="00490CDD" w:rsidRDefault="005B4AEE" w:rsidP="004E3042">
            <w:pPr>
              <w:jc w:val="right"/>
              <w:rPr>
                <w:rFonts w:ascii="Arial" w:hAnsi="Arial" w:cs="Arial"/>
                <w:bCs/>
                <w:sz w:val="18"/>
                <w:lang w:val="es-MX"/>
              </w:rPr>
            </w:pPr>
          </w:p>
        </w:tc>
      </w:tr>
    </w:tbl>
    <w:p w:rsidR="005B4AEE" w:rsidRPr="005B4AEE" w:rsidRDefault="005B4AEE" w:rsidP="00BE0BC6">
      <w:pPr>
        <w:spacing w:after="0" w:line="360" w:lineRule="auto"/>
        <w:jc w:val="both"/>
        <w:rPr>
          <w:rFonts w:ascii="Arial" w:hAnsi="Arial" w:cs="Arial"/>
          <w:b/>
          <w:bCs/>
          <w:lang w:val="es-MX"/>
        </w:rPr>
      </w:pPr>
    </w:p>
    <w:p w:rsidR="0027192B" w:rsidRDefault="005B4AEE" w:rsidP="00BE0BC6">
      <w:pPr>
        <w:spacing w:after="0" w:line="360" w:lineRule="auto"/>
        <w:jc w:val="both"/>
        <w:rPr>
          <w:rFonts w:ascii="Arial" w:hAnsi="Arial" w:cs="Arial"/>
          <w:lang w:val="es-MX"/>
        </w:rPr>
      </w:pPr>
      <w:r w:rsidRPr="005B4AEE">
        <w:rPr>
          <w:rFonts w:ascii="Arial" w:hAnsi="Arial" w:cs="Arial"/>
          <w:lang w:val="es-MX"/>
        </w:rPr>
        <w:t>33. No se localizó ni fue exhibida durante la auditoría, la autorización de la renovación de la</w:t>
      </w:r>
      <w:r w:rsidR="001C26C7">
        <w:rPr>
          <w:rFonts w:ascii="Arial" w:hAnsi="Arial" w:cs="Arial"/>
          <w:lang w:val="es-MX"/>
        </w:rPr>
        <w:t xml:space="preserve"> </w:t>
      </w:r>
      <w:r w:rsidRPr="005B4AEE">
        <w:rPr>
          <w:rFonts w:ascii="Arial" w:hAnsi="Arial" w:cs="Arial"/>
          <w:lang w:val="es-MX"/>
        </w:rPr>
        <w:t>licencia de construcción para un estadio de fútbol, obligación establecida en el artículo 192,</w:t>
      </w:r>
      <w:r w:rsidR="001C26C7">
        <w:rPr>
          <w:rFonts w:ascii="Arial" w:hAnsi="Arial" w:cs="Arial"/>
          <w:lang w:val="es-MX"/>
        </w:rPr>
        <w:t xml:space="preserve"> </w:t>
      </w:r>
      <w:r w:rsidRPr="005B4AEE">
        <w:rPr>
          <w:rFonts w:ascii="Arial" w:hAnsi="Arial" w:cs="Arial"/>
          <w:lang w:val="es-MX"/>
        </w:rPr>
        <w:t xml:space="preserve">fracción I de la </w:t>
      </w:r>
      <w:r w:rsidRPr="005B4AEE">
        <w:rPr>
          <w:rFonts w:ascii="Arial" w:hAnsi="Arial" w:cs="Arial"/>
          <w:i/>
          <w:iCs/>
          <w:lang w:val="es-MX"/>
        </w:rPr>
        <w:t>LDUNL</w:t>
      </w:r>
      <w:r w:rsidRPr="005B4AEE">
        <w:rPr>
          <w:rFonts w:ascii="Arial" w:hAnsi="Arial" w:cs="Arial"/>
          <w:lang w:val="es-MX"/>
        </w:rPr>
        <w:t>.</w:t>
      </w:r>
    </w:p>
    <w:p w:rsidR="0027192B" w:rsidRDefault="0027192B" w:rsidP="0027192B">
      <w:pPr>
        <w:spacing w:after="0" w:line="360" w:lineRule="auto"/>
        <w:ind w:firstLine="709"/>
        <w:jc w:val="both"/>
        <w:rPr>
          <w:rFonts w:ascii="Arial" w:hAnsi="Arial" w:cs="Arial"/>
          <w:lang w:val="es-MX"/>
        </w:rPr>
      </w:pPr>
    </w:p>
    <w:p w:rsidR="001C26C7" w:rsidRPr="001C26C7" w:rsidRDefault="001C26C7" w:rsidP="00BE0BC6">
      <w:pPr>
        <w:spacing w:after="0" w:line="360" w:lineRule="auto"/>
        <w:jc w:val="both"/>
        <w:rPr>
          <w:rFonts w:ascii="Arial" w:hAnsi="Arial" w:cs="Arial"/>
          <w:b/>
          <w:bCs/>
          <w:lang w:val="es-MX"/>
        </w:rPr>
      </w:pPr>
      <w:r w:rsidRPr="001C26C7">
        <w:rPr>
          <w:rFonts w:ascii="Arial" w:hAnsi="Arial" w:cs="Arial"/>
          <w:b/>
          <w:bCs/>
          <w:lang w:val="es-MX"/>
        </w:rPr>
        <w:t>Acción emitida</w:t>
      </w:r>
    </w:p>
    <w:p w:rsidR="001C26C7" w:rsidRDefault="001C26C7" w:rsidP="00BE0BC6">
      <w:pPr>
        <w:spacing w:after="0" w:line="360" w:lineRule="auto"/>
        <w:jc w:val="both"/>
        <w:rPr>
          <w:rFonts w:ascii="Arial" w:hAnsi="Arial" w:cs="Arial"/>
          <w:lang w:val="es-MX"/>
        </w:rPr>
      </w:pPr>
      <w:r w:rsidRPr="001C26C7">
        <w:rPr>
          <w:rFonts w:ascii="Arial" w:hAnsi="Arial" w:cs="Arial"/>
          <w:i/>
          <w:iCs/>
          <w:lang w:val="es-MX"/>
        </w:rPr>
        <w:t xml:space="preserve">Promoción de </w:t>
      </w:r>
      <w:proofErr w:type="spellStart"/>
      <w:r w:rsidRPr="001C26C7">
        <w:rPr>
          <w:rFonts w:ascii="Arial" w:hAnsi="Arial" w:cs="Arial"/>
          <w:i/>
          <w:iCs/>
          <w:lang w:val="es-MX"/>
        </w:rPr>
        <w:t>Fincamiento</w:t>
      </w:r>
      <w:proofErr w:type="spellEnd"/>
      <w:r w:rsidRPr="001C26C7">
        <w:rPr>
          <w:rFonts w:ascii="Arial" w:hAnsi="Arial" w:cs="Arial"/>
          <w:i/>
          <w:iCs/>
          <w:lang w:val="es-MX"/>
        </w:rPr>
        <w:t xml:space="preserve"> de Responsabilidad Administrativa.</w:t>
      </w:r>
    </w:p>
    <w:p w:rsidR="0027192B" w:rsidRDefault="0027192B" w:rsidP="0027192B">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C02D5F" w:rsidRPr="00490CDD" w:rsidTr="004E3042">
        <w:tc>
          <w:tcPr>
            <w:tcW w:w="2410" w:type="dxa"/>
          </w:tcPr>
          <w:p w:rsidR="00C02D5F" w:rsidRPr="00490CDD" w:rsidRDefault="00C02D5F" w:rsidP="004E3042">
            <w:pPr>
              <w:jc w:val="center"/>
              <w:rPr>
                <w:rFonts w:ascii="Arial" w:hAnsi="Arial" w:cs="Arial"/>
                <w:bCs/>
                <w:sz w:val="18"/>
                <w:u w:val="single"/>
                <w:lang w:val="es-MX"/>
              </w:rPr>
            </w:pPr>
            <w:proofErr w:type="spellStart"/>
            <w:r>
              <w:rPr>
                <w:rFonts w:ascii="Arial" w:hAnsi="Arial" w:cs="Arial"/>
                <w:bCs/>
                <w:sz w:val="18"/>
                <w:u w:val="single"/>
                <w:lang w:val="es-MX"/>
              </w:rPr>
              <w:lastRenderedPageBreak/>
              <w:t>Exp</w:t>
            </w:r>
            <w:proofErr w:type="spellEnd"/>
            <w:r>
              <w:rPr>
                <w:rFonts w:ascii="Arial" w:hAnsi="Arial" w:cs="Arial"/>
                <w:bCs/>
                <w:sz w:val="18"/>
                <w:u w:val="single"/>
                <w:lang w:val="es-MX"/>
              </w:rPr>
              <w:t>. o número de oficio</w:t>
            </w:r>
          </w:p>
        </w:tc>
        <w:tc>
          <w:tcPr>
            <w:tcW w:w="3727" w:type="dxa"/>
          </w:tcPr>
          <w:p w:rsidR="00C02D5F" w:rsidRPr="00490CDD" w:rsidRDefault="00C02D5F" w:rsidP="004E3042">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C02D5F" w:rsidRPr="00490CDD" w:rsidRDefault="00C02D5F" w:rsidP="004E3042">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C02D5F" w:rsidRPr="00490CDD" w:rsidTr="004E3042">
        <w:tc>
          <w:tcPr>
            <w:tcW w:w="2410" w:type="dxa"/>
          </w:tcPr>
          <w:p w:rsidR="00C02D5F" w:rsidRPr="00490CDD" w:rsidRDefault="00C02D5F" w:rsidP="004E3042">
            <w:pPr>
              <w:jc w:val="center"/>
              <w:rPr>
                <w:rFonts w:ascii="Arial" w:hAnsi="Arial" w:cs="Arial"/>
                <w:bCs/>
                <w:sz w:val="18"/>
                <w:lang w:val="es-MX"/>
              </w:rPr>
            </w:pPr>
            <w:r w:rsidRPr="00C02D5F">
              <w:rPr>
                <w:rFonts w:ascii="Arial" w:hAnsi="Arial" w:cs="Arial"/>
                <w:bCs/>
                <w:sz w:val="18"/>
                <w:lang w:val="es-MX"/>
              </w:rPr>
              <w:t>DUF-072/12</w:t>
            </w:r>
          </w:p>
        </w:tc>
        <w:tc>
          <w:tcPr>
            <w:tcW w:w="3727" w:type="dxa"/>
          </w:tcPr>
          <w:p w:rsidR="00C02D5F" w:rsidRPr="00C02D5F" w:rsidRDefault="00C02D5F" w:rsidP="00C02D5F">
            <w:pPr>
              <w:jc w:val="both"/>
              <w:rPr>
                <w:rFonts w:ascii="Arial" w:hAnsi="Arial" w:cs="Arial"/>
                <w:bCs/>
                <w:sz w:val="18"/>
                <w:lang w:val="es-MX"/>
              </w:rPr>
            </w:pPr>
            <w:r w:rsidRPr="00C02D5F">
              <w:rPr>
                <w:rFonts w:ascii="Arial" w:hAnsi="Arial" w:cs="Arial"/>
                <w:bCs/>
                <w:sz w:val="18"/>
                <w:lang w:val="es-MX"/>
              </w:rPr>
              <w:t>Autorización de la licencia de uso de suelo,</w:t>
            </w:r>
          </w:p>
          <w:p w:rsidR="00C02D5F" w:rsidRPr="00C02D5F" w:rsidRDefault="00C02D5F" w:rsidP="00C02D5F">
            <w:pPr>
              <w:jc w:val="both"/>
              <w:rPr>
                <w:rFonts w:ascii="Arial" w:hAnsi="Arial" w:cs="Arial"/>
                <w:bCs/>
                <w:sz w:val="18"/>
                <w:lang w:val="es-MX"/>
              </w:rPr>
            </w:pPr>
            <w:r w:rsidRPr="00C02D5F">
              <w:rPr>
                <w:rFonts w:ascii="Arial" w:hAnsi="Arial" w:cs="Arial"/>
                <w:bCs/>
                <w:sz w:val="18"/>
                <w:lang w:val="es-MX"/>
              </w:rPr>
              <w:t>edificación y construcción de bodega para almacén</w:t>
            </w:r>
            <w:r>
              <w:rPr>
                <w:rFonts w:ascii="Arial" w:hAnsi="Arial" w:cs="Arial"/>
                <w:bCs/>
                <w:sz w:val="18"/>
                <w:lang w:val="es-MX"/>
              </w:rPr>
              <w:t xml:space="preserve"> </w:t>
            </w:r>
            <w:r w:rsidRPr="00C02D5F">
              <w:rPr>
                <w:rFonts w:ascii="Arial" w:hAnsi="Arial" w:cs="Arial"/>
                <w:bCs/>
                <w:sz w:val="18"/>
                <w:lang w:val="es-MX"/>
              </w:rPr>
              <w:t>(sin riesgo), ubicada en Parque Industrial Acueducto</w:t>
            </w:r>
            <w:r>
              <w:rPr>
                <w:rFonts w:ascii="Arial" w:hAnsi="Arial" w:cs="Arial"/>
                <w:bCs/>
                <w:sz w:val="18"/>
                <w:lang w:val="es-MX"/>
              </w:rPr>
              <w:t xml:space="preserve"> </w:t>
            </w:r>
            <w:r w:rsidRPr="00C02D5F">
              <w:rPr>
                <w:rFonts w:ascii="Arial" w:hAnsi="Arial" w:cs="Arial"/>
                <w:bCs/>
                <w:sz w:val="18"/>
                <w:lang w:val="es-MX"/>
              </w:rPr>
              <w:t>2º Sector.</w:t>
            </w:r>
          </w:p>
          <w:p w:rsidR="00C02D5F" w:rsidRPr="00490CDD" w:rsidRDefault="00C02D5F" w:rsidP="004E3042">
            <w:pPr>
              <w:jc w:val="both"/>
              <w:rPr>
                <w:rFonts w:ascii="Arial" w:hAnsi="Arial" w:cs="Arial"/>
                <w:bCs/>
                <w:sz w:val="18"/>
                <w:lang w:val="es-MX"/>
              </w:rPr>
            </w:pPr>
          </w:p>
        </w:tc>
        <w:tc>
          <w:tcPr>
            <w:tcW w:w="1364" w:type="dxa"/>
          </w:tcPr>
          <w:p w:rsidR="00C02D5F" w:rsidRPr="00490CDD" w:rsidRDefault="00C02D5F" w:rsidP="004E3042">
            <w:pPr>
              <w:jc w:val="right"/>
              <w:rPr>
                <w:rFonts w:ascii="Arial" w:hAnsi="Arial" w:cs="Arial"/>
                <w:bCs/>
                <w:sz w:val="18"/>
                <w:lang w:val="es-MX"/>
              </w:rPr>
            </w:pPr>
            <w:r w:rsidRPr="00C02D5F">
              <w:rPr>
                <w:rFonts w:ascii="Arial" w:hAnsi="Arial" w:cs="Arial"/>
                <w:bCs/>
                <w:sz w:val="18"/>
                <w:lang w:val="es-MX"/>
              </w:rPr>
              <w:t>$ 201,754</w:t>
            </w:r>
          </w:p>
        </w:tc>
      </w:tr>
    </w:tbl>
    <w:p w:rsidR="00C02D5F" w:rsidRPr="00C02D5F" w:rsidRDefault="00C02D5F" w:rsidP="00C02D5F">
      <w:pPr>
        <w:spacing w:after="0" w:line="360" w:lineRule="auto"/>
        <w:ind w:firstLine="709"/>
        <w:jc w:val="both"/>
        <w:rPr>
          <w:rFonts w:ascii="Arial" w:hAnsi="Arial" w:cs="Arial"/>
          <w:bCs/>
          <w:sz w:val="20"/>
          <w:szCs w:val="20"/>
          <w:lang w:val="es-MX"/>
        </w:rPr>
      </w:pPr>
    </w:p>
    <w:p w:rsidR="001C26C7" w:rsidRDefault="00C02D5F" w:rsidP="00BE0BC6">
      <w:pPr>
        <w:spacing w:after="0" w:line="360" w:lineRule="auto"/>
        <w:jc w:val="both"/>
        <w:rPr>
          <w:rFonts w:ascii="Arial" w:hAnsi="Arial" w:cs="Arial"/>
          <w:lang w:val="es-MX"/>
        </w:rPr>
      </w:pPr>
      <w:r w:rsidRPr="00C02D5F">
        <w:rPr>
          <w:rFonts w:ascii="Arial" w:hAnsi="Arial" w:cs="Arial"/>
          <w:lang w:val="es-MX"/>
        </w:rPr>
        <w:t>34. No se localizó ni fue exhibido durante la auditoría, el acuerdo de autorización de la licencia</w:t>
      </w:r>
      <w:r>
        <w:rPr>
          <w:rFonts w:ascii="Arial" w:hAnsi="Arial" w:cs="Arial"/>
          <w:lang w:val="es-MX"/>
        </w:rPr>
        <w:t xml:space="preserve"> </w:t>
      </w:r>
      <w:r w:rsidRPr="00C02D5F">
        <w:rPr>
          <w:rFonts w:ascii="Arial" w:hAnsi="Arial" w:cs="Arial"/>
          <w:lang w:val="es-MX"/>
        </w:rPr>
        <w:t xml:space="preserve">objeto de estudio, obligación establecida en el artículo 192, fracción I de la </w:t>
      </w:r>
      <w:r w:rsidRPr="00C02D5F">
        <w:rPr>
          <w:rFonts w:ascii="Arial" w:hAnsi="Arial" w:cs="Arial"/>
          <w:i/>
          <w:iCs/>
          <w:lang w:val="es-MX"/>
        </w:rPr>
        <w:t>LDUNL</w:t>
      </w:r>
      <w:r w:rsidRPr="00C02D5F">
        <w:rPr>
          <w:rFonts w:ascii="Arial" w:hAnsi="Arial" w:cs="Arial"/>
          <w:lang w:val="es-MX"/>
        </w:rPr>
        <w:t>.</w:t>
      </w:r>
    </w:p>
    <w:p w:rsidR="00C02D5F" w:rsidRDefault="00C02D5F" w:rsidP="00C02D5F">
      <w:pPr>
        <w:spacing w:after="0" w:line="360" w:lineRule="auto"/>
        <w:ind w:firstLine="709"/>
        <w:jc w:val="both"/>
        <w:rPr>
          <w:rFonts w:ascii="Arial" w:hAnsi="Arial" w:cs="Arial"/>
          <w:b/>
          <w:bCs/>
          <w:lang w:val="es-MX"/>
        </w:rPr>
      </w:pPr>
    </w:p>
    <w:p w:rsidR="00C02D5F" w:rsidRPr="00C02D5F" w:rsidRDefault="00C02D5F" w:rsidP="00BE0BC6">
      <w:pPr>
        <w:spacing w:after="0" w:line="360" w:lineRule="auto"/>
        <w:jc w:val="both"/>
        <w:rPr>
          <w:rFonts w:ascii="Arial" w:hAnsi="Arial" w:cs="Arial"/>
          <w:b/>
          <w:bCs/>
          <w:lang w:val="es-MX"/>
        </w:rPr>
      </w:pPr>
      <w:r w:rsidRPr="00C02D5F">
        <w:rPr>
          <w:rFonts w:ascii="Arial" w:hAnsi="Arial" w:cs="Arial"/>
          <w:b/>
          <w:bCs/>
          <w:lang w:val="es-MX"/>
        </w:rPr>
        <w:t>Acción emitida</w:t>
      </w:r>
    </w:p>
    <w:p w:rsidR="001C26C7" w:rsidRDefault="00C02D5F" w:rsidP="00BE0BC6">
      <w:pPr>
        <w:spacing w:after="0" w:line="360" w:lineRule="auto"/>
        <w:jc w:val="both"/>
        <w:rPr>
          <w:rFonts w:ascii="Arial" w:hAnsi="Arial" w:cs="Arial"/>
          <w:lang w:val="es-MX"/>
        </w:rPr>
      </w:pPr>
      <w:r w:rsidRPr="00C02D5F">
        <w:rPr>
          <w:rFonts w:ascii="Arial" w:hAnsi="Arial" w:cs="Arial"/>
          <w:i/>
          <w:iCs/>
          <w:lang w:val="es-MX"/>
        </w:rPr>
        <w:t xml:space="preserve">Promoción de </w:t>
      </w:r>
      <w:proofErr w:type="spellStart"/>
      <w:r w:rsidRPr="00C02D5F">
        <w:rPr>
          <w:rFonts w:ascii="Arial" w:hAnsi="Arial" w:cs="Arial"/>
          <w:i/>
          <w:iCs/>
          <w:lang w:val="es-MX"/>
        </w:rPr>
        <w:t>Fincamiento</w:t>
      </w:r>
      <w:proofErr w:type="spellEnd"/>
      <w:r w:rsidRPr="00C02D5F">
        <w:rPr>
          <w:rFonts w:ascii="Arial" w:hAnsi="Arial" w:cs="Arial"/>
          <w:i/>
          <w:iCs/>
          <w:lang w:val="es-MX"/>
        </w:rPr>
        <w:t xml:space="preserve"> de Responsabilidad Administrativa.</w:t>
      </w:r>
    </w:p>
    <w:p w:rsidR="001C26C7" w:rsidRDefault="001C26C7" w:rsidP="0027192B">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D563AB" w:rsidRPr="00490CDD" w:rsidTr="004E3042">
        <w:tc>
          <w:tcPr>
            <w:tcW w:w="2410" w:type="dxa"/>
          </w:tcPr>
          <w:p w:rsidR="00D563AB" w:rsidRPr="00490CDD" w:rsidRDefault="00D563AB" w:rsidP="004E3042">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3727" w:type="dxa"/>
          </w:tcPr>
          <w:p w:rsidR="00D563AB" w:rsidRPr="00490CDD" w:rsidRDefault="00D563AB" w:rsidP="004E3042">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D563AB" w:rsidRPr="00490CDD" w:rsidRDefault="00D563AB" w:rsidP="004E3042">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D563AB" w:rsidRPr="00490CDD" w:rsidTr="004E3042">
        <w:tc>
          <w:tcPr>
            <w:tcW w:w="2410" w:type="dxa"/>
          </w:tcPr>
          <w:p w:rsidR="00D563AB" w:rsidRPr="00490CDD" w:rsidRDefault="00554770" w:rsidP="004E3042">
            <w:pPr>
              <w:jc w:val="center"/>
              <w:rPr>
                <w:rFonts w:ascii="Arial" w:hAnsi="Arial" w:cs="Arial"/>
                <w:bCs/>
                <w:sz w:val="18"/>
                <w:lang w:val="es-MX"/>
              </w:rPr>
            </w:pPr>
            <w:r>
              <w:rPr>
                <w:rFonts w:ascii="Arial" w:hAnsi="Arial" w:cs="Arial"/>
                <w:bCs/>
                <w:sz w:val="18"/>
                <w:lang w:val="es-MX"/>
              </w:rPr>
              <w:t>DUF-073</w:t>
            </w:r>
            <w:r w:rsidR="00D563AB" w:rsidRPr="00D563AB">
              <w:rPr>
                <w:rFonts w:ascii="Arial" w:hAnsi="Arial" w:cs="Arial"/>
                <w:bCs/>
                <w:sz w:val="18"/>
                <w:lang w:val="es-MX"/>
              </w:rPr>
              <w:t>/12</w:t>
            </w:r>
          </w:p>
        </w:tc>
        <w:tc>
          <w:tcPr>
            <w:tcW w:w="3727" w:type="dxa"/>
          </w:tcPr>
          <w:p w:rsidR="00D563AB" w:rsidRPr="00D563AB" w:rsidRDefault="00D563AB" w:rsidP="00D563AB">
            <w:pPr>
              <w:jc w:val="both"/>
              <w:rPr>
                <w:rFonts w:ascii="Arial" w:hAnsi="Arial" w:cs="Arial"/>
                <w:bCs/>
                <w:sz w:val="18"/>
                <w:lang w:val="es-MX"/>
              </w:rPr>
            </w:pPr>
            <w:r w:rsidRPr="00D563AB">
              <w:rPr>
                <w:rFonts w:ascii="Arial" w:hAnsi="Arial" w:cs="Arial"/>
                <w:bCs/>
                <w:sz w:val="18"/>
                <w:lang w:val="es-MX"/>
              </w:rPr>
              <w:t>Autorización de la licencia uso de suelo, edificación</w:t>
            </w:r>
            <w:r>
              <w:rPr>
                <w:rFonts w:ascii="Arial" w:hAnsi="Arial" w:cs="Arial"/>
                <w:bCs/>
                <w:sz w:val="18"/>
                <w:lang w:val="es-MX"/>
              </w:rPr>
              <w:t xml:space="preserve"> </w:t>
            </w:r>
            <w:r w:rsidRPr="00D563AB">
              <w:rPr>
                <w:rFonts w:ascii="Arial" w:hAnsi="Arial" w:cs="Arial"/>
                <w:bCs/>
                <w:sz w:val="18"/>
                <w:lang w:val="es-MX"/>
              </w:rPr>
              <w:t>y construcción para industria ligera sin riesgo</w:t>
            </w:r>
            <w:r>
              <w:rPr>
                <w:rFonts w:ascii="Arial" w:hAnsi="Arial" w:cs="Arial"/>
                <w:bCs/>
                <w:sz w:val="18"/>
                <w:lang w:val="es-MX"/>
              </w:rPr>
              <w:t xml:space="preserve"> </w:t>
            </w:r>
            <w:r w:rsidRPr="00D563AB">
              <w:rPr>
                <w:rFonts w:ascii="Arial" w:hAnsi="Arial" w:cs="Arial"/>
                <w:bCs/>
                <w:sz w:val="18"/>
                <w:lang w:val="es-MX"/>
              </w:rPr>
              <w:t>(maquiladora de piezas automotrices), ubicada en</w:t>
            </w:r>
            <w:r>
              <w:rPr>
                <w:rFonts w:ascii="Arial" w:hAnsi="Arial" w:cs="Arial"/>
                <w:bCs/>
                <w:sz w:val="18"/>
                <w:lang w:val="es-MX"/>
              </w:rPr>
              <w:t xml:space="preserve"> </w:t>
            </w:r>
            <w:r w:rsidRPr="00D563AB">
              <w:rPr>
                <w:rFonts w:ascii="Arial" w:hAnsi="Arial" w:cs="Arial"/>
                <w:bCs/>
                <w:sz w:val="18"/>
                <w:lang w:val="es-MX"/>
              </w:rPr>
              <w:t>Parque Industrial Acueducto 2° Sector.</w:t>
            </w:r>
          </w:p>
          <w:p w:rsidR="00D563AB" w:rsidRPr="00490CDD" w:rsidRDefault="00D563AB" w:rsidP="004E3042">
            <w:pPr>
              <w:jc w:val="both"/>
              <w:rPr>
                <w:rFonts w:ascii="Arial" w:hAnsi="Arial" w:cs="Arial"/>
                <w:bCs/>
                <w:sz w:val="18"/>
                <w:lang w:val="es-MX"/>
              </w:rPr>
            </w:pPr>
          </w:p>
        </w:tc>
        <w:tc>
          <w:tcPr>
            <w:tcW w:w="1364" w:type="dxa"/>
          </w:tcPr>
          <w:p w:rsidR="00D563AB" w:rsidRPr="00D563AB" w:rsidRDefault="00D563AB" w:rsidP="00D563AB">
            <w:pPr>
              <w:jc w:val="right"/>
              <w:rPr>
                <w:rFonts w:ascii="Arial" w:hAnsi="Arial" w:cs="Arial"/>
                <w:bCs/>
                <w:sz w:val="18"/>
                <w:lang w:val="es-MX"/>
              </w:rPr>
            </w:pPr>
            <w:r w:rsidRPr="00D563AB">
              <w:rPr>
                <w:rFonts w:ascii="Arial" w:hAnsi="Arial" w:cs="Arial"/>
                <w:bCs/>
                <w:sz w:val="18"/>
                <w:lang w:val="es-MX"/>
              </w:rPr>
              <w:t>$ 176,988</w:t>
            </w:r>
          </w:p>
          <w:p w:rsidR="00D563AB" w:rsidRPr="00490CDD" w:rsidRDefault="00D563AB" w:rsidP="004E3042">
            <w:pPr>
              <w:jc w:val="right"/>
              <w:rPr>
                <w:rFonts w:ascii="Arial" w:hAnsi="Arial" w:cs="Arial"/>
                <w:bCs/>
                <w:sz w:val="18"/>
                <w:lang w:val="es-MX"/>
              </w:rPr>
            </w:pPr>
          </w:p>
        </w:tc>
      </w:tr>
    </w:tbl>
    <w:p w:rsidR="001C26C7" w:rsidRDefault="001C26C7" w:rsidP="0027192B">
      <w:pPr>
        <w:spacing w:after="0" w:line="360" w:lineRule="auto"/>
        <w:ind w:firstLine="709"/>
        <w:jc w:val="both"/>
        <w:rPr>
          <w:rFonts w:ascii="Arial" w:hAnsi="Arial" w:cs="Arial"/>
          <w:lang w:val="es-MX"/>
        </w:rPr>
      </w:pPr>
    </w:p>
    <w:p w:rsidR="0027192B" w:rsidRDefault="00D563AB" w:rsidP="00BE0BC6">
      <w:pPr>
        <w:spacing w:after="0" w:line="360" w:lineRule="auto"/>
        <w:jc w:val="both"/>
        <w:rPr>
          <w:rFonts w:ascii="Arial" w:hAnsi="Arial" w:cs="Arial"/>
          <w:iCs/>
          <w:lang w:val="es-MX"/>
        </w:rPr>
      </w:pPr>
      <w:r w:rsidRPr="00D563AB">
        <w:rPr>
          <w:rFonts w:ascii="Arial" w:hAnsi="Arial" w:cs="Arial"/>
          <w:lang w:val="es-MX"/>
        </w:rPr>
        <w:t>35. No se localizó ni fue exhibido durante la auditoría, el acuerdo de autorización de la licencia</w:t>
      </w:r>
      <w:r w:rsidR="004E3042">
        <w:rPr>
          <w:rFonts w:ascii="Arial" w:hAnsi="Arial" w:cs="Arial"/>
          <w:lang w:val="es-MX"/>
        </w:rPr>
        <w:t xml:space="preserve"> </w:t>
      </w:r>
      <w:r w:rsidRPr="00D563AB">
        <w:rPr>
          <w:rFonts w:ascii="Arial" w:hAnsi="Arial" w:cs="Arial"/>
          <w:lang w:val="es-MX"/>
        </w:rPr>
        <w:t xml:space="preserve">objeto de estudio, obligación establecida en el artículo 192, fracción I de la </w:t>
      </w:r>
      <w:r w:rsidRPr="00D563AB">
        <w:rPr>
          <w:rFonts w:ascii="Arial" w:hAnsi="Arial" w:cs="Arial"/>
          <w:i/>
          <w:iCs/>
          <w:lang w:val="es-MX"/>
        </w:rPr>
        <w:t>LDUNL.</w:t>
      </w:r>
    </w:p>
    <w:p w:rsidR="004E3042" w:rsidRDefault="004E3042" w:rsidP="00D563AB">
      <w:pPr>
        <w:spacing w:after="0" w:line="360" w:lineRule="auto"/>
        <w:ind w:firstLine="709"/>
        <w:jc w:val="both"/>
        <w:rPr>
          <w:rFonts w:ascii="Arial" w:hAnsi="Arial" w:cs="Arial"/>
          <w:iCs/>
          <w:lang w:val="es-MX"/>
        </w:rPr>
      </w:pPr>
    </w:p>
    <w:p w:rsidR="004E3042" w:rsidRPr="004E3042" w:rsidRDefault="004E3042" w:rsidP="00BE0BC6">
      <w:pPr>
        <w:spacing w:after="0" w:line="360" w:lineRule="auto"/>
        <w:jc w:val="both"/>
        <w:rPr>
          <w:rFonts w:ascii="Arial" w:hAnsi="Arial" w:cs="Arial"/>
          <w:b/>
          <w:bCs/>
          <w:iCs/>
          <w:lang w:val="es-MX"/>
        </w:rPr>
      </w:pPr>
      <w:r w:rsidRPr="004E3042">
        <w:rPr>
          <w:rFonts w:ascii="Arial" w:hAnsi="Arial" w:cs="Arial"/>
          <w:b/>
          <w:bCs/>
          <w:iCs/>
          <w:lang w:val="es-MX"/>
        </w:rPr>
        <w:t>Acción emitida</w:t>
      </w:r>
    </w:p>
    <w:p w:rsidR="004E3042" w:rsidRDefault="004E3042" w:rsidP="00BE0BC6">
      <w:pPr>
        <w:spacing w:after="0" w:line="360" w:lineRule="auto"/>
        <w:jc w:val="both"/>
        <w:rPr>
          <w:rFonts w:ascii="Arial" w:hAnsi="Arial" w:cs="Arial"/>
          <w:iCs/>
          <w:lang w:val="es-MX"/>
        </w:rPr>
      </w:pPr>
      <w:r w:rsidRPr="004E3042">
        <w:rPr>
          <w:rFonts w:ascii="Arial" w:hAnsi="Arial" w:cs="Arial"/>
          <w:i/>
          <w:iCs/>
          <w:lang w:val="es-MX"/>
        </w:rPr>
        <w:t xml:space="preserve">Promoción de </w:t>
      </w:r>
      <w:proofErr w:type="spellStart"/>
      <w:r w:rsidRPr="004E3042">
        <w:rPr>
          <w:rFonts w:ascii="Arial" w:hAnsi="Arial" w:cs="Arial"/>
          <w:i/>
          <w:iCs/>
          <w:lang w:val="es-MX"/>
        </w:rPr>
        <w:t>Fincamiento</w:t>
      </w:r>
      <w:proofErr w:type="spellEnd"/>
      <w:r w:rsidRPr="004E3042">
        <w:rPr>
          <w:rFonts w:ascii="Arial" w:hAnsi="Arial" w:cs="Arial"/>
          <w:i/>
          <w:iCs/>
          <w:lang w:val="es-MX"/>
        </w:rPr>
        <w:t xml:space="preserve"> de Responsabilidad Administrativa.</w:t>
      </w:r>
    </w:p>
    <w:p w:rsidR="004E3042" w:rsidRDefault="004E3042" w:rsidP="00D563AB">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EB5F55" w:rsidRPr="00490CDD" w:rsidTr="00EB5F55">
        <w:tc>
          <w:tcPr>
            <w:tcW w:w="2410" w:type="dxa"/>
          </w:tcPr>
          <w:p w:rsidR="00EB5F55" w:rsidRPr="00490CDD" w:rsidRDefault="00EB5F55" w:rsidP="00EB5F55">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3727" w:type="dxa"/>
          </w:tcPr>
          <w:p w:rsidR="00EB5F55" w:rsidRPr="00490CDD" w:rsidRDefault="00EB5F55" w:rsidP="00EB5F55">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EB5F55" w:rsidRPr="00490CDD" w:rsidRDefault="00EB5F55" w:rsidP="00EB5F55">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EB5F55" w:rsidRPr="00490CDD" w:rsidTr="00EB5F55">
        <w:tc>
          <w:tcPr>
            <w:tcW w:w="2410" w:type="dxa"/>
          </w:tcPr>
          <w:p w:rsidR="00EB5F55" w:rsidRPr="00490CDD" w:rsidRDefault="00EB5F55" w:rsidP="00EB5F55">
            <w:pPr>
              <w:jc w:val="center"/>
              <w:rPr>
                <w:rFonts w:ascii="Arial" w:hAnsi="Arial" w:cs="Arial"/>
                <w:bCs/>
                <w:sz w:val="18"/>
                <w:lang w:val="es-MX"/>
              </w:rPr>
            </w:pPr>
            <w:r w:rsidRPr="00EB5F55">
              <w:rPr>
                <w:rFonts w:ascii="Arial" w:hAnsi="Arial" w:cs="Arial"/>
                <w:bCs/>
                <w:sz w:val="18"/>
                <w:lang w:val="es-MX"/>
              </w:rPr>
              <w:lastRenderedPageBreak/>
              <w:t>DUF-070/12</w:t>
            </w:r>
          </w:p>
        </w:tc>
        <w:tc>
          <w:tcPr>
            <w:tcW w:w="3727" w:type="dxa"/>
          </w:tcPr>
          <w:p w:rsidR="00EB5F55" w:rsidRPr="00EB5F55" w:rsidRDefault="00EB5F55" w:rsidP="00EB5F55">
            <w:pPr>
              <w:jc w:val="both"/>
              <w:rPr>
                <w:rFonts w:ascii="Arial" w:hAnsi="Arial" w:cs="Arial"/>
                <w:bCs/>
                <w:sz w:val="18"/>
                <w:lang w:val="es-MX"/>
              </w:rPr>
            </w:pPr>
            <w:r w:rsidRPr="00EB5F55">
              <w:rPr>
                <w:rFonts w:ascii="Arial" w:hAnsi="Arial" w:cs="Arial"/>
                <w:bCs/>
                <w:sz w:val="18"/>
                <w:lang w:val="es-MX"/>
              </w:rPr>
              <w:t>Autorización de la licencia de uso de suelo,</w:t>
            </w:r>
          </w:p>
          <w:p w:rsidR="00EB5F55" w:rsidRPr="00490CDD" w:rsidRDefault="00EB5F55" w:rsidP="00EB5F55">
            <w:pPr>
              <w:jc w:val="both"/>
              <w:rPr>
                <w:rFonts w:ascii="Arial" w:hAnsi="Arial" w:cs="Arial"/>
                <w:bCs/>
                <w:sz w:val="18"/>
                <w:lang w:val="es-MX"/>
              </w:rPr>
            </w:pPr>
            <w:r w:rsidRPr="00EB5F55">
              <w:rPr>
                <w:rFonts w:ascii="Arial" w:hAnsi="Arial" w:cs="Arial"/>
                <w:bCs/>
                <w:sz w:val="18"/>
                <w:lang w:val="es-MX"/>
              </w:rPr>
              <w:t>edificación y construcción para industria ligera</w:t>
            </w:r>
            <w:r>
              <w:rPr>
                <w:rFonts w:ascii="Arial" w:hAnsi="Arial" w:cs="Arial"/>
                <w:bCs/>
                <w:sz w:val="18"/>
                <w:lang w:val="es-MX"/>
              </w:rPr>
              <w:t xml:space="preserve"> </w:t>
            </w:r>
            <w:r w:rsidRPr="00EB5F55">
              <w:rPr>
                <w:rFonts w:ascii="Arial" w:hAnsi="Arial" w:cs="Arial"/>
                <w:bCs/>
                <w:sz w:val="18"/>
                <w:lang w:val="es-MX"/>
              </w:rPr>
              <w:t>(aire acondicionado), ubicada en Parque Industrial</w:t>
            </w:r>
            <w:r>
              <w:rPr>
                <w:rFonts w:ascii="Arial" w:hAnsi="Arial" w:cs="Arial"/>
                <w:bCs/>
                <w:sz w:val="18"/>
                <w:lang w:val="es-MX"/>
              </w:rPr>
              <w:t xml:space="preserve"> </w:t>
            </w:r>
            <w:r w:rsidRPr="00EB5F55">
              <w:rPr>
                <w:rFonts w:ascii="Arial" w:hAnsi="Arial" w:cs="Arial"/>
                <w:bCs/>
                <w:sz w:val="18"/>
                <w:lang w:val="es-MX"/>
              </w:rPr>
              <w:t>Acueducto 2º Sector.</w:t>
            </w:r>
          </w:p>
        </w:tc>
        <w:tc>
          <w:tcPr>
            <w:tcW w:w="1364" w:type="dxa"/>
          </w:tcPr>
          <w:p w:rsidR="00EB5F55" w:rsidRPr="00490CDD" w:rsidRDefault="00EB5F55" w:rsidP="00EB5F55">
            <w:pPr>
              <w:jc w:val="right"/>
              <w:rPr>
                <w:rFonts w:ascii="Arial" w:hAnsi="Arial" w:cs="Arial"/>
                <w:bCs/>
                <w:sz w:val="18"/>
                <w:lang w:val="es-MX"/>
              </w:rPr>
            </w:pPr>
            <w:r w:rsidRPr="00EB5F55">
              <w:rPr>
                <w:rFonts w:ascii="Arial" w:hAnsi="Arial" w:cs="Arial"/>
                <w:bCs/>
                <w:sz w:val="18"/>
                <w:lang w:val="es-MX"/>
              </w:rPr>
              <w:t>$ 79,971</w:t>
            </w:r>
          </w:p>
        </w:tc>
      </w:tr>
    </w:tbl>
    <w:p w:rsidR="00EB5F55" w:rsidRPr="004E3042" w:rsidRDefault="00EB5F55" w:rsidP="00D563AB">
      <w:pPr>
        <w:spacing w:after="0" w:line="360" w:lineRule="auto"/>
        <w:ind w:firstLine="709"/>
        <w:jc w:val="both"/>
        <w:rPr>
          <w:rFonts w:ascii="Arial" w:hAnsi="Arial" w:cs="Arial"/>
          <w:lang w:val="es-MX"/>
        </w:rPr>
      </w:pPr>
    </w:p>
    <w:p w:rsidR="0027192B" w:rsidRDefault="00EB7EB5" w:rsidP="00BE0BC6">
      <w:pPr>
        <w:spacing w:after="0" w:line="360" w:lineRule="auto"/>
        <w:jc w:val="both"/>
        <w:rPr>
          <w:rFonts w:ascii="Arial" w:hAnsi="Arial" w:cs="Arial"/>
          <w:lang w:val="es-MX"/>
        </w:rPr>
      </w:pPr>
      <w:r w:rsidRPr="00EB7EB5">
        <w:rPr>
          <w:rFonts w:ascii="Arial" w:hAnsi="Arial" w:cs="Arial"/>
          <w:lang w:val="es-MX"/>
        </w:rPr>
        <w:t>36. No se localizó ni fue exhibido durante la auditoría, el acuerdo de autorización de la licencia</w:t>
      </w:r>
      <w:r w:rsidR="00EB5F55">
        <w:rPr>
          <w:rFonts w:ascii="Arial" w:hAnsi="Arial" w:cs="Arial"/>
          <w:lang w:val="es-MX"/>
        </w:rPr>
        <w:t xml:space="preserve"> </w:t>
      </w:r>
      <w:r w:rsidRPr="00EB7EB5">
        <w:rPr>
          <w:rFonts w:ascii="Arial" w:hAnsi="Arial" w:cs="Arial"/>
          <w:lang w:val="es-MX"/>
        </w:rPr>
        <w:t xml:space="preserve">objeto de estudio, obligación establecida en el artículo 192, fracción I de la </w:t>
      </w:r>
      <w:r w:rsidRPr="00EB7EB5">
        <w:rPr>
          <w:rFonts w:ascii="Arial" w:hAnsi="Arial" w:cs="Arial"/>
          <w:i/>
          <w:iCs/>
          <w:lang w:val="es-MX"/>
        </w:rPr>
        <w:t>LDUNL</w:t>
      </w:r>
      <w:r w:rsidRPr="00EB7EB5">
        <w:rPr>
          <w:rFonts w:ascii="Arial" w:hAnsi="Arial" w:cs="Arial"/>
          <w:lang w:val="es-MX"/>
        </w:rPr>
        <w:t>.</w:t>
      </w:r>
    </w:p>
    <w:p w:rsidR="0027192B" w:rsidRDefault="0027192B" w:rsidP="0027192B">
      <w:pPr>
        <w:spacing w:after="0" w:line="360" w:lineRule="auto"/>
        <w:ind w:firstLine="709"/>
        <w:jc w:val="both"/>
        <w:rPr>
          <w:rFonts w:ascii="Arial" w:hAnsi="Arial" w:cs="Arial"/>
          <w:lang w:val="es-MX"/>
        </w:rPr>
      </w:pPr>
    </w:p>
    <w:p w:rsidR="00EB5F55" w:rsidRPr="00EB5F55" w:rsidRDefault="00EB5F55" w:rsidP="00BE0BC6">
      <w:pPr>
        <w:spacing w:after="0" w:line="360" w:lineRule="auto"/>
        <w:jc w:val="both"/>
        <w:rPr>
          <w:rFonts w:ascii="Arial" w:hAnsi="Arial" w:cs="Arial"/>
          <w:b/>
          <w:bCs/>
          <w:lang w:val="es-MX"/>
        </w:rPr>
      </w:pPr>
      <w:r w:rsidRPr="00EB5F55">
        <w:rPr>
          <w:rFonts w:ascii="Arial" w:hAnsi="Arial" w:cs="Arial"/>
          <w:b/>
          <w:bCs/>
          <w:lang w:val="es-MX"/>
        </w:rPr>
        <w:t>Acción emitida</w:t>
      </w:r>
    </w:p>
    <w:p w:rsidR="0027192B" w:rsidRDefault="00EB5F55" w:rsidP="00BE0BC6">
      <w:pPr>
        <w:spacing w:after="0" w:line="360" w:lineRule="auto"/>
        <w:jc w:val="both"/>
        <w:rPr>
          <w:rFonts w:ascii="Arial" w:hAnsi="Arial" w:cs="Arial"/>
          <w:lang w:val="es-MX"/>
        </w:rPr>
      </w:pPr>
      <w:r w:rsidRPr="00EB5F55">
        <w:rPr>
          <w:rFonts w:ascii="Arial" w:hAnsi="Arial" w:cs="Arial"/>
          <w:i/>
          <w:iCs/>
          <w:lang w:val="es-MX"/>
        </w:rPr>
        <w:t xml:space="preserve">Promoción de </w:t>
      </w:r>
      <w:proofErr w:type="spellStart"/>
      <w:r w:rsidRPr="00EB5F55">
        <w:rPr>
          <w:rFonts w:ascii="Arial" w:hAnsi="Arial" w:cs="Arial"/>
          <w:i/>
          <w:iCs/>
          <w:lang w:val="es-MX"/>
        </w:rPr>
        <w:t>Fincamiento</w:t>
      </w:r>
      <w:proofErr w:type="spellEnd"/>
      <w:r w:rsidRPr="00EB5F55">
        <w:rPr>
          <w:rFonts w:ascii="Arial" w:hAnsi="Arial" w:cs="Arial"/>
          <w:i/>
          <w:iCs/>
          <w:lang w:val="es-MX"/>
        </w:rPr>
        <w:t xml:space="preserve"> de Responsabilidad Administrativa.</w:t>
      </w:r>
    </w:p>
    <w:p w:rsidR="0027192B" w:rsidRDefault="0027192B" w:rsidP="0027192B">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EB5F55" w:rsidRPr="00490CDD" w:rsidTr="00EB5F55">
        <w:tc>
          <w:tcPr>
            <w:tcW w:w="2410" w:type="dxa"/>
          </w:tcPr>
          <w:p w:rsidR="00EB5F55" w:rsidRPr="00490CDD" w:rsidRDefault="00EB5F55" w:rsidP="00EB5F55">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3727" w:type="dxa"/>
          </w:tcPr>
          <w:p w:rsidR="00EB5F55" w:rsidRPr="00490CDD" w:rsidRDefault="00EB5F55" w:rsidP="00EB5F55">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EB5F55" w:rsidRPr="00490CDD" w:rsidRDefault="00EB5F55" w:rsidP="00EB5F55">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EB5F55" w:rsidRPr="00490CDD" w:rsidTr="00367AE5">
        <w:tc>
          <w:tcPr>
            <w:tcW w:w="2410" w:type="dxa"/>
          </w:tcPr>
          <w:p w:rsidR="00EB5F55" w:rsidRPr="00490CDD" w:rsidRDefault="00DE1F73" w:rsidP="00367AE5">
            <w:pPr>
              <w:jc w:val="center"/>
              <w:rPr>
                <w:rFonts w:ascii="Arial" w:hAnsi="Arial" w:cs="Arial"/>
                <w:bCs/>
                <w:sz w:val="18"/>
                <w:lang w:val="es-MX"/>
              </w:rPr>
            </w:pPr>
            <w:r w:rsidRPr="00DE1F73">
              <w:rPr>
                <w:rFonts w:ascii="Arial" w:hAnsi="Arial" w:cs="Arial"/>
                <w:bCs/>
                <w:sz w:val="18"/>
                <w:lang w:val="es-MX"/>
              </w:rPr>
              <w:t>DUF4/021/12</w:t>
            </w:r>
          </w:p>
        </w:tc>
        <w:tc>
          <w:tcPr>
            <w:tcW w:w="3727" w:type="dxa"/>
          </w:tcPr>
          <w:p w:rsidR="00DE1F73" w:rsidRPr="00DE1F73" w:rsidRDefault="00DE1F73" w:rsidP="00DE1F73">
            <w:pPr>
              <w:jc w:val="both"/>
              <w:rPr>
                <w:rFonts w:ascii="Arial" w:hAnsi="Arial" w:cs="Arial"/>
                <w:bCs/>
                <w:sz w:val="18"/>
                <w:lang w:val="es-MX"/>
              </w:rPr>
            </w:pPr>
            <w:r w:rsidRPr="00DE1F73">
              <w:rPr>
                <w:rFonts w:ascii="Arial" w:hAnsi="Arial" w:cs="Arial"/>
                <w:bCs/>
                <w:sz w:val="18"/>
                <w:lang w:val="es-MX"/>
              </w:rPr>
              <w:t>Aprobación del proyecto ejecutivo para un</w:t>
            </w:r>
            <w:r>
              <w:rPr>
                <w:rFonts w:ascii="Arial" w:hAnsi="Arial" w:cs="Arial"/>
                <w:bCs/>
                <w:sz w:val="18"/>
                <w:lang w:val="es-MX"/>
              </w:rPr>
              <w:t xml:space="preserve"> </w:t>
            </w:r>
            <w:r w:rsidRPr="00DE1F73">
              <w:rPr>
                <w:rFonts w:ascii="Arial" w:hAnsi="Arial" w:cs="Arial"/>
                <w:bCs/>
                <w:sz w:val="18"/>
                <w:lang w:val="es-MX"/>
              </w:rPr>
              <w:t>fraccionamiento habitacional unifamiliar de</w:t>
            </w:r>
            <w:r>
              <w:rPr>
                <w:rFonts w:ascii="Arial" w:hAnsi="Arial" w:cs="Arial"/>
                <w:bCs/>
                <w:sz w:val="18"/>
                <w:lang w:val="es-MX"/>
              </w:rPr>
              <w:t xml:space="preserve"> </w:t>
            </w:r>
            <w:r w:rsidRPr="00DE1F73">
              <w:rPr>
                <w:rFonts w:ascii="Arial" w:hAnsi="Arial" w:cs="Arial"/>
                <w:bCs/>
                <w:sz w:val="18"/>
                <w:lang w:val="es-MX"/>
              </w:rPr>
              <w:t>urbanización inmediata denominado Avante</w:t>
            </w:r>
          </w:p>
          <w:p w:rsidR="00DE1F73" w:rsidRPr="00DE1F73" w:rsidRDefault="00DE1F73" w:rsidP="00DE1F73">
            <w:pPr>
              <w:jc w:val="both"/>
              <w:rPr>
                <w:rFonts w:ascii="Arial" w:hAnsi="Arial" w:cs="Arial"/>
                <w:bCs/>
                <w:sz w:val="18"/>
                <w:lang w:val="es-MX"/>
              </w:rPr>
            </w:pPr>
            <w:r w:rsidRPr="00DE1F73">
              <w:rPr>
                <w:rFonts w:ascii="Arial" w:hAnsi="Arial" w:cs="Arial"/>
                <w:bCs/>
                <w:sz w:val="18"/>
                <w:lang w:val="es-MX"/>
              </w:rPr>
              <w:t>Segunda Etapa.</w:t>
            </w:r>
          </w:p>
          <w:p w:rsidR="00EB5F55" w:rsidRPr="00490CDD" w:rsidRDefault="00EB5F55" w:rsidP="00367AE5">
            <w:pPr>
              <w:jc w:val="both"/>
              <w:rPr>
                <w:rFonts w:ascii="Arial" w:hAnsi="Arial" w:cs="Arial"/>
                <w:bCs/>
                <w:sz w:val="18"/>
                <w:lang w:val="es-MX"/>
              </w:rPr>
            </w:pPr>
          </w:p>
        </w:tc>
        <w:tc>
          <w:tcPr>
            <w:tcW w:w="1364" w:type="dxa"/>
          </w:tcPr>
          <w:p w:rsidR="00DE1F73" w:rsidRPr="00DE1F73" w:rsidRDefault="00DE1F73" w:rsidP="00DE1F73">
            <w:pPr>
              <w:jc w:val="right"/>
              <w:rPr>
                <w:rFonts w:ascii="Arial" w:hAnsi="Arial" w:cs="Arial"/>
                <w:bCs/>
                <w:sz w:val="18"/>
                <w:lang w:val="es-MX"/>
              </w:rPr>
            </w:pPr>
            <w:r w:rsidRPr="00DE1F73">
              <w:rPr>
                <w:rFonts w:ascii="Arial" w:hAnsi="Arial" w:cs="Arial"/>
                <w:bCs/>
                <w:sz w:val="18"/>
                <w:lang w:val="es-MX"/>
              </w:rPr>
              <w:t>$ 70,016</w:t>
            </w:r>
          </w:p>
          <w:p w:rsidR="00EB5F55" w:rsidRPr="00490CDD" w:rsidRDefault="00EB5F55" w:rsidP="00367AE5">
            <w:pPr>
              <w:jc w:val="right"/>
              <w:rPr>
                <w:rFonts w:ascii="Arial" w:hAnsi="Arial" w:cs="Arial"/>
                <w:bCs/>
                <w:sz w:val="18"/>
                <w:lang w:val="es-MX"/>
              </w:rPr>
            </w:pPr>
          </w:p>
        </w:tc>
      </w:tr>
    </w:tbl>
    <w:p w:rsidR="00EB5F55" w:rsidRDefault="00EB5F55" w:rsidP="00EB5F55">
      <w:pPr>
        <w:spacing w:after="0" w:line="360" w:lineRule="auto"/>
        <w:ind w:firstLine="709"/>
        <w:jc w:val="both"/>
        <w:rPr>
          <w:rFonts w:ascii="Arial" w:hAnsi="Arial" w:cs="Arial"/>
          <w:bCs/>
          <w:lang w:val="es-MX"/>
        </w:rPr>
      </w:pPr>
    </w:p>
    <w:p w:rsidR="00DE1F73" w:rsidRDefault="00EB5F55" w:rsidP="00BE0BC6">
      <w:pPr>
        <w:spacing w:after="0" w:line="360" w:lineRule="auto"/>
        <w:jc w:val="both"/>
        <w:rPr>
          <w:rFonts w:ascii="Arial" w:hAnsi="Arial" w:cs="Arial"/>
          <w:lang w:val="es-MX"/>
        </w:rPr>
      </w:pPr>
      <w:r w:rsidRPr="00EB5F55">
        <w:rPr>
          <w:rFonts w:ascii="Arial" w:hAnsi="Arial" w:cs="Arial"/>
          <w:lang w:val="es-MX"/>
        </w:rPr>
        <w:t>37. No se localizó ni fue exhibido durante la auditoría, el pago del proyecto ejecutivo</w:t>
      </w:r>
      <w:r w:rsidR="00DE1F73">
        <w:rPr>
          <w:rFonts w:ascii="Arial" w:hAnsi="Arial" w:cs="Arial"/>
          <w:lang w:val="es-MX"/>
        </w:rPr>
        <w:t xml:space="preserve"> </w:t>
      </w:r>
      <w:r w:rsidRPr="00EB5F55">
        <w:rPr>
          <w:rFonts w:ascii="Arial" w:hAnsi="Arial" w:cs="Arial"/>
          <w:lang w:val="es-MX"/>
        </w:rPr>
        <w:t>correspondiente al área vendible comercial de 3,391.34 m², por un importe de $21,979.24,</w:t>
      </w:r>
      <w:r w:rsidR="00DE1F73">
        <w:rPr>
          <w:rFonts w:ascii="Arial" w:hAnsi="Arial" w:cs="Arial"/>
          <w:lang w:val="es-MX"/>
        </w:rPr>
        <w:t xml:space="preserve"> </w:t>
      </w:r>
      <w:r w:rsidRPr="00EB5F55">
        <w:rPr>
          <w:rFonts w:ascii="Arial" w:hAnsi="Arial" w:cs="Arial"/>
          <w:lang w:val="es-MX"/>
        </w:rPr>
        <w:t>de conformidad con lo establecido en el artículo 52 bis, fracción V, inciso c), número 5 de</w:t>
      </w:r>
      <w:r w:rsidR="00DE1F73">
        <w:rPr>
          <w:rFonts w:ascii="Arial" w:hAnsi="Arial" w:cs="Arial"/>
          <w:lang w:val="es-MX"/>
        </w:rPr>
        <w:t xml:space="preserve"> </w:t>
      </w:r>
      <w:r w:rsidRPr="00EB5F55">
        <w:rPr>
          <w:rFonts w:ascii="Arial" w:hAnsi="Arial" w:cs="Arial"/>
          <w:lang w:val="es-MX"/>
        </w:rPr>
        <w:t xml:space="preserve">la </w:t>
      </w:r>
      <w:r w:rsidRPr="00EB5F55">
        <w:rPr>
          <w:rFonts w:ascii="Arial" w:hAnsi="Arial" w:cs="Arial"/>
          <w:i/>
          <w:iCs/>
          <w:lang w:val="es-MX"/>
        </w:rPr>
        <w:t>LHM</w:t>
      </w:r>
      <w:r w:rsidRPr="00EB5F55">
        <w:rPr>
          <w:rFonts w:ascii="Arial" w:hAnsi="Arial" w:cs="Arial"/>
          <w:lang w:val="es-MX"/>
        </w:rPr>
        <w:t xml:space="preserve">, tal como se detalla a continuación: </w:t>
      </w:r>
    </w:p>
    <w:p w:rsidR="00DE1F73" w:rsidRDefault="00DE1F73" w:rsidP="00EB5F55">
      <w:pPr>
        <w:spacing w:after="0" w:line="360" w:lineRule="auto"/>
        <w:ind w:firstLine="709"/>
        <w:jc w:val="both"/>
        <w:rPr>
          <w:rFonts w:ascii="Arial" w:hAnsi="Arial"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688"/>
        <w:gridCol w:w="1618"/>
        <w:gridCol w:w="1146"/>
        <w:gridCol w:w="1146"/>
        <w:gridCol w:w="1146"/>
      </w:tblGrid>
      <w:tr w:rsidR="00DE1F73" w:rsidRPr="00407707" w:rsidTr="00407707">
        <w:trPr>
          <w:jc w:val="center"/>
        </w:trPr>
        <w:tc>
          <w:tcPr>
            <w:tcW w:w="1575"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Artículo</w:t>
            </w:r>
          </w:p>
        </w:tc>
        <w:tc>
          <w:tcPr>
            <w:tcW w:w="1688"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Concepto</w:t>
            </w:r>
          </w:p>
        </w:tc>
        <w:tc>
          <w:tcPr>
            <w:tcW w:w="1618"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Área vendible en m²</w:t>
            </w:r>
          </w:p>
        </w:tc>
        <w:tc>
          <w:tcPr>
            <w:tcW w:w="1146"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Factor de Cuota</w:t>
            </w:r>
          </w:p>
        </w:tc>
        <w:tc>
          <w:tcPr>
            <w:tcW w:w="1146"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Valor de</w:t>
            </w:r>
          </w:p>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Cuota</w:t>
            </w:r>
          </w:p>
        </w:tc>
        <w:tc>
          <w:tcPr>
            <w:tcW w:w="1146" w:type="dxa"/>
          </w:tcPr>
          <w:p w:rsidR="00DE1F73" w:rsidRPr="00407707" w:rsidRDefault="00DE1F73" w:rsidP="00DE1F73">
            <w:pPr>
              <w:jc w:val="center"/>
              <w:rPr>
                <w:rFonts w:ascii="Arial" w:hAnsi="Arial" w:cs="Arial"/>
                <w:sz w:val="18"/>
                <w:szCs w:val="18"/>
                <w:lang w:val="es-MX"/>
              </w:rPr>
            </w:pPr>
            <w:r w:rsidRPr="00407707">
              <w:rPr>
                <w:rFonts w:ascii="Arial" w:hAnsi="Arial" w:cs="Arial"/>
                <w:sz w:val="18"/>
                <w:szCs w:val="18"/>
                <w:lang w:val="es-MX"/>
              </w:rPr>
              <w:t>Importe según Ley</w:t>
            </w:r>
          </w:p>
        </w:tc>
      </w:tr>
      <w:tr w:rsidR="00DE1F73" w:rsidRPr="00407707" w:rsidTr="00407707">
        <w:trPr>
          <w:jc w:val="center"/>
        </w:trPr>
        <w:tc>
          <w:tcPr>
            <w:tcW w:w="1575"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52 bis, fracción V, inciso c], número 5</w:t>
            </w:r>
          </w:p>
        </w:tc>
        <w:tc>
          <w:tcPr>
            <w:tcW w:w="1688"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Comercial</w:t>
            </w:r>
          </w:p>
        </w:tc>
        <w:tc>
          <w:tcPr>
            <w:tcW w:w="1618"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3,391.34</w:t>
            </w:r>
          </w:p>
        </w:tc>
        <w:tc>
          <w:tcPr>
            <w:tcW w:w="1146"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0.107</w:t>
            </w:r>
          </w:p>
        </w:tc>
        <w:tc>
          <w:tcPr>
            <w:tcW w:w="1146"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$ 60.57</w:t>
            </w:r>
          </w:p>
        </w:tc>
        <w:tc>
          <w:tcPr>
            <w:tcW w:w="1146" w:type="dxa"/>
          </w:tcPr>
          <w:p w:rsidR="00DE1F73" w:rsidRPr="00407707" w:rsidRDefault="00DE1F73" w:rsidP="00407707">
            <w:pPr>
              <w:jc w:val="center"/>
              <w:rPr>
                <w:rFonts w:ascii="Arial" w:hAnsi="Arial" w:cs="Arial"/>
                <w:sz w:val="18"/>
                <w:szCs w:val="18"/>
                <w:lang w:val="es-MX"/>
              </w:rPr>
            </w:pPr>
            <w:r w:rsidRPr="00407707">
              <w:rPr>
                <w:rFonts w:ascii="Arial" w:hAnsi="Arial" w:cs="Arial"/>
                <w:sz w:val="18"/>
                <w:szCs w:val="18"/>
                <w:lang w:val="es-MX"/>
              </w:rPr>
              <w:t>$21,979.24</w:t>
            </w:r>
          </w:p>
          <w:p w:rsidR="00DE1F73" w:rsidRPr="00407707" w:rsidRDefault="00DE1F73" w:rsidP="00407707">
            <w:pPr>
              <w:jc w:val="center"/>
              <w:rPr>
                <w:rFonts w:ascii="Arial" w:hAnsi="Arial" w:cs="Arial"/>
                <w:sz w:val="18"/>
                <w:szCs w:val="18"/>
                <w:lang w:val="es-MX"/>
              </w:rPr>
            </w:pPr>
          </w:p>
        </w:tc>
      </w:tr>
    </w:tbl>
    <w:p w:rsidR="00DE1F73" w:rsidRDefault="00DE1F73" w:rsidP="00DE1F73">
      <w:pPr>
        <w:spacing w:after="0" w:line="240" w:lineRule="auto"/>
        <w:jc w:val="both"/>
        <w:rPr>
          <w:rFonts w:ascii="Arial" w:hAnsi="Arial" w:cs="Arial"/>
          <w:sz w:val="20"/>
          <w:lang w:val="es-MX"/>
        </w:rPr>
      </w:pPr>
    </w:p>
    <w:p w:rsidR="0027192B" w:rsidRDefault="0027192B" w:rsidP="00EC44DC">
      <w:pPr>
        <w:spacing w:after="0" w:line="360" w:lineRule="auto"/>
        <w:ind w:firstLine="709"/>
        <w:jc w:val="both"/>
        <w:rPr>
          <w:rFonts w:ascii="Arial" w:hAnsi="Arial" w:cs="Arial"/>
          <w:lang w:val="es-MX"/>
        </w:rPr>
      </w:pPr>
    </w:p>
    <w:p w:rsidR="00407707" w:rsidRPr="00407707" w:rsidRDefault="00407707" w:rsidP="00BE0BC6">
      <w:pPr>
        <w:spacing w:after="0" w:line="360" w:lineRule="auto"/>
        <w:jc w:val="both"/>
        <w:rPr>
          <w:rFonts w:ascii="Arial" w:hAnsi="Arial" w:cs="Arial"/>
          <w:b/>
          <w:bCs/>
          <w:lang w:val="es-MX"/>
        </w:rPr>
      </w:pPr>
      <w:r w:rsidRPr="00407707">
        <w:rPr>
          <w:rFonts w:ascii="Arial" w:hAnsi="Arial" w:cs="Arial"/>
          <w:b/>
          <w:bCs/>
          <w:lang w:val="es-MX"/>
        </w:rPr>
        <w:t>Acción emitida</w:t>
      </w:r>
    </w:p>
    <w:p w:rsidR="00407707" w:rsidRPr="00407707" w:rsidRDefault="00407707" w:rsidP="00BE0BC6">
      <w:pPr>
        <w:spacing w:after="0" w:line="360" w:lineRule="auto"/>
        <w:jc w:val="both"/>
        <w:rPr>
          <w:rFonts w:ascii="Arial" w:hAnsi="Arial" w:cs="Arial"/>
          <w:i/>
          <w:iCs/>
          <w:lang w:val="es-MX"/>
        </w:rPr>
      </w:pPr>
      <w:r w:rsidRPr="00407707">
        <w:rPr>
          <w:rFonts w:ascii="Arial" w:hAnsi="Arial" w:cs="Arial"/>
          <w:i/>
          <w:iCs/>
          <w:lang w:val="es-MX"/>
        </w:rPr>
        <w:lastRenderedPageBreak/>
        <w:t xml:space="preserve">Promoción de </w:t>
      </w:r>
      <w:proofErr w:type="spellStart"/>
      <w:r w:rsidRPr="00407707">
        <w:rPr>
          <w:rFonts w:ascii="Arial" w:hAnsi="Arial" w:cs="Arial"/>
          <w:i/>
          <w:iCs/>
          <w:lang w:val="es-MX"/>
        </w:rPr>
        <w:t>Fincamiento</w:t>
      </w:r>
      <w:proofErr w:type="spellEnd"/>
      <w:r w:rsidRPr="00407707">
        <w:rPr>
          <w:rFonts w:ascii="Arial" w:hAnsi="Arial" w:cs="Arial"/>
          <w:i/>
          <w:iCs/>
          <w:lang w:val="es-MX"/>
        </w:rPr>
        <w:t xml:space="preserve"> de Responsabilidad Administrativa.</w:t>
      </w:r>
    </w:p>
    <w:p w:rsidR="00407707" w:rsidRDefault="00407707" w:rsidP="00BE0BC6">
      <w:pPr>
        <w:spacing w:after="0" w:line="360" w:lineRule="auto"/>
        <w:jc w:val="both"/>
        <w:rPr>
          <w:rFonts w:ascii="Arial" w:hAnsi="Arial" w:cs="Arial"/>
          <w:lang w:val="es-MX"/>
        </w:rPr>
      </w:pPr>
      <w:r w:rsidRPr="00407707">
        <w:rPr>
          <w:rFonts w:ascii="Arial" w:hAnsi="Arial" w:cs="Arial"/>
          <w:i/>
          <w:iCs/>
          <w:lang w:val="es-MX"/>
        </w:rPr>
        <w:t>Promoción del Ejercicio de la Facultad de Comprobación Fiscal.</w:t>
      </w:r>
    </w:p>
    <w:p w:rsidR="000340C6" w:rsidRDefault="000340C6" w:rsidP="00EA1844">
      <w:pPr>
        <w:spacing w:after="0" w:line="360" w:lineRule="auto"/>
        <w:jc w:val="both"/>
        <w:rPr>
          <w:rFonts w:ascii="Arial" w:hAnsi="Arial" w:cs="Arial"/>
          <w:lang w:val="es-MX"/>
        </w:rPr>
      </w:pPr>
    </w:p>
    <w:p w:rsidR="00407707" w:rsidRDefault="00407707" w:rsidP="00BE0BC6">
      <w:pPr>
        <w:spacing w:after="0" w:line="360" w:lineRule="auto"/>
        <w:jc w:val="both"/>
        <w:rPr>
          <w:rFonts w:ascii="Arial" w:hAnsi="Arial" w:cs="Arial"/>
          <w:lang w:val="es-MX"/>
        </w:rPr>
      </w:pPr>
      <w:r w:rsidRPr="00407707">
        <w:rPr>
          <w:rFonts w:ascii="Arial" w:hAnsi="Arial" w:cs="Arial"/>
          <w:lang w:val="es-MX"/>
        </w:rPr>
        <w:t>38. No se localizó ni fue exhibido durante la auditoría, el pago por la inscripción de nuevos</w:t>
      </w:r>
      <w:r>
        <w:rPr>
          <w:rFonts w:ascii="Arial" w:hAnsi="Arial" w:cs="Arial"/>
          <w:lang w:val="es-MX"/>
        </w:rPr>
        <w:t xml:space="preserve"> </w:t>
      </w:r>
      <w:r w:rsidRPr="00407707">
        <w:rPr>
          <w:rFonts w:ascii="Arial" w:hAnsi="Arial" w:cs="Arial"/>
          <w:lang w:val="es-MX"/>
        </w:rPr>
        <w:t>fraccionamientos correspondiente al área vendible comercial de 3,391.34 m², por un importe</w:t>
      </w:r>
      <w:r>
        <w:rPr>
          <w:rFonts w:ascii="Arial" w:hAnsi="Arial" w:cs="Arial"/>
          <w:lang w:val="es-MX"/>
        </w:rPr>
        <w:t xml:space="preserve"> </w:t>
      </w:r>
      <w:r w:rsidRPr="00407707">
        <w:rPr>
          <w:rFonts w:ascii="Arial" w:hAnsi="Arial" w:cs="Arial"/>
          <w:lang w:val="es-MX"/>
        </w:rPr>
        <w:t xml:space="preserve">de $4,724.51, de conformidad con lo establecido en el artículo 55, inciso a) de la </w:t>
      </w:r>
      <w:r w:rsidRPr="00407707">
        <w:rPr>
          <w:rFonts w:ascii="Arial" w:hAnsi="Arial" w:cs="Arial"/>
          <w:i/>
          <w:iCs/>
          <w:lang w:val="es-MX"/>
        </w:rPr>
        <w:t>LHM</w:t>
      </w:r>
      <w:r w:rsidRPr="00407707">
        <w:rPr>
          <w:rFonts w:ascii="Arial" w:hAnsi="Arial" w:cs="Arial"/>
          <w:lang w:val="es-MX"/>
        </w:rPr>
        <w:t>, tal</w:t>
      </w:r>
      <w:r>
        <w:rPr>
          <w:rFonts w:ascii="Arial" w:hAnsi="Arial" w:cs="Arial"/>
          <w:lang w:val="es-MX"/>
        </w:rPr>
        <w:t xml:space="preserve"> </w:t>
      </w:r>
      <w:r w:rsidRPr="00407707">
        <w:rPr>
          <w:rFonts w:ascii="Arial" w:hAnsi="Arial" w:cs="Arial"/>
          <w:lang w:val="es-MX"/>
        </w:rPr>
        <w:t>c</w:t>
      </w:r>
      <w:r>
        <w:rPr>
          <w:rFonts w:ascii="Arial" w:hAnsi="Arial" w:cs="Arial"/>
          <w:lang w:val="es-MX"/>
        </w:rPr>
        <w:t>omo se detalla a continuación:</w:t>
      </w:r>
    </w:p>
    <w:p w:rsidR="00407707" w:rsidRPr="00407707" w:rsidRDefault="00407707" w:rsidP="00407707">
      <w:pPr>
        <w:spacing w:after="0" w:line="360" w:lineRule="auto"/>
        <w:ind w:firstLine="709"/>
        <w:jc w:val="both"/>
        <w:rPr>
          <w:rFonts w:ascii="Arial" w:hAnsi="Arial"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688"/>
        <w:gridCol w:w="1618"/>
        <w:gridCol w:w="1146"/>
        <w:gridCol w:w="1146"/>
        <w:gridCol w:w="1146"/>
      </w:tblGrid>
      <w:tr w:rsidR="00407707" w:rsidRPr="00407707" w:rsidTr="00367AE5">
        <w:trPr>
          <w:jc w:val="center"/>
        </w:trPr>
        <w:tc>
          <w:tcPr>
            <w:tcW w:w="1575"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Artículo</w:t>
            </w:r>
          </w:p>
        </w:tc>
        <w:tc>
          <w:tcPr>
            <w:tcW w:w="1688"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Concepto</w:t>
            </w:r>
          </w:p>
        </w:tc>
        <w:tc>
          <w:tcPr>
            <w:tcW w:w="1618"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Área vendible en m²</w:t>
            </w:r>
          </w:p>
        </w:tc>
        <w:tc>
          <w:tcPr>
            <w:tcW w:w="1146"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Factor de Cuota</w:t>
            </w:r>
          </w:p>
        </w:tc>
        <w:tc>
          <w:tcPr>
            <w:tcW w:w="1146"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Valor de</w:t>
            </w:r>
          </w:p>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Cuota</w:t>
            </w:r>
          </w:p>
        </w:tc>
        <w:tc>
          <w:tcPr>
            <w:tcW w:w="1146" w:type="dxa"/>
          </w:tcPr>
          <w:p w:rsidR="00407707" w:rsidRPr="00926256" w:rsidRDefault="00407707" w:rsidP="00367AE5">
            <w:pPr>
              <w:jc w:val="center"/>
              <w:rPr>
                <w:rFonts w:ascii="Arial" w:hAnsi="Arial" w:cs="Arial"/>
                <w:sz w:val="18"/>
                <w:szCs w:val="18"/>
                <w:u w:val="single"/>
                <w:lang w:val="es-MX"/>
              </w:rPr>
            </w:pPr>
            <w:r w:rsidRPr="00926256">
              <w:rPr>
                <w:rFonts w:ascii="Arial" w:hAnsi="Arial" w:cs="Arial"/>
                <w:sz w:val="18"/>
                <w:szCs w:val="18"/>
                <w:u w:val="single"/>
                <w:lang w:val="es-MX"/>
              </w:rPr>
              <w:t>Importe según Ley</w:t>
            </w:r>
          </w:p>
        </w:tc>
      </w:tr>
      <w:tr w:rsidR="00407707" w:rsidRPr="00407707" w:rsidTr="00367AE5">
        <w:trPr>
          <w:jc w:val="center"/>
        </w:trPr>
        <w:tc>
          <w:tcPr>
            <w:tcW w:w="1575" w:type="dxa"/>
          </w:tcPr>
          <w:p w:rsidR="00407707" w:rsidRPr="00407707" w:rsidRDefault="003E43CC" w:rsidP="00367AE5">
            <w:pPr>
              <w:jc w:val="center"/>
              <w:rPr>
                <w:rFonts w:ascii="Arial" w:hAnsi="Arial" w:cs="Arial"/>
                <w:sz w:val="18"/>
                <w:szCs w:val="18"/>
                <w:lang w:val="es-MX"/>
              </w:rPr>
            </w:pPr>
            <w:r w:rsidRPr="003E43CC">
              <w:rPr>
                <w:rFonts w:ascii="Arial" w:hAnsi="Arial" w:cs="Arial"/>
                <w:sz w:val="18"/>
                <w:szCs w:val="18"/>
                <w:lang w:val="es-MX"/>
              </w:rPr>
              <w:t>55</w:t>
            </w:r>
          </w:p>
        </w:tc>
        <w:tc>
          <w:tcPr>
            <w:tcW w:w="1688" w:type="dxa"/>
          </w:tcPr>
          <w:p w:rsidR="00407707" w:rsidRPr="00407707" w:rsidRDefault="003E43CC" w:rsidP="00367AE5">
            <w:pPr>
              <w:jc w:val="center"/>
              <w:rPr>
                <w:rFonts w:ascii="Arial" w:hAnsi="Arial" w:cs="Arial"/>
                <w:sz w:val="18"/>
                <w:szCs w:val="18"/>
                <w:lang w:val="es-MX"/>
              </w:rPr>
            </w:pPr>
            <w:r w:rsidRPr="003E43CC">
              <w:rPr>
                <w:rFonts w:ascii="Arial" w:hAnsi="Arial" w:cs="Arial"/>
                <w:sz w:val="18"/>
                <w:szCs w:val="18"/>
                <w:lang w:val="es-MX"/>
              </w:rPr>
              <w:t>Comercial</w:t>
            </w:r>
          </w:p>
        </w:tc>
        <w:tc>
          <w:tcPr>
            <w:tcW w:w="1618" w:type="dxa"/>
          </w:tcPr>
          <w:p w:rsidR="00407707" w:rsidRPr="00407707" w:rsidRDefault="003E43CC" w:rsidP="00367AE5">
            <w:pPr>
              <w:jc w:val="center"/>
              <w:rPr>
                <w:rFonts w:ascii="Arial" w:hAnsi="Arial" w:cs="Arial"/>
                <w:sz w:val="18"/>
                <w:szCs w:val="18"/>
                <w:lang w:val="es-MX"/>
              </w:rPr>
            </w:pPr>
            <w:r w:rsidRPr="003E43CC">
              <w:rPr>
                <w:rFonts w:ascii="Arial" w:hAnsi="Arial" w:cs="Arial"/>
                <w:sz w:val="18"/>
                <w:szCs w:val="18"/>
                <w:lang w:val="es-MX"/>
              </w:rPr>
              <w:t>3,391.34</w:t>
            </w:r>
          </w:p>
        </w:tc>
        <w:tc>
          <w:tcPr>
            <w:tcW w:w="1146" w:type="dxa"/>
          </w:tcPr>
          <w:p w:rsidR="00407707" w:rsidRPr="00407707" w:rsidRDefault="003E43CC" w:rsidP="00367AE5">
            <w:pPr>
              <w:jc w:val="center"/>
              <w:rPr>
                <w:rFonts w:ascii="Arial" w:hAnsi="Arial" w:cs="Arial"/>
                <w:sz w:val="18"/>
                <w:szCs w:val="18"/>
                <w:lang w:val="es-MX"/>
              </w:rPr>
            </w:pPr>
            <w:r w:rsidRPr="003E43CC">
              <w:rPr>
                <w:rFonts w:ascii="Arial" w:hAnsi="Arial" w:cs="Arial"/>
                <w:sz w:val="18"/>
                <w:szCs w:val="18"/>
                <w:lang w:val="es-MX"/>
              </w:rPr>
              <w:t>0.023</w:t>
            </w:r>
          </w:p>
        </w:tc>
        <w:tc>
          <w:tcPr>
            <w:tcW w:w="1146" w:type="dxa"/>
          </w:tcPr>
          <w:p w:rsidR="00407707" w:rsidRPr="00407707" w:rsidRDefault="003E43CC" w:rsidP="00367AE5">
            <w:pPr>
              <w:jc w:val="center"/>
              <w:rPr>
                <w:rFonts w:ascii="Arial" w:hAnsi="Arial" w:cs="Arial"/>
                <w:sz w:val="18"/>
                <w:szCs w:val="18"/>
                <w:lang w:val="es-MX"/>
              </w:rPr>
            </w:pPr>
            <w:r w:rsidRPr="003E43CC">
              <w:rPr>
                <w:rFonts w:ascii="Arial" w:hAnsi="Arial" w:cs="Arial"/>
                <w:sz w:val="18"/>
                <w:szCs w:val="18"/>
                <w:lang w:val="es-MX"/>
              </w:rPr>
              <w:t>$ 60.57</w:t>
            </w:r>
          </w:p>
        </w:tc>
        <w:tc>
          <w:tcPr>
            <w:tcW w:w="1146" w:type="dxa"/>
          </w:tcPr>
          <w:p w:rsidR="003E43CC" w:rsidRPr="003E43CC" w:rsidRDefault="003E43CC" w:rsidP="003E43CC">
            <w:pPr>
              <w:jc w:val="center"/>
              <w:rPr>
                <w:rFonts w:ascii="Arial" w:hAnsi="Arial" w:cs="Arial"/>
                <w:sz w:val="18"/>
                <w:szCs w:val="18"/>
                <w:lang w:val="es-MX"/>
              </w:rPr>
            </w:pPr>
            <w:r w:rsidRPr="003E43CC">
              <w:rPr>
                <w:rFonts w:ascii="Arial" w:hAnsi="Arial" w:cs="Arial"/>
                <w:sz w:val="18"/>
                <w:szCs w:val="18"/>
                <w:lang w:val="es-MX"/>
              </w:rPr>
              <w:t>$ 4,724.51</w:t>
            </w:r>
          </w:p>
          <w:p w:rsidR="00407707" w:rsidRPr="00407707" w:rsidRDefault="00407707" w:rsidP="00367AE5">
            <w:pPr>
              <w:jc w:val="center"/>
              <w:rPr>
                <w:rFonts w:ascii="Arial" w:hAnsi="Arial" w:cs="Arial"/>
                <w:sz w:val="18"/>
                <w:szCs w:val="18"/>
                <w:lang w:val="es-MX"/>
              </w:rPr>
            </w:pPr>
          </w:p>
        </w:tc>
      </w:tr>
    </w:tbl>
    <w:p w:rsidR="00407707" w:rsidRDefault="00407707" w:rsidP="00BE0BC6">
      <w:pPr>
        <w:spacing w:after="0" w:line="360" w:lineRule="auto"/>
        <w:jc w:val="both"/>
        <w:rPr>
          <w:rFonts w:ascii="Arial" w:hAnsi="Arial" w:cs="Arial"/>
          <w:lang w:val="es-MX"/>
        </w:rPr>
      </w:pPr>
    </w:p>
    <w:p w:rsidR="00926256" w:rsidRPr="00926256" w:rsidRDefault="00926256" w:rsidP="00BE0BC6">
      <w:pPr>
        <w:spacing w:after="0" w:line="360" w:lineRule="auto"/>
        <w:jc w:val="both"/>
        <w:rPr>
          <w:rFonts w:ascii="Arial" w:hAnsi="Arial" w:cs="Arial"/>
          <w:b/>
          <w:bCs/>
          <w:lang w:val="es-MX"/>
        </w:rPr>
      </w:pPr>
      <w:r w:rsidRPr="00926256">
        <w:rPr>
          <w:rFonts w:ascii="Arial" w:hAnsi="Arial" w:cs="Arial"/>
          <w:b/>
          <w:bCs/>
          <w:lang w:val="es-MX"/>
        </w:rPr>
        <w:t>Acción emitida</w:t>
      </w:r>
    </w:p>
    <w:p w:rsidR="00926256" w:rsidRPr="00926256" w:rsidRDefault="00926256" w:rsidP="00BE0BC6">
      <w:pPr>
        <w:spacing w:after="0" w:line="360" w:lineRule="auto"/>
        <w:jc w:val="both"/>
        <w:rPr>
          <w:rFonts w:ascii="Arial" w:hAnsi="Arial" w:cs="Arial"/>
          <w:i/>
          <w:iCs/>
          <w:lang w:val="es-MX"/>
        </w:rPr>
      </w:pPr>
      <w:r w:rsidRPr="00926256">
        <w:rPr>
          <w:rFonts w:ascii="Arial" w:hAnsi="Arial" w:cs="Arial"/>
          <w:i/>
          <w:iCs/>
          <w:lang w:val="es-MX"/>
        </w:rPr>
        <w:t xml:space="preserve">Promoción de </w:t>
      </w:r>
      <w:proofErr w:type="spellStart"/>
      <w:r w:rsidRPr="00926256">
        <w:rPr>
          <w:rFonts w:ascii="Arial" w:hAnsi="Arial" w:cs="Arial"/>
          <w:i/>
          <w:iCs/>
          <w:lang w:val="es-MX"/>
        </w:rPr>
        <w:t>Fincamiento</w:t>
      </w:r>
      <w:proofErr w:type="spellEnd"/>
      <w:r w:rsidRPr="00926256">
        <w:rPr>
          <w:rFonts w:ascii="Arial" w:hAnsi="Arial" w:cs="Arial"/>
          <w:i/>
          <w:iCs/>
          <w:lang w:val="es-MX"/>
        </w:rPr>
        <w:t xml:space="preserve"> de Responsabilidad Administrativa.</w:t>
      </w:r>
    </w:p>
    <w:p w:rsidR="00407707" w:rsidRDefault="00926256" w:rsidP="00BE0BC6">
      <w:pPr>
        <w:spacing w:after="0" w:line="360" w:lineRule="auto"/>
        <w:jc w:val="both"/>
        <w:rPr>
          <w:rFonts w:ascii="Arial" w:hAnsi="Arial" w:cs="Arial"/>
          <w:lang w:val="es-MX"/>
        </w:rPr>
      </w:pPr>
      <w:r w:rsidRPr="00926256">
        <w:rPr>
          <w:rFonts w:ascii="Arial" w:hAnsi="Arial" w:cs="Arial"/>
          <w:i/>
          <w:iCs/>
          <w:lang w:val="es-MX"/>
        </w:rPr>
        <w:t>Promoción del Ejercicio de la Facultad de Comprobación Fiscal.</w:t>
      </w:r>
    </w:p>
    <w:p w:rsidR="00407707" w:rsidRDefault="00407707" w:rsidP="00407707">
      <w:pPr>
        <w:spacing w:after="0" w:line="360" w:lineRule="auto"/>
        <w:ind w:firstLine="709"/>
        <w:jc w:val="both"/>
        <w:rPr>
          <w:rFonts w:ascii="Arial" w:hAnsi="Arial" w:cs="Arial"/>
          <w:lang w:val="es-MX"/>
        </w:rPr>
      </w:pPr>
    </w:p>
    <w:p w:rsidR="00407707" w:rsidRDefault="00926256" w:rsidP="00BE0BC6">
      <w:pPr>
        <w:spacing w:after="0" w:line="360" w:lineRule="auto"/>
        <w:jc w:val="both"/>
        <w:rPr>
          <w:rFonts w:ascii="Arial" w:hAnsi="Arial" w:cs="Arial"/>
          <w:lang w:val="es-MX"/>
        </w:rPr>
      </w:pPr>
      <w:r w:rsidRPr="00926256">
        <w:rPr>
          <w:rFonts w:ascii="Arial" w:hAnsi="Arial" w:cs="Arial"/>
          <w:lang w:val="es-MX"/>
        </w:rPr>
        <w:t>39. No se localizó ni fue exhibido durante la auditoría, el permiso de construcción de la licencia</w:t>
      </w:r>
      <w:r>
        <w:rPr>
          <w:rFonts w:ascii="Arial" w:hAnsi="Arial" w:cs="Arial"/>
          <w:lang w:val="es-MX"/>
        </w:rPr>
        <w:t xml:space="preserve"> </w:t>
      </w:r>
      <w:r w:rsidRPr="00926256">
        <w:rPr>
          <w:rFonts w:ascii="Arial" w:hAnsi="Arial" w:cs="Arial"/>
          <w:lang w:val="es-MX"/>
        </w:rPr>
        <w:t xml:space="preserve">objeto de estudio, obligación establecida en el artículo 192, fracción I de la </w:t>
      </w:r>
      <w:r w:rsidRPr="00926256">
        <w:rPr>
          <w:rFonts w:ascii="Arial" w:hAnsi="Arial" w:cs="Arial"/>
          <w:i/>
          <w:iCs/>
          <w:lang w:val="es-MX"/>
        </w:rPr>
        <w:t>LDUNL</w:t>
      </w:r>
      <w:r w:rsidRPr="00926256">
        <w:rPr>
          <w:rFonts w:ascii="Arial" w:hAnsi="Arial" w:cs="Arial"/>
          <w:lang w:val="es-MX"/>
        </w:rPr>
        <w:t>.</w:t>
      </w:r>
    </w:p>
    <w:p w:rsidR="00BE0BC6" w:rsidRDefault="00BE0BC6" w:rsidP="00BE0BC6">
      <w:pPr>
        <w:spacing w:after="0" w:line="360" w:lineRule="auto"/>
        <w:jc w:val="both"/>
        <w:rPr>
          <w:rFonts w:ascii="Arial" w:hAnsi="Arial" w:cs="Arial"/>
          <w:lang w:val="es-MX"/>
        </w:rPr>
      </w:pPr>
    </w:p>
    <w:p w:rsidR="00926256" w:rsidRPr="00926256" w:rsidRDefault="00926256" w:rsidP="00BE0BC6">
      <w:pPr>
        <w:spacing w:after="0" w:line="360" w:lineRule="auto"/>
        <w:jc w:val="both"/>
        <w:rPr>
          <w:rFonts w:ascii="Arial" w:hAnsi="Arial" w:cs="Arial"/>
          <w:b/>
          <w:bCs/>
          <w:lang w:val="es-MX"/>
        </w:rPr>
      </w:pPr>
      <w:r w:rsidRPr="00926256">
        <w:rPr>
          <w:rFonts w:ascii="Arial" w:hAnsi="Arial" w:cs="Arial"/>
          <w:b/>
          <w:bCs/>
          <w:lang w:val="es-MX"/>
        </w:rPr>
        <w:t>Acción emitida</w:t>
      </w:r>
    </w:p>
    <w:p w:rsidR="00926256" w:rsidRDefault="00926256" w:rsidP="00BE0BC6">
      <w:pPr>
        <w:spacing w:after="0" w:line="360" w:lineRule="auto"/>
        <w:jc w:val="both"/>
        <w:rPr>
          <w:rFonts w:ascii="Arial" w:hAnsi="Arial" w:cs="Arial"/>
          <w:lang w:val="es-MX"/>
        </w:rPr>
      </w:pPr>
      <w:r w:rsidRPr="00926256">
        <w:rPr>
          <w:rFonts w:ascii="Arial" w:hAnsi="Arial" w:cs="Arial"/>
          <w:i/>
          <w:iCs/>
          <w:lang w:val="es-MX"/>
        </w:rPr>
        <w:t xml:space="preserve">Promoción de </w:t>
      </w:r>
      <w:proofErr w:type="spellStart"/>
      <w:r w:rsidRPr="00926256">
        <w:rPr>
          <w:rFonts w:ascii="Arial" w:hAnsi="Arial" w:cs="Arial"/>
          <w:i/>
          <w:iCs/>
          <w:lang w:val="es-MX"/>
        </w:rPr>
        <w:t>Fincamiento</w:t>
      </w:r>
      <w:proofErr w:type="spellEnd"/>
      <w:r w:rsidRPr="00926256">
        <w:rPr>
          <w:rFonts w:ascii="Arial" w:hAnsi="Arial" w:cs="Arial"/>
          <w:i/>
          <w:iCs/>
          <w:lang w:val="es-MX"/>
        </w:rPr>
        <w:t xml:space="preserve"> de Responsabilidad Administrativa.</w:t>
      </w:r>
    </w:p>
    <w:p w:rsidR="00407707" w:rsidRDefault="00407707" w:rsidP="00407707">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27"/>
        <w:gridCol w:w="1364"/>
      </w:tblGrid>
      <w:tr w:rsidR="00926256" w:rsidRPr="00490CDD" w:rsidTr="00367AE5">
        <w:tc>
          <w:tcPr>
            <w:tcW w:w="2410" w:type="dxa"/>
          </w:tcPr>
          <w:p w:rsidR="00926256" w:rsidRPr="00490CDD" w:rsidRDefault="00926256" w:rsidP="00367AE5">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3727" w:type="dxa"/>
          </w:tcPr>
          <w:p w:rsidR="00926256" w:rsidRPr="00490CDD" w:rsidRDefault="00926256" w:rsidP="00367AE5">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926256" w:rsidRPr="00490CDD" w:rsidRDefault="00926256" w:rsidP="00367AE5">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926256" w:rsidRPr="00490CDD" w:rsidTr="00367AE5">
        <w:tc>
          <w:tcPr>
            <w:tcW w:w="2410" w:type="dxa"/>
          </w:tcPr>
          <w:p w:rsidR="00926256" w:rsidRPr="00490CDD" w:rsidRDefault="00926256" w:rsidP="00367AE5">
            <w:pPr>
              <w:jc w:val="center"/>
              <w:rPr>
                <w:rFonts w:ascii="Arial" w:hAnsi="Arial" w:cs="Arial"/>
                <w:bCs/>
                <w:sz w:val="18"/>
                <w:lang w:val="es-MX"/>
              </w:rPr>
            </w:pPr>
            <w:r w:rsidRPr="00926256">
              <w:rPr>
                <w:rFonts w:ascii="Arial" w:hAnsi="Arial" w:cs="Arial"/>
                <w:bCs/>
                <w:sz w:val="18"/>
                <w:lang w:val="es-MX"/>
              </w:rPr>
              <w:t>DU-229/12</w:t>
            </w:r>
          </w:p>
        </w:tc>
        <w:tc>
          <w:tcPr>
            <w:tcW w:w="3727" w:type="dxa"/>
          </w:tcPr>
          <w:p w:rsidR="00926256" w:rsidRPr="00926256" w:rsidRDefault="00926256" w:rsidP="00926256">
            <w:pPr>
              <w:jc w:val="both"/>
              <w:rPr>
                <w:rFonts w:ascii="Arial" w:hAnsi="Arial" w:cs="Arial"/>
                <w:bCs/>
                <w:sz w:val="18"/>
                <w:lang w:val="es-MX"/>
              </w:rPr>
            </w:pPr>
            <w:r w:rsidRPr="00926256">
              <w:rPr>
                <w:rFonts w:ascii="Arial" w:hAnsi="Arial" w:cs="Arial"/>
                <w:bCs/>
                <w:sz w:val="18"/>
                <w:lang w:val="es-MX"/>
              </w:rPr>
              <w:t>Autorización de la licencia de construcción y</w:t>
            </w:r>
          </w:p>
          <w:p w:rsidR="00926256" w:rsidRPr="00926256" w:rsidRDefault="00926256" w:rsidP="00926256">
            <w:pPr>
              <w:jc w:val="both"/>
              <w:rPr>
                <w:rFonts w:ascii="Arial" w:hAnsi="Arial" w:cs="Arial"/>
                <w:bCs/>
                <w:sz w:val="18"/>
                <w:lang w:val="es-MX"/>
              </w:rPr>
            </w:pPr>
            <w:r w:rsidRPr="00926256">
              <w:rPr>
                <w:rFonts w:ascii="Arial" w:hAnsi="Arial" w:cs="Arial"/>
                <w:bCs/>
                <w:sz w:val="18"/>
                <w:lang w:val="es-MX"/>
              </w:rPr>
              <w:lastRenderedPageBreak/>
              <w:t>uso de edificación de bodega para almacén de</w:t>
            </w:r>
            <w:r>
              <w:rPr>
                <w:rFonts w:ascii="Arial" w:hAnsi="Arial" w:cs="Arial"/>
                <w:bCs/>
                <w:sz w:val="18"/>
                <w:lang w:val="es-MX"/>
              </w:rPr>
              <w:t xml:space="preserve"> </w:t>
            </w:r>
            <w:r w:rsidRPr="00926256">
              <w:rPr>
                <w:rFonts w:ascii="Arial" w:hAnsi="Arial" w:cs="Arial"/>
                <w:bCs/>
                <w:sz w:val="18"/>
                <w:lang w:val="es-MX"/>
              </w:rPr>
              <w:t>transformación de cartón, ubicada en la Carretera a</w:t>
            </w:r>
            <w:r>
              <w:rPr>
                <w:rFonts w:ascii="Arial" w:hAnsi="Arial" w:cs="Arial"/>
                <w:bCs/>
                <w:sz w:val="18"/>
                <w:lang w:val="es-MX"/>
              </w:rPr>
              <w:t xml:space="preserve"> </w:t>
            </w:r>
            <w:r w:rsidRPr="00926256">
              <w:rPr>
                <w:rFonts w:ascii="Arial" w:hAnsi="Arial" w:cs="Arial"/>
                <w:bCs/>
                <w:sz w:val="18"/>
                <w:lang w:val="es-MX"/>
              </w:rPr>
              <w:t>Reynosa No. 4070.</w:t>
            </w:r>
          </w:p>
          <w:p w:rsidR="00926256" w:rsidRPr="00490CDD" w:rsidRDefault="00926256" w:rsidP="00367AE5">
            <w:pPr>
              <w:jc w:val="both"/>
              <w:rPr>
                <w:rFonts w:ascii="Arial" w:hAnsi="Arial" w:cs="Arial"/>
                <w:bCs/>
                <w:sz w:val="18"/>
                <w:lang w:val="es-MX"/>
              </w:rPr>
            </w:pPr>
          </w:p>
        </w:tc>
        <w:tc>
          <w:tcPr>
            <w:tcW w:w="1364" w:type="dxa"/>
          </w:tcPr>
          <w:p w:rsidR="00926256" w:rsidRPr="00926256" w:rsidRDefault="00926256" w:rsidP="00926256">
            <w:pPr>
              <w:jc w:val="right"/>
              <w:rPr>
                <w:rFonts w:ascii="Arial" w:hAnsi="Arial" w:cs="Arial"/>
                <w:bCs/>
                <w:sz w:val="18"/>
                <w:lang w:val="es-MX"/>
              </w:rPr>
            </w:pPr>
            <w:r w:rsidRPr="00926256">
              <w:rPr>
                <w:rFonts w:ascii="Arial" w:hAnsi="Arial" w:cs="Arial"/>
                <w:bCs/>
                <w:sz w:val="18"/>
                <w:lang w:val="es-MX"/>
              </w:rPr>
              <w:lastRenderedPageBreak/>
              <w:t>$ 12,257</w:t>
            </w:r>
          </w:p>
          <w:p w:rsidR="00926256" w:rsidRPr="00490CDD" w:rsidRDefault="00926256" w:rsidP="00367AE5">
            <w:pPr>
              <w:jc w:val="right"/>
              <w:rPr>
                <w:rFonts w:ascii="Arial" w:hAnsi="Arial" w:cs="Arial"/>
                <w:bCs/>
                <w:sz w:val="18"/>
                <w:lang w:val="es-MX"/>
              </w:rPr>
            </w:pPr>
          </w:p>
        </w:tc>
      </w:tr>
    </w:tbl>
    <w:p w:rsidR="00926256" w:rsidRDefault="00926256" w:rsidP="00407707">
      <w:pPr>
        <w:spacing w:after="0" w:line="360" w:lineRule="auto"/>
        <w:ind w:firstLine="709"/>
        <w:jc w:val="both"/>
        <w:rPr>
          <w:rFonts w:ascii="Arial" w:hAnsi="Arial" w:cs="Arial"/>
          <w:lang w:val="es-MX"/>
        </w:rPr>
      </w:pPr>
    </w:p>
    <w:p w:rsidR="00926256" w:rsidRDefault="00926256" w:rsidP="00BE0BC6">
      <w:pPr>
        <w:spacing w:after="0" w:line="360" w:lineRule="auto"/>
        <w:jc w:val="both"/>
        <w:rPr>
          <w:rFonts w:ascii="Arial" w:hAnsi="Arial" w:cs="Arial"/>
          <w:lang w:val="es-MX"/>
        </w:rPr>
      </w:pPr>
      <w:r w:rsidRPr="00926256">
        <w:rPr>
          <w:rFonts w:ascii="Arial" w:hAnsi="Arial" w:cs="Arial"/>
          <w:lang w:val="es-MX"/>
        </w:rPr>
        <w:t>40. No se localizó ni fue exhibido durante la auditoría, el documento que acredite la propiedad</w:t>
      </w:r>
      <w:r>
        <w:rPr>
          <w:rFonts w:ascii="Arial" w:hAnsi="Arial" w:cs="Arial"/>
          <w:lang w:val="es-MX"/>
        </w:rPr>
        <w:t xml:space="preserve"> </w:t>
      </w:r>
      <w:r w:rsidRPr="00926256">
        <w:rPr>
          <w:rFonts w:ascii="Arial" w:hAnsi="Arial" w:cs="Arial"/>
          <w:lang w:val="es-MX"/>
        </w:rPr>
        <w:t xml:space="preserve">o posesión del predio, obligación establecida en el artículo 288, fracción I de la </w:t>
      </w:r>
      <w:r w:rsidRPr="00926256">
        <w:rPr>
          <w:rFonts w:ascii="Arial" w:hAnsi="Arial" w:cs="Arial"/>
          <w:i/>
          <w:iCs/>
          <w:lang w:val="es-MX"/>
        </w:rPr>
        <w:t>LDUNL</w:t>
      </w:r>
      <w:r w:rsidRPr="00926256">
        <w:rPr>
          <w:rFonts w:ascii="Arial" w:hAnsi="Arial" w:cs="Arial"/>
          <w:lang w:val="es-MX"/>
        </w:rPr>
        <w:t>.</w:t>
      </w:r>
    </w:p>
    <w:p w:rsidR="00926256" w:rsidRDefault="00926256" w:rsidP="00407707">
      <w:pPr>
        <w:spacing w:after="0" w:line="360" w:lineRule="auto"/>
        <w:ind w:firstLine="709"/>
        <w:jc w:val="both"/>
        <w:rPr>
          <w:rFonts w:ascii="Arial" w:hAnsi="Arial" w:cs="Arial"/>
          <w:lang w:val="es-MX"/>
        </w:rPr>
      </w:pPr>
    </w:p>
    <w:p w:rsidR="00926256" w:rsidRPr="00926256" w:rsidRDefault="00926256" w:rsidP="00BE0BC6">
      <w:pPr>
        <w:spacing w:after="0" w:line="360" w:lineRule="auto"/>
        <w:jc w:val="both"/>
        <w:rPr>
          <w:rFonts w:ascii="Arial" w:hAnsi="Arial" w:cs="Arial"/>
          <w:b/>
          <w:bCs/>
          <w:lang w:val="es-MX"/>
        </w:rPr>
      </w:pPr>
      <w:r w:rsidRPr="00926256">
        <w:rPr>
          <w:rFonts w:ascii="Arial" w:hAnsi="Arial" w:cs="Arial"/>
          <w:b/>
          <w:bCs/>
          <w:lang w:val="es-MX"/>
        </w:rPr>
        <w:t>Acción emitida</w:t>
      </w:r>
    </w:p>
    <w:p w:rsidR="00926256" w:rsidRPr="00926256" w:rsidRDefault="00926256" w:rsidP="00BE0BC6">
      <w:pPr>
        <w:spacing w:after="0" w:line="360" w:lineRule="auto"/>
        <w:jc w:val="both"/>
        <w:rPr>
          <w:rFonts w:ascii="Arial" w:hAnsi="Arial" w:cs="Arial"/>
          <w:i/>
          <w:iCs/>
          <w:lang w:val="es-MX"/>
        </w:rPr>
      </w:pPr>
      <w:r w:rsidRPr="00926256">
        <w:rPr>
          <w:rFonts w:ascii="Arial" w:hAnsi="Arial" w:cs="Arial"/>
          <w:i/>
          <w:iCs/>
          <w:lang w:val="es-MX"/>
        </w:rPr>
        <w:t xml:space="preserve">Promoción de </w:t>
      </w:r>
      <w:proofErr w:type="spellStart"/>
      <w:r w:rsidRPr="00926256">
        <w:rPr>
          <w:rFonts w:ascii="Arial" w:hAnsi="Arial" w:cs="Arial"/>
          <w:i/>
          <w:iCs/>
          <w:lang w:val="es-MX"/>
        </w:rPr>
        <w:t>Fincamiento</w:t>
      </w:r>
      <w:proofErr w:type="spellEnd"/>
      <w:r w:rsidRPr="00926256">
        <w:rPr>
          <w:rFonts w:ascii="Arial" w:hAnsi="Arial" w:cs="Arial"/>
          <w:i/>
          <w:iCs/>
          <w:lang w:val="es-MX"/>
        </w:rPr>
        <w:t xml:space="preserve"> de Responsabilidad Administrativa.</w:t>
      </w:r>
    </w:p>
    <w:p w:rsidR="00926256" w:rsidRDefault="00926256" w:rsidP="00407707">
      <w:pPr>
        <w:spacing w:after="0" w:line="360" w:lineRule="auto"/>
        <w:ind w:firstLine="709"/>
        <w:jc w:val="both"/>
        <w:rPr>
          <w:rFonts w:ascii="Arial" w:hAnsi="Arial" w:cs="Arial"/>
          <w:lang w:val="es-MX"/>
        </w:rPr>
      </w:pPr>
    </w:p>
    <w:p w:rsidR="00926256" w:rsidRDefault="0024297F" w:rsidP="00BE0BC6">
      <w:pPr>
        <w:spacing w:after="0" w:line="360" w:lineRule="auto"/>
        <w:jc w:val="both"/>
        <w:rPr>
          <w:rFonts w:ascii="Arial" w:hAnsi="Arial" w:cs="Arial"/>
          <w:lang w:val="es-MX"/>
        </w:rPr>
      </w:pPr>
      <w:r w:rsidRPr="0024297F">
        <w:rPr>
          <w:rFonts w:ascii="Arial" w:hAnsi="Arial" w:cs="Arial"/>
          <w:lang w:val="es-MX"/>
        </w:rPr>
        <w:t>41. No se localizó ni fue exhibida durante la auditoría, la constancia expedida por el Estado, que</w:t>
      </w:r>
      <w:r>
        <w:rPr>
          <w:rFonts w:ascii="Arial" w:hAnsi="Arial" w:cs="Arial"/>
          <w:lang w:val="es-MX"/>
        </w:rPr>
        <w:t xml:space="preserve"> </w:t>
      </w:r>
      <w:r w:rsidRPr="0024297F">
        <w:rPr>
          <w:rFonts w:ascii="Arial" w:hAnsi="Arial" w:cs="Arial"/>
          <w:lang w:val="es-MX"/>
        </w:rPr>
        <w:t>acredite el cumplimiento de las aportaciones para el equipamiento educativo del desarrollo,</w:t>
      </w:r>
      <w:r>
        <w:rPr>
          <w:rFonts w:ascii="Arial" w:hAnsi="Arial" w:cs="Arial"/>
          <w:lang w:val="es-MX"/>
        </w:rPr>
        <w:t xml:space="preserve"> </w:t>
      </w:r>
      <w:r w:rsidRPr="0024297F">
        <w:rPr>
          <w:rFonts w:ascii="Arial" w:hAnsi="Arial" w:cs="Arial"/>
          <w:lang w:val="es-MX"/>
        </w:rPr>
        <w:t xml:space="preserve">obligación establecida en el artículo 254, fracción IX de la </w:t>
      </w:r>
      <w:r w:rsidRPr="0024297F">
        <w:rPr>
          <w:rFonts w:ascii="Arial" w:hAnsi="Arial" w:cs="Arial"/>
          <w:i/>
          <w:iCs/>
          <w:lang w:val="es-MX"/>
        </w:rPr>
        <w:t>LDUNL</w:t>
      </w:r>
      <w:r w:rsidRPr="0024297F">
        <w:rPr>
          <w:rFonts w:ascii="Arial" w:hAnsi="Arial" w:cs="Arial"/>
          <w:lang w:val="es-MX"/>
        </w:rPr>
        <w:t>.</w:t>
      </w:r>
    </w:p>
    <w:p w:rsidR="00926256" w:rsidRDefault="00926256" w:rsidP="00407707">
      <w:pPr>
        <w:spacing w:after="0" w:line="360" w:lineRule="auto"/>
        <w:ind w:firstLine="709"/>
        <w:jc w:val="both"/>
        <w:rPr>
          <w:rFonts w:ascii="Arial" w:hAnsi="Arial" w:cs="Arial"/>
          <w:lang w:val="es-MX"/>
        </w:rPr>
      </w:pPr>
    </w:p>
    <w:p w:rsidR="0024297F" w:rsidRPr="0024297F" w:rsidRDefault="0024297F" w:rsidP="00BE0BC6">
      <w:pPr>
        <w:spacing w:after="0" w:line="360" w:lineRule="auto"/>
        <w:jc w:val="both"/>
        <w:rPr>
          <w:rFonts w:ascii="Arial" w:hAnsi="Arial" w:cs="Arial"/>
          <w:b/>
          <w:bCs/>
          <w:lang w:val="es-MX"/>
        </w:rPr>
      </w:pPr>
      <w:r w:rsidRPr="0024297F">
        <w:rPr>
          <w:rFonts w:ascii="Arial" w:hAnsi="Arial" w:cs="Arial"/>
          <w:b/>
          <w:bCs/>
          <w:lang w:val="es-MX"/>
        </w:rPr>
        <w:t>Acción emitida</w:t>
      </w:r>
    </w:p>
    <w:p w:rsidR="0024297F" w:rsidRPr="0024297F" w:rsidRDefault="0024297F" w:rsidP="00BE0BC6">
      <w:pPr>
        <w:spacing w:after="0" w:line="360" w:lineRule="auto"/>
        <w:jc w:val="both"/>
        <w:rPr>
          <w:rFonts w:ascii="Arial" w:hAnsi="Arial" w:cs="Arial"/>
          <w:i/>
          <w:iCs/>
          <w:lang w:val="es-MX"/>
        </w:rPr>
      </w:pPr>
      <w:r w:rsidRPr="0024297F">
        <w:rPr>
          <w:rFonts w:ascii="Arial" w:hAnsi="Arial" w:cs="Arial"/>
          <w:i/>
          <w:iCs/>
          <w:lang w:val="es-MX"/>
        </w:rPr>
        <w:t xml:space="preserve">Promoción de </w:t>
      </w:r>
      <w:proofErr w:type="spellStart"/>
      <w:r w:rsidRPr="0024297F">
        <w:rPr>
          <w:rFonts w:ascii="Arial" w:hAnsi="Arial" w:cs="Arial"/>
          <w:i/>
          <w:iCs/>
          <w:lang w:val="es-MX"/>
        </w:rPr>
        <w:t>Fincamiento</w:t>
      </w:r>
      <w:proofErr w:type="spellEnd"/>
      <w:r w:rsidRPr="0024297F">
        <w:rPr>
          <w:rFonts w:ascii="Arial" w:hAnsi="Arial" w:cs="Arial"/>
          <w:i/>
          <w:iCs/>
          <w:lang w:val="es-MX"/>
        </w:rPr>
        <w:t xml:space="preserve"> de Responsabilidad Administrativa.</w:t>
      </w:r>
    </w:p>
    <w:p w:rsidR="0024297F" w:rsidRPr="0024297F" w:rsidRDefault="0024297F" w:rsidP="00BE0BC6">
      <w:pPr>
        <w:spacing w:after="0" w:line="360" w:lineRule="auto"/>
        <w:jc w:val="both"/>
        <w:rPr>
          <w:rFonts w:ascii="Arial" w:hAnsi="Arial" w:cs="Arial"/>
          <w:i/>
          <w:iCs/>
          <w:lang w:val="es-MX"/>
        </w:rPr>
      </w:pPr>
      <w:r w:rsidRPr="0024297F">
        <w:rPr>
          <w:rFonts w:ascii="Arial" w:hAnsi="Arial" w:cs="Arial"/>
          <w:i/>
          <w:iCs/>
          <w:lang w:val="es-MX"/>
        </w:rPr>
        <w:t>Recomendaciones en Relación a la Gestión o Control Interno.</w:t>
      </w:r>
    </w:p>
    <w:p w:rsidR="00926256" w:rsidRDefault="00926256" w:rsidP="00407707">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4"/>
        <w:gridCol w:w="1364"/>
      </w:tblGrid>
      <w:tr w:rsidR="0024297F" w:rsidRPr="00490CDD" w:rsidTr="0024297F">
        <w:tc>
          <w:tcPr>
            <w:tcW w:w="2127" w:type="dxa"/>
          </w:tcPr>
          <w:p w:rsidR="0024297F" w:rsidRPr="00490CDD" w:rsidRDefault="0024297F" w:rsidP="00367AE5">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4394" w:type="dxa"/>
          </w:tcPr>
          <w:p w:rsidR="0024297F" w:rsidRPr="00490CDD" w:rsidRDefault="0024297F" w:rsidP="00367AE5">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24297F" w:rsidRPr="00490CDD" w:rsidRDefault="0024297F" w:rsidP="00367AE5">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24297F" w:rsidRPr="00490CDD" w:rsidTr="0024297F">
        <w:tc>
          <w:tcPr>
            <w:tcW w:w="2127" w:type="dxa"/>
          </w:tcPr>
          <w:p w:rsidR="0024297F" w:rsidRPr="0024297F" w:rsidRDefault="0024297F" w:rsidP="00367AE5">
            <w:pPr>
              <w:jc w:val="center"/>
              <w:rPr>
                <w:rFonts w:ascii="Arial" w:hAnsi="Arial" w:cs="Arial"/>
                <w:bCs/>
                <w:sz w:val="18"/>
                <w:lang w:val="es-MX"/>
              </w:rPr>
            </w:pPr>
            <w:r w:rsidRPr="0024297F">
              <w:rPr>
                <w:rFonts w:ascii="Arial" w:hAnsi="Arial" w:cs="Arial"/>
                <w:bCs/>
                <w:sz w:val="18"/>
                <w:lang w:val="es-MX"/>
              </w:rPr>
              <w:t>DUF3/017/12</w:t>
            </w:r>
          </w:p>
        </w:tc>
        <w:tc>
          <w:tcPr>
            <w:tcW w:w="4394" w:type="dxa"/>
          </w:tcPr>
          <w:p w:rsidR="0024297F" w:rsidRPr="0024297F" w:rsidRDefault="0024297F" w:rsidP="0024297F">
            <w:pPr>
              <w:jc w:val="both"/>
              <w:rPr>
                <w:rFonts w:ascii="Arial" w:hAnsi="Arial" w:cs="Arial"/>
                <w:bCs/>
                <w:sz w:val="18"/>
                <w:lang w:val="es-MX"/>
              </w:rPr>
            </w:pPr>
            <w:r w:rsidRPr="0024297F">
              <w:rPr>
                <w:rFonts w:ascii="Arial" w:hAnsi="Arial" w:cs="Arial"/>
                <w:bCs/>
                <w:sz w:val="18"/>
                <w:lang w:val="es-MX"/>
              </w:rPr>
              <w:t>Aprobación de la modificación a los lineamientos</w:t>
            </w:r>
            <w:r>
              <w:rPr>
                <w:rFonts w:ascii="Arial" w:hAnsi="Arial" w:cs="Arial"/>
                <w:bCs/>
                <w:sz w:val="18"/>
                <w:lang w:val="es-MX"/>
              </w:rPr>
              <w:t xml:space="preserve"> </w:t>
            </w:r>
            <w:r w:rsidRPr="0024297F">
              <w:rPr>
                <w:rFonts w:ascii="Arial" w:hAnsi="Arial" w:cs="Arial"/>
                <w:bCs/>
                <w:sz w:val="18"/>
                <w:lang w:val="es-MX"/>
              </w:rPr>
              <w:t>generales de diseño urbano y modificación</w:t>
            </w:r>
            <w:r>
              <w:rPr>
                <w:rFonts w:ascii="Arial" w:hAnsi="Arial" w:cs="Arial"/>
                <w:bCs/>
                <w:sz w:val="18"/>
                <w:lang w:val="es-MX"/>
              </w:rPr>
              <w:t xml:space="preserve"> </w:t>
            </w:r>
            <w:r w:rsidRPr="0024297F">
              <w:rPr>
                <w:rFonts w:ascii="Arial" w:hAnsi="Arial" w:cs="Arial"/>
                <w:bCs/>
                <w:sz w:val="18"/>
                <w:lang w:val="es-MX"/>
              </w:rPr>
              <w:t>al proyecto urbanístico para desarrollar un</w:t>
            </w:r>
            <w:r>
              <w:rPr>
                <w:rFonts w:ascii="Arial" w:hAnsi="Arial" w:cs="Arial"/>
                <w:bCs/>
                <w:sz w:val="18"/>
                <w:lang w:val="es-MX"/>
              </w:rPr>
              <w:t xml:space="preserve"> </w:t>
            </w:r>
            <w:r w:rsidRPr="0024297F">
              <w:rPr>
                <w:rFonts w:ascii="Arial" w:hAnsi="Arial" w:cs="Arial"/>
                <w:bCs/>
                <w:sz w:val="18"/>
                <w:lang w:val="es-MX"/>
              </w:rPr>
              <w:t>fraccionamiento habitacional multifamiliar de</w:t>
            </w:r>
            <w:r>
              <w:rPr>
                <w:rFonts w:ascii="Arial" w:hAnsi="Arial" w:cs="Arial"/>
                <w:bCs/>
                <w:sz w:val="18"/>
                <w:lang w:val="es-MX"/>
              </w:rPr>
              <w:t xml:space="preserve"> </w:t>
            </w:r>
            <w:r w:rsidRPr="0024297F">
              <w:rPr>
                <w:rFonts w:ascii="Arial" w:hAnsi="Arial" w:cs="Arial"/>
                <w:bCs/>
                <w:sz w:val="18"/>
                <w:lang w:val="es-MX"/>
              </w:rPr>
              <w:t>urbanización inmediata denominado Jardines de</w:t>
            </w:r>
            <w:r>
              <w:rPr>
                <w:rFonts w:ascii="Arial" w:hAnsi="Arial" w:cs="Arial"/>
                <w:bCs/>
                <w:sz w:val="18"/>
                <w:lang w:val="es-MX"/>
              </w:rPr>
              <w:t xml:space="preserve"> </w:t>
            </w:r>
            <w:r w:rsidRPr="0024297F">
              <w:rPr>
                <w:rFonts w:ascii="Arial" w:hAnsi="Arial" w:cs="Arial"/>
                <w:bCs/>
                <w:sz w:val="18"/>
                <w:lang w:val="es-MX"/>
              </w:rPr>
              <w:t>Tolteca 2° sector.</w:t>
            </w:r>
          </w:p>
          <w:p w:rsidR="0024297F" w:rsidRPr="00490CDD" w:rsidRDefault="0024297F" w:rsidP="00367AE5">
            <w:pPr>
              <w:jc w:val="both"/>
              <w:rPr>
                <w:rFonts w:ascii="Arial" w:hAnsi="Arial" w:cs="Arial"/>
                <w:bCs/>
                <w:sz w:val="18"/>
                <w:lang w:val="es-MX"/>
              </w:rPr>
            </w:pPr>
          </w:p>
        </w:tc>
        <w:tc>
          <w:tcPr>
            <w:tcW w:w="1364" w:type="dxa"/>
          </w:tcPr>
          <w:p w:rsidR="0024297F" w:rsidRPr="0024297F" w:rsidRDefault="0024297F" w:rsidP="0024297F">
            <w:pPr>
              <w:jc w:val="right"/>
              <w:rPr>
                <w:rFonts w:ascii="Arial" w:hAnsi="Arial" w:cs="Arial"/>
                <w:bCs/>
                <w:sz w:val="18"/>
                <w:lang w:val="es-MX"/>
              </w:rPr>
            </w:pPr>
            <w:r w:rsidRPr="0024297F">
              <w:rPr>
                <w:rFonts w:ascii="Arial" w:hAnsi="Arial" w:cs="Arial"/>
                <w:bCs/>
                <w:sz w:val="18"/>
                <w:lang w:val="es-MX"/>
              </w:rPr>
              <w:t>$ 7,087</w:t>
            </w:r>
          </w:p>
          <w:p w:rsidR="0024297F" w:rsidRPr="00490CDD" w:rsidRDefault="0024297F" w:rsidP="00367AE5">
            <w:pPr>
              <w:jc w:val="right"/>
              <w:rPr>
                <w:rFonts w:ascii="Arial" w:hAnsi="Arial" w:cs="Arial"/>
                <w:bCs/>
                <w:sz w:val="18"/>
                <w:lang w:val="es-MX"/>
              </w:rPr>
            </w:pPr>
          </w:p>
        </w:tc>
      </w:tr>
    </w:tbl>
    <w:p w:rsidR="0024297F" w:rsidRDefault="0024297F" w:rsidP="00407707">
      <w:pPr>
        <w:spacing w:after="0" w:line="360" w:lineRule="auto"/>
        <w:ind w:firstLine="709"/>
        <w:jc w:val="both"/>
        <w:rPr>
          <w:rFonts w:ascii="Arial" w:hAnsi="Arial" w:cs="Arial"/>
          <w:lang w:val="es-MX"/>
        </w:rPr>
      </w:pPr>
    </w:p>
    <w:p w:rsidR="0024297F" w:rsidRDefault="0024297F" w:rsidP="00BE0BC6">
      <w:pPr>
        <w:spacing w:after="0" w:line="360" w:lineRule="auto"/>
        <w:jc w:val="both"/>
        <w:rPr>
          <w:rFonts w:ascii="Arial" w:hAnsi="Arial" w:cs="Arial"/>
          <w:lang w:val="es-MX"/>
        </w:rPr>
      </w:pPr>
      <w:r w:rsidRPr="0024297F">
        <w:rPr>
          <w:rFonts w:ascii="Arial" w:hAnsi="Arial" w:cs="Arial"/>
          <w:lang w:val="es-MX"/>
        </w:rPr>
        <w:lastRenderedPageBreak/>
        <w:t>42. Se revisó la tramitación urbanística correspondiente a la modificación de los lineamientos</w:t>
      </w:r>
      <w:r>
        <w:rPr>
          <w:rFonts w:ascii="Arial" w:hAnsi="Arial" w:cs="Arial"/>
          <w:lang w:val="es-MX"/>
        </w:rPr>
        <w:t xml:space="preserve"> </w:t>
      </w:r>
      <w:r w:rsidRPr="0024297F">
        <w:rPr>
          <w:rFonts w:ascii="Arial" w:hAnsi="Arial" w:cs="Arial"/>
          <w:lang w:val="es-MX"/>
        </w:rPr>
        <w:t>generales de diseño urbano y modificación al proyecto urbanístico de un fraccionamiento</w:t>
      </w:r>
      <w:r>
        <w:rPr>
          <w:rFonts w:ascii="Arial" w:hAnsi="Arial" w:cs="Arial"/>
          <w:lang w:val="es-MX"/>
        </w:rPr>
        <w:t xml:space="preserve"> </w:t>
      </w:r>
      <w:r w:rsidRPr="0024297F">
        <w:rPr>
          <w:rFonts w:ascii="Arial" w:hAnsi="Arial" w:cs="Arial"/>
          <w:lang w:val="es-MX"/>
        </w:rPr>
        <w:t>habitacional de urbanización inmediata, observando que al otorgar la licencia en referencia,</w:t>
      </w:r>
      <w:r>
        <w:rPr>
          <w:rFonts w:ascii="Arial" w:hAnsi="Arial" w:cs="Arial"/>
          <w:lang w:val="es-MX"/>
        </w:rPr>
        <w:t xml:space="preserve"> </w:t>
      </w:r>
      <w:r w:rsidRPr="0024297F">
        <w:rPr>
          <w:rFonts w:ascii="Arial" w:hAnsi="Arial" w:cs="Arial"/>
          <w:lang w:val="es-MX"/>
        </w:rPr>
        <w:t>se contraviene con las vigencias para las licencias de desarrollo urbano, establecidas en</w:t>
      </w:r>
      <w:r>
        <w:rPr>
          <w:rFonts w:ascii="Arial" w:hAnsi="Arial" w:cs="Arial"/>
          <w:lang w:val="es-MX"/>
        </w:rPr>
        <w:t xml:space="preserve"> </w:t>
      </w:r>
      <w:r w:rsidRPr="0024297F">
        <w:rPr>
          <w:rFonts w:ascii="Arial" w:hAnsi="Arial" w:cs="Arial"/>
          <w:lang w:val="es-MX"/>
        </w:rPr>
        <w:t xml:space="preserve">el artículo 144 BIS, fracción II, inciso a) de la </w:t>
      </w:r>
      <w:r w:rsidRPr="0024297F">
        <w:rPr>
          <w:rFonts w:ascii="Arial" w:hAnsi="Arial" w:cs="Arial"/>
          <w:i/>
          <w:iCs/>
          <w:lang w:val="es-MX"/>
        </w:rPr>
        <w:t>LOTAHDUNL</w:t>
      </w:r>
      <w:r w:rsidRPr="0024297F">
        <w:rPr>
          <w:rFonts w:ascii="Arial" w:hAnsi="Arial" w:cs="Arial"/>
          <w:lang w:val="es-MX"/>
        </w:rPr>
        <w:t>, esto en razón de que la</w:t>
      </w:r>
      <w:r>
        <w:rPr>
          <w:rFonts w:ascii="Arial" w:hAnsi="Arial" w:cs="Arial"/>
          <w:lang w:val="es-MX"/>
        </w:rPr>
        <w:t xml:space="preserve"> </w:t>
      </w:r>
      <w:r w:rsidRPr="0024297F">
        <w:rPr>
          <w:rFonts w:ascii="Arial" w:hAnsi="Arial" w:cs="Arial"/>
          <w:lang w:val="es-MX"/>
        </w:rPr>
        <w:t>licencia objeto de estudio, identificada mediante el Oficio No. CDUE/684/12, fue autorizada</w:t>
      </w:r>
      <w:r>
        <w:rPr>
          <w:rFonts w:ascii="Arial" w:hAnsi="Arial" w:cs="Arial"/>
          <w:lang w:val="es-MX"/>
        </w:rPr>
        <w:t xml:space="preserve"> </w:t>
      </w:r>
      <w:r w:rsidRPr="0024297F">
        <w:rPr>
          <w:rFonts w:ascii="Arial" w:hAnsi="Arial" w:cs="Arial"/>
          <w:lang w:val="es-MX"/>
        </w:rPr>
        <w:t>en fecha 25 de octubre del 2012, siendo que el antecedente inmediato anterior fue una</w:t>
      </w:r>
      <w:r>
        <w:rPr>
          <w:rFonts w:ascii="Arial" w:hAnsi="Arial" w:cs="Arial"/>
          <w:lang w:val="es-MX"/>
        </w:rPr>
        <w:t xml:space="preserve"> </w:t>
      </w:r>
      <w:r w:rsidRPr="0024297F">
        <w:rPr>
          <w:rFonts w:ascii="Arial" w:hAnsi="Arial" w:cs="Arial"/>
          <w:lang w:val="es-MX"/>
        </w:rPr>
        <w:t>modificación al proyecto urbanístico identificada con el Oficio No. SEDUOP/1001/08-F,</w:t>
      </w:r>
      <w:r>
        <w:rPr>
          <w:rFonts w:ascii="Arial" w:hAnsi="Arial" w:cs="Arial"/>
          <w:lang w:val="es-MX"/>
        </w:rPr>
        <w:t xml:space="preserve"> </w:t>
      </w:r>
      <w:r w:rsidRPr="0024297F">
        <w:rPr>
          <w:rFonts w:ascii="Arial" w:hAnsi="Arial" w:cs="Arial"/>
          <w:lang w:val="es-MX"/>
        </w:rPr>
        <w:t>con fecha de autorización del 30 de septiembre de 2008, derivado de lo anterior, se</w:t>
      </w:r>
      <w:r>
        <w:rPr>
          <w:rFonts w:ascii="Arial" w:hAnsi="Arial" w:cs="Arial"/>
          <w:lang w:val="es-MX"/>
        </w:rPr>
        <w:t xml:space="preserve"> </w:t>
      </w:r>
      <w:r w:rsidRPr="0024297F">
        <w:rPr>
          <w:rFonts w:ascii="Arial" w:hAnsi="Arial" w:cs="Arial"/>
          <w:lang w:val="es-MX"/>
        </w:rPr>
        <w:t>concluye que el antecedente inmediato aludido perdió su vigencia de tres años, establecida</w:t>
      </w:r>
      <w:r>
        <w:rPr>
          <w:rFonts w:ascii="Arial" w:hAnsi="Arial" w:cs="Arial"/>
          <w:lang w:val="es-MX"/>
        </w:rPr>
        <w:t xml:space="preserve"> </w:t>
      </w:r>
      <w:r w:rsidRPr="0024297F">
        <w:rPr>
          <w:rFonts w:ascii="Arial" w:hAnsi="Arial" w:cs="Arial"/>
          <w:lang w:val="es-MX"/>
        </w:rPr>
        <w:t>en dicho precepto, debido a que no presentó continuidad en los trámites de las etapas</w:t>
      </w:r>
      <w:r>
        <w:rPr>
          <w:rFonts w:ascii="Arial" w:hAnsi="Arial" w:cs="Arial"/>
          <w:lang w:val="es-MX"/>
        </w:rPr>
        <w:t xml:space="preserve"> </w:t>
      </w:r>
      <w:r w:rsidRPr="0024297F">
        <w:rPr>
          <w:rFonts w:ascii="Arial" w:hAnsi="Arial" w:cs="Arial"/>
          <w:lang w:val="es-MX"/>
        </w:rPr>
        <w:t>subsecuentes para la urbanización del suelo, por lo tanto, se debieron solicitar desde su</w:t>
      </w:r>
      <w:r>
        <w:rPr>
          <w:rFonts w:ascii="Arial" w:hAnsi="Arial" w:cs="Arial"/>
          <w:lang w:val="es-MX"/>
        </w:rPr>
        <w:t xml:space="preserve"> </w:t>
      </w:r>
      <w:r w:rsidRPr="0024297F">
        <w:rPr>
          <w:rFonts w:ascii="Arial" w:hAnsi="Arial" w:cs="Arial"/>
          <w:lang w:val="es-MX"/>
        </w:rPr>
        <w:t>inicio las autorizaciones correspondientes para el trámite de un fraccionamiento habitacional</w:t>
      </w:r>
      <w:r>
        <w:rPr>
          <w:rFonts w:ascii="Arial" w:hAnsi="Arial" w:cs="Arial"/>
          <w:lang w:val="es-MX"/>
        </w:rPr>
        <w:t xml:space="preserve"> </w:t>
      </w:r>
      <w:r w:rsidRPr="0024297F">
        <w:rPr>
          <w:rFonts w:ascii="Arial" w:hAnsi="Arial" w:cs="Arial"/>
          <w:lang w:val="es-MX"/>
        </w:rPr>
        <w:t>de urbanización inmediata.</w:t>
      </w:r>
    </w:p>
    <w:p w:rsidR="0024297F" w:rsidRPr="0024297F" w:rsidRDefault="0024297F" w:rsidP="0024297F">
      <w:pPr>
        <w:spacing w:after="0" w:line="360" w:lineRule="auto"/>
        <w:ind w:firstLine="709"/>
        <w:jc w:val="both"/>
        <w:rPr>
          <w:rFonts w:ascii="Arial" w:hAnsi="Arial" w:cs="Arial"/>
          <w:lang w:val="es-MX"/>
        </w:rPr>
      </w:pPr>
    </w:p>
    <w:p w:rsidR="0024297F" w:rsidRDefault="0024297F" w:rsidP="00BE0BC6">
      <w:pPr>
        <w:spacing w:after="0" w:line="360" w:lineRule="auto"/>
        <w:jc w:val="both"/>
        <w:rPr>
          <w:rFonts w:ascii="Arial" w:hAnsi="Arial" w:cs="Arial"/>
          <w:lang w:val="es-MX"/>
        </w:rPr>
      </w:pPr>
      <w:r w:rsidRPr="0024297F">
        <w:rPr>
          <w:rFonts w:ascii="Arial" w:hAnsi="Arial" w:cs="Arial"/>
          <w:lang w:val="es-MX"/>
        </w:rPr>
        <w:t>En consecu</w:t>
      </w:r>
      <w:r w:rsidR="00550616">
        <w:rPr>
          <w:rFonts w:ascii="Arial" w:hAnsi="Arial" w:cs="Arial"/>
          <w:lang w:val="es-MX"/>
        </w:rPr>
        <w:t>encia de dichos actos, se requi</w:t>
      </w:r>
      <w:r w:rsidRPr="0024297F">
        <w:rPr>
          <w:rFonts w:ascii="Arial" w:hAnsi="Arial" w:cs="Arial"/>
          <w:lang w:val="es-MX"/>
        </w:rPr>
        <w:t>r</w:t>
      </w:r>
      <w:r w:rsidR="00550616">
        <w:rPr>
          <w:rFonts w:ascii="Arial" w:hAnsi="Arial" w:cs="Arial"/>
          <w:lang w:val="es-MX"/>
        </w:rPr>
        <w:t xml:space="preserve">ió </w:t>
      </w:r>
      <w:r w:rsidRPr="0024297F">
        <w:rPr>
          <w:rFonts w:ascii="Arial" w:hAnsi="Arial" w:cs="Arial"/>
          <w:lang w:val="es-MX"/>
        </w:rPr>
        <w:t xml:space="preserve">a </w:t>
      </w:r>
      <w:r w:rsidR="00550616">
        <w:rPr>
          <w:rFonts w:ascii="Arial" w:hAnsi="Arial" w:cs="Arial"/>
          <w:lang w:val="es-MX"/>
        </w:rPr>
        <w:t>l</w:t>
      </w:r>
      <w:r w:rsidRPr="0024297F">
        <w:rPr>
          <w:rFonts w:ascii="Arial" w:hAnsi="Arial" w:cs="Arial"/>
          <w:lang w:val="es-MX"/>
        </w:rPr>
        <w:t>a entidad para efecto de que en el término</w:t>
      </w:r>
      <w:r>
        <w:rPr>
          <w:rFonts w:ascii="Arial" w:hAnsi="Arial" w:cs="Arial"/>
          <w:lang w:val="es-MX"/>
        </w:rPr>
        <w:t xml:space="preserve"> </w:t>
      </w:r>
      <w:r w:rsidRPr="0024297F">
        <w:rPr>
          <w:rFonts w:ascii="Arial" w:hAnsi="Arial" w:cs="Arial"/>
          <w:lang w:val="es-MX"/>
        </w:rPr>
        <w:t>definido en el presente oficio, inform</w:t>
      </w:r>
      <w:r w:rsidR="00550616">
        <w:rPr>
          <w:rFonts w:ascii="Arial" w:hAnsi="Arial" w:cs="Arial"/>
          <w:lang w:val="es-MX"/>
        </w:rPr>
        <w:t xml:space="preserve">ara </w:t>
      </w:r>
      <w:r w:rsidRPr="0024297F">
        <w:rPr>
          <w:rFonts w:ascii="Arial" w:hAnsi="Arial" w:cs="Arial"/>
          <w:lang w:val="es-MX"/>
        </w:rPr>
        <w:t xml:space="preserve">a </w:t>
      </w:r>
      <w:r w:rsidR="00550616">
        <w:rPr>
          <w:rFonts w:ascii="Arial" w:hAnsi="Arial" w:cs="Arial"/>
          <w:lang w:val="es-MX"/>
        </w:rPr>
        <w:t>la</w:t>
      </w:r>
      <w:r w:rsidRPr="0024297F">
        <w:rPr>
          <w:rFonts w:ascii="Arial" w:hAnsi="Arial" w:cs="Arial"/>
          <w:lang w:val="es-MX"/>
        </w:rPr>
        <w:t xml:space="preserve"> Auditoría las acciones a implementar para</w:t>
      </w:r>
      <w:r>
        <w:rPr>
          <w:rFonts w:ascii="Arial" w:hAnsi="Arial" w:cs="Arial"/>
          <w:lang w:val="es-MX"/>
        </w:rPr>
        <w:t xml:space="preserve"> </w:t>
      </w:r>
      <w:r w:rsidRPr="0024297F">
        <w:rPr>
          <w:rFonts w:ascii="Arial" w:hAnsi="Arial" w:cs="Arial"/>
          <w:lang w:val="es-MX"/>
        </w:rPr>
        <w:t>solventar la observación detectada.</w:t>
      </w:r>
    </w:p>
    <w:p w:rsidR="00926256" w:rsidRDefault="00926256" w:rsidP="00407707">
      <w:pPr>
        <w:spacing w:after="0" w:line="360" w:lineRule="auto"/>
        <w:ind w:firstLine="709"/>
        <w:jc w:val="both"/>
        <w:rPr>
          <w:rFonts w:ascii="Arial" w:hAnsi="Arial" w:cs="Arial"/>
          <w:lang w:val="es-MX"/>
        </w:rPr>
      </w:pPr>
    </w:p>
    <w:p w:rsidR="00550616" w:rsidRPr="00550616" w:rsidRDefault="00550616" w:rsidP="00BE0BC6">
      <w:pPr>
        <w:spacing w:after="0" w:line="360" w:lineRule="auto"/>
        <w:jc w:val="both"/>
        <w:rPr>
          <w:rFonts w:ascii="Arial" w:hAnsi="Arial" w:cs="Arial"/>
          <w:b/>
          <w:bCs/>
          <w:lang w:val="es-MX"/>
        </w:rPr>
      </w:pPr>
      <w:r w:rsidRPr="00550616">
        <w:rPr>
          <w:rFonts w:ascii="Arial" w:hAnsi="Arial" w:cs="Arial"/>
          <w:b/>
          <w:bCs/>
          <w:lang w:val="es-MX"/>
        </w:rPr>
        <w:t>Acción emitida</w:t>
      </w:r>
    </w:p>
    <w:p w:rsidR="00550616" w:rsidRDefault="00550616" w:rsidP="00BE0BC6">
      <w:pPr>
        <w:spacing w:after="0" w:line="360" w:lineRule="auto"/>
        <w:jc w:val="both"/>
        <w:rPr>
          <w:rFonts w:ascii="Arial" w:hAnsi="Arial" w:cs="Arial"/>
          <w:lang w:val="es-MX"/>
        </w:rPr>
      </w:pPr>
      <w:r w:rsidRPr="00550616">
        <w:rPr>
          <w:rFonts w:ascii="Arial" w:hAnsi="Arial" w:cs="Arial"/>
          <w:i/>
          <w:iCs/>
          <w:lang w:val="es-MX"/>
        </w:rPr>
        <w:t xml:space="preserve">Promoción de </w:t>
      </w:r>
      <w:proofErr w:type="spellStart"/>
      <w:r w:rsidRPr="00550616">
        <w:rPr>
          <w:rFonts w:ascii="Arial" w:hAnsi="Arial" w:cs="Arial"/>
          <w:i/>
          <w:iCs/>
          <w:lang w:val="es-MX"/>
        </w:rPr>
        <w:t>Fincamiento</w:t>
      </w:r>
      <w:proofErr w:type="spellEnd"/>
      <w:r w:rsidRPr="00550616">
        <w:rPr>
          <w:rFonts w:ascii="Arial" w:hAnsi="Arial" w:cs="Arial"/>
          <w:i/>
          <w:iCs/>
          <w:lang w:val="es-MX"/>
        </w:rPr>
        <w:t xml:space="preserve"> de Responsabilidad Administrativa.</w:t>
      </w:r>
    </w:p>
    <w:p w:rsidR="00926256" w:rsidRDefault="00926256" w:rsidP="00407707">
      <w:pPr>
        <w:spacing w:after="0" w:line="360" w:lineRule="auto"/>
        <w:ind w:firstLine="709"/>
        <w:jc w:val="both"/>
        <w:rPr>
          <w:rFonts w:ascii="Arial" w:hAnsi="Arial" w:cs="Arial"/>
          <w:lang w:val="es-MX"/>
        </w:rPr>
      </w:pPr>
    </w:p>
    <w:p w:rsidR="00550616" w:rsidRDefault="00550616" w:rsidP="00BE0BC6">
      <w:pPr>
        <w:spacing w:after="0" w:line="360" w:lineRule="auto"/>
        <w:jc w:val="both"/>
        <w:rPr>
          <w:rFonts w:ascii="Arial" w:hAnsi="Arial" w:cs="Arial"/>
          <w:lang w:val="es-MX"/>
        </w:rPr>
      </w:pPr>
      <w:r w:rsidRPr="00550616">
        <w:rPr>
          <w:rFonts w:ascii="Arial" w:hAnsi="Arial" w:cs="Arial"/>
          <w:lang w:val="es-MX"/>
        </w:rPr>
        <w:t xml:space="preserve">43. Sin perjuicio, de lo anterior, es de señalar, que el artículo 226, de la </w:t>
      </w:r>
      <w:r w:rsidRPr="00550616">
        <w:rPr>
          <w:rFonts w:ascii="Arial" w:hAnsi="Arial" w:cs="Arial"/>
          <w:i/>
          <w:iCs/>
          <w:lang w:val="es-MX"/>
        </w:rPr>
        <w:t>LOTAHDUNL</w:t>
      </w:r>
      <w:r w:rsidRPr="00550616">
        <w:rPr>
          <w:rFonts w:ascii="Arial" w:hAnsi="Arial" w:cs="Arial"/>
          <w:lang w:val="es-MX"/>
        </w:rPr>
        <w:t>, establece</w:t>
      </w:r>
      <w:r>
        <w:rPr>
          <w:rFonts w:ascii="Arial" w:hAnsi="Arial" w:cs="Arial"/>
          <w:lang w:val="es-MX"/>
        </w:rPr>
        <w:t xml:space="preserve"> </w:t>
      </w:r>
      <w:r w:rsidRPr="00550616">
        <w:rPr>
          <w:rFonts w:ascii="Arial" w:hAnsi="Arial" w:cs="Arial"/>
          <w:lang w:val="es-MX"/>
        </w:rPr>
        <w:t>lo siguiente: "</w:t>
      </w:r>
      <w:r w:rsidRPr="00550616">
        <w:rPr>
          <w:rFonts w:ascii="Arial" w:hAnsi="Arial" w:cs="Arial"/>
          <w:i/>
          <w:iCs/>
          <w:lang w:val="es-MX"/>
        </w:rPr>
        <w:t xml:space="preserve">El interesado podrá solicitar modificar los proyectos </w:t>
      </w:r>
      <w:r w:rsidRPr="00550616">
        <w:rPr>
          <w:rFonts w:ascii="Arial" w:hAnsi="Arial" w:cs="Arial"/>
          <w:i/>
          <w:iCs/>
          <w:lang w:val="es-MX"/>
        </w:rPr>
        <w:lastRenderedPageBreak/>
        <w:t>urbanístico, ejecutivo y</w:t>
      </w:r>
      <w:r>
        <w:rPr>
          <w:rFonts w:ascii="Arial" w:hAnsi="Arial" w:cs="Arial"/>
          <w:i/>
          <w:iCs/>
          <w:lang w:val="es-MX"/>
        </w:rPr>
        <w:t xml:space="preserve"> </w:t>
      </w:r>
      <w:r w:rsidRPr="00550616">
        <w:rPr>
          <w:rFonts w:ascii="Arial" w:hAnsi="Arial" w:cs="Arial"/>
          <w:i/>
          <w:iCs/>
          <w:lang w:val="es-MX"/>
        </w:rPr>
        <w:t>de ventas, pudiendo ser estos dos últimos, en un solo trámite</w:t>
      </w:r>
      <w:r w:rsidRPr="00550616">
        <w:rPr>
          <w:rFonts w:ascii="Arial" w:hAnsi="Arial" w:cs="Arial"/>
          <w:lang w:val="es-MX"/>
        </w:rPr>
        <w:t>", de lo cual, se observa que</w:t>
      </w:r>
      <w:r>
        <w:rPr>
          <w:rFonts w:ascii="Arial" w:hAnsi="Arial" w:cs="Arial"/>
          <w:lang w:val="es-MX"/>
        </w:rPr>
        <w:t xml:space="preserve"> </w:t>
      </w:r>
      <w:r w:rsidRPr="00550616">
        <w:rPr>
          <w:rFonts w:ascii="Arial" w:hAnsi="Arial" w:cs="Arial"/>
          <w:lang w:val="es-MX"/>
        </w:rPr>
        <w:t>no se contemplaron las modificaciones para las etapas de factibilidad de urbanización y</w:t>
      </w:r>
      <w:r>
        <w:rPr>
          <w:rFonts w:ascii="Arial" w:hAnsi="Arial" w:cs="Arial"/>
          <w:lang w:val="es-MX"/>
        </w:rPr>
        <w:t xml:space="preserve"> </w:t>
      </w:r>
      <w:r w:rsidRPr="00550616">
        <w:rPr>
          <w:rFonts w:ascii="Arial" w:hAnsi="Arial" w:cs="Arial"/>
          <w:lang w:val="es-MX"/>
        </w:rPr>
        <w:t>lineamientos generales, por lo que se requiri</w:t>
      </w:r>
      <w:r>
        <w:rPr>
          <w:rFonts w:ascii="Arial" w:hAnsi="Arial" w:cs="Arial"/>
          <w:lang w:val="es-MX"/>
        </w:rPr>
        <w:t>ó</w:t>
      </w:r>
      <w:r w:rsidRPr="00550616">
        <w:rPr>
          <w:rFonts w:ascii="Arial" w:hAnsi="Arial" w:cs="Arial"/>
          <w:lang w:val="es-MX"/>
        </w:rPr>
        <w:t xml:space="preserve"> a esa entidad para efecto de que en el término</w:t>
      </w:r>
      <w:r>
        <w:rPr>
          <w:rFonts w:ascii="Arial" w:hAnsi="Arial" w:cs="Arial"/>
          <w:lang w:val="es-MX"/>
        </w:rPr>
        <w:t xml:space="preserve"> </w:t>
      </w:r>
      <w:r w:rsidRPr="00550616">
        <w:rPr>
          <w:rFonts w:ascii="Arial" w:hAnsi="Arial" w:cs="Arial"/>
          <w:lang w:val="es-MX"/>
        </w:rPr>
        <w:t>definido en oficio, inform</w:t>
      </w:r>
      <w:r>
        <w:rPr>
          <w:rFonts w:ascii="Arial" w:hAnsi="Arial" w:cs="Arial"/>
          <w:lang w:val="es-MX"/>
        </w:rPr>
        <w:t xml:space="preserve">ara </w:t>
      </w:r>
      <w:r w:rsidRPr="00550616">
        <w:rPr>
          <w:rFonts w:ascii="Arial" w:hAnsi="Arial" w:cs="Arial"/>
          <w:lang w:val="es-MX"/>
        </w:rPr>
        <w:t xml:space="preserve"> a </w:t>
      </w:r>
      <w:r>
        <w:rPr>
          <w:rFonts w:ascii="Arial" w:hAnsi="Arial" w:cs="Arial"/>
          <w:lang w:val="es-MX"/>
        </w:rPr>
        <w:t>l</w:t>
      </w:r>
      <w:r w:rsidRPr="00550616">
        <w:rPr>
          <w:rFonts w:ascii="Arial" w:hAnsi="Arial" w:cs="Arial"/>
          <w:lang w:val="es-MX"/>
        </w:rPr>
        <w:t>a Auditoría las acciones a implementar para</w:t>
      </w:r>
      <w:r>
        <w:rPr>
          <w:rFonts w:ascii="Arial" w:hAnsi="Arial" w:cs="Arial"/>
          <w:lang w:val="es-MX"/>
        </w:rPr>
        <w:t xml:space="preserve"> </w:t>
      </w:r>
      <w:r w:rsidRPr="00550616">
        <w:rPr>
          <w:rFonts w:ascii="Arial" w:hAnsi="Arial" w:cs="Arial"/>
          <w:lang w:val="es-MX"/>
        </w:rPr>
        <w:t>solventar la observación detectada.</w:t>
      </w:r>
    </w:p>
    <w:p w:rsidR="00550616" w:rsidRDefault="00550616" w:rsidP="00550616">
      <w:pPr>
        <w:spacing w:after="0" w:line="360" w:lineRule="auto"/>
        <w:ind w:firstLine="709"/>
        <w:jc w:val="both"/>
        <w:rPr>
          <w:rFonts w:ascii="Arial" w:hAnsi="Arial" w:cs="Arial"/>
          <w:lang w:val="es-MX"/>
        </w:rPr>
      </w:pPr>
    </w:p>
    <w:p w:rsidR="00550616" w:rsidRPr="00550616" w:rsidRDefault="00550616" w:rsidP="00BE0BC6">
      <w:pPr>
        <w:spacing w:after="0" w:line="360" w:lineRule="auto"/>
        <w:jc w:val="both"/>
        <w:rPr>
          <w:rFonts w:ascii="Arial" w:hAnsi="Arial" w:cs="Arial"/>
          <w:b/>
          <w:bCs/>
          <w:lang w:val="es-MX"/>
        </w:rPr>
      </w:pPr>
      <w:r w:rsidRPr="00550616">
        <w:rPr>
          <w:rFonts w:ascii="Arial" w:hAnsi="Arial" w:cs="Arial"/>
          <w:b/>
          <w:bCs/>
          <w:lang w:val="es-MX"/>
        </w:rPr>
        <w:t>Acción emitida</w:t>
      </w:r>
    </w:p>
    <w:p w:rsidR="00550616" w:rsidRDefault="00550616" w:rsidP="00BE0BC6">
      <w:pPr>
        <w:spacing w:after="0" w:line="360" w:lineRule="auto"/>
        <w:jc w:val="both"/>
        <w:rPr>
          <w:rFonts w:ascii="Arial" w:hAnsi="Arial" w:cs="Arial"/>
          <w:i/>
          <w:iCs/>
          <w:lang w:val="es-MX"/>
        </w:rPr>
      </w:pPr>
      <w:r w:rsidRPr="00550616">
        <w:rPr>
          <w:rFonts w:ascii="Arial" w:hAnsi="Arial" w:cs="Arial"/>
          <w:i/>
          <w:iCs/>
          <w:lang w:val="es-MX"/>
        </w:rPr>
        <w:t xml:space="preserve">Promoción de </w:t>
      </w:r>
      <w:proofErr w:type="spellStart"/>
      <w:r w:rsidRPr="00550616">
        <w:rPr>
          <w:rFonts w:ascii="Arial" w:hAnsi="Arial" w:cs="Arial"/>
          <w:i/>
          <w:iCs/>
          <w:lang w:val="es-MX"/>
        </w:rPr>
        <w:t>Fincamiento</w:t>
      </w:r>
      <w:proofErr w:type="spellEnd"/>
      <w:r w:rsidRPr="00550616">
        <w:rPr>
          <w:rFonts w:ascii="Arial" w:hAnsi="Arial" w:cs="Arial"/>
          <w:i/>
          <w:iCs/>
          <w:lang w:val="es-MX"/>
        </w:rPr>
        <w:t xml:space="preserve"> de Responsabilidad Administrativa.</w:t>
      </w:r>
    </w:p>
    <w:p w:rsidR="00BE0BC6" w:rsidRDefault="00BE0BC6" w:rsidP="00BE0BC6">
      <w:pPr>
        <w:spacing w:after="0" w:line="360" w:lineRule="auto"/>
        <w:jc w:val="both"/>
        <w:rPr>
          <w:rFonts w:ascii="Arial" w:hAnsi="Arial" w:cs="Arial"/>
          <w:lang w:val="es-MX"/>
        </w:rPr>
      </w:pPr>
    </w:p>
    <w:p w:rsidR="00926256" w:rsidRDefault="00926256" w:rsidP="00407707">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4"/>
        <w:gridCol w:w="1364"/>
      </w:tblGrid>
      <w:tr w:rsidR="00610DD3" w:rsidRPr="00490CDD" w:rsidTr="00367AE5">
        <w:tc>
          <w:tcPr>
            <w:tcW w:w="2127" w:type="dxa"/>
          </w:tcPr>
          <w:p w:rsidR="00610DD3" w:rsidRPr="00490CDD" w:rsidRDefault="00610DD3" w:rsidP="00367AE5">
            <w:pPr>
              <w:jc w:val="center"/>
              <w:rPr>
                <w:rFonts w:ascii="Arial" w:hAnsi="Arial" w:cs="Arial"/>
                <w:bCs/>
                <w:sz w:val="18"/>
                <w:u w:val="single"/>
                <w:lang w:val="es-MX"/>
              </w:rPr>
            </w:pPr>
            <w:proofErr w:type="spellStart"/>
            <w:r>
              <w:rPr>
                <w:rFonts w:ascii="Arial" w:hAnsi="Arial" w:cs="Arial"/>
                <w:bCs/>
                <w:sz w:val="18"/>
                <w:u w:val="single"/>
                <w:lang w:val="es-MX"/>
              </w:rPr>
              <w:t>Exp</w:t>
            </w:r>
            <w:proofErr w:type="spellEnd"/>
            <w:r>
              <w:rPr>
                <w:rFonts w:ascii="Arial" w:hAnsi="Arial" w:cs="Arial"/>
                <w:bCs/>
                <w:sz w:val="18"/>
                <w:u w:val="single"/>
                <w:lang w:val="es-MX"/>
              </w:rPr>
              <w:t>. o número de oficio</w:t>
            </w:r>
          </w:p>
        </w:tc>
        <w:tc>
          <w:tcPr>
            <w:tcW w:w="4394" w:type="dxa"/>
          </w:tcPr>
          <w:p w:rsidR="00610DD3" w:rsidRPr="00490CDD" w:rsidRDefault="00610DD3" w:rsidP="00367AE5">
            <w:pPr>
              <w:jc w:val="center"/>
              <w:rPr>
                <w:rFonts w:ascii="Arial" w:hAnsi="Arial" w:cs="Arial"/>
                <w:bCs/>
                <w:sz w:val="18"/>
                <w:u w:val="single"/>
                <w:lang w:val="es-MX"/>
              </w:rPr>
            </w:pPr>
            <w:r w:rsidRPr="00490CDD">
              <w:rPr>
                <w:rFonts w:ascii="Arial" w:hAnsi="Arial" w:cs="Arial"/>
                <w:bCs/>
                <w:sz w:val="18"/>
                <w:u w:val="single"/>
                <w:lang w:val="es-MX"/>
              </w:rPr>
              <w:t>Nombre de la Obra o Licencia</w:t>
            </w:r>
          </w:p>
        </w:tc>
        <w:tc>
          <w:tcPr>
            <w:tcW w:w="1364" w:type="dxa"/>
          </w:tcPr>
          <w:p w:rsidR="00610DD3" w:rsidRPr="00490CDD" w:rsidRDefault="00610DD3" w:rsidP="00367AE5">
            <w:pPr>
              <w:jc w:val="center"/>
              <w:rPr>
                <w:rFonts w:ascii="Arial" w:hAnsi="Arial" w:cs="Arial"/>
                <w:bCs/>
                <w:sz w:val="18"/>
                <w:u w:val="single"/>
                <w:lang w:val="es-MX"/>
              </w:rPr>
            </w:pPr>
            <w:r w:rsidRPr="00490CDD">
              <w:rPr>
                <w:rFonts w:ascii="Arial" w:hAnsi="Arial" w:cs="Arial"/>
                <w:bCs/>
                <w:sz w:val="18"/>
                <w:u w:val="single"/>
                <w:lang w:val="es-MX"/>
              </w:rPr>
              <w:t>Registrado en el 2012</w:t>
            </w:r>
          </w:p>
        </w:tc>
      </w:tr>
      <w:tr w:rsidR="00610DD3" w:rsidRPr="00490CDD" w:rsidTr="00367AE5">
        <w:tc>
          <w:tcPr>
            <w:tcW w:w="2127" w:type="dxa"/>
          </w:tcPr>
          <w:p w:rsidR="00610DD3" w:rsidRPr="0024297F" w:rsidRDefault="00BE0BC6" w:rsidP="00367AE5">
            <w:pPr>
              <w:jc w:val="center"/>
              <w:rPr>
                <w:rFonts w:ascii="Arial" w:hAnsi="Arial" w:cs="Arial"/>
                <w:bCs/>
                <w:sz w:val="18"/>
                <w:lang w:val="es-MX"/>
              </w:rPr>
            </w:pPr>
            <w:r>
              <w:rPr>
                <w:rFonts w:ascii="Arial" w:hAnsi="Arial" w:cs="Arial"/>
                <w:bCs/>
                <w:sz w:val="18"/>
                <w:lang w:val="es-MX"/>
              </w:rPr>
              <w:t xml:space="preserve">10 </w:t>
            </w:r>
            <w:r w:rsidR="00610DD3" w:rsidRPr="00610DD3">
              <w:rPr>
                <w:rFonts w:ascii="Arial" w:hAnsi="Arial" w:cs="Arial"/>
                <w:bCs/>
                <w:sz w:val="18"/>
                <w:lang w:val="es-MX"/>
              </w:rPr>
              <w:t>S/E</w:t>
            </w:r>
          </w:p>
        </w:tc>
        <w:tc>
          <w:tcPr>
            <w:tcW w:w="4394" w:type="dxa"/>
          </w:tcPr>
          <w:p w:rsidR="00610DD3" w:rsidRPr="00610DD3" w:rsidRDefault="00610DD3" w:rsidP="00610DD3">
            <w:pPr>
              <w:jc w:val="both"/>
              <w:rPr>
                <w:rFonts w:ascii="Arial" w:hAnsi="Arial" w:cs="Arial"/>
                <w:bCs/>
                <w:sz w:val="18"/>
                <w:lang w:val="es-MX"/>
              </w:rPr>
            </w:pPr>
            <w:r w:rsidRPr="00610DD3">
              <w:rPr>
                <w:rFonts w:ascii="Arial" w:hAnsi="Arial" w:cs="Arial"/>
                <w:bCs/>
                <w:sz w:val="18"/>
                <w:lang w:val="es-MX"/>
              </w:rPr>
              <w:t>Revisión de los procesos de modificación sobre</w:t>
            </w:r>
            <w:r>
              <w:rPr>
                <w:rFonts w:ascii="Arial" w:hAnsi="Arial" w:cs="Arial"/>
                <w:bCs/>
                <w:sz w:val="18"/>
                <w:lang w:val="es-MX"/>
              </w:rPr>
              <w:t xml:space="preserve"> </w:t>
            </w:r>
            <w:r w:rsidRPr="00610DD3">
              <w:rPr>
                <w:rFonts w:ascii="Arial" w:hAnsi="Arial" w:cs="Arial"/>
                <w:bCs/>
                <w:sz w:val="18"/>
                <w:lang w:val="es-MX"/>
              </w:rPr>
              <w:t>el patrimonio municipal destinados al uso o</w:t>
            </w:r>
            <w:r>
              <w:rPr>
                <w:rFonts w:ascii="Arial" w:hAnsi="Arial" w:cs="Arial"/>
                <w:bCs/>
                <w:sz w:val="18"/>
                <w:lang w:val="es-MX"/>
              </w:rPr>
              <w:t xml:space="preserve"> </w:t>
            </w:r>
            <w:r w:rsidRPr="00610DD3">
              <w:rPr>
                <w:rFonts w:ascii="Arial" w:hAnsi="Arial" w:cs="Arial"/>
                <w:bCs/>
                <w:sz w:val="18"/>
                <w:lang w:val="es-MX"/>
              </w:rPr>
              <w:t>aprovechamiento de instituciones de derecho</w:t>
            </w:r>
            <w:r>
              <w:rPr>
                <w:rFonts w:ascii="Arial" w:hAnsi="Arial" w:cs="Arial"/>
                <w:bCs/>
                <w:sz w:val="18"/>
                <w:lang w:val="es-MX"/>
              </w:rPr>
              <w:t xml:space="preserve"> </w:t>
            </w:r>
            <w:r w:rsidRPr="00610DD3">
              <w:rPr>
                <w:rFonts w:ascii="Arial" w:hAnsi="Arial" w:cs="Arial"/>
                <w:bCs/>
                <w:sz w:val="18"/>
                <w:lang w:val="es-MX"/>
              </w:rPr>
              <w:t>público o privado.</w:t>
            </w:r>
          </w:p>
          <w:p w:rsidR="00610DD3" w:rsidRPr="00490CDD" w:rsidRDefault="00610DD3" w:rsidP="00367AE5">
            <w:pPr>
              <w:jc w:val="both"/>
              <w:rPr>
                <w:rFonts w:ascii="Arial" w:hAnsi="Arial" w:cs="Arial"/>
                <w:bCs/>
                <w:sz w:val="18"/>
                <w:lang w:val="es-MX"/>
              </w:rPr>
            </w:pPr>
          </w:p>
        </w:tc>
        <w:tc>
          <w:tcPr>
            <w:tcW w:w="1364" w:type="dxa"/>
          </w:tcPr>
          <w:p w:rsidR="00610DD3" w:rsidRPr="00490CDD" w:rsidRDefault="00610DD3" w:rsidP="00367AE5">
            <w:pPr>
              <w:jc w:val="right"/>
              <w:rPr>
                <w:rFonts w:ascii="Arial" w:hAnsi="Arial" w:cs="Arial"/>
                <w:bCs/>
                <w:sz w:val="18"/>
                <w:lang w:val="es-MX"/>
              </w:rPr>
            </w:pPr>
            <w:r w:rsidRPr="00610DD3">
              <w:rPr>
                <w:rFonts w:ascii="Arial" w:hAnsi="Arial" w:cs="Arial"/>
                <w:bCs/>
                <w:sz w:val="18"/>
                <w:lang w:val="es-MX"/>
              </w:rPr>
              <w:t>$ 0</w:t>
            </w:r>
          </w:p>
        </w:tc>
      </w:tr>
      <w:tr w:rsidR="00BE0BC6" w:rsidRPr="00490CDD" w:rsidTr="00367AE5">
        <w:tc>
          <w:tcPr>
            <w:tcW w:w="2127" w:type="dxa"/>
          </w:tcPr>
          <w:p w:rsidR="00BE0BC6" w:rsidRDefault="00BE0BC6" w:rsidP="00367AE5">
            <w:pPr>
              <w:jc w:val="center"/>
              <w:rPr>
                <w:rFonts w:ascii="Arial" w:hAnsi="Arial" w:cs="Arial"/>
                <w:bCs/>
                <w:sz w:val="18"/>
                <w:lang w:val="es-MX"/>
              </w:rPr>
            </w:pPr>
          </w:p>
        </w:tc>
        <w:tc>
          <w:tcPr>
            <w:tcW w:w="4394" w:type="dxa"/>
          </w:tcPr>
          <w:p w:rsidR="00BE0BC6" w:rsidRPr="00610DD3" w:rsidRDefault="00BE0BC6" w:rsidP="00610DD3">
            <w:pPr>
              <w:jc w:val="both"/>
              <w:rPr>
                <w:rFonts w:ascii="Arial" w:hAnsi="Arial" w:cs="Arial"/>
                <w:bCs/>
                <w:sz w:val="18"/>
                <w:lang w:val="es-MX"/>
              </w:rPr>
            </w:pPr>
          </w:p>
        </w:tc>
        <w:tc>
          <w:tcPr>
            <w:tcW w:w="1364" w:type="dxa"/>
          </w:tcPr>
          <w:p w:rsidR="00BE0BC6" w:rsidRPr="00610DD3" w:rsidRDefault="00BE0BC6" w:rsidP="00367AE5">
            <w:pPr>
              <w:jc w:val="right"/>
              <w:rPr>
                <w:rFonts w:ascii="Arial" w:hAnsi="Arial" w:cs="Arial"/>
                <w:bCs/>
                <w:sz w:val="18"/>
                <w:lang w:val="es-MX"/>
              </w:rPr>
            </w:pPr>
          </w:p>
        </w:tc>
      </w:tr>
    </w:tbl>
    <w:p w:rsidR="00610DD3" w:rsidRPr="00610DD3" w:rsidRDefault="00BE0BC6" w:rsidP="00BE0BC6">
      <w:pPr>
        <w:spacing w:after="0" w:line="360" w:lineRule="auto"/>
        <w:jc w:val="both"/>
        <w:rPr>
          <w:rFonts w:ascii="Arial" w:hAnsi="Arial" w:cs="Arial"/>
          <w:bCs/>
          <w:lang w:val="es-MX"/>
        </w:rPr>
      </w:pPr>
      <w:r>
        <w:rPr>
          <w:rFonts w:ascii="Arial" w:hAnsi="Arial" w:cs="Arial"/>
          <w:bCs/>
          <w:lang w:val="es-MX"/>
        </w:rPr>
        <w:t>Nota: La observación es aplicable a las autorizaciones siguientes:</w:t>
      </w:r>
    </w:p>
    <w:p w:rsidR="00610DD3" w:rsidRDefault="00610DD3" w:rsidP="00610DD3">
      <w:pPr>
        <w:spacing w:after="0" w:line="360" w:lineRule="auto"/>
        <w:ind w:firstLine="709"/>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804"/>
      </w:tblGrid>
      <w:tr w:rsidR="00610DD3" w:rsidRPr="00610DD3" w:rsidTr="00A81881">
        <w:tc>
          <w:tcPr>
            <w:tcW w:w="1271" w:type="dxa"/>
          </w:tcPr>
          <w:p w:rsidR="00610DD3" w:rsidRPr="00610DD3" w:rsidRDefault="00610DD3" w:rsidP="00A81881">
            <w:pPr>
              <w:jc w:val="center"/>
              <w:rPr>
                <w:rFonts w:ascii="Arial" w:hAnsi="Arial" w:cs="Arial"/>
                <w:sz w:val="20"/>
                <w:lang w:val="es-MX"/>
              </w:rPr>
            </w:pPr>
            <w:r w:rsidRPr="00610DD3">
              <w:rPr>
                <w:rFonts w:ascii="Arial" w:hAnsi="Arial" w:cs="Arial"/>
                <w:sz w:val="20"/>
                <w:lang w:val="es-MX"/>
              </w:rPr>
              <w:t>Acta de Cabildo No.</w:t>
            </w:r>
          </w:p>
        </w:tc>
        <w:tc>
          <w:tcPr>
            <w:tcW w:w="6804" w:type="dxa"/>
          </w:tcPr>
          <w:p w:rsidR="00610DD3" w:rsidRPr="00610DD3" w:rsidRDefault="00610DD3" w:rsidP="00A81881">
            <w:pPr>
              <w:jc w:val="center"/>
              <w:rPr>
                <w:rFonts w:ascii="Arial" w:hAnsi="Arial" w:cs="Arial"/>
                <w:sz w:val="20"/>
                <w:lang w:val="es-MX"/>
              </w:rPr>
            </w:pPr>
            <w:r w:rsidRPr="00610DD3">
              <w:rPr>
                <w:rFonts w:ascii="Arial" w:hAnsi="Arial" w:cs="Arial"/>
                <w:sz w:val="20"/>
                <w:lang w:val="es-MX"/>
              </w:rPr>
              <w:t>Descripción</w:t>
            </w:r>
          </w:p>
        </w:tc>
      </w:tr>
      <w:tr w:rsidR="00610DD3" w:rsidTr="00A81881">
        <w:tc>
          <w:tcPr>
            <w:tcW w:w="1271" w:type="dxa"/>
          </w:tcPr>
          <w:p w:rsidR="00610DD3" w:rsidRPr="00A81881" w:rsidRDefault="00610DD3" w:rsidP="00610DD3">
            <w:pPr>
              <w:jc w:val="both"/>
              <w:rPr>
                <w:rFonts w:ascii="Arial" w:hAnsi="Arial" w:cs="Arial"/>
                <w:sz w:val="20"/>
                <w:szCs w:val="20"/>
                <w:lang w:val="es-MX"/>
              </w:rPr>
            </w:pPr>
            <w:r w:rsidRPr="00A81881">
              <w:rPr>
                <w:rFonts w:ascii="Arial" w:hAnsi="Arial" w:cs="Arial"/>
                <w:sz w:val="20"/>
                <w:szCs w:val="20"/>
                <w:lang w:val="es-MX"/>
              </w:rPr>
              <w:t>75/2012</w:t>
            </w:r>
          </w:p>
        </w:tc>
        <w:tc>
          <w:tcPr>
            <w:tcW w:w="6804" w:type="dxa"/>
          </w:tcPr>
          <w:p w:rsidR="00610DD3" w:rsidRPr="00A81881" w:rsidRDefault="00610DD3" w:rsidP="00610DD3">
            <w:pPr>
              <w:jc w:val="both"/>
              <w:rPr>
                <w:rFonts w:ascii="Arial" w:hAnsi="Arial" w:cs="Arial"/>
                <w:sz w:val="20"/>
                <w:szCs w:val="20"/>
                <w:lang w:val="es-MX"/>
              </w:rPr>
            </w:pPr>
            <w:r w:rsidRPr="00A81881">
              <w:rPr>
                <w:rFonts w:ascii="Arial" w:hAnsi="Arial" w:cs="Arial"/>
                <w:sz w:val="20"/>
                <w:szCs w:val="20"/>
                <w:lang w:val="es-MX"/>
              </w:rPr>
              <w:t>Autorización para otorgar en comodato un predio, con una superficie de 48.00 m², en la Colonia Tierra Propia.</w:t>
            </w:r>
          </w:p>
        </w:tc>
      </w:tr>
      <w:tr w:rsidR="00610DD3" w:rsidTr="00A81881">
        <w:tc>
          <w:tcPr>
            <w:tcW w:w="1271"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75/2012</w:t>
            </w:r>
          </w:p>
        </w:tc>
        <w:tc>
          <w:tcPr>
            <w:tcW w:w="6804"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 xml:space="preserve">Autorización para otorgar en comodato un predio, con una superficie de 33.60 m², en la Colonia </w:t>
            </w:r>
            <w:proofErr w:type="spellStart"/>
            <w:r w:rsidRPr="00A81881">
              <w:rPr>
                <w:rFonts w:ascii="Arial" w:hAnsi="Arial" w:cs="Arial"/>
                <w:sz w:val="20"/>
                <w:szCs w:val="20"/>
                <w:lang w:val="es-MX"/>
              </w:rPr>
              <w:t>Infonavit</w:t>
            </w:r>
            <w:proofErr w:type="spellEnd"/>
            <w:r w:rsidRPr="00A81881">
              <w:rPr>
                <w:rFonts w:ascii="Arial" w:hAnsi="Arial" w:cs="Arial"/>
                <w:sz w:val="20"/>
                <w:szCs w:val="20"/>
                <w:lang w:val="es-MX"/>
              </w:rPr>
              <w:t xml:space="preserve"> los independientes.</w:t>
            </w:r>
          </w:p>
        </w:tc>
      </w:tr>
      <w:tr w:rsidR="00610DD3" w:rsidTr="00A81881">
        <w:tc>
          <w:tcPr>
            <w:tcW w:w="1271"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93/2012</w:t>
            </w:r>
          </w:p>
        </w:tc>
        <w:tc>
          <w:tcPr>
            <w:tcW w:w="6804"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Autorización para otorgar en comodato un predio, con una superficie de 6,253.43 m², en la Colonia Valle de San Miguel</w:t>
            </w:r>
          </w:p>
        </w:tc>
      </w:tr>
      <w:tr w:rsidR="00610DD3" w:rsidTr="00A81881">
        <w:tc>
          <w:tcPr>
            <w:tcW w:w="1271"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93/2012</w:t>
            </w:r>
          </w:p>
        </w:tc>
        <w:tc>
          <w:tcPr>
            <w:tcW w:w="6804"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Autorización para otorgar en comodato un predio, con una superficie de 1,850.02 m², en la Colonia Jardines de Casa Blanca.</w:t>
            </w:r>
          </w:p>
        </w:tc>
      </w:tr>
      <w:tr w:rsidR="00610DD3" w:rsidTr="00A81881">
        <w:tc>
          <w:tcPr>
            <w:tcW w:w="1271"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103/2012</w:t>
            </w:r>
          </w:p>
        </w:tc>
        <w:tc>
          <w:tcPr>
            <w:tcW w:w="6804" w:type="dxa"/>
          </w:tcPr>
          <w:p w:rsidR="00610DD3" w:rsidRPr="00A81881" w:rsidRDefault="00A81881" w:rsidP="00610DD3">
            <w:pPr>
              <w:jc w:val="both"/>
              <w:rPr>
                <w:rFonts w:ascii="Arial" w:hAnsi="Arial" w:cs="Arial"/>
                <w:sz w:val="20"/>
                <w:szCs w:val="20"/>
                <w:lang w:val="es-MX"/>
              </w:rPr>
            </w:pPr>
            <w:r w:rsidRPr="00A81881">
              <w:rPr>
                <w:rFonts w:ascii="Arial" w:hAnsi="Arial" w:cs="Arial"/>
                <w:sz w:val="20"/>
                <w:szCs w:val="20"/>
                <w:lang w:val="es-MX"/>
              </w:rPr>
              <w:t>Autorización para otorgar en comodato un predio, con una superficie de 3,168.31 m², en la Colonia Fomerrey 19.</w:t>
            </w:r>
          </w:p>
        </w:tc>
      </w:tr>
    </w:tbl>
    <w:p w:rsidR="00610DD3" w:rsidRDefault="00610DD3" w:rsidP="00610DD3">
      <w:pPr>
        <w:spacing w:after="0" w:line="360" w:lineRule="auto"/>
        <w:jc w:val="both"/>
        <w:rPr>
          <w:rFonts w:ascii="Arial" w:hAnsi="Arial" w:cs="Arial"/>
          <w:lang w:val="es-MX"/>
        </w:rPr>
      </w:pPr>
    </w:p>
    <w:p w:rsidR="00A81881" w:rsidRDefault="00A81881" w:rsidP="00A81881">
      <w:pPr>
        <w:autoSpaceDE w:val="0"/>
        <w:autoSpaceDN w:val="0"/>
        <w:adjustRightInd w:val="0"/>
        <w:spacing w:after="0" w:line="360" w:lineRule="auto"/>
        <w:ind w:firstLine="709"/>
        <w:jc w:val="both"/>
        <w:rPr>
          <w:rFonts w:ascii="Arial" w:eastAsiaTheme="minorHAnsi" w:hAnsi="Arial" w:cs="Arial"/>
          <w:color w:val="000000"/>
          <w:sz w:val="24"/>
          <w:szCs w:val="24"/>
          <w:lang w:val="es-MX"/>
        </w:rPr>
      </w:pPr>
      <w:r w:rsidRPr="00A81881">
        <w:rPr>
          <w:rFonts w:ascii="Arial" w:eastAsiaTheme="minorHAnsi" w:hAnsi="Arial" w:cs="Arial"/>
          <w:color w:val="000000"/>
          <w:sz w:val="24"/>
          <w:szCs w:val="24"/>
          <w:lang w:val="es-MX"/>
        </w:rPr>
        <w:lastRenderedPageBreak/>
        <w:t>44. No se localizó ni fue exhibido durante la auditoría, el documento que acredite la aprobación</w:t>
      </w:r>
      <w:r>
        <w:rPr>
          <w:rFonts w:ascii="Arial" w:eastAsiaTheme="minorHAnsi" w:hAnsi="Arial" w:cs="Arial"/>
          <w:color w:val="000000"/>
          <w:sz w:val="24"/>
          <w:szCs w:val="24"/>
          <w:lang w:val="es-MX"/>
        </w:rPr>
        <w:t xml:space="preserve"> </w:t>
      </w:r>
      <w:r w:rsidRPr="00A81881">
        <w:rPr>
          <w:rFonts w:ascii="Arial" w:eastAsiaTheme="minorHAnsi" w:hAnsi="Arial" w:cs="Arial"/>
          <w:color w:val="000000"/>
          <w:sz w:val="24"/>
          <w:szCs w:val="24"/>
          <w:lang w:val="es-MX"/>
        </w:rPr>
        <w:t>del Cong</w:t>
      </w:r>
      <w:r>
        <w:rPr>
          <w:rFonts w:ascii="Arial" w:eastAsiaTheme="minorHAnsi" w:hAnsi="Arial" w:cs="Arial"/>
          <w:color w:val="000000"/>
          <w:sz w:val="24"/>
          <w:szCs w:val="24"/>
          <w:lang w:val="es-MX"/>
        </w:rPr>
        <w:t xml:space="preserve">reso del Estado para otorgar en </w:t>
      </w:r>
      <w:r w:rsidRPr="00A81881">
        <w:rPr>
          <w:rFonts w:ascii="Arial" w:eastAsiaTheme="minorHAnsi" w:hAnsi="Arial" w:cs="Arial"/>
          <w:color w:val="000000"/>
          <w:sz w:val="24"/>
          <w:szCs w:val="24"/>
          <w:lang w:val="es-MX"/>
        </w:rPr>
        <w:t>concesión las áreas municipales que se presentan</w:t>
      </w:r>
      <w:r>
        <w:rPr>
          <w:rFonts w:ascii="Arial" w:eastAsiaTheme="minorHAnsi" w:hAnsi="Arial" w:cs="Arial"/>
          <w:color w:val="000000"/>
          <w:sz w:val="24"/>
          <w:szCs w:val="24"/>
          <w:lang w:val="es-MX"/>
        </w:rPr>
        <w:t xml:space="preserve"> </w:t>
      </w:r>
      <w:r w:rsidRPr="00A81881">
        <w:rPr>
          <w:rFonts w:ascii="Arial" w:eastAsiaTheme="minorHAnsi" w:hAnsi="Arial" w:cs="Arial"/>
          <w:color w:val="000000"/>
          <w:sz w:val="24"/>
          <w:szCs w:val="24"/>
          <w:lang w:val="es-MX"/>
        </w:rPr>
        <w:t>a continuación, de conformidad con lo establecido en el artículo 201, último párrafo de la</w:t>
      </w:r>
      <w:r>
        <w:rPr>
          <w:rFonts w:ascii="Arial" w:eastAsiaTheme="minorHAnsi" w:hAnsi="Arial" w:cs="Arial"/>
          <w:color w:val="000000"/>
          <w:sz w:val="24"/>
          <w:szCs w:val="24"/>
          <w:lang w:val="es-MX"/>
        </w:rPr>
        <w:t xml:space="preserve"> </w:t>
      </w:r>
      <w:r w:rsidRPr="00A81881">
        <w:rPr>
          <w:rFonts w:ascii="Arial" w:eastAsiaTheme="minorHAnsi" w:hAnsi="Arial" w:cs="Arial"/>
          <w:i/>
          <w:iCs/>
          <w:color w:val="000000"/>
          <w:sz w:val="24"/>
          <w:szCs w:val="24"/>
          <w:lang w:val="es-MX"/>
        </w:rPr>
        <w:t>LDUNL</w:t>
      </w:r>
      <w:r w:rsidRPr="00A81881">
        <w:rPr>
          <w:rFonts w:ascii="Arial" w:eastAsiaTheme="minorHAnsi" w:hAnsi="Arial" w:cs="Arial"/>
          <w:color w:val="000000"/>
          <w:sz w:val="24"/>
          <w:szCs w:val="24"/>
          <w:lang w:val="es-MX"/>
        </w:rPr>
        <w:t xml:space="preserve">. </w:t>
      </w:r>
    </w:p>
    <w:p w:rsidR="00A81881" w:rsidRDefault="00A81881" w:rsidP="00A81881">
      <w:pPr>
        <w:autoSpaceDE w:val="0"/>
        <w:autoSpaceDN w:val="0"/>
        <w:adjustRightInd w:val="0"/>
        <w:spacing w:after="0" w:line="240" w:lineRule="auto"/>
        <w:rPr>
          <w:rFonts w:ascii="Arial" w:eastAsiaTheme="minorHAnsi" w:hAnsi="Arial" w:cs="Arial"/>
          <w:color w:val="000000"/>
          <w:sz w:val="24"/>
          <w:szCs w:val="24"/>
          <w:lang w:val="es-MX"/>
        </w:rPr>
      </w:pPr>
    </w:p>
    <w:p w:rsidR="00A81881" w:rsidRDefault="00A81881" w:rsidP="00A81881">
      <w:pPr>
        <w:autoSpaceDE w:val="0"/>
        <w:autoSpaceDN w:val="0"/>
        <w:adjustRightInd w:val="0"/>
        <w:spacing w:after="0" w:line="240" w:lineRule="auto"/>
        <w:rPr>
          <w:rFonts w:ascii="Arial" w:eastAsiaTheme="minorHAnsi" w:hAnsi="Arial" w:cs="Arial"/>
          <w:color w:val="000000"/>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67"/>
        <w:gridCol w:w="1134"/>
        <w:gridCol w:w="2694"/>
        <w:gridCol w:w="919"/>
      </w:tblGrid>
      <w:tr w:rsidR="00A81881" w:rsidRPr="00A81881" w:rsidTr="001D2E28">
        <w:tc>
          <w:tcPr>
            <w:tcW w:w="2263"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Ubicación del Área Municipal</w:t>
            </w:r>
          </w:p>
        </w:tc>
        <w:tc>
          <w:tcPr>
            <w:tcW w:w="1167"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Área de</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superficie de</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Comodato</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en m²</w:t>
            </w:r>
          </w:p>
        </w:tc>
        <w:tc>
          <w:tcPr>
            <w:tcW w:w="1134"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Fecha de</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Aprobación</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por Acta</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de Cabildo</w:t>
            </w:r>
          </w:p>
        </w:tc>
        <w:tc>
          <w:tcPr>
            <w:tcW w:w="2694"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Comodato</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para uso de</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p>
        </w:tc>
        <w:tc>
          <w:tcPr>
            <w:tcW w:w="919"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Vigencia del</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comodato</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p>
        </w:tc>
      </w:tr>
      <w:tr w:rsidR="00A81881" w:rsidRPr="00A81881" w:rsidTr="001D2E28">
        <w:tc>
          <w:tcPr>
            <w:tcW w:w="2263" w:type="dxa"/>
          </w:tcPr>
          <w:p w:rsidR="00A81881" w:rsidRPr="00A81881" w:rsidRDefault="00A81881" w:rsidP="00A81881">
            <w:pPr>
              <w:autoSpaceDE w:val="0"/>
              <w:autoSpaceDN w:val="0"/>
              <w:adjustRightInd w:val="0"/>
              <w:jc w:val="both"/>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Colonia Tierra Propia</w:t>
            </w:r>
          </w:p>
        </w:tc>
        <w:tc>
          <w:tcPr>
            <w:tcW w:w="1167" w:type="dxa"/>
          </w:tcPr>
          <w:p w:rsidR="00A81881" w:rsidRPr="00A81881" w:rsidRDefault="00A81881" w:rsidP="00A81881">
            <w:pPr>
              <w:autoSpaceDE w:val="0"/>
              <w:autoSpaceDN w:val="0"/>
              <w:adjustRightInd w:val="0"/>
              <w:jc w:val="right"/>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48.00</w:t>
            </w:r>
          </w:p>
        </w:tc>
        <w:tc>
          <w:tcPr>
            <w:tcW w:w="1134"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12-ene-12</w:t>
            </w:r>
          </w:p>
        </w:tc>
        <w:tc>
          <w:tcPr>
            <w:tcW w:w="2694" w:type="dxa"/>
          </w:tcPr>
          <w:p w:rsidR="00A81881" w:rsidRPr="00A81881" w:rsidRDefault="00A81881" w:rsidP="001D2E28">
            <w:pPr>
              <w:autoSpaceDE w:val="0"/>
              <w:autoSpaceDN w:val="0"/>
              <w:adjustRightInd w:val="0"/>
              <w:jc w:val="both"/>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Instituto</w:t>
            </w:r>
            <w:r>
              <w:rPr>
                <w:rFonts w:ascii="Arial" w:eastAsiaTheme="minorHAnsi" w:hAnsi="Arial" w:cs="Arial"/>
                <w:color w:val="000000"/>
                <w:sz w:val="16"/>
                <w:szCs w:val="16"/>
                <w:lang w:val="es-MX"/>
              </w:rPr>
              <w:t xml:space="preserve"> </w:t>
            </w:r>
            <w:r w:rsidRPr="00A81881">
              <w:rPr>
                <w:rFonts w:ascii="Arial" w:eastAsiaTheme="minorHAnsi" w:hAnsi="Arial" w:cs="Arial"/>
                <w:color w:val="000000"/>
                <w:sz w:val="16"/>
                <w:szCs w:val="16"/>
                <w:lang w:val="es-MX"/>
              </w:rPr>
              <w:t>Municipal</w:t>
            </w:r>
            <w:r w:rsidR="001D2E28">
              <w:rPr>
                <w:rFonts w:ascii="Arial" w:eastAsiaTheme="minorHAnsi" w:hAnsi="Arial" w:cs="Arial"/>
                <w:color w:val="000000"/>
                <w:sz w:val="16"/>
                <w:szCs w:val="16"/>
                <w:lang w:val="es-MX"/>
              </w:rPr>
              <w:t xml:space="preserve"> </w:t>
            </w:r>
            <w:r w:rsidRPr="00A81881">
              <w:rPr>
                <w:rFonts w:ascii="Arial" w:eastAsiaTheme="minorHAnsi" w:hAnsi="Arial" w:cs="Arial"/>
                <w:color w:val="000000"/>
                <w:sz w:val="16"/>
                <w:szCs w:val="16"/>
                <w:lang w:val="es-MX"/>
              </w:rPr>
              <w:t>de la</w:t>
            </w:r>
            <w:r>
              <w:rPr>
                <w:rFonts w:ascii="Arial" w:eastAsiaTheme="minorHAnsi" w:hAnsi="Arial" w:cs="Arial"/>
                <w:color w:val="000000"/>
                <w:sz w:val="16"/>
                <w:szCs w:val="16"/>
                <w:lang w:val="es-MX"/>
              </w:rPr>
              <w:t xml:space="preserve"> </w:t>
            </w:r>
            <w:r w:rsidRPr="00A81881">
              <w:rPr>
                <w:rFonts w:ascii="Arial" w:eastAsiaTheme="minorHAnsi" w:hAnsi="Arial" w:cs="Arial"/>
                <w:color w:val="000000"/>
                <w:sz w:val="16"/>
                <w:szCs w:val="16"/>
                <w:lang w:val="es-MX"/>
              </w:rPr>
              <w:t>Juventud</w:t>
            </w:r>
          </w:p>
        </w:tc>
        <w:tc>
          <w:tcPr>
            <w:tcW w:w="919" w:type="dxa"/>
          </w:tcPr>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3 años</w:t>
            </w:r>
          </w:p>
        </w:tc>
      </w:tr>
      <w:tr w:rsidR="00A81881" w:rsidRPr="00A81881" w:rsidTr="001D2E28">
        <w:tc>
          <w:tcPr>
            <w:tcW w:w="2263" w:type="dxa"/>
          </w:tcPr>
          <w:p w:rsidR="00A81881" w:rsidRPr="00A81881" w:rsidRDefault="00A81881" w:rsidP="00A81881">
            <w:pPr>
              <w:autoSpaceDE w:val="0"/>
              <w:autoSpaceDN w:val="0"/>
              <w:adjustRightInd w:val="0"/>
              <w:jc w:val="both"/>
              <w:rPr>
                <w:rFonts w:ascii="Arial" w:eastAsiaTheme="minorHAnsi" w:hAnsi="Arial" w:cs="Arial"/>
                <w:color w:val="000000"/>
                <w:sz w:val="16"/>
                <w:szCs w:val="16"/>
                <w:lang w:val="es-MX"/>
              </w:rPr>
            </w:pPr>
            <w:r w:rsidRPr="00A81881">
              <w:rPr>
                <w:rFonts w:ascii="Arial" w:eastAsiaTheme="minorHAnsi" w:hAnsi="Arial" w:cs="Arial"/>
                <w:color w:val="000000"/>
                <w:sz w:val="16"/>
                <w:szCs w:val="16"/>
                <w:lang w:val="es-MX"/>
              </w:rPr>
              <w:t xml:space="preserve">Colonia </w:t>
            </w:r>
            <w:proofErr w:type="spellStart"/>
            <w:r w:rsidRPr="00A81881">
              <w:rPr>
                <w:rFonts w:ascii="Arial" w:eastAsiaTheme="minorHAnsi" w:hAnsi="Arial" w:cs="Arial"/>
                <w:color w:val="000000"/>
                <w:sz w:val="16"/>
                <w:szCs w:val="16"/>
                <w:lang w:val="es-MX"/>
              </w:rPr>
              <w:t>Infonavit</w:t>
            </w:r>
            <w:proofErr w:type="spellEnd"/>
            <w:r w:rsidRPr="00A81881">
              <w:rPr>
                <w:rFonts w:ascii="Arial" w:eastAsiaTheme="minorHAnsi" w:hAnsi="Arial" w:cs="Arial"/>
                <w:color w:val="000000"/>
                <w:sz w:val="16"/>
                <w:szCs w:val="16"/>
                <w:lang w:val="es-MX"/>
              </w:rPr>
              <w:t xml:space="preserve"> Los Independientes</w:t>
            </w:r>
          </w:p>
        </w:tc>
        <w:tc>
          <w:tcPr>
            <w:tcW w:w="1167" w:type="dxa"/>
          </w:tcPr>
          <w:p w:rsidR="00A81881" w:rsidRPr="00A81881" w:rsidRDefault="001D2E28" w:rsidP="00A81881">
            <w:pPr>
              <w:autoSpaceDE w:val="0"/>
              <w:autoSpaceDN w:val="0"/>
              <w:adjustRightInd w:val="0"/>
              <w:jc w:val="right"/>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33.60</w:t>
            </w:r>
          </w:p>
        </w:tc>
        <w:tc>
          <w:tcPr>
            <w:tcW w:w="1134" w:type="dxa"/>
          </w:tcPr>
          <w:p w:rsidR="00A81881" w:rsidRPr="00A81881" w:rsidRDefault="001D2E28" w:rsidP="00A81881">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12-ene-12</w:t>
            </w:r>
          </w:p>
        </w:tc>
        <w:tc>
          <w:tcPr>
            <w:tcW w:w="2694" w:type="dxa"/>
          </w:tcPr>
          <w:p w:rsidR="001D2E28" w:rsidRPr="001D2E28" w:rsidRDefault="001D2E28" w:rsidP="001D2E28">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Instituto</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Municipal</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de la</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Juventud</w:t>
            </w:r>
          </w:p>
          <w:p w:rsidR="00A81881" w:rsidRPr="00A81881" w:rsidRDefault="00A81881" w:rsidP="00A81881">
            <w:pPr>
              <w:autoSpaceDE w:val="0"/>
              <w:autoSpaceDN w:val="0"/>
              <w:adjustRightInd w:val="0"/>
              <w:jc w:val="both"/>
              <w:rPr>
                <w:rFonts w:ascii="Arial" w:eastAsiaTheme="minorHAnsi" w:hAnsi="Arial" w:cs="Arial"/>
                <w:color w:val="000000"/>
                <w:sz w:val="16"/>
                <w:szCs w:val="16"/>
                <w:lang w:val="es-MX"/>
              </w:rPr>
            </w:pPr>
          </w:p>
        </w:tc>
        <w:tc>
          <w:tcPr>
            <w:tcW w:w="919" w:type="dxa"/>
          </w:tcPr>
          <w:p w:rsidR="001D2E28" w:rsidRPr="001D2E28" w:rsidRDefault="001D2E28" w:rsidP="001D2E28">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3 años</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p>
        </w:tc>
      </w:tr>
      <w:tr w:rsidR="00A81881" w:rsidRPr="00A81881" w:rsidTr="001D2E28">
        <w:tc>
          <w:tcPr>
            <w:tcW w:w="2263" w:type="dxa"/>
          </w:tcPr>
          <w:p w:rsidR="00A81881" w:rsidRPr="00A81881" w:rsidRDefault="001D2E28" w:rsidP="00A81881">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Colonia Valles de San Miguel</w:t>
            </w:r>
          </w:p>
        </w:tc>
        <w:tc>
          <w:tcPr>
            <w:tcW w:w="1167" w:type="dxa"/>
          </w:tcPr>
          <w:p w:rsidR="00A81881" w:rsidRPr="00A81881" w:rsidRDefault="001D2E28" w:rsidP="00A81881">
            <w:pPr>
              <w:autoSpaceDE w:val="0"/>
              <w:autoSpaceDN w:val="0"/>
              <w:adjustRightInd w:val="0"/>
              <w:jc w:val="right"/>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6,253.43</w:t>
            </w:r>
          </w:p>
        </w:tc>
        <w:tc>
          <w:tcPr>
            <w:tcW w:w="1134" w:type="dxa"/>
          </w:tcPr>
          <w:p w:rsidR="00A81881" w:rsidRPr="00A81881" w:rsidRDefault="001D2E28" w:rsidP="00A81881">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11-may-12</w:t>
            </w:r>
          </w:p>
        </w:tc>
        <w:tc>
          <w:tcPr>
            <w:tcW w:w="2694" w:type="dxa"/>
          </w:tcPr>
          <w:p w:rsidR="00A81881" w:rsidRPr="00A81881" w:rsidRDefault="001D2E28" w:rsidP="001D2E28">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Instituto</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Estatal de</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Cultura</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Física y</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Deporte de</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Nuevo León</w:t>
            </w:r>
          </w:p>
        </w:tc>
        <w:tc>
          <w:tcPr>
            <w:tcW w:w="919" w:type="dxa"/>
          </w:tcPr>
          <w:p w:rsidR="00A81881" w:rsidRPr="00A81881" w:rsidRDefault="001D2E28" w:rsidP="00A81881">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20 años</w:t>
            </w:r>
          </w:p>
        </w:tc>
      </w:tr>
      <w:tr w:rsidR="00A81881" w:rsidRPr="00A81881" w:rsidTr="001D2E28">
        <w:tc>
          <w:tcPr>
            <w:tcW w:w="2263" w:type="dxa"/>
          </w:tcPr>
          <w:p w:rsidR="00A81881" w:rsidRPr="00A81881" w:rsidRDefault="001D2E28" w:rsidP="00A81881">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Colonia Jardines de Casa Blanca</w:t>
            </w:r>
          </w:p>
        </w:tc>
        <w:tc>
          <w:tcPr>
            <w:tcW w:w="1167" w:type="dxa"/>
          </w:tcPr>
          <w:p w:rsidR="00A81881" w:rsidRPr="00A81881" w:rsidRDefault="001D2E28" w:rsidP="00A81881">
            <w:pPr>
              <w:autoSpaceDE w:val="0"/>
              <w:autoSpaceDN w:val="0"/>
              <w:adjustRightInd w:val="0"/>
              <w:jc w:val="right"/>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1,850.02</w:t>
            </w:r>
          </w:p>
        </w:tc>
        <w:tc>
          <w:tcPr>
            <w:tcW w:w="1134" w:type="dxa"/>
          </w:tcPr>
          <w:p w:rsidR="00A81881" w:rsidRPr="00A81881" w:rsidRDefault="001D2E28" w:rsidP="00A81881">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11-may-12</w:t>
            </w:r>
          </w:p>
        </w:tc>
        <w:tc>
          <w:tcPr>
            <w:tcW w:w="2694" w:type="dxa"/>
          </w:tcPr>
          <w:p w:rsidR="001D2E28" w:rsidRPr="001D2E28" w:rsidRDefault="001D2E28" w:rsidP="001D2E28">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Asociación</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Civil Juan</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XXIII</w:t>
            </w:r>
          </w:p>
          <w:p w:rsidR="00A81881" w:rsidRPr="00A81881" w:rsidRDefault="00A81881" w:rsidP="00A81881">
            <w:pPr>
              <w:autoSpaceDE w:val="0"/>
              <w:autoSpaceDN w:val="0"/>
              <w:adjustRightInd w:val="0"/>
              <w:jc w:val="both"/>
              <w:rPr>
                <w:rFonts w:ascii="Arial" w:eastAsiaTheme="minorHAnsi" w:hAnsi="Arial" w:cs="Arial"/>
                <w:color w:val="000000"/>
                <w:sz w:val="16"/>
                <w:szCs w:val="16"/>
                <w:lang w:val="es-MX"/>
              </w:rPr>
            </w:pPr>
          </w:p>
        </w:tc>
        <w:tc>
          <w:tcPr>
            <w:tcW w:w="919" w:type="dxa"/>
          </w:tcPr>
          <w:p w:rsidR="001D2E28" w:rsidRPr="001D2E28" w:rsidRDefault="001D2E28" w:rsidP="001D2E28">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3 años</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p>
        </w:tc>
      </w:tr>
      <w:tr w:rsidR="00A81881" w:rsidRPr="00A81881" w:rsidTr="001D2E28">
        <w:tc>
          <w:tcPr>
            <w:tcW w:w="2263" w:type="dxa"/>
          </w:tcPr>
          <w:p w:rsidR="00A81881" w:rsidRPr="00A81881" w:rsidRDefault="001D2E28" w:rsidP="00A81881">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Colonia Fomerrey</w:t>
            </w:r>
          </w:p>
        </w:tc>
        <w:tc>
          <w:tcPr>
            <w:tcW w:w="1167" w:type="dxa"/>
          </w:tcPr>
          <w:p w:rsidR="00A81881" w:rsidRPr="00A81881" w:rsidRDefault="001D2E28" w:rsidP="00A81881">
            <w:pPr>
              <w:autoSpaceDE w:val="0"/>
              <w:autoSpaceDN w:val="0"/>
              <w:adjustRightInd w:val="0"/>
              <w:jc w:val="right"/>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193,168.31</w:t>
            </w:r>
          </w:p>
        </w:tc>
        <w:tc>
          <w:tcPr>
            <w:tcW w:w="1134" w:type="dxa"/>
          </w:tcPr>
          <w:p w:rsidR="00A81881" w:rsidRPr="00A81881" w:rsidRDefault="001D2E28" w:rsidP="00A81881">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31-ago-12</w:t>
            </w:r>
          </w:p>
        </w:tc>
        <w:tc>
          <w:tcPr>
            <w:tcW w:w="2694" w:type="dxa"/>
          </w:tcPr>
          <w:p w:rsidR="001D2E28" w:rsidRPr="001D2E28" w:rsidRDefault="001D2E28" w:rsidP="001D2E28">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Sistema para el Desarrollo Integral de la Familia</w:t>
            </w:r>
            <w:r>
              <w:rPr>
                <w:rFonts w:ascii="Arial" w:eastAsiaTheme="minorHAnsi" w:hAnsi="Arial" w:cs="Arial"/>
                <w:color w:val="000000"/>
                <w:sz w:val="16"/>
                <w:szCs w:val="16"/>
                <w:lang w:val="es-MX"/>
              </w:rPr>
              <w:t xml:space="preserve"> </w:t>
            </w:r>
            <w:r w:rsidRPr="001D2E28">
              <w:rPr>
                <w:rFonts w:ascii="Arial" w:eastAsiaTheme="minorHAnsi" w:hAnsi="Arial" w:cs="Arial"/>
                <w:color w:val="000000"/>
                <w:sz w:val="16"/>
                <w:szCs w:val="16"/>
                <w:lang w:val="es-MX"/>
              </w:rPr>
              <w:t>[DIF Nuevo</w:t>
            </w:r>
          </w:p>
          <w:p w:rsidR="00A81881" w:rsidRPr="00A81881" w:rsidRDefault="001D2E28" w:rsidP="001D2E28">
            <w:pPr>
              <w:autoSpaceDE w:val="0"/>
              <w:autoSpaceDN w:val="0"/>
              <w:adjustRightInd w:val="0"/>
              <w:jc w:val="both"/>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León]</w:t>
            </w:r>
          </w:p>
        </w:tc>
        <w:tc>
          <w:tcPr>
            <w:tcW w:w="919" w:type="dxa"/>
          </w:tcPr>
          <w:p w:rsidR="001D2E28" w:rsidRPr="001D2E28" w:rsidRDefault="001D2E28" w:rsidP="001D2E28">
            <w:pPr>
              <w:autoSpaceDE w:val="0"/>
              <w:autoSpaceDN w:val="0"/>
              <w:adjustRightInd w:val="0"/>
              <w:jc w:val="center"/>
              <w:rPr>
                <w:rFonts w:ascii="Arial" w:eastAsiaTheme="minorHAnsi" w:hAnsi="Arial" w:cs="Arial"/>
                <w:color w:val="000000"/>
                <w:sz w:val="16"/>
                <w:szCs w:val="16"/>
                <w:lang w:val="es-MX"/>
              </w:rPr>
            </w:pPr>
            <w:r w:rsidRPr="001D2E28">
              <w:rPr>
                <w:rFonts w:ascii="Arial" w:eastAsiaTheme="minorHAnsi" w:hAnsi="Arial" w:cs="Arial"/>
                <w:color w:val="000000"/>
                <w:sz w:val="16"/>
                <w:szCs w:val="16"/>
                <w:lang w:val="es-MX"/>
              </w:rPr>
              <w:t>10 años</w:t>
            </w:r>
          </w:p>
          <w:p w:rsidR="00A81881" w:rsidRPr="00A81881" w:rsidRDefault="00A81881" w:rsidP="00A81881">
            <w:pPr>
              <w:autoSpaceDE w:val="0"/>
              <w:autoSpaceDN w:val="0"/>
              <w:adjustRightInd w:val="0"/>
              <w:jc w:val="center"/>
              <w:rPr>
                <w:rFonts w:ascii="Arial" w:eastAsiaTheme="minorHAnsi" w:hAnsi="Arial" w:cs="Arial"/>
                <w:color w:val="000000"/>
                <w:sz w:val="16"/>
                <w:szCs w:val="16"/>
                <w:lang w:val="es-MX"/>
              </w:rPr>
            </w:pPr>
          </w:p>
        </w:tc>
      </w:tr>
    </w:tbl>
    <w:p w:rsidR="00A81881" w:rsidRPr="00A81881" w:rsidRDefault="00A81881" w:rsidP="00A81881">
      <w:pPr>
        <w:autoSpaceDE w:val="0"/>
        <w:autoSpaceDN w:val="0"/>
        <w:adjustRightInd w:val="0"/>
        <w:spacing w:after="0" w:line="240" w:lineRule="auto"/>
        <w:rPr>
          <w:rFonts w:ascii="Arial" w:eastAsiaTheme="minorHAnsi" w:hAnsi="Arial" w:cs="Arial"/>
          <w:color w:val="000000"/>
          <w:sz w:val="24"/>
          <w:szCs w:val="24"/>
          <w:lang w:val="es-MX"/>
        </w:rPr>
      </w:pPr>
    </w:p>
    <w:p w:rsidR="00A81881" w:rsidRPr="00A81881" w:rsidRDefault="00A81881" w:rsidP="00A81881">
      <w:pPr>
        <w:autoSpaceDE w:val="0"/>
        <w:autoSpaceDN w:val="0"/>
        <w:adjustRightInd w:val="0"/>
        <w:spacing w:after="0" w:line="240" w:lineRule="auto"/>
        <w:rPr>
          <w:rFonts w:ascii="Arial" w:eastAsiaTheme="minorHAnsi" w:hAnsi="Arial" w:cs="Arial"/>
          <w:color w:val="000000"/>
          <w:sz w:val="24"/>
          <w:szCs w:val="24"/>
          <w:lang w:val="es-MX"/>
        </w:rPr>
      </w:pPr>
    </w:p>
    <w:p w:rsidR="001D2E28" w:rsidRPr="00BE0BC6" w:rsidRDefault="001D2E28" w:rsidP="001D2E28">
      <w:pPr>
        <w:autoSpaceDE w:val="0"/>
        <w:autoSpaceDN w:val="0"/>
        <w:adjustRightInd w:val="0"/>
        <w:spacing w:after="0" w:line="240" w:lineRule="auto"/>
        <w:rPr>
          <w:rFonts w:ascii="Arial" w:eastAsiaTheme="minorHAnsi" w:hAnsi="Arial" w:cs="Arial"/>
          <w:b/>
          <w:bCs/>
          <w:color w:val="000000"/>
          <w:lang w:val="es-MX"/>
        </w:rPr>
      </w:pPr>
      <w:r w:rsidRPr="00BE0BC6">
        <w:rPr>
          <w:rFonts w:ascii="Arial" w:eastAsiaTheme="minorHAnsi" w:hAnsi="Arial" w:cs="Arial"/>
          <w:b/>
          <w:bCs/>
          <w:color w:val="000000"/>
          <w:lang w:val="es-MX"/>
        </w:rPr>
        <w:t>Acción emitida</w:t>
      </w:r>
    </w:p>
    <w:p w:rsidR="001D2E28" w:rsidRPr="00BE0BC6" w:rsidRDefault="001D2E28" w:rsidP="001D2E28">
      <w:pPr>
        <w:autoSpaceDE w:val="0"/>
        <w:autoSpaceDN w:val="0"/>
        <w:adjustRightInd w:val="0"/>
        <w:spacing w:after="0" w:line="240" w:lineRule="auto"/>
        <w:rPr>
          <w:rFonts w:ascii="Arial" w:eastAsiaTheme="minorHAnsi" w:hAnsi="Arial" w:cs="Arial"/>
          <w:i/>
          <w:iCs/>
          <w:color w:val="000000"/>
          <w:lang w:val="es-MX"/>
        </w:rPr>
      </w:pPr>
      <w:r w:rsidRPr="00BE0BC6">
        <w:rPr>
          <w:rFonts w:ascii="Arial" w:eastAsiaTheme="minorHAnsi" w:hAnsi="Arial" w:cs="Arial"/>
          <w:i/>
          <w:iCs/>
          <w:color w:val="000000"/>
          <w:lang w:val="es-MX"/>
        </w:rPr>
        <w:t xml:space="preserve">Promoción de </w:t>
      </w:r>
      <w:proofErr w:type="spellStart"/>
      <w:r w:rsidRPr="00BE0BC6">
        <w:rPr>
          <w:rFonts w:ascii="Arial" w:eastAsiaTheme="minorHAnsi" w:hAnsi="Arial" w:cs="Arial"/>
          <w:i/>
          <w:iCs/>
          <w:color w:val="000000"/>
          <w:lang w:val="es-MX"/>
        </w:rPr>
        <w:t>Fincamiento</w:t>
      </w:r>
      <w:proofErr w:type="spellEnd"/>
      <w:r w:rsidRPr="00BE0BC6">
        <w:rPr>
          <w:rFonts w:ascii="Arial" w:eastAsiaTheme="minorHAnsi" w:hAnsi="Arial" w:cs="Arial"/>
          <w:i/>
          <w:iCs/>
          <w:color w:val="000000"/>
          <w:lang w:val="es-MX"/>
        </w:rPr>
        <w:t xml:space="preserve"> de Responsabilidad Administrativa.</w:t>
      </w:r>
    </w:p>
    <w:p w:rsidR="00926256" w:rsidRPr="00BE0BC6" w:rsidRDefault="001D2E28" w:rsidP="001D2E28">
      <w:pPr>
        <w:autoSpaceDE w:val="0"/>
        <w:autoSpaceDN w:val="0"/>
        <w:adjustRightInd w:val="0"/>
        <w:spacing w:after="0" w:line="240" w:lineRule="auto"/>
        <w:rPr>
          <w:rFonts w:ascii="Arial" w:hAnsi="Arial" w:cs="Arial"/>
          <w:lang w:val="es-MX"/>
        </w:rPr>
      </w:pPr>
      <w:r w:rsidRPr="00BE0BC6">
        <w:rPr>
          <w:rFonts w:ascii="Arial" w:eastAsiaTheme="minorHAnsi" w:hAnsi="Arial" w:cs="Arial"/>
          <w:i/>
          <w:iCs/>
          <w:color w:val="000000"/>
          <w:lang w:val="es-MX"/>
        </w:rPr>
        <w:t>Recomendaciones en Relación a la Gestión o Control Interno.</w:t>
      </w:r>
    </w:p>
    <w:p w:rsidR="00926256" w:rsidRDefault="00926256" w:rsidP="00407707">
      <w:pPr>
        <w:spacing w:after="0" w:line="360" w:lineRule="auto"/>
        <w:ind w:firstLine="709"/>
        <w:jc w:val="both"/>
        <w:rPr>
          <w:rFonts w:ascii="Arial" w:hAnsi="Arial" w:cs="Arial"/>
          <w:lang w:val="es-MX"/>
        </w:rPr>
      </w:pPr>
    </w:p>
    <w:p w:rsidR="00551826" w:rsidRPr="00BE0BC6" w:rsidRDefault="00551826"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551826" w:rsidRPr="00BE0BC6" w:rsidRDefault="00551826" w:rsidP="00BE0BC6">
      <w:pPr>
        <w:spacing w:after="0" w:line="360" w:lineRule="auto"/>
        <w:jc w:val="both"/>
        <w:rPr>
          <w:rFonts w:ascii="Arial" w:hAnsi="Arial" w:cs="Arial"/>
          <w:i/>
          <w:iCs/>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4A34C4" w:rsidRPr="004A34C4" w:rsidRDefault="004A34C4" w:rsidP="00551826">
      <w:pPr>
        <w:spacing w:after="0" w:line="360" w:lineRule="auto"/>
        <w:ind w:firstLine="709"/>
        <w:jc w:val="both"/>
        <w:rPr>
          <w:rFonts w:ascii="Arial" w:hAnsi="Arial" w:cs="Arial"/>
          <w:sz w:val="24"/>
          <w:lang w:val="es-MX"/>
        </w:rPr>
      </w:pPr>
    </w:p>
    <w:p w:rsidR="005C0744" w:rsidRPr="00BE0BC6" w:rsidRDefault="005C0744" w:rsidP="00BE0BC6">
      <w:pPr>
        <w:spacing w:after="0" w:line="360" w:lineRule="auto"/>
        <w:jc w:val="both"/>
        <w:rPr>
          <w:rFonts w:ascii="Arial" w:hAnsi="Arial" w:cs="Arial"/>
          <w:b/>
          <w:bCs/>
          <w:lang w:val="es-MX"/>
        </w:rPr>
      </w:pPr>
      <w:r w:rsidRPr="00BE0BC6">
        <w:rPr>
          <w:rFonts w:ascii="Arial" w:hAnsi="Arial" w:cs="Arial"/>
          <w:b/>
          <w:bCs/>
          <w:lang w:val="es-MX"/>
        </w:rPr>
        <w:t>EGRESOS</w:t>
      </w:r>
    </w:p>
    <w:p w:rsidR="005C0744" w:rsidRPr="00BE0BC6" w:rsidRDefault="005C0744" w:rsidP="00BE0BC6">
      <w:pPr>
        <w:spacing w:after="0" w:line="360" w:lineRule="auto"/>
        <w:jc w:val="both"/>
        <w:rPr>
          <w:rFonts w:ascii="Arial" w:hAnsi="Arial" w:cs="Arial"/>
          <w:b/>
          <w:bCs/>
          <w:lang w:val="es-MX"/>
        </w:rPr>
      </w:pPr>
      <w:r w:rsidRPr="00BE0BC6">
        <w:rPr>
          <w:rFonts w:ascii="Arial" w:hAnsi="Arial" w:cs="Arial"/>
          <w:b/>
          <w:bCs/>
          <w:lang w:val="es-MX"/>
        </w:rPr>
        <w:t>FONDO DE PAVIMENTACIÓN Y ESPACIOS DEPORTIVOS MUNICIPALES</w:t>
      </w:r>
    </w:p>
    <w:p w:rsidR="005C0744" w:rsidRPr="00BE0BC6" w:rsidRDefault="005C0744" w:rsidP="00BE0BC6">
      <w:pPr>
        <w:spacing w:after="0" w:line="360" w:lineRule="auto"/>
        <w:jc w:val="both"/>
        <w:rPr>
          <w:rFonts w:ascii="Arial" w:hAnsi="Arial" w:cs="Arial"/>
          <w:lang w:val="es-MX"/>
        </w:rPr>
      </w:pPr>
      <w:r w:rsidRPr="00BE0BC6">
        <w:rPr>
          <w:rFonts w:ascii="Arial" w:hAnsi="Arial" w:cs="Arial"/>
          <w:lang w:val="es-MX"/>
        </w:rPr>
        <w:t xml:space="preserve">45. No se localizó ni fue exhibido durante el proceso de la auditoría evidencia documental que demuestre que el municipio informó trimestralmente a la Unidad de Política y Control Presupuestario (UPCP) sobre la ejecución y avance de las obras de </w:t>
      </w:r>
      <w:r w:rsidRPr="00BE0BC6">
        <w:rPr>
          <w:rFonts w:ascii="Arial" w:hAnsi="Arial" w:cs="Arial"/>
          <w:lang w:val="es-MX"/>
        </w:rPr>
        <w:lastRenderedPageBreak/>
        <w:t>pavimentación realizadas con los Apoyos Económicos o Garantías otorgados a través del Fideicomiso "Fondo de Pavimentación a Municipios" (FOPAM) a los Municipios o Demarcaciones Territoriales, en contravención a lo establecido en el capítulo VI, numeral 22, fracción I de las disposiciones que regulan el otorgamiento de apoyos económicos o garantías para realizar obras de pavimentación, publicadas en el Diario Oficial de la Federación el 30 de marzo de 2010 y los Lineamientos para informar sobre el ejercicio, destino y resultados obtenidos con recursos presupuestarios federales transferidos a las entidades federativas publicados en el Diario Oficial de la Federación el 25 de febrero de 2008.</w:t>
      </w:r>
    </w:p>
    <w:p w:rsidR="005C0744" w:rsidRDefault="005C0744" w:rsidP="005C0744">
      <w:pPr>
        <w:spacing w:after="0" w:line="360" w:lineRule="auto"/>
        <w:ind w:firstLine="709"/>
        <w:jc w:val="both"/>
        <w:rPr>
          <w:rFonts w:ascii="Arial" w:hAnsi="Arial" w:cs="Arial"/>
          <w:sz w:val="24"/>
          <w:lang w:val="es-MX"/>
        </w:rPr>
      </w:pPr>
    </w:p>
    <w:p w:rsidR="005C0744" w:rsidRPr="00BE0BC6" w:rsidRDefault="005C0744"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5C0744" w:rsidRPr="00BE0BC6" w:rsidRDefault="005C0744"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5C0744" w:rsidRPr="00BE0BC6" w:rsidRDefault="005C0744" w:rsidP="00551826">
      <w:pPr>
        <w:spacing w:after="0" w:line="360" w:lineRule="auto"/>
        <w:ind w:firstLine="709"/>
        <w:jc w:val="both"/>
        <w:rPr>
          <w:rFonts w:ascii="Arial" w:hAnsi="Arial" w:cs="Arial"/>
          <w:lang w:val="es-MX"/>
        </w:rPr>
      </w:pPr>
    </w:p>
    <w:p w:rsidR="002361FC" w:rsidRPr="00BE0BC6" w:rsidRDefault="002361FC" w:rsidP="00BE0BC6">
      <w:pPr>
        <w:spacing w:after="0" w:line="360" w:lineRule="auto"/>
        <w:jc w:val="both"/>
        <w:rPr>
          <w:rFonts w:ascii="Arial" w:hAnsi="Arial" w:cs="Arial"/>
          <w:lang w:val="es-MX"/>
        </w:rPr>
      </w:pPr>
      <w:r w:rsidRPr="00BE0BC6">
        <w:rPr>
          <w:rFonts w:ascii="Arial" w:hAnsi="Arial" w:cs="Arial"/>
          <w:lang w:val="es-MX"/>
        </w:rPr>
        <w:t>46. No se localizó ni fue exhibido durante el proceso de la auditoría evidencia documental que demuestre que el municipio enteró el 1 al millar de los recursos asignados con cargo al patrimonio del Fideicomiso Fondo de Pavimentación a Municipios, a el Órgano Técnico de Fiscalización de la Legislatura Estatal o su equivalente, en contravención a lo establecido en el capítulo VII, numeral 25, de las disposiciones que regulan el otorgamiento de apoyos económicos o garantías para realizar obras de pavimentación, publicadas en el Diario Oficial de la Federación el 30 de marzo de 2010.</w:t>
      </w:r>
    </w:p>
    <w:p w:rsidR="002361FC" w:rsidRPr="00BE0BC6" w:rsidRDefault="002361FC" w:rsidP="00551826">
      <w:pPr>
        <w:spacing w:after="0" w:line="360" w:lineRule="auto"/>
        <w:ind w:firstLine="709"/>
        <w:jc w:val="both"/>
        <w:rPr>
          <w:rFonts w:ascii="Arial" w:hAnsi="Arial" w:cs="Arial"/>
          <w:lang w:val="es-MX"/>
        </w:rPr>
      </w:pPr>
    </w:p>
    <w:p w:rsidR="002361FC" w:rsidRPr="00BE0BC6" w:rsidRDefault="002361FC"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2361FC" w:rsidRPr="00BE0BC6" w:rsidRDefault="002361FC" w:rsidP="00BE0BC6">
      <w:pPr>
        <w:spacing w:after="0" w:line="360" w:lineRule="auto"/>
        <w:jc w:val="both"/>
        <w:rPr>
          <w:rFonts w:ascii="Arial" w:hAnsi="Arial" w:cs="Arial"/>
          <w:i/>
          <w:iCs/>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2361FC" w:rsidRPr="00BE0BC6" w:rsidRDefault="002361FC" w:rsidP="00BE0BC6">
      <w:pPr>
        <w:spacing w:after="0" w:line="360" w:lineRule="auto"/>
        <w:jc w:val="both"/>
        <w:rPr>
          <w:rFonts w:ascii="Arial" w:hAnsi="Arial" w:cs="Arial"/>
          <w:lang w:val="es-MX"/>
        </w:rPr>
      </w:pPr>
      <w:r w:rsidRPr="00BE0BC6">
        <w:rPr>
          <w:rFonts w:ascii="Arial" w:hAnsi="Arial" w:cs="Arial"/>
          <w:i/>
          <w:iCs/>
          <w:lang w:val="es-MX"/>
        </w:rPr>
        <w:t>Promoción de Intervención de la Instancia de Control Competente.</w:t>
      </w:r>
    </w:p>
    <w:p w:rsidR="002361FC" w:rsidRPr="00BE0BC6" w:rsidRDefault="002361FC" w:rsidP="00551826">
      <w:pPr>
        <w:spacing w:after="0" w:line="360" w:lineRule="auto"/>
        <w:ind w:firstLine="709"/>
        <w:jc w:val="both"/>
        <w:rPr>
          <w:rFonts w:ascii="Arial" w:hAnsi="Arial" w:cs="Arial"/>
          <w:lang w:val="es-MX"/>
        </w:rPr>
      </w:pPr>
    </w:p>
    <w:p w:rsidR="002361FC" w:rsidRPr="00BE0BC6" w:rsidRDefault="002361FC" w:rsidP="00BE0BC6">
      <w:pPr>
        <w:spacing w:after="0" w:line="360" w:lineRule="auto"/>
        <w:jc w:val="both"/>
        <w:rPr>
          <w:rFonts w:ascii="Arial" w:hAnsi="Arial" w:cs="Arial"/>
          <w:lang w:val="es-MX"/>
        </w:rPr>
      </w:pPr>
      <w:r w:rsidRPr="00BE0BC6">
        <w:rPr>
          <w:rFonts w:ascii="Arial" w:hAnsi="Arial" w:cs="Arial"/>
          <w:lang w:val="es-MX"/>
        </w:rPr>
        <w:t>47. No se localizó ni fue exhibido durante el proceso de la auditoría evidencia documental que demuestre que el municipio entregó al Gobierno del Estado para que éste a su vez lo transfiera a la Contraloría y Transparencia Gubernamental en los términos señalados en el Acuerdo de Coordinación celebrado por la Secretaría de la Función Pública y el Estado de Nuevo León de fecha 3 de junio de 2004, los pagos correspondientes a las retenciones del 5 al millar sobre el importe de cada una de las estimaciones de trabajo de los recursos asignados, en contravención a lo establecido en el artículo 191 de las Ley Federal de Derechos y capítulo VII, numeral 25, párrafo tercero de las disposiciones que regulan el otorgamiento de apoyos económicos o garantías para realizar obras de pavimentación, publicadas en el Diario Oficial de la Federación el 30 de marzo de 2010.</w:t>
      </w:r>
    </w:p>
    <w:p w:rsidR="002361FC" w:rsidRPr="00BE0BC6" w:rsidRDefault="002361FC" w:rsidP="00551826">
      <w:pPr>
        <w:spacing w:after="0" w:line="360" w:lineRule="auto"/>
        <w:ind w:firstLine="709"/>
        <w:jc w:val="both"/>
        <w:rPr>
          <w:rFonts w:ascii="Arial" w:hAnsi="Arial" w:cs="Arial"/>
          <w:lang w:val="es-MX"/>
        </w:rPr>
      </w:pPr>
    </w:p>
    <w:p w:rsidR="002361FC" w:rsidRPr="00BE0BC6" w:rsidRDefault="002361FC"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2361FC" w:rsidRPr="00BE0BC6" w:rsidRDefault="002361FC" w:rsidP="00BE0BC6">
      <w:pPr>
        <w:spacing w:after="0" w:line="360" w:lineRule="auto"/>
        <w:jc w:val="both"/>
        <w:rPr>
          <w:rFonts w:ascii="Arial" w:hAnsi="Arial" w:cs="Arial"/>
          <w:i/>
          <w:iCs/>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2361FC" w:rsidRPr="00BE0BC6" w:rsidRDefault="002361FC" w:rsidP="00BE0BC6">
      <w:pPr>
        <w:spacing w:after="0" w:line="360" w:lineRule="auto"/>
        <w:jc w:val="both"/>
        <w:rPr>
          <w:rFonts w:ascii="Arial" w:hAnsi="Arial" w:cs="Arial"/>
          <w:lang w:val="es-MX"/>
        </w:rPr>
      </w:pPr>
      <w:r w:rsidRPr="00BE0BC6">
        <w:rPr>
          <w:rFonts w:ascii="Arial" w:hAnsi="Arial" w:cs="Arial"/>
          <w:i/>
          <w:iCs/>
          <w:lang w:val="es-MX"/>
        </w:rPr>
        <w:t>Promoción de Intervención de la Instancia de Control Competente.</w:t>
      </w:r>
    </w:p>
    <w:p w:rsidR="002361FC" w:rsidRPr="00BE0BC6" w:rsidRDefault="002361FC" w:rsidP="00551826">
      <w:pPr>
        <w:spacing w:after="0" w:line="360" w:lineRule="auto"/>
        <w:ind w:firstLine="709"/>
        <w:jc w:val="both"/>
        <w:rPr>
          <w:rFonts w:ascii="Arial" w:hAnsi="Arial" w:cs="Arial"/>
          <w:lang w:val="es-MX"/>
        </w:rPr>
      </w:pPr>
    </w:p>
    <w:p w:rsidR="002361FC" w:rsidRPr="00BE0BC6" w:rsidRDefault="00E60846" w:rsidP="00BE0BC6">
      <w:pPr>
        <w:spacing w:after="0" w:line="360" w:lineRule="auto"/>
        <w:jc w:val="both"/>
        <w:rPr>
          <w:rFonts w:ascii="Arial" w:hAnsi="Arial" w:cs="Arial"/>
          <w:lang w:val="es-MX"/>
        </w:rPr>
      </w:pPr>
      <w:r w:rsidRPr="00BE0BC6">
        <w:rPr>
          <w:rFonts w:ascii="Arial" w:hAnsi="Arial" w:cs="Arial"/>
          <w:lang w:val="es-MX"/>
        </w:rPr>
        <w:t>48. No se localizó ni fue exhibido durante el proceso de auditoría evidencia documental que demuestre que el municipio informó a la Unidad Política y Control Presupuestario (UPCP), por escrito, cuando se hayan entregado los recursos correspondientes al 5 al millar a el Gobierno del Estado, en contravención a lo establecido en el capítulo VII, párrafo cuarto de las disposiciones que regulan el otorgamiento de apoyos económicos o garantías para realizar obras de pavimentación, publicadas en el Diario Oficial de la Federación el 30 de marzo de 2010.</w:t>
      </w:r>
    </w:p>
    <w:p w:rsidR="002361FC" w:rsidRPr="00BE0BC6" w:rsidRDefault="002361FC" w:rsidP="00551826">
      <w:pPr>
        <w:spacing w:after="0" w:line="360" w:lineRule="auto"/>
        <w:ind w:firstLine="709"/>
        <w:jc w:val="both"/>
        <w:rPr>
          <w:rFonts w:ascii="Arial" w:hAnsi="Arial" w:cs="Arial"/>
          <w:lang w:val="es-MX"/>
        </w:rPr>
      </w:pPr>
    </w:p>
    <w:p w:rsidR="00132C01" w:rsidRPr="00BE0BC6" w:rsidRDefault="00132C01" w:rsidP="00BE0BC6">
      <w:pPr>
        <w:spacing w:after="0" w:line="360" w:lineRule="auto"/>
        <w:jc w:val="both"/>
        <w:rPr>
          <w:rFonts w:ascii="Arial" w:hAnsi="Arial" w:cs="Arial"/>
          <w:b/>
          <w:bCs/>
          <w:lang w:val="es-MX"/>
        </w:rPr>
      </w:pPr>
      <w:r w:rsidRPr="00BE0BC6">
        <w:rPr>
          <w:rFonts w:ascii="Arial" w:hAnsi="Arial" w:cs="Arial"/>
          <w:b/>
          <w:bCs/>
          <w:lang w:val="es-MX"/>
        </w:rPr>
        <w:lastRenderedPageBreak/>
        <w:t>Acción emitida</w:t>
      </w:r>
    </w:p>
    <w:p w:rsidR="002361FC" w:rsidRPr="00BE0BC6" w:rsidRDefault="00132C01"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2361FC" w:rsidRPr="00BE0BC6" w:rsidRDefault="002361FC" w:rsidP="00551826">
      <w:pPr>
        <w:spacing w:after="0" w:line="360" w:lineRule="auto"/>
        <w:ind w:firstLine="709"/>
        <w:jc w:val="both"/>
        <w:rPr>
          <w:rFonts w:ascii="Arial" w:hAnsi="Arial" w:cs="Arial"/>
          <w:lang w:val="es-MX"/>
        </w:rPr>
      </w:pPr>
    </w:p>
    <w:p w:rsidR="00132C01" w:rsidRPr="00BE0BC6" w:rsidRDefault="00132C01" w:rsidP="00BE0BC6">
      <w:pPr>
        <w:spacing w:after="0" w:line="360" w:lineRule="auto"/>
        <w:jc w:val="both"/>
        <w:rPr>
          <w:rFonts w:ascii="Arial" w:hAnsi="Arial" w:cs="Arial"/>
          <w:lang w:val="es-MX"/>
        </w:rPr>
      </w:pPr>
      <w:r w:rsidRPr="00BE0BC6">
        <w:rPr>
          <w:rFonts w:ascii="Arial" w:hAnsi="Arial" w:cs="Arial"/>
          <w:lang w:val="es-MX"/>
        </w:rPr>
        <w:t>49. No se localizó ni fue exhibido durante el proceso de la auditoría evidencia documental que demuestre que el municipio publicó en su página web, así como en otros medios accesibles al ciudadano las obras de pavimentación que cuenten con Apoyos Económicos o Garantías otorgadas a través el Fideicomiso "Fondo de Pavimentación a Municipios" (FOPAM), incluyendo los avances físicos y financieros, en contravención a lo establecido en el capítulo VII, numeral 32, de las Disposiciones que regulan el otorgamiento de apoyos económicos o garantías para realizar obras de pavimentación, publicadas en el Diario Oficial de la Federación el 30 de marzo de 2010.</w:t>
      </w:r>
    </w:p>
    <w:p w:rsidR="00BE0BC6" w:rsidRDefault="00BE0BC6" w:rsidP="00BE0BC6">
      <w:pPr>
        <w:spacing w:after="0" w:line="360" w:lineRule="auto"/>
        <w:jc w:val="both"/>
        <w:rPr>
          <w:rFonts w:ascii="Arial" w:hAnsi="Arial" w:cs="Arial"/>
          <w:b/>
          <w:bCs/>
          <w:lang w:val="es-MX"/>
        </w:rPr>
      </w:pPr>
    </w:p>
    <w:p w:rsidR="00132C01" w:rsidRPr="00BE0BC6" w:rsidRDefault="00132C01"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132C01" w:rsidRPr="00BE0BC6" w:rsidRDefault="00132C01"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132C01" w:rsidRPr="00BE0BC6" w:rsidRDefault="00132C01" w:rsidP="00551826">
      <w:pPr>
        <w:spacing w:after="0" w:line="360" w:lineRule="auto"/>
        <w:ind w:firstLine="709"/>
        <w:jc w:val="both"/>
        <w:rPr>
          <w:rFonts w:ascii="Arial" w:hAnsi="Arial" w:cs="Arial"/>
          <w:lang w:val="es-MX"/>
        </w:rPr>
      </w:pPr>
    </w:p>
    <w:p w:rsidR="00132C01" w:rsidRPr="00BE0BC6" w:rsidRDefault="00132C01" w:rsidP="00BE0BC6">
      <w:pPr>
        <w:spacing w:after="0" w:line="360" w:lineRule="auto"/>
        <w:jc w:val="both"/>
        <w:rPr>
          <w:rFonts w:ascii="Arial" w:hAnsi="Arial" w:cs="Arial"/>
          <w:lang w:val="es-MX"/>
        </w:rPr>
      </w:pPr>
      <w:r w:rsidRPr="00BE0BC6">
        <w:rPr>
          <w:rFonts w:ascii="Arial" w:hAnsi="Arial" w:cs="Arial"/>
          <w:lang w:val="es-MX"/>
        </w:rPr>
        <w:t>50. No se localizó ni fue exhibido durante el proceso de la auditoría evidencia documental que demuestre que el municipio reportó los indicadores para resultados mediante el sistema establecido para tal efecto, pudiendo contar con la opinión y apoyo técnico de la UPCP y considerando los Lineamientos y Metodologías que haya emitido la SHCP, en contravención a lo establecido en el capítulo VII, numeral 33, de las Disposiciones que regulan el otorgamiento de apoyos económicos o garantías para realizar obras de pavimentación, publicadas en el Diario Oficial de la Federación el 30 de marzo de 2010.</w:t>
      </w:r>
    </w:p>
    <w:p w:rsidR="003C0614" w:rsidRPr="00BE0BC6" w:rsidRDefault="003C0614" w:rsidP="00132C01">
      <w:pPr>
        <w:spacing w:after="0" w:line="360" w:lineRule="auto"/>
        <w:ind w:firstLine="709"/>
        <w:jc w:val="both"/>
        <w:rPr>
          <w:rFonts w:ascii="Arial" w:hAnsi="Arial" w:cs="Arial"/>
          <w:lang w:val="es-MX"/>
        </w:rPr>
      </w:pPr>
    </w:p>
    <w:p w:rsidR="003C0614" w:rsidRPr="00BE0BC6" w:rsidRDefault="003C0614" w:rsidP="00BE0BC6">
      <w:pPr>
        <w:spacing w:after="0" w:line="360" w:lineRule="auto"/>
        <w:jc w:val="both"/>
        <w:rPr>
          <w:rFonts w:ascii="Arial" w:hAnsi="Arial" w:cs="Arial"/>
          <w:b/>
          <w:bCs/>
          <w:lang w:val="es-MX"/>
        </w:rPr>
      </w:pPr>
      <w:r w:rsidRPr="00BE0BC6">
        <w:rPr>
          <w:rFonts w:ascii="Arial" w:hAnsi="Arial" w:cs="Arial"/>
          <w:b/>
          <w:bCs/>
          <w:lang w:val="es-MX"/>
        </w:rPr>
        <w:lastRenderedPageBreak/>
        <w:t>Acción emitida</w:t>
      </w:r>
    </w:p>
    <w:p w:rsidR="003C0614" w:rsidRPr="00BE0BC6" w:rsidRDefault="003C0614"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3C0614" w:rsidRPr="00BE0BC6" w:rsidRDefault="003C0614" w:rsidP="00551826">
      <w:pPr>
        <w:spacing w:after="0" w:line="360" w:lineRule="auto"/>
        <w:ind w:firstLine="709"/>
        <w:jc w:val="both"/>
        <w:rPr>
          <w:rFonts w:ascii="Arial" w:hAnsi="Arial" w:cs="Arial"/>
          <w:lang w:val="es-MX"/>
        </w:rPr>
      </w:pPr>
    </w:p>
    <w:p w:rsidR="003C0614" w:rsidRPr="00BE0BC6" w:rsidRDefault="003C0614" w:rsidP="00BE0BC6">
      <w:pPr>
        <w:spacing w:after="0" w:line="360" w:lineRule="auto"/>
        <w:jc w:val="both"/>
        <w:rPr>
          <w:rFonts w:ascii="Arial" w:hAnsi="Arial" w:cs="Arial"/>
          <w:lang w:val="es-MX"/>
        </w:rPr>
      </w:pPr>
      <w:r w:rsidRPr="00BE0BC6">
        <w:rPr>
          <w:rFonts w:ascii="Arial" w:hAnsi="Arial" w:cs="Arial"/>
          <w:lang w:val="es-MX"/>
        </w:rPr>
        <w:t>51. No se localizó ni fue exhibido durante el proceso de la auditoría evidencia documental que demuestre que el municipio incluyó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 en la publicidad, documentación e información relativa a las obras de pavimentación, en contravención a lo establecido en el capítulo VII, numeral 34, de las Disposiciones que regulan en otorgamiento de apoyos económicos o garantías para realizar obras de pavimentación, publicadas en el Diario Oficial de la Federación el 30 de marzo de 2010.</w:t>
      </w:r>
    </w:p>
    <w:p w:rsidR="003C0614" w:rsidRPr="00BE0BC6" w:rsidRDefault="003C0614" w:rsidP="003C0614">
      <w:pPr>
        <w:spacing w:after="0" w:line="360" w:lineRule="auto"/>
        <w:ind w:firstLine="709"/>
        <w:jc w:val="both"/>
        <w:rPr>
          <w:rFonts w:ascii="Arial" w:hAnsi="Arial" w:cs="Arial"/>
          <w:lang w:val="es-MX"/>
        </w:rPr>
      </w:pPr>
    </w:p>
    <w:p w:rsidR="003C0614" w:rsidRPr="00BE0BC6" w:rsidRDefault="003C0614"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3C0614" w:rsidRPr="00BE0BC6" w:rsidRDefault="003C0614"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3C0614" w:rsidRPr="00BE0BC6" w:rsidRDefault="003C0614" w:rsidP="00551826">
      <w:pPr>
        <w:spacing w:after="0" w:line="360" w:lineRule="auto"/>
        <w:ind w:firstLine="709"/>
        <w:jc w:val="both"/>
        <w:rPr>
          <w:rFonts w:ascii="Arial" w:hAnsi="Arial" w:cs="Arial"/>
          <w:lang w:val="es-MX"/>
        </w:rPr>
      </w:pPr>
    </w:p>
    <w:p w:rsidR="00551826" w:rsidRPr="00BE0BC6" w:rsidRDefault="00551826" w:rsidP="00BE0BC6">
      <w:pPr>
        <w:spacing w:after="0" w:line="360" w:lineRule="auto"/>
        <w:jc w:val="both"/>
        <w:rPr>
          <w:rFonts w:ascii="Arial" w:hAnsi="Arial" w:cs="Arial"/>
          <w:lang w:val="es-MX"/>
        </w:rPr>
      </w:pPr>
      <w:r w:rsidRPr="00BE0BC6">
        <w:rPr>
          <w:rFonts w:ascii="Arial" w:hAnsi="Arial" w:cs="Arial"/>
          <w:lang w:val="es-MX"/>
        </w:rPr>
        <w:t>52. No se localizó ni fue exhibido durante el proceso de la auditoría evidencia documental que</w:t>
      </w:r>
      <w:r w:rsidR="004A34C4" w:rsidRPr="00BE0BC6">
        <w:rPr>
          <w:rFonts w:ascii="Arial" w:hAnsi="Arial" w:cs="Arial"/>
          <w:lang w:val="es-MX"/>
        </w:rPr>
        <w:t xml:space="preserve"> </w:t>
      </w:r>
      <w:r w:rsidRPr="00BE0BC6">
        <w:rPr>
          <w:rFonts w:ascii="Arial" w:hAnsi="Arial" w:cs="Arial"/>
          <w:lang w:val="es-MX"/>
        </w:rPr>
        <w:t>demuestre que el municipio ejerció el total de los recursos del Fondo y poder determinar</w:t>
      </w:r>
      <w:r w:rsidR="004A34C4" w:rsidRPr="00BE0BC6">
        <w:rPr>
          <w:rFonts w:ascii="Arial" w:hAnsi="Arial" w:cs="Arial"/>
          <w:lang w:val="es-MX"/>
        </w:rPr>
        <w:t xml:space="preserve"> </w:t>
      </w:r>
      <w:r w:rsidRPr="00BE0BC6">
        <w:rPr>
          <w:rFonts w:ascii="Arial" w:hAnsi="Arial" w:cs="Arial"/>
          <w:lang w:val="es-MX"/>
        </w:rPr>
        <w:t>recursos o rendimientos financieros no aplicados, los cuales deban de reintegrarse al</w:t>
      </w:r>
      <w:r w:rsidR="004A34C4" w:rsidRPr="00BE0BC6">
        <w:rPr>
          <w:rFonts w:ascii="Arial" w:hAnsi="Arial" w:cs="Arial"/>
          <w:lang w:val="es-MX"/>
        </w:rPr>
        <w:t xml:space="preserve"> </w:t>
      </w:r>
      <w:r w:rsidRPr="00BE0BC6">
        <w:rPr>
          <w:rFonts w:ascii="Arial" w:hAnsi="Arial" w:cs="Arial"/>
          <w:lang w:val="es-MX"/>
        </w:rPr>
        <w:t>Fideicomiso "Fondo de Pavimentación a Municipios" (FOPAM), atendiendo el procedimiento</w:t>
      </w:r>
      <w:r w:rsidR="004A34C4" w:rsidRPr="00BE0BC6">
        <w:rPr>
          <w:rFonts w:ascii="Arial" w:hAnsi="Arial" w:cs="Arial"/>
          <w:lang w:val="es-MX"/>
        </w:rPr>
        <w:t xml:space="preserve"> </w:t>
      </w:r>
      <w:r w:rsidRPr="00BE0BC6">
        <w:rPr>
          <w:rFonts w:ascii="Arial" w:hAnsi="Arial" w:cs="Arial"/>
          <w:lang w:val="es-MX"/>
        </w:rPr>
        <w:t>que le indique la UPCP, en contravención a lo establecido en el capítulo VI, numeral</w:t>
      </w:r>
      <w:r w:rsidR="004A34C4" w:rsidRPr="00BE0BC6">
        <w:rPr>
          <w:rFonts w:ascii="Arial" w:hAnsi="Arial" w:cs="Arial"/>
          <w:lang w:val="es-MX"/>
        </w:rPr>
        <w:t xml:space="preserve"> </w:t>
      </w:r>
      <w:r w:rsidRPr="00BE0BC6">
        <w:rPr>
          <w:rFonts w:ascii="Arial" w:hAnsi="Arial" w:cs="Arial"/>
          <w:lang w:val="es-MX"/>
        </w:rPr>
        <w:t xml:space="preserve">22, fracción II, de las disposiciones que regulan el </w:t>
      </w:r>
      <w:r w:rsidRPr="00BE0BC6">
        <w:rPr>
          <w:rFonts w:ascii="Arial" w:hAnsi="Arial" w:cs="Arial"/>
          <w:lang w:val="es-MX"/>
        </w:rPr>
        <w:lastRenderedPageBreak/>
        <w:t>otorgamiento de apoyos económicos</w:t>
      </w:r>
      <w:r w:rsidR="004A34C4" w:rsidRPr="00BE0BC6">
        <w:rPr>
          <w:rFonts w:ascii="Arial" w:hAnsi="Arial" w:cs="Arial"/>
          <w:lang w:val="es-MX"/>
        </w:rPr>
        <w:t xml:space="preserve"> </w:t>
      </w:r>
      <w:r w:rsidRPr="00BE0BC6">
        <w:rPr>
          <w:rFonts w:ascii="Arial" w:hAnsi="Arial" w:cs="Arial"/>
          <w:lang w:val="es-MX"/>
        </w:rPr>
        <w:t>o garantías para realizar obras de pavimentación, publicadas en el Diario Oficial de la</w:t>
      </w:r>
      <w:r w:rsidR="004A34C4" w:rsidRPr="00BE0BC6">
        <w:rPr>
          <w:rFonts w:ascii="Arial" w:hAnsi="Arial" w:cs="Arial"/>
          <w:lang w:val="es-MX"/>
        </w:rPr>
        <w:t xml:space="preserve"> </w:t>
      </w:r>
      <w:r w:rsidRPr="00BE0BC6">
        <w:rPr>
          <w:rFonts w:ascii="Arial" w:hAnsi="Arial" w:cs="Arial"/>
          <w:lang w:val="es-MX"/>
        </w:rPr>
        <w:t>Federación el 30 de marzo de 2010.</w:t>
      </w:r>
    </w:p>
    <w:p w:rsidR="004A34C4" w:rsidRPr="00BE0BC6" w:rsidRDefault="004A34C4" w:rsidP="00551826">
      <w:pPr>
        <w:spacing w:after="0" w:line="360" w:lineRule="auto"/>
        <w:ind w:firstLine="709"/>
        <w:jc w:val="both"/>
        <w:rPr>
          <w:rFonts w:ascii="Arial" w:hAnsi="Arial" w:cs="Arial"/>
          <w:b/>
          <w:bCs/>
          <w:lang w:val="es-MX"/>
        </w:rPr>
      </w:pPr>
    </w:p>
    <w:p w:rsidR="00551826" w:rsidRPr="00BE0BC6" w:rsidRDefault="00551826"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551826" w:rsidRPr="00BE0BC6" w:rsidRDefault="00551826" w:rsidP="00BE0BC6">
      <w:pPr>
        <w:spacing w:after="0" w:line="360" w:lineRule="auto"/>
        <w:jc w:val="both"/>
        <w:rPr>
          <w:rFonts w:ascii="Arial" w:hAnsi="Arial" w:cs="Arial"/>
          <w:i/>
          <w:iCs/>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551826" w:rsidRPr="00BE0BC6" w:rsidRDefault="00551826" w:rsidP="00BE0BC6">
      <w:pPr>
        <w:spacing w:after="0" w:line="360" w:lineRule="auto"/>
        <w:jc w:val="both"/>
        <w:rPr>
          <w:rFonts w:ascii="Arial" w:hAnsi="Arial" w:cs="Arial"/>
          <w:i/>
          <w:iCs/>
          <w:lang w:val="es-MX"/>
        </w:rPr>
      </w:pPr>
      <w:r w:rsidRPr="00BE0BC6">
        <w:rPr>
          <w:rFonts w:ascii="Arial" w:hAnsi="Arial" w:cs="Arial"/>
          <w:i/>
          <w:iCs/>
          <w:lang w:val="es-MX"/>
        </w:rPr>
        <w:t>Promoción de Intervención de la Instancia de Control Competente.</w:t>
      </w:r>
    </w:p>
    <w:p w:rsidR="004A34C4" w:rsidRPr="00BE0BC6" w:rsidRDefault="004A34C4" w:rsidP="00551826">
      <w:pPr>
        <w:spacing w:after="0" w:line="360" w:lineRule="auto"/>
        <w:ind w:firstLine="709"/>
        <w:jc w:val="both"/>
        <w:rPr>
          <w:rFonts w:ascii="Arial" w:hAnsi="Arial" w:cs="Arial"/>
          <w:lang w:val="es-MX"/>
        </w:rPr>
      </w:pPr>
    </w:p>
    <w:p w:rsidR="00551826" w:rsidRPr="00BE0BC6" w:rsidRDefault="00551826" w:rsidP="00BE0BC6">
      <w:pPr>
        <w:spacing w:after="0" w:line="360" w:lineRule="auto"/>
        <w:jc w:val="both"/>
        <w:rPr>
          <w:rFonts w:ascii="Arial" w:hAnsi="Arial" w:cs="Arial"/>
          <w:lang w:val="es-MX"/>
        </w:rPr>
      </w:pPr>
      <w:r w:rsidRPr="00BE0BC6">
        <w:rPr>
          <w:rFonts w:ascii="Arial" w:hAnsi="Arial" w:cs="Arial"/>
          <w:lang w:val="es-MX"/>
        </w:rPr>
        <w:t>53. No se localizó ni fue exhibido durante el proceso de la auditoría evidencia documental que</w:t>
      </w:r>
      <w:r w:rsidR="004A34C4" w:rsidRPr="00BE0BC6">
        <w:rPr>
          <w:rFonts w:ascii="Arial" w:hAnsi="Arial" w:cs="Arial"/>
          <w:lang w:val="es-MX"/>
        </w:rPr>
        <w:t xml:space="preserve"> </w:t>
      </w:r>
      <w:r w:rsidRPr="00BE0BC6">
        <w:rPr>
          <w:rFonts w:ascii="Arial" w:hAnsi="Arial" w:cs="Arial"/>
          <w:lang w:val="es-MX"/>
        </w:rPr>
        <w:t>demuestre que el municipio aplicó los recursos del Fondo por un importe de $6,542,682,</w:t>
      </w:r>
      <w:r w:rsidR="004A34C4" w:rsidRPr="00BE0BC6">
        <w:rPr>
          <w:rFonts w:ascii="Arial" w:hAnsi="Arial" w:cs="Arial"/>
          <w:lang w:val="es-MX"/>
        </w:rPr>
        <w:t xml:space="preserve"> </w:t>
      </w:r>
      <w:r w:rsidRPr="00BE0BC6">
        <w:rPr>
          <w:rFonts w:ascii="Arial" w:hAnsi="Arial" w:cs="Arial"/>
          <w:lang w:val="es-MX"/>
        </w:rPr>
        <w:t>en obras de pavimentación de calles, guarniciones y banquetas, en contravención a lo</w:t>
      </w:r>
      <w:r w:rsidR="004A34C4" w:rsidRPr="00BE0BC6">
        <w:rPr>
          <w:rFonts w:ascii="Arial" w:hAnsi="Arial" w:cs="Arial"/>
          <w:lang w:val="es-MX"/>
        </w:rPr>
        <w:t xml:space="preserve"> </w:t>
      </w:r>
      <w:r w:rsidRPr="00BE0BC6">
        <w:rPr>
          <w:rFonts w:ascii="Arial" w:hAnsi="Arial" w:cs="Arial"/>
          <w:lang w:val="es-MX"/>
        </w:rPr>
        <w:t>establecido en el capítulo III, numeral 9, de las disposiciones que regulan el otorgamiento</w:t>
      </w:r>
      <w:r w:rsidR="004A34C4" w:rsidRPr="00BE0BC6">
        <w:rPr>
          <w:rFonts w:ascii="Arial" w:hAnsi="Arial" w:cs="Arial"/>
          <w:lang w:val="es-MX"/>
        </w:rPr>
        <w:t xml:space="preserve"> </w:t>
      </w:r>
      <w:r w:rsidRPr="00BE0BC6">
        <w:rPr>
          <w:rFonts w:ascii="Arial" w:hAnsi="Arial" w:cs="Arial"/>
          <w:lang w:val="es-MX"/>
        </w:rPr>
        <w:t>de apoyos económicos o garantías para realizar obras de pavimentación, publicadas en el</w:t>
      </w:r>
      <w:r w:rsidR="004A34C4" w:rsidRPr="00BE0BC6">
        <w:rPr>
          <w:rFonts w:ascii="Arial" w:hAnsi="Arial" w:cs="Arial"/>
          <w:lang w:val="es-MX"/>
        </w:rPr>
        <w:t xml:space="preserve"> </w:t>
      </w:r>
      <w:r w:rsidRPr="00BE0BC6">
        <w:rPr>
          <w:rFonts w:ascii="Arial" w:hAnsi="Arial" w:cs="Arial"/>
          <w:lang w:val="es-MX"/>
        </w:rPr>
        <w:t>Diario Oficial de la Federación el 30 de marzo de 2010.</w:t>
      </w:r>
    </w:p>
    <w:p w:rsidR="004A34C4" w:rsidRPr="00BE0BC6" w:rsidRDefault="004A34C4" w:rsidP="00551826">
      <w:pPr>
        <w:spacing w:after="0" w:line="360" w:lineRule="auto"/>
        <w:ind w:firstLine="709"/>
        <w:jc w:val="both"/>
        <w:rPr>
          <w:rFonts w:ascii="Arial" w:hAnsi="Arial" w:cs="Arial"/>
          <w:lang w:val="es-MX"/>
        </w:rPr>
      </w:pPr>
    </w:p>
    <w:p w:rsidR="00551826" w:rsidRPr="00BE0BC6" w:rsidRDefault="00551826" w:rsidP="00BE0BC6">
      <w:pPr>
        <w:spacing w:after="0" w:line="360" w:lineRule="auto"/>
        <w:jc w:val="both"/>
        <w:rPr>
          <w:rFonts w:ascii="Arial" w:hAnsi="Arial" w:cs="Arial"/>
          <w:b/>
          <w:bCs/>
          <w:lang w:val="es-MX"/>
        </w:rPr>
      </w:pPr>
      <w:r w:rsidRPr="00BE0BC6">
        <w:rPr>
          <w:rFonts w:ascii="Arial" w:hAnsi="Arial" w:cs="Arial"/>
          <w:b/>
          <w:bCs/>
          <w:lang w:val="es-MX"/>
        </w:rPr>
        <w:t>Acción emitida</w:t>
      </w:r>
    </w:p>
    <w:p w:rsidR="00292804" w:rsidRPr="00BE0BC6" w:rsidRDefault="00551826" w:rsidP="00BE0BC6">
      <w:pPr>
        <w:spacing w:after="0" w:line="360" w:lineRule="auto"/>
        <w:jc w:val="both"/>
        <w:rPr>
          <w:rFonts w:ascii="Arial" w:hAnsi="Arial" w:cs="Arial"/>
          <w:lang w:val="es-MX"/>
        </w:rPr>
      </w:pPr>
      <w:r w:rsidRPr="00BE0BC6">
        <w:rPr>
          <w:rFonts w:ascii="Arial" w:hAnsi="Arial" w:cs="Arial"/>
          <w:i/>
          <w:iCs/>
          <w:lang w:val="es-MX"/>
        </w:rPr>
        <w:t xml:space="preserve">Promoción de </w:t>
      </w:r>
      <w:proofErr w:type="spellStart"/>
      <w:r w:rsidRPr="00BE0BC6">
        <w:rPr>
          <w:rFonts w:ascii="Arial" w:hAnsi="Arial" w:cs="Arial"/>
          <w:i/>
          <w:iCs/>
          <w:lang w:val="es-MX"/>
        </w:rPr>
        <w:t>Fincamiento</w:t>
      </w:r>
      <w:proofErr w:type="spellEnd"/>
      <w:r w:rsidRPr="00BE0BC6">
        <w:rPr>
          <w:rFonts w:ascii="Arial" w:hAnsi="Arial" w:cs="Arial"/>
          <w:i/>
          <w:iCs/>
          <w:lang w:val="es-MX"/>
        </w:rPr>
        <w:t xml:space="preserve"> de Responsabilidad Administrativa.</w:t>
      </w:r>
    </w:p>
    <w:p w:rsidR="00292804" w:rsidRPr="00BE0BC6" w:rsidRDefault="00292804" w:rsidP="00292804">
      <w:pPr>
        <w:spacing w:after="0" w:line="360" w:lineRule="auto"/>
        <w:ind w:firstLine="709"/>
        <w:jc w:val="both"/>
        <w:rPr>
          <w:rFonts w:ascii="Arial" w:hAnsi="Arial" w:cs="Arial"/>
          <w:lang w:val="es-MX"/>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b/>
          <w:lang w:val="es-MX"/>
        </w:rPr>
        <w:t>QUINTO</w:t>
      </w:r>
      <w:r w:rsidRPr="00BE0BC6">
        <w:rPr>
          <w:rFonts w:ascii="Arial" w:hAnsi="Arial" w:cs="Arial"/>
          <w:b/>
        </w:rPr>
        <w:t xml:space="preserve">.- </w:t>
      </w:r>
      <w:r w:rsidR="00E66D0E" w:rsidRPr="00BE0BC6">
        <w:rPr>
          <w:rFonts w:ascii="Arial" w:hAnsi="Arial" w:cs="Arial"/>
        </w:rPr>
        <w:t>Con respecto al trámite y resultados obtenidos, derivados de las solicitudes formuladas por el Congreso del Estado, es de señalar que no las hubo durante el año 2011.</w:t>
      </w:r>
    </w:p>
    <w:p w:rsidR="00744D70" w:rsidRPr="00BE0BC6" w:rsidRDefault="00744D70" w:rsidP="00744D70">
      <w:pPr>
        <w:spacing w:after="0" w:line="360" w:lineRule="auto"/>
        <w:ind w:firstLine="708"/>
        <w:jc w:val="both"/>
        <w:rPr>
          <w:rFonts w:ascii="ArialMT" w:hAnsi="ArialMT" w:cs="ArialMT"/>
          <w:lang w:eastAsia="es-MX"/>
        </w:rPr>
      </w:pPr>
    </w:p>
    <w:p w:rsidR="00744D70" w:rsidRPr="00BE0BC6" w:rsidRDefault="00744D70" w:rsidP="00744D70">
      <w:pPr>
        <w:autoSpaceDE w:val="0"/>
        <w:autoSpaceDN w:val="0"/>
        <w:adjustRightInd w:val="0"/>
        <w:spacing w:after="0" w:line="360" w:lineRule="auto"/>
        <w:ind w:firstLine="708"/>
        <w:jc w:val="both"/>
        <w:rPr>
          <w:rFonts w:ascii="ArialMT" w:hAnsi="ArialMT" w:cs="ArialMT"/>
          <w:lang w:eastAsia="es-MX"/>
        </w:rPr>
      </w:pPr>
      <w:r w:rsidRPr="00BE0BC6">
        <w:rPr>
          <w:rFonts w:ascii="Arial" w:hAnsi="Arial" w:cs="Arial"/>
          <w:b/>
        </w:rPr>
        <w:t xml:space="preserve">SEXTO.- </w:t>
      </w:r>
      <w:r w:rsidR="00E66D0E" w:rsidRPr="00BE0BC6">
        <w:rPr>
          <w:rFonts w:ascii="Arial" w:hAnsi="Arial" w:cs="Arial"/>
          <w:lang w:val="es-MX"/>
        </w:rPr>
        <w:t>En relación a</w:t>
      </w:r>
      <w:r w:rsidR="00E66D0E" w:rsidRPr="00BE0BC6">
        <w:rPr>
          <w:rFonts w:ascii="Arial" w:hAnsi="Arial" w:cs="Arial"/>
          <w:b/>
          <w:bCs/>
          <w:lang w:val="es-MX"/>
        </w:rPr>
        <w:t xml:space="preserve"> los </w:t>
      </w:r>
      <w:r w:rsidR="00E66D0E" w:rsidRPr="00BE0BC6">
        <w:rPr>
          <w:rFonts w:ascii="Arial" w:hAnsi="Arial" w:cs="Arial"/>
          <w:bCs/>
          <w:lang w:val="es-MX"/>
        </w:rPr>
        <w:t xml:space="preserve">Resultados de la revisión de situación excepcional de la </w:t>
      </w:r>
      <w:r w:rsidR="00E66D0E" w:rsidRPr="00BE0BC6">
        <w:rPr>
          <w:rFonts w:ascii="Arial" w:hAnsi="Arial" w:cs="Arial"/>
          <w:lang w:val="es-MX"/>
        </w:rPr>
        <w:t xml:space="preserve">Cuenta Pública objeto de revisión, se informa que no se recibieron denuncias </w:t>
      </w:r>
      <w:r w:rsidR="00E66D0E" w:rsidRPr="00BE0BC6">
        <w:rPr>
          <w:rFonts w:ascii="Arial" w:hAnsi="Arial" w:cs="Arial"/>
          <w:lang w:val="es-MX"/>
        </w:rPr>
        <w:lastRenderedPageBreak/>
        <w:t>para la revisión de situaciones excepcionales, en los términos preceptuados en los artículos 136 último párrafo de la Constitución Política del Estado y 37 y 39 de la Ley de Fiscalización Superior del Estado de Nuevo León.</w:t>
      </w:r>
    </w:p>
    <w:p w:rsidR="00744D70" w:rsidRPr="00BE0BC6" w:rsidRDefault="00744D70" w:rsidP="00744D70">
      <w:pPr>
        <w:spacing w:after="0" w:line="360" w:lineRule="auto"/>
        <w:ind w:firstLine="708"/>
        <w:jc w:val="both"/>
        <w:rPr>
          <w:rFonts w:ascii="Arial" w:hAnsi="Arial" w:cs="Arial"/>
        </w:rPr>
      </w:pPr>
    </w:p>
    <w:p w:rsidR="00E66D0E" w:rsidRPr="00BE0BC6" w:rsidRDefault="00744D70" w:rsidP="00E66D0E">
      <w:pPr>
        <w:spacing w:after="0" w:line="360" w:lineRule="auto"/>
        <w:ind w:firstLine="708"/>
        <w:jc w:val="both"/>
        <w:rPr>
          <w:rFonts w:ascii="Arial" w:hAnsi="Arial" w:cs="Arial"/>
          <w:b/>
        </w:rPr>
      </w:pPr>
      <w:r w:rsidRPr="00BE0BC6">
        <w:rPr>
          <w:rFonts w:ascii="Arial" w:hAnsi="Arial" w:cs="Arial"/>
          <w:b/>
        </w:rPr>
        <w:t xml:space="preserve">SÉPTIMO.- </w:t>
      </w:r>
      <w:r w:rsidR="00E66D0E" w:rsidRPr="00BE0BC6">
        <w:rPr>
          <w:rFonts w:ascii="Arial" w:hAnsi="Arial" w:cs="Arial"/>
        </w:rPr>
        <w:t xml:space="preserve">En lo que respecta al apartado V del Informe que nos presenta la Auditoría Superior del Estado, denominado situación que guardan las observaciones, recomendaciones y acciones promovidas en relación a ejercicios anteriores, el Órgano Técnico Fiscalizador nos presenta los cuadros de observaciones realizadas en el ejercicio 2011, dentro de los cuáles se destaca en el apartado Promoción de </w:t>
      </w:r>
      <w:proofErr w:type="spellStart"/>
      <w:r w:rsidR="00E66D0E" w:rsidRPr="00BE0BC6">
        <w:rPr>
          <w:rFonts w:ascii="Arial" w:hAnsi="Arial" w:cs="Arial"/>
        </w:rPr>
        <w:t>Fincamiento</w:t>
      </w:r>
      <w:proofErr w:type="spellEnd"/>
      <w:r w:rsidR="00E66D0E" w:rsidRPr="00BE0BC6">
        <w:rPr>
          <w:rFonts w:ascii="Arial" w:hAnsi="Arial" w:cs="Arial"/>
        </w:rPr>
        <w:t xml:space="preserve"> de Responsabilidad, que los procedimientos iniciados aún se encuentran en trámite.</w:t>
      </w:r>
    </w:p>
    <w:p w:rsidR="00E66D0E" w:rsidRPr="00BE0BC6" w:rsidRDefault="00E66D0E" w:rsidP="00744D70">
      <w:pPr>
        <w:spacing w:after="0" w:line="360" w:lineRule="auto"/>
        <w:ind w:firstLine="708"/>
        <w:jc w:val="both"/>
        <w:rPr>
          <w:rFonts w:ascii="Arial" w:hAnsi="Arial" w:cs="Arial"/>
          <w:b/>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rPr>
        <w:t xml:space="preserve">Una vez que hemos dado cuenta del contenido del Informe de Resultados y de los comentarios que al efecto realizó la </w:t>
      </w:r>
      <w:r w:rsidRPr="00BE0BC6">
        <w:rPr>
          <w:rFonts w:ascii="ArialMT" w:hAnsi="ArialMT" w:cs="ArialMT"/>
          <w:lang w:val="es-MX" w:eastAsia="es-MX"/>
        </w:rPr>
        <w:t>Auditoría Superior del Estado</w:t>
      </w:r>
      <w:r w:rsidRPr="00BE0BC6">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BE0BC6" w:rsidRDefault="00744D70" w:rsidP="00744D70">
      <w:pPr>
        <w:spacing w:after="0" w:line="360" w:lineRule="auto"/>
        <w:jc w:val="both"/>
        <w:rPr>
          <w:rFonts w:ascii="Arial" w:hAnsi="Arial" w:cs="Arial"/>
        </w:rPr>
      </w:pPr>
    </w:p>
    <w:p w:rsidR="00744D70" w:rsidRPr="00BE0BC6" w:rsidRDefault="00744D70" w:rsidP="005B31DA">
      <w:pPr>
        <w:spacing w:after="0" w:line="360" w:lineRule="auto"/>
        <w:jc w:val="center"/>
        <w:rPr>
          <w:rFonts w:ascii="Arial" w:hAnsi="Arial" w:cs="Arial"/>
          <w:b/>
          <w:bCs/>
        </w:rPr>
      </w:pPr>
      <w:r w:rsidRPr="00BE0BC6">
        <w:rPr>
          <w:rFonts w:ascii="Arial" w:hAnsi="Arial" w:cs="Arial"/>
          <w:b/>
          <w:bCs/>
        </w:rPr>
        <w:t>CONSIDERACIONES:</w:t>
      </w:r>
    </w:p>
    <w:p w:rsidR="00744D70" w:rsidRPr="00BE0BC6" w:rsidRDefault="00744D70" w:rsidP="00744D70">
      <w:pPr>
        <w:spacing w:after="0" w:line="360" w:lineRule="auto"/>
        <w:jc w:val="both"/>
        <w:rPr>
          <w:rFonts w:ascii="Arial" w:hAnsi="Arial" w:cs="Arial"/>
          <w:b/>
          <w:bCs/>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b/>
        </w:rPr>
        <w:t xml:space="preserve">PRIMERO: </w:t>
      </w:r>
      <w:r w:rsidR="000A5D42" w:rsidRPr="00BE0BC6">
        <w:rPr>
          <w:rFonts w:ascii="Arial" w:hAnsi="Arial" w:cs="Arial"/>
        </w:rPr>
        <w:t xml:space="preserve">La Comisión Primera </w:t>
      </w:r>
      <w:r w:rsidRPr="00BE0BC6">
        <w:rPr>
          <w:rFonts w:ascii="Arial" w:hAnsi="Arial" w:cs="Arial"/>
        </w:rPr>
        <w:t>de Hacienda y Desarrollo Municipal, es competente para analizar el Informe de</w:t>
      </w:r>
      <w:r w:rsidR="00C12862" w:rsidRPr="00BE0BC6">
        <w:rPr>
          <w:rFonts w:ascii="Arial" w:hAnsi="Arial" w:cs="Arial"/>
        </w:rPr>
        <w:t>l Resultado</w:t>
      </w:r>
      <w:r w:rsidRPr="00BE0BC6">
        <w:rPr>
          <w:rFonts w:ascii="Arial" w:hAnsi="Arial" w:cs="Arial"/>
        </w:rPr>
        <w:t xml:space="preserve"> de mérito, de acuerdo con lo establ</w:t>
      </w:r>
      <w:r w:rsidR="000A5D42" w:rsidRPr="00BE0BC6">
        <w:rPr>
          <w:rFonts w:ascii="Arial" w:hAnsi="Arial" w:cs="Arial"/>
        </w:rPr>
        <w:t>ecido en los numerales 70</w:t>
      </w:r>
      <w:r w:rsidR="00C753ED" w:rsidRPr="00BE0BC6">
        <w:rPr>
          <w:rFonts w:ascii="Arial" w:hAnsi="Arial" w:cs="Arial"/>
        </w:rPr>
        <w:t>,</w:t>
      </w:r>
      <w:r w:rsidR="000A5D42" w:rsidRPr="00BE0BC6">
        <w:rPr>
          <w:rFonts w:ascii="Arial" w:hAnsi="Arial" w:cs="Arial"/>
        </w:rPr>
        <w:t xml:space="preserve"> </w:t>
      </w:r>
      <w:r w:rsidR="001C4CBC" w:rsidRPr="00BE0BC6">
        <w:rPr>
          <w:rFonts w:ascii="Arial" w:hAnsi="Arial" w:cs="Arial"/>
        </w:rPr>
        <w:t>fracción</w:t>
      </w:r>
      <w:r w:rsidRPr="00BE0BC6">
        <w:rPr>
          <w:rFonts w:ascii="Arial" w:hAnsi="Arial" w:cs="Arial"/>
        </w:rPr>
        <w:t xml:space="preserve"> </w:t>
      </w:r>
      <w:r w:rsidR="000A5D42" w:rsidRPr="00BE0BC6">
        <w:rPr>
          <w:rFonts w:ascii="Arial" w:hAnsi="Arial" w:cs="Arial"/>
        </w:rPr>
        <w:t>XVI</w:t>
      </w:r>
      <w:r w:rsidRPr="00BE0BC6">
        <w:rPr>
          <w:rFonts w:ascii="Arial" w:hAnsi="Arial" w:cs="Arial"/>
        </w:rPr>
        <w:t xml:space="preserve">, de la Ley Orgánica del Poder </w:t>
      </w:r>
      <w:r w:rsidRPr="00BE0BC6">
        <w:rPr>
          <w:rFonts w:ascii="Arial" w:hAnsi="Arial" w:cs="Arial"/>
        </w:rPr>
        <w:lastRenderedPageBreak/>
        <w:t>Legislativo del Estado de Nuevo León y 39</w:t>
      </w:r>
      <w:r w:rsidR="00C753ED" w:rsidRPr="00BE0BC6">
        <w:rPr>
          <w:rFonts w:ascii="Arial" w:hAnsi="Arial" w:cs="Arial"/>
        </w:rPr>
        <w:t>,</w:t>
      </w:r>
      <w:r w:rsidRPr="00BE0BC6">
        <w:rPr>
          <w:rFonts w:ascii="Arial" w:hAnsi="Arial" w:cs="Arial"/>
        </w:rPr>
        <w:t xml:space="preserve"> fracción </w:t>
      </w:r>
      <w:r w:rsidR="000A5D42" w:rsidRPr="00BE0BC6">
        <w:rPr>
          <w:rFonts w:ascii="Arial" w:hAnsi="Arial" w:cs="Arial"/>
        </w:rPr>
        <w:t>XVI</w:t>
      </w:r>
      <w:r w:rsidRPr="00BE0BC6">
        <w:rPr>
          <w:rFonts w:ascii="Arial" w:hAnsi="Arial" w:cs="Arial"/>
        </w:rPr>
        <w:t xml:space="preserve">, del Reglamento para el Gobierno Interior del Congreso del Estado de Nuevo León. </w:t>
      </w:r>
    </w:p>
    <w:p w:rsidR="00744D70" w:rsidRPr="00BE0BC6" w:rsidRDefault="00744D70" w:rsidP="00744D70">
      <w:pPr>
        <w:spacing w:after="0" w:line="360" w:lineRule="auto"/>
        <w:ind w:firstLine="709"/>
        <w:jc w:val="both"/>
        <w:rPr>
          <w:rFonts w:ascii="Arial" w:hAnsi="Arial" w:cs="Arial"/>
          <w:color w:val="FF0000"/>
        </w:rPr>
      </w:pPr>
    </w:p>
    <w:p w:rsidR="00744D70" w:rsidRPr="00BE0BC6" w:rsidRDefault="00744D70" w:rsidP="00744D70">
      <w:pPr>
        <w:spacing w:after="0" w:line="360" w:lineRule="auto"/>
        <w:ind w:firstLine="709"/>
        <w:jc w:val="both"/>
        <w:rPr>
          <w:rFonts w:ascii="Arial" w:hAnsi="Arial" w:cs="Arial"/>
        </w:rPr>
      </w:pPr>
      <w:r w:rsidRPr="00BE0BC6">
        <w:rPr>
          <w:rFonts w:ascii="Arial" w:hAnsi="Arial" w:cs="Arial"/>
          <w:b/>
        </w:rPr>
        <w:t xml:space="preserve">SEGUNDO: </w:t>
      </w:r>
      <w:r w:rsidRPr="00BE0BC6">
        <w:rPr>
          <w:rFonts w:ascii="Arial" w:hAnsi="Arial" w:cs="Arial"/>
        </w:rPr>
        <w:t xml:space="preserve">La </w:t>
      </w:r>
      <w:r w:rsidRPr="00BE0BC6">
        <w:rPr>
          <w:rFonts w:ascii="ArialMT" w:hAnsi="ArialMT" w:cs="ArialMT"/>
          <w:lang w:val="es-MX" w:eastAsia="es-MX"/>
        </w:rPr>
        <w:t>Auditoría Superior del Estado</w:t>
      </w:r>
      <w:r w:rsidRPr="00BE0BC6">
        <w:rPr>
          <w:rFonts w:ascii="Arial" w:hAnsi="Arial" w:cs="Arial"/>
        </w:rPr>
        <w:t xml:space="preserve"> cumplió en su revisión con lo previsto por los artículos 18, 19 y 20 de la Ley de Fiscalización Superior del Estado de Nuevo León.</w:t>
      </w:r>
    </w:p>
    <w:p w:rsidR="00744D70" w:rsidRPr="00BE0BC6" w:rsidRDefault="00744D70" w:rsidP="00744D70">
      <w:pPr>
        <w:spacing w:after="0" w:line="360" w:lineRule="auto"/>
        <w:ind w:firstLine="709"/>
        <w:jc w:val="both"/>
        <w:rPr>
          <w:rFonts w:ascii="Arial" w:hAnsi="Arial" w:cs="Arial"/>
        </w:rPr>
      </w:pPr>
    </w:p>
    <w:p w:rsidR="00744D70" w:rsidRPr="00BE0BC6" w:rsidRDefault="00744D70" w:rsidP="00744D70">
      <w:pPr>
        <w:spacing w:after="0" w:line="360" w:lineRule="auto"/>
        <w:ind w:firstLine="709"/>
        <w:jc w:val="both"/>
        <w:rPr>
          <w:rFonts w:ascii="Arial" w:hAnsi="Arial" w:cs="Arial"/>
        </w:rPr>
      </w:pPr>
      <w:r w:rsidRPr="00BE0BC6">
        <w:rPr>
          <w:rFonts w:ascii="Arial" w:hAnsi="Arial" w:cs="Arial"/>
        </w:rPr>
        <w:t>Constatamos que el Informe del Municipio en mención, contiene los com</w:t>
      </w:r>
      <w:r w:rsidR="002C49E5" w:rsidRPr="00BE0BC6">
        <w:rPr>
          <w:rFonts w:ascii="Arial" w:hAnsi="Arial" w:cs="Arial"/>
        </w:rPr>
        <w:t>entarios generales que se estipu</w:t>
      </w:r>
      <w:r w:rsidRPr="00BE0BC6">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BE0BC6" w:rsidRDefault="00744D70" w:rsidP="00744D70">
      <w:pPr>
        <w:spacing w:after="0" w:line="360" w:lineRule="auto"/>
        <w:ind w:firstLine="709"/>
        <w:jc w:val="both"/>
        <w:rPr>
          <w:rFonts w:ascii="Arial" w:hAnsi="Arial" w:cs="Arial"/>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b/>
        </w:rPr>
        <w:t xml:space="preserve">TERCERO: </w:t>
      </w:r>
      <w:r w:rsidRPr="00BE0BC6">
        <w:rPr>
          <w:rFonts w:ascii="Arial" w:hAnsi="Arial" w:cs="Arial"/>
        </w:rPr>
        <w:t>En el informe de</w:t>
      </w:r>
      <w:r w:rsidR="000A5D42" w:rsidRPr="00BE0BC6">
        <w:rPr>
          <w:rFonts w:ascii="Arial" w:hAnsi="Arial" w:cs="Arial"/>
        </w:rPr>
        <w:t>l resultado</w:t>
      </w:r>
      <w:r w:rsidRPr="00BE0BC6">
        <w:rPr>
          <w:rFonts w:ascii="Arial" w:hAnsi="Arial" w:cs="Arial"/>
        </w:rPr>
        <w:t xml:space="preserve"> emitido por la Auditoría Superior del Estado</w:t>
      </w:r>
      <w:r w:rsidRPr="00BE0BC6">
        <w:rPr>
          <w:rFonts w:ascii="Arial" w:hAnsi="Arial" w:cs="Arial"/>
          <w:b/>
        </w:rPr>
        <w:t xml:space="preserve"> </w:t>
      </w:r>
      <w:r w:rsidRPr="00BE0BC6">
        <w:rPr>
          <w:rFonts w:ascii="Arial" w:hAnsi="Arial" w:cs="Arial"/>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BE0BC6" w:rsidRDefault="00744D70" w:rsidP="00744D70">
      <w:pPr>
        <w:spacing w:after="0" w:line="360" w:lineRule="auto"/>
        <w:ind w:firstLine="708"/>
        <w:jc w:val="both"/>
        <w:rPr>
          <w:rFonts w:ascii="Arial" w:hAnsi="Arial" w:cs="Arial"/>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BE0BC6" w:rsidRDefault="00744D70" w:rsidP="00744D70">
      <w:pPr>
        <w:spacing w:after="0" w:line="360" w:lineRule="auto"/>
        <w:ind w:firstLine="708"/>
        <w:jc w:val="both"/>
        <w:rPr>
          <w:rFonts w:ascii="Arial" w:hAnsi="Arial" w:cs="Arial"/>
        </w:rPr>
      </w:pPr>
    </w:p>
    <w:p w:rsidR="00744D70" w:rsidRPr="00BE0BC6" w:rsidRDefault="00744D70" w:rsidP="00744D70">
      <w:pPr>
        <w:spacing w:after="0" w:line="360" w:lineRule="auto"/>
        <w:ind w:firstLine="708"/>
        <w:jc w:val="both"/>
        <w:rPr>
          <w:rFonts w:ascii="Arial" w:hAnsi="Arial" w:cs="Arial"/>
        </w:rPr>
      </w:pPr>
      <w:r w:rsidRPr="00BE0BC6">
        <w:rPr>
          <w:rFonts w:ascii="Arial" w:hAnsi="Arial" w:cs="Arial"/>
          <w:b/>
        </w:rPr>
        <w:lastRenderedPageBreak/>
        <w:t xml:space="preserve">CUARTO: </w:t>
      </w:r>
      <w:r w:rsidRPr="00BE0BC6">
        <w:rPr>
          <w:rFonts w:ascii="Arial" w:hAnsi="Arial" w:cs="Arial"/>
        </w:rPr>
        <w:t xml:space="preserve">En relación a las irregularidades señaladas dentro del apartado IV del Informe de Resultados, de las que la Auditoría Superior del Estado ofrece detalle en las páginas </w:t>
      </w:r>
      <w:r w:rsidR="00E66D0E" w:rsidRPr="00BE0BC6">
        <w:rPr>
          <w:rFonts w:ascii="Arial" w:hAnsi="Arial" w:cs="Arial"/>
          <w:lang w:val="es-MX"/>
        </w:rPr>
        <w:t>36</w:t>
      </w:r>
      <w:r w:rsidRPr="00BE0BC6">
        <w:rPr>
          <w:rFonts w:ascii="Arial" w:hAnsi="Arial" w:cs="Arial"/>
          <w:lang w:val="es-MX"/>
        </w:rPr>
        <w:t>/</w:t>
      </w:r>
      <w:r w:rsidR="00557511" w:rsidRPr="00BE0BC6">
        <w:rPr>
          <w:rFonts w:ascii="Arial" w:hAnsi="Arial" w:cs="Arial"/>
          <w:lang w:val="es-MX"/>
        </w:rPr>
        <w:t>1</w:t>
      </w:r>
      <w:r w:rsidR="00E66D0E" w:rsidRPr="00BE0BC6">
        <w:rPr>
          <w:rFonts w:ascii="Arial" w:hAnsi="Arial" w:cs="Arial"/>
          <w:lang w:val="es-MX"/>
        </w:rPr>
        <w:t>17</w:t>
      </w:r>
      <w:r w:rsidRPr="00BE0BC6">
        <w:rPr>
          <w:rFonts w:ascii="Arial" w:hAnsi="Arial" w:cs="Arial"/>
          <w:lang w:val="es-MX"/>
        </w:rPr>
        <w:t xml:space="preserve"> a la</w:t>
      </w:r>
      <w:r w:rsidR="00DC42D6" w:rsidRPr="00BE0BC6">
        <w:rPr>
          <w:rFonts w:ascii="Arial" w:hAnsi="Arial" w:cs="Arial"/>
          <w:lang w:val="es-MX"/>
        </w:rPr>
        <w:t xml:space="preserve"> </w:t>
      </w:r>
      <w:r w:rsidR="00557511" w:rsidRPr="00BE0BC6">
        <w:rPr>
          <w:rFonts w:ascii="Arial" w:hAnsi="Arial" w:cs="Arial"/>
          <w:lang w:val="es-MX"/>
        </w:rPr>
        <w:t>1</w:t>
      </w:r>
      <w:r w:rsidR="00E66D0E" w:rsidRPr="00BE0BC6">
        <w:rPr>
          <w:rFonts w:ascii="Arial" w:hAnsi="Arial" w:cs="Arial"/>
          <w:lang w:val="es-MX"/>
        </w:rPr>
        <w:t>11</w:t>
      </w:r>
      <w:r w:rsidRPr="00BE0BC6">
        <w:rPr>
          <w:rFonts w:ascii="Arial" w:hAnsi="Arial" w:cs="Arial"/>
          <w:lang w:val="es-MX"/>
        </w:rPr>
        <w:t>/</w:t>
      </w:r>
      <w:r w:rsidR="00E66D0E" w:rsidRPr="00BE0BC6">
        <w:rPr>
          <w:rFonts w:ascii="Arial" w:hAnsi="Arial" w:cs="Arial"/>
          <w:lang w:val="es-MX"/>
        </w:rPr>
        <w:t>117</w:t>
      </w:r>
      <w:r w:rsidRPr="00BE0BC6">
        <w:rPr>
          <w:rFonts w:ascii="Arial" w:hAnsi="Arial" w:cs="Arial"/>
          <w:lang w:val="es-MX"/>
        </w:rPr>
        <w:t xml:space="preserve"> </w:t>
      </w:r>
      <w:r w:rsidRPr="00BE0BC6">
        <w:rPr>
          <w:rFonts w:ascii="Arial" w:hAnsi="Arial" w:cs="Arial"/>
        </w:rPr>
        <w:t xml:space="preserve">del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BE0BC6" w:rsidRDefault="00744D70" w:rsidP="00744D70">
      <w:pPr>
        <w:autoSpaceDE w:val="0"/>
        <w:autoSpaceDN w:val="0"/>
        <w:adjustRightInd w:val="0"/>
        <w:spacing w:after="0" w:line="360" w:lineRule="auto"/>
        <w:jc w:val="both"/>
        <w:rPr>
          <w:rFonts w:ascii="Arial" w:hAnsi="Arial" w:cs="Arial"/>
        </w:rPr>
      </w:pPr>
    </w:p>
    <w:p w:rsidR="00E66D0E" w:rsidRPr="00BE0BC6" w:rsidRDefault="00E66D0E" w:rsidP="00E66D0E">
      <w:pPr>
        <w:spacing w:after="0" w:line="360" w:lineRule="auto"/>
        <w:ind w:firstLine="709"/>
        <w:jc w:val="both"/>
        <w:rPr>
          <w:rFonts w:ascii="Arial" w:hAnsi="Arial" w:cs="Arial"/>
        </w:rPr>
      </w:pPr>
      <w:r w:rsidRPr="00BE0BC6">
        <w:rPr>
          <w:rFonts w:ascii="Arial" w:hAnsi="Arial" w:cs="Arial"/>
          <w:b/>
        </w:rPr>
        <w:t xml:space="preserve">QUINTO: </w:t>
      </w:r>
      <w:r w:rsidRPr="00BE0BC6">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sidRPr="00BE0BC6">
        <w:rPr>
          <w:rFonts w:ascii="Arial" w:hAnsi="Arial" w:cs="Arial"/>
        </w:rPr>
        <w:t>municipal</w:t>
      </w:r>
      <w:r w:rsidRPr="00BE0BC6">
        <w:rPr>
          <w:rFonts w:ascii="Arial" w:hAnsi="Arial" w:cs="Arial"/>
        </w:rPr>
        <w:t>.</w:t>
      </w:r>
    </w:p>
    <w:p w:rsidR="00E66D0E" w:rsidRPr="00BE0BC6" w:rsidRDefault="00E66D0E" w:rsidP="00E66D0E">
      <w:pPr>
        <w:spacing w:after="0" w:line="360" w:lineRule="auto"/>
        <w:jc w:val="both"/>
        <w:rPr>
          <w:rFonts w:ascii="Arial" w:hAnsi="Arial" w:cs="Arial"/>
        </w:rPr>
      </w:pPr>
    </w:p>
    <w:p w:rsidR="001677C0" w:rsidRPr="00BE0BC6" w:rsidRDefault="000937C6" w:rsidP="001677C0">
      <w:pPr>
        <w:spacing w:after="0" w:line="360" w:lineRule="auto"/>
        <w:ind w:firstLine="708"/>
        <w:jc w:val="both"/>
        <w:rPr>
          <w:rFonts w:ascii="Arial" w:hAnsi="Arial" w:cs="Arial"/>
        </w:rPr>
      </w:pPr>
      <w:r w:rsidRPr="00BE0BC6">
        <w:rPr>
          <w:rFonts w:ascii="Arial" w:hAnsi="Arial" w:cs="Arial"/>
        </w:rPr>
        <w:t>Es</w:t>
      </w:r>
      <w:r w:rsidR="001677C0" w:rsidRPr="00BE0BC6">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2012 de parte de este Poder Legislativo, resultando, por consecuencia la deci</w:t>
      </w:r>
      <w:r w:rsidR="000664BE" w:rsidRPr="00BE0BC6">
        <w:rPr>
          <w:rFonts w:ascii="Arial" w:hAnsi="Arial" w:cs="Arial"/>
        </w:rPr>
        <w:t>sión de aprobar dicha C</w:t>
      </w:r>
      <w:r w:rsidR="001677C0" w:rsidRPr="00BE0BC6">
        <w:rPr>
          <w:rFonts w:ascii="Arial" w:hAnsi="Arial" w:cs="Arial"/>
        </w:rPr>
        <w:t xml:space="preserve">uenta </w:t>
      </w:r>
      <w:r w:rsidR="000664BE" w:rsidRPr="00BE0BC6">
        <w:rPr>
          <w:rFonts w:ascii="Arial" w:hAnsi="Arial" w:cs="Arial"/>
        </w:rPr>
        <w:t>P</w:t>
      </w:r>
      <w:r w:rsidR="001677C0" w:rsidRPr="00BE0BC6">
        <w:rPr>
          <w:rFonts w:ascii="Arial" w:hAnsi="Arial" w:cs="Arial"/>
        </w:rPr>
        <w:t>ública.</w:t>
      </w:r>
    </w:p>
    <w:p w:rsidR="001677C0" w:rsidRPr="00BE0BC6"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BE0BC6" w:rsidRDefault="00744D70" w:rsidP="001677C0">
      <w:pPr>
        <w:autoSpaceDE w:val="0"/>
        <w:autoSpaceDN w:val="0"/>
        <w:adjustRightInd w:val="0"/>
        <w:spacing w:after="0" w:line="360" w:lineRule="auto"/>
        <w:ind w:firstLine="709"/>
        <w:jc w:val="both"/>
        <w:rPr>
          <w:rFonts w:ascii="Arial" w:hAnsi="Arial" w:cs="Arial"/>
          <w:lang w:val="es-MX" w:eastAsia="es-MX"/>
        </w:rPr>
      </w:pPr>
      <w:r w:rsidRPr="00BE0BC6">
        <w:rPr>
          <w:rFonts w:ascii="Arial" w:hAnsi="Arial" w:cs="Arial"/>
          <w:lang w:val="es-MX" w:eastAsia="es-MX"/>
        </w:rPr>
        <w:t>Por lo anteriormente expuesto es que sometemos a la consideración de esta Honorable Asamblea Legislativa el siguiente proyecto de:</w:t>
      </w:r>
    </w:p>
    <w:p w:rsidR="00744D70" w:rsidRPr="00BE0BC6" w:rsidRDefault="00744D70" w:rsidP="00744D70">
      <w:pPr>
        <w:spacing w:after="0" w:line="360" w:lineRule="auto"/>
        <w:rPr>
          <w:rFonts w:ascii="Arial" w:hAnsi="Arial" w:cs="Arial"/>
          <w:b/>
          <w:lang w:val="es-MX"/>
        </w:rPr>
      </w:pPr>
    </w:p>
    <w:p w:rsidR="00744D70" w:rsidRPr="00BE0BC6" w:rsidRDefault="00744D70" w:rsidP="00744D70">
      <w:pPr>
        <w:spacing w:after="0" w:line="360" w:lineRule="auto"/>
        <w:jc w:val="center"/>
        <w:rPr>
          <w:rFonts w:ascii="Arial" w:hAnsi="Arial" w:cs="Arial"/>
          <w:b/>
        </w:rPr>
      </w:pPr>
    </w:p>
    <w:p w:rsidR="00744D70" w:rsidRPr="00BE0BC6" w:rsidRDefault="00744D70" w:rsidP="00744D70">
      <w:pPr>
        <w:spacing w:after="0" w:line="360" w:lineRule="auto"/>
        <w:jc w:val="center"/>
        <w:rPr>
          <w:rFonts w:ascii="Arial" w:hAnsi="Arial" w:cs="Arial"/>
          <w:b/>
        </w:rPr>
      </w:pPr>
      <w:r w:rsidRPr="00BE0BC6">
        <w:rPr>
          <w:rFonts w:ascii="Arial" w:hAnsi="Arial" w:cs="Arial"/>
          <w:b/>
        </w:rPr>
        <w:t>ACUERDO</w:t>
      </w:r>
    </w:p>
    <w:p w:rsidR="00744D70" w:rsidRPr="00BE0BC6" w:rsidRDefault="00744D70" w:rsidP="00744D70">
      <w:pPr>
        <w:spacing w:after="0" w:line="360" w:lineRule="auto"/>
        <w:jc w:val="both"/>
        <w:rPr>
          <w:rFonts w:ascii="Arial" w:hAnsi="Arial" w:cs="Arial"/>
          <w:b/>
        </w:rPr>
      </w:pPr>
    </w:p>
    <w:p w:rsidR="00744D70" w:rsidRPr="00BE0BC6" w:rsidRDefault="00744D70" w:rsidP="00744D70">
      <w:pPr>
        <w:autoSpaceDE w:val="0"/>
        <w:autoSpaceDN w:val="0"/>
        <w:adjustRightInd w:val="0"/>
        <w:spacing w:after="0" w:line="360" w:lineRule="auto"/>
        <w:ind w:firstLine="708"/>
        <w:jc w:val="both"/>
        <w:rPr>
          <w:rFonts w:ascii="Arial" w:hAnsi="Arial" w:cs="Arial"/>
          <w:b/>
          <w:color w:val="000000"/>
        </w:rPr>
      </w:pPr>
      <w:r w:rsidRPr="00BE0BC6">
        <w:rPr>
          <w:rFonts w:ascii="Arial" w:hAnsi="Arial" w:cs="Arial"/>
          <w:b/>
          <w:bCs/>
          <w:lang w:val="es-MX" w:eastAsia="es-MX"/>
        </w:rPr>
        <w:t xml:space="preserve">PRIMERO.- </w:t>
      </w:r>
      <w:r w:rsidRPr="00BE0BC6">
        <w:rPr>
          <w:rFonts w:ascii="Arial" w:hAnsi="Arial" w:cs="Arial"/>
          <w:lang w:val="es-MX" w:eastAsia="es-MX"/>
        </w:rPr>
        <w:t>Se tiene por recibido y analizado en tiempo y forma el Informe de</w:t>
      </w:r>
      <w:r w:rsidR="00DC42D6" w:rsidRPr="00BE0BC6">
        <w:rPr>
          <w:rFonts w:ascii="Arial" w:hAnsi="Arial" w:cs="Arial"/>
          <w:lang w:val="es-MX" w:eastAsia="es-MX"/>
        </w:rPr>
        <w:t>l Resultado</w:t>
      </w:r>
      <w:r w:rsidRPr="00BE0BC6">
        <w:rPr>
          <w:rFonts w:ascii="Arial" w:hAnsi="Arial" w:cs="Arial"/>
          <w:lang w:val="es-MX" w:eastAsia="es-MX"/>
        </w:rPr>
        <w:t xml:space="preserve"> de la </w:t>
      </w:r>
      <w:r w:rsidR="001677C0" w:rsidRPr="00BE0BC6">
        <w:rPr>
          <w:rFonts w:ascii="Arial" w:hAnsi="Arial" w:cs="Arial"/>
          <w:b/>
          <w:bCs/>
          <w:lang w:val="es-MX" w:eastAsia="es-MX"/>
        </w:rPr>
        <w:t>CUENTA PÚBLICA 2012</w:t>
      </w:r>
      <w:r w:rsidRPr="00BE0BC6">
        <w:rPr>
          <w:rFonts w:ascii="Arial" w:hAnsi="Arial" w:cs="Arial"/>
          <w:lang w:val="es-MX" w:eastAsia="es-MX"/>
        </w:rPr>
        <w:t xml:space="preserve">, </w:t>
      </w:r>
      <w:r w:rsidRPr="00BE0BC6">
        <w:rPr>
          <w:rFonts w:ascii="Arial" w:hAnsi="Arial" w:cs="Arial"/>
          <w:b/>
          <w:bCs/>
          <w:lang w:val="es-MX" w:eastAsia="es-MX"/>
        </w:rPr>
        <w:t xml:space="preserve">del </w:t>
      </w:r>
      <w:r w:rsidR="007449B5" w:rsidRPr="00BE0BC6">
        <w:rPr>
          <w:rFonts w:ascii="Arial" w:hAnsi="Arial" w:cs="Arial"/>
          <w:b/>
          <w:color w:val="000000"/>
        </w:rPr>
        <w:t>Municipio de Guadalupe</w:t>
      </w:r>
      <w:r w:rsidRPr="00BE0BC6">
        <w:rPr>
          <w:rFonts w:ascii="Arial" w:hAnsi="Arial" w:cs="Arial"/>
          <w:b/>
          <w:color w:val="000000"/>
        </w:rPr>
        <w:t>, Nuevo León.</w:t>
      </w:r>
    </w:p>
    <w:p w:rsidR="00C753ED" w:rsidRPr="00BE0BC6"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BE0BC6"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BE0BC6">
        <w:rPr>
          <w:rFonts w:ascii="Arial" w:hAnsi="Arial" w:cs="Arial"/>
          <w:b/>
          <w:bCs/>
          <w:lang w:val="es-MX" w:eastAsia="es-MX"/>
        </w:rPr>
        <w:t xml:space="preserve">SEGUNDO.- </w:t>
      </w:r>
      <w:r w:rsidRPr="00BE0BC6">
        <w:rPr>
          <w:rFonts w:ascii="Arial" w:hAnsi="Arial" w:cs="Arial"/>
          <w:lang w:val="es-MX" w:eastAsia="es-MX"/>
        </w:rPr>
        <w:t xml:space="preserve">En cumplimiento de lo señalado en el artículo 63 fracción XIII, de la Constitución Política del Estado de Nuevo León, y demás disposiciones legales aplicables, </w:t>
      </w:r>
      <w:r w:rsidRPr="00BE0BC6">
        <w:rPr>
          <w:rFonts w:ascii="Arial" w:hAnsi="Arial" w:cs="Arial"/>
          <w:b/>
          <w:bCs/>
          <w:lang w:val="es-MX" w:eastAsia="es-MX"/>
        </w:rPr>
        <w:t xml:space="preserve">SE </w:t>
      </w:r>
      <w:r w:rsidR="005C2FB5" w:rsidRPr="00BE0BC6">
        <w:rPr>
          <w:rFonts w:ascii="Arial" w:hAnsi="Arial" w:cs="Arial"/>
          <w:b/>
          <w:bCs/>
          <w:lang w:val="es-MX" w:eastAsia="es-MX"/>
        </w:rPr>
        <w:t>APRUEBA</w:t>
      </w:r>
      <w:r w:rsidRPr="00BE0BC6">
        <w:rPr>
          <w:rFonts w:ascii="Arial" w:hAnsi="Arial" w:cs="Arial"/>
          <w:b/>
          <w:bCs/>
          <w:lang w:val="es-MX" w:eastAsia="es-MX"/>
        </w:rPr>
        <w:t xml:space="preserve"> </w:t>
      </w:r>
      <w:r w:rsidRPr="00BE0BC6">
        <w:rPr>
          <w:rFonts w:ascii="Arial" w:hAnsi="Arial" w:cs="Arial"/>
          <w:lang w:val="es-MX" w:eastAsia="es-MX"/>
        </w:rPr>
        <w:t xml:space="preserve">la </w:t>
      </w:r>
      <w:r w:rsidRPr="00BE0BC6">
        <w:rPr>
          <w:rFonts w:ascii="Arial" w:hAnsi="Arial" w:cs="Arial"/>
          <w:b/>
          <w:bCs/>
          <w:lang w:val="es-MX" w:eastAsia="es-MX"/>
        </w:rPr>
        <w:t>CUENTA PÚBLICA 201</w:t>
      </w:r>
      <w:r w:rsidR="001677C0" w:rsidRPr="00BE0BC6">
        <w:rPr>
          <w:rFonts w:ascii="Arial" w:hAnsi="Arial" w:cs="Arial"/>
          <w:b/>
          <w:bCs/>
          <w:lang w:val="es-MX" w:eastAsia="es-MX"/>
        </w:rPr>
        <w:t>2</w:t>
      </w:r>
      <w:r w:rsidRPr="00BE0BC6">
        <w:rPr>
          <w:rFonts w:ascii="Arial" w:hAnsi="Arial" w:cs="Arial"/>
          <w:b/>
          <w:bCs/>
          <w:lang w:val="es-MX" w:eastAsia="es-MX"/>
        </w:rPr>
        <w:t xml:space="preserve"> </w:t>
      </w:r>
      <w:r w:rsidRPr="00BE0BC6">
        <w:rPr>
          <w:rFonts w:ascii="Arial" w:hAnsi="Arial" w:cs="Arial"/>
          <w:lang w:val="es-MX" w:eastAsia="es-MX"/>
        </w:rPr>
        <w:t xml:space="preserve">del </w:t>
      </w:r>
      <w:r w:rsidRPr="00BE0BC6">
        <w:rPr>
          <w:rFonts w:ascii="Arial" w:hAnsi="Arial" w:cs="Arial"/>
          <w:b/>
          <w:color w:val="000000"/>
        </w:rPr>
        <w:t>Municipio de Guadalupe, Nuevo León</w:t>
      </w:r>
      <w:r w:rsidRPr="00BE0BC6">
        <w:rPr>
          <w:rFonts w:ascii="Arial" w:hAnsi="Arial" w:cs="Arial"/>
          <w:b/>
          <w:bCs/>
          <w:lang w:val="es-MX" w:eastAsia="es-MX"/>
        </w:rPr>
        <w:t>.</w:t>
      </w:r>
    </w:p>
    <w:p w:rsidR="00DE3F4E" w:rsidRPr="00BE0BC6" w:rsidRDefault="00DE3F4E" w:rsidP="00DE3F4E">
      <w:pPr>
        <w:autoSpaceDE w:val="0"/>
        <w:autoSpaceDN w:val="0"/>
        <w:adjustRightInd w:val="0"/>
        <w:spacing w:after="0" w:line="360" w:lineRule="auto"/>
        <w:jc w:val="both"/>
        <w:rPr>
          <w:rFonts w:ascii="Arial" w:hAnsi="Arial" w:cs="Arial"/>
        </w:rPr>
      </w:pPr>
    </w:p>
    <w:p w:rsidR="005C2FB5" w:rsidRPr="00BE0BC6" w:rsidRDefault="005C2FB5" w:rsidP="005C2FB5">
      <w:pPr>
        <w:spacing w:after="0" w:line="360" w:lineRule="auto"/>
        <w:ind w:firstLine="708"/>
        <w:jc w:val="both"/>
        <w:rPr>
          <w:rFonts w:ascii="Arial" w:hAnsi="Arial" w:cs="Arial"/>
        </w:rPr>
      </w:pPr>
      <w:r w:rsidRPr="00BE0BC6">
        <w:rPr>
          <w:rFonts w:ascii="Arial" w:hAnsi="Arial" w:cs="Arial"/>
          <w:b/>
          <w:lang w:val="es-MX"/>
        </w:rPr>
        <w:t xml:space="preserve">TERCERO.- </w:t>
      </w:r>
      <w:r w:rsidRPr="00BE0BC6">
        <w:rPr>
          <w:rFonts w:ascii="Arial" w:hAnsi="Arial" w:cs="Arial"/>
        </w:rPr>
        <w:t xml:space="preserve">Se instruye a la </w:t>
      </w:r>
      <w:r w:rsidRPr="00BE0BC6">
        <w:rPr>
          <w:rFonts w:ascii="Arial" w:hAnsi="Arial" w:cs="Arial"/>
          <w:b/>
          <w:caps/>
        </w:rPr>
        <w:t>Auditoria Superior del Estado</w:t>
      </w:r>
      <w:r w:rsidRPr="00BE0BC6">
        <w:rPr>
          <w:rFonts w:ascii="Arial" w:hAnsi="Arial" w:cs="Arial"/>
        </w:rPr>
        <w:t xml:space="preserve"> para que en términos del párrafo segundo del artículo 52 de la</w:t>
      </w:r>
      <w:r w:rsidRPr="00BE0BC6">
        <w:rPr>
          <w:rFonts w:ascii="Arial" w:hAnsi="Arial" w:cs="Arial"/>
          <w:lang w:val="es-ES_tradnl" w:eastAsia="ar-SA"/>
        </w:rPr>
        <w:t xml:space="preserve"> </w:t>
      </w:r>
      <w:r w:rsidRPr="00BE0BC6">
        <w:rPr>
          <w:rFonts w:ascii="Arial" w:hAnsi="Arial" w:cs="Arial"/>
        </w:rPr>
        <w:t xml:space="preserve">Ley de Fiscalización Superior del Estado de Nuevo León </w:t>
      </w:r>
      <w:r w:rsidRPr="00BE0BC6">
        <w:rPr>
          <w:rFonts w:ascii="Arial" w:hAnsi="Arial" w:cs="Arial"/>
          <w:b/>
        </w:rPr>
        <w:t>EXPIDA EL FINIQUITO CORRESPONDIENTE</w:t>
      </w:r>
      <w:r w:rsidRPr="00BE0BC6">
        <w:rPr>
          <w:rFonts w:ascii="Arial" w:hAnsi="Arial" w:cs="Arial"/>
        </w:rPr>
        <w:t>, sin perjuicio de las acciones derivadas de la revisión y el seguimiento de las recomendaciones formuladas que proceda.</w:t>
      </w:r>
    </w:p>
    <w:p w:rsidR="00744D70" w:rsidRPr="00BE0BC6" w:rsidRDefault="00744D70" w:rsidP="00744D70">
      <w:pPr>
        <w:autoSpaceDE w:val="0"/>
        <w:autoSpaceDN w:val="0"/>
        <w:adjustRightInd w:val="0"/>
        <w:spacing w:after="0" w:line="360" w:lineRule="auto"/>
        <w:jc w:val="both"/>
        <w:rPr>
          <w:rFonts w:ascii="Arial" w:hAnsi="Arial" w:cs="Arial"/>
        </w:rPr>
      </w:pPr>
    </w:p>
    <w:p w:rsidR="00744D70" w:rsidRPr="00BE0BC6" w:rsidRDefault="00744D70" w:rsidP="00744D70">
      <w:pPr>
        <w:spacing w:after="0" w:line="360" w:lineRule="auto"/>
        <w:ind w:firstLine="708"/>
        <w:jc w:val="both"/>
        <w:rPr>
          <w:rFonts w:ascii="Arial" w:hAnsi="Arial" w:cs="Arial"/>
          <w:lang w:val="es-ES_tradnl" w:eastAsia="ar-SA"/>
        </w:rPr>
      </w:pPr>
      <w:r w:rsidRPr="00BE0BC6">
        <w:rPr>
          <w:rFonts w:ascii="Arial" w:hAnsi="Arial" w:cs="Arial"/>
          <w:b/>
        </w:rPr>
        <w:t xml:space="preserve">CUARTO.- </w:t>
      </w:r>
      <w:r w:rsidRPr="00BE0BC6">
        <w:rPr>
          <w:rFonts w:ascii="Arial" w:hAnsi="Arial" w:cs="Arial"/>
          <w:lang w:val="es-MX"/>
        </w:rPr>
        <w:t xml:space="preserve">Remítase copia a la </w:t>
      </w:r>
      <w:r w:rsidRPr="00BE0BC6">
        <w:rPr>
          <w:rFonts w:ascii="Arial" w:hAnsi="Arial" w:cs="Arial"/>
          <w:b/>
          <w:lang w:val="es-MX"/>
        </w:rPr>
        <w:t>AUDITORÍA SUPERIOR DEL ESTADO</w:t>
      </w:r>
      <w:r w:rsidRPr="00BE0BC6">
        <w:rPr>
          <w:rFonts w:ascii="Arial" w:hAnsi="Arial" w:cs="Arial"/>
          <w:lang w:val="es-MX"/>
        </w:rPr>
        <w:t xml:space="preserve"> </w:t>
      </w:r>
      <w:r w:rsidRPr="00BE0BC6">
        <w:rPr>
          <w:rFonts w:ascii="Arial" w:hAnsi="Arial" w:cs="Arial"/>
          <w:b/>
          <w:lang w:val="es-MX"/>
        </w:rPr>
        <w:t xml:space="preserve">DE NUEVO LEÓN </w:t>
      </w:r>
      <w:r w:rsidRPr="00BE0BC6">
        <w:rPr>
          <w:rFonts w:ascii="Arial" w:hAnsi="Arial" w:cs="Arial"/>
          <w:lang w:val="es-MX"/>
        </w:rPr>
        <w:t xml:space="preserve">y al </w:t>
      </w:r>
      <w:r w:rsidR="007449B5" w:rsidRPr="00BE0BC6">
        <w:rPr>
          <w:rFonts w:ascii="Arial" w:hAnsi="Arial" w:cs="Arial"/>
          <w:b/>
          <w:color w:val="000000"/>
        </w:rPr>
        <w:t>Municipio de Guadalupe</w:t>
      </w:r>
      <w:r w:rsidRPr="00BE0BC6">
        <w:rPr>
          <w:rFonts w:ascii="Arial" w:hAnsi="Arial" w:cs="Arial"/>
          <w:b/>
          <w:color w:val="000000"/>
        </w:rPr>
        <w:t>, Nuevo León</w:t>
      </w:r>
      <w:r w:rsidRPr="00BE0BC6">
        <w:rPr>
          <w:rFonts w:ascii="Arial" w:hAnsi="Arial" w:cs="Arial"/>
          <w:lang w:val="es-MX"/>
        </w:rPr>
        <w:t>, para su conocimiento y efectos legales a que haya lugar.</w:t>
      </w:r>
    </w:p>
    <w:p w:rsidR="00744D70" w:rsidRPr="00BE0BC6" w:rsidRDefault="00744D70" w:rsidP="00744D70">
      <w:pPr>
        <w:spacing w:after="0" w:line="360" w:lineRule="auto"/>
        <w:rPr>
          <w:rFonts w:ascii="Arial" w:hAnsi="Arial" w:cs="Arial"/>
        </w:rPr>
      </w:pPr>
      <w:bookmarkStart w:id="0" w:name="_GoBack"/>
      <w:bookmarkEnd w:id="0"/>
    </w:p>
    <w:p w:rsidR="00557511" w:rsidRPr="00BE0BC6" w:rsidRDefault="00557511" w:rsidP="00744D70">
      <w:pPr>
        <w:spacing w:after="0" w:line="360" w:lineRule="auto"/>
        <w:jc w:val="center"/>
        <w:rPr>
          <w:rFonts w:ascii="Arial" w:hAnsi="Arial" w:cs="Arial"/>
          <w:b/>
          <w:lang w:val="es-MX"/>
        </w:rPr>
      </w:pPr>
    </w:p>
    <w:p w:rsidR="00A550F7" w:rsidRPr="00BE0BC6" w:rsidRDefault="00A550F7" w:rsidP="00A550F7">
      <w:pPr>
        <w:spacing w:after="0" w:line="360" w:lineRule="auto"/>
        <w:jc w:val="center"/>
        <w:rPr>
          <w:rFonts w:ascii="Arial" w:hAnsi="Arial" w:cs="Arial"/>
          <w:b/>
        </w:rPr>
      </w:pPr>
      <w:r w:rsidRPr="00BE0BC6">
        <w:rPr>
          <w:rFonts w:ascii="Arial" w:hAnsi="Arial" w:cs="Arial"/>
          <w:b/>
        </w:rPr>
        <w:t xml:space="preserve">Monterrey Nuevo León a </w:t>
      </w:r>
      <w:r w:rsidR="009F4B5F">
        <w:rPr>
          <w:rFonts w:ascii="Arial" w:hAnsi="Arial" w:cs="Arial"/>
          <w:b/>
        </w:rPr>
        <w:t>Ma</w:t>
      </w:r>
      <w:r w:rsidR="00CF3BD7">
        <w:rPr>
          <w:rFonts w:ascii="Arial" w:hAnsi="Arial" w:cs="Arial"/>
          <w:b/>
        </w:rPr>
        <w:t>r</w:t>
      </w:r>
      <w:r w:rsidR="009F4B5F">
        <w:rPr>
          <w:rFonts w:ascii="Arial" w:hAnsi="Arial" w:cs="Arial"/>
          <w:b/>
        </w:rPr>
        <w:t>z</w:t>
      </w:r>
      <w:r w:rsidR="00CF3BD7">
        <w:rPr>
          <w:rFonts w:ascii="Arial" w:hAnsi="Arial" w:cs="Arial"/>
          <w:b/>
        </w:rPr>
        <w:t>o</w:t>
      </w:r>
      <w:r w:rsidRPr="00BE0BC6">
        <w:rPr>
          <w:rFonts w:ascii="Arial" w:hAnsi="Arial" w:cs="Arial"/>
          <w:b/>
        </w:rPr>
        <w:t xml:space="preserve"> de 201</w:t>
      </w:r>
      <w:r w:rsidR="00CF3BD7">
        <w:rPr>
          <w:rFonts w:ascii="Arial" w:hAnsi="Arial" w:cs="Arial"/>
          <w:b/>
        </w:rPr>
        <w:t>7.</w:t>
      </w:r>
    </w:p>
    <w:p w:rsidR="00A550F7" w:rsidRPr="00BE0BC6" w:rsidRDefault="00A550F7" w:rsidP="00A550F7">
      <w:pPr>
        <w:spacing w:after="0" w:line="360" w:lineRule="auto"/>
        <w:jc w:val="center"/>
        <w:rPr>
          <w:rFonts w:ascii="Arial" w:hAnsi="Arial" w:cs="Arial"/>
          <w:b/>
        </w:rPr>
      </w:pPr>
      <w:r w:rsidRPr="00BE0BC6">
        <w:rPr>
          <w:rFonts w:ascii="Arial" w:hAnsi="Arial" w:cs="Arial"/>
          <w:b/>
        </w:rPr>
        <w:lastRenderedPageBreak/>
        <w:t xml:space="preserve">COMISIÓN PRIMERA DE HACIENDA Y DESARROLLO MUNCIPAL </w:t>
      </w:r>
    </w:p>
    <w:p w:rsidR="00A550F7" w:rsidRDefault="00A550F7" w:rsidP="00A550F7">
      <w:pPr>
        <w:spacing w:after="0" w:line="360" w:lineRule="auto"/>
        <w:jc w:val="center"/>
        <w:rPr>
          <w:rFonts w:ascii="Arial" w:hAnsi="Arial" w:cs="Arial"/>
          <w:b/>
        </w:rPr>
      </w:pPr>
    </w:p>
    <w:p w:rsidR="00C753ED" w:rsidRDefault="00C753ED" w:rsidP="00A550F7">
      <w:pPr>
        <w:spacing w:after="0" w:line="360" w:lineRule="auto"/>
        <w:jc w:val="center"/>
        <w:rPr>
          <w:rFonts w:ascii="Arial" w:hAnsi="Arial" w:cs="Arial"/>
          <w:b/>
        </w:rPr>
      </w:pPr>
    </w:p>
    <w:p w:rsidR="00A550F7" w:rsidRDefault="00A550F7" w:rsidP="00A550F7">
      <w:pPr>
        <w:spacing w:line="360" w:lineRule="auto"/>
        <w:jc w:val="center"/>
        <w:rPr>
          <w:rFonts w:ascii="Arial" w:hAnsi="Arial" w:cs="Arial"/>
          <w:b/>
          <w:caps/>
        </w:rPr>
      </w:pPr>
      <w:r>
        <w:rPr>
          <w:rFonts w:ascii="Arial" w:hAnsi="Arial" w:cs="Arial"/>
          <w:b/>
          <w:caps/>
        </w:rPr>
        <w:t>DIP. PRESIDENTE</w:t>
      </w:r>
    </w:p>
    <w:p w:rsidR="00A550F7" w:rsidRDefault="00A550F7" w:rsidP="00A550F7">
      <w:pPr>
        <w:spacing w:line="360" w:lineRule="auto"/>
        <w:rPr>
          <w:rFonts w:ascii="Arial" w:hAnsi="Arial" w:cs="Arial"/>
          <w:b/>
          <w:caps/>
        </w:rPr>
      </w:pPr>
    </w:p>
    <w:p w:rsidR="00A550F7" w:rsidRDefault="00A550F7" w:rsidP="00A550F7">
      <w:pPr>
        <w:spacing w:line="360" w:lineRule="auto"/>
        <w:jc w:val="center"/>
        <w:rPr>
          <w:rFonts w:ascii="Arial" w:hAnsi="Arial" w:cs="Arial"/>
          <w:caps/>
        </w:rPr>
      </w:pPr>
      <w:r>
        <w:rPr>
          <w:rFonts w:ascii="Arial" w:hAnsi="Arial" w:cs="Arial"/>
          <w:caps/>
        </w:rPr>
        <w:t>juan francisco espinoza eguía</w:t>
      </w:r>
    </w:p>
    <w:p w:rsidR="00A550F7" w:rsidRDefault="00A550F7" w:rsidP="00A550F7">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A550F7" w:rsidTr="00D157C6">
        <w:trPr>
          <w:trHeight w:val="502"/>
          <w:jc w:val="center"/>
        </w:trPr>
        <w:tc>
          <w:tcPr>
            <w:tcW w:w="3637" w:type="dxa"/>
            <w:hideMark/>
          </w:tcPr>
          <w:p w:rsidR="00A550F7" w:rsidRDefault="00A550F7" w:rsidP="00D157C6">
            <w:pPr>
              <w:spacing w:line="360" w:lineRule="auto"/>
              <w:jc w:val="both"/>
              <w:rPr>
                <w:rFonts w:ascii="Arial" w:hAnsi="Arial" w:cs="Arial"/>
                <w:b/>
                <w:bCs/>
              </w:rPr>
            </w:pPr>
            <w:r>
              <w:rPr>
                <w:rFonts w:ascii="Arial" w:hAnsi="Arial" w:cs="Arial"/>
                <w:b/>
                <w:bCs/>
              </w:rPr>
              <w:t>DIP. VICEPRESIDENTE:</w:t>
            </w:r>
          </w:p>
        </w:tc>
        <w:tc>
          <w:tcPr>
            <w:tcW w:w="3638" w:type="dxa"/>
          </w:tcPr>
          <w:p w:rsidR="00A550F7" w:rsidRDefault="00A550F7" w:rsidP="00D157C6">
            <w:pPr>
              <w:spacing w:line="360" w:lineRule="auto"/>
              <w:jc w:val="both"/>
              <w:rPr>
                <w:rFonts w:ascii="Arial" w:hAnsi="Arial" w:cs="Arial"/>
                <w:b/>
                <w:bCs/>
              </w:rPr>
            </w:pPr>
            <w:r>
              <w:rPr>
                <w:rFonts w:ascii="Arial" w:hAnsi="Arial" w:cs="Arial"/>
                <w:b/>
                <w:bCs/>
              </w:rPr>
              <w:t>DIP. SECRETARIO:</w:t>
            </w:r>
          </w:p>
          <w:p w:rsidR="00A550F7" w:rsidRDefault="00A550F7" w:rsidP="00D157C6">
            <w:pPr>
              <w:spacing w:line="360" w:lineRule="auto"/>
              <w:jc w:val="both"/>
              <w:rPr>
                <w:rFonts w:ascii="Arial" w:hAnsi="Arial" w:cs="Arial"/>
                <w:b/>
                <w:bCs/>
              </w:rPr>
            </w:pPr>
          </w:p>
        </w:tc>
      </w:tr>
      <w:tr w:rsidR="00A550F7" w:rsidTr="00D157C6">
        <w:trPr>
          <w:trHeight w:val="252"/>
          <w:jc w:val="center"/>
        </w:trPr>
        <w:tc>
          <w:tcPr>
            <w:tcW w:w="3637" w:type="dxa"/>
            <w:hideMark/>
          </w:tcPr>
          <w:p w:rsidR="00A550F7" w:rsidRDefault="00A50CE9" w:rsidP="00D157C6">
            <w:pPr>
              <w:spacing w:line="360" w:lineRule="auto"/>
              <w:jc w:val="both"/>
              <w:rPr>
                <w:rFonts w:ascii="Arial" w:hAnsi="Arial" w:cs="Arial"/>
              </w:rPr>
            </w:pPr>
            <w:r>
              <w:rPr>
                <w:rFonts w:ascii="Arial" w:hAnsi="Arial" w:cs="Arial"/>
              </w:rPr>
              <w:t>JESÚS ÁNGEL NAVA RIVERA</w:t>
            </w:r>
          </w:p>
        </w:tc>
        <w:tc>
          <w:tcPr>
            <w:tcW w:w="3638" w:type="dxa"/>
            <w:hideMark/>
          </w:tcPr>
          <w:p w:rsidR="00A550F7" w:rsidRDefault="00A550F7" w:rsidP="00D157C6">
            <w:pPr>
              <w:spacing w:line="360" w:lineRule="auto"/>
              <w:ind w:left="74"/>
              <w:jc w:val="both"/>
              <w:rPr>
                <w:rFonts w:ascii="Arial" w:hAnsi="Arial" w:cs="Arial"/>
              </w:rPr>
            </w:pPr>
            <w:r w:rsidRPr="005819D4">
              <w:rPr>
                <w:rFonts w:ascii="Arial" w:hAnsi="Arial" w:cs="Arial"/>
              </w:rPr>
              <w:t>ADRIÁN DE LA GARZA TIJERINA</w:t>
            </w:r>
          </w:p>
        </w:tc>
      </w:tr>
      <w:tr w:rsidR="00A550F7" w:rsidTr="00D157C6">
        <w:trPr>
          <w:trHeight w:val="512"/>
          <w:jc w:val="center"/>
        </w:trPr>
        <w:tc>
          <w:tcPr>
            <w:tcW w:w="3637" w:type="dxa"/>
          </w:tcPr>
          <w:p w:rsidR="00A550F7" w:rsidRDefault="00A550F7" w:rsidP="00D157C6">
            <w:pPr>
              <w:spacing w:line="360" w:lineRule="auto"/>
              <w:ind w:left="74"/>
              <w:jc w:val="both"/>
              <w:rPr>
                <w:rFonts w:ascii="Arial" w:hAnsi="Arial" w:cs="Arial"/>
                <w:b/>
                <w:bCs/>
              </w:rPr>
            </w:pPr>
          </w:p>
          <w:p w:rsidR="00A550F7" w:rsidRDefault="00A550F7" w:rsidP="00D157C6">
            <w:pPr>
              <w:spacing w:line="360" w:lineRule="auto"/>
              <w:ind w:left="74"/>
              <w:jc w:val="both"/>
              <w:rPr>
                <w:rFonts w:ascii="Arial" w:hAnsi="Arial" w:cs="Arial"/>
                <w:b/>
                <w:bCs/>
              </w:rPr>
            </w:pPr>
            <w:r>
              <w:rPr>
                <w:rFonts w:ascii="Arial" w:hAnsi="Arial" w:cs="Arial"/>
                <w:b/>
                <w:bCs/>
              </w:rPr>
              <w:t>DIP. VOCAL:</w:t>
            </w:r>
          </w:p>
        </w:tc>
        <w:tc>
          <w:tcPr>
            <w:tcW w:w="3638" w:type="dxa"/>
          </w:tcPr>
          <w:p w:rsidR="00A550F7" w:rsidRDefault="00A550F7" w:rsidP="00D157C6">
            <w:pPr>
              <w:spacing w:line="360" w:lineRule="auto"/>
              <w:ind w:left="74"/>
              <w:jc w:val="both"/>
              <w:rPr>
                <w:rFonts w:ascii="Arial" w:hAnsi="Arial" w:cs="Arial"/>
                <w:b/>
                <w:bCs/>
              </w:rPr>
            </w:pPr>
          </w:p>
          <w:p w:rsidR="00A550F7" w:rsidRDefault="00A550F7" w:rsidP="00D157C6">
            <w:pPr>
              <w:spacing w:line="360" w:lineRule="auto"/>
              <w:ind w:left="74"/>
              <w:jc w:val="both"/>
              <w:rPr>
                <w:rFonts w:ascii="Arial" w:hAnsi="Arial" w:cs="Arial"/>
                <w:b/>
                <w:bCs/>
              </w:rPr>
            </w:pPr>
            <w:r>
              <w:rPr>
                <w:rFonts w:ascii="Arial" w:hAnsi="Arial" w:cs="Arial"/>
                <w:b/>
                <w:bCs/>
              </w:rPr>
              <w:t>DIP. VOCAL:</w:t>
            </w:r>
          </w:p>
          <w:p w:rsidR="00A550F7" w:rsidRDefault="00A550F7" w:rsidP="00D157C6">
            <w:pPr>
              <w:spacing w:line="360" w:lineRule="auto"/>
              <w:ind w:left="74"/>
              <w:jc w:val="both"/>
              <w:rPr>
                <w:rFonts w:ascii="Arial" w:hAnsi="Arial" w:cs="Arial"/>
                <w:b/>
                <w:bCs/>
              </w:rPr>
            </w:pPr>
          </w:p>
        </w:tc>
      </w:tr>
      <w:tr w:rsidR="00A550F7" w:rsidTr="00D157C6">
        <w:trPr>
          <w:trHeight w:val="372"/>
          <w:jc w:val="center"/>
        </w:trPr>
        <w:tc>
          <w:tcPr>
            <w:tcW w:w="3637" w:type="dxa"/>
            <w:hideMark/>
          </w:tcPr>
          <w:p w:rsidR="00A550F7" w:rsidRDefault="00A550F7" w:rsidP="00C753ED">
            <w:pPr>
              <w:spacing w:line="360" w:lineRule="auto"/>
              <w:ind w:left="74"/>
              <w:rPr>
                <w:rFonts w:ascii="Arial" w:hAnsi="Arial" w:cs="Arial"/>
              </w:rPr>
            </w:pPr>
            <w:r w:rsidRPr="005819D4">
              <w:rPr>
                <w:rFonts w:ascii="Arial" w:hAnsi="Arial" w:cs="Arial"/>
              </w:rPr>
              <w:t>ALHINNA BERENICE VARGAS GARCÍA</w:t>
            </w:r>
          </w:p>
          <w:p w:rsidR="00BE0BC6" w:rsidRDefault="00BE0BC6" w:rsidP="00C753ED">
            <w:pPr>
              <w:spacing w:line="360" w:lineRule="auto"/>
              <w:ind w:left="74"/>
              <w:rPr>
                <w:rFonts w:ascii="Arial" w:hAnsi="Arial" w:cs="Arial"/>
              </w:rPr>
            </w:pPr>
          </w:p>
        </w:tc>
        <w:tc>
          <w:tcPr>
            <w:tcW w:w="3638" w:type="dxa"/>
          </w:tcPr>
          <w:p w:rsidR="00A550F7" w:rsidRDefault="00A550F7" w:rsidP="00D157C6">
            <w:pPr>
              <w:spacing w:line="360" w:lineRule="auto"/>
              <w:ind w:left="74"/>
              <w:jc w:val="both"/>
              <w:rPr>
                <w:rFonts w:ascii="Arial" w:hAnsi="Arial" w:cs="Arial"/>
              </w:rPr>
            </w:pPr>
            <w:r w:rsidRPr="005819D4">
              <w:rPr>
                <w:rFonts w:ascii="Arial" w:hAnsi="Arial" w:cs="Arial"/>
              </w:rPr>
              <w:t>LILIANA TIJERINA CANTÚ</w:t>
            </w:r>
          </w:p>
        </w:tc>
      </w:tr>
      <w:tr w:rsidR="00A550F7" w:rsidTr="00D157C6">
        <w:trPr>
          <w:trHeight w:val="381"/>
          <w:jc w:val="center"/>
        </w:trPr>
        <w:tc>
          <w:tcPr>
            <w:tcW w:w="3637" w:type="dxa"/>
          </w:tcPr>
          <w:p w:rsidR="00A550F7" w:rsidRDefault="00A550F7" w:rsidP="00D157C6">
            <w:pPr>
              <w:spacing w:line="360" w:lineRule="auto"/>
              <w:jc w:val="both"/>
              <w:rPr>
                <w:rFonts w:ascii="Arial" w:hAnsi="Arial" w:cs="Arial"/>
                <w:b/>
                <w:bCs/>
              </w:rPr>
            </w:pPr>
            <w:r>
              <w:rPr>
                <w:rFonts w:ascii="Arial" w:hAnsi="Arial" w:cs="Arial"/>
                <w:b/>
                <w:bCs/>
              </w:rPr>
              <w:t>DIP. VOCAL:</w:t>
            </w:r>
          </w:p>
        </w:tc>
        <w:tc>
          <w:tcPr>
            <w:tcW w:w="3638" w:type="dxa"/>
          </w:tcPr>
          <w:p w:rsidR="00A550F7" w:rsidRDefault="00FF433C" w:rsidP="00FF433C">
            <w:pPr>
              <w:spacing w:line="360" w:lineRule="auto"/>
              <w:jc w:val="both"/>
              <w:rPr>
                <w:rFonts w:ascii="Arial" w:hAnsi="Arial" w:cs="Arial"/>
                <w:b/>
                <w:bCs/>
              </w:rPr>
            </w:pPr>
            <w:r>
              <w:rPr>
                <w:rFonts w:ascii="Arial" w:hAnsi="Arial" w:cs="Arial"/>
                <w:b/>
                <w:bCs/>
              </w:rPr>
              <w:t>DIP. VOCAL:</w:t>
            </w:r>
          </w:p>
        </w:tc>
      </w:tr>
      <w:tr w:rsidR="00A550F7" w:rsidTr="00D157C6">
        <w:trPr>
          <w:trHeight w:val="252"/>
          <w:jc w:val="center"/>
        </w:trPr>
        <w:tc>
          <w:tcPr>
            <w:tcW w:w="3637" w:type="dxa"/>
            <w:hideMark/>
          </w:tcPr>
          <w:p w:rsidR="00A550F7" w:rsidRDefault="00A550F7" w:rsidP="00C753ED">
            <w:pPr>
              <w:spacing w:line="360" w:lineRule="auto"/>
              <w:ind w:left="74"/>
              <w:rPr>
                <w:rFonts w:ascii="Arial" w:hAnsi="Arial" w:cs="Arial"/>
              </w:rPr>
            </w:pPr>
            <w:r w:rsidRPr="005819D4">
              <w:rPr>
                <w:rFonts w:ascii="Arial" w:hAnsi="Arial" w:cs="Arial"/>
              </w:rPr>
              <w:lastRenderedPageBreak/>
              <w:t>GUILLERMO ALFREDO RODRÍGUEZ PÁEZ</w:t>
            </w:r>
          </w:p>
          <w:p w:rsidR="00C753ED" w:rsidRDefault="00C753ED" w:rsidP="00C753ED">
            <w:pPr>
              <w:spacing w:line="360" w:lineRule="auto"/>
              <w:ind w:left="74"/>
              <w:rPr>
                <w:rFonts w:ascii="Arial" w:hAnsi="Arial" w:cs="Arial"/>
              </w:rPr>
            </w:pPr>
          </w:p>
        </w:tc>
        <w:tc>
          <w:tcPr>
            <w:tcW w:w="3638" w:type="dxa"/>
            <w:hideMark/>
          </w:tcPr>
          <w:p w:rsidR="00A550F7" w:rsidRDefault="00A550F7" w:rsidP="00D157C6">
            <w:pPr>
              <w:spacing w:line="360" w:lineRule="auto"/>
              <w:ind w:left="74"/>
              <w:jc w:val="both"/>
              <w:rPr>
                <w:rFonts w:ascii="Arial" w:hAnsi="Arial" w:cs="Arial"/>
              </w:rPr>
            </w:pPr>
            <w:r w:rsidRPr="005819D4">
              <w:rPr>
                <w:rFonts w:ascii="Arial" w:hAnsi="Arial" w:cs="Arial"/>
              </w:rPr>
              <w:t>JOSÉ ARTURO SALINAS GARZA</w:t>
            </w:r>
          </w:p>
        </w:tc>
      </w:tr>
      <w:tr w:rsidR="00A550F7" w:rsidTr="00D157C6">
        <w:trPr>
          <w:trHeight w:val="502"/>
          <w:jc w:val="center"/>
        </w:trPr>
        <w:tc>
          <w:tcPr>
            <w:tcW w:w="3637" w:type="dxa"/>
            <w:hideMark/>
          </w:tcPr>
          <w:p w:rsidR="00A550F7" w:rsidRDefault="00A550F7" w:rsidP="00D157C6">
            <w:pPr>
              <w:spacing w:line="360" w:lineRule="auto"/>
              <w:jc w:val="both"/>
              <w:rPr>
                <w:rFonts w:ascii="Arial" w:hAnsi="Arial" w:cs="Arial"/>
                <w:b/>
                <w:bCs/>
              </w:rPr>
            </w:pPr>
            <w:r>
              <w:rPr>
                <w:rFonts w:ascii="Arial" w:hAnsi="Arial" w:cs="Arial"/>
                <w:b/>
                <w:bCs/>
              </w:rPr>
              <w:t>DIP. VOCAL:</w:t>
            </w:r>
          </w:p>
        </w:tc>
        <w:tc>
          <w:tcPr>
            <w:tcW w:w="3638" w:type="dxa"/>
          </w:tcPr>
          <w:p w:rsidR="00A550F7" w:rsidRDefault="00A550F7" w:rsidP="00D157C6">
            <w:pPr>
              <w:spacing w:line="360" w:lineRule="auto"/>
              <w:jc w:val="both"/>
              <w:rPr>
                <w:rFonts w:ascii="Arial" w:hAnsi="Arial" w:cs="Arial"/>
                <w:b/>
                <w:bCs/>
              </w:rPr>
            </w:pPr>
            <w:r>
              <w:rPr>
                <w:rFonts w:ascii="Arial" w:hAnsi="Arial" w:cs="Arial"/>
                <w:b/>
                <w:bCs/>
              </w:rPr>
              <w:t>DIP. VOCAL:</w:t>
            </w:r>
          </w:p>
          <w:p w:rsidR="00A550F7" w:rsidRDefault="00A550F7" w:rsidP="00D157C6">
            <w:pPr>
              <w:spacing w:line="360" w:lineRule="auto"/>
              <w:ind w:left="74"/>
              <w:jc w:val="both"/>
              <w:rPr>
                <w:rFonts w:ascii="Arial" w:hAnsi="Arial" w:cs="Arial"/>
                <w:b/>
                <w:bCs/>
              </w:rPr>
            </w:pPr>
          </w:p>
        </w:tc>
      </w:tr>
      <w:tr w:rsidR="00A550F7" w:rsidTr="00D157C6">
        <w:trPr>
          <w:trHeight w:val="261"/>
          <w:jc w:val="center"/>
        </w:trPr>
        <w:tc>
          <w:tcPr>
            <w:tcW w:w="3637" w:type="dxa"/>
            <w:hideMark/>
          </w:tcPr>
          <w:p w:rsidR="00A550F7" w:rsidRDefault="00282096" w:rsidP="00282096">
            <w:pPr>
              <w:spacing w:line="360" w:lineRule="auto"/>
              <w:ind w:left="74"/>
              <w:rPr>
                <w:rFonts w:ascii="Arial" w:hAnsi="Arial" w:cs="Arial"/>
              </w:rPr>
            </w:pPr>
            <w:r w:rsidRPr="00282096">
              <w:rPr>
                <w:rFonts w:ascii="Arial" w:hAnsi="Arial" w:cs="Arial"/>
              </w:rPr>
              <w:t>ITZEL SOLEDAD CASTILLO ALMANZA</w:t>
            </w:r>
          </w:p>
        </w:tc>
        <w:tc>
          <w:tcPr>
            <w:tcW w:w="3638" w:type="dxa"/>
          </w:tcPr>
          <w:p w:rsidR="00A550F7" w:rsidRDefault="00A550F7" w:rsidP="00C753ED">
            <w:pPr>
              <w:spacing w:line="360" w:lineRule="auto"/>
              <w:ind w:left="74"/>
              <w:rPr>
                <w:rFonts w:ascii="Arial" w:hAnsi="Arial" w:cs="Arial"/>
              </w:rPr>
            </w:pPr>
            <w:r w:rsidRPr="006D6285">
              <w:rPr>
                <w:rFonts w:ascii="Arial" w:hAnsi="Arial" w:cs="Arial"/>
              </w:rPr>
              <w:t>MARÍA CONCEPCIÓN LANDA GARCÍA TÉLLEZ</w:t>
            </w:r>
          </w:p>
          <w:p w:rsidR="00C753ED" w:rsidRDefault="00C753ED" w:rsidP="00C753ED">
            <w:pPr>
              <w:spacing w:line="360" w:lineRule="auto"/>
              <w:ind w:left="74"/>
              <w:rPr>
                <w:rFonts w:ascii="Arial" w:hAnsi="Arial" w:cs="Arial"/>
              </w:rPr>
            </w:pPr>
          </w:p>
        </w:tc>
      </w:tr>
      <w:tr w:rsidR="00A550F7" w:rsidTr="00D157C6">
        <w:trPr>
          <w:trHeight w:val="502"/>
          <w:jc w:val="center"/>
        </w:trPr>
        <w:tc>
          <w:tcPr>
            <w:tcW w:w="3637" w:type="dxa"/>
            <w:hideMark/>
          </w:tcPr>
          <w:p w:rsidR="00A550F7" w:rsidRDefault="00A550F7" w:rsidP="00D157C6">
            <w:pPr>
              <w:spacing w:line="360" w:lineRule="auto"/>
              <w:ind w:left="74"/>
              <w:jc w:val="both"/>
              <w:rPr>
                <w:rFonts w:ascii="Arial" w:hAnsi="Arial" w:cs="Arial"/>
                <w:b/>
                <w:bCs/>
              </w:rPr>
            </w:pPr>
            <w:r>
              <w:rPr>
                <w:rFonts w:ascii="Arial" w:hAnsi="Arial" w:cs="Arial"/>
                <w:b/>
                <w:bCs/>
              </w:rPr>
              <w:t>DIP. VOCAL:</w:t>
            </w:r>
          </w:p>
        </w:tc>
        <w:tc>
          <w:tcPr>
            <w:tcW w:w="3638" w:type="dxa"/>
          </w:tcPr>
          <w:p w:rsidR="00A550F7" w:rsidRDefault="00A550F7" w:rsidP="00D157C6">
            <w:pPr>
              <w:spacing w:line="360" w:lineRule="auto"/>
              <w:ind w:left="74"/>
              <w:jc w:val="both"/>
              <w:rPr>
                <w:rFonts w:ascii="Arial" w:hAnsi="Arial" w:cs="Arial"/>
                <w:b/>
                <w:bCs/>
              </w:rPr>
            </w:pPr>
            <w:r>
              <w:rPr>
                <w:rFonts w:ascii="Arial" w:hAnsi="Arial" w:cs="Arial"/>
                <w:b/>
                <w:bCs/>
              </w:rPr>
              <w:t>DIP. VOCAL:</w:t>
            </w:r>
          </w:p>
          <w:p w:rsidR="00A550F7" w:rsidRDefault="00A550F7" w:rsidP="00D157C6">
            <w:pPr>
              <w:spacing w:line="360" w:lineRule="auto"/>
              <w:jc w:val="both"/>
              <w:rPr>
                <w:rFonts w:ascii="Arial" w:hAnsi="Arial" w:cs="Arial"/>
                <w:b/>
                <w:bCs/>
              </w:rPr>
            </w:pPr>
          </w:p>
        </w:tc>
      </w:tr>
      <w:tr w:rsidR="00A550F7" w:rsidTr="00D157C6">
        <w:trPr>
          <w:trHeight w:val="252"/>
          <w:jc w:val="center"/>
        </w:trPr>
        <w:tc>
          <w:tcPr>
            <w:tcW w:w="3637" w:type="dxa"/>
            <w:hideMark/>
          </w:tcPr>
          <w:p w:rsidR="00A550F7" w:rsidRDefault="00A550F7" w:rsidP="00D157C6">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A550F7" w:rsidRDefault="00A550F7" w:rsidP="00C753ED">
            <w:pPr>
              <w:spacing w:line="360" w:lineRule="auto"/>
              <w:ind w:left="74"/>
              <w:rPr>
                <w:rFonts w:ascii="Arial" w:hAnsi="Arial" w:cs="Arial"/>
              </w:rPr>
            </w:pPr>
            <w:r w:rsidRPr="006D6285">
              <w:rPr>
                <w:rFonts w:ascii="Arial" w:hAnsi="Arial" w:cs="Arial"/>
              </w:rPr>
              <w:t>MARCO ANTONIO MARTÍNEZ DÍAZ</w:t>
            </w:r>
          </w:p>
        </w:tc>
      </w:tr>
    </w:tbl>
    <w:p w:rsidR="007348F3" w:rsidRPr="00425DFA" w:rsidRDefault="007348F3" w:rsidP="007348F3">
      <w:pPr>
        <w:shd w:val="clear" w:color="auto" w:fill="FFFFFF"/>
        <w:spacing w:after="0" w:line="270" w:lineRule="atLeast"/>
        <w:ind w:right="-35"/>
        <w:jc w:val="center"/>
        <w:rPr>
          <w:rFonts w:ascii="Arial" w:eastAsia="Times New Roman" w:hAnsi="Arial" w:cs="Arial"/>
          <w:color w:val="333333"/>
          <w:sz w:val="24"/>
          <w:szCs w:val="24"/>
          <w:lang w:eastAsia="es-MX"/>
        </w:rPr>
      </w:pPr>
    </w:p>
    <w:p w:rsidR="00977EFD" w:rsidRDefault="00977EFD" w:rsidP="00977EFD">
      <w:pPr>
        <w:pStyle w:val="Ttulo3"/>
        <w:spacing w:line="360" w:lineRule="auto"/>
        <w:rPr>
          <w:rFonts w:ascii="Arial" w:eastAsia="Calibri" w:hAnsi="Arial" w:cs="Arial"/>
          <w:b w:val="0"/>
          <w:bCs w:val="0"/>
          <w:sz w:val="22"/>
          <w:szCs w:val="22"/>
          <w:lang w:val="es-ES_tradnl"/>
        </w:rPr>
      </w:pPr>
    </w:p>
    <w:p w:rsidR="00744D70" w:rsidRPr="00A4615F" w:rsidRDefault="00744D70" w:rsidP="00744D70">
      <w:pPr>
        <w:rPr>
          <w:rFonts w:ascii="Arial" w:hAnsi="Arial" w:cs="Arial"/>
          <w:lang w:val="es-ES_tradnl"/>
        </w:rPr>
      </w:pPr>
    </w:p>
    <w:sectPr w:rsidR="00744D70" w:rsidRPr="00A4615F" w:rsidSect="003C1E24">
      <w:headerReference w:type="default" r:id="rId7"/>
      <w:footerReference w:type="default" r:id="rId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38" w:rsidRDefault="00036238" w:rsidP="003025A5">
      <w:pPr>
        <w:spacing w:after="0" w:line="240" w:lineRule="auto"/>
      </w:pPr>
      <w:r>
        <w:separator/>
      </w:r>
    </w:p>
  </w:endnote>
  <w:endnote w:type="continuationSeparator" w:id="0">
    <w:p w:rsidR="00036238" w:rsidRDefault="00036238"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E2" w:rsidRDefault="00266DE2">
    <w:pPr>
      <w:pStyle w:val="Piedepgina"/>
      <w:jc w:val="right"/>
    </w:pPr>
  </w:p>
  <w:p w:rsidR="00266DE2" w:rsidRDefault="00266DE2">
    <w:pPr>
      <w:pStyle w:val="Piedepgina"/>
      <w:jc w:val="right"/>
    </w:pPr>
    <w:r>
      <w:fldChar w:fldCharType="begin"/>
    </w:r>
    <w:r>
      <w:instrText xml:space="preserve"> PAGE   \* MERGEFORMAT </w:instrText>
    </w:r>
    <w:r>
      <w:fldChar w:fldCharType="separate"/>
    </w:r>
    <w:r w:rsidR="009F4B5F">
      <w:rPr>
        <w:noProof/>
      </w:rPr>
      <w:t>54</w:t>
    </w:r>
    <w:r>
      <w:fldChar w:fldCharType="end"/>
    </w:r>
  </w:p>
  <w:p w:rsidR="00266DE2" w:rsidRDefault="00266DE2" w:rsidP="003C1E24">
    <w:pPr>
      <w:pStyle w:val="Piedepgina"/>
      <w:jc w:val="center"/>
      <w:rPr>
        <w:rFonts w:ascii="Arial" w:hAnsi="Arial" w:cs="Arial"/>
        <w:sz w:val="16"/>
        <w:szCs w:val="16"/>
        <w:lang w:val="es-MX"/>
      </w:rPr>
    </w:pPr>
    <w:r>
      <w:rPr>
        <w:rFonts w:ascii="Arial" w:hAnsi="Arial" w:cs="Arial"/>
        <w:sz w:val="16"/>
        <w:szCs w:val="16"/>
        <w:lang w:val="es-MX"/>
      </w:rPr>
      <w:t xml:space="preserve">H. Congreso del Estado de Nuevo León LXXIV Legislatura </w:t>
    </w:r>
  </w:p>
  <w:p w:rsidR="00266DE2" w:rsidRPr="00977EFD" w:rsidRDefault="00266DE2" w:rsidP="003C1E24">
    <w:pPr>
      <w:pStyle w:val="Piedepgina"/>
      <w:jc w:val="center"/>
      <w:rPr>
        <w:rFonts w:ascii="Arial" w:hAnsi="Arial" w:cs="Arial"/>
        <w:sz w:val="16"/>
        <w:szCs w:val="16"/>
        <w:lang w:val="es-MX"/>
      </w:rPr>
    </w:pPr>
    <w:r w:rsidRPr="00977EFD">
      <w:rPr>
        <w:rFonts w:ascii="Arial" w:hAnsi="Arial" w:cs="Arial"/>
        <w:sz w:val="16"/>
        <w:szCs w:val="16"/>
        <w:lang w:val="es-MX"/>
      </w:rPr>
      <w:t>Comisión Primera de Hacienda y Desarrollo Municipal</w:t>
    </w:r>
  </w:p>
  <w:p w:rsidR="00266DE2" w:rsidRPr="00977EFD" w:rsidRDefault="00266DE2" w:rsidP="003C1E24">
    <w:pPr>
      <w:pStyle w:val="Piedepgina"/>
      <w:jc w:val="center"/>
      <w:rPr>
        <w:rFonts w:ascii="Arial" w:hAnsi="Arial" w:cs="Arial"/>
        <w:sz w:val="16"/>
        <w:szCs w:val="16"/>
      </w:rPr>
    </w:pPr>
    <w:r>
      <w:rPr>
        <w:rFonts w:ascii="Arial" w:hAnsi="Arial" w:cs="Arial"/>
        <w:sz w:val="16"/>
        <w:szCs w:val="16"/>
        <w:lang w:val="es-MX"/>
      </w:rPr>
      <w:t xml:space="preserve">Proyecto de Dictamen del </w:t>
    </w:r>
    <w:r w:rsidRPr="00977EFD">
      <w:rPr>
        <w:rFonts w:ascii="Arial" w:hAnsi="Arial" w:cs="Arial"/>
        <w:sz w:val="16"/>
        <w:szCs w:val="16"/>
        <w:lang w:val="es-MX"/>
      </w:rPr>
      <w:t xml:space="preserve">Expediente </w:t>
    </w:r>
    <w:r>
      <w:rPr>
        <w:rFonts w:ascii="Arial" w:hAnsi="Arial" w:cs="Arial"/>
        <w:sz w:val="16"/>
        <w:szCs w:val="16"/>
        <w:lang w:val="es-MX"/>
      </w:rPr>
      <w:t>8218</w:t>
    </w:r>
    <w:r w:rsidRPr="00977EFD">
      <w:rPr>
        <w:rFonts w:ascii="Arial" w:hAnsi="Arial" w:cs="Arial"/>
        <w:sz w:val="16"/>
        <w:szCs w:val="16"/>
      </w:rPr>
      <w:t>/LXXIII Cuenta Pública del Munici</w:t>
    </w:r>
    <w:r>
      <w:rPr>
        <w:rFonts w:ascii="Arial" w:hAnsi="Arial" w:cs="Arial"/>
        <w:sz w:val="16"/>
        <w:szCs w:val="16"/>
      </w:rPr>
      <w:t>pio de Guadalupe, Ejercicio 20</w:t>
    </w:r>
    <w:r w:rsidRPr="00977EFD">
      <w:rPr>
        <w:rFonts w:ascii="Arial" w:hAnsi="Arial" w:cs="Arial"/>
        <w:sz w:val="16"/>
        <w:szCs w:val="16"/>
      </w:rPr>
      <w:t>1</w:t>
    </w:r>
    <w:r>
      <w:rPr>
        <w:rFonts w:ascii="Arial" w:hAnsi="Arial" w:cs="Arial"/>
        <w:sz w:val="16"/>
        <w:szCs w:val="16"/>
      </w:rPr>
      <w:t>2</w:t>
    </w:r>
  </w:p>
  <w:p w:rsidR="00266DE2" w:rsidRPr="003025A5" w:rsidRDefault="00266DE2" w:rsidP="003C1E24">
    <w:pPr>
      <w:pStyle w:val="Piedepgina"/>
      <w:jc w:val="center"/>
      <w:rPr>
        <w:rFonts w:ascii="Arial" w:hAnsi="Arial" w:cs="Arial"/>
        <w:sz w:val="18"/>
        <w:szCs w:val="18"/>
      </w:rPr>
    </w:pPr>
  </w:p>
  <w:p w:rsidR="00266DE2" w:rsidRDefault="00266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38" w:rsidRDefault="00036238" w:rsidP="003025A5">
      <w:pPr>
        <w:spacing w:after="0" w:line="240" w:lineRule="auto"/>
      </w:pPr>
      <w:r>
        <w:separator/>
      </w:r>
    </w:p>
  </w:footnote>
  <w:footnote w:type="continuationSeparator" w:id="0">
    <w:p w:rsidR="00036238" w:rsidRDefault="00036238"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E2" w:rsidRDefault="00266DE2" w:rsidP="003C1E24">
    <w:pPr>
      <w:pStyle w:val="Encabezado"/>
      <w:jc w:val="center"/>
    </w:pPr>
  </w:p>
  <w:p w:rsidR="00266DE2" w:rsidRDefault="00266D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340C6"/>
    <w:rsid w:val="00036238"/>
    <w:rsid w:val="00042267"/>
    <w:rsid w:val="00057EAB"/>
    <w:rsid w:val="000664BE"/>
    <w:rsid w:val="00072FD1"/>
    <w:rsid w:val="00077667"/>
    <w:rsid w:val="00081976"/>
    <w:rsid w:val="000937C6"/>
    <w:rsid w:val="00096553"/>
    <w:rsid w:val="000A5D42"/>
    <w:rsid w:val="000A5F99"/>
    <w:rsid w:val="000B05BD"/>
    <w:rsid w:val="000F7718"/>
    <w:rsid w:val="00110831"/>
    <w:rsid w:val="0011577A"/>
    <w:rsid w:val="00123CCD"/>
    <w:rsid w:val="00125D17"/>
    <w:rsid w:val="00132C01"/>
    <w:rsid w:val="00133CAF"/>
    <w:rsid w:val="0015002D"/>
    <w:rsid w:val="00157D90"/>
    <w:rsid w:val="001677C0"/>
    <w:rsid w:val="00190897"/>
    <w:rsid w:val="001A6391"/>
    <w:rsid w:val="001B3D85"/>
    <w:rsid w:val="001C26C7"/>
    <w:rsid w:val="001C4CBC"/>
    <w:rsid w:val="001C6772"/>
    <w:rsid w:val="001C6B90"/>
    <w:rsid w:val="001D2E28"/>
    <w:rsid w:val="001D75DD"/>
    <w:rsid w:val="001E4C4D"/>
    <w:rsid w:val="00210AD4"/>
    <w:rsid w:val="002361FC"/>
    <w:rsid w:val="0024297F"/>
    <w:rsid w:val="002519EC"/>
    <w:rsid w:val="0026024F"/>
    <w:rsid w:val="00261D2E"/>
    <w:rsid w:val="00266DE2"/>
    <w:rsid w:val="0027192B"/>
    <w:rsid w:val="00282096"/>
    <w:rsid w:val="00290E8E"/>
    <w:rsid w:val="00292804"/>
    <w:rsid w:val="0029529B"/>
    <w:rsid w:val="002A2090"/>
    <w:rsid w:val="002A5590"/>
    <w:rsid w:val="002A6440"/>
    <w:rsid w:val="002B5590"/>
    <w:rsid w:val="002C49E5"/>
    <w:rsid w:val="002C4D48"/>
    <w:rsid w:val="002E7292"/>
    <w:rsid w:val="002F3751"/>
    <w:rsid w:val="002F4FEE"/>
    <w:rsid w:val="003025A5"/>
    <w:rsid w:val="00322A45"/>
    <w:rsid w:val="003533D5"/>
    <w:rsid w:val="0035362A"/>
    <w:rsid w:val="00367AE5"/>
    <w:rsid w:val="00371626"/>
    <w:rsid w:val="003C0614"/>
    <w:rsid w:val="003C1E24"/>
    <w:rsid w:val="003C2CF0"/>
    <w:rsid w:val="003E1BFF"/>
    <w:rsid w:val="003E43CC"/>
    <w:rsid w:val="003F1208"/>
    <w:rsid w:val="00404514"/>
    <w:rsid w:val="00407707"/>
    <w:rsid w:val="004133A7"/>
    <w:rsid w:val="00447142"/>
    <w:rsid w:val="004471DB"/>
    <w:rsid w:val="00490CDD"/>
    <w:rsid w:val="004A1EF1"/>
    <w:rsid w:val="004A34C4"/>
    <w:rsid w:val="004B054A"/>
    <w:rsid w:val="004B1846"/>
    <w:rsid w:val="004C11E9"/>
    <w:rsid w:val="004C3E01"/>
    <w:rsid w:val="004E3042"/>
    <w:rsid w:val="004F7119"/>
    <w:rsid w:val="004F7FEF"/>
    <w:rsid w:val="00550616"/>
    <w:rsid w:val="005512F9"/>
    <w:rsid w:val="00551826"/>
    <w:rsid w:val="00554770"/>
    <w:rsid w:val="00557511"/>
    <w:rsid w:val="0057495A"/>
    <w:rsid w:val="00586461"/>
    <w:rsid w:val="005A46B9"/>
    <w:rsid w:val="005B31DA"/>
    <w:rsid w:val="005B4AEE"/>
    <w:rsid w:val="005C0744"/>
    <w:rsid w:val="005C2FB5"/>
    <w:rsid w:val="005C686F"/>
    <w:rsid w:val="006058A9"/>
    <w:rsid w:val="00610DD3"/>
    <w:rsid w:val="006171EF"/>
    <w:rsid w:val="006241C9"/>
    <w:rsid w:val="00633282"/>
    <w:rsid w:val="006539B2"/>
    <w:rsid w:val="006A0CE2"/>
    <w:rsid w:val="006A1055"/>
    <w:rsid w:val="006B3A49"/>
    <w:rsid w:val="006C0D31"/>
    <w:rsid w:val="006C0DF3"/>
    <w:rsid w:val="006C3FA8"/>
    <w:rsid w:val="006E6073"/>
    <w:rsid w:val="006E77A3"/>
    <w:rsid w:val="00702137"/>
    <w:rsid w:val="0070373A"/>
    <w:rsid w:val="007121EF"/>
    <w:rsid w:val="007155A5"/>
    <w:rsid w:val="0073124D"/>
    <w:rsid w:val="007348F3"/>
    <w:rsid w:val="00735645"/>
    <w:rsid w:val="007449B5"/>
    <w:rsid w:val="00744D70"/>
    <w:rsid w:val="00771272"/>
    <w:rsid w:val="007A21C2"/>
    <w:rsid w:val="007B4327"/>
    <w:rsid w:val="007C792C"/>
    <w:rsid w:val="007F2C3F"/>
    <w:rsid w:val="008142A5"/>
    <w:rsid w:val="00821903"/>
    <w:rsid w:val="00823067"/>
    <w:rsid w:val="00825BAD"/>
    <w:rsid w:val="008326E2"/>
    <w:rsid w:val="00851F35"/>
    <w:rsid w:val="00865CE8"/>
    <w:rsid w:val="00866C88"/>
    <w:rsid w:val="008932D1"/>
    <w:rsid w:val="008B7AAC"/>
    <w:rsid w:val="00902D6F"/>
    <w:rsid w:val="00913C4E"/>
    <w:rsid w:val="00926256"/>
    <w:rsid w:val="00945016"/>
    <w:rsid w:val="00945645"/>
    <w:rsid w:val="009741DA"/>
    <w:rsid w:val="00977EFD"/>
    <w:rsid w:val="00986058"/>
    <w:rsid w:val="00996CF9"/>
    <w:rsid w:val="009974C2"/>
    <w:rsid w:val="009B4B6F"/>
    <w:rsid w:val="009D7853"/>
    <w:rsid w:val="009E78B0"/>
    <w:rsid w:val="009F4B5F"/>
    <w:rsid w:val="00A1600B"/>
    <w:rsid w:val="00A214BA"/>
    <w:rsid w:val="00A24326"/>
    <w:rsid w:val="00A42C86"/>
    <w:rsid w:val="00A432BD"/>
    <w:rsid w:val="00A50CE9"/>
    <w:rsid w:val="00A550F7"/>
    <w:rsid w:val="00A62330"/>
    <w:rsid w:val="00A66FCD"/>
    <w:rsid w:val="00A73519"/>
    <w:rsid w:val="00A81881"/>
    <w:rsid w:val="00A855F3"/>
    <w:rsid w:val="00AA3EEF"/>
    <w:rsid w:val="00AB3D5D"/>
    <w:rsid w:val="00AC11DA"/>
    <w:rsid w:val="00AD05E8"/>
    <w:rsid w:val="00AF1389"/>
    <w:rsid w:val="00AF5E00"/>
    <w:rsid w:val="00B3069C"/>
    <w:rsid w:val="00B3725C"/>
    <w:rsid w:val="00B5001A"/>
    <w:rsid w:val="00B53249"/>
    <w:rsid w:val="00B55989"/>
    <w:rsid w:val="00B85705"/>
    <w:rsid w:val="00B87A2F"/>
    <w:rsid w:val="00BA077A"/>
    <w:rsid w:val="00BD33E4"/>
    <w:rsid w:val="00BE0BC6"/>
    <w:rsid w:val="00BE6DBD"/>
    <w:rsid w:val="00C00AF8"/>
    <w:rsid w:val="00C024E5"/>
    <w:rsid w:val="00C02D5F"/>
    <w:rsid w:val="00C11A0F"/>
    <w:rsid w:val="00C12269"/>
    <w:rsid w:val="00C12862"/>
    <w:rsid w:val="00C66B83"/>
    <w:rsid w:val="00C753ED"/>
    <w:rsid w:val="00C777F5"/>
    <w:rsid w:val="00CB2CD4"/>
    <w:rsid w:val="00CF3BD7"/>
    <w:rsid w:val="00D04D91"/>
    <w:rsid w:val="00D15406"/>
    <w:rsid w:val="00D157C6"/>
    <w:rsid w:val="00D24559"/>
    <w:rsid w:val="00D47400"/>
    <w:rsid w:val="00D47914"/>
    <w:rsid w:val="00D563AB"/>
    <w:rsid w:val="00D62914"/>
    <w:rsid w:val="00D87E8D"/>
    <w:rsid w:val="00DB0129"/>
    <w:rsid w:val="00DB39D2"/>
    <w:rsid w:val="00DC42D6"/>
    <w:rsid w:val="00DD5419"/>
    <w:rsid w:val="00DD564F"/>
    <w:rsid w:val="00DE1F73"/>
    <w:rsid w:val="00DE3F4E"/>
    <w:rsid w:val="00DE6E85"/>
    <w:rsid w:val="00E1476F"/>
    <w:rsid w:val="00E40075"/>
    <w:rsid w:val="00E47714"/>
    <w:rsid w:val="00E60846"/>
    <w:rsid w:val="00E66D0E"/>
    <w:rsid w:val="00E71A3F"/>
    <w:rsid w:val="00EA1844"/>
    <w:rsid w:val="00EA26D7"/>
    <w:rsid w:val="00EA7B75"/>
    <w:rsid w:val="00EB3A1E"/>
    <w:rsid w:val="00EB5F55"/>
    <w:rsid w:val="00EB7EB5"/>
    <w:rsid w:val="00EC44DC"/>
    <w:rsid w:val="00ED5170"/>
    <w:rsid w:val="00ED7876"/>
    <w:rsid w:val="00EE4FFD"/>
    <w:rsid w:val="00EE512B"/>
    <w:rsid w:val="00EF0F4F"/>
    <w:rsid w:val="00EF4E03"/>
    <w:rsid w:val="00EF7E72"/>
    <w:rsid w:val="00F2422F"/>
    <w:rsid w:val="00F37DD6"/>
    <w:rsid w:val="00F412B5"/>
    <w:rsid w:val="00F46149"/>
    <w:rsid w:val="00F535BC"/>
    <w:rsid w:val="00F650FC"/>
    <w:rsid w:val="00F74057"/>
    <w:rsid w:val="00F933AE"/>
    <w:rsid w:val="00FA536F"/>
    <w:rsid w:val="00FB4419"/>
    <w:rsid w:val="00FB5101"/>
    <w:rsid w:val="00FC79CC"/>
    <w:rsid w:val="00FF433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Sinespaciado">
    <w:name w:val="No Spacing"/>
    <w:uiPriority w:val="1"/>
    <w:qFormat/>
    <w:rsid w:val="00FA536F"/>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A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2053-2816-49E1-8D90-B575E26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55</Pages>
  <Words>11840</Words>
  <Characters>65123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cp:lastModifiedBy>
  <cp:revision>31</cp:revision>
  <cp:lastPrinted>2015-04-20T22:29:00Z</cp:lastPrinted>
  <dcterms:created xsi:type="dcterms:W3CDTF">2014-02-26T20:09:00Z</dcterms:created>
  <dcterms:modified xsi:type="dcterms:W3CDTF">2017-03-02T18:41:00Z</dcterms:modified>
</cp:coreProperties>
</file>