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51" w:rsidRPr="003C5FCB" w:rsidRDefault="00F50251" w:rsidP="00F50251">
      <w:pPr>
        <w:spacing w:line="360" w:lineRule="auto"/>
        <w:jc w:val="both"/>
        <w:rPr>
          <w:rFonts w:ascii="Arial" w:hAnsi="Arial" w:cs="Arial"/>
          <w:b/>
          <w:bCs/>
        </w:rPr>
      </w:pPr>
      <w:r w:rsidRPr="003C5FCB">
        <w:rPr>
          <w:rFonts w:ascii="Arial" w:hAnsi="Arial" w:cs="Arial"/>
          <w:b/>
          <w:bCs/>
        </w:rPr>
        <w:t>HONORABLE ASAMBLEA:</w:t>
      </w:r>
    </w:p>
    <w:p w:rsidR="00F50251" w:rsidRPr="003C5FCB" w:rsidRDefault="00F50251" w:rsidP="00F50251">
      <w:pPr>
        <w:spacing w:line="360" w:lineRule="auto"/>
        <w:jc w:val="both"/>
        <w:rPr>
          <w:rFonts w:ascii="Arial" w:hAnsi="Arial" w:cs="Arial"/>
        </w:rPr>
      </w:pPr>
    </w:p>
    <w:p w:rsidR="00F50251" w:rsidRPr="003C5FCB" w:rsidRDefault="00F50251" w:rsidP="00F50251">
      <w:pPr>
        <w:pStyle w:val="Textoindependiente"/>
        <w:ind w:firstLine="708"/>
        <w:rPr>
          <w:b/>
          <w:sz w:val="22"/>
          <w:szCs w:val="22"/>
        </w:rPr>
      </w:pPr>
      <w:r w:rsidRPr="003C5FCB">
        <w:rPr>
          <w:sz w:val="22"/>
          <w:szCs w:val="22"/>
        </w:rPr>
        <w:t xml:space="preserve">A la </w:t>
      </w:r>
      <w:r w:rsidRPr="003C5FCB">
        <w:rPr>
          <w:b/>
          <w:bCs/>
          <w:sz w:val="22"/>
          <w:szCs w:val="22"/>
        </w:rPr>
        <w:t xml:space="preserve">Comisión </w:t>
      </w:r>
      <w:r w:rsidR="009722F2" w:rsidRPr="003C5FCB">
        <w:rPr>
          <w:b/>
          <w:bCs/>
          <w:sz w:val="22"/>
          <w:szCs w:val="22"/>
        </w:rPr>
        <w:t xml:space="preserve">Segunda de Hacienda </w:t>
      </w:r>
      <w:r w:rsidRPr="003C5FCB">
        <w:rPr>
          <w:b/>
          <w:bCs/>
          <w:sz w:val="22"/>
          <w:szCs w:val="22"/>
        </w:rPr>
        <w:t>y Desarrollo Municipal</w:t>
      </w:r>
      <w:r w:rsidRPr="003C5FCB">
        <w:rPr>
          <w:sz w:val="22"/>
          <w:szCs w:val="22"/>
        </w:rPr>
        <w:t xml:space="preserve"> le fue turnado, para su estudio y dictamen, en fecha </w:t>
      </w:r>
      <w:r w:rsidR="00F7433B" w:rsidRPr="003C5FCB">
        <w:rPr>
          <w:sz w:val="22"/>
          <w:szCs w:val="22"/>
        </w:rPr>
        <w:t>28</w:t>
      </w:r>
      <w:r w:rsidRPr="003C5FCB">
        <w:rPr>
          <w:sz w:val="22"/>
          <w:szCs w:val="22"/>
        </w:rPr>
        <w:t xml:space="preserve"> de </w:t>
      </w:r>
      <w:r w:rsidR="00F7433B" w:rsidRPr="003C5FCB">
        <w:rPr>
          <w:sz w:val="22"/>
          <w:szCs w:val="22"/>
        </w:rPr>
        <w:t xml:space="preserve">Septiembre </w:t>
      </w:r>
      <w:r w:rsidRPr="003C5FCB">
        <w:rPr>
          <w:sz w:val="22"/>
          <w:szCs w:val="22"/>
        </w:rPr>
        <w:t>de 2016, el expediente</w:t>
      </w:r>
      <w:r w:rsidRPr="003C5FCB">
        <w:rPr>
          <w:b/>
          <w:sz w:val="22"/>
          <w:szCs w:val="22"/>
        </w:rPr>
        <w:t xml:space="preserve"> </w:t>
      </w:r>
      <w:r w:rsidR="00F7433B" w:rsidRPr="003C5FCB">
        <w:rPr>
          <w:b/>
          <w:sz w:val="22"/>
          <w:szCs w:val="22"/>
        </w:rPr>
        <w:t>10282</w:t>
      </w:r>
      <w:r w:rsidRPr="003C5FCB">
        <w:rPr>
          <w:b/>
          <w:sz w:val="22"/>
          <w:szCs w:val="22"/>
        </w:rPr>
        <w:t>/LXXIV</w:t>
      </w:r>
      <w:r w:rsidRPr="003C5FCB">
        <w:rPr>
          <w:sz w:val="22"/>
          <w:szCs w:val="22"/>
        </w:rPr>
        <w:t xml:space="preserve">, que contiene escrito </w:t>
      </w:r>
      <w:r w:rsidR="00562CF9" w:rsidRPr="003C5FCB">
        <w:rPr>
          <w:sz w:val="22"/>
          <w:szCs w:val="22"/>
        </w:rPr>
        <w:t>promovido</w:t>
      </w:r>
      <w:r w:rsidRPr="003C5FCB">
        <w:rPr>
          <w:sz w:val="22"/>
          <w:szCs w:val="22"/>
        </w:rPr>
        <w:t xml:space="preserve"> por </w:t>
      </w:r>
      <w:r w:rsidR="00F7433B" w:rsidRPr="003C5FCB">
        <w:rPr>
          <w:sz w:val="22"/>
          <w:szCs w:val="22"/>
        </w:rPr>
        <w:t xml:space="preserve">el </w:t>
      </w:r>
      <w:r w:rsidR="00F7433B" w:rsidRPr="003C5FCB">
        <w:rPr>
          <w:b/>
          <w:sz w:val="22"/>
          <w:szCs w:val="22"/>
        </w:rPr>
        <w:t>C. Dr. José Santiago Preciado Robles</w:t>
      </w:r>
      <w:r w:rsidR="002C568A" w:rsidRPr="003C5FCB">
        <w:rPr>
          <w:b/>
          <w:sz w:val="22"/>
          <w:szCs w:val="22"/>
        </w:rPr>
        <w:t xml:space="preserve">, </w:t>
      </w:r>
      <w:r w:rsidR="00F7433B" w:rsidRPr="003C5FCB">
        <w:rPr>
          <w:b/>
          <w:sz w:val="22"/>
          <w:szCs w:val="22"/>
        </w:rPr>
        <w:t xml:space="preserve">Presidente Municipal </w:t>
      </w:r>
      <w:r w:rsidR="000E3039" w:rsidRPr="003C5FCB">
        <w:rPr>
          <w:b/>
          <w:sz w:val="22"/>
          <w:szCs w:val="22"/>
        </w:rPr>
        <w:t>del Municipio</w:t>
      </w:r>
      <w:r w:rsidR="005D5F12" w:rsidRPr="003C5FCB">
        <w:rPr>
          <w:b/>
          <w:sz w:val="22"/>
          <w:szCs w:val="22"/>
        </w:rPr>
        <w:t xml:space="preserve"> de</w:t>
      </w:r>
      <w:r w:rsidRPr="003C5FCB">
        <w:rPr>
          <w:b/>
          <w:sz w:val="22"/>
          <w:szCs w:val="22"/>
        </w:rPr>
        <w:t xml:space="preserve"> </w:t>
      </w:r>
      <w:r w:rsidR="00BB5892" w:rsidRPr="003C5FCB">
        <w:rPr>
          <w:b/>
          <w:sz w:val="22"/>
          <w:szCs w:val="22"/>
        </w:rPr>
        <w:t>Cadereyta Jiménez</w:t>
      </w:r>
      <w:r w:rsidRPr="003C5FCB">
        <w:rPr>
          <w:b/>
          <w:sz w:val="22"/>
          <w:szCs w:val="22"/>
        </w:rPr>
        <w:t xml:space="preserve">, Nuevo León, mediante el cual </w:t>
      </w:r>
      <w:r w:rsidR="000E3039" w:rsidRPr="003C5FCB">
        <w:rPr>
          <w:b/>
          <w:sz w:val="22"/>
          <w:szCs w:val="22"/>
        </w:rPr>
        <w:t xml:space="preserve">informan que en sesión de Cabildo se aprobó la contratación de un crédito bancario con Banca Afirme S. A. </w:t>
      </w:r>
      <w:r w:rsidR="00620D97" w:rsidRPr="003C5FCB">
        <w:rPr>
          <w:b/>
          <w:sz w:val="22"/>
          <w:szCs w:val="22"/>
        </w:rPr>
        <w:t>por la cantidad de $30´</w:t>
      </w:r>
      <w:r w:rsidR="000E3039" w:rsidRPr="003C5FCB">
        <w:rPr>
          <w:b/>
          <w:sz w:val="22"/>
          <w:szCs w:val="22"/>
        </w:rPr>
        <w:t>000,000.00 (treinta millones de pesos 00/100 M.N</w:t>
      </w:r>
      <w:r w:rsidR="009D59AF">
        <w:rPr>
          <w:b/>
          <w:sz w:val="22"/>
          <w:szCs w:val="22"/>
        </w:rPr>
        <w:t>.).</w:t>
      </w:r>
    </w:p>
    <w:p w:rsidR="000E3039" w:rsidRPr="003C5FCB" w:rsidRDefault="000E3039" w:rsidP="00F5025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0251" w:rsidRPr="003C5FCB" w:rsidRDefault="00F50251" w:rsidP="00F50251">
      <w:pPr>
        <w:spacing w:line="360" w:lineRule="auto"/>
        <w:ind w:firstLine="708"/>
        <w:jc w:val="both"/>
        <w:rPr>
          <w:rFonts w:ascii="Arial" w:hAnsi="Arial" w:cs="Arial"/>
        </w:rPr>
      </w:pPr>
      <w:r w:rsidRPr="003C5FCB">
        <w:rPr>
          <w:rFonts w:ascii="Arial" w:hAnsi="Arial" w:cs="Arial"/>
        </w:rPr>
        <w:t>Con el propósito de dar trámite al presente asunto, es requisito fundamental de dar vista al contenido de las solicitudes ya citadas y según lo establecido en el artículo 47, inciso a) y b) del Reglamento para el Gobierno Interior del Congreso del Estado, quienes integramos la Comisión de Dictamen Legislativo que sustenta el presente documento, consignamos ante este Pleno</w:t>
      </w:r>
      <w:r w:rsidR="000E3039" w:rsidRPr="003C5FCB">
        <w:rPr>
          <w:rFonts w:ascii="Arial" w:hAnsi="Arial" w:cs="Arial"/>
        </w:rPr>
        <w:t xml:space="preserve"> </w:t>
      </w:r>
      <w:r w:rsidRPr="003C5FCB">
        <w:rPr>
          <w:rFonts w:ascii="Arial" w:hAnsi="Arial" w:cs="Arial"/>
        </w:rPr>
        <w:t>los siguientes:</w:t>
      </w:r>
    </w:p>
    <w:p w:rsidR="00F50251" w:rsidRPr="003C5FCB" w:rsidRDefault="00F50251" w:rsidP="00F50251">
      <w:pPr>
        <w:spacing w:line="360" w:lineRule="auto"/>
        <w:jc w:val="both"/>
        <w:rPr>
          <w:rFonts w:ascii="Arial" w:hAnsi="Arial" w:cs="Arial"/>
        </w:rPr>
      </w:pPr>
    </w:p>
    <w:p w:rsidR="00F50251" w:rsidRPr="003C5FCB" w:rsidRDefault="00F50251" w:rsidP="00247DC3">
      <w:pPr>
        <w:pStyle w:val="Textoindependiente"/>
        <w:spacing w:after="200"/>
        <w:jc w:val="center"/>
        <w:rPr>
          <w:b/>
          <w:bCs/>
          <w:sz w:val="22"/>
          <w:szCs w:val="22"/>
          <w:lang w:val="es-MX"/>
        </w:rPr>
      </w:pPr>
      <w:r w:rsidRPr="003C5FCB">
        <w:rPr>
          <w:b/>
          <w:bCs/>
          <w:sz w:val="22"/>
          <w:szCs w:val="22"/>
          <w:lang w:val="es-MX"/>
        </w:rPr>
        <w:t>ANTECEDENTES</w:t>
      </w:r>
    </w:p>
    <w:p w:rsidR="00F50251" w:rsidRPr="003C5FCB" w:rsidRDefault="00F50251" w:rsidP="00F50251">
      <w:pPr>
        <w:pStyle w:val="ecxmsonormal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C5FCB">
        <w:rPr>
          <w:rFonts w:ascii="Arial" w:hAnsi="Arial" w:cs="Arial"/>
          <w:sz w:val="22"/>
          <w:szCs w:val="22"/>
        </w:rPr>
        <w:t xml:space="preserve">Mediante </w:t>
      </w:r>
      <w:r w:rsidR="00236B9A" w:rsidRPr="003C5FCB">
        <w:rPr>
          <w:rFonts w:ascii="Arial" w:hAnsi="Arial" w:cs="Arial"/>
          <w:sz w:val="22"/>
          <w:szCs w:val="22"/>
        </w:rPr>
        <w:t>Oficio</w:t>
      </w:r>
      <w:r w:rsidRPr="003C5FCB">
        <w:rPr>
          <w:rFonts w:ascii="Arial" w:hAnsi="Arial" w:cs="Arial"/>
          <w:sz w:val="22"/>
          <w:szCs w:val="22"/>
        </w:rPr>
        <w:t>, suscrito por</w:t>
      </w:r>
      <w:r w:rsidR="0067101A" w:rsidRPr="003C5FCB">
        <w:rPr>
          <w:rFonts w:ascii="Arial" w:hAnsi="Arial" w:cs="Arial"/>
          <w:sz w:val="22"/>
          <w:szCs w:val="22"/>
        </w:rPr>
        <w:t xml:space="preserve"> </w:t>
      </w:r>
      <w:r w:rsidR="000E3039" w:rsidRPr="003C5FCB">
        <w:rPr>
          <w:rFonts w:ascii="Arial" w:hAnsi="Arial" w:cs="Arial"/>
          <w:sz w:val="22"/>
          <w:szCs w:val="22"/>
        </w:rPr>
        <w:t xml:space="preserve">el </w:t>
      </w:r>
      <w:r w:rsidR="000E3039" w:rsidRPr="003C5FCB">
        <w:rPr>
          <w:rFonts w:ascii="Arial" w:hAnsi="Arial" w:cs="Arial"/>
          <w:b/>
          <w:sz w:val="22"/>
          <w:szCs w:val="22"/>
        </w:rPr>
        <w:t>C. Dr. José Santiago Preciado Robles, Presidente Municipal del Municipio de Cadereyta Jiménez, Nuevo León</w:t>
      </w:r>
      <w:r w:rsidR="0067101A" w:rsidRPr="003C5FCB">
        <w:rPr>
          <w:rFonts w:ascii="Arial" w:hAnsi="Arial" w:cs="Arial"/>
          <w:sz w:val="22"/>
          <w:szCs w:val="22"/>
        </w:rPr>
        <w:t xml:space="preserve">, </w:t>
      </w:r>
      <w:r w:rsidR="00E4498D">
        <w:rPr>
          <w:rFonts w:ascii="Arial" w:hAnsi="Arial" w:cs="Arial"/>
          <w:sz w:val="22"/>
          <w:szCs w:val="22"/>
        </w:rPr>
        <w:t>se solicita</w:t>
      </w:r>
      <w:r w:rsidRPr="003C5FCB">
        <w:rPr>
          <w:rFonts w:ascii="Arial" w:hAnsi="Arial" w:cs="Arial"/>
          <w:sz w:val="22"/>
          <w:szCs w:val="22"/>
        </w:rPr>
        <w:t xml:space="preserve"> autorización para realizar operaciones de</w:t>
      </w:r>
      <w:r w:rsidR="0067101A" w:rsidRPr="003C5FCB">
        <w:rPr>
          <w:rFonts w:ascii="Arial" w:hAnsi="Arial" w:cs="Arial"/>
          <w:sz w:val="22"/>
          <w:szCs w:val="22"/>
        </w:rPr>
        <w:t xml:space="preserve"> gestión y </w:t>
      </w:r>
      <w:r w:rsidRPr="003C5FCB">
        <w:rPr>
          <w:rFonts w:ascii="Arial" w:hAnsi="Arial" w:cs="Arial"/>
          <w:sz w:val="22"/>
          <w:szCs w:val="22"/>
        </w:rPr>
        <w:t xml:space="preserve">contratación </w:t>
      </w:r>
      <w:r w:rsidR="00620D97" w:rsidRPr="003C5FCB">
        <w:rPr>
          <w:rFonts w:ascii="Arial" w:hAnsi="Arial" w:cs="Arial"/>
          <w:sz w:val="22"/>
          <w:szCs w:val="22"/>
        </w:rPr>
        <w:t>de un crédito bancario con Banca Afirme S.A. por la cantidad de $30´000,000</w:t>
      </w:r>
      <w:r w:rsidR="004E2F1F" w:rsidRPr="003C5FCB">
        <w:rPr>
          <w:rFonts w:ascii="Arial" w:hAnsi="Arial" w:cs="Arial"/>
          <w:sz w:val="22"/>
          <w:szCs w:val="22"/>
        </w:rPr>
        <w:t xml:space="preserve">.00 (treinta millones de pesos 00/100 M.N.), para la adquisición de un predio propiedad particular para que forme parte del patrimonio Municipal, y una vez adquirido, celebrar un contrato de </w:t>
      </w:r>
      <w:r w:rsidR="004E2F1F" w:rsidRPr="003C5FCB">
        <w:rPr>
          <w:rFonts w:ascii="Arial" w:hAnsi="Arial" w:cs="Arial"/>
          <w:sz w:val="22"/>
          <w:szCs w:val="22"/>
        </w:rPr>
        <w:lastRenderedPageBreak/>
        <w:t>comodato a favor de la Universidad Autónoma de Nuevo León para la instalación de siete Facultades.</w:t>
      </w:r>
    </w:p>
    <w:p w:rsidR="008C3298" w:rsidRPr="003C5FCB" w:rsidRDefault="00F50251" w:rsidP="004E2F1F">
      <w:pPr>
        <w:pStyle w:val="ecxmsonormal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C5FCB">
        <w:rPr>
          <w:rFonts w:ascii="Arial" w:hAnsi="Arial" w:cs="Arial"/>
          <w:sz w:val="22"/>
          <w:szCs w:val="22"/>
        </w:rPr>
        <w:t xml:space="preserve">Además </w:t>
      </w:r>
      <w:r w:rsidR="004E2F1F" w:rsidRPr="003C5FCB">
        <w:rPr>
          <w:rFonts w:ascii="Arial" w:hAnsi="Arial" w:cs="Arial"/>
          <w:sz w:val="22"/>
          <w:szCs w:val="22"/>
        </w:rPr>
        <w:t>dentro del</w:t>
      </w:r>
      <w:r w:rsidR="00E4498D">
        <w:rPr>
          <w:rFonts w:ascii="Arial" w:hAnsi="Arial" w:cs="Arial"/>
          <w:sz w:val="22"/>
          <w:szCs w:val="22"/>
        </w:rPr>
        <w:t xml:space="preserve"> escrito acompañan una Acta de C</w:t>
      </w:r>
      <w:r w:rsidR="004E2F1F" w:rsidRPr="003C5FCB">
        <w:rPr>
          <w:rFonts w:ascii="Arial" w:hAnsi="Arial" w:cs="Arial"/>
          <w:sz w:val="22"/>
          <w:szCs w:val="22"/>
        </w:rPr>
        <w:t>abildo certificada, la cual expresa lo siguiente:</w:t>
      </w:r>
    </w:p>
    <w:p w:rsidR="004E2F1F" w:rsidRPr="003C5FCB" w:rsidRDefault="004E2F1F" w:rsidP="009D59AF">
      <w:pPr>
        <w:pStyle w:val="ecxmsonormal"/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3C5FCB">
        <w:rPr>
          <w:rFonts w:ascii="Arial" w:hAnsi="Arial" w:cs="Arial"/>
          <w:sz w:val="22"/>
          <w:szCs w:val="22"/>
        </w:rPr>
        <w:t>Propuesta del Presidente Municipal, referente a solicitar un Crédito Bancario por $30´000,000.00 (Treinta Millones De Pesos 00/100 M.N.), para la adquisición de un terreno de 15 hectáreas para ser cedido a la Universidad Autónoma de Nuevo León.</w:t>
      </w:r>
    </w:p>
    <w:p w:rsidR="00E4498D" w:rsidRDefault="004E2F1F" w:rsidP="009D59AF">
      <w:pPr>
        <w:pStyle w:val="ecxmsonormal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C5FCB">
        <w:rPr>
          <w:rFonts w:ascii="Arial" w:hAnsi="Arial" w:cs="Arial"/>
          <w:sz w:val="22"/>
          <w:szCs w:val="22"/>
        </w:rPr>
        <w:t xml:space="preserve">Aspectos generales del sobre la solicitud del crédito bancario: </w:t>
      </w:r>
    </w:p>
    <w:p w:rsidR="00E4498D" w:rsidRDefault="00B24E4D" w:rsidP="00E4498D">
      <w:pPr>
        <w:pStyle w:val="ecxmsonormal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FCB">
        <w:rPr>
          <w:rFonts w:ascii="Arial" w:hAnsi="Arial" w:cs="Arial"/>
          <w:b/>
          <w:sz w:val="22"/>
          <w:szCs w:val="22"/>
        </w:rPr>
        <w:t>DESTINO</w:t>
      </w:r>
      <w:r w:rsidR="004E2F1F" w:rsidRPr="003C5FCB">
        <w:rPr>
          <w:rFonts w:ascii="Arial" w:hAnsi="Arial" w:cs="Arial"/>
          <w:b/>
          <w:sz w:val="22"/>
          <w:szCs w:val="22"/>
        </w:rPr>
        <w:t>.-</w:t>
      </w:r>
      <w:r w:rsidR="004E2F1F" w:rsidRPr="003C5FCB">
        <w:rPr>
          <w:rFonts w:ascii="Arial" w:hAnsi="Arial" w:cs="Arial"/>
          <w:sz w:val="22"/>
          <w:szCs w:val="22"/>
        </w:rPr>
        <w:t xml:space="preserve"> Adquisición de terreno de 15 hectáreas de superficie, ubicado sobre la carretera a Chihuahuitas, para ser cedido a la Universidad Autónoma</w:t>
      </w:r>
      <w:r w:rsidR="00A202E3">
        <w:rPr>
          <w:rFonts w:ascii="Arial" w:hAnsi="Arial" w:cs="Arial"/>
          <w:sz w:val="22"/>
          <w:szCs w:val="22"/>
        </w:rPr>
        <w:t xml:space="preserve"> de Nuevo León, que se utilizará</w:t>
      </w:r>
      <w:r w:rsidR="004E2F1F" w:rsidRPr="003C5FCB">
        <w:rPr>
          <w:rFonts w:ascii="Arial" w:hAnsi="Arial" w:cs="Arial"/>
          <w:sz w:val="22"/>
          <w:szCs w:val="22"/>
        </w:rPr>
        <w:t xml:space="preserve"> para la construcción u operación de siete escuelas que impartirán enseñanza con grado inicial de Licenciatura</w:t>
      </w:r>
      <w:r w:rsidRPr="003C5FCB">
        <w:rPr>
          <w:rFonts w:ascii="Arial" w:hAnsi="Arial" w:cs="Arial"/>
          <w:sz w:val="22"/>
          <w:szCs w:val="22"/>
        </w:rPr>
        <w:t xml:space="preserve">. </w:t>
      </w:r>
      <w:r w:rsidR="004E2F1F" w:rsidRPr="003C5FCB">
        <w:rPr>
          <w:rFonts w:ascii="Arial" w:hAnsi="Arial" w:cs="Arial"/>
          <w:sz w:val="22"/>
          <w:szCs w:val="22"/>
        </w:rPr>
        <w:t xml:space="preserve"> </w:t>
      </w:r>
    </w:p>
    <w:p w:rsidR="00E4498D" w:rsidRDefault="00B24E4D" w:rsidP="00E4498D">
      <w:pPr>
        <w:pStyle w:val="ecxmsonormal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FCB">
        <w:rPr>
          <w:rFonts w:ascii="Arial" w:hAnsi="Arial" w:cs="Arial"/>
          <w:b/>
          <w:sz w:val="22"/>
          <w:szCs w:val="22"/>
        </w:rPr>
        <w:t xml:space="preserve">BANCO.- </w:t>
      </w:r>
      <w:r w:rsidRPr="003C5FCB">
        <w:rPr>
          <w:rFonts w:ascii="Arial" w:hAnsi="Arial" w:cs="Arial"/>
          <w:sz w:val="22"/>
          <w:szCs w:val="22"/>
        </w:rPr>
        <w:t xml:space="preserve">Banca Afirme, S.A. </w:t>
      </w:r>
    </w:p>
    <w:p w:rsidR="00E4498D" w:rsidRDefault="00B24E4D" w:rsidP="00E4498D">
      <w:pPr>
        <w:pStyle w:val="ecxmsonormal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FCB">
        <w:rPr>
          <w:rFonts w:ascii="Arial" w:hAnsi="Arial" w:cs="Arial"/>
          <w:b/>
          <w:sz w:val="22"/>
          <w:szCs w:val="22"/>
        </w:rPr>
        <w:t xml:space="preserve">MONTO.- </w:t>
      </w:r>
      <w:r w:rsidRPr="003C5FCB">
        <w:rPr>
          <w:rFonts w:ascii="Arial" w:hAnsi="Arial" w:cs="Arial"/>
          <w:sz w:val="22"/>
          <w:szCs w:val="22"/>
        </w:rPr>
        <w:t xml:space="preserve">$30´000,000.00 (TREINTA MILLONES DE PESOS 00/100 M.N.). </w:t>
      </w:r>
      <w:r w:rsidRPr="003C5FCB">
        <w:rPr>
          <w:rFonts w:ascii="Arial" w:hAnsi="Arial" w:cs="Arial"/>
          <w:b/>
          <w:sz w:val="22"/>
          <w:szCs w:val="22"/>
        </w:rPr>
        <w:t xml:space="preserve">PLAZO.- </w:t>
      </w:r>
      <w:r w:rsidRPr="003C5FCB">
        <w:rPr>
          <w:rFonts w:ascii="Arial" w:hAnsi="Arial" w:cs="Arial"/>
          <w:sz w:val="22"/>
          <w:szCs w:val="22"/>
        </w:rPr>
        <w:t xml:space="preserve">24 meses. </w:t>
      </w:r>
    </w:p>
    <w:p w:rsidR="00E4498D" w:rsidRDefault="00B24E4D" w:rsidP="00E4498D">
      <w:pPr>
        <w:pStyle w:val="ecxmsonormal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FCB">
        <w:rPr>
          <w:rFonts w:ascii="Arial" w:hAnsi="Arial" w:cs="Arial"/>
          <w:b/>
          <w:sz w:val="22"/>
          <w:szCs w:val="22"/>
        </w:rPr>
        <w:t xml:space="preserve">TAZA ANUAL.- </w:t>
      </w:r>
      <w:r w:rsidRPr="003C5FCB">
        <w:rPr>
          <w:rFonts w:ascii="Arial" w:hAnsi="Arial" w:cs="Arial"/>
          <w:sz w:val="22"/>
          <w:szCs w:val="22"/>
        </w:rPr>
        <w:t xml:space="preserve">10.39%. </w:t>
      </w:r>
    </w:p>
    <w:p w:rsidR="004E2F1F" w:rsidRPr="003C5FCB" w:rsidRDefault="00B24E4D" w:rsidP="00E4498D">
      <w:pPr>
        <w:pStyle w:val="ecxmsonormal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FCB">
        <w:rPr>
          <w:rFonts w:ascii="Arial" w:hAnsi="Arial" w:cs="Arial"/>
          <w:b/>
          <w:sz w:val="22"/>
          <w:szCs w:val="22"/>
        </w:rPr>
        <w:t xml:space="preserve">FUENTES DE PAGO.- </w:t>
      </w:r>
      <w:r w:rsidRPr="003C5FCB">
        <w:rPr>
          <w:rFonts w:ascii="Arial" w:hAnsi="Arial" w:cs="Arial"/>
          <w:sz w:val="22"/>
          <w:szCs w:val="22"/>
        </w:rPr>
        <w:t>Se estima que se recibirán recursos estatales y federales por Fondo de Aportación Municipal, Fondos Descentralizados y Fondo de Coordinación Fiscal, equivalentes a $36´831,861 y $39´410,092, para los ejercicios 2017 y 2018 respectivamente.</w:t>
      </w:r>
    </w:p>
    <w:p w:rsidR="00886B1A" w:rsidRDefault="00DD1A5B" w:rsidP="009D59AF">
      <w:pPr>
        <w:pStyle w:val="ecxmsonormal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C5FCB">
        <w:rPr>
          <w:rFonts w:ascii="Arial" w:hAnsi="Arial" w:cs="Arial"/>
          <w:sz w:val="22"/>
          <w:szCs w:val="22"/>
        </w:rPr>
        <w:lastRenderedPageBreak/>
        <w:t>Y la votación de los integrantes del ayuntamiento con respecto a la propuesta</w:t>
      </w:r>
      <w:r w:rsidR="00E4498D">
        <w:rPr>
          <w:rFonts w:ascii="Arial" w:hAnsi="Arial" w:cs="Arial"/>
          <w:sz w:val="22"/>
          <w:szCs w:val="22"/>
        </w:rPr>
        <w:t xml:space="preserve"> </w:t>
      </w:r>
      <w:r w:rsidRPr="003C5FCB">
        <w:rPr>
          <w:rFonts w:ascii="Arial" w:hAnsi="Arial" w:cs="Arial"/>
          <w:sz w:val="22"/>
          <w:szCs w:val="22"/>
        </w:rPr>
        <w:t xml:space="preserve">del Presidente Municipal, siendo el resultado </w:t>
      </w:r>
      <w:r w:rsidR="009D59AF">
        <w:rPr>
          <w:rFonts w:ascii="Arial" w:hAnsi="Arial" w:cs="Arial"/>
          <w:sz w:val="22"/>
          <w:szCs w:val="22"/>
        </w:rPr>
        <w:t>la aprobación</w:t>
      </w:r>
      <w:r w:rsidRPr="003C5FCB">
        <w:rPr>
          <w:rFonts w:ascii="Arial" w:hAnsi="Arial" w:cs="Arial"/>
          <w:sz w:val="22"/>
          <w:szCs w:val="22"/>
        </w:rPr>
        <w:t xml:space="preserve"> por mayoría de votos, con 8 (ocho) a favor y 5 (cinco) en contra</w:t>
      </w:r>
      <w:r w:rsidR="00225A3D" w:rsidRPr="003C5FCB">
        <w:rPr>
          <w:rFonts w:ascii="Arial" w:hAnsi="Arial" w:cs="Arial"/>
          <w:sz w:val="22"/>
          <w:szCs w:val="22"/>
        </w:rPr>
        <w:t>.</w:t>
      </w:r>
    </w:p>
    <w:p w:rsidR="0080589B" w:rsidRPr="003C5FCB" w:rsidRDefault="0080589B" w:rsidP="009D59AF">
      <w:pPr>
        <w:pStyle w:val="ecxmsonormal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mismo en la fecha 18 de octubre de 2016 se recibió en oficio No. 1.0/337/2016, mediante el cual </w:t>
      </w:r>
      <w:r w:rsidR="00CB4B3D">
        <w:rPr>
          <w:rFonts w:ascii="Arial" w:hAnsi="Arial" w:cs="Arial"/>
          <w:sz w:val="22"/>
          <w:szCs w:val="22"/>
        </w:rPr>
        <w:t>piden</w:t>
      </w:r>
      <w:r>
        <w:rPr>
          <w:rFonts w:ascii="Arial" w:hAnsi="Arial" w:cs="Arial"/>
          <w:sz w:val="22"/>
          <w:szCs w:val="22"/>
        </w:rPr>
        <w:t xml:space="preserve"> se deje sin efecto su solicitud de autorización de un crédito por la cantidad de $30</w:t>
      </w:r>
      <w:proofErr w:type="gramStart"/>
      <w:r>
        <w:rPr>
          <w:rFonts w:ascii="Arial" w:hAnsi="Arial" w:cs="Arial"/>
          <w:sz w:val="22"/>
          <w:szCs w:val="22"/>
        </w:rPr>
        <w:t>,000,000.00</w:t>
      </w:r>
      <w:proofErr w:type="gramEnd"/>
      <w:r>
        <w:rPr>
          <w:rFonts w:ascii="Arial" w:hAnsi="Arial" w:cs="Arial"/>
          <w:sz w:val="22"/>
          <w:szCs w:val="22"/>
        </w:rPr>
        <w:t xml:space="preserve"> (treinta millones de pesos M.N. 00/100), firmado por el C. Dr. José Santiago Preciado Robles, Presidente Municipal del Municipio de Cadereyta Jiménez, Nuevo León.</w:t>
      </w:r>
    </w:p>
    <w:p w:rsidR="00F50251" w:rsidRPr="003C5FCB" w:rsidRDefault="00F50251" w:rsidP="00F50251">
      <w:pPr>
        <w:spacing w:line="360" w:lineRule="auto"/>
        <w:jc w:val="both"/>
        <w:rPr>
          <w:rFonts w:ascii="Arial" w:hAnsi="Arial" w:cs="Arial"/>
        </w:rPr>
      </w:pPr>
      <w:r w:rsidRPr="003C5FCB">
        <w:rPr>
          <w:rFonts w:ascii="Arial" w:hAnsi="Arial" w:cs="Arial"/>
        </w:rPr>
        <w:tab/>
        <w:t>Ahora bien, una vez señalado lo anterior y con fundamento en el artículo 47, inciso c) del Reglamento para el Gobierno Interior del Congreso del Estado de Nuevo León, y de manera posterior al análisis de la fundamentación y motivación presentada por los promoventes de este asunto, quienes</w:t>
      </w:r>
      <w:r w:rsidR="00886B1A" w:rsidRPr="003C5FCB">
        <w:rPr>
          <w:rFonts w:ascii="Arial" w:hAnsi="Arial" w:cs="Arial"/>
        </w:rPr>
        <w:t xml:space="preserve"> </w:t>
      </w:r>
      <w:r w:rsidRPr="003C5FCB">
        <w:rPr>
          <w:rFonts w:ascii="Arial" w:hAnsi="Arial" w:cs="Arial"/>
        </w:rPr>
        <w:t xml:space="preserve">integramos la Comisión </w:t>
      </w:r>
      <w:r w:rsidR="00886B1A" w:rsidRPr="003C5FCB">
        <w:rPr>
          <w:rFonts w:ascii="Arial" w:hAnsi="Arial" w:cs="Arial"/>
        </w:rPr>
        <w:t>Segunda</w:t>
      </w:r>
      <w:r w:rsidRPr="003C5FCB">
        <w:rPr>
          <w:rFonts w:ascii="Arial" w:hAnsi="Arial" w:cs="Arial"/>
        </w:rPr>
        <w:t xml:space="preserve"> de Hacienda y Desarrollo Municipal ofrecemos al Pleno de este Poder Legislativo, a manera de sustento para este dictamen las siguientes:</w:t>
      </w:r>
    </w:p>
    <w:p w:rsidR="00F50251" w:rsidRPr="003C5FCB" w:rsidRDefault="00F50251" w:rsidP="00F50251">
      <w:pPr>
        <w:jc w:val="both"/>
        <w:rPr>
          <w:rFonts w:ascii="Arial" w:hAnsi="Arial" w:cs="Arial"/>
        </w:rPr>
      </w:pPr>
    </w:p>
    <w:p w:rsidR="00F50251" w:rsidRPr="003C5FCB" w:rsidRDefault="00F50251" w:rsidP="00247DC3">
      <w:pPr>
        <w:spacing w:after="0" w:line="360" w:lineRule="auto"/>
        <w:jc w:val="center"/>
        <w:rPr>
          <w:rFonts w:ascii="Arial" w:hAnsi="Arial" w:cs="Arial"/>
          <w:b/>
        </w:rPr>
      </w:pPr>
      <w:r w:rsidRPr="003C5FCB">
        <w:rPr>
          <w:rFonts w:ascii="Arial" w:hAnsi="Arial" w:cs="Arial"/>
          <w:b/>
        </w:rPr>
        <w:t>CONSIDERACIONES</w:t>
      </w:r>
    </w:p>
    <w:p w:rsidR="00F50251" w:rsidRPr="003C5FCB" w:rsidRDefault="00F50251" w:rsidP="00F50251">
      <w:pPr>
        <w:spacing w:after="0" w:line="360" w:lineRule="auto"/>
        <w:jc w:val="both"/>
        <w:rPr>
          <w:rFonts w:ascii="Arial" w:hAnsi="Arial" w:cs="Arial"/>
        </w:rPr>
      </w:pPr>
    </w:p>
    <w:p w:rsidR="00F50251" w:rsidRPr="003C5FCB" w:rsidRDefault="00F50251" w:rsidP="00F50251">
      <w:pPr>
        <w:spacing w:after="0" w:line="360" w:lineRule="auto"/>
        <w:jc w:val="both"/>
        <w:rPr>
          <w:rFonts w:ascii="Arial" w:hAnsi="Arial" w:cs="Arial"/>
        </w:rPr>
      </w:pPr>
      <w:r w:rsidRPr="003C5FCB">
        <w:rPr>
          <w:rFonts w:ascii="Arial" w:hAnsi="Arial" w:cs="Arial"/>
        </w:rPr>
        <w:tab/>
        <w:t>De acuerdo con lo establecido en los artículos 66 fracción I inciso a) y 70 fracción XVI</w:t>
      </w:r>
      <w:r w:rsidR="00225A3D" w:rsidRPr="003C5FCB">
        <w:rPr>
          <w:rFonts w:ascii="Arial" w:hAnsi="Arial" w:cs="Arial"/>
        </w:rPr>
        <w:t>II</w:t>
      </w:r>
      <w:r w:rsidRPr="003C5FCB">
        <w:rPr>
          <w:rFonts w:ascii="Arial" w:hAnsi="Arial" w:cs="Arial"/>
        </w:rPr>
        <w:t xml:space="preserve"> de la Ley Orgánica del Poder Legislativo del Estado de Nuevo León, así como en el diverso 39 fracción XVI</w:t>
      </w:r>
      <w:r w:rsidR="00225A3D" w:rsidRPr="003C5FCB">
        <w:rPr>
          <w:rFonts w:ascii="Arial" w:hAnsi="Arial" w:cs="Arial"/>
        </w:rPr>
        <w:t>II</w:t>
      </w:r>
      <w:r w:rsidRPr="003C5FCB">
        <w:rPr>
          <w:rFonts w:ascii="Arial" w:hAnsi="Arial" w:cs="Arial"/>
        </w:rPr>
        <w:t xml:space="preserve"> inciso </w:t>
      </w:r>
      <w:r w:rsidR="00225A3D" w:rsidRPr="003C5FCB">
        <w:rPr>
          <w:rFonts w:ascii="Arial" w:hAnsi="Arial" w:cs="Arial"/>
        </w:rPr>
        <w:t xml:space="preserve">a) </w:t>
      </w:r>
      <w:r w:rsidRPr="003C5FCB">
        <w:rPr>
          <w:rFonts w:ascii="Arial" w:hAnsi="Arial" w:cs="Arial"/>
        </w:rPr>
        <w:t>b) del Reglamento para el Gobierno Interior del Congreso del Estado de Nuevo León, es competencia de esta Comisión Dictaminadora conocer y resolver el presente asunto.</w:t>
      </w:r>
    </w:p>
    <w:p w:rsidR="007A65EA" w:rsidRDefault="007A65EA" w:rsidP="00F50251">
      <w:pPr>
        <w:spacing w:after="0" w:line="360" w:lineRule="auto"/>
        <w:jc w:val="both"/>
        <w:rPr>
          <w:rFonts w:ascii="Arial" w:hAnsi="Arial" w:cs="Arial"/>
        </w:rPr>
      </w:pPr>
    </w:p>
    <w:p w:rsidR="0080589B" w:rsidRDefault="0080589B" w:rsidP="0080589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C5FCB">
        <w:rPr>
          <w:rFonts w:ascii="Arial" w:hAnsi="Arial" w:cs="Arial"/>
        </w:rPr>
        <w:lastRenderedPageBreak/>
        <w:t>De acuerdo con el Decreto No. 070, publicado en el Periódico Oficial del Estado de Nuevo León en fecha 30 de diciembre de 2015, se señala lo siguiente:</w:t>
      </w:r>
    </w:p>
    <w:p w:rsidR="0080589B" w:rsidRPr="003C5FCB" w:rsidRDefault="0080589B" w:rsidP="0080589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80589B" w:rsidRDefault="0080589B" w:rsidP="0080589B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9D59AF">
        <w:rPr>
          <w:rFonts w:ascii="Arial" w:hAnsi="Arial" w:cs="Arial"/>
        </w:rPr>
        <w:t xml:space="preserve">No se incluye financiamiento dentro del presupuesto de Ingresos para el año 2016, para el R. Ayuntamiento de Cadereyta Jiménez, Nuevo León, ya que se </w:t>
      </w:r>
      <w:r>
        <w:rPr>
          <w:rFonts w:ascii="Arial" w:hAnsi="Arial" w:cs="Arial"/>
        </w:rPr>
        <w:t>verificó el supuesto</w:t>
      </w:r>
      <w:r w:rsidRPr="009D59AF">
        <w:rPr>
          <w:rFonts w:ascii="Arial" w:hAnsi="Arial" w:cs="Arial"/>
        </w:rPr>
        <w:t xml:space="preserve"> mencionado en el </w:t>
      </w:r>
      <w:r w:rsidRPr="009D59AF">
        <w:rPr>
          <w:rFonts w:ascii="Arial" w:hAnsi="Arial" w:cs="Arial"/>
          <w:b/>
        </w:rPr>
        <w:t>artículo 175</w:t>
      </w:r>
      <w:r w:rsidRPr="009D59AF">
        <w:rPr>
          <w:rFonts w:ascii="Arial" w:hAnsi="Arial" w:cs="Arial"/>
        </w:rPr>
        <w:t xml:space="preserve"> de la Ley de Gobierno Municipal del Estado de Nuevo León, donde el Ayuntamiento no sometió al Congreso del Estado su proyecto de presupuesto de ingresos, y el mencionado artículo decreta que </w:t>
      </w:r>
      <w:r w:rsidRPr="009D59AF">
        <w:rPr>
          <w:rFonts w:ascii="Arial" w:hAnsi="Arial" w:cs="Arial"/>
          <w:b/>
        </w:rPr>
        <w:t>“</w:t>
      </w:r>
      <w:r w:rsidRPr="009D59AF">
        <w:rPr>
          <w:rFonts w:ascii="Arial" w:hAnsi="Arial" w:cs="Arial"/>
          <w:b/>
          <w:i/>
        </w:rPr>
        <w:t>De no realizarlo, el Congreso declarará aplicable para el siguiente ejercicio fiscal el que se encuentre en vigor, con las modificaciones que se estimen pertinentes, sin demerito de que dicho proyecto se apruebe posteriormente.”</w:t>
      </w:r>
    </w:p>
    <w:p w:rsidR="0080589B" w:rsidRPr="009D59AF" w:rsidRDefault="0080589B" w:rsidP="0080589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B4B3D" w:rsidRDefault="0080589B" w:rsidP="0080589B">
      <w:pPr>
        <w:spacing w:after="0" w:line="360" w:lineRule="auto"/>
        <w:ind w:firstLine="709"/>
        <w:jc w:val="both"/>
        <w:rPr>
          <w:rFonts w:ascii="Arial" w:hAnsi="Arial" w:cs="Arial"/>
          <w:i/>
        </w:rPr>
      </w:pPr>
      <w:r w:rsidRPr="009D59AF">
        <w:rPr>
          <w:rFonts w:ascii="Arial" w:hAnsi="Arial" w:cs="Arial"/>
        </w:rPr>
        <w:t xml:space="preserve"> Así mismo en el decreto en mención en el Artículo Tercero se menciona que </w:t>
      </w:r>
      <w:r w:rsidRPr="009D59AF">
        <w:rPr>
          <w:rFonts w:ascii="Arial" w:hAnsi="Arial" w:cs="Arial"/>
          <w:i/>
        </w:rPr>
        <w:t>“</w:t>
      </w:r>
      <w:r w:rsidRPr="009D59AF">
        <w:rPr>
          <w:rFonts w:ascii="Arial" w:hAnsi="Arial" w:cs="Arial"/>
          <w:b/>
          <w:i/>
        </w:rPr>
        <w:t>Durante el ejercicio fiscal 2016, el Municipio de Cadereyta Jiménez podrá solicitar a esta soberanía, la incorporación de los montos globales de endeudamiento que se estimen necesario, previo cumplimiento de lo establecido en los</w:t>
      </w:r>
      <w:r w:rsidRPr="009D59AF">
        <w:rPr>
          <w:rFonts w:ascii="Arial" w:hAnsi="Arial" w:cs="Arial"/>
          <w:i/>
        </w:rPr>
        <w:t xml:space="preserve"> </w:t>
      </w:r>
      <w:r w:rsidRPr="009D59AF">
        <w:rPr>
          <w:rFonts w:ascii="Arial" w:hAnsi="Arial" w:cs="Arial"/>
          <w:b/>
          <w:i/>
        </w:rPr>
        <w:t>artículos 56, fracción X</w:t>
      </w:r>
      <w:r w:rsidRPr="009D59AF">
        <w:rPr>
          <w:rFonts w:ascii="Arial" w:hAnsi="Arial" w:cs="Arial"/>
          <w:i/>
        </w:rPr>
        <w:t xml:space="preserve">, </w:t>
      </w:r>
      <w:r w:rsidRPr="009D59AF">
        <w:rPr>
          <w:rFonts w:ascii="Arial" w:hAnsi="Arial" w:cs="Arial"/>
          <w:b/>
          <w:i/>
        </w:rPr>
        <w:t>188, 189, 190 de la Ley de Gobierno Municipal</w:t>
      </w:r>
      <w:r w:rsidRPr="009D59AF">
        <w:rPr>
          <w:rFonts w:ascii="Arial" w:hAnsi="Arial" w:cs="Arial"/>
          <w:i/>
        </w:rPr>
        <w:t>.”</w:t>
      </w:r>
    </w:p>
    <w:p w:rsidR="0080589B" w:rsidRPr="00CB4B3D" w:rsidRDefault="00CB4B3D" w:rsidP="00CB4B3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80589B" w:rsidRPr="00CB4B3D">
        <w:rPr>
          <w:rFonts w:ascii="Arial" w:hAnsi="Arial" w:cs="Arial"/>
          <w:b/>
        </w:rPr>
        <w:t>o cumpliendo</w:t>
      </w:r>
      <w:r w:rsidR="0080589B" w:rsidRPr="00CB4B3D">
        <w:rPr>
          <w:rFonts w:ascii="Arial" w:hAnsi="Arial" w:cs="Arial"/>
          <w:i/>
        </w:rPr>
        <w:t xml:space="preserve"> </w:t>
      </w:r>
      <w:r w:rsidR="0080589B" w:rsidRPr="00CB4B3D">
        <w:rPr>
          <w:rFonts w:ascii="Arial" w:hAnsi="Arial" w:cs="Arial"/>
        </w:rPr>
        <w:t xml:space="preserve">con la formalidades del artículo 56 de la Ley de Gobierno Municipal del Estado de Nuevo León, en donde se menciona </w:t>
      </w:r>
      <w:r w:rsidR="0080589B" w:rsidRPr="00CB4B3D">
        <w:rPr>
          <w:rFonts w:ascii="Arial" w:hAnsi="Arial" w:cs="Arial"/>
          <w:b/>
        </w:rPr>
        <w:t>“Para su aprobación, se requiere de la votación de las dos terceras partes de los integrantes del Ayuntamiento, en los siguientes asuntos:</w:t>
      </w:r>
    </w:p>
    <w:p w:rsidR="0080589B" w:rsidRPr="009D59AF" w:rsidRDefault="0080589B" w:rsidP="0080589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D59AF">
        <w:rPr>
          <w:rFonts w:ascii="Arial" w:hAnsi="Arial" w:cs="Arial"/>
          <w:b/>
        </w:rPr>
        <w:t>I…</w:t>
      </w:r>
    </w:p>
    <w:p w:rsidR="0080589B" w:rsidRDefault="0080589B" w:rsidP="0080589B">
      <w:pPr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9D59AF">
        <w:rPr>
          <w:rFonts w:ascii="Arial" w:hAnsi="Arial" w:cs="Arial"/>
          <w:b/>
        </w:rPr>
        <w:t>VI. Aprobar la contratación de financiamiento para inversiones públicas productivas;”</w:t>
      </w:r>
    </w:p>
    <w:p w:rsidR="0080589B" w:rsidRPr="009D59AF" w:rsidRDefault="0080589B" w:rsidP="0080589B">
      <w:pPr>
        <w:spacing w:after="0" w:line="360" w:lineRule="auto"/>
        <w:ind w:left="709"/>
        <w:jc w:val="both"/>
        <w:rPr>
          <w:rFonts w:ascii="Arial" w:hAnsi="Arial" w:cs="Arial"/>
          <w:b/>
        </w:rPr>
      </w:pPr>
    </w:p>
    <w:p w:rsidR="0080589B" w:rsidRPr="00CB4B3D" w:rsidRDefault="00CB4B3D" w:rsidP="00CB4B3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80589B" w:rsidRPr="00CB4B3D">
        <w:rPr>
          <w:rFonts w:ascii="Arial" w:hAnsi="Arial" w:cs="Arial"/>
        </w:rPr>
        <w:t xml:space="preserve">iendo el resultado arrojó un sentido aprobatorio por mayoría de votos, con 8 (ocho) a favor y 5 (cinco), con lo que no se alcanzan los votos favorables de las dos terceras partes de los integrantes del Ayuntamiento como se menciona en el </w:t>
      </w:r>
      <w:r w:rsidR="0080589B" w:rsidRPr="00CB4B3D">
        <w:rPr>
          <w:rFonts w:ascii="Arial" w:hAnsi="Arial" w:cs="Arial"/>
          <w:b/>
        </w:rPr>
        <w:t>artículo 57</w:t>
      </w:r>
      <w:r w:rsidR="0080589B" w:rsidRPr="00CB4B3D">
        <w:rPr>
          <w:rFonts w:ascii="Arial" w:hAnsi="Arial" w:cs="Arial"/>
        </w:rPr>
        <w:t xml:space="preserve"> de la Ley de Gobierno Municipal del Estado de Nuevo León.</w:t>
      </w:r>
    </w:p>
    <w:p w:rsidR="0080589B" w:rsidRPr="009D59AF" w:rsidRDefault="0080589B" w:rsidP="0080589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80589B" w:rsidRDefault="0080589B" w:rsidP="0080589B">
      <w:pPr>
        <w:spacing w:after="0"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70A5C" w:rsidRPr="003C5FCB" w:rsidRDefault="00C70A5C" w:rsidP="00C70A5C">
      <w:pPr>
        <w:pStyle w:val="ecxmsonormal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mismo en la fecha 18 de octubre de 2016 se recibió en oficio No. 1.0/337/2016, mediante el cual </w:t>
      </w:r>
      <w:r w:rsidR="00CB4B3D">
        <w:rPr>
          <w:rFonts w:ascii="Arial" w:hAnsi="Arial" w:cs="Arial"/>
          <w:sz w:val="22"/>
          <w:szCs w:val="22"/>
        </w:rPr>
        <w:t>piden</w:t>
      </w:r>
      <w:r>
        <w:rPr>
          <w:rFonts w:ascii="Arial" w:hAnsi="Arial" w:cs="Arial"/>
          <w:sz w:val="22"/>
          <w:szCs w:val="22"/>
        </w:rPr>
        <w:t xml:space="preserve"> se deje sin efecto su solicitud de autorización de un crédito por la cantidad de $30</w:t>
      </w:r>
      <w:proofErr w:type="gramStart"/>
      <w:r>
        <w:rPr>
          <w:rFonts w:ascii="Arial" w:hAnsi="Arial" w:cs="Arial"/>
          <w:sz w:val="22"/>
          <w:szCs w:val="22"/>
        </w:rPr>
        <w:t>,000,000.00</w:t>
      </w:r>
      <w:proofErr w:type="gramEnd"/>
      <w:r>
        <w:rPr>
          <w:rFonts w:ascii="Arial" w:hAnsi="Arial" w:cs="Arial"/>
          <w:sz w:val="22"/>
          <w:szCs w:val="22"/>
        </w:rPr>
        <w:t xml:space="preserve"> (treinta millones de pesos M.N. 00/100), firmado por el C. Dr. José Santiago Preciado Robles, Presidente Municipal del Municipio de Cadereyta Jiménez, Nuevo León.</w:t>
      </w:r>
    </w:p>
    <w:p w:rsidR="00E4498D" w:rsidRDefault="00E4498D" w:rsidP="009D59AF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En razón de todo lo descrito consideramos que la presente solicitud </w:t>
      </w:r>
      <w:r w:rsidR="00D973ED">
        <w:rPr>
          <w:rFonts w:ascii="Arial" w:hAnsi="Arial" w:cs="Arial"/>
          <w:color w:val="000000"/>
          <w:shd w:val="clear" w:color="auto" w:fill="FFFFFF"/>
        </w:rPr>
        <w:t>queda sin materia</w:t>
      </w:r>
      <w:r>
        <w:rPr>
          <w:rFonts w:ascii="Arial" w:hAnsi="Arial" w:cs="Arial"/>
          <w:color w:val="000000"/>
          <w:shd w:val="clear" w:color="auto" w:fill="FFFFFF"/>
        </w:rPr>
        <w:t>, ya que en referencia a lo descrito</w:t>
      </w:r>
      <w:r w:rsidR="00D973ED">
        <w:rPr>
          <w:rFonts w:ascii="Arial" w:hAnsi="Arial" w:cs="Arial"/>
          <w:color w:val="000000"/>
          <w:shd w:val="clear" w:color="auto" w:fill="FFFFFF"/>
        </w:rPr>
        <w:t xml:space="preserve"> y dado a que el Ayuntamiento solicita la cancelación de la solicitud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6D14">
        <w:rPr>
          <w:rFonts w:ascii="Arial" w:hAnsi="Arial" w:cs="Arial"/>
          <w:color w:val="000000"/>
          <w:shd w:val="clear" w:color="auto" w:fill="FFFFFF"/>
        </w:rPr>
        <w:t>no queda más análisis que realizar en el presente expediente.</w:t>
      </w:r>
    </w:p>
    <w:p w:rsidR="00F50251" w:rsidRPr="003C5FCB" w:rsidRDefault="00F50251" w:rsidP="00F50251">
      <w:pPr>
        <w:spacing w:after="0" w:line="360" w:lineRule="auto"/>
        <w:jc w:val="both"/>
        <w:rPr>
          <w:rFonts w:ascii="Arial" w:hAnsi="Arial" w:cs="Arial"/>
        </w:rPr>
      </w:pPr>
    </w:p>
    <w:p w:rsidR="00F50251" w:rsidRPr="003C5FCB" w:rsidRDefault="009D59AF" w:rsidP="00F50251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todo lo anteriormente </w:t>
      </w:r>
      <w:r w:rsidR="00F50251" w:rsidRPr="003C5FCB">
        <w:rPr>
          <w:rFonts w:ascii="Arial" w:hAnsi="Arial" w:cs="Arial"/>
          <w:lang w:val="es-ES"/>
        </w:rPr>
        <w:t>expuesto, los Diputados que conformamos esta Comisión de Dictamen Legislativo y de acuerdo con lo que disponen los artículos 39 fracción XVI</w:t>
      </w:r>
      <w:r w:rsidR="00247DC3">
        <w:rPr>
          <w:rFonts w:ascii="Arial" w:hAnsi="Arial" w:cs="Arial"/>
          <w:lang w:val="es-ES"/>
        </w:rPr>
        <w:t>II</w:t>
      </w:r>
      <w:r w:rsidR="00F50251" w:rsidRPr="003C5FCB">
        <w:rPr>
          <w:rFonts w:ascii="Arial" w:hAnsi="Arial" w:cs="Arial"/>
          <w:lang w:val="es-ES"/>
        </w:rPr>
        <w:t xml:space="preserve"> y 47 inciso d) del Reglamento para el Gobierno Interior del Congreso del Estado de Nuevo León, proponemos a esta Soberanía la aprobación del siguiente:</w:t>
      </w:r>
    </w:p>
    <w:p w:rsidR="009F65D7" w:rsidRPr="009D59AF" w:rsidRDefault="009D59AF" w:rsidP="009D59AF">
      <w:pPr>
        <w:pStyle w:val="Cita"/>
        <w:rPr>
          <w:rFonts w:ascii="Arial" w:hAnsi="Arial" w:cs="Arial"/>
          <w:b/>
          <w:i w:val="0"/>
          <w:color w:val="auto"/>
        </w:rPr>
      </w:pPr>
      <w:r w:rsidRPr="009D59AF">
        <w:rPr>
          <w:rFonts w:ascii="Arial" w:hAnsi="Arial" w:cs="Arial"/>
          <w:b/>
          <w:i w:val="0"/>
          <w:color w:val="auto"/>
        </w:rPr>
        <w:t>ACUERDO</w:t>
      </w:r>
    </w:p>
    <w:p w:rsidR="00F50251" w:rsidRDefault="00CD784A" w:rsidP="00BF3013">
      <w:pPr>
        <w:ind w:left="567" w:right="567"/>
        <w:jc w:val="both"/>
        <w:rPr>
          <w:rFonts w:ascii="Arial" w:hAnsi="Arial" w:cs="Arial"/>
          <w:lang w:val="es-ES"/>
        </w:rPr>
      </w:pPr>
      <w:r w:rsidRPr="00CD784A">
        <w:rPr>
          <w:rFonts w:ascii="Arial" w:hAnsi="Arial" w:cs="Arial"/>
          <w:b/>
          <w:lang w:val="es-ES"/>
        </w:rPr>
        <w:t>Primero</w:t>
      </w:r>
      <w:r>
        <w:rPr>
          <w:rFonts w:ascii="Arial" w:hAnsi="Arial" w:cs="Arial"/>
          <w:b/>
          <w:lang w:val="es-ES"/>
        </w:rPr>
        <w:t xml:space="preserve">: </w:t>
      </w:r>
      <w:r w:rsidR="00B32FA6">
        <w:rPr>
          <w:rFonts w:ascii="Arial" w:hAnsi="Arial" w:cs="Arial"/>
          <w:lang w:val="es-ES"/>
        </w:rPr>
        <w:t>La LXX</w:t>
      </w:r>
      <w:r>
        <w:rPr>
          <w:rFonts w:ascii="Arial" w:hAnsi="Arial" w:cs="Arial"/>
          <w:lang w:val="es-ES"/>
        </w:rPr>
        <w:t xml:space="preserve">IV Legislatura </w:t>
      </w:r>
      <w:r w:rsidR="00CB4B3D">
        <w:rPr>
          <w:rFonts w:ascii="Arial" w:hAnsi="Arial" w:cs="Arial"/>
          <w:lang w:val="es-ES"/>
        </w:rPr>
        <w:t xml:space="preserve">del Congreso del Estado de Nuevo León, </w:t>
      </w:r>
      <w:r>
        <w:rPr>
          <w:rFonts w:ascii="Arial" w:hAnsi="Arial" w:cs="Arial"/>
          <w:lang w:val="es-ES"/>
        </w:rPr>
        <w:t xml:space="preserve">determina que </w:t>
      </w:r>
      <w:r w:rsidR="00376D14">
        <w:rPr>
          <w:rFonts w:ascii="Arial" w:hAnsi="Arial" w:cs="Arial"/>
          <w:lang w:val="es-ES"/>
        </w:rPr>
        <w:t>queda sin materia</w:t>
      </w:r>
      <w:r w:rsidR="008063F1">
        <w:rPr>
          <w:rFonts w:ascii="Arial" w:hAnsi="Arial" w:cs="Arial"/>
          <w:lang w:val="es-ES"/>
        </w:rPr>
        <w:t xml:space="preserve"> la solicitud </w:t>
      </w:r>
      <w:r w:rsidR="00CB4B3D">
        <w:rPr>
          <w:rFonts w:ascii="Arial" w:hAnsi="Arial" w:cs="Arial"/>
          <w:lang w:val="es-ES"/>
        </w:rPr>
        <w:t xml:space="preserve">promovida </w:t>
      </w:r>
      <w:r>
        <w:rPr>
          <w:rFonts w:ascii="Arial" w:hAnsi="Arial" w:cs="Arial"/>
          <w:lang w:val="es-ES"/>
        </w:rPr>
        <w:t xml:space="preserve">por el C. Dr. José Santiago Preciado Robles, Presidente Municipal del Municipio de Cadereyta Jiménez, Nuevo León, para </w:t>
      </w:r>
      <w:r w:rsidR="008063F1">
        <w:rPr>
          <w:rFonts w:ascii="Arial" w:hAnsi="Arial" w:cs="Arial"/>
          <w:lang w:val="es-ES"/>
        </w:rPr>
        <w:t xml:space="preserve">obtener autorización para </w:t>
      </w:r>
      <w:r w:rsidR="00BF3013">
        <w:rPr>
          <w:rFonts w:ascii="Arial" w:hAnsi="Arial" w:cs="Arial"/>
          <w:lang w:val="es-ES"/>
        </w:rPr>
        <w:t xml:space="preserve">la </w:t>
      </w:r>
      <w:r w:rsidR="00BF3013">
        <w:rPr>
          <w:rFonts w:ascii="Arial" w:hAnsi="Arial" w:cs="Arial"/>
          <w:lang w:val="es-ES"/>
        </w:rPr>
        <w:lastRenderedPageBreak/>
        <w:t>contratación de un crédito bancario con Banca Afirme S. A. por la cantidad de $30´000,000.00 (treinta millones de pesos 00/100 M.N.) por las razones vertidas en el cuerpo del presente dictamen.</w:t>
      </w:r>
    </w:p>
    <w:p w:rsidR="00BF3013" w:rsidRPr="00BF3013" w:rsidRDefault="00BF3013" w:rsidP="00BF3013">
      <w:pPr>
        <w:ind w:left="567" w:right="56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Segundo:</w:t>
      </w:r>
      <w:r>
        <w:rPr>
          <w:rFonts w:ascii="Arial" w:hAnsi="Arial" w:cs="Arial"/>
          <w:lang w:val="es-ES"/>
        </w:rPr>
        <w:t xml:space="preserve"> Notifíquese el presente acuerdo a los promotores en términos </w:t>
      </w:r>
      <w:r w:rsidRPr="00A20E63">
        <w:rPr>
          <w:rFonts w:ascii="Arial" w:hAnsi="Arial" w:cs="Arial"/>
          <w:lang w:val="es-ES"/>
        </w:rPr>
        <w:t>del artículo</w:t>
      </w:r>
      <w:r w:rsidR="00220F1A" w:rsidRPr="00A20E63">
        <w:rPr>
          <w:rFonts w:ascii="Arial" w:hAnsi="Arial" w:cs="Arial"/>
          <w:lang w:val="es-ES"/>
        </w:rPr>
        <w:t xml:space="preserve"> 12</w:t>
      </w:r>
      <w:r w:rsidR="00A20E63" w:rsidRPr="00A20E63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del Reglamento para el Gobierno</w:t>
      </w:r>
      <w:r w:rsidR="001F3723">
        <w:rPr>
          <w:rFonts w:ascii="Arial" w:hAnsi="Arial" w:cs="Arial"/>
          <w:lang w:val="es-ES"/>
        </w:rPr>
        <w:t xml:space="preserve"> Interior del Congreso del Estado de Nuevo León.</w:t>
      </w:r>
    </w:p>
    <w:p w:rsidR="00F50251" w:rsidRPr="003C5FCB" w:rsidRDefault="00F50251" w:rsidP="00F50251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  <w:r w:rsidRPr="003C5FCB">
        <w:rPr>
          <w:rFonts w:ascii="Arial" w:hAnsi="Arial" w:cs="Arial"/>
          <w:b/>
          <w:lang w:val="es-ES"/>
        </w:rPr>
        <w:t xml:space="preserve">Monterrey Nuevo León a </w:t>
      </w:r>
      <w:r w:rsidR="006E2D40">
        <w:rPr>
          <w:rFonts w:ascii="Arial" w:hAnsi="Arial" w:cs="Arial"/>
          <w:b/>
          <w:lang w:val="es-ES"/>
        </w:rPr>
        <w:t xml:space="preserve"> </w:t>
      </w:r>
    </w:p>
    <w:p w:rsidR="00F50251" w:rsidRPr="003C5FCB" w:rsidRDefault="00F50251" w:rsidP="00F50251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  <w:r w:rsidRPr="003C5FCB">
        <w:rPr>
          <w:rFonts w:ascii="Arial" w:hAnsi="Arial" w:cs="Arial"/>
          <w:b/>
          <w:lang w:val="es-ES"/>
        </w:rPr>
        <w:t xml:space="preserve">COMISIÓN </w:t>
      </w:r>
      <w:r w:rsidR="00372974" w:rsidRPr="003C5FCB">
        <w:rPr>
          <w:rFonts w:ascii="Arial" w:hAnsi="Arial" w:cs="Arial"/>
          <w:b/>
          <w:lang w:val="es-ES"/>
        </w:rPr>
        <w:t>SEGUNDA</w:t>
      </w:r>
      <w:r w:rsidRPr="003C5FCB">
        <w:rPr>
          <w:rFonts w:ascii="Arial" w:hAnsi="Arial" w:cs="Arial"/>
          <w:b/>
          <w:lang w:val="es-ES"/>
        </w:rPr>
        <w:t xml:space="preserve"> DE HACIENDA Y DESARROLLO MUNCIPAL </w:t>
      </w:r>
    </w:p>
    <w:p w:rsidR="00372974" w:rsidRPr="003C5FCB" w:rsidRDefault="00372974" w:rsidP="00372974">
      <w:pPr>
        <w:pStyle w:val="Ttulo3"/>
        <w:jc w:val="center"/>
        <w:rPr>
          <w:rFonts w:ascii="Arial" w:hAnsi="Arial" w:cs="Arial"/>
          <w:b w:val="0"/>
          <w:sz w:val="22"/>
          <w:szCs w:val="22"/>
        </w:rPr>
      </w:pPr>
      <w:r w:rsidRPr="003C5FCB">
        <w:rPr>
          <w:rFonts w:ascii="Arial" w:hAnsi="Arial" w:cs="Arial"/>
          <w:sz w:val="22"/>
          <w:szCs w:val="22"/>
        </w:rPr>
        <w:t>DIP. PRESIDENTA</w:t>
      </w:r>
    </w:p>
    <w:p w:rsidR="00372974" w:rsidRPr="003C5FCB" w:rsidRDefault="00372974" w:rsidP="00372974">
      <w:pPr>
        <w:spacing w:line="360" w:lineRule="auto"/>
        <w:jc w:val="both"/>
        <w:rPr>
          <w:rFonts w:ascii="Arial" w:hAnsi="Arial" w:cs="Arial"/>
          <w:caps/>
        </w:rPr>
      </w:pPr>
    </w:p>
    <w:p w:rsidR="00372974" w:rsidRPr="003C5FCB" w:rsidRDefault="00372974" w:rsidP="00372974">
      <w:pPr>
        <w:spacing w:line="360" w:lineRule="auto"/>
        <w:jc w:val="center"/>
        <w:rPr>
          <w:rFonts w:ascii="Arial" w:hAnsi="Arial" w:cs="Arial"/>
          <w:caps/>
        </w:rPr>
      </w:pPr>
      <w:r w:rsidRPr="003C5FCB">
        <w:rPr>
          <w:rFonts w:ascii="Arial" w:hAnsi="Arial" w:cs="Arial"/>
          <w:caps/>
        </w:rPr>
        <w:t>dip. eva Patricia salazar marroquin</w:t>
      </w:r>
      <w:r w:rsidRPr="003C5FCB">
        <w:rPr>
          <w:rFonts w:ascii="Arial" w:hAnsi="Arial" w:cs="Arial"/>
          <w:caps/>
        </w:rPr>
        <w:tab/>
      </w:r>
    </w:p>
    <w:p w:rsidR="00372974" w:rsidRPr="003C5FCB" w:rsidRDefault="00372974" w:rsidP="00372974">
      <w:pPr>
        <w:spacing w:line="360" w:lineRule="auto"/>
        <w:ind w:left="-142"/>
        <w:jc w:val="both"/>
        <w:rPr>
          <w:rFonts w:ascii="Arial" w:hAnsi="Arial" w:cs="Arial"/>
          <w:caps/>
        </w:rPr>
      </w:pPr>
    </w:p>
    <w:tbl>
      <w:tblPr>
        <w:tblW w:w="6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736"/>
      </w:tblGrid>
      <w:tr w:rsidR="00372974" w:rsidRPr="003C5FCB" w:rsidTr="00B20924">
        <w:trPr>
          <w:trHeight w:val="1016"/>
          <w:jc w:val="center"/>
        </w:trPr>
        <w:tc>
          <w:tcPr>
            <w:tcW w:w="3131" w:type="dxa"/>
          </w:tcPr>
          <w:p w:rsidR="00372974" w:rsidRPr="003C5FCB" w:rsidRDefault="00372974" w:rsidP="006E2D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t>DIP. VICEPRESIDENTE:</w:t>
            </w:r>
          </w:p>
          <w:p w:rsidR="00372974" w:rsidRPr="003C5FCB" w:rsidRDefault="00372974" w:rsidP="006E2D40">
            <w:pPr>
              <w:spacing w:line="360" w:lineRule="auto"/>
              <w:ind w:left="74" w:hanging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</w:tcPr>
          <w:p w:rsidR="00372974" w:rsidRPr="003C5FCB" w:rsidRDefault="00372974" w:rsidP="006E2D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t>DIP. SECRETARIO:</w:t>
            </w:r>
          </w:p>
          <w:p w:rsidR="00372974" w:rsidRPr="003C5FCB" w:rsidRDefault="00372974" w:rsidP="006E2D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72974" w:rsidRPr="003C5FCB" w:rsidTr="00B20924">
        <w:trPr>
          <w:trHeight w:val="508"/>
          <w:jc w:val="center"/>
        </w:trPr>
        <w:tc>
          <w:tcPr>
            <w:tcW w:w="3131" w:type="dxa"/>
          </w:tcPr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>JOSE LUIS SANTOS MARTÍNEZ</w:t>
            </w:r>
          </w:p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</w:tc>
        <w:tc>
          <w:tcPr>
            <w:tcW w:w="3733" w:type="dxa"/>
            <w:hideMark/>
          </w:tcPr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>RUBÉN GONZÁLEZ CABRIELES</w:t>
            </w:r>
          </w:p>
        </w:tc>
      </w:tr>
      <w:tr w:rsidR="00372974" w:rsidRPr="003C5FCB" w:rsidTr="00B20924">
        <w:trPr>
          <w:trHeight w:val="1035"/>
          <w:jc w:val="center"/>
        </w:trPr>
        <w:tc>
          <w:tcPr>
            <w:tcW w:w="3131" w:type="dxa"/>
            <w:hideMark/>
          </w:tcPr>
          <w:p w:rsidR="00372974" w:rsidRPr="003C5FCB" w:rsidRDefault="00372974" w:rsidP="006E2D40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t>DIP. VOCAL:</w:t>
            </w:r>
          </w:p>
        </w:tc>
        <w:tc>
          <w:tcPr>
            <w:tcW w:w="3733" w:type="dxa"/>
          </w:tcPr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t>DIP. VOCAL:</w:t>
            </w:r>
          </w:p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  <w:b/>
                <w:bCs/>
              </w:rPr>
            </w:pPr>
          </w:p>
        </w:tc>
      </w:tr>
      <w:tr w:rsidR="00372974" w:rsidRPr="003C5FCB" w:rsidTr="00B20924">
        <w:trPr>
          <w:trHeight w:val="752"/>
          <w:jc w:val="center"/>
        </w:trPr>
        <w:tc>
          <w:tcPr>
            <w:tcW w:w="3131" w:type="dxa"/>
            <w:hideMark/>
          </w:tcPr>
          <w:p w:rsidR="00372974" w:rsidRPr="003C5FCB" w:rsidRDefault="00372974" w:rsidP="006E2D40">
            <w:pPr>
              <w:spacing w:line="360" w:lineRule="auto"/>
              <w:ind w:left="74"/>
              <w:jc w:val="both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>ANDRÉS MAURICIO CANTÚ RAMÍREZ</w:t>
            </w:r>
          </w:p>
        </w:tc>
        <w:tc>
          <w:tcPr>
            <w:tcW w:w="3733" w:type="dxa"/>
            <w:hideMark/>
          </w:tcPr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>ALICIA MARIBEL VILLALÓN GONZÁLEZ</w:t>
            </w:r>
          </w:p>
        </w:tc>
      </w:tr>
      <w:tr w:rsidR="00372974" w:rsidRPr="003C5FCB" w:rsidTr="00B20924">
        <w:trPr>
          <w:trHeight w:val="771"/>
          <w:jc w:val="center"/>
        </w:trPr>
        <w:tc>
          <w:tcPr>
            <w:tcW w:w="3131" w:type="dxa"/>
          </w:tcPr>
          <w:p w:rsidR="00372974" w:rsidRPr="003C5FCB" w:rsidRDefault="00372974" w:rsidP="006E2D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lastRenderedPageBreak/>
              <w:t>DIP. VOCAL:</w:t>
            </w:r>
          </w:p>
          <w:p w:rsidR="00372974" w:rsidRPr="003C5FCB" w:rsidRDefault="00372974" w:rsidP="006E2D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</w:tcPr>
          <w:p w:rsidR="00372974" w:rsidRPr="003C5FCB" w:rsidRDefault="00372974" w:rsidP="00B2092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t>DIP. VOCAL:</w:t>
            </w:r>
          </w:p>
          <w:p w:rsidR="00372974" w:rsidRPr="003C5FCB" w:rsidRDefault="00372974" w:rsidP="00B2092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72974" w:rsidRPr="003C5FCB" w:rsidRDefault="00372974" w:rsidP="00B20924">
            <w:pPr>
              <w:spacing w:line="360" w:lineRule="auto"/>
              <w:ind w:left="7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2974" w:rsidRPr="003C5FCB" w:rsidTr="006E2D40">
        <w:trPr>
          <w:trHeight w:val="1105"/>
          <w:jc w:val="center"/>
        </w:trPr>
        <w:tc>
          <w:tcPr>
            <w:tcW w:w="3131" w:type="dxa"/>
            <w:hideMark/>
          </w:tcPr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 xml:space="preserve">MARCO ANTONIO MARTINEZ DIAZ </w:t>
            </w:r>
          </w:p>
        </w:tc>
        <w:tc>
          <w:tcPr>
            <w:tcW w:w="3733" w:type="dxa"/>
            <w:hideMark/>
          </w:tcPr>
          <w:p w:rsidR="00372974" w:rsidRPr="003C5FCB" w:rsidRDefault="00372974" w:rsidP="00B20924">
            <w:pPr>
              <w:spacing w:line="360" w:lineRule="auto"/>
              <w:ind w:left="74"/>
              <w:jc w:val="center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>ROSALVA LLANES RIVERA</w:t>
            </w:r>
          </w:p>
        </w:tc>
      </w:tr>
      <w:tr w:rsidR="00372974" w:rsidRPr="003C5FCB" w:rsidTr="00B20924">
        <w:trPr>
          <w:trHeight w:val="1016"/>
          <w:jc w:val="center"/>
        </w:trPr>
        <w:tc>
          <w:tcPr>
            <w:tcW w:w="3131" w:type="dxa"/>
            <w:hideMark/>
          </w:tcPr>
          <w:p w:rsidR="00372974" w:rsidRPr="003C5FCB" w:rsidRDefault="00372974" w:rsidP="006E2D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t>DIP. VOCAL:</w:t>
            </w:r>
          </w:p>
        </w:tc>
        <w:tc>
          <w:tcPr>
            <w:tcW w:w="3733" w:type="dxa"/>
          </w:tcPr>
          <w:p w:rsidR="00372974" w:rsidRPr="003C5FCB" w:rsidRDefault="00372974" w:rsidP="006E2D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t>DIP. VOCAL:</w:t>
            </w:r>
          </w:p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  <w:b/>
                <w:bCs/>
              </w:rPr>
            </w:pPr>
          </w:p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  <w:b/>
                <w:bCs/>
              </w:rPr>
            </w:pPr>
          </w:p>
        </w:tc>
      </w:tr>
      <w:tr w:rsidR="00372974" w:rsidRPr="003C5FCB" w:rsidTr="00B20924">
        <w:trPr>
          <w:trHeight w:val="527"/>
          <w:jc w:val="center"/>
        </w:trPr>
        <w:tc>
          <w:tcPr>
            <w:tcW w:w="3131" w:type="dxa"/>
            <w:hideMark/>
          </w:tcPr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>ANGEL ALBERTO BARROSO CORREA</w:t>
            </w:r>
          </w:p>
        </w:tc>
        <w:tc>
          <w:tcPr>
            <w:tcW w:w="3733" w:type="dxa"/>
          </w:tcPr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>LETICIA MARLENE BENVENUTTI VILLARREAL</w:t>
            </w:r>
          </w:p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</w:tc>
      </w:tr>
      <w:tr w:rsidR="00372974" w:rsidRPr="003C5FCB" w:rsidTr="00B20924">
        <w:trPr>
          <w:trHeight w:val="1016"/>
          <w:jc w:val="center"/>
        </w:trPr>
        <w:tc>
          <w:tcPr>
            <w:tcW w:w="3131" w:type="dxa"/>
            <w:hideMark/>
          </w:tcPr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t>DIP. VOCAL:</w:t>
            </w:r>
          </w:p>
        </w:tc>
        <w:tc>
          <w:tcPr>
            <w:tcW w:w="3733" w:type="dxa"/>
          </w:tcPr>
          <w:p w:rsidR="00372974" w:rsidRPr="003C5FCB" w:rsidRDefault="00372974" w:rsidP="00B20924">
            <w:pPr>
              <w:spacing w:line="360" w:lineRule="auto"/>
              <w:ind w:left="74"/>
              <w:jc w:val="center"/>
              <w:rPr>
                <w:rFonts w:ascii="Arial" w:hAnsi="Arial" w:cs="Arial"/>
                <w:b/>
                <w:bCs/>
              </w:rPr>
            </w:pPr>
            <w:r w:rsidRPr="003C5FCB">
              <w:rPr>
                <w:rFonts w:ascii="Arial" w:hAnsi="Arial" w:cs="Arial"/>
                <w:b/>
                <w:bCs/>
              </w:rPr>
              <w:t>DIP. VOCAL:</w:t>
            </w:r>
          </w:p>
          <w:p w:rsidR="00372974" w:rsidRPr="003C5FCB" w:rsidRDefault="00372974" w:rsidP="00B20924">
            <w:pPr>
              <w:spacing w:line="360" w:lineRule="auto"/>
              <w:ind w:left="74"/>
              <w:jc w:val="center"/>
              <w:rPr>
                <w:rFonts w:ascii="Arial" w:hAnsi="Arial" w:cs="Arial"/>
                <w:b/>
                <w:bCs/>
              </w:rPr>
            </w:pPr>
          </w:p>
          <w:p w:rsidR="00372974" w:rsidRPr="003C5FCB" w:rsidRDefault="00372974" w:rsidP="00B2092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2974" w:rsidRPr="003C5FCB" w:rsidTr="00B20924">
        <w:trPr>
          <w:trHeight w:val="508"/>
          <w:jc w:val="center"/>
        </w:trPr>
        <w:tc>
          <w:tcPr>
            <w:tcW w:w="3131" w:type="dxa"/>
            <w:hideMark/>
          </w:tcPr>
          <w:p w:rsidR="00372974" w:rsidRPr="003C5FCB" w:rsidRDefault="00372974" w:rsidP="006E2D40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>DANIEL CARRILLO MARTÍNEZ</w:t>
            </w:r>
          </w:p>
        </w:tc>
        <w:tc>
          <w:tcPr>
            <w:tcW w:w="3733" w:type="dxa"/>
            <w:hideMark/>
          </w:tcPr>
          <w:p w:rsidR="00372974" w:rsidRPr="003C5FCB" w:rsidRDefault="00372974" w:rsidP="00B20924">
            <w:pPr>
              <w:spacing w:line="360" w:lineRule="auto"/>
              <w:ind w:left="74"/>
              <w:jc w:val="center"/>
              <w:rPr>
                <w:rFonts w:ascii="Arial" w:hAnsi="Arial" w:cs="Arial"/>
              </w:rPr>
            </w:pPr>
            <w:r w:rsidRPr="003C5FCB">
              <w:rPr>
                <w:rFonts w:ascii="Arial" w:hAnsi="Arial" w:cs="Arial"/>
              </w:rPr>
              <w:t>COSME JULIAN LEAL CANTÚ</w:t>
            </w:r>
          </w:p>
        </w:tc>
      </w:tr>
    </w:tbl>
    <w:p w:rsidR="00564FA6" w:rsidRPr="003C5FCB" w:rsidRDefault="00564FA6" w:rsidP="00372974">
      <w:pPr>
        <w:spacing w:after="0" w:line="360" w:lineRule="auto"/>
        <w:jc w:val="center"/>
      </w:pPr>
      <w:bookmarkStart w:id="0" w:name="_GoBack"/>
      <w:bookmarkEnd w:id="0"/>
    </w:p>
    <w:sectPr w:rsidR="00564FA6" w:rsidRPr="003C5FCB" w:rsidSect="006E2D40">
      <w:footerReference w:type="default" r:id="rId7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C6" w:rsidRDefault="008A67C6" w:rsidP="00F50251">
      <w:pPr>
        <w:spacing w:after="0" w:line="240" w:lineRule="auto"/>
      </w:pPr>
      <w:r>
        <w:separator/>
      </w:r>
    </w:p>
  </w:endnote>
  <w:endnote w:type="continuationSeparator" w:id="0">
    <w:p w:rsidR="008A67C6" w:rsidRDefault="008A67C6" w:rsidP="00F5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83" w:rsidRDefault="00A42683">
    <w:pPr>
      <w:pStyle w:val="Piedepgina"/>
      <w:jc w:val="right"/>
    </w:pPr>
  </w:p>
  <w:sdt>
    <w:sdtPr>
      <w:id w:val="-3593654"/>
      <w:docPartObj>
        <w:docPartGallery w:val="Page Numbers (Bottom of Page)"/>
        <w:docPartUnique/>
      </w:docPartObj>
    </w:sdtPr>
    <w:sdtEndPr/>
    <w:sdtContent>
      <w:p w:rsidR="005F2EEB" w:rsidRPr="002C568A" w:rsidRDefault="005F2EEB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  <w:r w:rsidRPr="002C568A">
          <w:rPr>
            <w:rFonts w:ascii="Arial" w:hAnsi="Arial" w:cs="Arial"/>
            <w:bCs/>
            <w:sz w:val="12"/>
            <w:szCs w:val="12"/>
          </w:rPr>
          <w:fldChar w:fldCharType="begin"/>
        </w:r>
        <w:r w:rsidRPr="002C568A">
          <w:rPr>
            <w:rFonts w:ascii="Arial" w:hAnsi="Arial" w:cs="Arial"/>
            <w:bCs/>
            <w:sz w:val="12"/>
            <w:szCs w:val="12"/>
          </w:rPr>
          <w:instrText>PAGE  \* Arabic  \* MERGEFORMAT</w:instrText>
        </w:r>
        <w:r w:rsidRPr="002C568A">
          <w:rPr>
            <w:rFonts w:ascii="Arial" w:hAnsi="Arial" w:cs="Arial"/>
            <w:bCs/>
            <w:sz w:val="12"/>
            <w:szCs w:val="12"/>
          </w:rPr>
          <w:fldChar w:fldCharType="separate"/>
        </w:r>
        <w:r w:rsidR="000A2257" w:rsidRPr="000A2257">
          <w:rPr>
            <w:rFonts w:ascii="Arial" w:hAnsi="Arial" w:cs="Arial"/>
            <w:bCs/>
            <w:noProof/>
            <w:sz w:val="12"/>
            <w:szCs w:val="12"/>
            <w:lang w:val="es-ES"/>
          </w:rPr>
          <w:t>7</w:t>
        </w:r>
        <w:r w:rsidRPr="002C568A">
          <w:rPr>
            <w:rFonts w:ascii="Arial" w:hAnsi="Arial" w:cs="Arial"/>
            <w:bCs/>
            <w:sz w:val="12"/>
            <w:szCs w:val="12"/>
          </w:rPr>
          <w:fldChar w:fldCharType="end"/>
        </w:r>
        <w:r w:rsidR="000A2257">
          <w:rPr>
            <w:rFonts w:ascii="Arial" w:hAnsi="Arial" w:cs="Arial"/>
            <w:bCs/>
            <w:sz w:val="12"/>
            <w:szCs w:val="12"/>
          </w:rPr>
          <w:t xml:space="preserve"> </w:t>
        </w:r>
      </w:p>
      <w:p w:rsidR="00DE3909" w:rsidRDefault="008A67C6">
        <w:pPr>
          <w:pStyle w:val="Piedepgina"/>
          <w:jc w:val="right"/>
        </w:pPr>
      </w:p>
    </w:sdtContent>
  </w:sdt>
  <w:p w:rsidR="00A011CE" w:rsidRPr="006E3616" w:rsidRDefault="00A42683" w:rsidP="0029637D">
    <w:pPr>
      <w:pStyle w:val="Piedepgina"/>
      <w:jc w:val="center"/>
      <w:rPr>
        <w:rFonts w:ascii="Arial" w:hAnsi="Arial" w:cs="Arial"/>
        <w:sz w:val="15"/>
        <w:szCs w:val="15"/>
      </w:rPr>
    </w:pPr>
    <w:r w:rsidRPr="006E3616">
      <w:rPr>
        <w:rFonts w:ascii="Arial" w:hAnsi="Arial" w:cs="Arial"/>
        <w:sz w:val="15"/>
        <w:szCs w:val="15"/>
      </w:rPr>
      <w:t>H. Congreso del Estado de Nuevo León LXXIV Legislatura</w:t>
    </w:r>
  </w:p>
  <w:p w:rsidR="00A42683" w:rsidRPr="006E3616" w:rsidRDefault="00A42683" w:rsidP="0029637D">
    <w:pPr>
      <w:pStyle w:val="Piedepgina"/>
      <w:jc w:val="center"/>
      <w:rPr>
        <w:rFonts w:ascii="Arial" w:hAnsi="Arial" w:cs="Arial"/>
        <w:sz w:val="15"/>
        <w:szCs w:val="15"/>
      </w:rPr>
    </w:pPr>
    <w:r w:rsidRPr="006E3616">
      <w:rPr>
        <w:rFonts w:ascii="Arial" w:hAnsi="Arial" w:cs="Arial"/>
        <w:sz w:val="15"/>
        <w:szCs w:val="15"/>
      </w:rPr>
      <w:t xml:space="preserve">Comisión </w:t>
    </w:r>
    <w:r w:rsidR="00886B1A">
      <w:rPr>
        <w:rFonts w:ascii="Arial" w:hAnsi="Arial" w:cs="Arial"/>
        <w:sz w:val="15"/>
        <w:szCs w:val="15"/>
      </w:rPr>
      <w:t>Segunda</w:t>
    </w:r>
    <w:r w:rsidRPr="006E3616">
      <w:rPr>
        <w:rFonts w:ascii="Arial" w:hAnsi="Arial" w:cs="Arial"/>
        <w:sz w:val="15"/>
        <w:szCs w:val="15"/>
      </w:rPr>
      <w:t xml:space="preserve"> de Hacienda y Desarrollo Municipal</w:t>
    </w:r>
  </w:p>
  <w:p w:rsidR="00A42683" w:rsidRPr="006E3616" w:rsidRDefault="00A42683" w:rsidP="0029637D">
    <w:pPr>
      <w:pStyle w:val="Piedepgina"/>
      <w:jc w:val="center"/>
      <w:rPr>
        <w:rFonts w:ascii="Arial" w:hAnsi="Arial" w:cs="Arial"/>
        <w:sz w:val="15"/>
        <w:szCs w:val="15"/>
      </w:rPr>
    </w:pPr>
    <w:r w:rsidRPr="006E3616">
      <w:rPr>
        <w:rFonts w:ascii="Arial" w:hAnsi="Arial" w:cs="Arial"/>
        <w:sz w:val="15"/>
        <w:szCs w:val="15"/>
      </w:rPr>
      <w:t>Proyecto</w:t>
    </w:r>
    <w:r w:rsidR="004E2F1F">
      <w:rPr>
        <w:rFonts w:ascii="Arial" w:hAnsi="Arial" w:cs="Arial"/>
        <w:sz w:val="15"/>
        <w:szCs w:val="15"/>
      </w:rPr>
      <w:t xml:space="preserve"> de Decreto del Expediente 10282/LXXIV Crédito Cadereyta Jiménez</w:t>
    </w:r>
    <w:r w:rsidRPr="006E3616">
      <w:rPr>
        <w:rFonts w:ascii="Arial" w:hAnsi="Arial" w:cs="Arial"/>
        <w:sz w:val="15"/>
        <w:szCs w:val="15"/>
      </w:rPr>
      <w:t>, Nuevo León.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C6" w:rsidRDefault="008A67C6" w:rsidP="00F50251">
      <w:pPr>
        <w:spacing w:after="0" w:line="240" w:lineRule="auto"/>
      </w:pPr>
      <w:r>
        <w:separator/>
      </w:r>
    </w:p>
  </w:footnote>
  <w:footnote w:type="continuationSeparator" w:id="0">
    <w:p w:rsidR="008A67C6" w:rsidRDefault="008A67C6" w:rsidP="00F5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D43"/>
    <w:multiLevelType w:val="hybridMultilevel"/>
    <w:tmpl w:val="AA146DB2"/>
    <w:lvl w:ilvl="0" w:tplc="08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58C51A8"/>
    <w:multiLevelType w:val="hybridMultilevel"/>
    <w:tmpl w:val="A0F0C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7E94"/>
    <w:multiLevelType w:val="hybridMultilevel"/>
    <w:tmpl w:val="6DDAC996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99F777A"/>
    <w:multiLevelType w:val="hybridMultilevel"/>
    <w:tmpl w:val="C6E6FED2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745081"/>
    <w:multiLevelType w:val="hybridMultilevel"/>
    <w:tmpl w:val="42FC2250"/>
    <w:lvl w:ilvl="0" w:tplc="080A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0D22542"/>
    <w:multiLevelType w:val="hybridMultilevel"/>
    <w:tmpl w:val="28D4BF36"/>
    <w:lvl w:ilvl="0" w:tplc="080A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33810B63"/>
    <w:multiLevelType w:val="hybridMultilevel"/>
    <w:tmpl w:val="BD8403B4"/>
    <w:lvl w:ilvl="0" w:tplc="080A0013">
      <w:start w:val="1"/>
      <w:numFmt w:val="upperRoman"/>
      <w:lvlText w:val="%1."/>
      <w:lvlJc w:val="right"/>
      <w:pPr>
        <w:ind w:left="1584" w:hanging="360"/>
      </w:pPr>
    </w:lvl>
    <w:lvl w:ilvl="1" w:tplc="080A0019" w:tentative="1">
      <w:start w:val="1"/>
      <w:numFmt w:val="lowerLetter"/>
      <w:lvlText w:val="%2."/>
      <w:lvlJc w:val="left"/>
      <w:pPr>
        <w:ind w:left="2304" w:hanging="360"/>
      </w:pPr>
    </w:lvl>
    <w:lvl w:ilvl="2" w:tplc="080A001B" w:tentative="1">
      <w:start w:val="1"/>
      <w:numFmt w:val="lowerRoman"/>
      <w:lvlText w:val="%3."/>
      <w:lvlJc w:val="right"/>
      <w:pPr>
        <w:ind w:left="3024" w:hanging="180"/>
      </w:pPr>
    </w:lvl>
    <w:lvl w:ilvl="3" w:tplc="080A000F" w:tentative="1">
      <w:start w:val="1"/>
      <w:numFmt w:val="decimal"/>
      <w:lvlText w:val="%4."/>
      <w:lvlJc w:val="left"/>
      <w:pPr>
        <w:ind w:left="3744" w:hanging="360"/>
      </w:pPr>
    </w:lvl>
    <w:lvl w:ilvl="4" w:tplc="080A0019" w:tentative="1">
      <w:start w:val="1"/>
      <w:numFmt w:val="lowerLetter"/>
      <w:lvlText w:val="%5."/>
      <w:lvlJc w:val="left"/>
      <w:pPr>
        <w:ind w:left="4464" w:hanging="360"/>
      </w:pPr>
    </w:lvl>
    <w:lvl w:ilvl="5" w:tplc="080A001B" w:tentative="1">
      <w:start w:val="1"/>
      <w:numFmt w:val="lowerRoman"/>
      <w:lvlText w:val="%6."/>
      <w:lvlJc w:val="right"/>
      <w:pPr>
        <w:ind w:left="5184" w:hanging="180"/>
      </w:pPr>
    </w:lvl>
    <w:lvl w:ilvl="6" w:tplc="080A000F" w:tentative="1">
      <w:start w:val="1"/>
      <w:numFmt w:val="decimal"/>
      <w:lvlText w:val="%7."/>
      <w:lvlJc w:val="left"/>
      <w:pPr>
        <w:ind w:left="5904" w:hanging="360"/>
      </w:pPr>
    </w:lvl>
    <w:lvl w:ilvl="7" w:tplc="080A0019" w:tentative="1">
      <w:start w:val="1"/>
      <w:numFmt w:val="lowerLetter"/>
      <w:lvlText w:val="%8."/>
      <w:lvlJc w:val="left"/>
      <w:pPr>
        <w:ind w:left="6624" w:hanging="360"/>
      </w:pPr>
    </w:lvl>
    <w:lvl w:ilvl="8" w:tplc="08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37445B82"/>
    <w:multiLevelType w:val="hybridMultilevel"/>
    <w:tmpl w:val="897E0912"/>
    <w:lvl w:ilvl="0" w:tplc="80F4AB1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A965644"/>
    <w:multiLevelType w:val="hybridMultilevel"/>
    <w:tmpl w:val="6F0EF29C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1D258E"/>
    <w:multiLevelType w:val="hybridMultilevel"/>
    <w:tmpl w:val="7994C95C"/>
    <w:lvl w:ilvl="0" w:tplc="080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68803812"/>
    <w:multiLevelType w:val="hybridMultilevel"/>
    <w:tmpl w:val="F498059E"/>
    <w:lvl w:ilvl="0" w:tplc="1A4660E0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8CC337F"/>
    <w:multiLevelType w:val="hybridMultilevel"/>
    <w:tmpl w:val="8ED4F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71D1A"/>
    <w:multiLevelType w:val="hybridMultilevel"/>
    <w:tmpl w:val="E654A94E"/>
    <w:lvl w:ilvl="0" w:tplc="080A0013">
      <w:start w:val="1"/>
      <w:numFmt w:val="upperRoman"/>
      <w:lvlText w:val="%1."/>
      <w:lvlJc w:val="right"/>
      <w:pPr>
        <w:ind w:left="1584" w:hanging="360"/>
      </w:pPr>
    </w:lvl>
    <w:lvl w:ilvl="1" w:tplc="080A0019" w:tentative="1">
      <w:start w:val="1"/>
      <w:numFmt w:val="lowerLetter"/>
      <w:lvlText w:val="%2."/>
      <w:lvlJc w:val="left"/>
      <w:pPr>
        <w:ind w:left="2304" w:hanging="360"/>
      </w:pPr>
    </w:lvl>
    <w:lvl w:ilvl="2" w:tplc="080A001B" w:tentative="1">
      <w:start w:val="1"/>
      <w:numFmt w:val="lowerRoman"/>
      <w:lvlText w:val="%3."/>
      <w:lvlJc w:val="right"/>
      <w:pPr>
        <w:ind w:left="3024" w:hanging="180"/>
      </w:pPr>
    </w:lvl>
    <w:lvl w:ilvl="3" w:tplc="080A000F" w:tentative="1">
      <w:start w:val="1"/>
      <w:numFmt w:val="decimal"/>
      <w:lvlText w:val="%4."/>
      <w:lvlJc w:val="left"/>
      <w:pPr>
        <w:ind w:left="3744" w:hanging="360"/>
      </w:pPr>
    </w:lvl>
    <w:lvl w:ilvl="4" w:tplc="080A0019" w:tentative="1">
      <w:start w:val="1"/>
      <w:numFmt w:val="lowerLetter"/>
      <w:lvlText w:val="%5."/>
      <w:lvlJc w:val="left"/>
      <w:pPr>
        <w:ind w:left="4464" w:hanging="360"/>
      </w:pPr>
    </w:lvl>
    <w:lvl w:ilvl="5" w:tplc="080A001B" w:tentative="1">
      <w:start w:val="1"/>
      <w:numFmt w:val="lowerRoman"/>
      <w:lvlText w:val="%6."/>
      <w:lvlJc w:val="right"/>
      <w:pPr>
        <w:ind w:left="5184" w:hanging="180"/>
      </w:pPr>
    </w:lvl>
    <w:lvl w:ilvl="6" w:tplc="080A000F" w:tentative="1">
      <w:start w:val="1"/>
      <w:numFmt w:val="decimal"/>
      <w:lvlText w:val="%7."/>
      <w:lvlJc w:val="left"/>
      <w:pPr>
        <w:ind w:left="5904" w:hanging="360"/>
      </w:pPr>
    </w:lvl>
    <w:lvl w:ilvl="7" w:tplc="080A0019" w:tentative="1">
      <w:start w:val="1"/>
      <w:numFmt w:val="lowerLetter"/>
      <w:lvlText w:val="%8."/>
      <w:lvlJc w:val="left"/>
      <w:pPr>
        <w:ind w:left="6624" w:hanging="360"/>
      </w:pPr>
    </w:lvl>
    <w:lvl w:ilvl="8" w:tplc="08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7B164757"/>
    <w:multiLevelType w:val="hybridMultilevel"/>
    <w:tmpl w:val="23224106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51"/>
    <w:rsid w:val="00014922"/>
    <w:rsid w:val="00054739"/>
    <w:rsid w:val="000706A0"/>
    <w:rsid w:val="000A2257"/>
    <w:rsid w:val="000E3039"/>
    <w:rsid w:val="00125942"/>
    <w:rsid w:val="0013086A"/>
    <w:rsid w:val="001B1DD3"/>
    <w:rsid w:val="001C5781"/>
    <w:rsid w:val="001F3723"/>
    <w:rsid w:val="00212337"/>
    <w:rsid w:val="00220F1A"/>
    <w:rsid w:val="00225A3D"/>
    <w:rsid w:val="0022610C"/>
    <w:rsid w:val="00236B9A"/>
    <w:rsid w:val="00247DC3"/>
    <w:rsid w:val="002C568A"/>
    <w:rsid w:val="002E188C"/>
    <w:rsid w:val="00372974"/>
    <w:rsid w:val="00376D14"/>
    <w:rsid w:val="003C5FCB"/>
    <w:rsid w:val="00463CC5"/>
    <w:rsid w:val="004B302E"/>
    <w:rsid w:val="004E2F1F"/>
    <w:rsid w:val="00540A6B"/>
    <w:rsid w:val="00547D37"/>
    <w:rsid w:val="0056121D"/>
    <w:rsid w:val="00562CF9"/>
    <w:rsid w:val="00564FA6"/>
    <w:rsid w:val="005D5F12"/>
    <w:rsid w:val="005F2EEB"/>
    <w:rsid w:val="00620D97"/>
    <w:rsid w:val="00645D4B"/>
    <w:rsid w:val="00647541"/>
    <w:rsid w:val="0067101A"/>
    <w:rsid w:val="00696DE5"/>
    <w:rsid w:val="006A32F1"/>
    <w:rsid w:val="006E2D40"/>
    <w:rsid w:val="006E3616"/>
    <w:rsid w:val="007017A1"/>
    <w:rsid w:val="0070624D"/>
    <w:rsid w:val="00733B3A"/>
    <w:rsid w:val="00737C9B"/>
    <w:rsid w:val="007A65EA"/>
    <w:rsid w:val="007C47A5"/>
    <w:rsid w:val="0080589B"/>
    <w:rsid w:val="008063F1"/>
    <w:rsid w:val="00812102"/>
    <w:rsid w:val="00813443"/>
    <w:rsid w:val="00886B1A"/>
    <w:rsid w:val="008A67C6"/>
    <w:rsid w:val="008A7126"/>
    <w:rsid w:val="008C3298"/>
    <w:rsid w:val="00902972"/>
    <w:rsid w:val="009165CF"/>
    <w:rsid w:val="00952B5B"/>
    <w:rsid w:val="009722F2"/>
    <w:rsid w:val="009D59AF"/>
    <w:rsid w:val="009D64F9"/>
    <w:rsid w:val="009F65D7"/>
    <w:rsid w:val="00A202E3"/>
    <w:rsid w:val="00A20E63"/>
    <w:rsid w:val="00A42683"/>
    <w:rsid w:val="00A42891"/>
    <w:rsid w:val="00A74579"/>
    <w:rsid w:val="00A878AB"/>
    <w:rsid w:val="00AF409E"/>
    <w:rsid w:val="00B24E4D"/>
    <w:rsid w:val="00B258FA"/>
    <w:rsid w:val="00B32FA6"/>
    <w:rsid w:val="00B70D60"/>
    <w:rsid w:val="00BB172E"/>
    <w:rsid w:val="00BB5892"/>
    <w:rsid w:val="00BF3013"/>
    <w:rsid w:val="00BF790C"/>
    <w:rsid w:val="00C061FF"/>
    <w:rsid w:val="00C70A5C"/>
    <w:rsid w:val="00CB4B3D"/>
    <w:rsid w:val="00CB5523"/>
    <w:rsid w:val="00CD5DB8"/>
    <w:rsid w:val="00CD784A"/>
    <w:rsid w:val="00D9479E"/>
    <w:rsid w:val="00D973ED"/>
    <w:rsid w:val="00DD1A5B"/>
    <w:rsid w:val="00DE5D64"/>
    <w:rsid w:val="00DF5D5A"/>
    <w:rsid w:val="00E0060C"/>
    <w:rsid w:val="00E008B0"/>
    <w:rsid w:val="00E135EB"/>
    <w:rsid w:val="00E43BA9"/>
    <w:rsid w:val="00E4498D"/>
    <w:rsid w:val="00ED5241"/>
    <w:rsid w:val="00EE2EE7"/>
    <w:rsid w:val="00F15B3B"/>
    <w:rsid w:val="00F50251"/>
    <w:rsid w:val="00F7433B"/>
    <w:rsid w:val="00F8229A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8C775-0A52-4821-8235-DAC8E5D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51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37297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50251"/>
  </w:style>
  <w:style w:type="paragraph" w:styleId="Textoindependiente">
    <w:name w:val="Body Text"/>
    <w:basedOn w:val="Normal"/>
    <w:link w:val="TextoindependienteCar"/>
    <w:uiPriority w:val="99"/>
    <w:rsid w:val="00F5025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50251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5025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0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251"/>
  </w:style>
  <w:style w:type="paragraph" w:styleId="Cita">
    <w:name w:val="Quote"/>
    <w:basedOn w:val="Normal"/>
    <w:next w:val="Normal"/>
    <w:link w:val="CitaCar"/>
    <w:uiPriority w:val="29"/>
    <w:qFormat/>
    <w:rsid w:val="00F502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50251"/>
    <w:rPr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F502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50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251"/>
  </w:style>
  <w:style w:type="character" w:customStyle="1" w:styleId="Ttulo3Car">
    <w:name w:val="Título 3 Car"/>
    <w:basedOn w:val="Fuentedeprrafopredeter"/>
    <w:link w:val="Ttulo3"/>
    <w:semiHidden/>
    <w:rsid w:val="00372974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89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operador_pc</cp:lastModifiedBy>
  <cp:revision>4</cp:revision>
  <cp:lastPrinted>2016-11-24T21:44:00Z</cp:lastPrinted>
  <dcterms:created xsi:type="dcterms:W3CDTF">2016-11-29T17:25:00Z</dcterms:created>
  <dcterms:modified xsi:type="dcterms:W3CDTF">2016-11-29T17:33:00Z</dcterms:modified>
</cp:coreProperties>
</file>