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19" w:rsidRPr="009C4DF5" w:rsidRDefault="001331FA" w:rsidP="00A2601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DIP</w:t>
      </w:r>
      <w:r w:rsidR="00CE393F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 xml:space="preserve"> </w:t>
      </w:r>
      <w:r w:rsidR="00E66660">
        <w:rPr>
          <w:rFonts w:ascii="Arial" w:hAnsi="Arial" w:cs="Arial"/>
          <w:b/>
          <w:sz w:val="24"/>
        </w:rPr>
        <w:t>KARINA MARLEN BARRÓN PERALES</w:t>
      </w:r>
    </w:p>
    <w:p w:rsidR="00E66660" w:rsidRDefault="009931F3" w:rsidP="00A2601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PRESIDENTA </w:t>
      </w:r>
      <w:r w:rsidR="00A26019" w:rsidRPr="009C4DF5">
        <w:rPr>
          <w:rFonts w:ascii="Arial" w:hAnsi="Arial" w:cs="Arial"/>
          <w:b/>
          <w:sz w:val="24"/>
        </w:rPr>
        <w:t xml:space="preserve">DEL H. CONGRESO DEL </w:t>
      </w:r>
    </w:p>
    <w:p w:rsidR="00A26019" w:rsidRPr="009C4DF5" w:rsidRDefault="00A26019" w:rsidP="00A26019">
      <w:pPr>
        <w:spacing w:after="0" w:line="240" w:lineRule="auto"/>
        <w:rPr>
          <w:rFonts w:ascii="Arial" w:hAnsi="Arial" w:cs="Arial"/>
          <w:b/>
          <w:sz w:val="24"/>
        </w:rPr>
      </w:pPr>
      <w:r w:rsidRPr="009C4DF5">
        <w:rPr>
          <w:rFonts w:ascii="Arial" w:hAnsi="Arial" w:cs="Arial"/>
          <w:b/>
          <w:sz w:val="24"/>
        </w:rPr>
        <w:t>ESTADO DE NUEVO LEÓN</w:t>
      </w:r>
    </w:p>
    <w:p w:rsidR="00A26019" w:rsidRPr="009C4DF5" w:rsidRDefault="00A26019" w:rsidP="00A26019">
      <w:pPr>
        <w:spacing w:line="480" w:lineRule="auto"/>
        <w:rPr>
          <w:rFonts w:ascii="Arial" w:hAnsi="Arial" w:cs="Arial"/>
          <w:b/>
          <w:sz w:val="24"/>
        </w:rPr>
      </w:pPr>
      <w:r w:rsidRPr="009C4DF5">
        <w:rPr>
          <w:rFonts w:ascii="Arial" w:hAnsi="Arial" w:cs="Arial"/>
          <w:b/>
          <w:sz w:val="24"/>
        </w:rPr>
        <w:t>PRESENTE.-</w:t>
      </w:r>
    </w:p>
    <w:p w:rsidR="00A26019" w:rsidRDefault="00A26019" w:rsidP="00A26019">
      <w:pPr>
        <w:spacing w:line="360" w:lineRule="auto"/>
        <w:jc w:val="both"/>
        <w:rPr>
          <w:rFonts w:ascii="Arial" w:hAnsi="Arial" w:cs="Arial"/>
          <w:sz w:val="24"/>
        </w:rPr>
      </w:pPr>
      <w:r w:rsidRPr="009C4DF5">
        <w:rPr>
          <w:rFonts w:ascii="Arial" w:hAnsi="Arial" w:cs="Arial"/>
          <w:sz w:val="24"/>
        </w:rPr>
        <w:t>En términos del artículo 48, párrafo segundo del Reglamento para el Gobierno Interior del Congreso del Estado</w:t>
      </w:r>
      <w:r>
        <w:rPr>
          <w:rFonts w:ascii="Arial" w:hAnsi="Arial" w:cs="Arial"/>
          <w:sz w:val="24"/>
        </w:rPr>
        <w:t xml:space="preserve">, le </w:t>
      </w:r>
      <w:r w:rsidR="00D86A5F">
        <w:rPr>
          <w:rFonts w:ascii="Arial" w:hAnsi="Arial" w:cs="Arial"/>
          <w:sz w:val="24"/>
        </w:rPr>
        <w:t>solicito</w:t>
      </w:r>
      <w:r>
        <w:rPr>
          <w:rFonts w:ascii="Arial" w:hAnsi="Arial" w:cs="Arial"/>
          <w:sz w:val="24"/>
        </w:rPr>
        <w:t xml:space="preserve"> se si</w:t>
      </w:r>
      <w:r w:rsidR="002A28E5">
        <w:rPr>
          <w:rFonts w:ascii="Arial" w:hAnsi="Arial" w:cs="Arial"/>
          <w:sz w:val="24"/>
        </w:rPr>
        <w:t xml:space="preserve">rva a realizar el returno del siguiente asunto, que se encuentra turnado </w:t>
      </w:r>
      <w:r w:rsidR="00A405D0">
        <w:rPr>
          <w:rFonts w:ascii="Arial" w:hAnsi="Arial" w:cs="Arial"/>
          <w:sz w:val="24"/>
        </w:rPr>
        <w:t>a la Comisión de Medio</w:t>
      </w:r>
      <w:r w:rsidR="00D87CEE">
        <w:rPr>
          <w:rFonts w:ascii="Arial" w:hAnsi="Arial" w:cs="Arial"/>
          <w:sz w:val="24"/>
        </w:rPr>
        <w:t xml:space="preserve"> Ambiente</w:t>
      </w:r>
      <w:r w:rsidR="008162D1">
        <w:rPr>
          <w:rFonts w:ascii="Arial" w:hAnsi="Arial" w:cs="Arial"/>
          <w:sz w:val="24"/>
        </w:rPr>
        <w:t xml:space="preserve"> </w:t>
      </w:r>
      <w:r w:rsidR="009828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la siguiente manera:</w:t>
      </w:r>
    </w:p>
    <w:tbl>
      <w:tblPr>
        <w:tblStyle w:val="Tablaconcuadrcula"/>
        <w:tblW w:w="8359" w:type="dxa"/>
        <w:tblLayout w:type="fixed"/>
        <w:tblLook w:val="04A0" w:firstRow="1" w:lastRow="0" w:firstColumn="1" w:lastColumn="0" w:noHBand="0" w:noVBand="1"/>
      </w:tblPr>
      <w:tblGrid>
        <w:gridCol w:w="1644"/>
        <w:gridCol w:w="4730"/>
        <w:gridCol w:w="1985"/>
      </w:tblGrid>
      <w:tr w:rsidR="00A26019" w:rsidRPr="00777EAB" w:rsidTr="00777EAB">
        <w:tc>
          <w:tcPr>
            <w:tcW w:w="1644" w:type="dxa"/>
            <w:shd w:val="clear" w:color="auto" w:fill="BFBFBF" w:themeFill="background1" w:themeFillShade="BF"/>
          </w:tcPr>
          <w:p w:rsidR="00A26019" w:rsidRPr="00777EAB" w:rsidRDefault="00A26019" w:rsidP="00FC3A66">
            <w:pPr>
              <w:jc w:val="center"/>
              <w:rPr>
                <w:rFonts w:ascii="Arial" w:hAnsi="Arial" w:cs="Arial"/>
                <w:b/>
              </w:rPr>
            </w:pPr>
            <w:r w:rsidRPr="00777EAB">
              <w:rPr>
                <w:rFonts w:ascii="Arial" w:hAnsi="Arial" w:cs="Arial"/>
                <w:b/>
              </w:rPr>
              <w:t>EXP.</w:t>
            </w:r>
          </w:p>
        </w:tc>
        <w:tc>
          <w:tcPr>
            <w:tcW w:w="4730" w:type="dxa"/>
            <w:shd w:val="clear" w:color="auto" w:fill="BFBFBF" w:themeFill="background1" w:themeFillShade="BF"/>
          </w:tcPr>
          <w:p w:rsidR="00A26019" w:rsidRPr="00777EAB" w:rsidRDefault="00A26019" w:rsidP="00FC3A66">
            <w:pPr>
              <w:jc w:val="center"/>
              <w:rPr>
                <w:rFonts w:ascii="Arial" w:hAnsi="Arial" w:cs="Arial"/>
                <w:b/>
              </w:rPr>
            </w:pPr>
            <w:r w:rsidRPr="00777EAB">
              <w:rPr>
                <w:rFonts w:ascii="Arial" w:hAnsi="Arial" w:cs="Arial"/>
                <w:b/>
              </w:rPr>
              <w:t>ASUNTO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26019" w:rsidRPr="00777EAB" w:rsidRDefault="00A26019" w:rsidP="00FC3A66">
            <w:pPr>
              <w:jc w:val="center"/>
              <w:rPr>
                <w:rFonts w:ascii="Arial" w:hAnsi="Arial" w:cs="Arial"/>
                <w:b/>
              </w:rPr>
            </w:pPr>
            <w:r w:rsidRPr="00777EAB">
              <w:rPr>
                <w:rFonts w:ascii="Arial" w:hAnsi="Arial" w:cs="Arial"/>
                <w:b/>
              </w:rPr>
              <w:t>COMISION QUE CORRESPONDE</w:t>
            </w:r>
          </w:p>
        </w:tc>
      </w:tr>
      <w:tr w:rsidR="00A26019" w:rsidRPr="00D816AA" w:rsidTr="00777EAB">
        <w:tc>
          <w:tcPr>
            <w:tcW w:w="1644" w:type="dxa"/>
          </w:tcPr>
          <w:p w:rsidR="00A26019" w:rsidRPr="00D816AA" w:rsidRDefault="009931F3" w:rsidP="00FC3A66">
            <w:pPr>
              <w:jc w:val="both"/>
              <w:rPr>
                <w:rFonts w:ascii="Arial" w:hAnsi="Arial" w:cs="Arial"/>
                <w:b/>
              </w:rPr>
            </w:pPr>
            <w:r w:rsidRPr="00D816AA">
              <w:rPr>
                <w:rFonts w:ascii="Arial" w:hAnsi="Arial" w:cs="Arial"/>
                <w:b/>
              </w:rPr>
              <w:t>10766</w:t>
            </w:r>
            <w:r w:rsidR="00CE4422" w:rsidRPr="00D816AA">
              <w:rPr>
                <w:rFonts w:ascii="Arial" w:hAnsi="Arial" w:cs="Arial"/>
                <w:b/>
              </w:rPr>
              <w:t>/LXXIV</w:t>
            </w:r>
          </w:p>
        </w:tc>
        <w:tc>
          <w:tcPr>
            <w:tcW w:w="4730" w:type="dxa"/>
          </w:tcPr>
          <w:p w:rsidR="008162D1" w:rsidRPr="00D816AA" w:rsidRDefault="001B39EA" w:rsidP="0098286B">
            <w:pPr>
              <w:jc w:val="both"/>
              <w:rPr>
                <w:rFonts w:ascii="Arial" w:hAnsi="Arial" w:cs="Arial"/>
              </w:rPr>
            </w:pPr>
            <w:r w:rsidRPr="00D816AA">
              <w:rPr>
                <w:rFonts w:ascii="Arial" w:hAnsi="Arial" w:cs="Arial"/>
              </w:rPr>
              <w:t>INICIATIVA DE</w:t>
            </w:r>
            <w:r w:rsidR="0098286B" w:rsidRPr="00D816AA">
              <w:rPr>
                <w:rFonts w:ascii="Arial" w:hAnsi="Arial" w:cs="Arial"/>
              </w:rPr>
              <w:t xml:space="preserve"> PROYECTO DE</w:t>
            </w:r>
            <w:r w:rsidRPr="00D816AA">
              <w:rPr>
                <w:rFonts w:ascii="Arial" w:hAnsi="Arial" w:cs="Arial"/>
              </w:rPr>
              <w:t xml:space="preserve"> </w:t>
            </w:r>
            <w:r w:rsidR="009931F3" w:rsidRPr="00D816AA">
              <w:rPr>
                <w:rFonts w:ascii="Arial" w:hAnsi="Arial" w:cs="Arial"/>
              </w:rPr>
              <w:t>DECRETO CON EL QUE SE ADICIONA UN  EL ARTÍCULO 33 BIS A LA</w:t>
            </w:r>
            <w:r w:rsidR="0098286B" w:rsidRPr="00D816AA">
              <w:rPr>
                <w:rFonts w:ascii="Arial" w:hAnsi="Arial" w:cs="Arial"/>
              </w:rPr>
              <w:t xml:space="preserve"> LEY</w:t>
            </w:r>
            <w:r w:rsidR="009931F3" w:rsidRPr="00D816AA">
              <w:rPr>
                <w:rFonts w:ascii="Arial" w:hAnsi="Arial" w:cs="Arial"/>
              </w:rPr>
              <w:t xml:space="preserve"> AMBIENTAL </w:t>
            </w:r>
            <w:r w:rsidR="0098286B" w:rsidRPr="00D816AA">
              <w:rPr>
                <w:rFonts w:ascii="Arial" w:hAnsi="Arial" w:cs="Arial"/>
              </w:rPr>
              <w:t xml:space="preserve"> DEL ESTADO DE NIEVO LEÓN </w:t>
            </w:r>
          </w:p>
        </w:tc>
        <w:tc>
          <w:tcPr>
            <w:tcW w:w="1985" w:type="dxa"/>
          </w:tcPr>
          <w:p w:rsidR="00A26019" w:rsidRPr="00D816AA" w:rsidRDefault="008162D1" w:rsidP="004F3EFD">
            <w:pPr>
              <w:jc w:val="both"/>
              <w:rPr>
                <w:rFonts w:ascii="Arial" w:hAnsi="Arial" w:cs="Arial"/>
              </w:rPr>
            </w:pPr>
            <w:r w:rsidRPr="00D816AA">
              <w:rPr>
                <w:rFonts w:ascii="Arial" w:hAnsi="Arial" w:cs="Arial"/>
              </w:rPr>
              <w:t>C</w:t>
            </w:r>
            <w:r w:rsidR="0098286B" w:rsidRPr="00D816AA">
              <w:rPr>
                <w:rFonts w:ascii="Arial" w:hAnsi="Arial" w:cs="Arial"/>
              </w:rPr>
              <w:t>OMISIO</w:t>
            </w:r>
            <w:r w:rsidRPr="00D816AA">
              <w:rPr>
                <w:rFonts w:ascii="Arial" w:hAnsi="Arial" w:cs="Arial"/>
              </w:rPr>
              <w:t>N</w:t>
            </w:r>
            <w:r w:rsidR="001211FB" w:rsidRPr="00D816AA">
              <w:rPr>
                <w:rFonts w:ascii="Arial" w:hAnsi="Arial" w:cs="Arial"/>
              </w:rPr>
              <w:t>ES UNIDAS</w:t>
            </w:r>
            <w:r w:rsidR="00AD5802" w:rsidRPr="00D816AA">
              <w:rPr>
                <w:rFonts w:ascii="Arial" w:hAnsi="Arial" w:cs="Arial"/>
              </w:rPr>
              <w:t xml:space="preserve"> DE</w:t>
            </w:r>
            <w:r w:rsidR="001211FB" w:rsidRPr="00D816AA">
              <w:rPr>
                <w:rFonts w:ascii="Arial" w:hAnsi="Arial" w:cs="Arial"/>
              </w:rPr>
              <w:t xml:space="preserve"> MEDIO AMBIENTE Y PRESUPUESTO</w:t>
            </w:r>
          </w:p>
        </w:tc>
      </w:tr>
    </w:tbl>
    <w:p w:rsidR="002A28E5" w:rsidRDefault="00D816AA" w:rsidP="00D816AA">
      <w:pPr>
        <w:tabs>
          <w:tab w:val="left" w:pos="5085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0" w:name="_GoBack"/>
      <w:bookmarkEnd w:id="0"/>
    </w:p>
    <w:p w:rsidR="00A26019" w:rsidRDefault="00061274" w:rsidP="00A2601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 anterior, a fin de que este asunto</w:t>
      </w:r>
      <w:r w:rsidR="00A26019">
        <w:rPr>
          <w:rFonts w:ascii="Arial" w:hAnsi="Arial" w:cs="Arial"/>
          <w:sz w:val="24"/>
        </w:rPr>
        <w:t xml:space="preserve"> puedan ser atend</w:t>
      </w:r>
      <w:r>
        <w:rPr>
          <w:rFonts w:ascii="Arial" w:hAnsi="Arial" w:cs="Arial"/>
          <w:sz w:val="24"/>
        </w:rPr>
        <w:t>ido</w:t>
      </w:r>
      <w:r w:rsidR="00212D81">
        <w:rPr>
          <w:rFonts w:ascii="Arial" w:hAnsi="Arial" w:cs="Arial"/>
          <w:sz w:val="24"/>
        </w:rPr>
        <w:t xml:space="preserve"> de manera apropiada por las Comisiones Unidas </w:t>
      </w:r>
      <w:r w:rsidR="00A26019">
        <w:rPr>
          <w:rFonts w:ascii="Arial" w:hAnsi="Arial" w:cs="Arial"/>
          <w:sz w:val="24"/>
        </w:rPr>
        <w:t xml:space="preserve"> de Dictamen Legislativo ya</w:t>
      </w:r>
      <w:r w:rsidR="004253EB">
        <w:rPr>
          <w:rFonts w:ascii="Arial" w:hAnsi="Arial" w:cs="Arial"/>
          <w:sz w:val="24"/>
        </w:rPr>
        <w:t xml:space="preserve"> señalada</w:t>
      </w:r>
      <w:r w:rsidR="00212D81">
        <w:rPr>
          <w:rFonts w:ascii="Arial" w:hAnsi="Arial" w:cs="Arial"/>
          <w:sz w:val="24"/>
        </w:rPr>
        <w:t>s</w:t>
      </w:r>
      <w:r w:rsidR="00D86A5F">
        <w:rPr>
          <w:rFonts w:ascii="Arial" w:hAnsi="Arial" w:cs="Arial"/>
          <w:sz w:val="24"/>
        </w:rPr>
        <w:t>, esto en virtud de</w:t>
      </w:r>
      <w:r w:rsidR="00A26019">
        <w:rPr>
          <w:rFonts w:ascii="Arial" w:hAnsi="Arial" w:cs="Arial"/>
          <w:sz w:val="24"/>
        </w:rPr>
        <w:t xml:space="preserve"> sus atribu</w:t>
      </w:r>
      <w:r w:rsidR="00D86A5F">
        <w:rPr>
          <w:rFonts w:ascii="Arial" w:hAnsi="Arial" w:cs="Arial"/>
          <w:sz w:val="24"/>
        </w:rPr>
        <w:t xml:space="preserve">ciones, establecidas en el </w:t>
      </w:r>
      <w:r w:rsidR="00A26019">
        <w:rPr>
          <w:rFonts w:ascii="Arial" w:hAnsi="Arial" w:cs="Arial"/>
          <w:sz w:val="24"/>
        </w:rPr>
        <w:t xml:space="preserve"> Reglamento ya citado.</w:t>
      </w:r>
    </w:p>
    <w:p w:rsidR="00A26019" w:rsidRDefault="00A26019" w:rsidP="00A26019">
      <w:pPr>
        <w:spacing w:line="480" w:lineRule="auto"/>
        <w:jc w:val="both"/>
        <w:rPr>
          <w:rFonts w:ascii="Arial" w:hAnsi="Arial" w:cs="Arial"/>
          <w:sz w:val="24"/>
        </w:rPr>
      </w:pPr>
    </w:p>
    <w:p w:rsidR="00A26019" w:rsidRPr="007B58C1" w:rsidRDefault="00A26019" w:rsidP="00A26019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7B58C1">
        <w:rPr>
          <w:rFonts w:ascii="Arial" w:hAnsi="Arial" w:cs="Arial"/>
          <w:b/>
          <w:sz w:val="24"/>
        </w:rPr>
        <w:t xml:space="preserve">Monterrey, </w:t>
      </w:r>
      <w:r w:rsidR="001B39EA">
        <w:rPr>
          <w:rFonts w:ascii="Arial" w:hAnsi="Arial" w:cs="Arial"/>
          <w:b/>
          <w:sz w:val="24"/>
        </w:rPr>
        <w:t xml:space="preserve">Nuevo León, a </w:t>
      </w:r>
      <w:r w:rsidR="00212D81">
        <w:rPr>
          <w:rFonts w:ascii="Arial" w:hAnsi="Arial" w:cs="Arial"/>
          <w:b/>
          <w:sz w:val="24"/>
        </w:rPr>
        <w:t xml:space="preserve">  </w:t>
      </w:r>
      <w:r w:rsidR="00CE393F">
        <w:rPr>
          <w:rFonts w:ascii="Arial" w:hAnsi="Arial" w:cs="Arial"/>
          <w:b/>
          <w:sz w:val="24"/>
        </w:rPr>
        <w:t xml:space="preserve"> </w:t>
      </w:r>
    </w:p>
    <w:p w:rsidR="00270B23" w:rsidRDefault="00CE393F" w:rsidP="00CE393F">
      <w:pPr>
        <w:tabs>
          <w:tab w:val="left" w:pos="750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COMISIÓN DE MEDIO AMBIENTE</w:t>
      </w:r>
    </w:p>
    <w:p w:rsidR="00CE393F" w:rsidRPr="00CE393F" w:rsidRDefault="00CE393F" w:rsidP="00CE393F">
      <w:pPr>
        <w:tabs>
          <w:tab w:val="left" w:pos="750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PRESIDENTE:</w:t>
      </w:r>
    </w:p>
    <w:p w:rsidR="00270B23" w:rsidRPr="00076642" w:rsidRDefault="00270B23" w:rsidP="00270B23">
      <w:pPr>
        <w:jc w:val="both"/>
        <w:rPr>
          <w:rFonts w:ascii="Arial" w:hAnsi="Arial" w:cs="Arial"/>
          <w:sz w:val="24"/>
        </w:rPr>
      </w:pPr>
    </w:p>
    <w:p w:rsidR="00270B23" w:rsidRPr="00E66660" w:rsidRDefault="00E66660" w:rsidP="00270B23">
      <w:pPr>
        <w:spacing w:after="0"/>
        <w:jc w:val="center"/>
        <w:rPr>
          <w:rFonts w:ascii="Arial" w:hAnsi="Arial" w:cs="Arial"/>
          <w:sz w:val="24"/>
        </w:rPr>
      </w:pPr>
      <w:r w:rsidRPr="00E66660">
        <w:rPr>
          <w:rFonts w:ascii="Arial" w:hAnsi="Arial" w:cs="Arial"/>
          <w:sz w:val="24"/>
        </w:rPr>
        <w:t xml:space="preserve">DIP. </w:t>
      </w:r>
      <w:r w:rsidR="009931F3" w:rsidRPr="00E66660">
        <w:rPr>
          <w:rFonts w:ascii="Arial" w:hAnsi="Arial" w:cs="Arial"/>
          <w:sz w:val="24"/>
        </w:rPr>
        <w:t>FELIPE DE JESUS HERNÁNDEZ MARROQUÍN</w:t>
      </w:r>
    </w:p>
    <w:p w:rsidR="00270B23" w:rsidRPr="00E66660" w:rsidRDefault="00CE393F" w:rsidP="00270B2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70B23" w:rsidRDefault="00CE393F" w:rsidP="00270B23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</w:t>
      </w:r>
    </w:p>
    <w:tbl>
      <w:tblPr>
        <w:tblW w:w="7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3998"/>
      </w:tblGrid>
      <w:tr w:rsidR="005F124F" w:rsidTr="00E66660">
        <w:trPr>
          <w:jc w:val="center"/>
        </w:trPr>
        <w:tc>
          <w:tcPr>
            <w:tcW w:w="3997" w:type="dxa"/>
          </w:tcPr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  <w:lang w:val="pt-BR"/>
              </w:rPr>
            </w:pPr>
            <w:r>
              <w:rPr>
                <w:rFonts w:ascii="Arial" w:hAnsi="Arial" w:cs="Arial"/>
                <w:b/>
                <w:smallCaps/>
                <w:lang w:val="pt-BR"/>
              </w:rPr>
              <w:t>VICEPRESIDENTE:</w:t>
            </w: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  <w:lang w:val="pt-BR"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  <w:lang w:val="pt-BR"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  <w:lang w:val="pt-BR"/>
              </w:rPr>
            </w:pPr>
            <w:r>
              <w:rPr>
                <w:rFonts w:ascii="Arial" w:hAnsi="Arial" w:cs="Arial"/>
                <w:smallCaps/>
                <w:lang w:val="pt-BR"/>
              </w:rPr>
              <w:t>DIP. MYRNA ISELA GRIMALDO IRACHETA</w:t>
            </w:r>
          </w:p>
        </w:tc>
        <w:tc>
          <w:tcPr>
            <w:tcW w:w="3998" w:type="dxa"/>
          </w:tcPr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SECRETARIO:</w:t>
            </w: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 w:rsidP="00CE393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</w:rPr>
              <w:t>DIP. EVA PATRICIA SALAZAR MARROQUÍN</w:t>
            </w:r>
          </w:p>
        </w:tc>
      </w:tr>
      <w:tr w:rsidR="005F124F" w:rsidTr="00E66660">
        <w:trPr>
          <w:jc w:val="center"/>
        </w:trPr>
        <w:tc>
          <w:tcPr>
            <w:tcW w:w="3997" w:type="dxa"/>
          </w:tcPr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VOCAL:</w:t>
            </w: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985BDA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DIP. ÁNGEL  ALBERTO BARROSO CORREA</w:t>
            </w:r>
          </w:p>
        </w:tc>
        <w:tc>
          <w:tcPr>
            <w:tcW w:w="3998" w:type="dxa"/>
          </w:tcPr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VOCAL:</w:t>
            </w: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Textoindependiente"/>
              <w:tabs>
                <w:tab w:val="left" w:pos="2835"/>
                <w:tab w:val="left" w:pos="4111"/>
                <w:tab w:val="left" w:pos="4678"/>
              </w:tabs>
              <w:spacing w:line="360" w:lineRule="auto"/>
              <w:ind w:left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DIP. LUDIVINA RODRÍGUEZ DE LA GARZA</w:t>
            </w:r>
          </w:p>
        </w:tc>
      </w:tr>
      <w:tr w:rsidR="005F124F" w:rsidTr="00E66660">
        <w:trPr>
          <w:jc w:val="center"/>
        </w:trPr>
        <w:tc>
          <w:tcPr>
            <w:tcW w:w="3997" w:type="dxa"/>
          </w:tcPr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  <w:lang w:val="it-IT"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VOCAL:</w:t>
            </w: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  <w:lang w:val="it-IT"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  <w:lang w:val="it-IT"/>
              </w:rPr>
            </w:pPr>
          </w:p>
          <w:p w:rsidR="005F124F" w:rsidRDefault="005F124F">
            <w:pPr>
              <w:pStyle w:val="Textoindependiente"/>
              <w:tabs>
                <w:tab w:val="left" w:pos="2835"/>
                <w:tab w:val="left" w:pos="4111"/>
                <w:tab w:val="left" w:pos="4678"/>
              </w:tabs>
              <w:spacing w:line="360" w:lineRule="auto"/>
              <w:rPr>
                <w:rFonts w:ascii="Arial" w:hAnsi="Arial" w:cs="Arial"/>
                <w:smallCaps/>
                <w:lang w:val="it-IT"/>
              </w:rPr>
            </w:pPr>
            <w:r>
              <w:rPr>
                <w:rFonts w:ascii="Arial" w:hAnsi="Arial" w:cs="Arial"/>
                <w:smallCaps/>
                <w:lang w:val="it-IT"/>
              </w:rPr>
              <w:t>DIP. OSCAR JAVIER COLLAZO GARZA</w:t>
            </w:r>
          </w:p>
        </w:tc>
        <w:tc>
          <w:tcPr>
            <w:tcW w:w="3998" w:type="dxa"/>
          </w:tcPr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VOCAL:</w:t>
            </w: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DIP. GLORIA CONCEPCIÓN TREVIÑO SALAZAR</w:t>
            </w:r>
          </w:p>
        </w:tc>
      </w:tr>
      <w:tr w:rsidR="005F124F" w:rsidTr="00E66660">
        <w:trPr>
          <w:jc w:val="center"/>
        </w:trPr>
        <w:tc>
          <w:tcPr>
            <w:tcW w:w="3997" w:type="dxa"/>
          </w:tcPr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VOCAL:</w:t>
            </w: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DIP. LAURA PAULA LÓPEZ SÁNCHEZ</w:t>
            </w:r>
          </w:p>
        </w:tc>
        <w:tc>
          <w:tcPr>
            <w:tcW w:w="3998" w:type="dxa"/>
          </w:tcPr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VOCAL:</w:t>
            </w: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DIP. MARCELO MARTÍNEZ VILLARREAL</w:t>
            </w:r>
          </w:p>
        </w:tc>
      </w:tr>
      <w:tr w:rsidR="005F124F" w:rsidTr="00E66660">
        <w:trPr>
          <w:jc w:val="center"/>
        </w:trPr>
        <w:tc>
          <w:tcPr>
            <w:tcW w:w="3997" w:type="dxa"/>
          </w:tcPr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  <w:lang w:val="es-MX"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VOCAL:</w:t>
            </w: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DIP. MARCOS MENDOZA VÁZQUEZ</w:t>
            </w:r>
          </w:p>
        </w:tc>
        <w:tc>
          <w:tcPr>
            <w:tcW w:w="3998" w:type="dxa"/>
          </w:tcPr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VOCAL:</w:t>
            </w: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NormalWeb"/>
              <w:tabs>
                <w:tab w:val="left" w:pos="2835"/>
                <w:tab w:val="left" w:pos="4111"/>
                <w:tab w:val="left" w:pos="4678"/>
              </w:tabs>
              <w:spacing w:before="0" w:beforeAutospacing="0" w:after="0" w:afterAutospacing="0" w:line="360" w:lineRule="auto"/>
              <w:rPr>
                <w:rFonts w:ascii="Arial" w:hAnsi="Arial" w:cs="Arial"/>
                <w:smallCaps/>
              </w:rPr>
            </w:pPr>
          </w:p>
          <w:p w:rsidR="005F124F" w:rsidRDefault="005F124F">
            <w:pPr>
              <w:pStyle w:val="Textoindependiente"/>
              <w:tabs>
                <w:tab w:val="left" w:pos="2835"/>
                <w:tab w:val="left" w:pos="4111"/>
                <w:tab w:val="left" w:pos="4678"/>
              </w:tabs>
              <w:spacing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DIP. JORGE ALAN BLANCO DURÁN</w:t>
            </w:r>
          </w:p>
        </w:tc>
      </w:tr>
    </w:tbl>
    <w:p w:rsidR="005F124F" w:rsidRDefault="005F124F" w:rsidP="005F124F">
      <w:pPr>
        <w:tabs>
          <w:tab w:val="left" w:pos="2835"/>
          <w:tab w:val="left" w:pos="4111"/>
          <w:tab w:val="left" w:pos="4678"/>
        </w:tabs>
        <w:spacing w:line="360" w:lineRule="auto"/>
        <w:rPr>
          <w:rFonts w:ascii="Arial" w:eastAsia="Lucida Sans Unicode" w:hAnsi="Arial" w:cs="Arial"/>
        </w:rPr>
      </w:pPr>
    </w:p>
    <w:p w:rsidR="005F124F" w:rsidRPr="00076642" w:rsidRDefault="005F124F" w:rsidP="00270B23">
      <w:pPr>
        <w:spacing w:after="0"/>
        <w:jc w:val="center"/>
        <w:rPr>
          <w:rFonts w:ascii="Arial" w:hAnsi="Arial" w:cs="Arial"/>
          <w:b/>
          <w:sz w:val="28"/>
        </w:rPr>
      </w:pPr>
    </w:p>
    <w:sectPr w:rsidR="005F124F" w:rsidRPr="00076642" w:rsidSect="00777EAB">
      <w:headerReference w:type="default" r:id="rId6"/>
      <w:pgSz w:w="12240" w:h="15840"/>
      <w:pgMar w:top="3799" w:right="851" w:bottom="1418" w:left="3062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3D" w:rsidRDefault="00C32A3D" w:rsidP="00270B23">
      <w:pPr>
        <w:spacing w:after="0" w:line="240" w:lineRule="auto"/>
      </w:pPr>
      <w:r>
        <w:separator/>
      </w:r>
    </w:p>
  </w:endnote>
  <w:endnote w:type="continuationSeparator" w:id="0">
    <w:p w:rsidR="00C32A3D" w:rsidRDefault="00C32A3D" w:rsidP="0027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3D" w:rsidRDefault="00C32A3D" w:rsidP="00270B23">
      <w:pPr>
        <w:spacing w:after="0" w:line="240" w:lineRule="auto"/>
      </w:pPr>
      <w:r>
        <w:separator/>
      </w:r>
    </w:p>
  </w:footnote>
  <w:footnote w:type="continuationSeparator" w:id="0">
    <w:p w:rsidR="00C32A3D" w:rsidRDefault="00C32A3D" w:rsidP="0027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23" w:rsidRDefault="00270B23">
    <w:pPr>
      <w:pStyle w:val="Encabezado"/>
    </w:pPr>
    <w:r>
      <w:t xml:space="preserve">                  </w:t>
    </w:r>
    <w:r w:rsidR="008A5FCB">
      <w:t xml:space="preserve"> </w:t>
    </w:r>
  </w:p>
  <w:p w:rsidR="00270B23" w:rsidRDefault="00270B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B1"/>
    <w:rsid w:val="0001456E"/>
    <w:rsid w:val="00017523"/>
    <w:rsid w:val="00061274"/>
    <w:rsid w:val="000A0B8C"/>
    <w:rsid w:val="000B09DA"/>
    <w:rsid w:val="001211FB"/>
    <w:rsid w:val="001331FA"/>
    <w:rsid w:val="00164587"/>
    <w:rsid w:val="00181659"/>
    <w:rsid w:val="001B39EA"/>
    <w:rsid w:val="001B7684"/>
    <w:rsid w:val="00204866"/>
    <w:rsid w:val="00212D81"/>
    <w:rsid w:val="00243D70"/>
    <w:rsid w:val="00270B23"/>
    <w:rsid w:val="002A087C"/>
    <w:rsid w:val="002A0AF8"/>
    <w:rsid w:val="002A28E5"/>
    <w:rsid w:val="003C3DFB"/>
    <w:rsid w:val="003D0DDB"/>
    <w:rsid w:val="00401ACB"/>
    <w:rsid w:val="004253EB"/>
    <w:rsid w:val="0043361B"/>
    <w:rsid w:val="0046116C"/>
    <w:rsid w:val="004B1311"/>
    <w:rsid w:val="004F3EFD"/>
    <w:rsid w:val="00543A5B"/>
    <w:rsid w:val="005B68B6"/>
    <w:rsid w:val="005B7470"/>
    <w:rsid w:val="005F124F"/>
    <w:rsid w:val="00634629"/>
    <w:rsid w:val="006A2548"/>
    <w:rsid w:val="006C62DE"/>
    <w:rsid w:val="006D36CB"/>
    <w:rsid w:val="00704016"/>
    <w:rsid w:val="00763058"/>
    <w:rsid w:val="00777EAB"/>
    <w:rsid w:val="00787300"/>
    <w:rsid w:val="007A505E"/>
    <w:rsid w:val="007E7DD9"/>
    <w:rsid w:val="008162D1"/>
    <w:rsid w:val="00857628"/>
    <w:rsid w:val="008A5FCB"/>
    <w:rsid w:val="0091433A"/>
    <w:rsid w:val="0092571B"/>
    <w:rsid w:val="00962C6C"/>
    <w:rsid w:val="00976B80"/>
    <w:rsid w:val="00981BA1"/>
    <w:rsid w:val="0098286B"/>
    <w:rsid w:val="00985BDA"/>
    <w:rsid w:val="009931F3"/>
    <w:rsid w:val="009D080D"/>
    <w:rsid w:val="009F2761"/>
    <w:rsid w:val="00A26019"/>
    <w:rsid w:val="00A405D0"/>
    <w:rsid w:val="00AA47EB"/>
    <w:rsid w:val="00AD5802"/>
    <w:rsid w:val="00B233B3"/>
    <w:rsid w:val="00B572BE"/>
    <w:rsid w:val="00BB2419"/>
    <w:rsid w:val="00C32A3D"/>
    <w:rsid w:val="00C4567F"/>
    <w:rsid w:val="00C50DB9"/>
    <w:rsid w:val="00C87A2D"/>
    <w:rsid w:val="00C97E6A"/>
    <w:rsid w:val="00CC722A"/>
    <w:rsid w:val="00CE393F"/>
    <w:rsid w:val="00CE4422"/>
    <w:rsid w:val="00D23A15"/>
    <w:rsid w:val="00D359B1"/>
    <w:rsid w:val="00D816AA"/>
    <w:rsid w:val="00D86A5F"/>
    <w:rsid w:val="00D87CEE"/>
    <w:rsid w:val="00D93F26"/>
    <w:rsid w:val="00E31310"/>
    <w:rsid w:val="00E66660"/>
    <w:rsid w:val="00E74D67"/>
    <w:rsid w:val="00EB1343"/>
    <w:rsid w:val="00F549AD"/>
    <w:rsid w:val="00FC306D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E6F97A-E185-471F-A03D-FA40250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B23"/>
  </w:style>
  <w:style w:type="paragraph" w:styleId="Piedepgina">
    <w:name w:val="footer"/>
    <w:basedOn w:val="Normal"/>
    <w:link w:val="PiedepginaCar"/>
    <w:uiPriority w:val="99"/>
    <w:unhideWhenUsed/>
    <w:rsid w:val="00270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B23"/>
  </w:style>
  <w:style w:type="paragraph" w:styleId="Textodeglobo">
    <w:name w:val="Balloon Text"/>
    <w:basedOn w:val="Normal"/>
    <w:link w:val="TextodegloboCar"/>
    <w:uiPriority w:val="99"/>
    <w:semiHidden/>
    <w:unhideWhenUsed/>
    <w:rsid w:val="002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B2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2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124F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F124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124F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Guadalupe Hernandez Valdez</dc:creator>
  <cp:keywords/>
  <dc:description/>
  <cp:lastModifiedBy>operador_pc</cp:lastModifiedBy>
  <cp:revision>3</cp:revision>
  <cp:lastPrinted>2017-10-04T20:22:00Z</cp:lastPrinted>
  <dcterms:created xsi:type="dcterms:W3CDTF">2017-10-04T20:23:00Z</dcterms:created>
  <dcterms:modified xsi:type="dcterms:W3CDTF">2017-10-04T20:52:00Z</dcterms:modified>
</cp:coreProperties>
</file>