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893" w:rsidRPr="00FC2337" w:rsidRDefault="007F4893" w:rsidP="00E31E9C">
      <w:pPr>
        <w:shd w:val="clear" w:color="auto" w:fill="FFFFFF"/>
        <w:jc w:val="both"/>
        <w:rPr>
          <w:rFonts w:ascii="Arial" w:hAnsi="Arial" w:cs="Arial"/>
          <w:b/>
          <w:bCs/>
          <w:sz w:val="22"/>
          <w:szCs w:val="22"/>
        </w:rPr>
      </w:pPr>
      <w:r w:rsidRPr="00FC2337">
        <w:rPr>
          <w:rFonts w:ascii="Arial" w:hAnsi="Arial" w:cs="Arial"/>
          <w:b/>
          <w:bCs/>
          <w:sz w:val="22"/>
          <w:szCs w:val="22"/>
        </w:rPr>
        <w:t>LEY DE TRANSPARENCIA Y ACCESO A LA INFORMACIÓN PÚBLICA DEL ESTADO DE NUEVO LEÓN</w:t>
      </w:r>
    </w:p>
    <w:p w:rsidR="007F4893" w:rsidRPr="00FC2337" w:rsidRDefault="00444AC9" w:rsidP="00E31E9C">
      <w:pPr>
        <w:tabs>
          <w:tab w:val="left" w:pos="7513"/>
        </w:tabs>
        <w:jc w:val="both"/>
        <w:rPr>
          <w:rFonts w:ascii="Arial" w:hAnsi="Arial" w:cs="Arial"/>
          <w:b/>
          <w:sz w:val="22"/>
          <w:szCs w:val="22"/>
        </w:rPr>
      </w:pPr>
      <w:r w:rsidRPr="00FC2337">
        <w:rPr>
          <w:rFonts w:ascii="Arial" w:hAnsi="Arial" w:cs="Arial"/>
          <w:b/>
          <w:sz w:val="22"/>
          <w:szCs w:val="22"/>
        </w:rPr>
        <w:t>ÚLTIMA REFORMA</w:t>
      </w:r>
      <w:r w:rsidR="009155A0" w:rsidRPr="00FC2337">
        <w:rPr>
          <w:rFonts w:ascii="Arial" w:hAnsi="Arial" w:cs="Arial"/>
          <w:b/>
          <w:sz w:val="22"/>
          <w:szCs w:val="22"/>
        </w:rPr>
        <w:t xml:space="preserve"> </w:t>
      </w:r>
      <w:r w:rsidR="00395D88" w:rsidRPr="00FC2337">
        <w:rPr>
          <w:rFonts w:ascii="Arial" w:hAnsi="Arial" w:cs="Arial"/>
          <w:b/>
          <w:sz w:val="22"/>
          <w:szCs w:val="22"/>
        </w:rPr>
        <w:t xml:space="preserve">P.O. </w:t>
      </w:r>
      <w:r w:rsidR="00ED7393">
        <w:rPr>
          <w:rFonts w:ascii="Arial" w:hAnsi="Arial" w:cs="Arial"/>
          <w:b/>
          <w:sz w:val="22"/>
          <w:szCs w:val="22"/>
        </w:rPr>
        <w:t>15</w:t>
      </w:r>
      <w:r w:rsidR="009155A0" w:rsidRPr="00FC2337">
        <w:rPr>
          <w:rFonts w:ascii="Arial" w:hAnsi="Arial" w:cs="Arial"/>
          <w:b/>
          <w:sz w:val="22"/>
          <w:szCs w:val="22"/>
        </w:rPr>
        <w:t xml:space="preserve"> DE </w:t>
      </w:r>
      <w:r w:rsidR="00ED7393">
        <w:rPr>
          <w:rFonts w:ascii="Arial" w:hAnsi="Arial" w:cs="Arial"/>
          <w:b/>
          <w:sz w:val="22"/>
          <w:szCs w:val="22"/>
        </w:rPr>
        <w:t>ABRIL</w:t>
      </w:r>
      <w:r w:rsidR="001B32E1">
        <w:rPr>
          <w:rFonts w:ascii="Arial" w:hAnsi="Arial" w:cs="Arial"/>
          <w:b/>
          <w:sz w:val="22"/>
          <w:szCs w:val="22"/>
        </w:rPr>
        <w:t xml:space="preserve"> </w:t>
      </w:r>
      <w:r w:rsidR="00855CCF" w:rsidRPr="00FC2337">
        <w:rPr>
          <w:rFonts w:ascii="Arial" w:hAnsi="Arial" w:cs="Arial"/>
          <w:b/>
          <w:sz w:val="22"/>
          <w:szCs w:val="22"/>
        </w:rPr>
        <w:t>DE 20</w:t>
      </w:r>
      <w:r w:rsidR="001B32E1">
        <w:rPr>
          <w:rFonts w:ascii="Arial" w:hAnsi="Arial" w:cs="Arial"/>
          <w:b/>
          <w:sz w:val="22"/>
          <w:szCs w:val="22"/>
        </w:rPr>
        <w:t>2</w:t>
      </w:r>
      <w:r w:rsidR="00ED7393">
        <w:rPr>
          <w:rFonts w:ascii="Arial" w:hAnsi="Arial" w:cs="Arial"/>
          <w:b/>
          <w:sz w:val="22"/>
          <w:szCs w:val="22"/>
        </w:rPr>
        <w:t>2</w:t>
      </w:r>
      <w:r w:rsidR="009155A0" w:rsidRPr="00FC2337">
        <w:rPr>
          <w:rFonts w:ascii="Arial" w:hAnsi="Arial" w:cs="Arial"/>
          <w:b/>
          <w:sz w:val="22"/>
          <w:szCs w:val="22"/>
        </w:rPr>
        <w:t>.</w:t>
      </w:r>
    </w:p>
    <w:p w:rsidR="009155A0" w:rsidRPr="00FC2337" w:rsidRDefault="009155A0" w:rsidP="00E31E9C">
      <w:pPr>
        <w:tabs>
          <w:tab w:val="left" w:pos="7513"/>
        </w:tabs>
        <w:jc w:val="both"/>
        <w:rPr>
          <w:rFonts w:ascii="Arial" w:hAnsi="Arial" w:cs="Arial"/>
          <w:b/>
          <w:sz w:val="22"/>
          <w:szCs w:val="22"/>
        </w:rPr>
      </w:pPr>
    </w:p>
    <w:p w:rsidR="007F4893" w:rsidRPr="00FC2337" w:rsidRDefault="007F4893" w:rsidP="00E31E9C">
      <w:pPr>
        <w:tabs>
          <w:tab w:val="left" w:pos="7513"/>
        </w:tabs>
        <w:jc w:val="both"/>
        <w:rPr>
          <w:rFonts w:ascii="Arial" w:hAnsi="Arial" w:cs="Arial"/>
          <w:sz w:val="22"/>
          <w:szCs w:val="22"/>
        </w:rPr>
      </w:pPr>
      <w:r w:rsidRPr="00FC2337">
        <w:rPr>
          <w:rFonts w:ascii="Arial" w:hAnsi="Arial" w:cs="Arial"/>
          <w:sz w:val="22"/>
          <w:szCs w:val="22"/>
        </w:rPr>
        <w:t>LEY PUBLICADA EN P.O. # 83-III DEL DÍA 1 DE JULIO DE 2016.</w:t>
      </w:r>
    </w:p>
    <w:p w:rsidR="007F4893" w:rsidRPr="00FC2337" w:rsidRDefault="007F4893" w:rsidP="00E31E9C">
      <w:pPr>
        <w:pStyle w:val="Estilo"/>
        <w:rPr>
          <w:sz w:val="22"/>
          <w:szCs w:val="22"/>
        </w:rPr>
      </w:pPr>
    </w:p>
    <w:p w:rsidR="007F4893" w:rsidRPr="00FC2337" w:rsidRDefault="007F4893" w:rsidP="00E31E9C">
      <w:pPr>
        <w:tabs>
          <w:tab w:val="left" w:pos="7513"/>
        </w:tabs>
        <w:jc w:val="both"/>
        <w:rPr>
          <w:rFonts w:ascii="Arial" w:hAnsi="Arial" w:cs="Arial"/>
          <w:sz w:val="22"/>
          <w:szCs w:val="22"/>
        </w:rPr>
      </w:pPr>
    </w:p>
    <w:p w:rsidR="007F4893" w:rsidRPr="00FC2337" w:rsidRDefault="007F4893" w:rsidP="00E31E9C">
      <w:pPr>
        <w:tabs>
          <w:tab w:val="left" w:pos="7513"/>
        </w:tabs>
        <w:jc w:val="both"/>
        <w:rPr>
          <w:rFonts w:ascii="Arial" w:hAnsi="Arial" w:cs="Arial"/>
          <w:sz w:val="22"/>
          <w:szCs w:val="22"/>
        </w:rPr>
      </w:pPr>
      <w:r w:rsidRPr="00FC2337">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rsidR="00841A48" w:rsidRDefault="00841A48" w:rsidP="00E31E9C">
      <w:pPr>
        <w:pStyle w:val="Textoindependiente"/>
        <w:spacing w:line="240" w:lineRule="auto"/>
        <w:jc w:val="center"/>
        <w:rPr>
          <w:rFonts w:ascii="Arial" w:hAnsi="Arial" w:cs="Arial"/>
          <w:b/>
          <w:bCs/>
          <w:sz w:val="22"/>
          <w:szCs w:val="22"/>
        </w:rPr>
      </w:pPr>
    </w:p>
    <w:p w:rsidR="00A60C7B" w:rsidRPr="00FC2337" w:rsidRDefault="00A60C7B" w:rsidP="00E31E9C">
      <w:pPr>
        <w:pStyle w:val="Textoindependiente"/>
        <w:spacing w:line="240" w:lineRule="auto"/>
        <w:jc w:val="center"/>
        <w:rPr>
          <w:rFonts w:ascii="Arial" w:hAnsi="Arial" w:cs="Arial"/>
          <w:b/>
          <w:bCs/>
          <w:sz w:val="22"/>
          <w:szCs w:val="22"/>
        </w:rPr>
      </w:pPr>
    </w:p>
    <w:p w:rsidR="003B03C2" w:rsidRPr="00FC2337" w:rsidRDefault="005A5C61" w:rsidP="00E31E9C">
      <w:pPr>
        <w:pStyle w:val="Textoindependiente"/>
        <w:spacing w:line="240" w:lineRule="auto"/>
        <w:jc w:val="center"/>
        <w:rPr>
          <w:rFonts w:ascii="Arial" w:hAnsi="Arial" w:cs="Arial"/>
          <w:b/>
          <w:sz w:val="22"/>
          <w:szCs w:val="22"/>
        </w:rPr>
      </w:pPr>
      <w:r w:rsidRPr="00FC2337">
        <w:rPr>
          <w:rFonts w:ascii="Arial" w:hAnsi="Arial" w:cs="Arial"/>
          <w:b/>
          <w:sz w:val="22"/>
          <w:szCs w:val="22"/>
        </w:rPr>
        <w:t>DECRETO</w:t>
      </w:r>
    </w:p>
    <w:p w:rsidR="003B03C2" w:rsidRPr="00FC2337" w:rsidRDefault="003B03C2" w:rsidP="00E31E9C">
      <w:pPr>
        <w:pStyle w:val="Textoindependiente"/>
        <w:spacing w:line="240" w:lineRule="auto"/>
        <w:jc w:val="center"/>
        <w:rPr>
          <w:rFonts w:ascii="Arial" w:hAnsi="Arial" w:cs="Arial"/>
          <w:b/>
          <w:sz w:val="22"/>
          <w:szCs w:val="22"/>
        </w:rPr>
      </w:pPr>
    </w:p>
    <w:p w:rsidR="00FF6489" w:rsidRPr="00FC2337" w:rsidRDefault="003B03C2" w:rsidP="00E31E9C">
      <w:pPr>
        <w:pStyle w:val="Textoindependiente"/>
        <w:spacing w:line="240" w:lineRule="auto"/>
        <w:jc w:val="center"/>
        <w:rPr>
          <w:rFonts w:ascii="Arial" w:hAnsi="Arial" w:cs="Arial"/>
          <w:b/>
          <w:sz w:val="22"/>
          <w:szCs w:val="22"/>
        </w:rPr>
      </w:pPr>
      <w:r w:rsidRPr="00FC2337">
        <w:rPr>
          <w:rFonts w:ascii="Arial" w:hAnsi="Arial" w:cs="Arial"/>
          <w:b/>
          <w:sz w:val="22"/>
          <w:szCs w:val="22"/>
        </w:rPr>
        <w:t>NÚM……</w:t>
      </w:r>
      <w:r w:rsidR="007D27A6" w:rsidRPr="00FC2337">
        <w:rPr>
          <w:rFonts w:ascii="Arial" w:hAnsi="Arial" w:cs="Arial"/>
          <w:b/>
          <w:sz w:val="22"/>
          <w:szCs w:val="22"/>
        </w:rPr>
        <w:t xml:space="preserve"> </w:t>
      </w:r>
      <w:r w:rsidR="004D4705" w:rsidRPr="00FC2337">
        <w:rPr>
          <w:rFonts w:ascii="Arial" w:hAnsi="Arial" w:cs="Arial"/>
          <w:b/>
          <w:sz w:val="22"/>
          <w:szCs w:val="22"/>
        </w:rPr>
        <w:t>119</w:t>
      </w:r>
    </w:p>
    <w:p w:rsidR="00FF6489" w:rsidRPr="00FC2337" w:rsidRDefault="00FF6489" w:rsidP="00E31E9C">
      <w:pPr>
        <w:pStyle w:val="Textoindependiente"/>
        <w:spacing w:line="240" w:lineRule="auto"/>
        <w:jc w:val="center"/>
        <w:rPr>
          <w:rFonts w:ascii="Arial" w:hAnsi="Arial" w:cs="Arial"/>
          <w:b/>
          <w:sz w:val="22"/>
          <w:szCs w:val="22"/>
        </w:rPr>
      </w:pPr>
    </w:p>
    <w:p w:rsidR="002C0DD1" w:rsidRPr="00FC2337" w:rsidRDefault="002C0DD1" w:rsidP="00E31E9C">
      <w:pPr>
        <w:pStyle w:val="Sangradetextonormal"/>
        <w:ind w:firstLine="0"/>
        <w:rPr>
          <w:rFonts w:ascii="Arial" w:hAnsi="Arial" w:cs="Arial"/>
          <w:bCs w:val="0"/>
          <w:caps w:val="0"/>
          <w:sz w:val="22"/>
          <w:szCs w:val="22"/>
          <w:lang w:val="es-MX"/>
        </w:rPr>
      </w:pPr>
    </w:p>
    <w:p w:rsidR="00FF6489" w:rsidRPr="00FC2337" w:rsidRDefault="00E362A3" w:rsidP="00E31E9C">
      <w:pPr>
        <w:shd w:val="clear" w:color="auto" w:fill="FFFFFF"/>
        <w:jc w:val="both"/>
        <w:rPr>
          <w:rFonts w:ascii="Arial" w:hAnsi="Arial" w:cs="Arial"/>
          <w:sz w:val="22"/>
          <w:szCs w:val="22"/>
          <w:lang w:eastAsia="es-MX"/>
        </w:rPr>
      </w:pPr>
      <w:r w:rsidRPr="00FC2337">
        <w:rPr>
          <w:rFonts w:ascii="Arial" w:hAnsi="Arial" w:cs="Arial"/>
          <w:b/>
          <w:bCs/>
          <w:spacing w:val="20"/>
          <w:sz w:val="22"/>
          <w:szCs w:val="22"/>
          <w:lang w:eastAsia="es-MX"/>
        </w:rPr>
        <w:t>Artículo</w:t>
      </w:r>
      <w:r w:rsidR="007D27A6" w:rsidRPr="00FC2337">
        <w:rPr>
          <w:rFonts w:ascii="Arial" w:hAnsi="Arial" w:cs="Arial"/>
          <w:b/>
          <w:bCs/>
          <w:spacing w:val="20"/>
          <w:sz w:val="22"/>
          <w:szCs w:val="22"/>
          <w:lang w:eastAsia="es-MX"/>
        </w:rPr>
        <w:t xml:space="preserve"> </w:t>
      </w:r>
      <w:r w:rsidRPr="00FC2337">
        <w:rPr>
          <w:rFonts w:ascii="Arial" w:hAnsi="Arial" w:cs="Arial"/>
          <w:b/>
          <w:bCs/>
          <w:spacing w:val="20"/>
          <w:sz w:val="22"/>
          <w:szCs w:val="22"/>
          <w:lang w:eastAsia="es-MX"/>
        </w:rPr>
        <w:t>Único.-</w:t>
      </w:r>
      <w:r w:rsidR="007D27A6" w:rsidRPr="00FC2337">
        <w:rPr>
          <w:rFonts w:ascii="Arial" w:hAnsi="Arial" w:cs="Arial"/>
          <w:b/>
          <w:bCs/>
          <w:spacing w:val="20"/>
          <w:sz w:val="22"/>
          <w:szCs w:val="22"/>
          <w:lang w:eastAsia="es-MX"/>
        </w:rPr>
        <w:t xml:space="preserve"> </w:t>
      </w:r>
      <w:r w:rsidR="004D4705" w:rsidRPr="00FC2337">
        <w:rPr>
          <w:rFonts w:ascii="Arial" w:hAnsi="Arial" w:cs="Arial"/>
          <w:sz w:val="22"/>
          <w:szCs w:val="22"/>
          <w:lang w:eastAsia="es-MX"/>
        </w:rPr>
        <w:t>Se</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expide</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la</w:t>
      </w:r>
      <w:r w:rsidR="007D27A6" w:rsidRPr="00FC2337">
        <w:rPr>
          <w:rFonts w:ascii="Arial" w:hAnsi="Arial" w:cs="Arial"/>
          <w:sz w:val="22"/>
          <w:szCs w:val="22"/>
          <w:lang w:eastAsia="es-MX"/>
        </w:rPr>
        <w:t xml:space="preserve"> </w:t>
      </w:r>
      <w:r w:rsidRPr="00FC2337">
        <w:rPr>
          <w:rFonts w:ascii="Arial" w:hAnsi="Arial" w:cs="Arial"/>
          <w:bCs/>
          <w:sz w:val="22"/>
          <w:szCs w:val="22"/>
        </w:rPr>
        <w:t>Ley</w:t>
      </w:r>
      <w:r w:rsidR="007D27A6" w:rsidRPr="00FC2337">
        <w:rPr>
          <w:rFonts w:ascii="Arial" w:hAnsi="Arial" w:cs="Arial"/>
          <w:bCs/>
          <w:sz w:val="22"/>
          <w:szCs w:val="22"/>
        </w:rPr>
        <w:t xml:space="preserve"> </w:t>
      </w:r>
      <w:r w:rsidRPr="00FC2337">
        <w:rPr>
          <w:rFonts w:ascii="Arial" w:hAnsi="Arial" w:cs="Arial"/>
          <w:bCs/>
          <w:sz w:val="22"/>
          <w:szCs w:val="22"/>
        </w:rPr>
        <w:t>de</w:t>
      </w:r>
      <w:r w:rsidR="007D27A6" w:rsidRPr="00FC2337">
        <w:rPr>
          <w:rFonts w:ascii="Arial" w:hAnsi="Arial" w:cs="Arial"/>
          <w:bCs/>
          <w:sz w:val="22"/>
          <w:szCs w:val="22"/>
        </w:rPr>
        <w:t xml:space="preserve"> </w:t>
      </w:r>
      <w:r w:rsidRPr="00FC2337">
        <w:rPr>
          <w:rFonts w:ascii="Arial" w:hAnsi="Arial" w:cs="Arial"/>
          <w:bCs/>
          <w:sz w:val="22"/>
          <w:szCs w:val="22"/>
        </w:rPr>
        <w:t>Transparencia</w:t>
      </w:r>
      <w:r w:rsidR="007D27A6" w:rsidRPr="00FC2337">
        <w:rPr>
          <w:rFonts w:ascii="Arial" w:hAnsi="Arial" w:cs="Arial"/>
          <w:bCs/>
          <w:sz w:val="22"/>
          <w:szCs w:val="22"/>
        </w:rPr>
        <w:t xml:space="preserve"> </w:t>
      </w:r>
      <w:r w:rsidRPr="00FC2337">
        <w:rPr>
          <w:rFonts w:ascii="Arial" w:hAnsi="Arial" w:cs="Arial"/>
          <w:bCs/>
          <w:sz w:val="22"/>
          <w:szCs w:val="22"/>
        </w:rPr>
        <w:t>y</w:t>
      </w:r>
      <w:r w:rsidR="007D27A6" w:rsidRPr="00FC2337">
        <w:rPr>
          <w:rFonts w:ascii="Arial" w:hAnsi="Arial" w:cs="Arial"/>
          <w:bCs/>
          <w:sz w:val="22"/>
          <w:szCs w:val="22"/>
        </w:rPr>
        <w:t xml:space="preserve"> </w:t>
      </w:r>
      <w:r w:rsidRPr="00FC2337">
        <w:rPr>
          <w:rFonts w:ascii="Arial" w:hAnsi="Arial" w:cs="Arial"/>
          <w:bCs/>
          <w:sz w:val="22"/>
          <w:szCs w:val="22"/>
        </w:rPr>
        <w:t>Acceso</w:t>
      </w:r>
      <w:r w:rsidR="007D27A6" w:rsidRPr="00FC2337">
        <w:rPr>
          <w:rFonts w:ascii="Arial" w:hAnsi="Arial" w:cs="Arial"/>
          <w:bCs/>
          <w:sz w:val="22"/>
          <w:szCs w:val="22"/>
        </w:rPr>
        <w:t xml:space="preserve"> </w:t>
      </w:r>
      <w:r w:rsidRPr="00FC2337">
        <w:rPr>
          <w:rFonts w:ascii="Arial" w:hAnsi="Arial" w:cs="Arial"/>
          <w:bCs/>
          <w:sz w:val="22"/>
          <w:szCs w:val="22"/>
        </w:rPr>
        <w:t>a</w:t>
      </w:r>
      <w:r w:rsidR="007D27A6" w:rsidRPr="00FC2337">
        <w:rPr>
          <w:rFonts w:ascii="Arial" w:hAnsi="Arial" w:cs="Arial"/>
          <w:bCs/>
          <w:sz w:val="22"/>
          <w:szCs w:val="22"/>
        </w:rPr>
        <w:t xml:space="preserve"> </w:t>
      </w:r>
      <w:r w:rsidRPr="00FC2337">
        <w:rPr>
          <w:rFonts w:ascii="Arial" w:hAnsi="Arial" w:cs="Arial"/>
          <w:bCs/>
          <w:sz w:val="22"/>
          <w:szCs w:val="22"/>
        </w:rPr>
        <w:t>la</w:t>
      </w:r>
      <w:r w:rsidR="007D27A6" w:rsidRPr="00FC2337">
        <w:rPr>
          <w:rFonts w:ascii="Arial" w:hAnsi="Arial" w:cs="Arial"/>
          <w:bCs/>
          <w:sz w:val="22"/>
          <w:szCs w:val="22"/>
        </w:rPr>
        <w:t xml:space="preserve"> </w:t>
      </w:r>
      <w:r w:rsidRPr="00FC2337">
        <w:rPr>
          <w:rFonts w:ascii="Arial" w:hAnsi="Arial" w:cs="Arial"/>
          <w:bCs/>
          <w:sz w:val="22"/>
          <w:szCs w:val="22"/>
        </w:rPr>
        <w:t>Información</w:t>
      </w:r>
      <w:r w:rsidR="007D27A6" w:rsidRPr="00FC2337">
        <w:rPr>
          <w:rFonts w:ascii="Arial" w:hAnsi="Arial" w:cs="Arial"/>
          <w:bCs/>
          <w:sz w:val="22"/>
          <w:szCs w:val="22"/>
        </w:rPr>
        <w:t xml:space="preserve"> </w:t>
      </w:r>
      <w:r w:rsidRPr="00FC2337">
        <w:rPr>
          <w:rFonts w:ascii="Arial" w:hAnsi="Arial" w:cs="Arial"/>
          <w:bCs/>
          <w:sz w:val="22"/>
          <w:szCs w:val="22"/>
        </w:rPr>
        <w:t>Pública</w:t>
      </w:r>
      <w:r w:rsidR="007D27A6" w:rsidRPr="00FC2337">
        <w:rPr>
          <w:rFonts w:ascii="Arial" w:hAnsi="Arial" w:cs="Arial"/>
          <w:bCs/>
          <w:sz w:val="22"/>
          <w:szCs w:val="22"/>
        </w:rPr>
        <w:t xml:space="preserve"> </w:t>
      </w:r>
      <w:r w:rsidRPr="00FC2337">
        <w:rPr>
          <w:rFonts w:ascii="Arial" w:hAnsi="Arial" w:cs="Arial"/>
          <w:bCs/>
          <w:sz w:val="22"/>
          <w:szCs w:val="22"/>
        </w:rPr>
        <w:t>del</w:t>
      </w:r>
      <w:r w:rsidR="007D27A6" w:rsidRPr="00FC2337">
        <w:rPr>
          <w:rFonts w:ascii="Arial" w:hAnsi="Arial" w:cs="Arial"/>
          <w:bCs/>
          <w:sz w:val="22"/>
          <w:szCs w:val="22"/>
        </w:rPr>
        <w:t xml:space="preserve"> </w:t>
      </w:r>
      <w:r w:rsidRPr="00FC2337">
        <w:rPr>
          <w:rFonts w:ascii="Arial" w:hAnsi="Arial" w:cs="Arial"/>
          <w:bCs/>
          <w:sz w:val="22"/>
          <w:szCs w:val="22"/>
        </w:rPr>
        <w:t>Estado</w:t>
      </w:r>
      <w:r w:rsidR="007D27A6" w:rsidRPr="00FC2337">
        <w:rPr>
          <w:rFonts w:ascii="Arial" w:hAnsi="Arial" w:cs="Arial"/>
          <w:bCs/>
          <w:sz w:val="22"/>
          <w:szCs w:val="22"/>
        </w:rPr>
        <w:t xml:space="preserve"> </w:t>
      </w:r>
      <w:r w:rsidRPr="00FC2337">
        <w:rPr>
          <w:rFonts w:ascii="Arial" w:hAnsi="Arial" w:cs="Arial"/>
          <w:bCs/>
          <w:sz w:val="22"/>
          <w:szCs w:val="22"/>
        </w:rPr>
        <w:t>de</w:t>
      </w:r>
      <w:r w:rsidR="007D27A6" w:rsidRPr="00FC2337">
        <w:rPr>
          <w:rFonts w:ascii="Arial" w:hAnsi="Arial" w:cs="Arial"/>
          <w:bCs/>
          <w:sz w:val="22"/>
          <w:szCs w:val="22"/>
        </w:rPr>
        <w:t xml:space="preserve"> </w:t>
      </w:r>
      <w:r w:rsidRPr="00FC2337">
        <w:rPr>
          <w:rFonts w:ascii="Arial" w:hAnsi="Arial" w:cs="Arial"/>
          <w:bCs/>
          <w:sz w:val="22"/>
          <w:szCs w:val="22"/>
        </w:rPr>
        <w:t>Nuevo</w:t>
      </w:r>
      <w:r w:rsidR="007D27A6" w:rsidRPr="00FC2337">
        <w:rPr>
          <w:rFonts w:ascii="Arial" w:hAnsi="Arial" w:cs="Arial"/>
          <w:bCs/>
          <w:sz w:val="22"/>
          <w:szCs w:val="22"/>
        </w:rPr>
        <w:t xml:space="preserve"> </w:t>
      </w:r>
      <w:r w:rsidRPr="00FC2337">
        <w:rPr>
          <w:rFonts w:ascii="Arial" w:hAnsi="Arial" w:cs="Arial"/>
          <w:bCs/>
          <w:sz w:val="22"/>
          <w:szCs w:val="22"/>
        </w:rPr>
        <w:t>León</w:t>
      </w:r>
      <w:r w:rsidR="004D4705" w:rsidRPr="00FC2337">
        <w:rPr>
          <w:rFonts w:ascii="Arial" w:hAnsi="Arial" w:cs="Arial"/>
          <w:sz w:val="22"/>
          <w:szCs w:val="22"/>
          <w:lang w:eastAsia="es-MX"/>
        </w:rPr>
        <w:t>,</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para</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quedar</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como</w:t>
      </w:r>
      <w:r w:rsidR="007D27A6" w:rsidRPr="00FC2337">
        <w:rPr>
          <w:rFonts w:ascii="Arial" w:hAnsi="Arial" w:cs="Arial"/>
          <w:sz w:val="22"/>
          <w:szCs w:val="22"/>
          <w:lang w:eastAsia="es-MX"/>
        </w:rPr>
        <w:t xml:space="preserve"> </w:t>
      </w:r>
      <w:r w:rsidR="004D4705" w:rsidRPr="00FC2337">
        <w:rPr>
          <w:rFonts w:ascii="Arial" w:hAnsi="Arial" w:cs="Arial"/>
          <w:sz w:val="22"/>
          <w:szCs w:val="22"/>
          <w:lang w:eastAsia="es-MX"/>
        </w:rPr>
        <w:t>sigue:</w:t>
      </w:r>
    </w:p>
    <w:p w:rsidR="00FF6489" w:rsidRDefault="00FF6489" w:rsidP="00E31E9C">
      <w:pPr>
        <w:shd w:val="clear" w:color="auto" w:fill="FFFFFF"/>
        <w:jc w:val="both"/>
        <w:rPr>
          <w:rFonts w:ascii="Arial" w:hAnsi="Arial" w:cs="Arial"/>
          <w:sz w:val="22"/>
          <w:szCs w:val="22"/>
          <w:lang w:eastAsia="es-MX"/>
        </w:rPr>
      </w:pPr>
    </w:p>
    <w:p w:rsidR="001D53C2" w:rsidRPr="00FC2337" w:rsidRDefault="001D53C2" w:rsidP="00E31E9C">
      <w:pPr>
        <w:shd w:val="clear" w:color="auto" w:fill="FFFFFF"/>
        <w:jc w:val="both"/>
        <w:rPr>
          <w:rFonts w:ascii="Arial" w:hAnsi="Arial" w:cs="Arial"/>
          <w:sz w:val="22"/>
          <w:szCs w:val="22"/>
          <w:lang w:eastAsia="es-MX"/>
        </w:rPr>
      </w:pPr>
    </w:p>
    <w:p w:rsidR="00F751A3" w:rsidRPr="00FC2337" w:rsidRDefault="00F751A3" w:rsidP="00E31E9C">
      <w:pPr>
        <w:shd w:val="clear" w:color="auto" w:fill="FFFFFF"/>
        <w:jc w:val="both"/>
        <w:rPr>
          <w:rFonts w:ascii="Arial" w:hAnsi="Arial" w:cs="Arial"/>
          <w:sz w:val="22"/>
          <w:szCs w:val="22"/>
          <w:lang w:eastAsia="es-MX"/>
        </w:rPr>
      </w:pPr>
    </w:p>
    <w:p w:rsidR="004D4705" w:rsidRPr="00FC2337" w:rsidRDefault="004D4705" w:rsidP="00E31E9C">
      <w:pPr>
        <w:shd w:val="clear" w:color="auto" w:fill="FFFFFF"/>
        <w:jc w:val="center"/>
        <w:rPr>
          <w:rFonts w:ascii="Arial" w:hAnsi="Arial" w:cs="Arial"/>
          <w:b/>
          <w:bCs/>
          <w:sz w:val="22"/>
          <w:szCs w:val="22"/>
        </w:rPr>
      </w:pPr>
      <w:r w:rsidRPr="00FC2337">
        <w:rPr>
          <w:rFonts w:ascii="Arial" w:hAnsi="Arial" w:cs="Arial"/>
          <w:b/>
          <w:bCs/>
          <w:sz w:val="22"/>
          <w:szCs w:val="22"/>
        </w:rPr>
        <w:t>LEY</w:t>
      </w:r>
      <w:r w:rsidR="007D27A6" w:rsidRPr="00FC2337">
        <w:rPr>
          <w:rFonts w:ascii="Arial" w:hAnsi="Arial" w:cs="Arial"/>
          <w:b/>
          <w:bCs/>
          <w:sz w:val="22"/>
          <w:szCs w:val="22"/>
        </w:rPr>
        <w:t xml:space="preserve"> </w:t>
      </w:r>
      <w:r w:rsidRPr="00FC2337">
        <w:rPr>
          <w:rFonts w:ascii="Arial" w:hAnsi="Arial" w:cs="Arial"/>
          <w:b/>
          <w:bCs/>
          <w:sz w:val="22"/>
          <w:szCs w:val="22"/>
        </w:rPr>
        <w:t>DE</w:t>
      </w:r>
      <w:r w:rsidR="007D27A6" w:rsidRPr="00FC2337">
        <w:rPr>
          <w:rFonts w:ascii="Arial" w:hAnsi="Arial" w:cs="Arial"/>
          <w:b/>
          <w:bCs/>
          <w:sz w:val="22"/>
          <w:szCs w:val="22"/>
        </w:rPr>
        <w:t xml:space="preserve"> </w:t>
      </w:r>
      <w:r w:rsidRPr="00FC2337">
        <w:rPr>
          <w:rFonts w:ascii="Arial" w:hAnsi="Arial" w:cs="Arial"/>
          <w:b/>
          <w:bCs/>
          <w:sz w:val="22"/>
          <w:szCs w:val="22"/>
        </w:rPr>
        <w:t>TRANSPARENCIA</w:t>
      </w:r>
      <w:r w:rsidR="007D27A6" w:rsidRPr="00FC2337">
        <w:rPr>
          <w:rFonts w:ascii="Arial" w:hAnsi="Arial" w:cs="Arial"/>
          <w:b/>
          <w:bCs/>
          <w:sz w:val="22"/>
          <w:szCs w:val="22"/>
        </w:rPr>
        <w:t xml:space="preserve"> </w:t>
      </w:r>
      <w:r w:rsidRPr="00FC2337">
        <w:rPr>
          <w:rFonts w:ascii="Arial" w:hAnsi="Arial" w:cs="Arial"/>
          <w:b/>
          <w:bCs/>
          <w:sz w:val="22"/>
          <w:szCs w:val="22"/>
        </w:rPr>
        <w:t>Y</w:t>
      </w:r>
      <w:r w:rsidR="007D27A6" w:rsidRPr="00FC2337">
        <w:rPr>
          <w:rFonts w:ascii="Arial" w:hAnsi="Arial" w:cs="Arial"/>
          <w:b/>
          <w:bCs/>
          <w:sz w:val="22"/>
          <w:szCs w:val="22"/>
        </w:rPr>
        <w:t xml:space="preserve"> </w:t>
      </w:r>
      <w:r w:rsidRPr="00FC2337">
        <w:rPr>
          <w:rFonts w:ascii="Arial" w:hAnsi="Arial" w:cs="Arial"/>
          <w:b/>
          <w:bCs/>
          <w:sz w:val="22"/>
          <w:szCs w:val="22"/>
        </w:rPr>
        <w:t>ACCESO</w:t>
      </w:r>
      <w:r w:rsidR="007D27A6" w:rsidRPr="00FC2337">
        <w:rPr>
          <w:rFonts w:ascii="Arial" w:hAnsi="Arial" w:cs="Arial"/>
          <w:b/>
          <w:bCs/>
          <w:sz w:val="22"/>
          <w:szCs w:val="22"/>
        </w:rPr>
        <w:t xml:space="preserve"> </w:t>
      </w:r>
      <w:r w:rsidRPr="00FC2337">
        <w:rPr>
          <w:rFonts w:ascii="Arial" w:hAnsi="Arial" w:cs="Arial"/>
          <w:b/>
          <w:bCs/>
          <w:sz w:val="22"/>
          <w:szCs w:val="22"/>
        </w:rPr>
        <w:t>A</w:t>
      </w:r>
      <w:r w:rsidR="007D27A6" w:rsidRPr="00FC2337">
        <w:rPr>
          <w:rFonts w:ascii="Arial" w:hAnsi="Arial" w:cs="Arial"/>
          <w:b/>
          <w:bCs/>
          <w:sz w:val="22"/>
          <w:szCs w:val="22"/>
        </w:rPr>
        <w:t xml:space="preserve"> </w:t>
      </w:r>
      <w:r w:rsidRPr="00FC2337">
        <w:rPr>
          <w:rFonts w:ascii="Arial" w:hAnsi="Arial" w:cs="Arial"/>
          <w:b/>
          <w:bCs/>
          <w:sz w:val="22"/>
          <w:szCs w:val="22"/>
        </w:rPr>
        <w:t>LA</w:t>
      </w:r>
      <w:r w:rsidR="007D27A6" w:rsidRPr="00FC2337">
        <w:rPr>
          <w:rFonts w:ascii="Arial" w:hAnsi="Arial" w:cs="Arial"/>
          <w:b/>
          <w:bCs/>
          <w:sz w:val="22"/>
          <w:szCs w:val="22"/>
        </w:rPr>
        <w:t xml:space="preserve"> </w:t>
      </w:r>
      <w:r w:rsidRPr="00FC2337">
        <w:rPr>
          <w:rFonts w:ascii="Arial" w:hAnsi="Arial" w:cs="Arial"/>
          <w:b/>
          <w:bCs/>
          <w:sz w:val="22"/>
          <w:szCs w:val="22"/>
        </w:rPr>
        <w:t>INFORMACIÓN</w:t>
      </w:r>
      <w:r w:rsidR="007D27A6" w:rsidRPr="00FC2337">
        <w:rPr>
          <w:rFonts w:ascii="Arial" w:hAnsi="Arial" w:cs="Arial"/>
          <w:b/>
          <w:bCs/>
          <w:sz w:val="22"/>
          <w:szCs w:val="22"/>
        </w:rPr>
        <w:t xml:space="preserve"> </w:t>
      </w:r>
      <w:r w:rsidRPr="00FC2337">
        <w:rPr>
          <w:rFonts w:ascii="Arial" w:hAnsi="Arial" w:cs="Arial"/>
          <w:b/>
          <w:bCs/>
          <w:sz w:val="22"/>
          <w:szCs w:val="22"/>
        </w:rPr>
        <w:t>PÚBLICA</w:t>
      </w:r>
      <w:r w:rsidR="007D27A6" w:rsidRPr="00FC2337">
        <w:rPr>
          <w:rFonts w:ascii="Arial" w:hAnsi="Arial" w:cs="Arial"/>
          <w:b/>
          <w:bCs/>
          <w:sz w:val="22"/>
          <w:szCs w:val="22"/>
        </w:rPr>
        <w:t xml:space="preserve"> </w:t>
      </w:r>
      <w:r w:rsidRPr="00FC2337">
        <w:rPr>
          <w:rFonts w:ascii="Arial" w:hAnsi="Arial" w:cs="Arial"/>
          <w:b/>
          <w:bCs/>
          <w:sz w:val="22"/>
          <w:szCs w:val="22"/>
        </w:rPr>
        <w:t>DEL</w:t>
      </w:r>
      <w:r w:rsidR="007D27A6" w:rsidRPr="00FC2337">
        <w:rPr>
          <w:rFonts w:ascii="Arial" w:hAnsi="Arial" w:cs="Arial"/>
          <w:b/>
          <w:bCs/>
          <w:sz w:val="22"/>
          <w:szCs w:val="22"/>
        </w:rPr>
        <w:t xml:space="preserve"> </w:t>
      </w:r>
      <w:r w:rsidRPr="00FC2337">
        <w:rPr>
          <w:rFonts w:ascii="Arial" w:hAnsi="Arial" w:cs="Arial"/>
          <w:b/>
          <w:bCs/>
          <w:sz w:val="22"/>
          <w:szCs w:val="22"/>
        </w:rPr>
        <w:t>ESTADO</w:t>
      </w:r>
      <w:r w:rsidR="007D27A6" w:rsidRPr="00FC2337">
        <w:rPr>
          <w:rFonts w:ascii="Arial" w:hAnsi="Arial" w:cs="Arial"/>
          <w:b/>
          <w:bCs/>
          <w:sz w:val="22"/>
          <w:szCs w:val="22"/>
        </w:rPr>
        <w:t xml:space="preserve"> </w:t>
      </w:r>
      <w:r w:rsidRPr="00FC2337">
        <w:rPr>
          <w:rFonts w:ascii="Arial" w:hAnsi="Arial" w:cs="Arial"/>
          <w:b/>
          <w:bCs/>
          <w:sz w:val="22"/>
          <w:szCs w:val="22"/>
        </w:rPr>
        <w:t>DE</w:t>
      </w:r>
      <w:r w:rsidR="007D27A6" w:rsidRPr="00FC2337">
        <w:rPr>
          <w:rFonts w:ascii="Arial" w:hAnsi="Arial" w:cs="Arial"/>
          <w:b/>
          <w:bCs/>
          <w:sz w:val="22"/>
          <w:szCs w:val="22"/>
        </w:rPr>
        <w:t xml:space="preserve"> </w:t>
      </w:r>
      <w:r w:rsidRPr="00FC2337">
        <w:rPr>
          <w:rFonts w:ascii="Arial" w:hAnsi="Arial" w:cs="Arial"/>
          <w:b/>
          <w:bCs/>
          <w:sz w:val="22"/>
          <w:szCs w:val="22"/>
        </w:rPr>
        <w:t>NUEVO</w:t>
      </w:r>
      <w:r w:rsidR="007D27A6" w:rsidRPr="00FC2337">
        <w:rPr>
          <w:rFonts w:ascii="Arial" w:hAnsi="Arial" w:cs="Arial"/>
          <w:b/>
          <w:bCs/>
          <w:sz w:val="22"/>
          <w:szCs w:val="22"/>
        </w:rPr>
        <w:t xml:space="preserve"> </w:t>
      </w:r>
      <w:r w:rsidRPr="00FC2337">
        <w:rPr>
          <w:rFonts w:ascii="Arial" w:hAnsi="Arial" w:cs="Arial"/>
          <w:b/>
          <w:bCs/>
          <w:sz w:val="22"/>
          <w:szCs w:val="22"/>
        </w:rPr>
        <w:t>LEÓN</w:t>
      </w:r>
    </w:p>
    <w:p w:rsidR="004D4705" w:rsidRPr="00FC2337" w:rsidRDefault="004D4705" w:rsidP="00E31E9C">
      <w:pPr>
        <w:shd w:val="clear" w:color="auto" w:fill="FFFFFF"/>
        <w:jc w:val="center"/>
        <w:rPr>
          <w:rFonts w:ascii="Arial" w:hAnsi="Arial" w:cs="Arial"/>
          <w:b/>
          <w:bCs/>
          <w:sz w:val="22"/>
          <w:szCs w:val="22"/>
        </w:rPr>
      </w:pPr>
    </w:p>
    <w:p w:rsidR="004D4705" w:rsidRPr="00FC2337" w:rsidRDefault="004D4705" w:rsidP="00E31E9C">
      <w:pPr>
        <w:shd w:val="clear" w:color="auto" w:fill="FFFFFF"/>
        <w:jc w:val="center"/>
        <w:rPr>
          <w:rFonts w:ascii="Arial" w:hAnsi="Arial" w:cs="Arial"/>
          <w:sz w:val="22"/>
          <w:szCs w:val="22"/>
        </w:rPr>
      </w:pPr>
      <w:r w:rsidRPr="00FC2337">
        <w:rPr>
          <w:rFonts w:ascii="Arial" w:hAnsi="Arial" w:cs="Arial"/>
          <w:b/>
          <w:bCs/>
          <w:sz w:val="22"/>
          <w:szCs w:val="22"/>
        </w:rPr>
        <w:t>TÍTULO</w:t>
      </w:r>
      <w:r w:rsidR="007D27A6" w:rsidRPr="00FC2337">
        <w:rPr>
          <w:rFonts w:ascii="Arial" w:hAnsi="Arial" w:cs="Arial"/>
          <w:b/>
          <w:bCs/>
          <w:sz w:val="22"/>
          <w:szCs w:val="22"/>
        </w:rPr>
        <w:t xml:space="preserve"> </w:t>
      </w:r>
      <w:r w:rsidRPr="00FC2337">
        <w:rPr>
          <w:rFonts w:ascii="Arial" w:hAnsi="Arial" w:cs="Arial"/>
          <w:b/>
          <w:bCs/>
          <w:sz w:val="22"/>
          <w:szCs w:val="22"/>
        </w:rPr>
        <w:t>PRIMERO</w:t>
      </w:r>
    </w:p>
    <w:p w:rsidR="004D4705" w:rsidRPr="00FC2337" w:rsidRDefault="004D4705" w:rsidP="00E31E9C">
      <w:pPr>
        <w:shd w:val="clear" w:color="auto" w:fill="FFFFFF"/>
        <w:jc w:val="center"/>
        <w:rPr>
          <w:rFonts w:ascii="Arial" w:hAnsi="Arial" w:cs="Arial"/>
          <w:b/>
          <w:bCs/>
          <w:sz w:val="22"/>
          <w:szCs w:val="22"/>
        </w:rPr>
      </w:pPr>
      <w:r w:rsidRPr="00FC2337">
        <w:rPr>
          <w:rFonts w:ascii="Arial" w:hAnsi="Arial" w:cs="Arial"/>
          <w:b/>
          <w:bCs/>
          <w:sz w:val="22"/>
          <w:szCs w:val="22"/>
        </w:rPr>
        <w:t>DISPOSICIONES</w:t>
      </w:r>
      <w:r w:rsidR="007D27A6" w:rsidRPr="00FC2337">
        <w:rPr>
          <w:rFonts w:ascii="Arial" w:hAnsi="Arial" w:cs="Arial"/>
          <w:b/>
          <w:bCs/>
          <w:sz w:val="22"/>
          <w:szCs w:val="22"/>
        </w:rPr>
        <w:t xml:space="preserve"> </w:t>
      </w:r>
      <w:r w:rsidRPr="00FC2337">
        <w:rPr>
          <w:rFonts w:ascii="Arial" w:hAnsi="Arial" w:cs="Arial"/>
          <w:b/>
          <w:bCs/>
          <w:sz w:val="22"/>
          <w:szCs w:val="22"/>
        </w:rPr>
        <w:t>GENERALES</w:t>
      </w:r>
    </w:p>
    <w:p w:rsidR="004D4705" w:rsidRPr="00FC2337" w:rsidRDefault="004D4705" w:rsidP="00E31E9C">
      <w:pPr>
        <w:shd w:val="clear" w:color="auto" w:fill="FFFFFF"/>
        <w:jc w:val="center"/>
        <w:rPr>
          <w:rFonts w:ascii="Arial" w:hAnsi="Arial" w:cs="Arial"/>
          <w:sz w:val="22"/>
          <w:szCs w:val="22"/>
        </w:rPr>
      </w:pPr>
    </w:p>
    <w:p w:rsidR="004D4705" w:rsidRPr="00FC2337" w:rsidRDefault="004D4705" w:rsidP="00E31E9C">
      <w:pPr>
        <w:shd w:val="clear" w:color="auto" w:fill="FFFFFF"/>
        <w:jc w:val="center"/>
        <w:rPr>
          <w:rFonts w:ascii="Arial" w:hAnsi="Arial" w:cs="Arial"/>
          <w:sz w:val="22"/>
          <w:szCs w:val="22"/>
        </w:rPr>
      </w:pPr>
      <w:r w:rsidRPr="00FC2337">
        <w:rPr>
          <w:rFonts w:ascii="Arial" w:hAnsi="Arial" w:cs="Arial"/>
          <w:b/>
          <w:bCs/>
          <w:sz w:val="22"/>
          <w:szCs w:val="22"/>
        </w:rPr>
        <w:t>Capítulo</w:t>
      </w:r>
      <w:r w:rsidR="007D27A6" w:rsidRPr="00FC2337">
        <w:rPr>
          <w:rFonts w:ascii="Arial" w:hAnsi="Arial" w:cs="Arial"/>
          <w:b/>
          <w:bCs/>
          <w:sz w:val="22"/>
          <w:szCs w:val="22"/>
        </w:rPr>
        <w:t xml:space="preserve"> </w:t>
      </w:r>
      <w:r w:rsidRPr="00FC2337">
        <w:rPr>
          <w:rFonts w:ascii="Arial" w:hAnsi="Arial" w:cs="Arial"/>
          <w:b/>
          <w:bCs/>
          <w:sz w:val="22"/>
          <w:szCs w:val="22"/>
        </w:rPr>
        <w:t>I</w:t>
      </w:r>
    </w:p>
    <w:p w:rsidR="00FF6489" w:rsidRPr="00FC2337" w:rsidRDefault="004D4705" w:rsidP="00E31E9C">
      <w:pPr>
        <w:shd w:val="clear" w:color="auto" w:fill="FFFFFF"/>
        <w:jc w:val="center"/>
        <w:rPr>
          <w:rFonts w:ascii="Arial" w:hAnsi="Arial" w:cs="Arial"/>
          <w:b/>
          <w:bCs/>
          <w:sz w:val="22"/>
          <w:szCs w:val="22"/>
        </w:rPr>
      </w:pPr>
      <w:r w:rsidRPr="00FC2337">
        <w:rPr>
          <w:rFonts w:ascii="Arial" w:hAnsi="Arial" w:cs="Arial"/>
          <w:b/>
          <w:bCs/>
          <w:sz w:val="22"/>
          <w:szCs w:val="22"/>
        </w:rPr>
        <w:t>Objeto</w:t>
      </w:r>
      <w:r w:rsidR="007D27A6" w:rsidRPr="00FC2337">
        <w:rPr>
          <w:rFonts w:ascii="Arial" w:hAnsi="Arial" w:cs="Arial"/>
          <w:b/>
          <w:bCs/>
          <w:sz w:val="22"/>
          <w:szCs w:val="22"/>
        </w:rPr>
        <w:t xml:space="preserve"> </w:t>
      </w:r>
      <w:r w:rsidRPr="00FC2337">
        <w:rPr>
          <w:rFonts w:ascii="Arial" w:hAnsi="Arial" w:cs="Arial"/>
          <w:b/>
          <w:bCs/>
          <w:sz w:val="22"/>
          <w:szCs w:val="22"/>
        </w:rPr>
        <w:t>de</w:t>
      </w:r>
      <w:r w:rsidR="007D27A6" w:rsidRPr="00FC2337">
        <w:rPr>
          <w:rFonts w:ascii="Arial" w:hAnsi="Arial" w:cs="Arial"/>
          <w:b/>
          <w:bCs/>
          <w:sz w:val="22"/>
          <w:szCs w:val="22"/>
        </w:rPr>
        <w:t xml:space="preserve"> </w:t>
      </w:r>
      <w:r w:rsidRPr="00FC2337">
        <w:rPr>
          <w:rFonts w:ascii="Arial" w:hAnsi="Arial" w:cs="Arial"/>
          <w:b/>
          <w:bCs/>
          <w:sz w:val="22"/>
          <w:szCs w:val="22"/>
        </w:rPr>
        <w:t>la</w:t>
      </w:r>
      <w:r w:rsidR="007D27A6" w:rsidRPr="00FC2337">
        <w:rPr>
          <w:rFonts w:ascii="Arial" w:hAnsi="Arial" w:cs="Arial"/>
          <w:b/>
          <w:bCs/>
          <w:sz w:val="22"/>
          <w:szCs w:val="22"/>
        </w:rPr>
        <w:t xml:space="preserve"> </w:t>
      </w:r>
      <w:r w:rsidRPr="00FC2337">
        <w:rPr>
          <w:rFonts w:ascii="Arial" w:hAnsi="Arial" w:cs="Arial"/>
          <w:b/>
          <w:bCs/>
          <w:sz w:val="22"/>
          <w:szCs w:val="22"/>
        </w:rPr>
        <w:t>Ley</w:t>
      </w:r>
    </w:p>
    <w:p w:rsidR="00FF6489" w:rsidRPr="00FC2337" w:rsidRDefault="00FF6489" w:rsidP="00E31E9C">
      <w:pPr>
        <w:shd w:val="clear" w:color="auto" w:fill="FFFFFF"/>
        <w:jc w:val="center"/>
        <w:rPr>
          <w:rFonts w:ascii="Arial" w:hAnsi="Arial" w:cs="Arial"/>
          <w:b/>
          <w:bCs/>
          <w:sz w:val="22"/>
          <w:szCs w:val="22"/>
        </w:rPr>
      </w:pPr>
    </w:p>
    <w:p w:rsidR="00F751A3" w:rsidRPr="00FC2337" w:rsidRDefault="00F751A3" w:rsidP="00E31E9C">
      <w:pPr>
        <w:shd w:val="clear" w:color="auto" w:fill="FFFFFF"/>
        <w:jc w:val="center"/>
        <w:rPr>
          <w:rFonts w:ascii="Arial" w:hAnsi="Arial" w:cs="Arial"/>
          <w:b/>
          <w:bCs/>
          <w:sz w:val="22"/>
          <w:szCs w:val="22"/>
        </w:rPr>
      </w:pPr>
    </w:p>
    <w:p w:rsidR="004D4705" w:rsidRPr="00FC2337" w:rsidRDefault="004D4705" w:rsidP="00E31E9C">
      <w:pPr>
        <w:jc w:val="both"/>
        <w:rPr>
          <w:rFonts w:ascii="Arial" w:hAnsi="Arial" w:cs="Arial"/>
          <w:sz w:val="22"/>
          <w:szCs w:val="22"/>
        </w:rPr>
      </w:pPr>
      <w:r w:rsidRPr="00FC2337">
        <w:rPr>
          <w:rFonts w:ascii="Arial" w:hAnsi="Arial" w:cs="Arial"/>
          <w:sz w:val="22"/>
          <w:szCs w:val="22"/>
        </w:rPr>
        <w:t>Artículo</w:t>
      </w:r>
      <w:r w:rsidR="007D27A6" w:rsidRPr="00FC2337">
        <w:rPr>
          <w:rFonts w:ascii="Arial" w:hAnsi="Arial" w:cs="Arial"/>
          <w:sz w:val="22"/>
          <w:szCs w:val="22"/>
        </w:rPr>
        <w:t xml:space="preserve"> </w:t>
      </w:r>
      <w:r w:rsidRPr="00FC2337">
        <w:rPr>
          <w:rFonts w:ascii="Arial" w:hAnsi="Arial" w:cs="Arial"/>
          <w:sz w:val="22"/>
          <w:szCs w:val="22"/>
        </w:rPr>
        <w:t>1.</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presente</w:t>
      </w:r>
      <w:r w:rsidR="007D27A6" w:rsidRPr="00FC2337">
        <w:rPr>
          <w:rFonts w:ascii="Arial" w:hAnsi="Arial" w:cs="Arial"/>
          <w:sz w:val="22"/>
          <w:szCs w:val="22"/>
        </w:rPr>
        <w:t xml:space="preserve"> </w:t>
      </w:r>
      <w:r w:rsidRPr="00FC2337">
        <w:rPr>
          <w:rFonts w:ascii="Arial" w:hAnsi="Arial" w:cs="Arial"/>
          <w:sz w:val="22"/>
          <w:szCs w:val="22"/>
        </w:rPr>
        <w:t>Ley</w:t>
      </w:r>
      <w:r w:rsidR="007D27A6" w:rsidRPr="00FC2337">
        <w:rPr>
          <w:rFonts w:ascii="Arial" w:hAnsi="Arial" w:cs="Arial"/>
          <w:sz w:val="22"/>
          <w:szCs w:val="22"/>
        </w:rPr>
        <w:t xml:space="preserve"> </w:t>
      </w:r>
      <w:r w:rsidRPr="00FC2337">
        <w:rPr>
          <w:rFonts w:ascii="Arial" w:hAnsi="Arial" w:cs="Arial"/>
          <w:sz w:val="22"/>
          <w:szCs w:val="22"/>
        </w:rPr>
        <w:t>es</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orden</w:t>
      </w:r>
      <w:r w:rsidR="007D27A6" w:rsidRPr="00FC2337">
        <w:rPr>
          <w:rFonts w:ascii="Arial" w:hAnsi="Arial" w:cs="Arial"/>
          <w:sz w:val="22"/>
          <w:szCs w:val="22"/>
        </w:rPr>
        <w:t xml:space="preserve"> </w:t>
      </w:r>
      <w:r w:rsidRPr="00FC2337">
        <w:rPr>
          <w:rFonts w:ascii="Arial" w:hAnsi="Arial" w:cs="Arial"/>
          <w:sz w:val="22"/>
          <w:szCs w:val="22"/>
        </w:rPr>
        <w:t>público</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observancia</w:t>
      </w:r>
      <w:r w:rsidR="007D27A6" w:rsidRPr="00FC2337">
        <w:rPr>
          <w:rFonts w:ascii="Arial" w:hAnsi="Arial" w:cs="Arial"/>
          <w:sz w:val="22"/>
          <w:szCs w:val="22"/>
        </w:rPr>
        <w:t xml:space="preserve"> </w:t>
      </w:r>
      <w:r w:rsidRPr="00FC2337">
        <w:rPr>
          <w:rFonts w:ascii="Arial" w:hAnsi="Arial" w:cs="Arial"/>
          <w:sz w:val="22"/>
          <w:szCs w:val="22"/>
        </w:rPr>
        <w:t>general</w:t>
      </w:r>
      <w:r w:rsidR="007D27A6" w:rsidRPr="00FC2337">
        <w:rPr>
          <w:rFonts w:ascii="Arial" w:hAnsi="Arial" w:cs="Arial"/>
          <w:sz w:val="22"/>
          <w:szCs w:val="22"/>
        </w:rPr>
        <w:t xml:space="preserve"> </w:t>
      </w:r>
      <w:r w:rsidRPr="00FC2337">
        <w:rPr>
          <w:rFonts w:ascii="Arial" w:hAnsi="Arial" w:cs="Arial"/>
          <w:sz w:val="22"/>
          <w:szCs w:val="22"/>
        </w:rPr>
        <w:t>en</w:t>
      </w:r>
      <w:r w:rsidR="007D27A6" w:rsidRPr="00FC2337">
        <w:rPr>
          <w:rFonts w:ascii="Arial" w:hAnsi="Arial" w:cs="Arial"/>
          <w:sz w:val="22"/>
          <w:szCs w:val="22"/>
        </w:rPr>
        <w:t xml:space="preserve"> </w:t>
      </w:r>
      <w:r w:rsidRPr="00FC2337">
        <w:rPr>
          <w:rFonts w:ascii="Arial" w:hAnsi="Arial" w:cs="Arial"/>
          <w:sz w:val="22"/>
          <w:szCs w:val="22"/>
        </w:rPr>
        <w:t>todo</w:t>
      </w:r>
      <w:r w:rsidR="007D27A6" w:rsidRPr="00FC2337">
        <w:rPr>
          <w:rFonts w:ascii="Arial" w:hAnsi="Arial" w:cs="Arial"/>
          <w:sz w:val="22"/>
          <w:szCs w:val="22"/>
        </w:rPr>
        <w:t xml:space="preserve"> </w:t>
      </w:r>
      <w:r w:rsidRPr="00FC2337">
        <w:rPr>
          <w:rFonts w:ascii="Arial" w:hAnsi="Arial" w:cs="Arial"/>
          <w:sz w:val="22"/>
          <w:szCs w:val="22"/>
        </w:rPr>
        <w:t>el</w:t>
      </w:r>
      <w:r w:rsidR="007D27A6" w:rsidRPr="00FC2337">
        <w:rPr>
          <w:rFonts w:ascii="Arial" w:hAnsi="Arial" w:cs="Arial"/>
          <w:sz w:val="22"/>
          <w:szCs w:val="22"/>
        </w:rPr>
        <w:t xml:space="preserve"> </w:t>
      </w:r>
      <w:r w:rsidRPr="00FC2337">
        <w:rPr>
          <w:rFonts w:ascii="Arial" w:hAnsi="Arial" w:cs="Arial"/>
          <w:sz w:val="22"/>
          <w:szCs w:val="22"/>
        </w:rPr>
        <w:t>Estado,</w:t>
      </w:r>
      <w:r w:rsidR="007D27A6" w:rsidRPr="00FC2337">
        <w:rPr>
          <w:rFonts w:ascii="Arial" w:hAnsi="Arial" w:cs="Arial"/>
          <w:sz w:val="22"/>
          <w:szCs w:val="22"/>
        </w:rPr>
        <w:t xml:space="preserve"> </w:t>
      </w:r>
      <w:r w:rsidRPr="00FC2337">
        <w:rPr>
          <w:rFonts w:ascii="Arial" w:hAnsi="Arial" w:cs="Arial"/>
          <w:sz w:val="22"/>
          <w:szCs w:val="22"/>
        </w:rPr>
        <w:t>es</w:t>
      </w:r>
      <w:r w:rsidR="007D27A6" w:rsidRPr="00FC2337">
        <w:rPr>
          <w:rFonts w:ascii="Arial" w:hAnsi="Arial" w:cs="Arial"/>
          <w:sz w:val="22"/>
          <w:szCs w:val="22"/>
        </w:rPr>
        <w:t xml:space="preserve"> </w:t>
      </w:r>
      <w:r w:rsidRPr="00FC2337">
        <w:rPr>
          <w:rFonts w:ascii="Arial" w:hAnsi="Arial" w:cs="Arial"/>
          <w:sz w:val="22"/>
          <w:szCs w:val="22"/>
        </w:rPr>
        <w:t>reglamentaria</w:t>
      </w:r>
      <w:r w:rsidR="007D27A6" w:rsidRPr="00FC2337">
        <w:rPr>
          <w:rFonts w:ascii="Arial" w:hAnsi="Arial" w:cs="Arial"/>
          <w:sz w:val="22"/>
          <w:szCs w:val="22"/>
        </w:rPr>
        <w:t xml:space="preserve"> </w:t>
      </w:r>
      <w:r w:rsidRPr="00FC2337">
        <w:rPr>
          <w:rFonts w:ascii="Arial" w:hAnsi="Arial" w:cs="Arial"/>
          <w:sz w:val="22"/>
          <w:szCs w:val="22"/>
        </w:rPr>
        <w:t>del</w:t>
      </w:r>
      <w:r w:rsidR="007D27A6" w:rsidRPr="00FC2337">
        <w:rPr>
          <w:rFonts w:ascii="Arial" w:hAnsi="Arial" w:cs="Arial"/>
          <w:sz w:val="22"/>
          <w:szCs w:val="22"/>
        </w:rPr>
        <w:t xml:space="preserve"> </w:t>
      </w:r>
      <w:r w:rsidRPr="00FC2337">
        <w:rPr>
          <w:rFonts w:ascii="Arial" w:hAnsi="Arial" w:cs="Arial"/>
          <w:sz w:val="22"/>
          <w:szCs w:val="22"/>
        </w:rPr>
        <w:t>artículo</w:t>
      </w:r>
      <w:r w:rsidR="007D27A6" w:rsidRPr="00FC2337">
        <w:rPr>
          <w:rFonts w:ascii="Arial" w:hAnsi="Arial" w:cs="Arial"/>
          <w:sz w:val="22"/>
          <w:szCs w:val="22"/>
        </w:rPr>
        <w:t xml:space="preserve"> </w:t>
      </w:r>
      <w:r w:rsidRPr="00FC2337">
        <w:rPr>
          <w:rFonts w:ascii="Arial" w:hAnsi="Arial" w:cs="Arial"/>
          <w:sz w:val="22"/>
          <w:szCs w:val="22"/>
        </w:rPr>
        <w:t>6</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Constitución</w:t>
      </w:r>
      <w:r w:rsidR="007D27A6" w:rsidRPr="00FC2337">
        <w:rPr>
          <w:rFonts w:ascii="Arial" w:hAnsi="Arial" w:cs="Arial"/>
          <w:sz w:val="22"/>
          <w:szCs w:val="22"/>
        </w:rPr>
        <w:t xml:space="preserve"> </w:t>
      </w:r>
      <w:r w:rsidRPr="00FC2337">
        <w:rPr>
          <w:rFonts w:ascii="Arial" w:hAnsi="Arial" w:cs="Arial"/>
          <w:sz w:val="22"/>
          <w:szCs w:val="22"/>
        </w:rPr>
        <w:t>Política</w:t>
      </w:r>
      <w:r w:rsidR="007D27A6" w:rsidRPr="00FC2337">
        <w:rPr>
          <w:rFonts w:ascii="Arial" w:hAnsi="Arial" w:cs="Arial"/>
          <w:sz w:val="22"/>
          <w:szCs w:val="22"/>
        </w:rPr>
        <w:t xml:space="preserve"> </w:t>
      </w:r>
      <w:r w:rsidRPr="00FC2337">
        <w:rPr>
          <w:rFonts w:ascii="Arial" w:hAnsi="Arial" w:cs="Arial"/>
          <w:sz w:val="22"/>
          <w:szCs w:val="22"/>
        </w:rPr>
        <w:t>del</w:t>
      </w:r>
      <w:r w:rsidR="007D27A6" w:rsidRPr="00FC2337">
        <w:rPr>
          <w:rFonts w:ascii="Arial" w:hAnsi="Arial" w:cs="Arial"/>
          <w:sz w:val="22"/>
          <w:szCs w:val="22"/>
        </w:rPr>
        <w:t xml:space="preserve"> </w:t>
      </w:r>
      <w:r w:rsidRPr="00FC2337">
        <w:rPr>
          <w:rFonts w:ascii="Arial" w:hAnsi="Arial" w:cs="Arial"/>
          <w:sz w:val="22"/>
          <w:szCs w:val="22"/>
        </w:rPr>
        <w:t>Estado</w:t>
      </w:r>
      <w:r w:rsidR="007D27A6" w:rsidRPr="00FC2337">
        <w:rPr>
          <w:rFonts w:ascii="Arial" w:hAnsi="Arial" w:cs="Arial"/>
          <w:sz w:val="22"/>
          <w:szCs w:val="22"/>
        </w:rPr>
        <w:t xml:space="preserve"> </w:t>
      </w:r>
      <w:r w:rsidRPr="00FC2337">
        <w:rPr>
          <w:rFonts w:ascii="Arial" w:hAnsi="Arial" w:cs="Arial"/>
          <w:sz w:val="22"/>
          <w:szCs w:val="22"/>
        </w:rPr>
        <w:t>Libre</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Soberano</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Nuevo</w:t>
      </w:r>
      <w:r w:rsidR="007D27A6" w:rsidRPr="00FC2337">
        <w:rPr>
          <w:rFonts w:ascii="Arial" w:hAnsi="Arial" w:cs="Arial"/>
          <w:sz w:val="22"/>
          <w:szCs w:val="22"/>
        </w:rPr>
        <w:t xml:space="preserve"> </w:t>
      </w:r>
      <w:r w:rsidRPr="00FC2337">
        <w:rPr>
          <w:rFonts w:ascii="Arial" w:hAnsi="Arial" w:cs="Arial"/>
          <w:sz w:val="22"/>
          <w:szCs w:val="22"/>
        </w:rPr>
        <w:t>León,</w:t>
      </w:r>
      <w:r w:rsidR="007D27A6" w:rsidRPr="00FC2337">
        <w:rPr>
          <w:rFonts w:ascii="Arial" w:hAnsi="Arial" w:cs="Arial"/>
          <w:sz w:val="22"/>
          <w:szCs w:val="22"/>
        </w:rPr>
        <w:t xml:space="preserve"> </w:t>
      </w:r>
      <w:r w:rsidRPr="00FC2337">
        <w:rPr>
          <w:rFonts w:ascii="Arial" w:hAnsi="Arial" w:cs="Arial"/>
          <w:sz w:val="22"/>
          <w:szCs w:val="22"/>
        </w:rPr>
        <w:t>en</w:t>
      </w:r>
      <w:r w:rsidR="007D27A6" w:rsidRPr="00FC2337">
        <w:rPr>
          <w:rFonts w:ascii="Arial" w:hAnsi="Arial" w:cs="Arial"/>
          <w:sz w:val="22"/>
          <w:szCs w:val="22"/>
        </w:rPr>
        <w:t xml:space="preserve"> </w:t>
      </w:r>
      <w:r w:rsidRPr="00FC2337">
        <w:rPr>
          <w:rFonts w:ascii="Arial" w:hAnsi="Arial" w:cs="Arial"/>
          <w:sz w:val="22"/>
          <w:szCs w:val="22"/>
        </w:rPr>
        <w:t>materia</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transparencia</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acceso</w:t>
      </w:r>
      <w:r w:rsidR="007D27A6" w:rsidRPr="00FC2337">
        <w:rPr>
          <w:rFonts w:ascii="Arial" w:hAnsi="Arial" w:cs="Arial"/>
          <w:sz w:val="22"/>
          <w:szCs w:val="22"/>
        </w:rPr>
        <w:t xml:space="preserve"> </w:t>
      </w:r>
      <w:r w:rsidRPr="00FC2337">
        <w:rPr>
          <w:rFonts w:ascii="Arial" w:hAnsi="Arial" w:cs="Arial"/>
          <w:sz w:val="22"/>
          <w:szCs w:val="22"/>
        </w:rPr>
        <w:t>a</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información.</w:t>
      </w:r>
    </w:p>
    <w:p w:rsidR="004D4705" w:rsidRPr="00FC2337" w:rsidRDefault="004D4705" w:rsidP="00E31E9C">
      <w:pPr>
        <w:jc w:val="both"/>
        <w:rPr>
          <w:rFonts w:ascii="Arial" w:hAnsi="Arial" w:cs="Arial"/>
          <w:sz w:val="22"/>
          <w:szCs w:val="22"/>
        </w:rPr>
      </w:pPr>
    </w:p>
    <w:p w:rsidR="004D4705" w:rsidRPr="00FC2337" w:rsidRDefault="004D4705" w:rsidP="00E31E9C">
      <w:pPr>
        <w:jc w:val="both"/>
        <w:rPr>
          <w:rFonts w:ascii="Arial" w:hAnsi="Arial" w:cs="Arial"/>
          <w:sz w:val="22"/>
          <w:szCs w:val="22"/>
        </w:rPr>
      </w:pPr>
      <w:r w:rsidRPr="00FC2337">
        <w:rPr>
          <w:rFonts w:ascii="Arial" w:hAnsi="Arial" w:cs="Arial"/>
          <w:sz w:val="22"/>
          <w:szCs w:val="22"/>
        </w:rPr>
        <w:t>Tiene</w:t>
      </w:r>
      <w:r w:rsidR="007D27A6" w:rsidRPr="00FC2337">
        <w:rPr>
          <w:rFonts w:ascii="Arial" w:hAnsi="Arial" w:cs="Arial"/>
          <w:sz w:val="22"/>
          <w:szCs w:val="22"/>
        </w:rPr>
        <w:t xml:space="preserve"> </w:t>
      </w:r>
      <w:r w:rsidRPr="00FC2337">
        <w:rPr>
          <w:rFonts w:ascii="Arial" w:hAnsi="Arial" w:cs="Arial"/>
          <w:sz w:val="22"/>
          <w:szCs w:val="22"/>
        </w:rPr>
        <w:t>por</w:t>
      </w:r>
      <w:r w:rsidR="007D27A6" w:rsidRPr="00FC2337">
        <w:rPr>
          <w:rFonts w:ascii="Arial" w:hAnsi="Arial" w:cs="Arial"/>
          <w:sz w:val="22"/>
          <w:szCs w:val="22"/>
        </w:rPr>
        <w:t xml:space="preserve"> </w:t>
      </w:r>
      <w:r w:rsidRPr="00FC2337">
        <w:rPr>
          <w:rFonts w:ascii="Arial" w:hAnsi="Arial" w:cs="Arial"/>
          <w:sz w:val="22"/>
          <w:szCs w:val="22"/>
        </w:rPr>
        <w:t>objeto</w:t>
      </w:r>
      <w:r w:rsidR="007D27A6" w:rsidRPr="00FC2337">
        <w:rPr>
          <w:rFonts w:ascii="Arial" w:hAnsi="Arial" w:cs="Arial"/>
          <w:sz w:val="22"/>
          <w:szCs w:val="22"/>
        </w:rPr>
        <w:t xml:space="preserve"> </w:t>
      </w:r>
      <w:r w:rsidRPr="00FC2337">
        <w:rPr>
          <w:rFonts w:ascii="Arial" w:hAnsi="Arial" w:cs="Arial"/>
          <w:sz w:val="22"/>
          <w:szCs w:val="22"/>
        </w:rPr>
        <w:t>establecer</w:t>
      </w:r>
      <w:r w:rsidR="007D27A6" w:rsidRPr="00FC2337">
        <w:rPr>
          <w:rFonts w:ascii="Arial" w:hAnsi="Arial" w:cs="Arial"/>
          <w:sz w:val="22"/>
          <w:szCs w:val="22"/>
        </w:rPr>
        <w:t xml:space="preserve"> </w:t>
      </w:r>
      <w:r w:rsidRPr="00FC2337">
        <w:rPr>
          <w:rFonts w:ascii="Arial" w:hAnsi="Arial" w:cs="Arial"/>
          <w:sz w:val="22"/>
          <w:szCs w:val="22"/>
        </w:rPr>
        <w:t>los</w:t>
      </w:r>
      <w:r w:rsidR="007D27A6" w:rsidRPr="00FC2337">
        <w:rPr>
          <w:rFonts w:ascii="Arial" w:hAnsi="Arial" w:cs="Arial"/>
          <w:sz w:val="22"/>
          <w:szCs w:val="22"/>
        </w:rPr>
        <w:t xml:space="preserve"> </w:t>
      </w:r>
      <w:r w:rsidRPr="00FC2337">
        <w:rPr>
          <w:rFonts w:ascii="Arial" w:hAnsi="Arial" w:cs="Arial"/>
          <w:sz w:val="22"/>
          <w:szCs w:val="22"/>
        </w:rPr>
        <w:t>principios,</w:t>
      </w:r>
      <w:r w:rsidR="007D27A6" w:rsidRPr="00FC2337">
        <w:rPr>
          <w:rFonts w:ascii="Arial" w:hAnsi="Arial" w:cs="Arial"/>
          <w:sz w:val="22"/>
          <w:szCs w:val="22"/>
        </w:rPr>
        <w:t xml:space="preserve"> </w:t>
      </w:r>
      <w:r w:rsidRPr="00FC2337">
        <w:rPr>
          <w:rFonts w:ascii="Arial" w:hAnsi="Arial" w:cs="Arial"/>
          <w:sz w:val="22"/>
          <w:szCs w:val="22"/>
        </w:rPr>
        <w:t>bases</w:t>
      </w:r>
      <w:r w:rsidR="007D27A6" w:rsidRPr="00FC2337">
        <w:rPr>
          <w:rFonts w:ascii="Arial" w:hAnsi="Arial" w:cs="Arial"/>
          <w:sz w:val="22"/>
          <w:szCs w:val="22"/>
        </w:rPr>
        <w:t xml:space="preserve"> </w:t>
      </w:r>
      <w:r w:rsidRPr="00FC2337">
        <w:rPr>
          <w:rFonts w:ascii="Arial" w:hAnsi="Arial" w:cs="Arial"/>
          <w:sz w:val="22"/>
          <w:szCs w:val="22"/>
        </w:rPr>
        <w:t>generales</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procedimientos</w:t>
      </w:r>
      <w:r w:rsidR="007D27A6" w:rsidRPr="00FC2337">
        <w:rPr>
          <w:rFonts w:ascii="Arial" w:hAnsi="Arial" w:cs="Arial"/>
          <w:sz w:val="22"/>
          <w:szCs w:val="22"/>
        </w:rPr>
        <w:t xml:space="preserve"> </w:t>
      </w:r>
      <w:r w:rsidRPr="00FC2337">
        <w:rPr>
          <w:rFonts w:ascii="Arial" w:hAnsi="Arial" w:cs="Arial"/>
          <w:sz w:val="22"/>
          <w:szCs w:val="22"/>
        </w:rPr>
        <w:t>para</w:t>
      </w:r>
      <w:r w:rsidR="007D27A6" w:rsidRPr="00FC2337">
        <w:rPr>
          <w:rFonts w:ascii="Arial" w:hAnsi="Arial" w:cs="Arial"/>
          <w:sz w:val="22"/>
          <w:szCs w:val="22"/>
        </w:rPr>
        <w:t xml:space="preserve"> </w:t>
      </w:r>
      <w:r w:rsidRPr="00FC2337">
        <w:rPr>
          <w:rFonts w:ascii="Arial" w:hAnsi="Arial" w:cs="Arial"/>
          <w:sz w:val="22"/>
          <w:szCs w:val="22"/>
        </w:rPr>
        <w:t>garantizar</w:t>
      </w:r>
      <w:r w:rsidR="007D27A6" w:rsidRPr="00FC2337">
        <w:rPr>
          <w:rFonts w:ascii="Arial" w:hAnsi="Arial" w:cs="Arial"/>
          <w:sz w:val="22"/>
          <w:szCs w:val="22"/>
        </w:rPr>
        <w:t xml:space="preserve"> </w:t>
      </w:r>
      <w:r w:rsidRPr="00FC2337">
        <w:rPr>
          <w:rFonts w:ascii="Arial" w:hAnsi="Arial" w:cs="Arial"/>
          <w:sz w:val="22"/>
          <w:szCs w:val="22"/>
        </w:rPr>
        <w:t>el</w:t>
      </w:r>
      <w:r w:rsidR="007D27A6" w:rsidRPr="00FC2337">
        <w:rPr>
          <w:rFonts w:ascii="Arial" w:hAnsi="Arial" w:cs="Arial"/>
          <w:sz w:val="22"/>
          <w:szCs w:val="22"/>
        </w:rPr>
        <w:t xml:space="preserve"> </w:t>
      </w:r>
      <w:r w:rsidRPr="00FC2337">
        <w:rPr>
          <w:rFonts w:ascii="Arial" w:hAnsi="Arial" w:cs="Arial"/>
          <w:sz w:val="22"/>
          <w:szCs w:val="22"/>
        </w:rPr>
        <w:t>derecho</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acceso</w:t>
      </w:r>
      <w:r w:rsidR="007D27A6" w:rsidRPr="00FC2337">
        <w:rPr>
          <w:rFonts w:ascii="Arial" w:hAnsi="Arial" w:cs="Arial"/>
          <w:sz w:val="22"/>
          <w:szCs w:val="22"/>
        </w:rPr>
        <w:t xml:space="preserve"> </w:t>
      </w:r>
      <w:r w:rsidRPr="00FC2337">
        <w:rPr>
          <w:rFonts w:ascii="Arial" w:hAnsi="Arial" w:cs="Arial"/>
          <w:sz w:val="22"/>
          <w:szCs w:val="22"/>
        </w:rPr>
        <w:t>a</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información</w:t>
      </w:r>
      <w:r w:rsidR="007D27A6" w:rsidRPr="00FC2337">
        <w:rPr>
          <w:rFonts w:ascii="Arial" w:hAnsi="Arial" w:cs="Arial"/>
          <w:sz w:val="22"/>
          <w:szCs w:val="22"/>
        </w:rPr>
        <w:t xml:space="preserve"> </w:t>
      </w:r>
      <w:r w:rsidRPr="00FC2337">
        <w:rPr>
          <w:rFonts w:ascii="Arial" w:hAnsi="Arial" w:cs="Arial"/>
          <w:sz w:val="22"/>
          <w:szCs w:val="22"/>
        </w:rPr>
        <w:t>en</w:t>
      </w:r>
      <w:r w:rsidR="007D27A6" w:rsidRPr="00FC2337">
        <w:rPr>
          <w:rFonts w:ascii="Arial" w:hAnsi="Arial" w:cs="Arial"/>
          <w:sz w:val="22"/>
          <w:szCs w:val="22"/>
        </w:rPr>
        <w:t xml:space="preserve"> </w:t>
      </w:r>
      <w:r w:rsidRPr="00FC2337">
        <w:rPr>
          <w:rFonts w:ascii="Arial" w:hAnsi="Arial" w:cs="Arial"/>
          <w:sz w:val="22"/>
          <w:szCs w:val="22"/>
        </w:rPr>
        <w:t>posesión</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cualquier</w:t>
      </w:r>
      <w:r w:rsidR="007D27A6" w:rsidRPr="00FC2337">
        <w:rPr>
          <w:rFonts w:ascii="Arial" w:hAnsi="Arial" w:cs="Arial"/>
          <w:sz w:val="22"/>
          <w:szCs w:val="22"/>
        </w:rPr>
        <w:t xml:space="preserve"> </w:t>
      </w:r>
      <w:r w:rsidRPr="00FC2337">
        <w:rPr>
          <w:rFonts w:ascii="Arial" w:hAnsi="Arial" w:cs="Arial"/>
          <w:sz w:val="22"/>
          <w:szCs w:val="22"/>
        </w:rPr>
        <w:t>autoridad,</w:t>
      </w:r>
      <w:r w:rsidR="007D27A6" w:rsidRPr="00FC2337">
        <w:rPr>
          <w:rFonts w:ascii="Arial" w:hAnsi="Arial" w:cs="Arial"/>
          <w:sz w:val="22"/>
          <w:szCs w:val="22"/>
        </w:rPr>
        <w:t xml:space="preserve"> </w:t>
      </w:r>
      <w:r w:rsidRPr="00FC2337">
        <w:rPr>
          <w:rFonts w:ascii="Arial" w:hAnsi="Arial" w:cs="Arial"/>
          <w:sz w:val="22"/>
          <w:szCs w:val="22"/>
        </w:rPr>
        <w:t>entidad,</w:t>
      </w:r>
      <w:r w:rsidR="007D27A6" w:rsidRPr="00FC2337">
        <w:rPr>
          <w:rFonts w:ascii="Arial" w:hAnsi="Arial" w:cs="Arial"/>
          <w:sz w:val="22"/>
          <w:szCs w:val="22"/>
        </w:rPr>
        <w:t xml:space="preserve"> </w:t>
      </w:r>
      <w:r w:rsidRPr="00FC2337">
        <w:rPr>
          <w:rFonts w:ascii="Arial" w:hAnsi="Arial" w:cs="Arial"/>
          <w:sz w:val="22"/>
          <w:szCs w:val="22"/>
        </w:rPr>
        <w:t>órgano</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organismo</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los</w:t>
      </w:r>
      <w:r w:rsidR="007D27A6" w:rsidRPr="00FC2337">
        <w:rPr>
          <w:rFonts w:ascii="Arial" w:hAnsi="Arial" w:cs="Arial"/>
          <w:sz w:val="22"/>
          <w:szCs w:val="22"/>
        </w:rPr>
        <w:t xml:space="preserve"> </w:t>
      </w:r>
      <w:r w:rsidRPr="00FC2337">
        <w:rPr>
          <w:rFonts w:ascii="Arial" w:hAnsi="Arial" w:cs="Arial"/>
          <w:sz w:val="22"/>
          <w:szCs w:val="22"/>
        </w:rPr>
        <w:t>poderes</w:t>
      </w:r>
      <w:r w:rsidR="007D27A6" w:rsidRPr="00FC2337">
        <w:rPr>
          <w:rFonts w:ascii="Arial" w:hAnsi="Arial" w:cs="Arial"/>
          <w:sz w:val="22"/>
          <w:szCs w:val="22"/>
        </w:rPr>
        <w:t xml:space="preserve"> </w:t>
      </w:r>
      <w:r w:rsidRPr="00FC2337">
        <w:rPr>
          <w:rFonts w:ascii="Arial" w:hAnsi="Arial" w:cs="Arial"/>
          <w:sz w:val="22"/>
          <w:szCs w:val="22"/>
        </w:rPr>
        <w:t>Legislativo,</w:t>
      </w:r>
      <w:r w:rsidR="007D27A6" w:rsidRPr="00FC2337">
        <w:rPr>
          <w:rFonts w:ascii="Arial" w:hAnsi="Arial" w:cs="Arial"/>
          <w:sz w:val="22"/>
          <w:szCs w:val="22"/>
        </w:rPr>
        <w:t xml:space="preserve"> </w:t>
      </w:r>
      <w:r w:rsidRPr="00FC2337">
        <w:rPr>
          <w:rFonts w:ascii="Arial" w:hAnsi="Arial" w:cs="Arial"/>
          <w:sz w:val="22"/>
          <w:szCs w:val="22"/>
        </w:rPr>
        <w:t>Ejecutivo</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Judicial,</w:t>
      </w:r>
      <w:r w:rsidR="007D27A6" w:rsidRPr="00FC2337">
        <w:rPr>
          <w:rFonts w:ascii="Arial" w:hAnsi="Arial" w:cs="Arial"/>
          <w:sz w:val="22"/>
          <w:szCs w:val="22"/>
        </w:rPr>
        <w:t xml:space="preserve"> </w:t>
      </w:r>
      <w:r w:rsidRPr="00FC2337">
        <w:rPr>
          <w:rFonts w:ascii="Arial" w:hAnsi="Arial" w:cs="Arial"/>
          <w:sz w:val="22"/>
          <w:szCs w:val="22"/>
        </w:rPr>
        <w:t>órganos</w:t>
      </w:r>
      <w:r w:rsidR="007D27A6" w:rsidRPr="00FC2337">
        <w:rPr>
          <w:rFonts w:ascii="Arial" w:hAnsi="Arial" w:cs="Arial"/>
          <w:sz w:val="22"/>
          <w:szCs w:val="22"/>
        </w:rPr>
        <w:t xml:space="preserve"> </w:t>
      </w:r>
      <w:r w:rsidRPr="00FC2337">
        <w:rPr>
          <w:rFonts w:ascii="Arial" w:hAnsi="Arial" w:cs="Arial"/>
          <w:sz w:val="22"/>
          <w:szCs w:val="22"/>
        </w:rPr>
        <w:t>autónomos,</w:t>
      </w:r>
      <w:r w:rsidR="007D27A6" w:rsidRPr="00FC2337">
        <w:rPr>
          <w:rFonts w:ascii="Arial" w:hAnsi="Arial" w:cs="Arial"/>
          <w:sz w:val="22"/>
          <w:szCs w:val="22"/>
        </w:rPr>
        <w:t xml:space="preserve"> </w:t>
      </w:r>
      <w:r w:rsidRPr="00FC2337">
        <w:rPr>
          <w:rFonts w:ascii="Arial" w:hAnsi="Arial" w:cs="Arial"/>
          <w:sz w:val="22"/>
          <w:szCs w:val="22"/>
        </w:rPr>
        <w:t>partidos</w:t>
      </w:r>
      <w:r w:rsidR="007D27A6" w:rsidRPr="00FC2337">
        <w:rPr>
          <w:rFonts w:ascii="Arial" w:hAnsi="Arial" w:cs="Arial"/>
          <w:sz w:val="22"/>
          <w:szCs w:val="22"/>
        </w:rPr>
        <w:t xml:space="preserve"> </w:t>
      </w:r>
      <w:r w:rsidRPr="00FC2337">
        <w:rPr>
          <w:rFonts w:ascii="Arial" w:hAnsi="Arial" w:cs="Arial"/>
          <w:sz w:val="22"/>
          <w:szCs w:val="22"/>
        </w:rPr>
        <w:t>políticos,</w:t>
      </w:r>
      <w:r w:rsidR="007D27A6" w:rsidRPr="00FC2337">
        <w:rPr>
          <w:rFonts w:ascii="Arial" w:hAnsi="Arial" w:cs="Arial"/>
          <w:sz w:val="22"/>
          <w:szCs w:val="22"/>
        </w:rPr>
        <w:t xml:space="preserve"> </w:t>
      </w:r>
      <w:r w:rsidRPr="00FC2337">
        <w:rPr>
          <w:rFonts w:ascii="Arial" w:hAnsi="Arial" w:cs="Arial"/>
          <w:sz w:val="22"/>
          <w:szCs w:val="22"/>
        </w:rPr>
        <w:t>fideicomisos,</w:t>
      </w:r>
      <w:r w:rsidR="007D27A6" w:rsidRPr="00FC2337">
        <w:rPr>
          <w:rFonts w:ascii="Arial" w:hAnsi="Arial" w:cs="Arial"/>
          <w:sz w:val="22"/>
          <w:szCs w:val="22"/>
        </w:rPr>
        <w:t xml:space="preserve"> </w:t>
      </w:r>
      <w:r w:rsidRPr="00FC2337">
        <w:rPr>
          <w:rFonts w:ascii="Arial" w:hAnsi="Arial" w:cs="Arial"/>
          <w:sz w:val="22"/>
          <w:szCs w:val="22"/>
        </w:rPr>
        <w:t>dependencias</w:t>
      </w:r>
      <w:r w:rsidR="007D27A6" w:rsidRPr="00FC2337">
        <w:rPr>
          <w:rFonts w:ascii="Arial" w:hAnsi="Arial" w:cs="Arial"/>
          <w:sz w:val="22"/>
          <w:szCs w:val="22"/>
        </w:rPr>
        <w:t xml:space="preserve"> </w:t>
      </w:r>
      <w:r w:rsidRPr="00FC2337">
        <w:rPr>
          <w:rFonts w:ascii="Arial" w:hAnsi="Arial" w:cs="Arial"/>
          <w:sz w:val="22"/>
          <w:szCs w:val="22"/>
        </w:rPr>
        <w:t>que</w:t>
      </w:r>
      <w:r w:rsidR="007D27A6" w:rsidRPr="00FC2337">
        <w:rPr>
          <w:rFonts w:ascii="Arial" w:hAnsi="Arial" w:cs="Arial"/>
          <w:sz w:val="22"/>
          <w:szCs w:val="22"/>
        </w:rPr>
        <w:t xml:space="preserve"> </w:t>
      </w:r>
      <w:r w:rsidRPr="00FC2337">
        <w:rPr>
          <w:rFonts w:ascii="Arial" w:hAnsi="Arial" w:cs="Arial"/>
          <w:sz w:val="22"/>
          <w:szCs w:val="22"/>
        </w:rPr>
        <w:t>integren</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administración</w:t>
      </w:r>
      <w:r w:rsidR="007D27A6" w:rsidRPr="00FC2337">
        <w:rPr>
          <w:rFonts w:ascii="Arial" w:hAnsi="Arial" w:cs="Arial"/>
          <w:sz w:val="22"/>
          <w:szCs w:val="22"/>
        </w:rPr>
        <w:t xml:space="preserve"> </w:t>
      </w:r>
      <w:r w:rsidRPr="00FC2337">
        <w:rPr>
          <w:rFonts w:ascii="Arial" w:hAnsi="Arial" w:cs="Arial"/>
          <w:sz w:val="22"/>
          <w:szCs w:val="22"/>
        </w:rPr>
        <w:t>descentralizada,</w:t>
      </w:r>
      <w:r w:rsidR="007D27A6" w:rsidRPr="00FC2337">
        <w:rPr>
          <w:rFonts w:ascii="Arial" w:hAnsi="Arial" w:cs="Arial"/>
          <w:sz w:val="22"/>
          <w:szCs w:val="22"/>
        </w:rPr>
        <w:t xml:space="preserve"> </w:t>
      </w:r>
      <w:r w:rsidRPr="00FC2337">
        <w:rPr>
          <w:rFonts w:ascii="Arial" w:hAnsi="Arial" w:cs="Arial"/>
          <w:sz w:val="22"/>
          <w:szCs w:val="22"/>
        </w:rPr>
        <w:t>paraestatal,</w:t>
      </w:r>
      <w:r w:rsidR="007D27A6" w:rsidRPr="00FC2337">
        <w:rPr>
          <w:rFonts w:ascii="Arial" w:hAnsi="Arial" w:cs="Arial"/>
          <w:sz w:val="22"/>
          <w:szCs w:val="22"/>
        </w:rPr>
        <w:t xml:space="preserve"> </w:t>
      </w:r>
      <w:r w:rsidRPr="00FC2337">
        <w:rPr>
          <w:rFonts w:ascii="Arial" w:hAnsi="Arial" w:cs="Arial"/>
          <w:sz w:val="22"/>
          <w:szCs w:val="22"/>
        </w:rPr>
        <w:t>paramunicipal</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fondos</w:t>
      </w:r>
      <w:r w:rsidR="007D27A6" w:rsidRPr="00FC2337">
        <w:rPr>
          <w:rFonts w:ascii="Arial" w:hAnsi="Arial" w:cs="Arial"/>
          <w:sz w:val="22"/>
          <w:szCs w:val="22"/>
        </w:rPr>
        <w:t xml:space="preserve"> </w:t>
      </w:r>
      <w:r w:rsidRPr="00FC2337">
        <w:rPr>
          <w:rFonts w:ascii="Arial" w:hAnsi="Arial" w:cs="Arial"/>
          <w:sz w:val="22"/>
          <w:szCs w:val="22"/>
        </w:rPr>
        <w:t>públicos,</w:t>
      </w:r>
      <w:r w:rsidR="007D27A6" w:rsidRPr="00FC2337">
        <w:rPr>
          <w:rFonts w:ascii="Arial" w:hAnsi="Arial" w:cs="Arial"/>
          <w:sz w:val="22"/>
          <w:szCs w:val="22"/>
        </w:rPr>
        <w:t xml:space="preserve"> </w:t>
      </w:r>
      <w:r w:rsidRPr="00FC2337">
        <w:rPr>
          <w:rFonts w:ascii="Arial" w:hAnsi="Arial" w:cs="Arial"/>
          <w:sz w:val="22"/>
          <w:szCs w:val="22"/>
        </w:rPr>
        <w:t>así</w:t>
      </w:r>
      <w:r w:rsidR="007D27A6" w:rsidRPr="00FC2337">
        <w:rPr>
          <w:rFonts w:ascii="Arial" w:hAnsi="Arial" w:cs="Arial"/>
          <w:sz w:val="22"/>
          <w:szCs w:val="22"/>
        </w:rPr>
        <w:t xml:space="preserve"> </w:t>
      </w:r>
      <w:r w:rsidRPr="00FC2337">
        <w:rPr>
          <w:rFonts w:ascii="Arial" w:hAnsi="Arial" w:cs="Arial"/>
          <w:sz w:val="22"/>
          <w:szCs w:val="22"/>
        </w:rPr>
        <w:t>como</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cualquier</w:t>
      </w:r>
      <w:r w:rsidR="007D27A6" w:rsidRPr="00FC2337">
        <w:rPr>
          <w:rFonts w:ascii="Arial" w:hAnsi="Arial" w:cs="Arial"/>
          <w:sz w:val="22"/>
          <w:szCs w:val="22"/>
        </w:rPr>
        <w:t xml:space="preserve"> </w:t>
      </w:r>
      <w:r w:rsidRPr="00FC2337">
        <w:rPr>
          <w:rFonts w:ascii="Arial" w:hAnsi="Arial" w:cs="Arial"/>
          <w:sz w:val="22"/>
          <w:szCs w:val="22"/>
        </w:rPr>
        <w:t>persona</w:t>
      </w:r>
      <w:r w:rsidR="007D27A6" w:rsidRPr="00FC2337">
        <w:rPr>
          <w:rFonts w:ascii="Arial" w:hAnsi="Arial" w:cs="Arial"/>
          <w:sz w:val="22"/>
          <w:szCs w:val="22"/>
        </w:rPr>
        <w:t xml:space="preserve"> </w:t>
      </w:r>
      <w:r w:rsidRPr="00FC2337">
        <w:rPr>
          <w:rFonts w:ascii="Arial" w:hAnsi="Arial" w:cs="Arial"/>
          <w:sz w:val="22"/>
          <w:szCs w:val="22"/>
        </w:rPr>
        <w:t>física,</w:t>
      </w:r>
      <w:r w:rsidR="007D27A6" w:rsidRPr="00FC2337">
        <w:rPr>
          <w:rFonts w:ascii="Arial" w:hAnsi="Arial" w:cs="Arial"/>
          <w:sz w:val="22"/>
          <w:szCs w:val="22"/>
        </w:rPr>
        <w:t xml:space="preserve"> </w:t>
      </w:r>
      <w:r w:rsidRPr="00FC2337">
        <w:rPr>
          <w:rFonts w:ascii="Arial" w:hAnsi="Arial" w:cs="Arial"/>
          <w:sz w:val="22"/>
          <w:szCs w:val="22"/>
        </w:rPr>
        <w:t>moral</w:t>
      </w:r>
      <w:r w:rsidR="007D27A6" w:rsidRPr="00FC2337">
        <w:rPr>
          <w:rFonts w:ascii="Arial" w:hAnsi="Arial" w:cs="Arial"/>
          <w:sz w:val="22"/>
          <w:szCs w:val="22"/>
        </w:rPr>
        <w:t xml:space="preserve"> </w:t>
      </w:r>
      <w:r w:rsidRPr="00FC2337">
        <w:rPr>
          <w:rFonts w:ascii="Arial" w:hAnsi="Arial" w:cs="Arial"/>
          <w:sz w:val="22"/>
          <w:szCs w:val="22"/>
        </w:rPr>
        <w:t>o</w:t>
      </w:r>
      <w:r w:rsidR="007D27A6" w:rsidRPr="00FC2337">
        <w:rPr>
          <w:rFonts w:ascii="Arial" w:hAnsi="Arial" w:cs="Arial"/>
          <w:sz w:val="22"/>
          <w:szCs w:val="22"/>
        </w:rPr>
        <w:t xml:space="preserve"> </w:t>
      </w:r>
      <w:r w:rsidRPr="00FC2337">
        <w:rPr>
          <w:rFonts w:ascii="Arial" w:hAnsi="Arial" w:cs="Arial"/>
          <w:sz w:val="22"/>
          <w:szCs w:val="22"/>
        </w:rPr>
        <w:t>sindicato</w:t>
      </w:r>
      <w:r w:rsidR="007D27A6" w:rsidRPr="00FC2337">
        <w:rPr>
          <w:rFonts w:ascii="Arial" w:hAnsi="Arial" w:cs="Arial"/>
          <w:sz w:val="22"/>
          <w:szCs w:val="22"/>
        </w:rPr>
        <w:t xml:space="preserve"> </w:t>
      </w:r>
      <w:r w:rsidRPr="00FC2337">
        <w:rPr>
          <w:rFonts w:ascii="Arial" w:hAnsi="Arial" w:cs="Arial"/>
          <w:sz w:val="22"/>
          <w:szCs w:val="22"/>
        </w:rPr>
        <w:t>que</w:t>
      </w:r>
      <w:r w:rsidR="007D27A6" w:rsidRPr="00FC2337">
        <w:rPr>
          <w:rFonts w:ascii="Arial" w:hAnsi="Arial" w:cs="Arial"/>
          <w:sz w:val="22"/>
          <w:szCs w:val="22"/>
        </w:rPr>
        <w:t xml:space="preserve"> </w:t>
      </w:r>
      <w:r w:rsidRPr="00FC2337">
        <w:rPr>
          <w:rFonts w:ascii="Arial" w:hAnsi="Arial" w:cs="Arial"/>
          <w:sz w:val="22"/>
          <w:szCs w:val="22"/>
        </w:rPr>
        <w:t>reciba</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ejerza</w:t>
      </w:r>
      <w:r w:rsidR="007D27A6" w:rsidRPr="00FC2337">
        <w:rPr>
          <w:rFonts w:ascii="Arial" w:hAnsi="Arial" w:cs="Arial"/>
          <w:sz w:val="22"/>
          <w:szCs w:val="22"/>
        </w:rPr>
        <w:t xml:space="preserve"> </w:t>
      </w:r>
      <w:r w:rsidRPr="00FC2337">
        <w:rPr>
          <w:rFonts w:ascii="Arial" w:hAnsi="Arial" w:cs="Arial"/>
          <w:sz w:val="22"/>
          <w:szCs w:val="22"/>
        </w:rPr>
        <w:t>recursos</w:t>
      </w:r>
      <w:r w:rsidR="007D27A6" w:rsidRPr="00FC2337">
        <w:rPr>
          <w:rFonts w:ascii="Arial" w:hAnsi="Arial" w:cs="Arial"/>
          <w:sz w:val="22"/>
          <w:szCs w:val="22"/>
        </w:rPr>
        <w:t xml:space="preserve"> </w:t>
      </w:r>
      <w:r w:rsidRPr="00FC2337">
        <w:rPr>
          <w:rFonts w:ascii="Arial" w:hAnsi="Arial" w:cs="Arial"/>
          <w:sz w:val="22"/>
          <w:szCs w:val="22"/>
        </w:rPr>
        <w:t>públicos</w:t>
      </w:r>
      <w:r w:rsidR="007D27A6" w:rsidRPr="00FC2337">
        <w:rPr>
          <w:rFonts w:ascii="Arial" w:hAnsi="Arial" w:cs="Arial"/>
          <w:sz w:val="22"/>
          <w:szCs w:val="22"/>
        </w:rPr>
        <w:t xml:space="preserve"> </w:t>
      </w:r>
      <w:r w:rsidRPr="00FC2337">
        <w:rPr>
          <w:rFonts w:ascii="Arial" w:hAnsi="Arial" w:cs="Arial"/>
          <w:sz w:val="22"/>
          <w:szCs w:val="22"/>
        </w:rPr>
        <w:t>o</w:t>
      </w:r>
      <w:r w:rsidR="007D27A6" w:rsidRPr="00FC2337">
        <w:rPr>
          <w:rFonts w:ascii="Arial" w:hAnsi="Arial" w:cs="Arial"/>
          <w:sz w:val="22"/>
          <w:szCs w:val="22"/>
        </w:rPr>
        <w:t xml:space="preserve"> </w:t>
      </w:r>
      <w:r w:rsidRPr="00FC2337">
        <w:rPr>
          <w:rFonts w:ascii="Arial" w:hAnsi="Arial" w:cs="Arial"/>
          <w:sz w:val="22"/>
          <w:szCs w:val="22"/>
        </w:rPr>
        <w:t>realice</w:t>
      </w:r>
      <w:r w:rsidR="007D27A6" w:rsidRPr="00FC2337">
        <w:rPr>
          <w:rFonts w:ascii="Arial" w:hAnsi="Arial" w:cs="Arial"/>
          <w:sz w:val="22"/>
          <w:szCs w:val="22"/>
        </w:rPr>
        <w:t xml:space="preserve"> </w:t>
      </w:r>
      <w:r w:rsidRPr="00FC2337">
        <w:rPr>
          <w:rFonts w:ascii="Arial" w:hAnsi="Arial" w:cs="Arial"/>
          <w:sz w:val="22"/>
          <w:szCs w:val="22"/>
        </w:rPr>
        <w:t>actos</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autoridad</w:t>
      </w:r>
      <w:r w:rsidR="007D27A6" w:rsidRPr="00FC2337">
        <w:rPr>
          <w:rFonts w:ascii="Arial" w:hAnsi="Arial" w:cs="Arial"/>
          <w:sz w:val="22"/>
          <w:szCs w:val="22"/>
        </w:rPr>
        <w:t xml:space="preserve"> </w:t>
      </w:r>
      <w:r w:rsidRPr="00FC2337">
        <w:rPr>
          <w:rFonts w:ascii="Arial" w:hAnsi="Arial" w:cs="Arial"/>
          <w:sz w:val="22"/>
          <w:szCs w:val="22"/>
        </w:rPr>
        <w:t>del</w:t>
      </w:r>
      <w:r w:rsidR="007D27A6" w:rsidRPr="00FC2337">
        <w:rPr>
          <w:rFonts w:ascii="Arial" w:hAnsi="Arial" w:cs="Arial"/>
          <w:sz w:val="22"/>
          <w:szCs w:val="22"/>
        </w:rPr>
        <w:t xml:space="preserve"> </w:t>
      </w:r>
      <w:r w:rsidRPr="00FC2337">
        <w:rPr>
          <w:rFonts w:ascii="Arial" w:hAnsi="Arial" w:cs="Arial"/>
          <w:sz w:val="22"/>
          <w:szCs w:val="22"/>
        </w:rPr>
        <w:t>Estado</w:t>
      </w:r>
      <w:r w:rsidR="007D27A6" w:rsidRPr="00FC2337">
        <w:rPr>
          <w:rFonts w:ascii="Arial" w:hAnsi="Arial" w:cs="Arial"/>
          <w:sz w:val="22"/>
          <w:szCs w:val="22"/>
        </w:rPr>
        <w:t xml:space="preserve"> </w:t>
      </w:r>
      <w:r w:rsidRPr="00FC2337">
        <w:rPr>
          <w:rFonts w:ascii="Arial" w:hAnsi="Arial" w:cs="Arial"/>
          <w:sz w:val="22"/>
          <w:szCs w:val="22"/>
        </w:rPr>
        <w:t>y</w:t>
      </w:r>
      <w:r w:rsidR="007D27A6" w:rsidRPr="00FC2337">
        <w:rPr>
          <w:rFonts w:ascii="Arial" w:hAnsi="Arial" w:cs="Arial"/>
          <w:sz w:val="22"/>
          <w:szCs w:val="22"/>
        </w:rPr>
        <w:t xml:space="preserve"> </w:t>
      </w:r>
      <w:r w:rsidRPr="00FC2337">
        <w:rPr>
          <w:rFonts w:ascii="Arial" w:hAnsi="Arial" w:cs="Arial"/>
          <w:sz w:val="22"/>
          <w:szCs w:val="22"/>
        </w:rPr>
        <w:t>sus</w:t>
      </w:r>
      <w:r w:rsidR="007D27A6" w:rsidRPr="00FC2337">
        <w:rPr>
          <w:rFonts w:ascii="Arial" w:hAnsi="Arial" w:cs="Arial"/>
          <w:sz w:val="22"/>
          <w:szCs w:val="22"/>
        </w:rPr>
        <w:t xml:space="preserve"> </w:t>
      </w:r>
      <w:r w:rsidRPr="00FC2337">
        <w:rPr>
          <w:rFonts w:ascii="Arial" w:hAnsi="Arial" w:cs="Arial"/>
          <w:sz w:val="22"/>
          <w:szCs w:val="22"/>
        </w:rPr>
        <w:t>municipios.</w:t>
      </w:r>
    </w:p>
    <w:p w:rsidR="004D4705" w:rsidRPr="00FC2337" w:rsidRDefault="004D4705" w:rsidP="00E31E9C">
      <w:pPr>
        <w:jc w:val="both"/>
        <w:rPr>
          <w:rFonts w:ascii="Arial" w:hAnsi="Arial" w:cs="Arial"/>
          <w:sz w:val="22"/>
          <w:szCs w:val="22"/>
        </w:rPr>
      </w:pPr>
    </w:p>
    <w:p w:rsidR="004D4705" w:rsidRPr="00FC2337" w:rsidRDefault="004D4705" w:rsidP="00E31E9C">
      <w:pPr>
        <w:jc w:val="both"/>
        <w:rPr>
          <w:rFonts w:ascii="Arial" w:hAnsi="Arial" w:cs="Arial"/>
          <w:sz w:val="22"/>
          <w:szCs w:val="22"/>
        </w:rPr>
      </w:pPr>
      <w:r w:rsidRPr="00FC2337">
        <w:rPr>
          <w:rFonts w:ascii="Arial" w:hAnsi="Arial" w:cs="Arial"/>
          <w:sz w:val="22"/>
          <w:szCs w:val="22"/>
        </w:rPr>
        <w:t>Artículo</w:t>
      </w:r>
      <w:r w:rsidR="007D27A6" w:rsidRPr="00FC2337">
        <w:rPr>
          <w:rFonts w:ascii="Arial" w:hAnsi="Arial" w:cs="Arial"/>
          <w:sz w:val="22"/>
          <w:szCs w:val="22"/>
        </w:rPr>
        <w:t xml:space="preserve"> </w:t>
      </w:r>
      <w:r w:rsidRPr="00FC2337">
        <w:rPr>
          <w:rFonts w:ascii="Arial" w:hAnsi="Arial" w:cs="Arial"/>
          <w:sz w:val="22"/>
          <w:szCs w:val="22"/>
        </w:rPr>
        <w:t>2.</w:t>
      </w:r>
      <w:r w:rsidR="007D27A6" w:rsidRPr="00FC2337">
        <w:rPr>
          <w:rFonts w:ascii="Arial" w:hAnsi="Arial" w:cs="Arial"/>
          <w:sz w:val="22"/>
          <w:szCs w:val="22"/>
        </w:rPr>
        <w:t xml:space="preserve"> </w:t>
      </w:r>
      <w:r w:rsidRPr="00FC2337">
        <w:rPr>
          <w:rFonts w:ascii="Arial" w:hAnsi="Arial" w:cs="Arial"/>
          <w:sz w:val="22"/>
          <w:szCs w:val="22"/>
        </w:rPr>
        <w:t>Son</w:t>
      </w:r>
      <w:r w:rsidR="007D27A6" w:rsidRPr="00FC2337">
        <w:rPr>
          <w:rFonts w:ascii="Arial" w:hAnsi="Arial" w:cs="Arial"/>
          <w:sz w:val="22"/>
          <w:szCs w:val="22"/>
        </w:rPr>
        <w:t xml:space="preserve"> </w:t>
      </w:r>
      <w:r w:rsidRPr="00FC2337">
        <w:rPr>
          <w:rFonts w:ascii="Arial" w:hAnsi="Arial" w:cs="Arial"/>
          <w:sz w:val="22"/>
          <w:szCs w:val="22"/>
        </w:rPr>
        <w:t>objetivos</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esta</w:t>
      </w:r>
      <w:r w:rsidR="007D27A6" w:rsidRPr="00FC2337">
        <w:rPr>
          <w:rFonts w:ascii="Arial" w:hAnsi="Arial" w:cs="Arial"/>
          <w:sz w:val="22"/>
          <w:szCs w:val="22"/>
        </w:rPr>
        <w:t xml:space="preserve"> </w:t>
      </w:r>
      <w:r w:rsidRPr="00FC2337">
        <w:rPr>
          <w:rFonts w:ascii="Arial" w:hAnsi="Arial" w:cs="Arial"/>
          <w:sz w:val="22"/>
          <w:szCs w:val="22"/>
        </w:rPr>
        <w:t>Ley:</w:t>
      </w:r>
    </w:p>
    <w:p w:rsidR="004D4705" w:rsidRPr="00FC2337" w:rsidRDefault="004D4705" w:rsidP="00E31E9C">
      <w:pPr>
        <w:shd w:val="clear" w:color="auto" w:fill="FFFFFF"/>
        <w:jc w:val="both"/>
        <w:rPr>
          <w:rFonts w:ascii="Arial" w:hAnsi="Arial" w:cs="Arial"/>
          <w:sz w:val="22"/>
          <w:szCs w:val="22"/>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t xml:space="preserve">I. </w:t>
      </w:r>
      <w:r w:rsidR="004D4705" w:rsidRPr="00FC2337">
        <w:rPr>
          <w:rFonts w:ascii="Arial" w:hAnsi="Arial" w:cs="Arial"/>
        </w:rPr>
        <w:t>Establecer</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bases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regirán</w:t>
      </w:r>
      <w:r w:rsidR="007D27A6" w:rsidRPr="00FC2337">
        <w:rPr>
          <w:rFonts w:ascii="Arial" w:hAnsi="Arial" w:cs="Arial"/>
        </w:rPr>
        <w:t xml:space="preserve"> </w:t>
      </w:r>
      <w:r w:rsidR="004D4705" w:rsidRPr="00FC2337">
        <w:rPr>
          <w:rFonts w:ascii="Arial" w:hAnsi="Arial" w:cs="Arial"/>
        </w:rPr>
        <w:t>los</w:t>
      </w:r>
      <w:r w:rsidR="007D27A6" w:rsidRPr="00FC2337">
        <w:rPr>
          <w:rFonts w:ascii="Arial" w:hAnsi="Arial" w:cs="Arial"/>
        </w:rPr>
        <w:t xml:space="preserve"> </w:t>
      </w:r>
      <w:r w:rsidR="004D4705" w:rsidRPr="00FC2337">
        <w:rPr>
          <w:rFonts w:ascii="Arial" w:hAnsi="Arial" w:cs="Arial"/>
        </w:rPr>
        <w:t>procedimientos</w:t>
      </w:r>
      <w:r w:rsidR="007D27A6" w:rsidRPr="00FC2337">
        <w:rPr>
          <w:rFonts w:ascii="Arial" w:hAnsi="Arial" w:cs="Arial"/>
        </w:rPr>
        <w:t xml:space="preserve"> </w:t>
      </w:r>
      <w:r w:rsidR="004D4705" w:rsidRPr="00FC2337">
        <w:rPr>
          <w:rFonts w:ascii="Arial" w:hAnsi="Arial" w:cs="Arial"/>
        </w:rPr>
        <w:t>para</w:t>
      </w:r>
      <w:r w:rsidR="007D27A6" w:rsidRPr="00FC2337">
        <w:rPr>
          <w:rFonts w:ascii="Arial" w:hAnsi="Arial" w:cs="Arial"/>
        </w:rPr>
        <w:t xml:space="preserve"> </w:t>
      </w:r>
      <w:r w:rsidR="004D4705" w:rsidRPr="00FC2337">
        <w:rPr>
          <w:rFonts w:ascii="Arial" w:hAnsi="Arial" w:cs="Arial"/>
        </w:rPr>
        <w:t>garantizar</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ejercicio</w:t>
      </w:r>
      <w:r w:rsidR="007D27A6" w:rsidRPr="00FC2337">
        <w:rPr>
          <w:rFonts w:ascii="Arial" w:hAnsi="Arial" w:cs="Arial"/>
        </w:rPr>
        <w:t xml:space="preserve"> </w:t>
      </w:r>
      <w:r w:rsidR="004D4705" w:rsidRPr="00FC2337">
        <w:rPr>
          <w:rFonts w:ascii="Arial" w:hAnsi="Arial" w:cs="Arial"/>
        </w:rPr>
        <w:t>del</w:t>
      </w:r>
      <w:r w:rsidR="007D27A6" w:rsidRPr="00FC2337">
        <w:rPr>
          <w:rStyle w:val="apple-converted-space"/>
          <w:rFonts w:ascii="Arial" w:hAnsi="Arial" w:cs="Arial"/>
        </w:rPr>
        <w:t xml:space="preserve"> </w:t>
      </w:r>
      <w:r w:rsidR="004D4705" w:rsidRPr="00FC2337">
        <w:rPr>
          <w:rFonts w:ascii="Arial" w:hAnsi="Arial" w:cs="Arial"/>
        </w:rPr>
        <w:t>derecho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acceso</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información;</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lastRenderedPageBreak/>
        <w:t xml:space="preserve">II. </w:t>
      </w:r>
      <w:r w:rsidR="004D4705" w:rsidRPr="00FC2337">
        <w:rPr>
          <w:rFonts w:ascii="Arial" w:hAnsi="Arial" w:cs="Arial"/>
        </w:rPr>
        <w:t>Establecer</w:t>
      </w:r>
      <w:r w:rsidR="007D27A6" w:rsidRPr="00FC2337">
        <w:rPr>
          <w:rFonts w:ascii="Arial" w:hAnsi="Arial" w:cs="Arial"/>
        </w:rPr>
        <w:t xml:space="preserve"> </w:t>
      </w:r>
      <w:r w:rsidR="004D4705" w:rsidRPr="00FC2337">
        <w:rPr>
          <w:rFonts w:ascii="Arial" w:hAnsi="Arial" w:cs="Arial"/>
        </w:rPr>
        <w:t>procedimientos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condiciones</w:t>
      </w:r>
      <w:r w:rsidR="007D27A6" w:rsidRPr="00FC2337">
        <w:rPr>
          <w:rFonts w:ascii="Arial" w:hAnsi="Arial" w:cs="Arial"/>
        </w:rPr>
        <w:t xml:space="preserve"> </w:t>
      </w:r>
      <w:r w:rsidR="004D4705" w:rsidRPr="00FC2337">
        <w:rPr>
          <w:rFonts w:ascii="Arial" w:hAnsi="Arial" w:cs="Arial"/>
        </w:rPr>
        <w:t>homogéneas</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ejercicio</w:t>
      </w:r>
      <w:r w:rsidR="007D27A6" w:rsidRPr="00FC2337">
        <w:rPr>
          <w:rFonts w:ascii="Arial" w:hAnsi="Arial" w:cs="Arial"/>
        </w:rPr>
        <w:t xml:space="preserve"> </w:t>
      </w:r>
      <w:r w:rsidR="004D4705" w:rsidRPr="00FC2337">
        <w:rPr>
          <w:rFonts w:ascii="Arial" w:hAnsi="Arial" w:cs="Arial"/>
        </w:rPr>
        <w:t>del</w:t>
      </w:r>
      <w:r w:rsidR="007D27A6" w:rsidRPr="00FC2337">
        <w:rPr>
          <w:rFonts w:ascii="Arial" w:hAnsi="Arial" w:cs="Arial"/>
        </w:rPr>
        <w:t xml:space="preserve"> </w:t>
      </w:r>
      <w:r w:rsidR="004D4705" w:rsidRPr="00FC2337">
        <w:rPr>
          <w:rFonts w:ascii="Arial" w:hAnsi="Arial" w:cs="Arial"/>
        </w:rPr>
        <w:t>derecho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acceso</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la</w:t>
      </w:r>
      <w:r w:rsidR="007D27A6" w:rsidRPr="00FC2337">
        <w:rPr>
          <w:rStyle w:val="apple-converted-space"/>
          <w:rFonts w:ascii="Arial" w:hAnsi="Arial" w:cs="Arial"/>
        </w:rPr>
        <w:t xml:space="preserve"> </w:t>
      </w:r>
      <w:r w:rsidR="004D4705" w:rsidRPr="00FC2337">
        <w:rPr>
          <w:rFonts w:ascii="Arial" w:hAnsi="Arial" w:cs="Arial"/>
        </w:rPr>
        <w:t>información,</w:t>
      </w:r>
      <w:r w:rsidR="007D27A6" w:rsidRPr="00FC2337">
        <w:rPr>
          <w:rFonts w:ascii="Arial" w:hAnsi="Arial" w:cs="Arial"/>
        </w:rPr>
        <w:t xml:space="preserve"> </w:t>
      </w:r>
      <w:r w:rsidR="004D4705" w:rsidRPr="00FC2337">
        <w:rPr>
          <w:rFonts w:ascii="Arial" w:hAnsi="Arial" w:cs="Arial"/>
        </w:rPr>
        <w:t>mediante</w:t>
      </w:r>
      <w:r w:rsidR="007D27A6" w:rsidRPr="00FC2337">
        <w:rPr>
          <w:rFonts w:ascii="Arial" w:hAnsi="Arial" w:cs="Arial"/>
        </w:rPr>
        <w:t xml:space="preserve"> </w:t>
      </w:r>
      <w:r w:rsidR="004D4705" w:rsidRPr="00FC2337">
        <w:rPr>
          <w:rFonts w:ascii="Arial" w:hAnsi="Arial" w:cs="Arial"/>
        </w:rPr>
        <w:t>procedimientos</w:t>
      </w:r>
      <w:r w:rsidR="007D27A6" w:rsidRPr="00FC2337">
        <w:rPr>
          <w:rFonts w:ascii="Arial" w:hAnsi="Arial" w:cs="Arial"/>
        </w:rPr>
        <w:t xml:space="preserve"> </w:t>
      </w:r>
      <w:r w:rsidR="004D4705" w:rsidRPr="00FC2337">
        <w:rPr>
          <w:rFonts w:ascii="Arial" w:hAnsi="Arial" w:cs="Arial"/>
        </w:rPr>
        <w:t>sencillos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expeditos;</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t xml:space="preserve">III. </w:t>
      </w:r>
      <w:r w:rsidR="004D4705" w:rsidRPr="00FC2337">
        <w:rPr>
          <w:rFonts w:ascii="Arial" w:hAnsi="Arial" w:cs="Arial"/>
        </w:rPr>
        <w:t>Establecer</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bases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información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interés</w:t>
      </w:r>
      <w:r w:rsidR="007D27A6" w:rsidRPr="00FC2337">
        <w:rPr>
          <w:rFonts w:ascii="Arial" w:hAnsi="Arial" w:cs="Arial"/>
        </w:rPr>
        <w:t xml:space="preserve"> </w:t>
      </w:r>
      <w:r w:rsidR="004D4705" w:rsidRPr="00FC2337">
        <w:rPr>
          <w:rFonts w:ascii="Arial" w:hAnsi="Arial" w:cs="Arial"/>
        </w:rPr>
        <w:t>público</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se</w:t>
      </w:r>
      <w:r w:rsidR="007D27A6" w:rsidRPr="00FC2337">
        <w:rPr>
          <w:rFonts w:ascii="Arial" w:hAnsi="Arial" w:cs="Arial"/>
        </w:rPr>
        <w:t xml:space="preserve"> </w:t>
      </w:r>
      <w:r w:rsidR="004D4705" w:rsidRPr="00FC2337">
        <w:rPr>
          <w:rFonts w:ascii="Arial" w:hAnsi="Arial" w:cs="Arial"/>
        </w:rPr>
        <w:t>debe</w:t>
      </w:r>
      <w:r w:rsidR="007D27A6" w:rsidRPr="00FC2337">
        <w:rPr>
          <w:rFonts w:ascii="Arial" w:hAnsi="Arial" w:cs="Arial"/>
        </w:rPr>
        <w:t xml:space="preserve"> </w:t>
      </w:r>
      <w:r w:rsidR="004D4705" w:rsidRPr="00FC2337">
        <w:rPr>
          <w:rFonts w:ascii="Arial" w:hAnsi="Arial" w:cs="Arial"/>
        </w:rPr>
        <w:t>difundir</w:t>
      </w:r>
      <w:r w:rsidR="007D27A6" w:rsidRPr="00FC2337">
        <w:rPr>
          <w:rFonts w:ascii="Arial" w:hAnsi="Arial" w:cs="Arial"/>
        </w:rPr>
        <w:t xml:space="preserve"> </w:t>
      </w:r>
      <w:r w:rsidR="004D4705" w:rsidRPr="00FC2337">
        <w:rPr>
          <w:rFonts w:ascii="Arial" w:hAnsi="Arial" w:cs="Arial"/>
        </w:rPr>
        <w:t>proactivamente;</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t xml:space="preserve">IV. </w:t>
      </w:r>
      <w:r w:rsidR="004D4705" w:rsidRPr="00FC2337">
        <w:rPr>
          <w:rFonts w:ascii="Arial" w:hAnsi="Arial" w:cs="Arial"/>
        </w:rPr>
        <w:t>Promover,</w:t>
      </w:r>
      <w:r w:rsidR="007D27A6" w:rsidRPr="00FC2337">
        <w:rPr>
          <w:rFonts w:ascii="Arial" w:hAnsi="Arial" w:cs="Arial"/>
        </w:rPr>
        <w:t xml:space="preserve"> </w:t>
      </w:r>
      <w:r w:rsidR="004D4705" w:rsidRPr="00FC2337">
        <w:rPr>
          <w:rFonts w:ascii="Arial" w:hAnsi="Arial" w:cs="Arial"/>
        </w:rPr>
        <w:t>fomentar</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difundir</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cultura</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transparencia</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ejercicio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función</w:t>
      </w:r>
      <w:r w:rsidR="007D27A6" w:rsidRPr="00FC2337">
        <w:rPr>
          <w:rFonts w:ascii="Arial" w:hAnsi="Arial" w:cs="Arial"/>
        </w:rPr>
        <w:t xml:space="preserve"> </w:t>
      </w:r>
      <w:r w:rsidR="004D4705" w:rsidRPr="00FC2337">
        <w:rPr>
          <w:rFonts w:ascii="Arial" w:hAnsi="Arial" w:cs="Arial"/>
        </w:rPr>
        <w:t>pública,</w:t>
      </w:r>
      <w:r w:rsidR="007D27A6" w:rsidRPr="00FC2337">
        <w:rPr>
          <w:rFonts w:ascii="Arial" w:hAnsi="Arial" w:cs="Arial"/>
        </w:rPr>
        <w:t xml:space="preserve"> </w:t>
      </w:r>
      <w:r w:rsidR="004D4705" w:rsidRPr="00FC2337">
        <w:rPr>
          <w:rFonts w:ascii="Arial" w:hAnsi="Arial" w:cs="Arial"/>
        </w:rPr>
        <w:t>el</w:t>
      </w:r>
      <w:r w:rsidR="007D27A6" w:rsidRPr="00FC2337">
        <w:rPr>
          <w:rStyle w:val="apple-converted-space"/>
          <w:rFonts w:ascii="Arial" w:hAnsi="Arial" w:cs="Arial"/>
        </w:rPr>
        <w:t xml:space="preserve"> </w:t>
      </w:r>
      <w:r w:rsidR="004D4705" w:rsidRPr="00FC2337">
        <w:rPr>
          <w:rFonts w:ascii="Arial" w:hAnsi="Arial" w:cs="Arial"/>
        </w:rPr>
        <w:t>acceso</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información,</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participación</w:t>
      </w:r>
      <w:r w:rsidR="007D27A6" w:rsidRPr="00FC2337">
        <w:rPr>
          <w:rFonts w:ascii="Arial" w:hAnsi="Arial" w:cs="Arial"/>
        </w:rPr>
        <w:t xml:space="preserve"> </w:t>
      </w:r>
      <w:r w:rsidR="004D4705" w:rsidRPr="00FC2337">
        <w:rPr>
          <w:rFonts w:ascii="Arial" w:hAnsi="Arial" w:cs="Arial"/>
        </w:rPr>
        <w:t>ciudadana,</w:t>
      </w:r>
      <w:r w:rsidR="007D27A6" w:rsidRPr="00FC2337">
        <w:rPr>
          <w:rFonts w:ascii="Arial" w:hAnsi="Arial" w:cs="Arial"/>
        </w:rPr>
        <w:t xml:space="preserve"> </w:t>
      </w:r>
      <w:r w:rsidR="004D4705" w:rsidRPr="00FC2337">
        <w:rPr>
          <w:rFonts w:ascii="Arial" w:hAnsi="Arial" w:cs="Arial"/>
        </w:rPr>
        <w:t>así</w:t>
      </w:r>
      <w:r w:rsidR="007D27A6" w:rsidRPr="00FC2337">
        <w:rPr>
          <w:rFonts w:ascii="Arial" w:hAnsi="Arial" w:cs="Arial"/>
        </w:rPr>
        <w:t xml:space="preserve"> </w:t>
      </w:r>
      <w:r w:rsidR="004D4705" w:rsidRPr="00FC2337">
        <w:rPr>
          <w:rFonts w:ascii="Arial" w:hAnsi="Arial" w:cs="Arial"/>
        </w:rPr>
        <w:t>como</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rendición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cuentas,</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través</w:t>
      </w:r>
      <w:r w:rsidR="007D27A6" w:rsidRPr="00FC2337">
        <w:rPr>
          <w:rFonts w:ascii="Arial" w:hAnsi="Arial" w:cs="Arial"/>
        </w:rPr>
        <w:t xml:space="preserve"> </w:t>
      </w:r>
      <w:r w:rsidR="004D4705" w:rsidRPr="00FC2337">
        <w:rPr>
          <w:rFonts w:ascii="Arial" w:hAnsi="Arial" w:cs="Arial"/>
        </w:rPr>
        <w:t>del</w:t>
      </w:r>
      <w:r w:rsidR="007D27A6" w:rsidRPr="00FC2337">
        <w:rPr>
          <w:rStyle w:val="apple-converted-space"/>
          <w:rFonts w:ascii="Arial" w:hAnsi="Arial" w:cs="Arial"/>
        </w:rPr>
        <w:t xml:space="preserve"> </w:t>
      </w:r>
      <w:r w:rsidR="004D4705" w:rsidRPr="00FC2337">
        <w:rPr>
          <w:rFonts w:ascii="Arial" w:hAnsi="Arial" w:cs="Arial"/>
        </w:rPr>
        <w:t>establecimiento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políticas</w:t>
      </w:r>
      <w:r w:rsidR="007D27A6" w:rsidRPr="00FC2337">
        <w:rPr>
          <w:rFonts w:ascii="Arial" w:hAnsi="Arial" w:cs="Arial"/>
        </w:rPr>
        <w:t xml:space="preserve"> </w:t>
      </w:r>
      <w:r w:rsidR="004D4705" w:rsidRPr="00FC2337">
        <w:rPr>
          <w:rFonts w:ascii="Arial" w:hAnsi="Arial" w:cs="Arial"/>
        </w:rPr>
        <w:t>públicas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mecanismos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garanticen</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publicidad</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información</w:t>
      </w:r>
      <w:r w:rsidR="007D27A6" w:rsidRPr="00FC2337">
        <w:rPr>
          <w:rStyle w:val="apple-converted-space"/>
          <w:rFonts w:ascii="Arial" w:hAnsi="Arial" w:cs="Arial"/>
        </w:rPr>
        <w:t xml:space="preserve"> </w:t>
      </w:r>
      <w:r w:rsidR="004D4705" w:rsidRPr="00FC2337">
        <w:rPr>
          <w:rFonts w:ascii="Arial" w:hAnsi="Arial" w:cs="Arial"/>
        </w:rPr>
        <w:t>oportuna,</w:t>
      </w:r>
      <w:r w:rsidR="007D27A6" w:rsidRPr="00FC2337">
        <w:rPr>
          <w:rFonts w:ascii="Arial" w:hAnsi="Arial" w:cs="Arial"/>
        </w:rPr>
        <w:t xml:space="preserve"> </w:t>
      </w:r>
      <w:r w:rsidR="004D4705" w:rsidRPr="00FC2337">
        <w:rPr>
          <w:rFonts w:ascii="Arial" w:hAnsi="Arial" w:cs="Arial"/>
        </w:rPr>
        <w:t>verificable,</w:t>
      </w:r>
      <w:r w:rsidR="007D27A6" w:rsidRPr="00FC2337">
        <w:rPr>
          <w:rFonts w:ascii="Arial" w:hAnsi="Arial" w:cs="Arial"/>
        </w:rPr>
        <w:t xml:space="preserve"> </w:t>
      </w:r>
      <w:r w:rsidR="004D4705" w:rsidRPr="00FC2337">
        <w:rPr>
          <w:rFonts w:ascii="Arial" w:hAnsi="Arial" w:cs="Arial"/>
        </w:rPr>
        <w:t>comprensible,</w:t>
      </w:r>
      <w:r w:rsidR="007D27A6" w:rsidRPr="00FC2337">
        <w:rPr>
          <w:rFonts w:ascii="Arial" w:hAnsi="Arial" w:cs="Arial"/>
        </w:rPr>
        <w:t xml:space="preserve"> </w:t>
      </w:r>
      <w:r w:rsidR="004D4705" w:rsidRPr="00FC2337">
        <w:rPr>
          <w:rFonts w:ascii="Arial" w:hAnsi="Arial" w:cs="Arial"/>
        </w:rPr>
        <w:t>actualizada</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completa,</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se</w:t>
      </w:r>
      <w:r w:rsidR="007D27A6" w:rsidRPr="00FC2337">
        <w:rPr>
          <w:rFonts w:ascii="Arial" w:hAnsi="Arial" w:cs="Arial"/>
        </w:rPr>
        <w:t xml:space="preserve"> </w:t>
      </w:r>
      <w:r w:rsidR="004D4705" w:rsidRPr="00FC2337">
        <w:rPr>
          <w:rFonts w:ascii="Arial" w:hAnsi="Arial" w:cs="Arial"/>
        </w:rPr>
        <w:t>difunda</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los</w:t>
      </w:r>
      <w:r w:rsidR="007D27A6" w:rsidRPr="00FC2337">
        <w:rPr>
          <w:rFonts w:ascii="Arial" w:hAnsi="Arial" w:cs="Arial"/>
        </w:rPr>
        <w:t xml:space="preserve"> </w:t>
      </w:r>
      <w:r w:rsidR="004D4705" w:rsidRPr="00FC2337">
        <w:rPr>
          <w:rFonts w:ascii="Arial" w:hAnsi="Arial" w:cs="Arial"/>
        </w:rPr>
        <w:t>formatos</w:t>
      </w:r>
      <w:r w:rsidR="007D27A6" w:rsidRPr="00FC2337">
        <w:rPr>
          <w:rFonts w:ascii="Arial" w:hAnsi="Arial" w:cs="Arial"/>
        </w:rPr>
        <w:t xml:space="preserve"> </w:t>
      </w:r>
      <w:r w:rsidR="004D4705" w:rsidRPr="00FC2337">
        <w:rPr>
          <w:rFonts w:ascii="Arial" w:hAnsi="Arial" w:cs="Arial"/>
        </w:rPr>
        <w:t>más</w:t>
      </w:r>
      <w:r w:rsidR="007D27A6" w:rsidRPr="00FC2337">
        <w:rPr>
          <w:rStyle w:val="apple-converted-space"/>
          <w:rFonts w:ascii="Arial" w:hAnsi="Arial" w:cs="Arial"/>
        </w:rPr>
        <w:t xml:space="preserve"> </w:t>
      </w:r>
      <w:r w:rsidR="004D4705" w:rsidRPr="00FC2337">
        <w:rPr>
          <w:rFonts w:ascii="Arial" w:hAnsi="Arial" w:cs="Arial"/>
        </w:rPr>
        <w:t>adecuados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accesibles</w:t>
      </w:r>
      <w:r w:rsidR="007D27A6" w:rsidRPr="00FC2337">
        <w:rPr>
          <w:rFonts w:ascii="Arial" w:hAnsi="Arial" w:cs="Arial"/>
        </w:rPr>
        <w:t xml:space="preserve"> </w:t>
      </w:r>
      <w:r w:rsidR="004D4705" w:rsidRPr="00FC2337">
        <w:rPr>
          <w:rFonts w:ascii="Arial" w:hAnsi="Arial" w:cs="Arial"/>
        </w:rPr>
        <w:t>para</w:t>
      </w:r>
      <w:r w:rsidR="007D27A6" w:rsidRPr="00FC2337">
        <w:rPr>
          <w:rFonts w:ascii="Arial" w:hAnsi="Arial" w:cs="Arial"/>
        </w:rPr>
        <w:t xml:space="preserve"> </w:t>
      </w:r>
      <w:r w:rsidR="004D4705" w:rsidRPr="00FC2337">
        <w:rPr>
          <w:rFonts w:ascii="Arial" w:hAnsi="Arial" w:cs="Arial"/>
        </w:rPr>
        <w:t>todo</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público</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atendiendo</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todo</w:t>
      </w:r>
      <w:r w:rsidR="007D27A6" w:rsidRPr="00FC2337">
        <w:rPr>
          <w:rFonts w:ascii="Arial" w:hAnsi="Arial" w:cs="Arial"/>
        </w:rPr>
        <w:t xml:space="preserve"> </w:t>
      </w:r>
      <w:r w:rsidR="004D4705" w:rsidRPr="00FC2337">
        <w:rPr>
          <w:rFonts w:ascii="Arial" w:hAnsi="Arial" w:cs="Arial"/>
        </w:rPr>
        <w:t>momento</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condiciones</w:t>
      </w:r>
      <w:r w:rsidR="007D27A6" w:rsidRPr="00FC2337">
        <w:rPr>
          <w:rStyle w:val="apple-converted-space"/>
          <w:rFonts w:ascii="Arial" w:hAnsi="Arial" w:cs="Arial"/>
        </w:rPr>
        <w:t xml:space="preserve"> </w:t>
      </w:r>
      <w:r w:rsidR="004D4705" w:rsidRPr="00FC2337">
        <w:rPr>
          <w:rFonts w:ascii="Arial" w:hAnsi="Arial" w:cs="Arial"/>
        </w:rPr>
        <w:t>sociales,</w:t>
      </w:r>
      <w:r w:rsidR="007D27A6" w:rsidRPr="00FC2337">
        <w:rPr>
          <w:rFonts w:ascii="Arial" w:hAnsi="Arial" w:cs="Arial"/>
        </w:rPr>
        <w:t xml:space="preserve"> </w:t>
      </w:r>
      <w:r w:rsidR="004D4705" w:rsidRPr="00FC2337">
        <w:rPr>
          <w:rFonts w:ascii="Arial" w:hAnsi="Arial" w:cs="Arial"/>
        </w:rPr>
        <w:t>económicas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culturales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cada</w:t>
      </w:r>
      <w:r w:rsidR="007D27A6" w:rsidRPr="00FC2337">
        <w:rPr>
          <w:rFonts w:ascii="Arial" w:hAnsi="Arial" w:cs="Arial"/>
        </w:rPr>
        <w:t xml:space="preserve"> </w:t>
      </w:r>
      <w:r w:rsidR="004D4705" w:rsidRPr="00FC2337">
        <w:rPr>
          <w:rFonts w:ascii="Arial" w:hAnsi="Arial" w:cs="Arial"/>
        </w:rPr>
        <w:t>región;</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t xml:space="preserve">V. </w:t>
      </w:r>
      <w:r w:rsidR="004D4705" w:rsidRPr="00FC2337">
        <w:rPr>
          <w:rFonts w:ascii="Arial" w:hAnsi="Arial" w:cs="Arial"/>
        </w:rPr>
        <w:t>Propiciar</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participación</w:t>
      </w:r>
      <w:r w:rsidR="007D27A6" w:rsidRPr="00FC2337">
        <w:rPr>
          <w:rFonts w:ascii="Arial" w:hAnsi="Arial" w:cs="Arial"/>
        </w:rPr>
        <w:t xml:space="preserve"> </w:t>
      </w:r>
      <w:r w:rsidR="004D4705" w:rsidRPr="00FC2337">
        <w:rPr>
          <w:rFonts w:ascii="Arial" w:hAnsi="Arial" w:cs="Arial"/>
        </w:rPr>
        <w:t>ciudadana</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toma</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decisiones</w:t>
      </w:r>
      <w:r w:rsidR="007D27A6" w:rsidRPr="00FC2337">
        <w:rPr>
          <w:rFonts w:ascii="Arial" w:hAnsi="Arial" w:cs="Arial"/>
        </w:rPr>
        <w:t xml:space="preserve"> </w:t>
      </w:r>
      <w:r w:rsidR="004D4705" w:rsidRPr="00FC2337">
        <w:rPr>
          <w:rFonts w:ascii="Arial" w:hAnsi="Arial" w:cs="Arial"/>
        </w:rPr>
        <w:t>públicas</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fin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contribuir</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la</w:t>
      </w:r>
      <w:r w:rsidR="007D27A6" w:rsidRPr="00FC2337">
        <w:rPr>
          <w:rStyle w:val="apple-converted-space"/>
          <w:rFonts w:ascii="Arial" w:hAnsi="Arial" w:cs="Arial"/>
        </w:rPr>
        <w:t xml:space="preserve"> </w:t>
      </w:r>
      <w:r w:rsidR="004D4705" w:rsidRPr="00FC2337">
        <w:rPr>
          <w:rFonts w:ascii="Arial" w:hAnsi="Arial" w:cs="Arial"/>
        </w:rPr>
        <w:t>consolidación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democracia;</w:t>
      </w:r>
      <w:r w:rsidR="007D27A6" w:rsidRPr="00FC2337">
        <w:rPr>
          <w:rFonts w:ascii="Arial" w:hAnsi="Arial" w:cs="Arial"/>
        </w:rPr>
        <w:t xml:space="preserve"> </w:t>
      </w:r>
      <w:r w:rsidR="004D4705" w:rsidRPr="00FC2337">
        <w:rPr>
          <w:rFonts w:ascii="Arial" w:hAnsi="Arial" w:cs="Arial"/>
        </w:rPr>
        <w:t>y</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72713B"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rPr>
        <w:t xml:space="preserve">VI. </w:t>
      </w:r>
      <w:r w:rsidR="004D4705" w:rsidRPr="00FC2337">
        <w:rPr>
          <w:rFonts w:ascii="Arial" w:hAnsi="Arial" w:cs="Arial"/>
        </w:rPr>
        <w:t>Establecer</w:t>
      </w:r>
      <w:r w:rsidR="007D27A6" w:rsidRPr="00FC2337">
        <w:rPr>
          <w:rFonts w:ascii="Arial" w:hAnsi="Arial" w:cs="Arial"/>
        </w:rPr>
        <w:t xml:space="preserve"> </w:t>
      </w:r>
      <w:r w:rsidR="004D4705" w:rsidRPr="00FC2337">
        <w:rPr>
          <w:rFonts w:ascii="Arial" w:hAnsi="Arial" w:cs="Arial"/>
        </w:rPr>
        <w:t>los</w:t>
      </w:r>
      <w:r w:rsidR="007D27A6" w:rsidRPr="00FC2337">
        <w:rPr>
          <w:rFonts w:ascii="Arial" w:hAnsi="Arial" w:cs="Arial"/>
        </w:rPr>
        <w:t xml:space="preserve"> </w:t>
      </w:r>
      <w:r w:rsidR="004D4705" w:rsidRPr="00FC2337">
        <w:rPr>
          <w:rFonts w:ascii="Arial" w:hAnsi="Arial" w:cs="Arial"/>
        </w:rPr>
        <w:t>mecanismos</w:t>
      </w:r>
      <w:r w:rsidR="007D27A6" w:rsidRPr="00FC2337">
        <w:rPr>
          <w:rFonts w:ascii="Arial" w:hAnsi="Arial" w:cs="Arial"/>
        </w:rPr>
        <w:t xml:space="preserve"> </w:t>
      </w:r>
      <w:r w:rsidR="004D4705" w:rsidRPr="00FC2337">
        <w:rPr>
          <w:rFonts w:ascii="Arial" w:hAnsi="Arial" w:cs="Arial"/>
        </w:rPr>
        <w:t>para</w:t>
      </w:r>
      <w:r w:rsidR="007D27A6" w:rsidRPr="00FC2337">
        <w:rPr>
          <w:rFonts w:ascii="Arial" w:hAnsi="Arial" w:cs="Arial"/>
        </w:rPr>
        <w:t xml:space="preserve"> </w:t>
      </w:r>
      <w:r w:rsidR="004D4705" w:rsidRPr="00FC2337">
        <w:rPr>
          <w:rFonts w:ascii="Arial" w:hAnsi="Arial" w:cs="Arial"/>
        </w:rPr>
        <w:t>garantizar</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cumplimiento</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efectiva</w:t>
      </w:r>
      <w:r w:rsidR="007D27A6" w:rsidRPr="00FC2337">
        <w:rPr>
          <w:rFonts w:ascii="Arial" w:hAnsi="Arial" w:cs="Arial"/>
        </w:rPr>
        <w:t xml:space="preserve"> </w:t>
      </w:r>
      <w:r w:rsidR="004D4705" w:rsidRPr="00FC2337">
        <w:rPr>
          <w:rFonts w:ascii="Arial" w:hAnsi="Arial" w:cs="Arial"/>
        </w:rPr>
        <w:t>aplicación</w:t>
      </w:r>
      <w:r w:rsidR="007D27A6" w:rsidRPr="00FC2337">
        <w:rPr>
          <w:rStyle w:val="apple-converted-space"/>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las</w:t>
      </w:r>
      <w:r w:rsidR="007D27A6" w:rsidRPr="00FC2337">
        <w:rPr>
          <w:rStyle w:val="apple-converted-space"/>
          <w:rFonts w:ascii="Arial" w:hAnsi="Arial" w:cs="Arial"/>
        </w:rPr>
        <w:t xml:space="preserve"> </w:t>
      </w:r>
      <w:r w:rsidR="004D4705" w:rsidRPr="00FC2337">
        <w:rPr>
          <w:rFonts w:ascii="Arial" w:hAnsi="Arial" w:cs="Arial"/>
        </w:rPr>
        <w:t>medidas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apremio</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sanciones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correspondan.</w:t>
      </w:r>
    </w:p>
    <w:p w:rsidR="004D4705" w:rsidRPr="00FC2337" w:rsidRDefault="004D4705" w:rsidP="00E31E9C">
      <w:pPr>
        <w:shd w:val="clear" w:color="auto" w:fill="FFFFFF"/>
        <w:jc w:val="both"/>
        <w:rPr>
          <w:rFonts w:ascii="Arial" w:hAnsi="Arial" w:cs="Arial"/>
          <w:sz w:val="22"/>
          <w:szCs w:val="22"/>
        </w:rPr>
      </w:pPr>
    </w:p>
    <w:p w:rsidR="004D4705" w:rsidRPr="00FC2337" w:rsidRDefault="004D4705" w:rsidP="00E31E9C">
      <w:pPr>
        <w:shd w:val="clear" w:color="auto" w:fill="FFFFFF"/>
        <w:jc w:val="both"/>
        <w:rPr>
          <w:rFonts w:ascii="Arial" w:hAnsi="Arial" w:cs="Arial"/>
          <w:sz w:val="22"/>
          <w:szCs w:val="22"/>
        </w:rPr>
      </w:pPr>
      <w:r w:rsidRPr="00FC2337">
        <w:rPr>
          <w:rFonts w:ascii="Arial" w:hAnsi="Arial" w:cs="Arial"/>
          <w:b/>
          <w:bCs/>
          <w:sz w:val="22"/>
          <w:szCs w:val="22"/>
        </w:rPr>
        <w:t>Artículo</w:t>
      </w:r>
      <w:r w:rsidR="007D27A6" w:rsidRPr="00FC2337">
        <w:rPr>
          <w:rFonts w:ascii="Arial" w:hAnsi="Arial" w:cs="Arial"/>
          <w:b/>
          <w:bCs/>
          <w:sz w:val="22"/>
          <w:szCs w:val="22"/>
        </w:rPr>
        <w:t xml:space="preserve"> </w:t>
      </w:r>
      <w:r w:rsidRPr="00FC2337">
        <w:rPr>
          <w:rFonts w:ascii="Arial" w:hAnsi="Arial" w:cs="Arial"/>
          <w:b/>
          <w:bCs/>
          <w:sz w:val="22"/>
          <w:szCs w:val="22"/>
        </w:rPr>
        <w:t>3.</w:t>
      </w:r>
      <w:r w:rsidR="007D27A6" w:rsidRPr="00FC2337">
        <w:rPr>
          <w:rStyle w:val="apple-converted-space"/>
          <w:rFonts w:ascii="Arial" w:hAnsi="Arial" w:cs="Arial"/>
          <w:b/>
          <w:bCs/>
          <w:sz w:val="22"/>
          <w:szCs w:val="22"/>
        </w:rPr>
        <w:t xml:space="preserve"> </w:t>
      </w:r>
      <w:r w:rsidRPr="00FC2337">
        <w:rPr>
          <w:rFonts w:ascii="Arial" w:hAnsi="Arial" w:cs="Arial"/>
          <w:sz w:val="22"/>
          <w:szCs w:val="22"/>
        </w:rPr>
        <w:t>Para</w:t>
      </w:r>
      <w:r w:rsidR="007D27A6" w:rsidRPr="00FC2337">
        <w:rPr>
          <w:rFonts w:ascii="Arial" w:hAnsi="Arial" w:cs="Arial"/>
          <w:sz w:val="22"/>
          <w:szCs w:val="22"/>
        </w:rPr>
        <w:t xml:space="preserve"> </w:t>
      </w:r>
      <w:r w:rsidRPr="00FC2337">
        <w:rPr>
          <w:rFonts w:ascii="Arial" w:hAnsi="Arial" w:cs="Arial"/>
          <w:sz w:val="22"/>
          <w:szCs w:val="22"/>
        </w:rPr>
        <w:t>los</w:t>
      </w:r>
      <w:r w:rsidR="007D27A6" w:rsidRPr="00FC2337">
        <w:rPr>
          <w:rFonts w:ascii="Arial" w:hAnsi="Arial" w:cs="Arial"/>
          <w:sz w:val="22"/>
          <w:szCs w:val="22"/>
        </w:rPr>
        <w:t xml:space="preserve"> </w:t>
      </w:r>
      <w:r w:rsidRPr="00FC2337">
        <w:rPr>
          <w:rFonts w:ascii="Arial" w:hAnsi="Arial" w:cs="Arial"/>
          <w:sz w:val="22"/>
          <w:szCs w:val="22"/>
        </w:rPr>
        <w:t>efectos</w:t>
      </w:r>
      <w:r w:rsidR="007D27A6" w:rsidRPr="00FC2337">
        <w:rPr>
          <w:rFonts w:ascii="Arial" w:hAnsi="Arial" w:cs="Arial"/>
          <w:sz w:val="22"/>
          <w:szCs w:val="22"/>
        </w:rPr>
        <w:t xml:space="preserve"> </w:t>
      </w:r>
      <w:r w:rsidRPr="00FC2337">
        <w:rPr>
          <w:rFonts w:ascii="Arial" w:hAnsi="Arial" w:cs="Arial"/>
          <w:sz w:val="22"/>
          <w:szCs w:val="22"/>
        </w:rPr>
        <w:t>de</w:t>
      </w:r>
      <w:r w:rsidR="007D27A6" w:rsidRPr="00FC2337">
        <w:rPr>
          <w:rFonts w:ascii="Arial" w:hAnsi="Arial" w:cs="Arial"/>
          <w:sz w:val="22"/>
          <w:szCs w:val="22"/>
        </w:rPr>
        <w:t xml:space="preserve"> </w:t>
      </w:r>
      <w:r w:rsidRPr="00FC2337">
        <w:rPr>
          <w:rFonts w:ascii="Arial" w:hAnsi="Arial" w:cs="Arial"/>
          <w:sz w:val="22"/>
          <w:szCs w:val="22"/>
        </w:rPr>
        <w:t>la</w:t>
      </w:r>
      <w:r w:rsidR="007D27A6" w:rsidRPr="00FC2337">
        <w:rPr>
          <w:rFonts w:ascii="Arial" w:hAnsi="Arial" w:cs="Arial"/>
          <w:sz w:val="22"/>
          <w:szCs w:val="22"/>
        </w:rPr>
        <w:t xml:space="preserve"> </w:t>
      </w:r>
      <w:r w:rsidRPr="00FC2337">
        <w:rPr>
          <w:rFonts w:ascii="Arial" w:hAnsi="Arial" w:cs="Arial"/>
          <w:sz w:val="22"/>
          <w:szCs w:val="22"/>
        </w:rPr>
        <w:t>presente</w:t>
      </w:r>
      <w:r w:rsidR="007D27A6" w:rsidRPr="00FC2337">
        <w:rPr>
          <w:rFonts w:ascii="Arial" w:hAnsi="Arial" w:cs="Arial"/>
          <w:sz w:val="22"/>
          <w:szCs w:val="22"/>
        </w:rPr>
        <w:t xml:space="preserve"> </w:t>
      </w:r>
      <w:r w:rsidRPr="00FC2337">
        <w:rPr>
          <w:rFonts w:ascii="Arial" w:hAnsi="Arial" w:cs="Arial"/>
          <w:sz w:val="22"/>
          <w:szCs w:val="22"/>
        </w:rPr>
        <w:t>Ley</w:t>
      </w:r>
      <w:r w:rsidR="007D27A6" w:rsidRPr="00FC2337">
        <w:rPr>
          <w:rFonts w:ascii="Arial" w:hAnsi="Arial" w:cs="Arial"/>
          <w:sz w:val="22"/>
          <w:szCs w:val="22"/>
        </w:rPr>
        <w:t xml:space="preserve"> </w:t>
      </w:r>
      <w:r w:rsidRPr="00FC2337">
        <w:rPr>
          <w:rFonts w:ascii="Arial" w:hAnsi="Arial" w:cs="Arial"/>
          <w:sz w:val="22"/>
          <w:szCs w:val="22"/>
        </w:rPr>
        <w:t>se</w:t>
      </w:r>
      <w:r w:rsidR="007D27A6" w:rsidRPr="00FC2337">
        <w:rPr>
          <w:rFonts w:ascii="Arial" w:hAnsi="Arial" w:cs="Arial"/>
          <w:sz w:val="22"/>
          <w:szCs w:val="22"/>
        </w:rPr>
        <w:t xml:space="preserve"> </w:t>
      </w:r>
      <w:r w:rsidRPr="00FC2337">
        <w:rPr>
          <w:rFonts w:ascii="Arial" w:hAnsi="Arial" w:cs="Arial"/>
          <w:sz w:val="22"/>
          <w:szCs w:val="22"/>
        </w:rPr>
        <w:t>entenderá</w:t>
      </w:r>
      <w:r w:rsidR="007D27A6" w:rsidRPr="00FC2337">
        <w:rPr>
          <w:rFonts w:ascii="Arial" w:hAnsi="Arial" w:cs="Arial"/>
          <w:sz w:val="22"/>
          <w:szCs w:val="22"/>
        </w:rPr>
        <w:t xml:space="preserve"> </w:t>
      </w:r>
      <w:r w:rsidRPr="00FC2337">
        <w:rPr>
          <w:rFonts w:ascii="Arial" w:hAnsi="Arial" w:cs="Arial"/>
          <w:sz w:val="22"/>
          <w:szCs w:val="22"/>
        </w:rPr>
        <w:t>por:</w:t>
      </w:r>
    </w:p>
    <w:p w:rsidR="004D4705" w:rsidRPr="00FC2337" w:rsidRDefault="004D4705" w:rsidP="00E31E9C">
      <w:pPr>
        <w:shd w:val="clear" w:color="auto" w:fill="FFFFFF"/>
        <w:jc w:val="both"/>
        <w:rPr>
          <w:rFonts w:ascii="Arial" w:hAnsi="Arial" w:cs="Arial"/>
          <w:sz w:val="22"/>
          <w:szCs w:val="22"/>
        </w:rPr>
      </w:pPr>
    </w:p>
    <w:p w:rsidR="004D4705" w:rsidRPr="00FC2337" w:rsidRDefault="00930C0A" w:rsidP="00E31E9C">
      <w:pPr>
        <w:pStyle w:val="Prrafodelista"/>
        <w:spacing w:after="0" w:line="240" w:lineRule="auto"/>
        <w:ind w:left="0"/>
        <w:contextualSpacing w:val="0"/>
        <w:jc w:val="both"/>
        <w:rPr>
          <w:rFonts w:ascii="Arial" w:hAnsi="Arial" w:cs="Arial"/>
        </w:rPr>
      </w:pPr>
      <w:r w:rsidRPr="00FC2337">
        <w:rPr>
          <w:rFonts w:ascii="Arial" w:hAnsi="Arial" w:cs="Arial"/>
          <w:b/>
        </w:rPr>
        <w:t xml:space="preserve">I. </w:t>
      </w:r>
      <w:r w:rsidR="004D4705" w:rsidRPr="00FC2337">
        <w:rPr>
          <w:rFonts w:ascii="Arial" w:hAnsi="Arial" w:cs="Arial"/>
          <w:b/>
        </w:rPr>
        <w:t>Actos</w:t>
      </w:r>
      <w:r w:rsidR="007D27A6" w:rsidRPr="00FC2337">
        <w:rPr>
          <w:rFonts w:ascii="Arial" w:hAnsi="Arial" w:cs="Arial"/>
          <w:b/>
        </w:rPr>
        <w:t xml:space="preserve"> </w:t>
      </w:r>
      <w:r w:rsidR="004D4705" w:rsidRPr="00FC2337">
        <w:rPr>
          <w:rFonts w:ascii="Arial" w:hAnsi="Arial" w:cs="Arial"/>
          <w:b/>
        </w:rPr>
        <w:t>de</w:t>
      </w:r>
      <w:r w:rsidR="007D27A6" w:rsidRPr="00FC2337">
        <w:rPr>
          <w:rFonts w:ascii="Arial" w:hAnsi="Arial" w:cs="Arial"/>
          <w:b/>
        </w:rPr>
        <w:t xml:space="preserve"> </w:t>
      </w:r>
      <w:r w:rsidR="004D4705" w:rsidRPr="00FC2337">
        <w:rPr>
          <w:rFonts w:ascii="Arial" w:hAnsi="Arial" w:cs="Arial"/>
          <w:b/>
        </w:rPr>
        <w:t>autoridad:</w:t>
      </w:r>
      <w:r w:rsidR="007D27A6" w:rsidRPr="00FC2337">
        <w:rPr>
          <w:rFonts w:ascii="Arial" w:hAnsi="Arial" w:cs="Arial"/>
          <w:b/>
        </w:rPr>
        <w:t xml:space="preserve"> </w:t>
      </w:r>
      <w:r w:rsidR="004D4705" w:rsidRPr="00FC2337">
        <w:rPr>
          <w:rFonts w:ascii="Arial" w:hAnsi="Arial" w:cs="Arial"/>
        </w:rPr>
        <w:t>Para</w:t>
      </w:r>
      <w:r w:rsidR="007D27A6" w:rsidRPr="00FC2337">
        <w:rPr>
          <w:rFonts w:ascii="Arial" w:hAnsi="Arial" w:cs="Arial"/>
        </w:rPr>
        <w:t xml:space="preserve"> </w:t>
      </w:r>
      <w:r w:rsidR="004D4705" w:rsidRPr="00FC2337">
        <w:rPr>
          <w:rFonts w:ascii="Arial" w:hAnsi="Arial" w:cs="Arial"/>
        </w:rPr>
        <w:t>efectos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ésta</w:t>
      </w:r>
      <w:r w:rsidR="007D27A6" w:rsidRPr="00FC2337">
        <w:rPr>
          <w:rFonts w:ascii="Arial" w:hAnsi="Arial" w:cs="Arial"/>
        </w:rPr>
        <w:t xml:space="preserve"> </w:t>
      </w:r>
      <w:r w:rsidR="004D4705" w:rsidRPr="00FC2337">
        <w:rPr>
          <w:rFonts w:ascii="Arial" w:hAnsi="Arial" w:cs="Arial"/>
        </w:rPr>
        <w:t>Ley,</w:t>
      </w:r>
      <w:r w:rsidR="007D27A6" w:rsidRPr="00FC2337">
        <w:rPr>
          <w:rFonts w:ascii="Arial" w:hAnsi="Arial" w:cs="Arial"/>
        </w:rPr>
        <w:t xml:space="preserve"> </w:t>
      </w:r>
      <w:r w:rsidR="004D4705" w:rsidRPr="00FC2337">
        <w:rPr>
          <w:rFonts w:ascii="Arial" w:hAnsi="Arial" w:cs="Arial"/>
        </w:rPr>
        <w:t>se</w:t>
      </w:r>
      <w:r w:rsidR="007D27A6" w:rsidRPr="00FC2337">
        <w:rPr>
          <w:rFonts w:ascii="Arial" w:hAnsi="Arial" w:cs="Arial"/>
        </w:rPr>
        <w:t xml:space="preserve"> </w:t>
      </w:r>
      <w:r w:rsidR="004D4705" w:rsidRPr="00FC2337">
        <w:rPr>
          <w:rFonts w:ascii="Arial" w:hAnsi="Arial" w:cs="Arial"/>
        </w:rPr>
        <w:t>entenderá</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realizan</w:t>
      </w:r>
      <w:r w:rsidR="007D27A6" w:rsidRPr="00FC2337">
        <w:rPr>
          <w:rFonts w:ascii="Arial" w:hAnsi="Arial" w:cs="Arial"/>
        </w:rPr>
        <w:t xml:space="preserve"> </w:t>
      </w:r>
      <w:r w:rsidR="004D4705" w:rsidRPr="00FC2337">
        <w:rPr>
          <w:rFonts w:ascii="Arial" w:hAnsi="Arial" w:cs="Arial"/>
        </w:rPr>
        <w:t>actos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autoridad</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personas</w:t>
      </w:r>
      <w:r w:rsidR="007D27A6" w:rsidRPr="00FC2337">
        <w:rPr>
          <w:rFonts w:ascii="Arial" w:hAnsi="Arial" w:cs="Arial"/>
        </w:rPr>
        <w:t xml:space="preserve"> </w:t>
      </w:r>
      <w:r w:rsidR="004D4705" w:rsidRPr="00FC2337">
        <w:rPr>
          <w:rFonts w:ascii="Arial" w:hAnsi="Arial" w:cs="Arial"/>
        </w:rPr>
        <w:t>físicas</w:t>
      </w:r>
      <w:r w:rsidR="007D27A6" w:rsidRPr="00FC2337">
        <w:rPr>
          <w:rFonts w:ascii="Arial" w:hAnsi="Arial" w:cs="Arial"/>
        </w:rPr>
        <w:t xml:space="preserve"> </w:t>
      </w:r>
      <w:r w:rsidR="004D4705" w:rsidRPr="00FC2337">
        <w:rPr>
          <w:rFonts w:ascii="Arial" w:hAnsi="Arial" w:cs="Arial"/>
        </w:rPr>
        <w:t>o</w:t>
      </w:r>
      <w:r w:rsidR="007D27A6" w:rsidRPr="00FC2337">
        <w:rPr>
          <w:rFonts w:ascii="Arial" w:hAnsi="Arial" w:cs="Arial"/>
        </w:rPr>
        <w:t xml:space="preserve"> </w:t>
      </w:r>
      <w:r w:rsidR="004D4705" w:rsidRPr="00FC2337">
        <w:rPr>
          <w:rFonts w:ascii="Arial" w:hAnsi="Arial" w:cs="Arial"/>
        </w:rPr>
        <w:t>jurídicas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realicen</w:t>
      </w:r>
      <w:r w:rsidR="007D27A6" w:rsidRPr="00FC2337">
        <w:rPr>
          <w:rFonts w:ascii="Arial" w:hAnsi="Arial" w:cs="Arial"/>
        </w:rPr>
        <w:t xml:space="preserve"> </w:t>
      </w:r>
      <w:r w:rsidR="004D4705" w:rsidRPr="00FC2337">
        <w:rPr>
          <w:rFonts w:ascii="Arial" w:hAnsi="Arial" w:cs="Arial"/>
        </w:rPr>
        <w:t>actos</w:t>
      </w:r>
      <w:r w:rsidR="007D27A6" w:rsidRPr="00FC2337">
        <w:rPr>
          <w:rFonts w:ascii="Arial" w:hAnsi="Arial" w:cs="Arial"/>
        </w:rPr>
        <w:t xml:space="preserve"> </w:t>
      </w:r>
      <w:r w:rsidR="004D4705" w:rsidRPr="00FC2337">
        <w:rPr>
          <w:rFonts w:ascii="Arial" w:hAnsi="Arial" w:cs="Arial"/>
        </w:rPr>
        <w:t>equivalentes</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los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autoridad</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afecten</w:t>
      </w:r>
      <w:r w:rsidR="007D27A6" w:rsidRPr="00FC2337">
        <w:rPr>
          <w:rFonts w:ascii="Arial" w:hAnsi="Arial" w:cs="Arial"/>
        </w:rPr>
        <w:t xml:space="preserve"> </w:t>
      </w:r>
      <w:r w:rsidR="004D4705" w:rsidRPr="00FC2337">
        <w:rPr>
          <w:rFonts w:ascii="Arial" w:hAnsi="Arial" w:cs="Arial"/>
        </w:rPr>
        <w:t>derecho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particulares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cuyas</w:t>
      </w:r>
      <w:r w:rsidR="007D27A6" w:rsidRPr="00FC2337">
        <w:rPr>
          <w:rFonts w:ascii="Arial" w:hAnsi="Arial" w:cs="Arial"/>
        </w:rPr>
        <w:t xml:space="preserve"> </w:t>
      </w:r>
      <w:r w:rsidR="004D4705" w:rsidRPr="00FC2337">
        <w:rPr>
          <w:rFonts w:ascii="Arial" w:hAnsi="Arial" w:cs="Arial"/>
        </w:rPr>
        <w:t>funcio</w:t>
      </w:r>
      <w:r w:rsidR="009E5D9F" w:rsidRPr="00FC2337">
        <w:rPr>
          <w:rFonts w:ascii="Arial" w:hAnsi="Arial" w:cs="Arial"/>
        </w:rPr>
        <w:t>nes</w:t>
      </w:r>
      <w:r w:rsidR="007D27A6" w:rsidRPr="00FC2337">
        <w:rPr>
          <w:rFonts w:ascii="Arial" w:hAnsi="Arial" w:cs="Arial"/>
        </w:rPr>
        <w:t xml:space="preserve"> </w:t>
      </w:r>
      <w:r w:rsidR="009E5D9F" w:rsidRPr="00FC2337">
        <w:rPr>
          <w:rFonts w:ascii="Arial" w:hAnsi="Arial" w:cs="Arial"/>
        </w:rPr>
        <w:t>estén</w:t>
      </w:r>
      <w:r w:rsidR="007D27A6" w:rsidRPr="00FC2337">
        <w:rPr>
          <w:rFonts w:ascii="Arial" w:hAnsi="Arial" w:cs="Arial"/>
        </w:rPr>
        <w:t xml:space="preserve"> </w:t>
      </w:r>
      <w:r w:rsidR="009E5D9F" w:rsidRPr="00FC2337">
        <w:rPr>
          <w:rFonts w:ascii="Arial" w:hAnsi="Arial" w:cs="Arial"/>
        </w:rPr>
        <w:t>determinadas</w:t>
      </w:r>
      <w:r w:rsidR="007D27A6" w:rsidRPr="00FC2337">
        <w:rPr>
          <w:rFonts w:ascii="Arial" w:hAnsi="Arial" w:cs="Arial"/>
        </w:rPr>
        <w:t xml:space="preserve"> </w:t>
      </w:r>
      <w:r w:rsidR="009E5D9F" w:rsidRPr="00FC2337">
        <w:rPr>
          <w:rFonts w:ascii="Arial" w:hAnsi="Arial" w:cs="Arial"/>
        </w:rPr>
        <w:t>por</w:t>
      </w:r>
      <w:r w:rsidR="007D27A6" w:rsidRPr="00FC2337">
        <w:rPr>
          <w:rFonts w:ascii="Arial" w:hAnsi="Arial" w:cs="Arial"/>
        </w:rPr>
        <w:t xml:space="preserve"> </w:t>
      </w:r>
      <w:r w:rsidR="009E5D9F" w:rsidRPr="00FC2337">
        <w:rPr>
          <w:rFonts w:ascii="Arial" w:hAnsi="Arial" w:cs="Arial"/>
        </w:rPr>
        <w:t>una</w:t>
      </w:r>
      <w:r w:rsidR="007D27A6" w:rsidRPr="00FC2337">
        <w:rPr>
          <w:rFonts w:ascii="Arial" w:hAnsi="Arial" w:cs="Arial"/>
        </w:rPr>
        <w:t xml:space="preserve"> </w:t>
      </w:r>
      <w:r w:rsidR="009E5D9F" w:rsidRPr="00FC2337">
        <w:rPr>
          <w:rFonts w:ascii="Arial" w:hAnsi="Arial" w:cs="Arial"/>
        </w:rPr>
        <w:t>L</w:t>
      </w:r>
      <w:r w:rsidR="004D4705" w:rsidRPr="00FC2337">
        <w:rPr>
          <w:rFonts w:ascii="Arial" w:hAnsi="Arial" w:cs="Arial"/>
        </w:rPr>
        <w:t>ey,</w:t>
      </w:r>
      <w:r w:rsidR="007D27A6" w:rsidRPr="00FC2337">
        <w:rPr>
          <w:rFonts w:ascii="Arial" w:hAnsi="Arial" w:cs="Arial"/>
        </w:rPr>
        <w:t xml:space="preserve"> </w:t>
      </w:r>
      <w:r w:rsidR="009E5D9F" w:rsidRPr="00FC2337">
        <w:rPr>
          <w:rFonts w:ascii="Arial" w:hAnsi="Arial" w:cs="Arial"/>
        </w:rPr>
        <w:t>R</w:t>
      </w:r>
      <w:r w:rsidR="004D4705" w:rsidRPr="00FC2337">
        <w:rPr>
          <w:rFonts w:ascii="Arial" w:hAnsi="Arial" w:cs="Arial"/>
        </w:rPr>
        <w:t>eglamento</w:t>
      </w:r>
      <w:r w:rsidR="007D27A6" w:rsidRPr="00FC2337">
        <w:rPr>
          <w:rFonts w:ascii="Arial" w:hAnsi="Arial" w:cs="Arial"/>
        </w:rPr>
        <w:t xml:space="preserve"> </w:t>
      </w:r>
      <w:r w:rsidR="004D4705" w:rsidRPr="00FC2337">
        <w:rPr>
          <w:rFonts w:ascii="Arial" w:hAnsi="Arial" w:cs="Arial"/>
        </w:rPr>
        <w:t>o</w:t>
      </w:r>
      <w:r w:rsidR="007D27A6" w:rsidRPr="00FC2337">
        <w:rPr>
          <w:rFonts w:ascii="Arial" w:hAnsi="Arial" w:cs="Arial"/>
        </w:rPr>
        <w:t xml:space="preserve"> </w:t>
      </w:r>
      <w:r w:rsidR="004D4705" w:rsidRPr="00FC2337">
        <w:rPr>
          <w:rFonts w:ascii="Arial" w:hAnsi="Arial" w:cs="Arial"/>
        </w:rPr>
        <w:t>c</w:t>
      </w:r>
      <w:r w:rsidR="00E362A3" w:rsidRPr="00FC2337">
        <w:rPr>
          <w:rFonts w:ascii="Arial" w:hAnsi="Arial" w:cs="Arial"/>
        </w:rPr>
        <w:t>ualquier</w:t>
      </w:r>
      <w:r w:rsidR="007D27A6" w:rsidRPr="00FC2337">
        <w:rPr>
          <w:rFonts w:ascii="Arial" w:hAnsi="Arial" w:cs="Arial"/>
        </w:rPr>
        <w:t xml:space="preserve"> </w:t>
      </w:r>
      <w:r w:rsidR="00E362A3" w:rsidRPr="00FC2337">
        <w:rPr>
          <w:rFonts w:ascii="Arial" w:hAnsi="Arial" w:cs="Arial"/>
        </w:rPr>
        <w:t>normatividad</w:t>
      </w:r>
      <w:r w:rsidR="007D27A6" w:rsidRPr="00FC2337">
        <w:rPr>
          <w:rFonts w:ascii="Arial" w:hAnsi="Arial" w:cs="Arial"/>
        </w:rPr>
        <w:t xml:space="preserve"> </w:t>
      </w:r>
      <w:r w:rsidR="00E362A3" w:rsidRPr="00FC2337">
        <w:rPr>
          <w:rFonts w:ascii="Arial" w:hAnsi="Arial" w:cs="Arial"/>
        </w:rPr>
        <w:t>aplicable;</w:t>
      </w:r>
    </w:p>
    <w:p w:rsidR="00E362A3" w:rsidRPr="00FC2337" w:rsidRDefault="00E362A3" w:rsidP="00E31E9C">
      <w:pPr>
        <w:pStyle w:val="Prrafodelista"/>
        <w:spacing w:after="0" w:line="240" w:lineRule="auto"/>
        <w:ind w:left="0"/>
        <w:contextualSpacing w:val="0"/>
        <w:jc w:val="both"/>
        <w:rPr>
          <w:rFonts w:ascii="Arial" w:hAnsi="Arial" w:cs="Arial"/>
        </w:rPr>
      </w:pPr>
    </w:p>
    <w:p w:rsidR="004D4705" w:rsidRPr="00FC2337" w:rsidRDefault="00930C0A" w:rsidP="00E31E9C">
      <w:pPr>
        <w:pStyle w:val="Prrafodelista"/>
        <w:spacing w:after="0" w:line="240" w:lineRule="auto"/>
        <w:ind w:left="0"/>
        <w:contextualSpacing w:val="0"/>
        <w:jc w:val="both"/>
        <w:rPr>
          <w:rFonts w:ascii="Arial" w:hAnsi="Arial" w:cs="Arial"/>
        </w:rPr>
      </w:pPr>
      <w:r w:rsidRPr="00FC2337">
        <w:rPr>
          <w:rFonts w:ascii="Arial" w:hAnsi="Arial" w:cs="Arial"/>
          <w:b/>
        </w:rPr>
        <w:t xml:space="preserve">II. </w:t>
      </w:r>
      <w:r w:rsidR="004D4705" w:rsidRPr="00FC2337">
        <w:rPr>
          <w:rFonts w:ascii="Arial" w:hAnsi="Arial" w:cs="Arial"/>
          <w:b/>
        </w:rPr>
        <w:t>Acumulación:</w:t>
      </w:r>
      <w:r w:rsidR="007D27A6" w:rsidRPr="00FC2337">
        <w:rPr>
          <w:rFonts w:ascii="Arial" w:hAnsi="Arial" w:cs="Arial"/>
        </w:rPr>
        <w:t xml:space="preserve"> </w:t>
      </w:r>
      <w:r w:rsidR="004D4705" w:rsidRPr="00FC2337">
        <w:rPr>
          <w:rFonts w:ascii="Arial" w:hAnsi="Arial" w:cs="Arial"/>
        </w:rPr>
        <w:t>Reunión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procedimientos</w:t>
      </w:r>
      <w:r w:rsidR="007D27A6" w:rsidRPr="00FC2337">
        <w:rPr>
          <w:rFonts w:ascii="Arial" w:hAnsi="Arial" w:cs="Arial"/>
        </w:rPr>
        <w:t xml:space="preserve"> </w:t>
      </w:r>
      <w:r w:rsidR="004D4705" w:rsidRPr="00FC2337">
        <w:rPr>
          <w:rFonts w:ascii="Arial" w:hAnsi="Arial" w:cs="Arial"/>
        </w:rPr>
        <w:t>iniciados</w:t>
      </w:r>
      <w:r w:rsidR="007D27A6" w:rsidRPr="00FC2337">
        <w:rPr>
          <w:rFonts w:ascii="Arial" w:hAnsi="Arial" w:cs="Arial"/>
        </w:rPr>
        <w:t xml:space="preserve"> </w:t>
      </w:r>
      <w:r w:rsidR="004D4705" w:rsidRPr="00FC2337">
        <w:rPr>
          <w:rFonts w:ascii="Arial" w:hAnsi="Arial" w:cs="Arial"/>
        </w:rPr>
        <w:t>por</w:t>
      </w:r>
      <w:r w:rsidR="007D27A6" w:rsidRPr="00FC2337">
        <w:rPr>
          <w:rFonts w:ascii="Arial" w:hAnsi="Arial" w:cs="Arial"/>
        </w:rPr>
        <w:t xml:space="preserve"> </w:t>
      </w:r>
      <w:r w:rsidR="004D4705" w:rsidRPr="00FC2337">
        <w:rPr>
          <w:rFonts w:ascii="Arial" w:hAnsi="Arial" w:cs="Arial"/>
        </w:rPr>
        <w:t>una</w:t>
      </w:r>
      <w:r w:rsidR="007D27A6" w:rsidRPr="00FC2337">
        <w:rPr>
          <w:rFonts w:ascii="Arial" w:hAnsi="Arial" w:cs="Arial"/>
        </w:rPr>
        <w:t xml:space="preserve"> </w:t>
      </w:r>
      <w:r w:rsidR="004D4705" w:rsidRPr="00FC2337">
        <w:rPr>
          <w:rFonts w:ascii="Arial" w:hAnsi="Arial" w:cs="Arial"/>
        </w:rPr>
        <w:t>misma</w:t>
      </w:r>
      <w:r w:rsidR="007D27A6" w:rsidRPr="00FC2337">
        <w:rPr>
          <w:rFonts w:ascii="Arial" w:hAnsi="Arial" w:cs="Arial"/>
        </w:rPr>
        <w:t xml:space="preserve"> </w:t>
      </w:r>
      <w:r w:rsidR="004D4705" w:rsidRPr="00FC2337">
        <w:rPr>
          <w:rFonts w:ascii="Arial" w:hAnsi="Arial" w:cs="Arial"/>
        </w:rPr>
        <w:t>persona,</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provengan</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una</w:t>
      </w:r>
      <w:r w:rsidR="007D27A6" w:rsidRPr="00FC2337">
        <w:rPr>
          <w:rFonts w:ascii="Arial" w:hAnsi="Arial" w:cs="Arial"/>
        </w:rPr>
        <w:t xml:space="preserve"> </w:t>
      </w:r>
      <w:r w:rsidR="004D4705" w:rsidRPr="00FC2337">
        <w:rPr>
          <w:rFonts w:ascii="Arial" w:hAnsi="Arial" w:cs="Arial"/>
        </w:rPr>
        <w:t>misma</w:t>
      </w:r>
      <w:r w:rsidR="007D27A6" w:rsidRPr="00FC2337">
        <w:rPr>
          <w:rFonts w:ascii="Arial" w:hAnsi="Arial" w:cs="Arial"/>
        </w:rPr>
        <w:t xml:space="preserve"> </w:t>
      </w:r>
      <w:r w:rsidR="004D4705" w:rsidRPr="00FC2337">
        <w:rPr>
          <w:rFonts w:ascii="Arial" w:hAnsi="Arial" w:cs="Arial"/>
        </w:rPr>
        <w:t>causa</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sean</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con</w:t>
      </w:r>
      <w:r w:rsidR="00E362A3" w:rsidRPr="00FC2337">
        <w:rPr>
          <w:rFonts w:ascii="Arial" w:hAnsi="Arial" w:cs="Arial"/>
        </w:rPr>
        <w:t>tra</w:t>
      </w:r>
      <w:r w:rsidR="007D27A6" w:rsidRPr="00FC2337">
        <w:rPr>
          <w:rFonts w:ascii="Arial" w:hAnsi="Arial" w:cs="Arial"/>
        </w:rPr>
        <w:t xml:space="preserve"> </w:t>
      </w:r>
      <w:r w:rsidR="00E362A3" w:rsidRPr="00FC2337">
        <w:rPr>
          <w:rFonts w:ascii="Arial" w:hAnsi="Arial" w:cs="Arial"/>
        </w:rPr>
        <w:t>del</w:t>
      </w:r>
      <w:r w:rsidR="007D27A6" w:rsidRPr="00FC2337">
        <w:rPr>
          <w:rFonts w:ascii="Arial" w:hAnsi="Arial" w:cs="Arial"/>
        </w:rPr>
        <w:t xml:space="preserve"> </w:t>
      </w:r>
      <w:r w:rsidR="00E362A3" w:rsidRPr="00FC2337">
        <w:rPr>
          <w:rFonts w:ascii="Arial" w:hAnsi="Arial" w:cs="Arial"/>
        </w:rPr>
        <w:t>mismo</w:t>
      </w:r>
      <w:r w:rsidR="007D27A6" w:rsidRPr="00FC2337">
        <w:rPr>
          <w:rFonts w:ascii="Arial" w:hAnsi="Arial" w:cs="Arial"/>
        </w:rPr>
        <w:t xml:space="preserve"> </w:t>
      </w:r>
      <w:r w:rsidR="00E362A3" w:rsidRPr="00FC2337">
        <w:rPr>
          <w:rFonts w:ascii="Arial" w:hAnsi="Arial" w:cs="Arial"/>
        </w:rPr>
        <w:t>sujeto</w:t>
      </w:r>
      <w:r w:rsidR="007D27A6" w:rsidRPr="00FC2337">
        <w:rPr>
          <w:rFonts w:ascii="Arial" w:hAnsi="Arial" w:cs="Arial"/>
        </w:rPr>
        <w:t xml:space="preserve"> </w:t>
      </w:r>
      <w:r w:rsidR="00E362A3" w:rsidRPr="00FC2337">
        <w:rPr>
          <w:rFonts w:ascii="Arial" w:hAnsi="Arial" w:cs="Arial"/>
        </w:rPr>
        <w:t>obligado;</w:t>
      </w:r>
    </w:p>
    <w:p w:rsidR="00E362A3" w:rsidRPr="00FC2337" w:rsidRDefault="00E362A3" w:rsidP="00E31E9C">
      <w:pPr>
        <w:pStyle w:val="Prrafodelista"/>
        <w:spacing w:after="0" w:line="240" w:lineRule="auto"/>
        <w:ind w:left="0"/>
        <w:contextualSpacing w:val="0"/>
        <w:jc w:val="both"/>
        <w:rPr>
          <w:rFonts w:ascii="Arial" w:hAnsi="Arial" w:cs="Arial"/>
        </w:rPr>
      </w:pPr>
    </w:p>
    <w:p w:rsidR="004D4705" w:rsidRPr="00FC2337" w:rsidRDefault="00930C0A" w:rsidP="00E31E9C">
      <w:pPr>
        <w:pStyle w:val="Prrafodelista"/>
        <w:spacing w:after="0" w:line="240" w:lineRule="auto"/>
        <w:ind w:left="0"/>
        <w:contextualSpacing w:val="0"/>
        <w:jc w:val="both"/>
        <w:rPr>
          <w:rFonts w:ascii="Arial" w:hAnsi="Arial" w:cs="Arial"/>
        </w:rPr>
      </w:pPr>
      <w:r w:rsidRPr="00FC2337">
        <w:rPr>
          <w:rFonts w:ascii="Arial" w:hAnsi="Arial" w:cs="Arial"/>
          <w:b/>
        </w:rPr>
        <w:t xml:space="preserve">III. </w:t>
      </w:r>
      <w:r w:rsidR="004D4705" w:rsidRPr="00FC2337">
        <w:rPr>
          <w:rFonts w:ascii="Arial" w:hAnsi="Arial" w:cs="Arial"/>
          <w:b/>
        </w:rPr>
        <w:t>Administración</w:t>
      </w:r>
      <w:r w:rsidR="007D27A6" w:rsidRPr="00FC2337">
        <w:rPr>
          <w:rFonts w:ascii="Arial" w:hAnsi="Arial" w:cs="Arial"/>
          <w:b/>
        </w:rPr>
        <w:t xml:space="preserve"> </w:t>
      </w:r>
      <w:r w:rsidR="004D4705" w:rsidRPr="00FC2337">
        <w:rPr>
          <w:rFonts w:ascii="Arial" w:hAnsi="Arial" w:cs="Arial"/>
          <w:b/>
        </w:rPr>
        <w:t>de</w:t>
      </w:r>
      <w:r w:rsidR="007D27A6" w:rsidRPr="00FC2337">
        <w:rPr>
          <w:rFonts w:ascii="Arial" w:hAnsi="Arial" w:cs="Arial"/>
          <w:b/>
        </w:rPr>
        <w:t xml:space="preserve"> </w:t>
      </w:r>
      <w:r w:rsidR="004D4705" w:rsidRPr="00FC2337">
        <w:rPr>
          <w:rFonts w:ascii="Arial" w:hAnsi="Arial" w:cs="Arial"/>
          <w:b/>
        </w:rPr>
        <w:t>documentos:</w:t>
      </w:r>
      <w:r w:rsidR="007D27A6" w:rsidRPr="00FC2337">
        <w:rPr>
          <w:rFonts w:ascii="Arial" w:hAnsi="Arial" w:cs="Arial"/>
        </w:rPr>
        <w:t xml:space="preserve"> </w:t>
      </w:r>
      <w:r w:rsidR="004D4705" w:rsidRPr="00FC2337">
        <w:rPr>
          <w:rFonts w:ascii="Arial" w:hAnsi="Arial" w:cs="Arial"/>
        </w:rPr>
        <w:t>Conjunto</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métodos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prácticas</w:t>
      </w:r>
      <w:r w:rsidR="007D27A6" w:rsidRPr="00FC2337">
        <w:rPr>
          <w:rFonts w:ascii="Arial" w:hAnsi="Arial" w:cs="Arial"/>
        </w:rPr>
        <w:t xml:space="preserve"> </w:t>
      </w:r>
      <w:r w:rsidR="004D4705" w:rsidRPr="00FC2337">
        <w:rPr>
          <w:rFonts w:ascii="Arial" w:hAnsi="Arial" w:cs="Arial"/>
        </w:rPr>
        <w:t>destinados</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planear,</w:t>
      </w:r>
      <w:r w:rsidR="007D27A6" w:rsidRPr="00FC2337">
        <w:rPr>
          <w:rFonts w:ascii="Arial" w:hAnsi="Arial" w:cs="Arial"/>
        </w:rPr>
        <w:t xml:space="preserve"> </w:t>
      </w:r>
      <w:r w:rsidR="004D4705" w:rsidRPr="00FC2337">
        <w:rPr>
          <w:rFonts w:ascii="Arial" w:hAnsi="Arial" w:cs="Arial"/>
        </w:rPr>
        <w:t>dirigir</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controlar</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producción,</w:t>
      </w:r>
      <w:r w:rsidR="007D27A6" w:rsidRPr="00FC2337">
        <w:rPr>
          <w:rFonts w:ascii="Arial" w:hAnsi="Arial" w:cs="Arial"/>
        </w:rPr>
        <w:t xml:space="preserve"> </w:t>
      </w:r>
      <w:r w:rsidR="004D4705" w:rsidRPr="00FC2337">
        <w:rPr>
          <w:rFonts w:ascii="Arial" w:hAnsi="Arial" w:cs="Arial"/>
        </w:rPr>
        <w:t>circulación,</w:t>
      </w:r>
      <w:r w:rsidR="007D27A6" w:rsidRPr="00FC2337">
        <w:rPr>
          <w:rFonts w:ascii="Arial" w:hAnsi="Arial" w:cs="Arial"/>
        </w:rPr>
        <w:t xml:space="preserve"> </w:t>
      </w:r>
      <w:r w:rsidR="004D4705" w:rsidRPr="00FC2337">
        <w:rPr>
          <w:rFonts w:ascii="Arial" w:hAnsi="Arial" w:cs="Arial"/>
        </w:rPr>
        <w:t>organización,</w:t>
      </w:r>
      <w:r w:rsidR="007D27A6" w:rsidRPr="00FC2337">
        <w:rPr>
          <w:rFonts w:ascii="Arial" w:hAnsi="Arial" w:cs="Arial"/>
        </w:rPr>
        <w:t xml:space="preserve"> </w:t>
      </w:r>
      <w:r w:rsidR="004D4705" w:rsidRPr="00FC2337">
        <w:rPr>
          <w:rFonts w:ascii="Arial" w:hAnsi="Arial" w:cs="Arial"/>
        </w:rPr>
        <w:t>conservación,</w:t>
      </w:r>
      <w:r w:rsidR="007D27A6" w:rsidRPr="00FC2337">
        <w:rPr>
          <w:rFonts w:ascii="Arial" w:hAnsi="Arial" w:cs="Arial"/>
        </w:rPr>
        <w:t xml:space="preserve"> </w:t>
      </w:r>
      <w:r w:rsidR="004D4705" w:rsidRPr="00FC2337">
        <w:rPr>
          <w:rFonts w:ascii="Arial" w:hAnsi="Arial" w:cs="Arial"/>
        </w:rPr>
        <w:t>uso,</w:t>
      </w:r>
      <w:r w:rsidR="007D27A6" w:rsidRPr="00FC2337">
        <w:rPr>
          <w:rFonts w:ascii="Arial" w:hAnsi="Arial" w:cs="Arial"/>
        </w:rPr>
        <w:t xml:space="preserve"> </w:t>
      </w:r>
      <w:r w:rsidR="004D4705" w:rsidRPr="00FC2337">
        <w:rPr>
          <w:rFonts w:ascii="Arial" w:hAnsi="Arial" w:cs="Arial"/>
        </w:rPr>
        <w:t>selección</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destino</w:t>
      </w:r>
      <w:r w:rsidR="007D27A6" w:rsidRPr="00FC2337">
        <w:rPr>
          <w:rFonts w:ascii="Arial" w:hAnsi="Arial" w:cs="Arial"/>
        </w:rPr>
        <w:t xml:space="preserve"> </w:t>
      </w:r>
      <w:r w:rsidR="004D4705" w:rsidRPr="00FC2337">
        <w:rPr>
          <w:rFonts w:ascii="Arial" w:hAnsi="Arial" w:cs="Arial"/>
        </w:rPr>
        <w:t>fin</w:t>
      </w:r>
      <w:r w:rsidR="00E362A3" w:rsidRPr="00FC2337">
        <w:rPr>
          <w:rFonts w:ascii="Arial" w:hAnsi="Arial" w:cs="Arial"/>
        </w:rPr>
        <w:t>al</w:t>
      </w:r>
      <w:r w:rsidR="007D27A6" w:rsidRPr="00FC2337">
        <w:rPr>
          <w:rFonts w:ascii="Arial" w:hAnsi="Arial" w:cs="Arial"/>
        </w:rPr>
        <w:t xml:space="preserve"> </w:t>
      </w:r>
      <w:r w:rsidR="00E362A3" w:rsidRPr="00FC2337">
        <w:rPr>
          <w:rFonts w:ascii="Arial" w:hAnsi="Arial" w:cs="Arial"/>
        </w:rPr>
        <w:t>de</w:t>
      </w:r>
      <w:r w:rsidR="007D27A6" w:rsidRPr="00FC2337">
        <w:rPr>
          <w:rFonts w:ascii="Arial" w:hAnsi="Arial" w:cs="Arial"/>
        </w:rPr>
        <w:t xml:space="preserve"> </w:t>
      </w:r>
      <w:r w:rsidR="00E362A3" w:rsidRPr="00FC2337">
        <w:rPr>
          <w:rFonts w:ascii="Arial" w:hAnsi="Arial" w:cs="Arial"/>
        </w:rPr>
        <w:t>los</w:t>
      </w:r>
      <w:r w:rsidR="007D27A6" w:rsidRPr="00FC2337">
        <w:rPr>
          <w:rFonts w:ascii="Arial" w:hAnsi="Arial" w:cs="Arial"/>
        </w:rPr>
        <w:t xml:space="preserve"> </w:t>
      </w:r>
      <w:r w:rsidR="00E362A3" w:rsidRPr="00FC2337">
        <w:rPr>
          <w:rFonts w:ascii="Arial" w:hAnsi="Arial" w:cs="Arial"/>
        </w:rPr>
        <w:t>documentos</w:t>
      </w:r>
      <w:r w:rsidR="007D27A6" w:rsidRPr="00FC2337">
        <w:rPr>
          <w:rFonts w:ascii="Arial" w:hAnsi="Arial" w:cs="Arial"/>
        </w:rPr>
        <w:t xml:space="preserve"> </w:t>
      </w:r>
      <w:r w:rsidR="00E362A3" w:rsidRPr="00FC2337">
        <w:rPr>
          <w:rFonts w:ascii="Arial" w:hAnsi="Arial" w:cs="Arial"/>
        </w:rPr>
        <w:t>de</w:t>
      </w:r>
      <w:r w:rsidR="007D27A6" w:rsidRPr="00FC2337">
        <w:rPr>
          <w:rFonts w:ascii="Arial" w:hAnsi="Arial" w:cs="Arial"/>
        </w:rPr>
        <w:t xml:space="preserve"> </w:t>
      </w:r>
      <w:r w:rsidR="00E362A3" w:rsidRPr="00FC2337">
        <w:rPr>
          <w:rFonts w:ascii="Arial" w:hAnsi="Arial" w:cs="Arial"/>
        </w:rPr>
        <w:t>archivo;</w:t>
      </w:r>
    </w:p>
    <w:p w:rsidR="00E362A3" w:rsidRPr="00FC2337" w:rsidRDefault="00E362A3" w:rsidP="00E31E9C">
      <w:pPr>
        <w:pStyle w:val="Prrafodelista"/>
        <w:spacing w:after="0" w:line="240" w:lineRule="auto"/>
        <w:ind w:left="0"/>
        <w:contextualSpacing w:val="0"/>
        <w:jc w:val="both"/>
        <w:rPr>
          <w:rFonts w:ascii="Arial" w:hAnsi="Arial" w:cs="Arial"/>
        </w:rPr>
      </w:pPr>
    </w:p>
    <w:p w:rsidR="004D4705" w:rsidRPr="00FC2337" w:rsidRDefault="00930C0A"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b/>
          <w:bCs/>
        </w:rPr>
        <w:t xml:space="preserve">IV. </w:t>
      </w:r>
      <w:r w:rsidR="004D4705" w:rsidRPr="00FC2337">
        <w:rPr>
          <w:rFonts w:ascii="Arial" w:hAnsi="Arial" w:cs="Arial"/>
          <w:b/>
          <w:bCs/>
        </w:rPr>
        <w:t>Ajustes</w:t>
      </w:r>
      <w:r w:rsidR="007D27A6" w:rsidRPr="00FC2337">
        <w:rPr>
          <w:rFonts w:ascii="Arial" w:hAnsi="Arial" w:cs="Arial"/>
          <w:b/>
          <w:bCs/>
        </w:rPr>
        <w:t xml:space="preserve"> </w:t>
      </w:r>
      <w:r w:rsidR="004D4705" w:rsidRPr="00FC2337">
        <w:rPr>
          <w:rFonts w:ascii="Arial" w:hAnsi="Arial" w:cs="Arial"/>
          <w:b/>
          <w:bCs/>
        </w:rPr>
        <w:t>Razonables:</w:t>
      </w:r>
      <w:r w:rsidR="007D27A6" w:rsidRPr="00FC2337">
        <w:rPr>
          <w:rStyle w:val="apple-converted-space"/>
          <w:rFonts w:ascii="Arial" w:hAnsi="Arial" w:cs="Arial"/>
          <w:b/>
          <w:bCs/>
        </w:rPr>
        <w:t xml:space="preserve"> </w:t>
      </w:r>
      <w:r w:rsidR="004D4705" w:rsidRPr="00FC2337">
        <w:rPr>
          <w:rFonts w:ascii="Arial" w:hAnsi="Arial" w:cs="Arial"/>
        </w:rPr>
        <w:t>Modificaciones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adaptaciones</w:t>
      </w:r>
      <w:r w:rsidR="007D27A6" w:rsidRPr="00FC2337">
        <w:rPr>
          <w:rFonts w:ascii="Arial" w:hAnsi="Arial" w:cs="Arial"/>
        </w:rPr>
        <w:t xml:space="preserve"> </w:t>
      </w:r>
      <w:r w:rsidR="004D4705" w:rsidRPr="00FC2337">
        <w:rPr>
          <w:rFonts w:ascii="Arial" w:hAnsi="Arial" w:cs="Arial"/>
        </w:rPr>
        <w:t>necesarias</w:t>
      </w:r>
      <w:r w:rsidR="007D27A6" w:rsidRPr="00FC2337">
        <w:rPr>
          <w:rFonts w:ascii="Arial" w:hAnsi="Arial" w:cs="Arial"/>
        </w:rPr>
        <w:t xml:space="preserve"> </w:t>
      </w:r>
      <w:r w:rsidR="004D4705" w:rsidRPr="00FC2337">
        <w:rPr>
          <w:rFonts w:ascii="Arial" w:hAnsi="Arial" w:cs="Arial"/>
        </w:rPr>
        <w:t>y</w:t>
      </w:r>
      <w:r w:rsidR="007D27A6" w:rsidRPr="00FC2337">
        <w:rPr>
          <w:rFonts w:ascii="Arial" w:hAnsi="Arial" w:cs="Arial"/>
        </w:rPr>
        <w:t xml:space="preserve"> </w:t>
      </w:r>
      <w:r w:rsidR="004D4705" w:rsidRPr="00FC2337">
        <w:rPr>
          <w:rFonts w:ascii="Arial" w:hAnsi="Arial" w:cs="Arial"/>
        </w:rPr>
        <w:t>adecuadas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no</w:t>
      </w:r>
      <w:r w:rsidR="007D27A6" w:rsidRPr="00FC2337">
        <w:rPr>
          <w:rFonts w:ascii="Arial" w:hAnsi="Arial" w:cs="Arial"/>
        </w:rPr>
        <w:t xml:space="preserve"> </w:t>
      </w:r>
      <w:r w:rsidR="004D4705" w:rsidRPr="00FC2337">
        <w:rPr>
          <w:rFonts w:ascii="Arial" w:hAnsi="Arial" w:cs="Arial"/>
        </w:rPr>
        <w:t>impongan</w:t>
      </w:r>
      <w:r w:rsidR="007D27A6" w:rsidRPr="00FC2337">
        <w:rPr>
          <w:rStyle w:val="apple-converted-space"/>
          <w:rFonts w:ascii="Arial" w:hAnsi="Arial" w:cs="Arial"/>
        </w:rPr>
        <w:t xml:space="preserve"> </w:t>
      </w:r>
      <w:r w:rsidR="004D4705" w:rsidRPr="00FC2337">
        <w:rPr>
          <w:rFonts w:ascii="Arial" w:hAnsi="Arial" w:cs="Arial"/>
        </w:rPr>
        <w:t>una</w:t>
      </w:r>
      <w:r w:rsidR="007D27A6" w:rsidRPr="00FC2337">
        <w:rPr>
          <w:rFonts w:ascii="Arial" w:hAnsi="Arial" w:cs="Arial"/>
        </w:rPr>
        <w:t xml:space="preserve"> </w:t>
      </w:r>
      <w:r w:rsidR="004D4705" w:rsidRPr="00FC2337">
        <w:rPr>
          <w:rFonts w:ascii="Arial" w:hAnsi="Arial" w:cs="Arial"/>
        </w:rPr>
        <w:t>carga</w:t>
      </w:r>
      <w:r w:rsidR="007D27A6" w:rsidRPr="00FC2337">
        <w:rPr>
          <w:rFonts w:ascii="Arial" w:hAnsi="Arial" w:cs="Arial"/>
        </w:rPr>
        <w:t xml:space="preserve"> </w:t>
      </w:r>
      <w:r w:rsidR="004D4705" w:rsidRPr="00FC2337">
        <w:rPr>
          <w:rFonts w:ascii="Arial" w:hAnsi="Arial" w:cs="Arial"/>
        </w:rPr>
        <w:t>desproporcionada</w:t>
      </w:r>
      <w:r w:rsidR="007D27A6" w:rsidRPr="00FC2337">
        <w:rPr>
          <w:rFonts w:ascii="Arial" w:hAnsi="Arial" w:cs="Arial"/>
        </w:rPr>
        <w:t xml:space="preserve"> </w:t>
      </w:r>
      <w:r w:rsidR="004D4705" w:rsidRPr="00FC2337">
        <w:rPr>
          <w:rFonts w:ascii="Arial" w:hAnsi="Arial" w:cs="Arial"/>
        </w:rPr>
        <w:t>o</w:t>
      </w:r>
      <w:r w:rsidR="007D27A6" w:rsidRPr="00FC2337">
        <w:rPr>
          <w:rFonts w:ascii="Arial" w:hAnsi="Arial" w:cs="Arial"/>
        </w:rPr>
        <w:t xml:space="preserve"> </w:t>
      </w:r>
      <w:r w:rsidR="004D4705" w:rsidRPr="00FC2337">
        <w:rPr>
          <w:rFonts w:ascii="Arial" w:hAnsi="Arial" w:cs="Arial"/>
        </w:rPr>
        <w:t>indebida,</w:t>
      </w:r>
      <w:r w:rsidR="007D27A6" w:rsidRPr="00FC2337">
        <w:rPr>
          <w:rFonts w:ascii="Arial" w:hAnsi="Arial" w:cs="Arial"/>
        </w:rPr>
        <w:t xml:space="preserve"> </w:t>
      </w:r>
      <w:r w:rsidR="004D4705" w:rsidRPr="00FC2337">
        <w:rPr>
          <w:rFonts w:ascii="Arial" w:hAnsi="Arial" w:cs="Arial"/>
        </w:rPr>
        <w:t>cuando</w:t>
      </w:r>
      <w:r w:rsidR="007D27A6" w:rsidRPr="00FC2337">
        <w:rPr>
          <w:rFonts w:ascii="Arial" w:hAnsi="Arial" w:cs="Arial"/>
        </w:rPr>
        <w:t xml:space="preserve"> </w:t>
      </w:r>
      <w:r w:rsidR="004D4705" w:rsidRPr="00FC2337">
        <w:rPr>
          <w:rFonts w:ascii="Arial" w:hAnsi="Arial" w:cs="Arial"/>
        </w:rPr>
        <w:t>se</w:t>
      </w:r>
      <w:r w:rsidR="007D27A6" w:rsidRPr="00FC2337">
        <w:rPr>
          <w:rFonts w:ascii="Arial" w:hAnsi="Arial" w:cs="Arial"/>
        </w:rPr>
        <w:t xml:space="preserve"> </w:t>
      </w:r>
      <w:r w:rsidR="004D4705" w:rsidRPr="00FC2337">
        <w:rPr>
          <w:rFonts w:ascii="Arial" w:hAnsi="Arial" w:cs="Arial"/>
        </w:rPr>
        <w:t>requieran</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un</w:t>
      </w:r>
      <w:r w:rsidR="007D27A6" w:rsidRPr="00FC2337">
        <w:rPr>
          <w:rFonts w:ascii="Arial" w:hAnsi="Arial" w:cs="Arial"/>
        </w:rPr>
        <w:t xml:space="preserve"> </w:t>
      </w:r>
      <w:r w:rsidR="004D4705" w:rsidRPr="00FC2337">
        <w:rPr>
          <w:rFonts w:ascii="Arial" w:hAnsi="Arial" w:cs="Arial"/>
        </w:rPr>
        <w:t>caso</w:t>
      </w:r>
      <w:r w:rsidR="007D27A6" w:rsidRPr="00FC2337">
        <w:rPr>
          <w:rFonts w:ascii="Arial" w:hAnsi="Arial" w:cs="Arial"/>
        </w:rPr>
        <w:t xml:space="preserve"> </w:t>
      </w:r>
      <w:r w:rsidR="004D4705" w:rsidRPr="00FC2337">
        <w:rPr>
          <w:rFonts w:ascii="Arial" w:hAnsi="Arial" w:cs="Arial"/>
        </w:rPr>
        <w:t>particular,</w:t>
      </w:r>
      <w:r w:rsidR="007D27A6" w:rsidRPr="00FC2337">
        <w:rPr>
          <w:rFonts w:ascii="Arial" w:hAnsi="Arial" w:cs="Arial"/>
        </w:rPr>
        <w:t xml:space="preserve"> </w:t>
      </w:r>
      <w:r w:rsidR="004D4705" w:rsidRPr="00FC2337">
        <w:rPr>
          <w:rFonts w:ascii="Arial" w:hAnsi="Arial" w:cs="Arial"/>
        </w:rPr>
        <w:t>para</w:t>
      </w:r>
      <w:r w:rsidR="007D27A6" w:rsidRPr="00FC2337">
        <w:rPr>
          <w:rStyle w:val="apple-converted-space"/>
          <w:rFonts w:ascii="Arial" w:hAnsi="Arial" w:cs="Arial"/>
        </w:rPr>
        <w:t xml:space="preserve"> </w:t>
      </w:r>
      <w:r w:rsidR="004D4705" w:rsidRPr="00FC2337">
        <w:rPr>
          <w:rFonts w:ascii="Arial" w:hAnsi="Arial" w:cs="Arial"/>
        </w:rPr>
        <w:t>garantizar</w:t>
      </w:r>
      <w:r w:rsidR="007D27A6" w:rsidRPr="00FC2337">
        <w:rPr>
          <w:rFonts w:ascii="Arial" w:hAnsi="Arial" w:cs="Arial"/>
        </w:rPr>
        <w:t xml:space="preserve"> </w:t>
      </w:r>
      <w:r w:rsidR="004D4705" w:rsidRPr="00FC2337">
        <w:rPr>
          <w:rFonts w:ascii="Arial" w:hAnsi="Arial" w:cs="Arial"/>
        </w:rPr>
        <w:t>a</w:t>
      </w:r>
      <w:r w:rsidR="007D27A6" w:rsidRPr="00FC2337">
        <w:rPr>
          <w:rFonts w:ascii="Arial" w:hAnsi="Arial" w:cs="Arial"/>
        </w:rPr>
        <w:t xml:space="preserve"> </w:t>
      </w:r>
      <w:r w:rsidR="004D4705" w:rsidRPr="00FC2337">
        <w:rPr>
          <w:rFonts w:ascii="Arial" w:hAnsi="Arial" w:cs="Arial"/>
        </w:rPr>
        <w:t>las</w:t>
      </w:r>
      <w:r w:rsidR="007D27A6" w:rsidRPr="00FC2337">
        <w:rPr>
          <w:rFonts w:ascii="Arial" w:hAnsi="Arial" w:cs="Arial"/>
        </w:rPr>
        <w:t xml:space="preserve"> </w:t>
      </w:r>
      <w:r w:rsidR="004D4705" w:rsidRPr="00FC2337">
        <w:rPr>
          <w:rFonts w:ascii="Arial" w:hAnsi="Arial" w:cs="Arial"/>
        </w:rPr>
        <w:t>personas</w:t>
      </w:r>
      <w:r w:rsidR="007D27A6" w:rsidRPr="00FC2337">
        <w:rPr>
          <w:rFonts w:ascii="Arial" w:hAnsi="Arial" w:cs="Arial"/>
        </w:rPr>
        <w:t xml:space="preserve"> </w:t>
      </w:r>
      <w:r w:rsidR="004D4705" w:rsidRPr="00FC2337">
        <w:rPr>
          <w:rFonts w:ascii="Arial" w:hAnsi="Arial" w:cs="Arial"/>
        </w:rPr>
        <w:t>con</w:t>
      </w:r>
      <w:r w:rsidR="007D27A6" w:rsidRPr="00FC2337">
        <w:rPr>
          <w:rFonts w:ascii="Arial" w:hAnsi="Arial" w:cs="Arial"/>
        </w:rPr>
        <w:t xml:space="preserve"> </w:t>
      </w:r>
      <w:r w:rsidR="004D4705" w:rsidRPr="00FC2337">
        <w:rPr>
          <w:rFonts w:ascii="Arial" w:hAnsi="Arial" w:cs="Arial"/>
        </w:rPr>
        <w:t>discapacidad</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goce</w:t>
      </w:r>
      <w:r w:rsidR="007D27A6" w:rsidRPr="00FC2337">
        <w:rPr>
          <w:rFonts w:ascii="Arial" w:hAnsi="Arial" w:cs="Arial"/>
        </w:rPr>
        <w:t xml:space="preserve"> </w:t>
      </w:r>
      <w:r w:rsidR="004D4705" w:rsidRPr="00FC2337">
        <w:rPr>
          <w:rFonts w:ascii="Arial" w:hAnsi="Arial" w:cs="Arial"/>
        </w:rPr>
        <w:t>o</w:t>
      </w:r>
      <w:r w:rsidR="007D27A6" w:rsidRPr="00FC2337">
        <w:rPr>
          <w:rFonts w:ascii="Arial" w:hAnsi="Arial" w:cs="Arial"/>
        </w:rPr>
        <w:t xml:space="preserve"> </w:t>
      </w:r>
      <w:r w:rsidR="004D4705" w:rsidRPr="00FC2337">
        <w:rPr>
          <w:rFonts w:ascii="Arial" w:hAnsi="Arial" w:cs="Arial"/>
        </w:rPr>
        <w:t>ejercicio,</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igualdad</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condiciones,</w:t>
      </w:r>
      <w:r w:rsidR="007D27A6" w:rsidRPr="00FC2337">
        <w:rPr>
          <w:rFonts w:ascii="Arial" w:hAnsi="Arial" w:cs="Arial"/>
        </w:rPr>
        <w:t xml:space="preserve"> </w:t>
      </w:r>
      <w:r w:rsidR="004D4705" w:rsidRPr="00FC2337">
        <w:rPr>
          <w:rFonts w:ascii="Arial" w:hAnsi="Arial" w:cs="Arial"/>
        </w:rPr>
        <w:t>de</w:t>
      </w:r>
      <w:r w:rsidR="007D27A6" w:rsidRPr="00FC2337">
        <w:rPr>
          <w:rFonts w:ascii="Arial" w:hAnsi="Arial" w:cs="Arial"/>
        </w:rPr>
        <w:t xml:space="preserve"> </w:t>
      </w:r>
      <w:r w:rsidR="004D4705" w:rsidRPr="00FC2337">
        <w:rPr>
          <w:rFonts w:ascii="Arial" w:hAnsi="Arial" w:cs="Arial"/>
        </w:rPr>
        <w:t>los</w:t>
      </w:r>
      <w:r w:rsidR="007D27A6" w:rsidRPr="00FC2337">
        <w:rPr>
          <w:rStyle w:val="apple-converted-space"/>
          <w:rFonts w:ascii="Arial" w:hAnsi="Arial" w:cs="Arial"/>
        </w:rPr>
        <w:t xml:space="preserve"> </w:t>
      </w:r>
      <w:r w:rsidR="004D4705" w:rsidRPr="00FC2337">
        <w:rPr>
          <w:rFonts w:ascii="Arial" w:hAnsi="Arial" w:cs="Arial"/>
        </w:rPr>
        <w:t>derechos</w:t>
      </w:r>
      <w:r w:rsidR="007D27A6" w:rsidRPr="00FC2337">
        <w:rPr>
          <w:rFonts w:ascii="Arial" w:hAnsi="Arial" w:cs="Arial"/>
        </w:rPr>
        <w:t xml:space="preserve"> </w:t>
      </w:r>
      <w:r w:rsidR="004D4705" w:rsidRPr="00FC2337">
        <w:rPr>
          <w:rFonts w:ascii="Arial" w:hAnsi="Arial" w:cs="Arial"/>
        </w:rPr>
        <w:t>humanos</w:t>
      </w:r>
      <w:r w:rsidR="00E362A3" w:rsidRPr="00FC2337">
        <w:rPr>
          <w:rFonts w:ascii="Arial" w:hAnsi="Arial" w:cs="Arial"/>
        </w:rPr>
        <w:t>;</w:t>
      </w:r>
    </w:p>
    <w:p w:rsidR="00E362A3" w:rsidRPr="00FC2337" w:rsidRDefault="00E362A3" w:rsidP="00E31E9C">
      <w:pPr>
        <w:pStyle w:val="Prrafodelista"/>
        <w:shd w:val="clear" w:color="auto" w:fill="FFFFFF"/>
        <w:spacing w:after="0" w:line="240" w:lineRule="auto"/>
        <w:ind w:left="0"/>
        <w:contextualSpacing w:val="0"/>
        <w:jc w:val="both"/>
        <w:rPr>
          <w:rFonts w:ascii="Arial" w:hAnsi="Arial" w:cs="Arial"/>
        </w:rPr>
      </w:pPr>
    </w:p>
    <w:p w:rsidR="004D4705" w:rsidRPr="00FC2337" w:rsidRDefault="00930C0A" w:rsidP="00E31E9C">
      <w:pPr>
        <w:pStyle w:val="Prrafodelista"/>
        <w:shd w:val="clear" w:color="auto" w:fill="FFFFFF"/>
        <w:spacing w:after="0" w:line="240" w:lineRule="auto"/>
        <w:ind w:left="0"/>
        <w:contextualSpacing w:val="0"/>
        <w:jc w:val="both"/>
        <w:rPr>
          <w:rFonts w:ascii="Arial" w:hAnsi="Arial" w:cs="Arial"/>
        </w:rPr>
      </w:pPr>
      <w:r w:rsidRPr="00FC2337">
        <w:rPr>
          <w:rFonts w:ascii="Arial" w:hAnsi="Arial" w:cs="Arial"/>
          <w:b/>
          <w:bCs/>
        </w:rPr>
        <w:t xml:space="preserve">V. </w:t>
      </w:r>
      <w:r w:rsidR="004D4705" w:rsidRPr="00FC2337">
        <w:rPr>
          <w:rFonts w:ascii="Arial" w:hAnsi="Arial" w:cs="Arial"/>
          <w:b/>
          <w:bCs/>
        </w:rPr>
        <w:t>Áreas:</w:t>
      </w:r>
      <w:r w:rsidR="007D27A6" w:rsidRPr="00FC2337">
        <w:rPr>
          <w:rStyle w:val="apple-converted-space"/>
          <w:rFonts w:ascii="Arial" w:hAnsi="Arial" w:cs="Arial"/>
        </w:rPr>
        <w:t xml:space="preserve"> </w:t>
      </w:r>
      <w:r w:rsidR="004D4705" w:rsidRPr="00FC2337">
        <w:rPr>
          <w:rFonts w:ascii="Arial" w:hAnsi="Arial" w:cs="Arial"/>
        </w:rPr>
        <w:t>Instancias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cuentan</w:t>
      </w:r>
      <w:r w:rsidR="007D27A6" w:rsidRPr="00FC2337">
        <w:rPr>
          <w:rFonts w:ascii="Arial" w:hAnsi="Arial" w:cs="Arial"/>
        </w:rPr>
        <w:t xml:space="preserve"> </w:t>
      </w:r>
      <w:r w:rsidR="004D4705" w:rsidRPr="00FC2337">
        <w:rPr>
          <w:rFonts w:ascii="Arial" w:hAnsi="Arial" w:cs="Arial"/>
        </w:rPr>
        <w:t>o</w:t>
      </w:r>
      <w:r w:rsidR="007D27A6" w:rsidRPr="00FC2337">
        <w:rPr>
          <w:rFonts w:ascii="Arial" w:hAnsi="Arial" w:cs="Arial"/>
        </w:rPr>
        <w:t xml:space="preserve"> </w:t>
      </w:r>
      <w:r w:rsidR="004D4705" w:rsidRPr="00FC2337">
        <w:rPr>
          <w:rFonts w:ascii="Arial" w:hAnsi="Arial" w:cs="Arial"/>
        </w:rPr>
        <w:t>puedan</w:t>
      </w:r>
      <w:r w:rsidR="007D27A6" w:rsidRPr="00FC2337">
        <w:rPr>
          <w:rFonts w:ascii="Arial" w:hAnsi="Arial" w:cs="Arial"/>
        </w:rPr>
        <w:t xml:space="preserve"> </w:t>
      </w:r>
      <w:r w:rsidR="004D4705" w:rsidRPr="00FC2337">
        <w:rPr>
          <w:rFonts w:ascii="Arial" w:hAnsi="Arial" w:cs="Arial"/>
        </w:rPr>
        <w:t>contar</w:t>
      </w:r>
      <w:r w:rsidR="007D27A6" w:rsidRPr="00FC2337">
        <w:rPr>
          <w:rFonts w:ascii="Arial" w:hAnsi="Arial" w:cs="Arial"/>
        </w:rPr>
        <w:t xml:space="preserve"> </w:t>
      </w:r>
      <w:r w:rsidR="004D4705" w:rsidRPr="00FC2337">
        <w:rPr>
          <w:rFonts w:ascii="Arial" w:hAnsi="Arial" w:cs="Arial"/>
        </w:rPr>
        <w:t>con</w:t>
      </w:r>
      <w:r w:rsidR="007D27A6" w:rsidRPr="00FC2337">
        <w:rPr>
          <w:rFonts w:ascii="Arial" w:hAnsi="Arial" w:cs="Arial"/>
        </w:rPr>
        <w:t xml:space="preserve"> </w:t>
      </w:r>
      <w:r w:rsidR="004D4705" w:rsidRPr="00FC2337">
        <w:rPr>
          <w:rFonts w:ascii="Arial" w:hAnsi="Arial" w:cs="Arial"/>
        </w:rPr>
        <w:t>la</w:t>
      </w:r>
      <w:r w:rsidR="007D27A6" w:rsidRPr="00FC2337">
        <w:rPr>
          <w:rFonts w:ascii="Arial" w:hAnsi="Arial" w:cs="Arial"/>
        </w:rPr>
        <w:t xml:space="preserve"> </w:t>
      </w:r>
      <w:r w:rsidR="004D4705" w:rsidRPr="00FC2337">
        <w:rPr>
          <w:rFonts w:ascii="Arial" w:hAnsi="Arial" w:cs="Arial"/>
        </w:rPr>
        <w:t>información.</w:t>
      </w:r>
      <w:r w:rsidR="007D27A6" w:rsidRPr="00FC2337">
        <w:rPr>
          <w:rFonts w:ascii="Arial" w:hAnsi="Arial" w:cs="Arial"/>
        </w:rPr>
        <w:t xml:space="preserve"> </w:t>
      </w:r>
      <w:r w:rsidR="004D4705" w:rsidRPr="00FC2337">
        <w:rPr>
          <w:rFonts w:ascii="Arial" w:hAnsi="Arial" w:cs="Arial"/>
        </w:rPr>
        <w:t>Tratándose</w:t>
      </w:r>
      <w:r w:rsidR="007D27A6" w:rsidRPr="00FC2337">
        <w:rPr>
          <w:rFonts w:ascii="Arial" w:hAnsi="Arial" w:cs="Arial"/>
        </w:rPr>
        <w:t xml:space="preserve"> </w:t>
      </w:r>
      <w:r w:rsidR="004D4705" w:rsidRPr="00FC2337">
        <w:rPr>
          <w:rFonts w:ascii="Arial" w:hAnsi="Arial" w:cs="Arial"/>
        </w:rPr>
        <w:t>del</w:t>
      </w:r>
      <w:r w:rsidR="007D27A6" w:rsidRPr="00FC2337">
        <w:rPr>
          <w:rFonts w:ascii="Arial" w:hAnsi="Arial" w:cs="Arial"/>
        </w:rPr>
        <w:t xml:space="preserve"> </w:t>
      </w:r>
      <w:r w:rsidR="004D4705" w:rsidRPr="00FC2337">
        <w:rPr>
          <w:rFonts w:ascii="Arial" w:hAnsi="Arial" w:cs="Arial"/>
        </w:rPr>
        <w:t>sector</w:t>
      </w:r>
      <w:r w:rsidR="007D27A6" w:rsidRPr="00FC2337">
        <w:rPr>
          <w:rFonts w:ascii="Arial" w:hAnsi="Arial" w:cs="Arial"/>
        </w:rPr>
        <w:t xml:space="preserve"> </w:t>
      </w:r>
      <w:r w:rsidR="004D4705" w:rsidRPr="00FC2337">
        <w:rPr>
          <w:rFonts w:ascii="Arial" w:hAnsi="Arial" w:cs="Arial"/>
        </w:rPr>
        <w:t>público,</w:t>
      </w:r>
      <w:r w:rsidR="007D27A6" w:rsidRPr="00FC2337">
        <w:rPr>
          <w:rStyle w:val="apple-converted-space"/>
          <w:rFonts w:ascii="Arial" w:hAnsi="Arial" w:cs="Arial"/>
        </w:rPr>
        <w:t xml:space="preserve"> </w:t>
      </w:r>
      <w:r w:rsidR="004D4705" w:rsidRPr="00FC2337">
        <w:rPr>
          <w:rFonts w:ascii="Arial" w:hAnsi="Arial" w:cs="Arial"/>
        </w:rPr>
        <w:t>serán</w:t>
      </w:r>
      <w:r w:rsidR="007D27A6" w:rsidRPr="00FC2337">
        <w:rPr>
          <w:rFonts w:ascii="Arial" w:hAnsi="Arial" w:cs="Arial"/>
        </w:rPr>
        <w:t xml:space="preserve"> </w:t>
      </w:r>
      <w:r w:rsidR="004D4705" w:rsidRPr="00FC2337">
        <w:rPr>
          <w:rFonts w:ascii="Arial" w:hAnsi="Arial" w:cs="Arial"/>
        </w:rPr>
        <w:t>aquellas</w:t>
      </w:r>
      <w:r w:rsidR="007D27A6" w:rsidRPr="00FC2337">
        <w:rPr>
          <w:rFonts w:ascii="Arial" w:hAnsi="Arial" w:cs="Arial"/>
        </w:rPr>
        <w:t xml:space="preserve"> </w:t>
      </w:r>
      <w:r w:rsidR="004D4705" w:rsidRPr="00FC2337">
        <w:rPr>
          <w:rFonts w:ascii="Arial" w:hAnsi="Arial" w:cs="Arial"/>
        </w:rPr>
        <w:t>que</w:t>
      </w:r>
      <w:r w:rsidR="007D27A6" w:rsidRPr="00FC2337">
        <w:rPr>
          <w:rFonts w:ascii="Arial" w:hAnsi="Arial" w:cs="Arial"/>
        </w:rPr>
        <w:t xml:space="preserve"> </w:t>
      </w:r>
      <w:r w:rsidR="004D4705" w:rsidRPr="00FC2337">
        <w:rPr>
          <w:rFonts w:ascii="Arial" w:hAnsi="Arial" w:cs="Arial"/>
        </w:rPr>
        <w:t>estén</w:t>
      </w:r>
      <w:r w:rsidR="007D27A6" w:rsidRPr="00FC2337">
        <w:rPr>
          <w:rFonts w:ascii="Arial" w:hAnsi="Arial" w:cs="Arial"/>
        </w:rPr>
        <w:t xml:space="preserve"> </w:t>
      </w:r>
      <w:r w:rsidR="004D4705" w:rsidRPr="00FC2337">
        <w:rPr>
          <w:rFonts w:ascii="Arial" w:hAnsi="Arial" w:cs="Arial"/>
        </w:rPr>
        <w:t>previstas</w:t>
      </w:r>
      <w:r w:rsidR="007D27A6" w:rsidRPr="00FC2337">
        <w:rPr>
          <w:rFonts w:ascii="Arial" w:hAnsi="Arial" w:cs="Arial"/>
        </w:rPr>
        <w:t xml:space="preserve"> </w:t>
      </w:r>
      <w:r w:rsidR="004D4705" w:rsidRPr="00FC2337">
        <w:rPr>
          <w:rFonts w:ascii="Arial" w:hAnsi="Arial" w:cs="Arial"/>
        </w:rPr>
        <w:t>en</w:t>
      </w:r>
      <w:r w:rsidR="007D27A6" w:rsidRPr="00FC2337">
        <w:rPr>
          <w:rFonts w:ascii="Arial" w:hAnsi="Arial" w:cs="Arial"/>
        </w:rPr>
        <w:t xml:space="preserve"> </w:t>
      </w:r>
      <w:r w:rsidR="004D4705" w:rsidRPr="00FC2337">
        <w:rPr>
          <w:rFonts w:ascii="Arial" w:hAnsi="Arial" w:cs="Arial"/>
        </w:rPr>
        <w:t>el</w:t>
      </w:r>
      <w:r w:rsidR="007D27A6" w:rsidRPr="00FC2337">
        <w:rPr>
          <w:rFonts w:ascii="Arial" w:hAnsi="Arial" w:cs="Arial"/>
        </w:rPr>
        <w:t xml:space="preserve"> </w:t>
      </w:r>
      <w:r w:rsidR="004D4705" w:rsidRPr="00FC2337">
        <w:rPr>
          <w:rFonts w:ascii="Arial" w:hAnsi="Arial" w:cs="Arial"/>
        </w:rPr>
        <w:t>reglamento</w:t>
      </w:r>
      <w:r w:rsidR="007D27A6" w:rsidRPr="00FC2337">
        <w:rPr>
          <w:rFonts w:ascii="Arial" w:hAnsi="Arial" w:cs="Arial"/>
        </w:rPr>
        <w:t xml:space="preserve"> </w:t>
      </w:r>
      <w:r w:rsidR="004D4705" w:rsidRPr="00FC2337">
        <w:rPr>
          <w:rFonts w:ascii="Arial" w:hAnsi="Arial" w:cs="Arial"/>
        </w:rPr>
        <w:t>interior,</w:t>
      </w:r>
      <w:r w:rsidR="007D27A6" w:rsidRPr="00FC2337">
        <w:rPr>
          <w:rFonts w:ascii="Arial" w:hAnsi="Arial" w:cs="Arial"/>
        </w:rPr>
        <w:t xml:space="preserve"> </w:t>
      </w:r>
      <w:r w:rsidR="004D4705" w:rsidRPr="00FC2337">
        <w:rPr>
          <w:rFonts w:ascii="Arial" w:hAnsi="Arial" w:cs="Arial"/>
        </w:rPr>
        <w:t>estatuto</w:t>
      </w:r>
      <w:r w:rsidR="007D27A6" w:rsidRPr="00FC2337">
        <w:rPr>
          <w:rFonts w:ascii="Arial" w:hAnsi="Arial" w:cs="Arial"/>
        </w:rPr>
        <w:t xml:space="preserve"> </w:t>
      </w:r>
      <w:r w:rsidR="004D4705" w:rsidRPr="00FC2337">
        <w:rPr>
          <w:rFonts w:ascii="Arial" w:hAnsi="Arial" w:cs="Arial"/>
        </w:rPr>
        <w:t>orgánico</w:t>
      </w:r>
      <w:r w:rsidR="007D27A6" w:rsidRPr="00FC2337">
        <w:rPr>
          <w:rFonts w:ascii="Arial" w:hAnsi="Arial" w:cs="Arial"/>
        </w:rPr>
        <w:t xml:space="preserve"> </w:t>
      </w:r>
      <w:r w:rsidR="004D4705" w:rsidRPr="00FC2337">
        <w:rPr>
          <w:rFonts w:ascii="Arial" w:hAnsi="Arial" w:cs="Arial"/>
        </w:rPr>
        <w:t>respectivo</w:t>
      </w:r>
      <w:r w:rsidR="007D27A6" w:rsidRPr="00FC2337">
        <w:rPr>
          <w:rFonts w:ascii="Arial" w:hAnsi="Arial" w:cs="Arial"/>
        </w:rPr>
        <w:t xml:space="preserve"> </w:t>
      </w:r>
      <w:r w:rsidR="004D4705" w:rsidRPr="00FC2337">
        <w:rPr>
          <w:rFonts w:ascii="Arial" w:hAnsi="Arial" w:cs="Arial"/>
        </w:rPr>
        <w:t>o</w:t>
      </w:r>
      <w:r w:rsidR="007D27A6" w:rsidRPr="00FC2337">
        <w:rPr>
          <w:rStyle w:val="apple-converted-space"/>
          <w:rFonts w:ascii="Arial" w:hAnsi="Arial" w:cs="Arial"/>
        </w:rPr>
        <w:t xml:space="preserve"> </w:t>
      </w:r>
      <w:r w:rsidR="00E362A3" w:rsidRPr="00FC2337">
        <w:rPr>
          <w:rFonts w:ascii="Arial" w:hAnsi="Arial" w:cs="Arial"/>
        </w:rPr>
        <w:t>equivalentes;</w:t>
      </w:r>
    </w:p>
    <w:p w:rsidR="00E362A3" w:rsidRPr="00ED7393" w:rsidRDefault="00E362A3" w:rsidP="00E31E9C">
      <w:pPr>
        <w:pStyle w:val="Prrafodelista"/>
        <w:shd w:val="clear" w:color="auto" w:fill="FFFFFF"/>
        <w:spacing w:after="0" w:line="240" w:lineRule="auto"/>
        <w:ind w:left="0"/>
        <w:contextualSpacing w:val="0"/>
        <w:jc w:val="both"/>
        <w:rPr>
          <w:rFonts w:ascii="Arial" w:hAnsi="Arial" w:cs="Arial"/>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t>VI. Área Metropolitana:</w:t>
      </w:r>
      <w:r w:rsidRPr="00ED7393">
        <w:rPr>
          <w:rFonts w:ascii="Arial" w:hAnsi="Arial" w:cs="Arial"/>
          <w:bCs/>
          <w:sz w:val="22"/>
          <w:szCs w:val="22"/>
          <w:lang w:val="es-ES"/>
        </w:rPr>
        <w:t xml:space="preserve"> La que comprende los municipios de Apodaca, García, General Escobedo, Guadalupe, Juárez, Monterrey, San Pedro Garza García, San Nicolás de los Garza y Santa Catarina, Nuevo León, que integran el área metropolitana de Monterrey.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lastRenderedPageBreak/>
        <w:t>VII. Clasificación:</w:t>
      </w:r>
      <w:r w:rsidRPr="00ED7393">
        <w:rPr>
          <w:rFonts w:ascii="Arial" w:hAnsi="Arial" w:cs="Arial"/>
          <w:bCs/>
          <w:sz w:val="22"/>
          <w:szCs w:val="22"/>
          <w:lang w:val="es-ES"/>
        </w:rPr>
        <w:t xml:space="preserve"> Acto por el cual se determina que la información que posee un sujeto obligado es reservada o confidencial;</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t>VIII. Clasificación de la Información:</w:t>
      </w:r>
      <w:r w:rsidRPr="00ED7393">
        <w:rPr>
          <w:rFonts w:ascii="Arial" w:hAnsi="Arial" w:cs="Arial"/>
          <w:bCs/>
          <w:sz w:val="22"/>
          <w:szCs w:val="22"/>
          <w:lang w:val="es-ES"/>
        </w:rPr>
        <w:t xml:space="preserve"> Proceso mediante el cual el sujeto obligado determina que la información que le ha sido solicitada actualiza alguno de los supuestos de reserva y/o confidencialidad. Dicho proceso incluye la revisión y marcado de los documentos y expedientes, así como el señalamiento por escrito del fundamento y los motivos por los cuales la información se encuentra clasificada;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t>IX. Comisión</w:t>
      </w:r>
      <w:r w:rsidRPr="00ED7393">
        <w:rPr>
          <w:rFonts w:ascii="Arial" w:hAnsi="Arial" w:cs="Arial"/>
          <w:bCs/>
          <w:sz w:val="22"/>
          <w:szCs w:val="22"/>
          <w:lang w:val="es-ES"/>
        </w:rPr>
        <w:t>: Comisión de Transparencia y Acceso a la Información del Estado de Nuevo León;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t xml:space="preserve">X. Comisionado: </w:t>
      </w:r>
      <w:r w:rsidRPr="00ED7393">
        <w:rPr>
          <w:rFonts w:ascii="Arial" w:hAnsi="Arial" w:cs="Arial"/>
          <w:bCs/>
          <w:sz w:val="22"/>
          <w:szCs w:val="22"/>
          <w:lang w:val="es-ES"/>
        </w:rPr>
        <w:t>Cada uno de los integrantes del pleno de la Comisión;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
          <w:bCs/>
          <w:sz w:val="22"/>
          <w:szCs w:val="22"/>
          <w:lang w:val="es-ES"/>
        </w:rPr>
        <w:t>XI. Comité de Transparencia:</w:t>
      </w:r>
      <w:r w:rsidRPr="00ED7393">
        <w:rPr>
          <w:rFonts w:ascii="Arial" w:hAnsi="Arial" w:cs="Arial"/>
          <w:bCs/>
          <w:sz w:val="22"/>
          <w:szCs w:val="22"/>
          <w:lang w:val="es-ES"/>
        </w:rPr>
        <w:t xml:space="preserve"> Instancia a la que hace referencia el artículo 56 de la presente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XII. Conjunto de Datos: La serie de datos estructurados, con caracteres reconocibles por computadora y dispositivos electrónicos vinculados entre sí y agrupados dentro de una misma unidad temática y física, de forma que puedan ser procesados apropiadamente por computadora o cualquier otro dispositivo electrónico para obtener información;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XIII. Consejo Nacional: Consejo Nacional de Transparencia, Acceso a la Información y Protección de Datos Personales;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XIV. Cuota: Se refiere al valor diario de la Unidad de Medida y Actualización (UMA);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XV. Datos: El registro informativo simbólico, cuantitativo o cualitativo, generado u obtenido por los sujetos obligados;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XVI. Datos abiertos: Los datos digitales de carácter público que son accesibles en línea que pueden ser usados, reutilizados y redistribuidos por cualquier interesado y que deben tener las siguientes características: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a) Accesibles: Están disponibles para la gama más amplia de usuarios, para cualquier propósito;</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b) Integrales: Contienen el tema que describen a detalle y con los metadatos necesarios;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c) Gratuitos: Se obtienen sin entregar a cambio contraprestación alguna;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lastRenderedPageBreak/>
        <w:t>d) No discriminatorios: Están disponibles para cualquier persona, sin necesidad de registro;</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e) Oportunos: Son actualizados, periódicamente, conforme se generen;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f) Permanentes: Se conservan en el tiempo, para lo cual, las versiones históricas relevantes para uso público se mantendrán disponibles con identificadores adecuados al efecto;</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g) Primarios: Provienen de la fuente de origen con el máximo nivel de desagregación posible;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h) Legibles por máquinas: Están estructurados, total o parcialmente, para ser procesados e interpretados por equipos electrónicos de manera automática;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i) En formatos abiertos: Están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j) De libre uso: Citan la fuente de origen como único requerimiento para ser utilizados libremente.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XVII. Datos personales: La información numérica, alfabética, gráfica, fotográfica, acústica o de cualquier otro tipo concerniente a una persona física identificada o identificable, relativa al origen étnico o racial, las características físicas, morales o emocionales, a la vida afectiva y familiar, domicilio particular, número telefónico particular, cuenta personal de correo electrónico, patrimonio personal y familiar, ideología y opiniones políticas, creencias, convicciones religiosas o filosóficas, estados de salud físico o mental, las preferencias sexuales, la huella digital, ácido desoxirribonucleico (ADN), fotografía, número de seguridad social, y toda aquélla que permita la identificación de la misma;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 xml:space="preserve">XVIII. </w:t>
      </w:r>
      <w:r w:rsidRPr="00ED7393">
        <w:rPr>
          <w:rFonts w:ascii="Arial" w:hAnsi="Arial" w:cs="Arial"/>
          <w:bCs/>
          <w:sz w:val="22"/>
          <w:szCs w:val="22"/>
          <w:lang w:val="es-ES"/>
        </w:rPr>
        <w:tab/>
        <w:t xml:space="preserve">Días: Los días hábiles que serán todos los días del año a excepción de los sábados, los domingos; así como aquellos en los que se suspendan las labores de la Comisión por acuerdo del Pleno o por determinación de otras disposiciones legales; </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XIX. Disponibilidad de la información: Principio que constriñe a los sujetos obligados a poner al alcance de los particulares la información;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 xml:space="preserve">XX.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ED7393">
        <w:rPr>
          <w:rFonts w:ascii="Arial" w:hAnsi="Arial" w:cs="Arial"/>
          <w:bCs/>
          <w:sz w:val="22"/>
          <w:szCs w:val="22"/>
          <w:lang w:val="es-ES"/>
        </w:rPr>
        <w:lastRenderedPageBreak/>
        <w:t>elaboración. Los documentos podrán estar en cualquier medio, sea escrito, impreso, sonoro, visual, electrónico, informático u holográfico;</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XXI. Enlace de información: El servidor público designado expresamente por los titulares de cualquier sujeto obligado, como responsables del trámite de las solicitudes de acceso a la información pública y las relativas a los datos personales y demás facultades que le confiera la presente;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XXII. Enlace de transparencia: El servidor público designado expresamente por los titulares de cualquier sujeto obligado, para dar cumplimiento a la información derivada de las obligaciones a que se refiere la presente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 xml:space="preserve">XXIII. </w:t>
      </w:r>
      <w:r w:rsidRPr="00ED7393">
        <w:rPr>
          <w:rFonts w:ascii="Arial" w:hAnsi="Arial" w:cs="Arial"/>
          <w:bCs/>
          <w:sz w:val="22"/>
          <w:szCs w:val="22"/>
          <w:lang w:val="es-ES"/>
        </w:rPr>
        <w:tab/>
        <w:t>Estado: El Estado Libre y Soberano de Nuevo León;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XXIV. Expediente: Unidad documental constituida por uno o varios documentos de archivo, ordenados y relacionados por un mismo asunto, actividad o trámite de los sujetos obligados;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XXV. Formatos Abiertos: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 los cuales deberán ser en formatos que permitan la manipulación de la información con fines de análisis de la misma;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XXVI. Formatos Accesibles: Cualquier manera o forma alternativa que dé acceso a los solicitantes de información, en forma tan viable y cómoda como la de las personas sin discapacidad ni otras dificultades para acceder a cualquier texto impreso y/o cualquier otro formato convencional en el que la información pueda encontrarse;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XXVII. Fuente de acceso público: Aquellos sistemas de datos personales cuya consulta puede ser realizada por cualquier persona, no impedida por una disposición limitativa y sin más exigencia que, en su caso, el pago de una contraprestación económica. No se considerará fuente de acceso público cuando la información contenida en la misma sea obtenida o tenga una procedencia ilícita, conforme a las disposiciones establecidas por la presente Ley y demás normativa aplicable;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XXVIII. Fuente de origen: El sujeto obligado que en el ámbito de su respectiva competencia genere y resguarde los datos;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lastRenderedPageBreak/>
        <w:t>XXIX. Formatos reutilizables: Archivos electrónicos que contienen información que generen, obtengan, adquieran, transformen o conserven por cualquier título los sujetos obligados, susceptibles de ser utilizados mediante herramientas o aplicaciones libres o propietarias, cuyos datos pueden estar estructurados;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 Indicador de gestión pública: Expresión cuantitativa o cualitativa, correspondiente a un índice, medida, cociente o fórmula, que mide el grado de cumplimiento de los objetivos y metas de los sujetos obligados y de sus programas que impactan de manera directa en la población;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XXXI. Información: Los datos contenidos en los documentos que los sujetos obligados generan, obtienen, adquieren, transforman o conservan por cualquier título o aquella que por disposición legal deban generar;</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XXXII. Información clasificada: Aquélla que no es susceptible de acceso público por ser reservada o confidencial;</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XXXIII. Información confidencial: Aquélla relativa a particulares que no es accesible a terceros, salvo que medie el consentimiento de su titular o por disposición de una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XXXIV. Información relevante: La información que demanda el público en general o por grupos específicos, estimada con base en metodologías que se hagan públicas, así como aquélla que dé cuenta de las tareas sustantivas de los sujetos obligados;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XXXV. Información reservada: Aquélla cuyo acceso se encuentre restringido de manera excepcional y temporal por una razón de interés público prevista en una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XXXVI.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XXXVII. Instituto: El Instituto Nacional de Transparencia, Acceso a la Información y Protección de Datos Personales;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XXXVIII. Ley: La Ley de Transparencia y Acceso a la Información Pública del Estado de Nuevo León;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XXXIX. Ley General: La Ley General de Transparencia y Acceso a la Información Pública;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lastRenderedPageBreak/>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 Metadatos: Los datos estructurados y actualizados que describen el contexto y las características de contenido, captura, procesamiento, calidad, condición, acceso y distribución de un conjunto de datos, que sirven para facilitar su búsqueda, identificación y uso;</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XLI. Modalidad: Formato en que será otorgada la información pública que sea requerida, la cual podrá ser por escrito, mediante copias simples o certificadas, correo electrónico, fotografías, cintas de video, dispositivos de archivos electrónicos o magnéticos, registros digitales, sonoros, visuales, holográficos, y en general, todos aquellos medios o soportes derivados de los avances de la ciencia y la tecnología en que obre la información;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XLII. Obligaciones de transparencia: La información que por disposición legal los sujetos obligados deben publicar y actualizar en un portal de internet en los términos y condiciones previstas en esta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XLIII. Derogada.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XLIV. Plataforma Nacional de Transparencia: Sistema informático que se integrará por sistemas de transparencia, de acceso a la información, y de datos personales a que hace referencia el Título Tercero de la Ley General;</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XLV. Principios rectores en materia de derechos humanos: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a) Indivisibilidad: Principio que sostiene que los derechos humanos son en sí mismos infragmentables, puesto que son inherentes al ser humano y derivan de su propia dignidad;</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b) Interdependencia: Principio que obliga a mantener una visión integral en torno a los derechos humanos, al estar estrechamente vinculados entre sí;</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c) Progresividad: Principio que establece, por una parte, la obligación del Estado de procurar todos los medios posibles para la satisfacción de los derechos humanos en cada momento histórico y, por otra, la prohibición de cualquier retroceso o involución en tal objetivo; 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d) Universalidad: Principio fundamental en virtud del cual se reconoce que los derechos humanos corresponden a todas las personas, sin excepción.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XLVI. Prueba de daño: Procedimiento para valorar, mediante elementos objetivos o verificables, que la información a clasificarse como reservada tiene una alta probabilidad de dañar el interés público protegido en caso de ser difundida;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lastRenderedPageBreak/>
        <w:t>XLVII.</w:t>
      </w:r>
      <w:r w:rsidR="0010740C" w:rsidRPr="00ED7393">
        <w:rPr>
          <w:rFonts w:ascii="Arial" w:hAnsi="Arial" w:cs="Arial"/>
          <w:bCs/>
          <w:sz w:val="22"/>
          <w:szCs w:val="22"/>
          <w:lang w:val="es-ES"/>
        </w:rPr>
        <w:t xml:space="preserve"> </w:t>
      </w:r>
      <w:r w:rsidRPr="00ED7393">
        <w:rPr>
          <w:rFonts w:ascii="Arial" w:hAnsi="Arial" w:cs="Arial"/>
          <w:bCs/>
          <w:sz w:val="22"/>
          <w:szCs w:val="22"/>
          <w:lang w:val="es-ES"/>
        </w:rPr>
        <w:t>Prueba de interés público: Es el proceso de ponderación entre el beneficio que reporta dar a conocer la información pedida o solicitada contra el daño que su divulgación genera en los derechos de las personas, llevado a cabo por la Comisión;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XLVIII. Quórum: El Pleno de la Comisión requiere de la asistencia de la mitad más uno de sus integrantes para sesionar válidamente y ejercer sus atribuciones, requiriéndose en todo momento la asistencia del Presidente;</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XLIX.</w:t>
      </w:r>
      <w:r w:rsidR="0010740C" w:rsidRPr="00ED7393">
        <w:rPr>
          <w:rFonts w:ascii="Arial" w:hAnsi="Arial" w:cs="Arial"/>
          <w:bCs/>
          <w:sz w:val="22"/>
          <w:szCs w:val="22"/>
          <w:lang w:val="es-ES"/>
        </w:rPr>
        <w:t xml:space="preserve"> </w:t>
      </w:r>
      <w:r w:rsidRPr="00ED7393">
        <w:rPr>
          <w:rFonts w:ascii="Arial" w:hAnsi="Arial" w:cs="Arial"/>
          <w:bCs/>
          <w:sz w:val="22"/>
          <w:szCs w:val="22"/>
          <w:lang w:val="es-ES"/>
        </w:rPr>
        <w:t>Recursos públicos: Conjunto de personas, bienes materiales, financieros y técnicos con que cuenta y utiliza cualquier autoridad, entidad, órgano y organismo de los poderes Legislativo, Ejecutivo y Judicial, organismos autónomos, partidos políticos, fideicomisos y fondos públicos, así como de cualquier persona física, moral o sindicato, independientemente de su origen para alcanzar sus objetivos y producir los bienes o servicios que son de su competencia;</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L.</w:t>
      </w:r>
      <w:r w:rsidR="0010740C" w:rsidRPr="00ED7393">
        <w:rPr>
          <w:rFonts w:ascii="Arial" w:hAnsi="Arial" w:cs="Arial"/>
          <w:bCs/>
          <w:sz w:val="22"/>
          <w:szCs w:val="22"/>
          <w:lang w:val="es-ES"/>
        </w:rPr>
        <w:t xml:space="preserve"> Servidores Públicos: </w:t>
      </w:r>
      <w:r w:rsidRPr="00ED7393">
        <w:rPr>
          <w:rFonts w:ascii="Arial" w:hAnsi="Arial" w:cs="Arial"/>
          <w:bCs/>
          <w:sz w:val="22"/>
          <w:szCs w:val="22"/>
          <w:lang w:val="es-ES"/>
        </w:rPr>
        <w:t xml:space="preserve">Los mencionados en el párrafo primero del artículo </w:t>
      </w:r>
      <w:r w:rsidR="0010740C" w:rsidRPr="00ED7393">
        <w:rPr>
          <w:rFonts w:ascii="Arial" w:hAnsi="Arial" w:cs="Arial"/>
          <w:bCs/>
          <w:sz w:val="22"/>
          <w:szCs w:val="22"/>
          <w:lang w:val="es-ES"/>
        </w:rPr>
        <w:t xml:space="preserve">105 de la Constitución Política </w:t>
      </w:r>
      <w:r w:rsidRPr="00ED7393">
        <w:rPr>
          <w:rFonts w:ascii="Arial" w:hAnsi="Arial" w:cs="Arial"/>
          <w:bCs/>
          <w:sz w:val="22"/>
          <w:szCs w:val="22"/>
          <w:lang w:val="es-ES"/>
        </w:rPr>
        <w:t>del Estado Libre y Soberano de Nuevo León;</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LI. Sujetos obligados: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a) </w:t>
      </w:r>
      <w:r w:rsidR="005E01AF" w:rsidRPr="00ED7393">
        <w:rPr>
          <w:rFonts w:ascii="Arial" w:hAnsi="Arial" w:cs="Arial"/>
          <w:bCs/>
          <w:sz w:val="22"/>
          <w:szCs w:val="22"/>
          <w:lang w:val="es-ES"/>
        </w:rPr>
        <w:t>El Poder Legislativo, conformado por la legislatura local, así como el organismo de fiscalización correspondiente, Diputación Permanente o equivalente, grupos legislativos o análogos, comisiones, comités, mesas, juntas, fideicomisos o fondos públicos y cualquiera de sus órganos;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b) </w:t>
      </w:r>
      <w:r w:rsidR="005E01AF" w:rsidRPr="00ED7393">
        <w:rPr>
          <w:rFonts w:ascii="Arial" w:hAnsi="Arial" w:cs="Arial"/>
          <w:bCs/>
          <w:sz w:val="22"/>
          <w:szCs w:val="22"/>
          <w:lang w:val="es-ES"/>
        </w:rPr>
        <w:t>El Poder Ejecutivo, conformado por sus dependencias, organismos desconcentrados, organismos subsidiarios o descentralizados, empresas de participación estatal, fideicomisos o fondos públicos y los demás que sean equiparables;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c) </w:t>
      </w:r>
      <w:r w:rsidR="005E01AF" w:rsidRPr="00ED7393">
        <w:rPr>
          <w:rFonts w:ascii="Arial" w:hAnsi="Arial" w:cs="Arial"/>
          <w:bCs/>
          <w:sz w:val="22"/>
          <w:szCs w:val="22"/>
          <w:lang w:val="es-ES"/>
        </w:rPr>
        <w:t>El Poder Judicial, incluido el Consejo de la Judicatura,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d) </w:t>
      </w:r>
      <w:r w:rsidR="005E01AF" w:rsidRPr="00ED7393">
        <w:rPr>
          <w:rFonts w:ascii="Arial" w:hAnsi="Arial" w:cs="Arial"/>
          <w:bCs/>
          <w:sz w:val="22"/>
          <w:szCs w:val="22"/>
          <w:lang w:val="es-ES"/>
        </w:rPr>
        <w:t>Las empresas productivas del Estado,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e) </w:t>
      </w:r>
      <w:r w:rsidR="005E01AF" w:rsidRPr="00ED7393">
        <w:rPr>
          <w:rFonts w:ascii="Arial" w:hAnsi="Arial" w:cs="Arial"/>
          <w:bCs/>
          <w:sz w:val="22"/>
          <w:szCs w:val="22"/>
          <w:lang w:val="es-ES"/>
        </w:rPr>
        <w:t>Los órganos u organismos con autonomía constitucional o legal,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f) </w:t>
      </w:r>
      <w:r w:rsidR="005E01AF" w:rsidRPr="00ED7393">
        <w:rPr>
          <w:rFonts w:ascii="Arial" w:hAnsi="Arial" w:cs="Arial"/>
          <w:bCs/>
          <w:sz w:val="22"/>
          <w:szCs w:val="22"/>
          <w:lang w:val="es-ES"/>
        </w:rPr>
        <w:t>Los tribunales administrativos estatales,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g) </w:t>
      </w:r>
      <w:r w:rsidR="005E01AF" w:rsidRPr="00ED7393">
        <w:rPr>
          <w:rFonts w:ascii="Arial" w:hAnsi="Arial" w:cs="Arial"/>
          <w:bCs/>
          <w:sz w:val="22"/>
          <w:szCs w:val="22"/>
          <w:lang w:val="es-ES"/>
        </w:rPr>
        <w:t>Los ayuntamientos de los municipios o consejos municipales, incluyendo sus dependencias, organismos desconcentrados, organismos subsidiarios o descentralizados, empresas de participación municipal y sus fideicomisos o fondos públicos;</w:t>
      </w:r>
    </w:p>
    <w:p w:rsidR="005E01AF" w:rsidRPr="00ED7393" w:rsidRDefault="005E01AF" w:rsidP="005E01AF">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h) </w:t>
      </w:r>
      <w:r w:rsidR="005E01AF" w:rsidRPr="00ED7393">
        <w:rPr>
          <w:rFonts w:ascii="Arial" w:hAnsi="Arial" w:cs="Arial"/>
          <w:bCs/>
          <w:sz w:val="22"/>
          <w:szCs w:val="22"/>
          <w:lang w:val="es-ES"/>
        </w:rPr>
        <w:t>Las Universidades y demás Instituciones de Educación Superior Públicas,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i) </w:t>
      </w:r>
      <w:r w:rsidR="005E01AF" w:rsidRPr="00ED7393">
        <w:rPr>
          <w:rFonts w:ascii="Arial" w:hAnsi="Arial" w:cs="Arial"/>
          <w:bCs/>
          <w:sz w:val="22"/>
          <w:szCs w:val="22"/>
          <w:lang w:val="es-ES"/>
        </w:rPr>
        <w:t>Los partidos políticos locales, agrupaciones políticas y sus fideicomisos o fondos públicos;</w:t>
      </w:r>
    </w:p>
    <w:p w:rsidR="005E01AF" w:rsidRPr="00ED7393" w:rsidRDefault="005E01AF" w:rsidP="0010740C">
      <w:pPr>
        <w:jc w:val="both"/>
        <w:rPr>
          <w:rFonts w:ascii="Arial" w:hAnsi="Arial" w:cs="Arial"/>
          <w:bCs/>
          <w:sz w:val="22"/>
          <w:szCs w:val="22"/>
          <w:lang w:val="es-ES"/>
        </w:rPr>
      </w:pPr>
    </w:p>
    <w:p w:rsidR="005E01AF" w:rsidRPr="00ED7393" w:rsidRDefault="0010740C" w:rsidP="0010740C">
      <w:pPr>
        <w:jc w:val="both"/>
        <w:rPr>
          <w:rFonts w:ascii="Arial" w:hAnsi="Arial" w:cs="Arial"/>
          <w:bCs/>
          <w:sz w:val="22"/>
          <w:szCs w:val="22"/>
          <w:lang w:val="es-ES"/>
        </w:rPr>
      </w:pPr>
      <w:r w:rsidRPr="00ED7393">
        <w:rPr>
          <w:rFonts w:ascii="Arial" w:hAnsi="Arial" w:cs="Arial"/>
          <w:bCs/>
          <w:sz w:val="22"/>
          <w:szCs w:val="22"/>
          <w:lang w:val="es-ES"/>
        </w:rPr>
        <w:t xml:space="preserve">j) </w:t>
      </w:r>
      <w:r w:rsidR="005E01AF" w:rsidRPr="00ED7393">
        <w:rPr>
          <w:rFonts w:ascii="Arial" w:hAnsi="Arial" w:cs="Arial"/>
          <w:bCs/>
          <w:sz w:val="22"/>
          <w:szCs w:val="22"/>
          <w:lang w:val="es-ES"/>
        </w:rPr>
        <w:t>Cualquier entidad, programa, fondo o fideicomiso sujeto a control presupuestario o que ejerza recursos públicos o provenientes del aseguramiento o decomiso de bienes; 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spacing w:line="360" w:lineRule="auto"/>
        <w:jc w:val="both"/>
        <w:rPr>
          <w:rFonts w:ascii="Arial" w:hAnsi="Arial" w:cs="Arial"/>
          <w:bCs/>
          <w:sz w:val="22"/>
          <w:szCs w:val="22"/>
          <w:lang w:val="es-ES"/>
        </w:rPr>
      </w:pPr>
      <w:r w:rsidRPr="00ED7393">
        <w:rPr>
          <w:rFonts w:ascii="Arial" w:hAnsi="Arial" w:cs="Arial"/>
          <w:bCs/>
          <w:sz w:val="22"/>
          <w:szCs w:val="22"/>
          <w:lang w:val="es-ES"/>
        </w:rPr>
        <w:t>k) Cualquier otro órgano o autoridad estatal o municipal.</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(REFORMADA,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LII. Transparencia proactiva: Conjunto de actividades e iniciativas que promueven la reutilización de la información relevante por parte de la sociedad, publicada en un esfuerzo que va más allá de las obligaciones establecidas en las leyes;</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w:t>
      </w:r>
      <w:r w:rsidR="006171C1" w:rsidRPr="00ED7393">
        <w:rPr>
          <w:rFonts w:ascii="Arial" w:hAnsi="Arial" w:cs="Arial"/>
          <w:sz w:val="22"/>
          <w:szCs w:val="22"/>
        </w:rPr>
        <w:t>ADICION</w:t>
      </w:r>
      <w:r w:rsidRPr="00ED7393">
        <w:rPr>
          <w:rFonts w:ascii="Arial" w:hAnsi="Arial" w:cs="Arial"/>
          <w:sz w:val="22"/>
          <w:szCs w:val="22"/>
        </w:rPr>
        <w:t>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LIII. Unidad de Transparencia: Es la encargada de recabar y difundir información relativa a las obligaciones de transparencia, recibir y dar trámite las solicitudes de acceso a la información; así como proponer e implementar acciones conjuntas para asegurar una mayor eficiencia en los procesos de transparencia y protección de datos personales al interior de la Comisión de acuerdo a lo establecido en el artículo 58 de esta Ley.</w:t>
      </w:r>
    </w:p>
    <w:p w:rsidR="005E01AF" w:rsidRPr="00ED7393" w:rsidRDefault="005E01AF" w:rsidP="005E01AF">
      <w:pPr>
        <w:jc w:val="both"/>
        <w:rPr>
          <w:rFonts w:ascii="Arial" w:hAnsi="Arial" w:cs="Arial"/>
          <w:bCs/>
          <w:sz w:val="22"/>
          <w:szCs w:val="22"/>
          <w:lang w:val="es-ES"/>
        </w:rPr>
      </w:pPr>
    </w:p>
    <w:p w:rsidR="005E01AF" w:rsidRPr="00ED7393" w:rsidRDefault="005E01AF" w:rsidP="005E01AF">
      <w:pPr>
        <w:jc w:val="both"/>
        <w:rPr>
          <w:rFonts w:ascii="Arial" w:hAnsi="Arial" w:cs="Arial"/>
          <w:sz w:val="22"/>
          <w:szCs w:val="22"/>
        </w:rPr>
      </w:pPr>
      <w:r w:rsidRPr="00ED7393">
        <w:rPr>
          <w:rFonts w:ascii="Arial" w:hAnsi="Arial" w:cs="Arial"/>
          <w:sz w:val="22"/>
          <w:szCs w:val="22"/>
        </w:rPr>
        <w:t>(</w:t>
      </w:r>
      <w:r w:rsidR="006171C1" w:rsidRPr="00ED7393">
        <w:rPr>
          <w:rFonts w:ascii="Arial" w:hAnsi="Arial" w:cs="Arial"/>
          <w:sz w:val="22"/>
          <w:szCs w:val="22"/>
        </w:rPr>
        <w:t>ADICION</w:t>
      </w:r>
      <w:r w:rsidRPr="00ED7393">
        <w:rPr>
          <w:rFonts w:ascii="Arial" w:hAnsi="Arial" w:cs="Arial"/>
          <w:sz w:val="22"/>
          <w:szCs w:val="22"/>
        </w:rPr>
        <w:t>ADA, P.O. 20 DE AGOSTO DE 2021)</w:t>
      </w:r>
    </w:p>
    <w:p w:rsidR="005E01AF" w:rsidRPr="00ED7393" w:rsidRDefault="005E01AF" w:rsidP="005E01AF">
      <w:pPr>
        <w:jc w:val="both"/>
        <w:rPr>
          <w:rFonts w:ascii="Arial" w:hAnsi="Arial" w:cs="Arial"/>
          <w:bCs/>
          <w:sz w:val="22"/>
          <w:szCs w:val="22"/>
          <w:lang w:val="es-ES"/>
        </w:rPr>
      </w:pPr>
      <w:r w:rsidRPr="00ED7393">
        <w:rPr>
          <w:rFonts w:ascii="Arial" w:hAnsi="Arial" w:cs="Arial"/>
          <w:bCs/>
          <w:sz w:val="22"/>
          <w:szCs w:val="22"/>
          <w:lang w:val="es-ES"/>
        </w:rPr>
        <w:t>LIV. Versión Pública: Documento o Expediente en el que se da acceso a información, eliminando u</w:t>
      </w:r>
      <w:r w:rsidR="0010740C" w:rsidRPr="00ED7393">
        <w:rPr>
          <w:rFonts w:ascii="Arial" w:hAnsi="Arial" w:cs="Arial"/>
          <w:bCs/>
          <w:sz w:val="22"/>
          <w:szCs w:val="22"/>
          <w:lang w:val="es-ES"/>
        </w:rPr>
        <w:t xml:space="preserve"> </w:t>
      </w:r>
      <w:r w:rsidRPr="00ED7393">
        <w:rPr>
          <w:rFonts w:ascii="Arial" w:hAnsi="Arial" w:cs="Arial"/>
          <w:bCs/>
          <w:sz w:val="22"/>
          <w:szCs w:val="22"/>
          <w:lang w:val="es-ES"/>
        </w:rPr>
        <w:t>omitiendo las partes o secciones clasificadas.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humano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comprende</w:t>
      </w:r>
      <w:r w:rsidR="007D27A6" w:rsidRPr="00ED7393">
        <w:rPr>
          <w:rFonts w:ascii="Arial" w:hAnsi="Arial" w:cs="Arial"/>
          <w:sz w:val="22"/>
          <w:szCs w:val="22"/>
        </w:rPr>
        <w:t xml:space="preserve"> </w:t>
      </w:r>
      <w:r w:rsidRPr="00ED7393">
        <w:rPr>
          <w:rFonts w:ascii="Arial" w:hAnsi="Arial" w:cs="Arial"/>
          <w:sz w:val="22"/>
          <w:szCs w:val="22"/>
        </w:rPr>
        <w:t>solicitar,</w:t>
      </w:r>
      <w:r w:rsidR="007D27A6" w:rsidRPr="00ED7393">
        <w:rPr>
          <w:rFonts w:ascii="Arial" w:hAnsi="Arial" w:cs="Arial"/>
          <w:sz w:val="22"/>
          <w:szCs w:val="22"/>
        </w:rPr>
        <w:t xml:space="preserve"> </w:t>
      </w:r>
      <w:r w:rsidRPr="00ED7393">
        <w:rPr>
          <w:rFonts w:ascii="Arial" w:hAnsi="Arial" w:cs="Arial"/>
          <w:sz w:val="22"/>
          <w:szCs w:val="22"/>
        </w:rPr>
        <w:t>investigar,</w:t>
      </w:r>
      <w:r w:rsidR="007D27A6" w:rsidRPr="00ED7393">
        <w:rPr>
          <w:rFonts w:ascii="Arial" w:hAnsi="Arial" w:cs="Arial"/>
          <w:sz w:val="22"/>
          <w:szCs w:val="22"/>
        </w:rPr>
        <w:t xml:space="preserve"> </w:t>
      </w:r>
      <w:r w:rsidRPr="00ED7393">
        <w:rPr>
          <w:rFonts w:ascii="Arial" w:hAnsi="Arial" w:cs="Arial"/>
          <w:sz w:val="22"/>
          <w:szCs w:val="22"/>
        </w:rPr>
        <w:t>difundir,</w:t>
      </w:r>
      <w:r w:rsidR="007D27A6" w:rsidRPr="00ED7393">
        <w:rPr>
          <w:rFonts w:ascii="Arial" w:hAnsi="Arial" w:cs="Arial"/>
          <w:sz w:val="22"/>
          <w:szCs w:val="22"/>
        </w:rPr>
        <w:t xml:space="preserve"> </w:t>
      </w:r>
      <w:r w:rsidRPr="00ED7393">
        <w:rPr>
          <w:rFonts w:ascii="Arial" w:hAnsi="Arial" w:cs="Arial"/>
          <w:sz w:val="22"/>
          <w:szCs w:val="22"/>
        </w:rPr>
        <w:t>buscar</w:t>
      </w:r>
      <w:r w:rsidR="007D27A6" w:rsidRPr="00ED7393">
        <w:rPr>
          <w:rStyle w:val="apple-converted-space"/>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recibir</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b/>
          <w:sz w:val="22"/>
          <w:szCs w:val="22"/>
          <w:u w:val="single"/>
        </w:rPr>
      </w:pP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generada,</w:t>
      </w:r>
      <w:r w:rsidR="007D27A6" w:rsidRPr="00ED7393">
        <w:rPr>
          <w:rFonts w:ascii="Arial" w:hAnsi="Arial" w:cs="Arial"/>
          <w:sz w:val="22"/>
          <w:szCs w:val="22"/>
        </w:rPr>
        <w:t xml:space="preserve"> </w:t>
      </w:r>
      <w:r w:rsidRPr="00ED7393">
        <w:rPr>
          <w:rFonts w:ascii="Arial" w:hAnsi="Arial" w:cs="Arial"/>
          <w:sz w:val="22"/>
          <w:szCs w:val="22"/>
        </w:rPr>
        <w:t>obtenida,</w:t>
      </w:r>
      <w:r w:rsidR="007D27A6" w:rsidRPr="00ED7393">
        <w:rPr>
          <w:rFonts w:ascii="Arial" w:hAnsi="Arial" w:cs="Arial"/>
          <w:sz w:val="22"/>
          <w:szCs w:val="22"/>
        </w:rPr>
        <w:t xml:space="preserve"> </w:t>
      </w:r>
      <w:r w:rsidRPr="00ED7393">
        <w:rPr>
          <w:rFonts w:ascii="Arial" w:hAnsi="Arial" w:cs="Arial"/>
          <w:sz w:val="22"/>
          <w:szCs w:val="22"/>
        </w:rPr>
        <w:t>adquirida,</w:t>
      </w:r>
      <w:r w:rsidR="007D27A6" w:rsidRPr="00ED7393">
        <w:rPr>
          <w:rFonts w:ascii="Arial" w:hAnsi="Arial" w:cs="Arial"/>
          <w:sz w:val="22"/>
          <w:szCs w:val="22"/>
        </w:rPr>
        <w:t xml:space="preserve"> </w:t>
      </w:r>
      <w:r w:rsidRPr="00ED7393">
        <w:rPr>
          <w:rFonts w:ascii="Arial" w:hAnsi="Arial" w:cs="Arial"/>
          <w:sz w:val="22"/>
          <w:szCs w:val="22"/>
        </w:rPr>
        <w:t>transformada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Style w:val="apple-converted-space"/>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establezcan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Style w:val="apple-converted-space"/>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tratados</w:t>
      </w:r>
      <w:r w:rsidR="007D27A6" w:rsidRPr="00ED7393">
        <w:rPr>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temporalmente</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razones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b/>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dispuestos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negar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estableciendo</w:t>
      </w:r>
      <w:r w:rsidR="007D27A6" w:rsidRPr="00ED7393">
        <w:rPr>
          <w:rFonts w:ascii="Arial" w:hAnsi="Arial" w:cs="Arial"/>
          <w:sz w:val="22"/>
          <w:szCs w:val="22"/>
        </w:rPr>
        <w:t xml:space="preserve"> </w:t>
      </w:r>
      <w:r w:rsidRPr="00ED7393">
        <w:rPr>
          <w:rFonts w:ascii="Arial" w:hAnsi="Arial" w:cs="Arial"/>
          <w:sz w:val="22"/>
          <w:szCs w:val="22"/>
        </w:rPr>
        <w:t>causales</w:t>
      </w:r>
      <w:r w:rsidR="007D27A6" w:rsidRPr="00ED7393">
        <w:rPr>
          <w:rFonts w:ascii="Arial" w:hAnsi="Arial" w:cs="Arial"/>
          <w:sz w:val="22"/>
          <w:szCs w:val="22"/>
        </w:rPr>
        <w:t xml:space="preserve"> </w:t>
      </w:r>
      <w:r w:rsidRPr="00ED7393">
        <w:rPr>
          <w:rFonts w:ascii="Arial" w:hAnsi="Arial" w:cs="Arial"/>
          <w:sz w:val="22"/>
          <w:szCs w:val="22"/>
        </w:rPr>
        <w:t>distintas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señaladas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clasificarse</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aquella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esté</w:t>
      </w:r>
      <w:r w:rsidR="007D27A6" w:rsidRPr="00ED7393">
        <w:rPr>
          <w:rStyle w:val="apple-converted-space"/>
          <w:rFonts w:ascii="Arial" w:hAnsi="Arial" w:cs="Arial"/>
          <w:sz w:val="22"/>
          <w:szCs w:val="22"/>
        </w:rPr>
        <w:t xml:space="preserve"> </w:t>
      </w:r>
      <w:r w:rsidRPr="00ED7393">
        <w:rPr>
          <w:rFonts w:ascii="Arial" w:hAnsi="Arial" w:cs="Arial"/>
          <w:sz w:val="22"/>
          <w:szCs w:val="22"/>
        </w:rPr>
        <w:t>relacionada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violaciones</w:t>
      </w:r>
      <w:r w:rsidR="007D27A6" w:rsidRPr="00ED7393">
        <w:rPr>
          <w:rFonts w:ascii="Arial" w:hAnsi="Arial" w:cs="Arial"/>
          <w:sz w:val="22"/>
          <w:szCs w:val="22"/>
        </w:rPr>
        <w:t xml:space="preserve"> </w:t>
      </w:r>
      <w:r w:rsidRPr="00ED7393">
        <w:rPr>
          <w:rFonts w:ascii="Arial" w:hAnsi="Arial" w:cs="Arial"/>
          <w:sz w:val="22"/>
          <w:szCs w:val="22"/>
        </w:rPr>
        <w:t>graves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humanos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delitos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lesa</w:t>
      </w:r>
      <w:r w:rsidR="007D27A6" w:rsidRPr="00ED7393">
        <w:rPr>
          <w:rFonts w:ascii="Arial" w:hAnsi="Arial" w:cs="Arial"/>
          <w:sz w:val="22"/>
          <w:szCs w:val="22"/>
        </w:rPr>
        <w:t xml:space="preserve"> </w:t>
      </w:r>
      <w:r w:rsidRPr="00ED7393">
        <w:rPr>
          <w:rFonts w:ascii="Arial" w:hAnsi="Arial" w:cs="Arial"/>
          <w:sz w:val="22"/>
          <w:szCs w:val="22"/>
        </w:rPr>
        <w:t>humanidad,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Style w:val="apple-converted-space"/>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tratados</w:t>
      </w:r>
      <w:r w:rsidR="007D27A6" w:rsidRPr="00ED7393">
        <w:rPr>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parte.</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Ninguna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inquisición</w:t>
      </w:r>
      <w:r w:rsidR="007D27A6" w:rsidRPr="00ED7393">
        <w:rPr>
          <w:rFonts w:ascii="Arial" w:hAnsi="Arial" w:cs="Arial"/>
          <w:sz w:val="22"/>
          <w:szCs w:val="22"/>
        </w:rPr>
        <w:t xml:space="preserve"> </w:t>
      </w:r>
      <w:r w:rsidRPr="00ED7393">
        <w:rPr>
          <w:rFonts w:ascii="Arial" w:hAnsi="Arial" w:cs="Arial"/>
          <w:sz w:val="22"/>
          <w:szCs w:val="22"/>
        </w:rPr>
        <w:t>judicial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ni</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restringir</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vías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directos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indirectos.</w:t>
      </w:r>
    </w:p>
    <w:p w:rsidR="00EE6240" w:rsidRPr="00ED7393" w:rsidRDefault="00EE6240"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garantizará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efectivo</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entidad,</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poderes</w:t>
      </w:r>
      <w:r w:rsidR="007D27A6" w:rsidRPr="00ED7393">
        <w:rPr>
          <w:rFonts w:ascii="Arial" w:hAnsi="Arial" w:cs="Arial"/>
          <w:sz w:val="22"/>
          <w:szCs w:val="22"/>
        </w:rPr>
        <w:t xml:space="preserve"> </w:t>
      </w:r>
      <w:r w:rsidRPr="00ED7393">
        <w:rPr>
          <w:rFonts w:ascii="Arial" w:hAnsi="Arial" w:cs="Arial"/>
          <w:sz w:val="22"/>
          <w:szCs w:val="22"/>
        </w:rPr>
        <w:t>Ejecutivo,</w:t>
      </w:r>
      <w:r w:rsidR="007D27A6" w:rsidRPr="00ED7393">
        <w:rPr>
          <w:rFonts w:ascii="Arial" w:hAnsi="Arial" w:cs="Arial"/>
          <w:sz w:val="22"/>
          <w:szCs w:val="22"/>
        </w:rPr>
        <w:t xml:space="preserve"> </w:t>
      </w:r>
      <w:r w:rsidRPr="00ED7393">
        <w:rPr>
          <w:rFonts w:ascii="Arial" w:hAnsi="Arial" w:cs="Arial"/>
          <w:sz w:val="22"/>
          <w:szCs w:val="22"/>
        </w:rPr>
        <w:lastRenderedPageBreak/>
        <w:t>Legislativo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Judicial,</w:t>
      </w:r>
      <w:r w:rsidR="007D27A6" w:rsidRPr="00ED7393">
        <w:rPr>
          <w:rFonts w:ascii="Arial" w:hAnsi="Arial" w:cs="Arial"/>
          <w:sz w:val="22"/>
          <w:szCs w:val="22"/>
        </w:rPr>
        <w:t xml:space="preserve"> </w:t>
      </w:r>
      <w:r w:rsidRPr="00ED7393">
        <w:rPr>
          <w:rFonts w:ascii="Arial" w:hAnsi="Arial" w:cs="Arial"/>
          <w:sz w:val="22"/>
          <w:szCs w:val="22"/>
        </w:rPr>
        <w:t>órganos</w:t>
      </w:r>
      <w:r w:rsidR="007D27A6" w:rsidRPr="00ED7393">
        <w:rPr>
          <w:rStyle w:val="apple-converted-space"/>
          <w:rFonts w:ascii="Arial" w:hAnsi="Arial" w:cs="Arial"/>
          <w:sz w:val="22"/>
          <w:szCs w:val="22"/>
        </w:rPr>
        <w:t xml:space="preserve"> </w:t>
      </w:r>
      <w:r w:rsidRPr="00ED7393">
        <w:rPr>
          <w:rFonts w:ascii="Arial" w:hAnsi="Arial" w:cs="Arial"/>
          <w:sz w:val="22"/>
          <w:szCs w:val="22"/>
        </w:rPr>
        <w:t>autónomos,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física,</w:t>
      </w:r>
      <w:r w:rsidR="007D27A6" w:rsidRPr="00ED7393">
        <w:rPr>
          <w:rFonts w:ascii="Arial" w:hAnsi="Arial" w:cs="Arial"/>
          <w:sz w:val="22"/>
          <w:szCs w:val="22"/>
        </w:rPr>
        <w:t xml:space="preserve"> </w:t>
      </w:r>
      <w:r w:rsidRPr="00ED7393">
        <w:rPr>
          <w:rFonts w:ascii="Arial" w:hAnsi="Arial" w:cs="Arial"/>
          <w:sz w:val="22"/>
          <w:szCs w:val="22"/>
        </w:rPr>
        <w:t>moral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sindicato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ámbito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Nuevo</w:t>
      </w:r>
      <w:r w:rsidR="007D27A6" w:rsidRPr="00ED7393">
        <w:rPr>
          <w:rFonts w:ascii="Arial" w:hAnsi="Arial" w:cs="Arial"/>
          <w:sz w:val="22"/>
          <w:szCs w:val="22"/>
        </w:rPr>
        <w:t xml:space="preserve"> </w:t>
      </w:r>
      <w:r w:rsidRPr="00ED7393">
        <w:rPr>
          <w:rFonts w:ascii="Arial" w:hAnsi="Arial" w:cs="Arial"/>
          <w:sz w:val="22"/>
          <w:szCs w:val="22"/>
        </w:rPr>
        <w:t>León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municipios.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interpretarán</w:t>
      </w:r>
      <w:r w:rsidR="007D27A6" w:rsidRPr="00ED7393">
        <w:rPr>
          <w:rFonts w:ascii="Arial" w:hAnsi="Arial" w:cs="Arial"/>
          <w:sz w:val="22"/>
          <w:szCs w:val="22"/>
        </w:rPr>
        <w:t xml:space="preserve"> </w:t>
      </w:r>
      <w:r w:rsidRPr="00ED7393">
        <w:rPr>
          <w:rFonts w:ascii="Arial" w:hAnsi="Arial" w:cs="Arial"/>
          <w:sz w:val="22"/>
          <w:szCs w:val="22"/>
        </w:rPr>
        <w:t>bajo</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principios</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Constitución</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Estados</w:t>
      </w:r>
      <w:r w:rsidR="007D27A6" w:rsidRPr="00ED7393">
        <w:rPr>
          <w:rFonts w:ascii="Arial" w:hAnsi="Arial" w:cs="Arial"/>
          <w:sz w:val="22"/>
          <w:szCs w:val="22"/>
        </w:rPr>
        <w:t xml:space="preserve"> </w:t>
      </w:r>
      <w:r w:rsidRPr="00ED7393">
        <w:rPr>
          <w:rFonts w:ascii="Arial" w:hAnsi="Arial" w:cs="Arial"/>
          <w:sz w:val="22"/>
          <w:szCs w:val="22"/>
        </w:rPr>
        <w:t>Unidos</w:t>
      </w:r>
      <w:r w:rsidR="007D27A6" w:rsidRPr="00ED7393">
        <w:rPr>
          <w:rFonts w:ascii="Arial" w:hAnsi="Arial" w:cs="Arial"/>
          <w:sz w:val="22"/>
          <w:szCs w:val="22"/>
        </w:rPr>
        <w:t xml:space="preserve"> </w:t>
      </w:r>
      <w:r w:rsidRPr="00ED7393">
        <w:rPr>
          <w:rFonts w:ascii="Arial" w:hAnsi="Arial" w:cs="Arial"/>
          <w:sz w:val="22"/>
          <w:szCs w:val="22"/>
        </w:rPr>
        <w:t>Mexicanos,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tratados</w:t>
      </w:r>
      <w:r w:rsidR="007D27A6" w:rsidRPr="00ED7393">
        <w:rPr>
          <w:rStyle w:val="apple-converted-space"/>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98084F" w:rsidRPr="00ED7393" w:rsidRDefault="0098084F"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interpretación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prevalecer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principio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máxima</w:t>
      </w:r>
      <w:r w:rsidR="007D27A6" w:rsidRPr="00ED7393">
        <w:rPr>
          <w:rFonts w:ascii="Arial" w:hAnsi="Arial" w:cs="Arial"/>
          <w:sz w:val="22"/>
          <w:szCs w:val="22"/>
        </w:rPr>
        <w:t xml:space="preserve"> </w:t>
      </w:r>
      <w:r w:rsidRPr="00ED7393">
        <w:rPr>
          <w:rFonts w:ascii="Arial" w:hAnsi="Arial" w:cs="Arial"/>
          <w:sz w:val="22"/>
          <w:szCs w:val="22"/>
        </w:rPr>
        <w:t>publicidad,</w:t>
      </w:r>
      <w:r w:rsidR="007D27A6" w:rsidRPr="00ED7393">
        <w:rPr>
          <w:rStyle w:val="apple-converted-space"/>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Constitución</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Estados</w:t>
      </w:r>
      <w:r w:rsidR="007D27A6" w:rsidRPr="00ED7393">
        <w:rPr>
          <w:rFonts w:ascii="Arial" w:hAnsi="Arial" w:cs="Arial"/>
          <w:sz w:val="22"/>
          <w:szCs w:val="22"/>
        </w:rPr>
        <w:t xml:space="preserve"> </w:t>
      </w:r>
      <w:r w:rsidRPr="00ED7393">
        <w:rPr>
          <w:rFonts w:ascii="Arial" w:hAnsi="Arial" w:cs="Arial"/>
          <w:sz w:val="22"/>
          <w:szCs w:val="22"/>
        </w:rPr>
        <w:t>Unidos</w:t>
      </w:r>
      <w:r w:rsidR="007D27A6" w:rsidRPr="00ED7393">
        <w:rPr>
          <w:rFonts w:ascii="Arial" w:hAnsi="Arial" w:cs="Arial"/>
          <w:sz w:val="22"/>
          <w:szCs w:val="22"/>
        </w:rPr>
        <w:t xml:space="preserve"> </w:t>
      </w:r>
      <w:r w:rsidRPr="00ED7393">
        <w:rPr>
          <w:rFonts w:ascii="Arial" w:hAnsi="Arial" w:cs="Arial"/>
          <w:sz w:val="22"/>
          <w:szCs w:val="22"/>
        </w:rPr>
        <w:t>Mexicanos,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tratados</w:t>
      </w:r>
      <w:r w:rsidR="007D27A6" w:rsidRPr="00ED7393">
        <w:rPr>
          <w:rStyle w:val="apple-converted-space"/>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sentencias</w:t>
      </w:r>
      <w:r w:rsidR="007D27A6" w:rsidRPr="00ED7393">
        <w:rPr>
          <w:rStyle w:val="apple-converted-space"/>
          <w:rFonts w:ascii="Arial" w:hAnsi="Arial" w:cs="Arial"/>
          <w:sz w:val="22"/>
          <w:szCs w:val="22"/>
        </w:rPr>
        <w:t xml:space="preserve"> </w:t>
      </w:r>
      <w:r w:rsidRPr="00ED7393">
        <w:rPr>
          <w:rFonts w:ascii="Arial" w:hAnsi="Arial" w:cs="Arial"/>
          <w:sz w:val="22"/>
          <w:szCs w:val="22"/>
        </w:rPr>
        <w:t>vinculantes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órganos</w:t>
      </w:r>
      <w:r w:rsidR="007D27A6" w:rsidRPr="00ED7393">
        <w:rPr>
          <w:rFonts w:ascii="Arial" w:hAnsi="Arial" w:cs="Arial"/>
          <w:sz w:val="22"/>
          <w:szCs w:val="22"/>
        </w:rPr>
        <w:t xml:space="preserve"> </w:t>
      </w:r>
      <w:r w:rsidRPr="00ED7393">
        <w:rPr>
          <w:rFonts w:ascii="Arial" w:hAnsi="Arial" w:cs="Arial"/>
          <w:sz w:val="22"/>
          <w:szCs w:val="22"/>
        </w:rPr>
        <w:t>nacionales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especializados,</w:t>
      </w:r>
      <w:r w:rsidR="007D27A6" w:rsidRPr="00ED7393">
        <w:rPr>
          <w:rFonts w:ascii="Arial" w:hAnsi="Arial" w:cs="Arial"/>
          <w:sz w:val="22"/>
          <w:szCs w:val="22"/>
        </w:rPr>
        <w:t xml:space="preserve"> </w:t>
      </w:r>
      <w:r w:rsidRPr="00ED7393">
        <w:rPr>
          <w:rFonts w:ascii="Arial" w:hAnsi="Arial" w:cs="Arial"/>
          <w:sz w:val="22"/>
          <w:szCs w:val="22"/>
        </w:rPr>
        <w:t>favoreciendo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tiempo</w:t>
      </w:r>
      <w:r w:rsidR="007D27A6" w:rsidRPr="00ED7393">
        <w:rPr>
          <w:rStyle w:val="apple-converted-space"/>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protección</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amplia.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prevalecer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efectiva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w:t>
      </w:r>
      <w:r w:rsidR="007D27A6" w:rsidRPr="00ED7393">
        <w:rPr>
          <w:rFonts w:ascii="Arial" w:hAnsi="Arial" w:cs="Arial"/>
          <w:sz w:val="22"/>
          <w:szCs w:val="22"/>
        </w:rPr>
        <w:t xml:space="preserve"> </w:t>
      </w:r>
      <w:r w:rsidRPr="00ED7393">
        <w:rPr>
          <w:rFonts w:ascii="Arial" w:hAnsi="Arial" w:cs="Arial"/>
          <w:sz w:val="22"/>
          <w:szCs w:val="22"/>
        </w:rPr>
        <w:t>jurídica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violaciones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fundamentales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protección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criterio</w:t>
      </w:r>
      <w:r w:rsidR="007D27A6" w:rsidRPr="00ED7393">
        <w:rPr>
          <w:rFonts w:ascii="Arial" w:hAnsi="Arial" w:cs="Arial"/>
          <w:sz w:val="22"/>
          <w:szCs w:val="22"/>
        </w:rPr>
        <w:t xml:space="preserve"> </w:t>
      </w:r>
      <w:r w:rsidRPr="00ED7393">
        <w:rPr>
          <w:rFonts w:ascii="Arial" w:hAnsi="Arial" w:cs="Arial"/>
          <w:sz w:val="22"/>
          <w:szCs w:val="22"/>
        </w:rPr>
        <w:t>interpretativo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principio</w:t>
      </w:r>
      <w:r w:rsidR="007D27A6" w:rsidRPr="00ED7393">
        <w:rPr>
          <w:rFonts w:ascii="Arial" w:hAnsi="Arial" w:cs="Arial"/>
          <w:sz w:val="22"/>
          <w:szCs w:val="22"/>
        </w:rPr>
        <w:t xml:space="preserve"> </w:t>
      </w:r>
      <w:r w:rsidRPr="00ED7393">
        <w:rPr>
          <w:rFonts w:ascii="Arial" w:hAnsi="Arial" w:cs="Arial"/>
          <w:sz w:val="22"/>
          <w:szCs w:val="22"/>
        </w:rPr>
        <w:t>pro</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elegir,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incompatibilidad</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normas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conflicto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interpretaciones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aplicando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resulte</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favorable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ya</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contenido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limitarlos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menor</w:t>
      </w:r>
      <w:r w:rsidR="007D27A6" w:rsidRPr="00ED7393">
        <w:rPr>
          <w:rFonts w:ascii="Arial" w:hAnsi="Arial" w:cs="Arial"/>
          <w:sz w:val="22"/>
          <w:szCs w:val="22"/>
        </w:rPr>
        <w:t xml:space="preserve"> </w:t>
      </w:r>
      <w:r w:rsidRPr="00ED7393">
        <w:rPr>
          <w:rFonts w:ascii="Arial" w:hAnsi="Arial" w:cs="Arial"/>
          <w:sz w:val="22"/>
          <w:szCs w:val="22"/>
        </w:rPr>
        <w:t>forma.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interpretación,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tomar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determinaciones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opiniones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organismos</w:t>
      </w:r>
      <w:r w:rsidR="007D27A6" w:rsidRPr="00ED7393">
        <w:rPr>
          <w:rFonts w:ascii="Arial" w:hAnsi="Arial" w:cs="Arial"/>
          <w:sz w:val="22"/>
          <w:szCs w:val="22"/>
        </w:rPr>
        <w:t xml:space="preserve"> </w:t>
      </w:r>
      <w:r w:rsidRPr="00ED7393">
        <w:rPr>
          <w:rFonts w:ascii="Arial" w:hAnsi="Arial" w:cs="Arial"/>
          <w:sz w:val="22"/>
          <w:szCs w:val="22"/>
        </w:rPr>
        <w:t>nacionales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Principios</w:t>
      </w:r>
      <w:r w:rsidR="007D27A6" w:rsidRPr="00ED7393">
        <w:rPr>
          <w:rFonts w:ascii="Arial" w:hAnsi="Arial" w:cs="Arial"/>
          <w:b/>
          <w:bCs/>
          <w:sz w:val="22"/>
          <w:szCs w:val="22"/>
        </w:rPr>
        <w:t xml:space="preserve"> </w:t>
      </w:r>
      <w:r w:rsidRPr="00ED7393">
        <w:rPr>
          <w:rFonts w:ascii="Arial" w:hAnsi="Arial" w:cs="Arial"/>
          <w:b/>
          <w:bCs/>
          <w:sz w:val="22"/>
          <w:szCs w:val="22"/>
        </w:rPr>
        <w:t>Generales</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regir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Style w:val="apple-converted-space"/>
          <w:rFonts w:ascii="Arial" w:hAnsi="Arial" w:cs="Arial"/>
          <w:sz w:val="22"/>
          <w:szCs w:val="22"/>
        </w:rPr>
        <w:t xml:space="preserve"> </w:t>
      </w:r>
      <w:r w:rsidRPr="00ED7393">
        <w:rPr>
          <w:rFonts w:ascii="Arial" w:hAnsi="Arial" w:cs="Arial"/>
          <w:sz w:val="22"/>
          <w:szCs w:val="22"/>
        </w:rPr>
        <w:t>funcionamiento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principios:</w:t>
      </w:r>
    </w:p>
    <w:p w:rsidR="004D4705" w:rsidRPr="00ED7393" w:rsidRDefault="004D4705" w:rsidP="00E31E9C">
      <w:pPr>
        <w:shd w:val="clear" w:color="auto" w:fill="FFFFFF"/>
        <w:jc w:val="both"/>
        <w:rPr>
          <w:rFonts w:ascii="Arial" w:hAnsi="Arial" w:cs="Arial"/>
          <w:sz w:val="22"/>
          <w:szCs w:val="22"/>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I. </w:t>
      </w:r>
      <w:r w:rsidR="004D4705" w:rsidRPr="00ED7393">
        <w:rPr>
          <w:rFonts w:ascii="Arial" w:hAnsi="Arial" w:cs="Arial"/>
          <w:b/>
          <w:bCs/>
        </w:rPr>
        <w:t>Certeza:</w:t>
      </w:r>
      <w:r w:rsidR="007D27A6" w:rsidRPr="00ED7393">
        <w:rPr>
          <w:rStyle w:val="apple-converted-space"/>
          <w:rFonts w:ascii="Arial" w:hAnsi="Arial" w:cs="Arial"/>
          <w:b/>
          <w:bCs/>
        </w:rPr>
        <w:t xml:space="preserve"> </w:t>
      </w:r>
      <w:r w:rsidR="004D4705" w:rsidRPr="00ED7393">
        <w:rPr>
          <w:rFonts w:ascii="Arial" w:hAnsi="Arial" w:cs="Arial"/>
        </w:rPr>
        <w:t>Principio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otorga</w:t>
      </w:r>
      <w:r w:rsidR="007D27A6" w:rsidRPr="00ED7393">
        <w:rPr>
          <w:rFonts w:ascii="Arial" w:hAnsi="Arial" w:cs="Arial"/>
        </w:rPr>
        <w:t xml:space="preserve"> </w:t>
      </w:r>
      <w:r w:rsidR="004D4705" w:rsidRPr="00ED7393">
        <w:rPr>
          <w:rFonts w:ascii="Arial" w:hAnsi="Arial" w:cs="Arial"/>
        </w:rPr>
        <w:t>seguridad</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certidumbre</w:t>
      </w:r>
      <w:r w:rsidR="007D27A6" w:rsidRPr="00ED7393">
        <w:rPr>
          <w:rFonts w:ascii="Arial" w:hAnsi="Arial" w:cs="Arial"/>
        </w:rPr>
        <w:t xml:space="preserve"> </w:t>
      </w:r>
      <w:r w:rsidR="004D4705" w:rsidRPr="00ED7393">
        <w:rPr>
          <w:rFonts w:ascii="Arial" w:hAnsi="Arial" w:cs="Arial"/>
        </w:rPr>
        <w:t>jurídica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particulares,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virtud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permite</w:t>
      </w:r>
      <w:r w:rsidR="007D27A6" w:rsidRPr="00ED7393">
        <w:rPr>
          <w:rFonts w:ascii="Arial" w:hAnsi="Arial" w:cs="Arial"/>
        </w:rPr>
        <w:t xml:space="preserve"> </w:t>
      </w:r>
      <w:r w:rsidR="004D4705" w:rsidRPr="00ED7393">
        <w:rPr>
          <w:rFonts w:ascii="Arial" w:hAnsi="Arial" w:cs="Arial"/>
        </w:rPr>
        <w:t>conocer</w:t>
      </w:r>
      <w:r w:rsidR="007D27A6" w:rsidRPr="00ED7393">
        <w:rPr>
          <w:rFonts w:ascii="Arial" w:hAnsi="Arial" w:cs="Arial"/>
        </w:rPr>
        <w:t xml:space="preserve"> </w:t>
      </w:r>
      <w:r w:rsidR="004D4705" w:rsidRPr="00ED7393">
        <w:rPr>
          <w:rFonts w:ascii="Arial" w:hAnsi="Arial" w:cs="Arial"/>
        </w:rPr>
        <w:t>si</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son</w:t>
      </w:r>
      <w:r w:rsidR="007D27A6" w:rsidRPr="00ED7393">
        <w:rPr>
          <w:rFonts w:ascii="Arial" w:hAnsi="Arial" w:cs="Arial"/>
        </w:rPr>
        <w:t xml:space="preserve"> </w:t>
      </w:r>
      <w:r w:rsidR="004D4705" w:rsidRPr="00ED7393">
        <w:rPr>
          <w:rFonts w:ascii="Arial" w:hAnsi="Arial" w:cs="Arial"/>
        </w:rPr>
        <w:t>apegadas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garantiza</w:t>
      </w:r>
      <w:r w:rsidR="007D27A6" w:rsidRPr="00ED7393">
        <w:rPr>
          <w:rStyle w:val="apple-converted-space"/>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completamente</w:t>
      </w:r>
      <w:r w:rsidR="007D27A6" w:rsidRPr="00ED7393">
        <w:rPr>
          <w:rFonts w:ascii="Arial" w:hAnsi="Arial" w:cs="Arial"/>
        </w:rPr>
        <w:t xml:space="preserve"> </w:t>
      </w:r>
      <w:r w:rsidR="004D4705" w:rsidRPr="00ED7393">
        <w:rPr>
          <w:rFonts w:ascii="Arial" w:hAnsi="Arial" w:cs="Arial"/>
        </w:rPr>
        <w:t>verificables,</w:t>
      </w:r>
      <w:r w:rsidR="007D27A6" w:rsidRPr="00ED7393">
        <w:rPr>
          <w:rFonts w:ascii="Arial" w:hAnsi="Arial" w:cs="Arial"/>
        </w:rPr>
        <w:t xml:space="preserve"> </w:t>
      </w:r>
      <w:r w:rsidR="004D4705" w:rsidRPr="00ED7393">
        <w:rPr>
          <w:rFonts w:ascii="Arial" w:hAnsi="Arial" w:cs="Arial"/>
        </w:rPr>
        <w:t>fidedignos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confiables;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II. </w:t>
      </w:r>
      <w:r w:rsidR="004D4705" w:rsidRPr="00ED7393">
        <w:rPr>
          <w:rFonts w:ascii="Arial" w:hAnsi="Arial" w:cs="Arial"/>
          <w:b/>
          <w:bCs/>
        </w:rPr>
        <w:t>Eficacia:</w:t>
      </w:r>
      <w:r w:rsidR="007D27A6" w:rsidRPr="00ED7393">
        <w:rPr>
          <w:rStyle w:val="apple-converted-space"/>
          <w:rFonts w:ascii="Arial" w:hAnsi="Arial" w:cs="Arial"/>
          <w:b/>
          <w:bCs/>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tutelar,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manera</w:t>
      </w:r>
      <w:r w:rsidR="007D27A6" w:rsidRPr="00ED7393">
        <w:rPr>
          <w:rFonts w:ascii="Arial" w:hAnsi="Arial" w:cs="Arial"/>
        </w:rPr>
        <w:t xml:space="preserve"> </w:t>
      </w:r>
      <w:r w:rsidR="004D4705" w:rsidRPr="00ED7393">
        <w:rPr>
          <w:rFonts w:ascii="Arial" w:hAnsi="Arial" w:cs="Arial"/>
        </w:rPr>
        <w:t>efectiva,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III. </w:t>
      </w:r>
      <w:r w:rsidR="004D4705" w:rsidRPr="00ED7393">
        <w:rPr>
          <w:rFonts w:ascii="Arial" w:hAnsi="Arial" w:cs="Arial"/>
          <w:b/>
          <w:bCs/>
        </w:rPr>
        <w:t>Imparcialidad:</w:t>
      </w:r>
      <w:r w:rsidR="007D27A6" w:rsidRPr="00ED7393">
        <w:rPr>
          <w:rStyle w:val="apple-converted-space"/>
          <w:rFonts w:ascii="Arial" w:hAnsi="Arial" w:cs="Arial"/>
          <w:b/>
          <w:bCs/>
        </w:rPr>
        <w:t xml:space="preserve"> </w:t>
      </w:r>
      <w:r w:rsidR="004D4705" w:rsidRPr="00ED7393">
        <w:rPr>
          <w:rFonts w:ascii="Arial" w:hAnsi="Arial" w:cs="Arial"/>
        </w:rPr>
        <w:t>Cualidad</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deben</w:t>
      </w:r>
      <w:r w:rsidR="007D27A6" w:rsidRPr="00ED7393">
        <w:rPr>
          <w:rFonts w:ascii="Arial" w:hAnsi="Arial" w:cs="Arial"/>
        </w:rPr>
        <w:t xml:space="preserve"> </w:t>
      </w:r>
      <w:r w:rsidR="004D4705" w:rsidRPr="00ED7393">
        <w:rPr>
          <w:rFonts w:ascii="Arial" w:hAnsi="Arial" w:cs="Arial"/>
        </w:rPr>
        <w:t>tener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respecto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actuaciones</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ajenos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extraños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intereses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partes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controversia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resolver</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favorecer</w:t>
      </w:r>
      <w:r w:rsidR="007D27A6" w:rsidRPr="00ED7393">
        <w:rPr>
          <w:rStyle w:val="apple-converted-space"/>
          <w:rFonts w:ascii="Arial" w:hAnsi="Arial" w:cs="Arial"/>
        </w:rPr>
        <w:t xml:space="preserve"> </w:t>
      </w:r>
      <w:r w:rsidR="004D4705" w:rsidRPr="00ED7393">
        <w:rPr>
          <w:rFonts w:ascii="Arial" w:hAnsi="Arial" w:cs="Arial"/>
        </w:rPr>
        <w:t>indebidamente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ninguna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ellas;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IV. </w:t>
      </w:r>
      <w:r w:rsidR="004D4705" w:rsidRPr="00ED7393">
        <w:rPr>
          <w:rFonts w:ascii="Arial" w:hAnsi="Arial" w:cs="Arial"/>
          <w:b/>
          <w:bCs/>
        </w:rPr>
        <w:t>Independencia:</w:t>
      </w:r>
      <w:r w:rsidR="007D27A6" w:rsidRPr="00ED7393">
        <w:rPr>
          <w:rStyle w:val="apple-converted-space"/>
          <w:rFonts w:ascii="Arial" w:hAnsi="Arial" w:cs="Arial"/>
          <w:b/>
          <w:bCs/>
        </w:rPr>
        <w:t xml:space="preserve"> </w:t>
      </w:r>
      <w:r w:rsidR="004D4705" w:rsidRPr="00ED7393">
        <w:rPr>
          <w:rFonts w:ascii="Arial" w:hAnsi="Arial" w:cs="Arial"/>
        </w:rPr>
        <w:t>Cualidad</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deben</w:t>
      </w:r>
      <w:r w:rsidR="007D27A6" w:rsidRPr="00ED7393">
        <w:rPr>
          <w:rFonts w:ascii="Arial" w:hAnsi="Arial" w:cs="Arial"/>
        </w:rPr>
        <w:t xml:space="preserve"> </w:t>
      </w:r>
      <w:r w:rsidR="004D4705" w:rsidRPr="00ED7393">
        <w:rPr>
          <w:rFonts w:ascii="Arial" w:hAnsi="Arial" w:cs="Arial"/>
        </w:rPr>
        <w:t>tener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actuar</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supeditarse</w:t>
      </w:r>
      <w:r w:rsidR="007D27A6" w:rsidRPr="00ED7393">
        <w:rPr>
          <w:rStyle w:val="apple-converted-space"/>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persona</w:t>
      </w:r>
      <w:r w:rsidR="007D27A6" w:rsidRPr="00ED7393">
        <w:rPr>
          <w:rFonts w:ascii="Arial" w:hAnsi="Arial" w:cs="Arial"/>
        </w:rPr>
        <w:t xml:space="preserve"> </w:t>
      </w:r>
      <w:r w:rsidR="004D4705" w:rsidRPr="00ED7393">
        <w:rPr>
          <w:rFonts w:ascii="Arial" w:hAnsi="Arial" w:cs="Arial"/>
        </w:rPr>
        <w:t>alguna;</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lastRenderedPageBreak/>
        <w:t xml:space="preserve">V. </w:t>
      </w:r>
      <w:r w:rsidR="004D4705" w:rsidRPr="00ED7393">
        <w:rPr>
          <w:rFonts w:ascii="Arial" w:hAnsi="Arial" w:cs="Arial"/>
          <w:b/>
          <w:bCs/>
        </w:rPr>
        <w:t>Legalidad:</w:t>
      </w:r>
      <w:r w:rsidR="007D27A6" w:rsidRPr="00ED7393">
        <w:rPr>
          <w:rStyle w:val="apple-converted-space"/>
          <w:rFonts w:ascii="Arial" w:hAnsi="Arial" w:cs="Arial"/>
          <w:b/>
          <w:bCs/>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ajustar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actuación,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funde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motive</w:t>
      </w:r>
      <w:r w:rsidR="007D27A6" w:rsidRPr="00ED7393">
        <w:rPr>
          <w:rStyle w:val="apple-converted-space"/>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normas</w:t>
      </w:r>
      <w:r w:rsidR="007D27A6" w:rsidRPr="00ED7393">
        <w:rPr>
          <w:rFonts w:ascii="Arial" w:hAnsi="Arial" w:cs="Arial"/>
        </w:rPr>
        <w:t xml:space="preserve"> </w:t>
      </w:r>
      <w:r w:rsidR="004D4705" w:rsidRPr="00ED7393">
        <w:rPr>
          <w:rFonts w:ascii="Arial" w:hAnsi="Arial" w:cs="Arial"/>
        </w:rPr>
        <w:t>aplicables;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VI. </w:t>
      </w:r>
      <w:r w:rsidR="004D4705" w:rsidRPr="00ED7393">
        <w:rPr>
          <w:rFonts w:ascii="Arial" w:hAnsi="Arial" w:cs="Arial"/>
          <w:b/>
          <w:bCs/>
        </w:rPr>
        <w:t>Máxima</w:t>
      </w:r>
      <w:r w:rsidR="007D27A6" w:rsidRPr="00ED7393">
        <w:rPr>
          <w:rFonts w:ascii="Arial" w:hAnsi="Arial" w:cs="Arial"/>
          <w:b/>
          <w:bCs/>
        </w:rPr>
        <w:t xml:space="preserve"> </w:t>
      </w:r>
      <w:r w:rsidR="004D4705" w:rsidRPr="00ED7393">
        <w:rPr>
          <w:rFonts w:ascii="Arial" w:hAnsi="Arial" w:cs="Arial"/>
          <w:b/>
          <w:bCs/>
        </w:rPr>
        <w:t>Publicidad:</w:t>
      </w:r>
      <w:r w:rsidR="007D27A6" w:rsidRPr="00ED7393">
        <w:rPr>
          <w:rStyle w:val="apple-converted-space"/>
          <w:rFonts w:ascii="Arial" w:hAnsi="Arial" w:cs="Arial"/>
          <w:b/>
          <w:bCs/>
        </w:rPr>
        <w:t xml:space="preserve"> </w:t>
      </w:r>
      <w:r w:rsidR="004D4705" w:rsidRPr="00ED7393">
        <w:rPr>
          <w:rFonts w:ascii="Arial" w:hAnsi="Arial" w:cs="Arial"/>
        </w:rPr>
        <w:t>Toda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posesión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será</w:t>
      </w:r>
      <w:r w:rsidR="007D27A6" w:rsidRPr="00ED7393">
        <w:rPr>
          <w:rFonts w:ascii="Arial" w:hAnsi="Arial" w:cs="Arial"/>
        </w:rPr>
        <w:t xml:space="preserve"> </w:t>
      </w:r>
      <w:r w:rsidR="004D4705" w:rsidRPr="00ED7393">
        <w:rPr>
          <w:rFonts w:ascii="Arial" w:hAnsi="Arial" w:cs="Arial"/>
        </w:rPr>
        <w:t>pública,</w:t>
      </w:r>
      <w:r w:rsidR="007D27A6" w:rsidRPr="00ED7393">
        <w:rPr>
          <w:rStyle w:val="apple-converted-space"/>
          <w:rFonts w:ascii="Arial" w:hAnsi="Arial" w:cs="Arial"/>
        </w:rPr>
        <w:t xml:space="preserve"> </w:t>
      </w:r>
      <w:r w:rsidR="004D4705" w:rsidRPr="00ED7393">
        <w:rPr>
          <w:rFonts w:ascii="Arial" w:hAnsi="Arial" w:cs="Arial"/>
        </w:rPr>
        <w:t>completa,</w:t>
      </w:r>
      <w:r w:rsidR="007D27A6" w:rsidRPr="00ED7393">
        <w:rPr>
          <w:rFonts w:ascii="Arial" w:hAnsi="Arial" w:cs="Arial"/>
        </w:rPr>
        <w:t xml:space="preserve"> </w:t>
      </w:r>
      <w:r w:rsidR="004D4705" w:rsidRPr="00ED7393">
        <w:rPr>
          <w:rFonts w:ascii="Arial" w:hAnsi="Arial" w:cs="Arial"/>
        </w:rPr>
        <w:t>oportuna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accesible,</w:t>
      </w:r>
      <w:r w:rsidR="007D27A6" w:rsidRPr="00ED7393">
        <w:rPr>
          <w:rFonts w:ascii="Arial" w:hAnsi="Arial" w:cs="Arial"/>
        </w:rPr>
        <w:t xml:space="preserve"> </w:t>
      </w:r>
      <w:r w:rsidR="004D4705" w:rsidRPr="00ED7393">
        <w:rPr>
          <w:rFonts w:ascii="Arial" w:hAnsi="Arial" w:cs="Arial"/>
        </w:rPr>
        <w:t>sujeta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claro</w:t>
      </w:r>
      <w:r w:rsidR="007D27A6" w:rsidRPr="00ED7393">
        <w:rPr>
          <w:rFonts w:ascii="Arial" w:hAnsi="Arial" w:cs="Arial"/>
        </w:rPr>
        <w:t xml:space="preserve"> </w:t>
      </w:r>
      <w:r w:rsidR="004D4705" w:rsidRPr="00ED7393">
        <w:rPr>
          <w:rFonts w:ascii="Arial" w:hAnsi="Arial" w:cs="Arial"/>
        </w:rPr>
        <w:t>régimen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excepciones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estar</w:t>
      </w:r>
      <w:r w:rsidR="007D27A6" w:rsidRPr="00ED7393">
        <w:rPr>
          <w:rStyle w:val="apple-converted-space"/>
          <w:rFonts w:ascii="Arial" w:hAnsi="Arial" w:cs="Arial"/>
        </w:rPr>
        <w:t xml:space="preserve"> </w:t>
      </w:r>
      <w:r w:rsidR="004D4705" w:rsidRPr="00ED7393">
        <w:rPr>
          <w:rFonts w:ascii="Arial" w:hAnsi="Arial" w:cs="Arial"/>
        </w:rPr>
        <w:t>definidas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además</w:t>
      </w:r>
      <w:r w:rsidR="007D27A6" w:rsidRPr="00ED7393">
        <w:rPr>
          <w:rFonts w:ascii="Arial" w:hAnsi="Arial" w:cs="Arial"/>
        </w:rPr>
        <w:t xml:space="preserve"> </w:t>
      </w:r>
      <w:r w:rsidR="004D4705" w:rsidRPr="00ED7393">
        <w:rPr>
          <w:rFonts w:ascii="Arial" w:hAnsi="Arial" w:cs="Arial"/>
        </w:rPr>
        <w:t>legítimas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estrictamente</w:t>
      </w:r>
      <w:r w:rsidR="007D27A6" w:rsidRPr="00ED7393">
        <w:rPr>
          <w:rFonts w:ascii="Arial" w:hAnsi="Arial" w:cs="Arial"/>
        </w:rPr>
        <w:t xml:space="preserve"> </w:t>
      </w:r>
      <w:r w:rsidR="004D4705" w:rsidRPr="00ED7393">
        <w:rPr>
          <w:rFonts w:ascii="Arial" w:hAnsi="Arial" w:cs="Arial"/>
        </w:rPr>
        <w:t>necesarias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sociedad</w:t>
      </w:r>
      <w:r w:rsidR="007D27A6" w:rsidRPr="00ED7393">
        <w:rPr>
          <w:rFonts w:ascii="Arial" w:hAnsi="Arial" w:cs="Arial"/>
        </w:rPr>
        <w:t xml:space="preserve"> </w:t>
      </w:r>
      <w:r w:rsidR="004D4705" w:rsidRPr="00ED7393">
        <w:rPr>
          <w:rFonts w:ascii="Arial" w:hAnsi="Arial" w:cs="Arial"/>
        </w:rPr>
        <w:t>democrática;</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VII. </w:t>
      </w:r>
      <w:r w:rsidR="004D4705" w:rsidRPr="00ED7393">
        <w:rPr>
          <w:rFonts w:ascii="Arial" w:hAnsi="Arial" w:cs="Arial"/>
          <w:b/>
          <w:bCs/>
        </w:rPr>
        <w:t>Objetividad:</w:t>
      </w:r>
      <w:r w:rsidR="007D27A6" w:rsidRPr="00ED7393">
        <w:rPr>
          <w:rStyle w:val="apple-converted-space"/>
          <w:rFonts w:ascii="Arial" w:hAnsi="Arial" w:cs="Arial"/>
          <w:b/>
          <w:bCs/>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ajustar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actuación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presupuestos</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deben</w:t>
      </w:r>
      <w:r w:rsidR="007D27A6" w:rsidRPr="00ED7393">
        <w:rPr>
          <w:rFonts w:ascii="Arial" w:hAnsi="Arial" w:cs="Arial"/>
        </w:rPr>
        <w:t xml:space="preserve">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aplicados</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analizar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concreto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resolver</w:t>
      </w:r>
      <w:r w:rsidR="007D27A6" w:rsidRPr="00ED7393">
        <w:rPr>
          <w:rFonts w:ascii="Arial" w:hAnsi="Arial" w:cs="Arial"/>
        </w:rPr>
        <w:t xml:space="preserve"> </w:t>
      </w:r>
      <w:r w:rsidR="004D4705" w:rsidRPr="00ED7393">
        <w:rPr>
          <w:rFonts w:ascii="Arial" w:hAnsi="Arial" w:cs="Arial"/>
        </w:rPr>
        <w:t>todos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hechos,</w:t>
      </w:r>
      <w:r w:rsidR="007D27A6" w:rsidRPr="00ED7393">
        <w:rPr>
          <w:rStyle w:val="apple-converted-space"/>
          <w:rFonts w:ascii="Arial" w:hAnsi="Arial" w:cs="Arial"/>
        </w:rPr>
        <w:t xml:space="preserve"> </w:t>
      </w:r>
      <w:r w:rsidR="004D4705" w:rsidRPr="00ED7393">
        <w:rPr>
          <w:rFonts w:ascii="Arial" w:hAnsi="Arial" w:cs="Arial"/>
        </w:rPr>
        <w:t>prescindiendo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consideraciones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criterios</w:t>
      </w:r>
      <w:r w:rsidR="007D27A6" w:rsidRPr="00ED7393">
        <w:rPr>
          <w:rFonts w:ascii="Arial" w:hAnsi="Arial" w:cs="Arial"/>
        </w:rPr>
        <w:t xml:space="preserve"> </w:t>
      </w:r>
      <w:r w:rsidR="004D4705" w:rsidRPr="00ED7393">
        <w:rPr>
          <w:rFonts w:ascii="Arial" w:hAnsi="Arial" w:cs="Arial"/>
        </w:rPr>
        <w:t>personales;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VIII. </w:t>
      </w:r>
      <w:r w:rsidR="004D4705" w:rsidRPr="00ED7393">
        <w:rPr>
          <w:rFonts w:ascii="Arial" w:hAnsi="Arial" w:cs="Arial"/>
          <w:b/>
          <w:bCs/>
        </w:rPr>
        <w:t>Profesionalismo:</w:t>
      </w:r>
      <w:r w:rsidR="007D27A6" w:rsidRPr="00ED7393">
        <w:rPr>
          <w:rStyle w:val="apple-converted-space"/>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laboren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deberán</w:t>
      </w:r>
      <w:r w:rsidR="007D27A6" w:rsidRPr="00ED7393">
        <w:rPr>
          <w:rStyle w:val="apple-converted-space"/>
          <w:rFonts w:ascii="Arial" w:hAnsi="Arial" w:cs="Arial"/>
        </w:rPr>
        <w:t xml:space="preserve"> </w:t>
      </w:r>
      <w:r w:rsidR="004D4705" w:rsidRPr="00ED7393">
        <w:rPr>
          <w:rFonts w:ascii="Arial" w:hAnsi="Arial" w:cs="Arial"/>
        </w:rPr>
        <w:t>sujetar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actuación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conocimientos</w:t>
      </w:r>
      <w:r w:rsidR="007D27A6" w:rsidRPr="00ED7393">
        <w:rPr>
          <w:rFonts w:ascii="Arial" w:hAnsi="Arial" w:cs="Arial"/>
        </w:rPr>
        <w:t xml:space="preserve"> </w:t>
      </w:r>
      <w:r w:rsidR="004D4705" w:rsidRPr="00ED7393">
        <w:rPr>
          <w:rFonts w:ascii="Arial" w:hAnsi="Arial" w:cs="Arial"/>
        </w:rPr>
        <w:t>técnicos,</w:t>
      </w:r>
      <w:r w:rsidR="007D27A6" w:rsidRPr="00ED7393">
        <w:rPr>
          <w:rFonts w:ascii="Arial" w:hAnsi="Arial" w:cs="Arial"/>
        </w:rPr>
        <w:t xml:space="preserve"> </w:t>
      </w:r>
      <w:r w:rsidR="004D4705" w:rsidRPr="00ED7393">
        <w:rPr>
          <w:rFonts w:ascii="Arial" w:hAnsi="Arial" w:cs="Arial"/>
        </w:rPr>
        <w:t>teóricos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metodológicos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garanticen</w:t>
      </w:r>
      <w:r w:rsidR="007D27A6" w:rsidRPr="00ED7393">
        <w:rPr>
          <w:rFonts w:ascii="Arial" w:hAnsi="Arial" w:cs="Arial"/>
        </w:rPr>
        <w:t xml:space="preserve"> </w:t>
      </w:r>
      <w:r w:rsidR="004D4705" w:rsidRPr="00ED7393">
        <w:rPr>
          <w:rFonts w:ascii="Arial" w:hAnsi="Arial" w:cs="Arial"/>
        </w:rPr>
        <w:t>un</w:t>
      </w:r>
      <w:r w:rsidR="007D27A6" w:rsidRPr="00ED7393">
        <w:rPr>
          <w:rStyle w:val="apple-converted-space"/>
          <w:rFonts w:ascii="Arial" w:hAnsi="Arial" w:cs="Arial"/>
        </w:rPr>
        <w:t xml:space="preserve"> </w:t>
      </w:r>
      <w:r w:rsidR="004D4705" w:rsidRPr="00ED7393">
        <w:rPr>
          <w:rFonts w:ascii="Arial" w:hAnsi="Arial" w:cs="Arial"/>
        </w:rPr>
        <w:t>desempeño</w:t>
      </w:r>
      <w:r w:rsidR="007D27A6" w:rsidRPr="00ED7393">
        <w:rPr>
          <w:rFonts w:ascii="Arial" w:hAnsi="Arial" w:cs="Arial"/>
        </w:rPr>
        <w:t xml:space="preserve"> </w:t>
      </w:r>
      <w:r w:rsidR="004D4705" w:rsidRPr="00ED7393">
        <w:rPr>
          <w:rFonts w:ascii="Arial" w:hAnsi="Arial" w:cs="Arial"/>
        </w:rPr>
        <w:t>eficiente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eficaz</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función</w:t>
      </w:r>
      <w:r w:rsidR="007D27A6" w:rsidRPr="00ED7393">
        <w:rPr>
          <w:rFonts w:ascii="Arial" w:hAnsi="Arial" w:cs="Arial"/>
        </w:rPr>
        <w:t xml:space="preserve"> </w:t>
      </w:r>
      <w:r w:rsidR="004D4705" w:rsidRPr="00ED7393">
        <w:rPr>
          <w:rFonts w:ascii="Arial" w:hAnsi="Arial" w:cs="Arial"/>
        </w:rPr>
        <w:t>pú</w:t>
      </w:r>
      <w:r w:rsidR="00A556E8" w:rsidRPr="00ED7393">
        <w:rPr>
          <w:rFonts w:ascii="Arial" w:hAnsi="Arial" w:cs="Arial"/>
        </w:rPr>
        <w:t>blica</w:t>
      </w:r>
      <w:r w:rsidR="007D27A6" w:rsidRPr="00ED7393">
        <w:rPr>
          <w:rFonts w:ascii="Arial" w:hAnsi="Arial" w:cs="Arial"/>
        </w:rPr>
        <w:t xml:space="preserve"> </w:t>
      </w:r>
      <w:r w:rsidR="00A556E8" w:rsidRPr="00ED7393">
        <w:rPr>
          <w:rFonts w:ascii="Arial" w:hAnsi="Arial" w:cs="Arial"/>
        </w:rPr>
        <w:t>que</w:t>
      </w:r>
      <w:r w:rsidR="007D27A6" w:rsidRPr="00ED7393">
        <w:rPr>
          <w:rFonts w:ascii="Arial" w:hAnsi="Arial" w:cs="Arial"/>
        </w:rPr>
        <w:t xml:space="preserve"> </w:t>
      </w:r>
      <w:r w:rsidR="00A556E8" w:rsidRPr="00ED7393">
        <w:rPr>
          <w:rFonts w:ascii="Arial" w:hAnsi="Arial" w:cs="Arial"/>
        </w:rPr>
        <w:t>tienen</w:t>
      </w:r>
      <w:r w:rsidR="007D27A6" w:rsidRPr="00ED7393">
        <w:rPr>
          <w:rFonts w:ascii="Arial" w:hAnsi="Arial" w:cs="Arial"/>
        </w:rPr>
        <w:t xml:space="preserve"> </w:t>
      </w:r>
      <w:r w:rsidR="00A556E8" w:rsidRPr="00ED7393">
        <w:rPr>
          <w:rFonts w:ascii="Arial" w:hAnsi="Arial" w:cs="Arial"/>
        </w:rPr>
        <w:t>encomendada;</w:t>
      </w:r>
      <w:r w:rsidR="007D27A6" w:rsidRPr="00ED7393">
        <w:rPr>
          <w:rFonts w:ascii="Arial" w:hAnsi="Arial" w:cs="Arial"/>
        </w:rPr>
        <w:t xml:space="preserve"> </w:t>
      </w:r>
      <w:r w:rsidR="00A556E8" w:rsidRPr="00ED7393">
        <w:rPr>
          <w:rFonts w:ascii="Arial" w:hAnsi="Arial" w:cs="Arial"/>
        </w:rPr>
        <w:t>y</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b/>
          <w:bCs/>
        </w:rPr>
        <w:t xml:space="preserve">IX. </w:t>
      </w:r>
      <w:r w:rsidR="004D4705" w:rsidRPr="00ED7393">
        <w:rPr>
          <w:rFonts w:ascii="Arial" w:hAnsi="Arial" w:cs="Arial"/>
          <w:b/>
          <w:bCs/>
        </w:rPr>
        <w:t>Transparencia:</w:t>
      </w:r>
      <w:r w:rsidR="007D27A6" w:rsidRPr="00ED7393">
        <w:rPr>
          <w:rStyle w:val="apple-converted-space"/>
          <w:rFonts w:ascii="Arial" w:hAnsi="Arial" w:cs="Arial"/>
          <w:b/>
          <w:bCs/>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publicidad</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deliberaciones</w:t>
      </w:r>
      <w:r w:rsidR="007D27A6" w:rsidRPr="00ED7393">
        <w:rPr>
          <w:rStyle w:val="apple-converted-space"/>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relacionados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atribuciones,</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generen.</w:t>
      </w:r>
    </w:p>
    <w:p w:rsidR="00A556E8" w:rsidRPr="00ED7393" w:rsidRDefault="00A556E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tramitación</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interpretación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principios</w:t>
      </w:r>
      <w:r w:rsidR="007D27A6" w:rsidRPr="00ED7393">
        <w:rPr>
          <w:rFonts w:ascii="Arial" w:hAnsi="Arial" w:cs="Arial"/>
          <w:sz w:val="22"/>
          <w:szCs w:val="22"/>
        </w:rPr>
        <w:t xml:space="preserve"> </w:t>
      </w:r>
      <w:r w:rsidRPr="00ED7393">
        <w:rPr>
          <w:rFonts w:ascii="Arial" w:hAnsi="Arial" w:cs="Arial"/>
          <w:sz w:val="22"/>
          <w:szCs w:val="22"/>
        </w:rPr>
        <w:t>señalados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capítulo.</w:t>
      </w:r>
    </w:p>
    <w:p w:rsidR="00A556E8" w:rsidRPr="00ED7393" w:rsidRDefault="00A556E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obligación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otorgar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pertinentes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asegurar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igualdad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demás.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Está</w:t>
      </w:r>
      <w:r w:rsidR="007D27A6" w:rsidRPr="00ED7393">
        <w:rPr>
          <w:rFonts w:ascii="Arial" w:hAnsi="Arial" w:cs="Arial"/>
          <w:sz w:val="22"/>
          <w:szCs w:val="22"/>
        </w:rPr>
        <w:t xml:space="preserve"> </w:t>
      </w:r>
      <w:r w:rsidRPr="00ED7393">
        <w:rPr>
          <w:rFonts w:ascii="Arial" w:hAnsi="Arial" w:cs="Arial"/>
          <w:sz w:val="22"/>
          <w:szCs w:val="22"/>
        </w:rPr>
        <w:t>prohibida</w:t>
      </w:r>
      <w:r w:rsidR="007D27A6" w:rsidRPr="00ED7393">
        <w:rPr>
          <w:rFonts w:ascii="Arial" w:hAnsi="Arial" w:cs="Arial"/>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discriminación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menoscabe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anule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A556E8" w:rsidRPr="00ED7393" w:rsidRDefault="00A556E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completa,</w:t>
      </w:r>
      <w:r w:rsidR="007D27A6" w:rsidRPr="00ED7393">
        <w:rPr>
          <w:rFonts w:ascii="Arial" w:hAnsi="Arial" w:cs="Arial"/>
          <w:sz w:val="22"/>
          <w:szCs w:val="22"/>
        </w:rPr>
        <w:t xml:space="preserve"> </w:t>
      </w:r>
      <w:r w:rsidRPr="00ED7393">
        <w:rPr>
          <w:rFonts w:ascii="Arial" w:hAnsi="Arial" w:cs="Arial"/>
          <w:sz w:val="22"/>
          <w:szCs w:val="22"/>
        </w:rPr>
        <w:t>oportuna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sujeta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claro</w:t>
      </w:r>
      <w:r w:rsidR="007D27A6" w:rsidRPr="00ED7393">
        <w:rPr>
          <w:rFonts w:ascii="Arial" w:hAnsi="Arial" w:cs="Arial"/>
          <w:sz w:val="22"/>
          <w:szCs w:val="22"/>
        </w:rPr>
        <w:t xml:space="preserve"> </w:t>
      </w:r>
      <w:r w:rsidRPr="00ED7393">
        <w:rPr>
          <w:rFonts w:ascii="Arial" w:hAnsi="Arial" w:cs="Arial"/>
          <w:sz w:val="22"/>
          <w:szCs w:val="22"/>
        </w:rPr>
        <w:t>régimen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excepciones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estar</w:t>
      </w:r>
      <w:r w:rsidR="007D27A6" w:rsidRPr="00ED7393">
        <w:rPr>
          <w:rFonts w:ascii="Arial" w:hAnsi="Arial" w:cs="Arial"/>
          <w:sz w:val="22"/>
          <w:szCs w:val="22"/>
        </w:rPr>
        <w:t xml:space="preserve"> </w:t>
      </w:r>
      <w:r w:rsidRPr="00ED7393">
        <w:rPr>
          <w:rFonts w:ascii="Arial" w:hAnsi="Arial" w:cs="Arial"/>
          <w:sz w:val="22"/>
          <w:szCs w:val="22"/>
        </w:rPr>
        <w:t>definidas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legítimas</w:t>
      </w:r>
      <w:r w:rsidR="007D27A6" w:rsidRPr="00ED7393">
        <w:rPr>
          <w:rStyle w:val="apple-converted-space"/>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estrictamente</w:t>
      </w:r>
      <w:r w:rsidR="007D27A6" w:rsidRPr="00ED7393">
        <w:rPr>
          <w:rFonts w:ascii="Arial" w:hAnsi="Arial" w:cs="Arial"/>
          <w:sz w:val="22"/>
          <w:szCs w:val="22"/>
        </w:rPr>
        <w:t xml:space="preserve"> </w:t>
      </w:r>
      <w:r w:rsidRPr="00ED7393">
        <w:rPr>
          <w:rFonts w:ascii="Arial" w:hAnsi="Arial" w:cs="Arial"/>
          <w:sz w:val="22"/>
          <w:szCs w:val="22"/>
        </w:rPr>
        <w:t>necesarias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sociedad</w:t>
      </w:r>
      <w:r w:rsidR="007D27A6" w:rsidRPr="00ED7393">
        <w:rPr>
          <w:rFonts w:ascii="Arial" w:hAnsi="Arial" w:cs="Arial"/>
          <w:sz w:val="22"/>
          <w:szCs w:val="22"/>
        </w:rPr>
        <w:t xml:space="preserve"> </w:t>
      </w:r>
      <w:r w:rsidRPr="00ED7393">
        <w:rPr>
          <w:rFonts w:ascii="Arial" w:hAnsi="Arial" w:cs="Arial"/>
          <w:sz w:val="22"/>
          <w:szCs w:val="22"/>
        </w:rPr>
        <w:t>democrática.</w:t>
      </w:r>
    </w:p>
    <w:p w:rsidR="004D4705" w:rsidRPr="00ED7393" w:rsidRDefault="004D4705"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generada,</w:t>
      </w:r>
      <w:r w:rsidR="007D27A6" w:rsidRPr="00ED7393">
        <w:rPr>
          <w:rFonts w:ascii="Arial" w:hAnsi="Arial" w:cs="Arial"/>
          <w:sz w:val="22"/>
          <w:szCs w:val="22"/>
        </w:rPr>
        <w:t xml:space="preserve"> </w:t>
      </w:r>
      <w:r w:rsidRPr="00ED7393">
        <w:rPr>
          <w:rFonts w:ascii="Arial" w:hAnsi="Arial" w:cs="Arial"/>
          <w:sz w:val="22"/>
          <w:szCs w:val="22"/>
        </w:rPr>
        <w:t>obtenida,</w:t>
      </w:r>
      <w:r w:rsidR="007D27A6" w:rsidRPr="00ED7393">
        <w:rPr>
          <w:rFonts w:ascii="Arial" w:hAnsi="Arial" w:cs="Arial"/>
          <w:sz w:val="22"/>
          <w:szCs w:val="22"/>
        </w:rPr>
        <w:t xml:space="preserve"> </w:t>
      </w:r>
      <w:r w:rsidRPr="00ED7393">
        <w:rPr>
          <w:rFonts w:ascii="Arial" w:hAnsi="Arial" w:cs="Arial"/>
          <w:sz w:val="22"/>
          <w:szCs w:val="22"/>
        </w:rPr>
        <w:t>adquirida,</w:t>
      </w:r>
      <w:r w:rsidR="007D27A6" w:rsidRPr="00ED7393">
        <w:rPr>
          <w:rFonts w:ascii="Arial" w:hAnsi="Arial" w:cs="Arial"/>
          <w:sz w:val="22"/>
          <w:szCs w:val="22"/>
        </w:rPr>
        <w:t xml:space="preserve"> </w:t>
      </w:r>
      <w:r w:rsidRPr="00ED7393">
        <w:rPr>
          <w:rFonts w:ascii="Arial" w:hAnsi="Arial" w:cs="Arial"/>
          <w:sz w:val="22"/>
          <w:szCs w:val="22"/>
        </w:rPr>
        <w:t>transformada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habilitar</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esfuerzos</w:t>
      </w:r>
      <w:r w:rsidR="007D27A6" w:rsidRPr="00ED7393">
        <w:rPr>
          <w:rFonts w:ascii="Arial" w:hAnsi="Arial" w:cs="Arial"/>
          <w:sz w:val="22"/>
          <w:szCs w:val="22"/>
        </w:rPr>
        <w:t xml:space="preserve"> </w:t>
      </w:r>
      <w:r w:rsidRPr="00ED7393">
        <w:rPr>
          <w:rFonts w:ascii="Arial" w:hAnsi="Arial" w:cs="Arial"/>
          <w:sz w:val="22"/>
          <w:szCs w:val="22"/>
        </w:rPr>
        <w:t>disponibles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normas</w:t>
      </w:r>
      <w:r w:rsidR="007D27A6" w:rsidRPr="00ED7393">
        <w:rPr>
          <w:rFonts w:ascii="Arial" w:hAnsi="Arial" w:cs="Arial"/>
          <w:sz w:val="22"/>
          <w:szCs w:val="22"/>
        </w:rPr>
        <w:t xml:space="preserve"> </w:t>
      </w:r>
      <w:r w:rsidRPr="00ED7393">
        <w:rPr>
          <w:rFonts w:ascii="Arial" w:hAnsi="Arial" w:cs="Arial"/>
          <w:sz w:val="22"/>
          <w:szCs w:val="22"/>
        </w:rPr>
        <w:t>aplicables.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generación,</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Style w:val="apple-converted-space"/>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confiable,</w:t>
      </w:r>
      <w:r w:rsidR="007D27A6" w:rsidRPr="00ED7393">
        <w:rPr>
          <w:rFonts w:ascii="Arial" w:hAnsi="Arial" w:cs="Arial"/>
          <w:sz w:val="22"/>
          <w:szCs w:val="22"/>
        </w:rPr>
        <w:t xml:space="preserve"> </w:t>
      </w:r>
      <w:r w:rsidRPr="00ED7393">
        <w:rPr>
          <w:rFonts w:ascii="Arial" w:hAnsi="Arial" w:cs="Arial"/>
          <w:sz w:val="22"/>
          <w:szCs w:val="22"/>
        </w:rPr>
        <w:t>verificable,</w:t>
      </w:r>
      <w:r w:rsidR="007D27A6" w:rsidRPr="00ED7393">
        <w:rPr>
          <w:rFonts w:ascii="Arial" w:hAnsi="Arial" w:cs="Arial"/>
          <w:sz w:val="22"/>
          <w:szCs w:val="22"/>
        </w:rPr>
        <w:t xml:space="preserve"> </w:t>
      </w:r>
      <w:r w:rsidRPr="00ED7393">
        <w:rPr>
          <w:rFonts w:ascii="Arial" w:hAnsi="Arial" w:cs="Arial"/>
          <w:sz w:val="22"/>
          <w:szCs w:val="22"/>
        </w:rPr>
        <w:t>veraz,</w:t>
      </w:r>
      <w:r w:rsidR="007D27A6" w:rsidRPr="00ED7393">
        <w:rPr>
          <w:rFonts w:ascii="Arial" w:hAnsi="Arial" w:cs="Arial"/>
          <w:sz w:val="22"/>
          <w:szCs w:val="22"/>
        </w:rPr>
        <w:t xml:space="preserve"> </w:t>
      </w:r>
      <w:r w:rsidRPr="00ED7393">
        <w:rPr>
          <w:rFonts w:ascii="Arial" w:hAnsi="Arial" w:cs="Arial"/>
          <w:sz w:val="22"/>
          <w:szCs w:val="22"/>
        </w:rPr>
        <w:t>oportuna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atenderá</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necesidades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persona.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buscarán,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generada</w:t>
      </w:r>
      <w:r w:rsidR="007D27A6" w:rsidRPr="00ED7393">
        <w:rPr>
          <w:rFonts w:ascii="Arial" w:hAnsi="Arial" w:cs="Arial"/>
          <w:sz w:val="22"/>
          <w:szCs w:val="22"/>
        </w:rPr>
        <w:t xml:space="preserve"> </w:t>
      </w:r>
      <w:r w:rsidRPr="00ED7393">
        <w:rPr>
          <w:rFonts w:ascii="Arial" w:hAnsi="Arial" w:cs="Arial"/>
          <w:sz w:val="22"/>
          <w:szCs w:val="22"/>
        </w:rPr>
        <w:t>tenga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lenguaje</w:t>
      </w:r>
      <w:r w:rsidR="007D27A6" w:rsidRPr="00ED7393">
        <w:rPr>
          <w:rFonts w:ascii="Arial" w:hAnsi="Arial" w:cs="Arial"/>
          <w:sz w:val="22"/>
          <w:szCs w:val="22"/>
        </w:rPr>
        <w:t xml:space="preserve"> </w:t>
      </w:r>
      <w:r w:rsidRPr="00ED7393">
        <w:rPr>
          <w:rFonts w:ascii="Arial" w:hAnsi="Arial" w:cs="Arial"/>
          <w:sz w:val="22"/>
          <w:szCs w:val="22"/>
        </w:rPr>
        <w:t>sencillo</w:t>
      </w:r>
      <w:r w:rsidR="007D27A6" w:rsidRPr="00ED7393">
        <w:rPr>
          <w:rStyle w:val="apple-converted-space"/>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procurará,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medida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posible,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accesibilidad</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traducción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lenguas</w:t>
      </w:r>
      <w:r w:rsidR="007D27A6" w:rsidRPr="00ED7393">
        <w:rPr>
          <w:rStyle w:val="apple-converted-space"/>
          <w:rFonts w:ascii="Arial" w:hAnsi="Arial" w:cs="Arial"/>
          <w:sz w:val="22"/>
          <w:szCs w:val="22"/>
        </w:rPr>
        <w:t xml:space="preserve"> </w:t>
      </w:r>
      <w:r w:rsidRPr="00ED7393">
        <w:rPr>
          <w:rFonts w:ascii="Arial" w:hAnsi="Arial" w:cs="Arial"/>
          <w:sz w:val="22"/>
          <w:szCs w:val="22"/>
        </w:rPr>
        <w:t>indígenas.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ámbito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suplir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Style w:val="apple-converted-space"/>
          <w:rFonts w:ascii="Arial" w:hAnsi="Arial" w:cs="Arial"/>
          <w:sz w:val="22"/>
          <w:szCs w:val="22"/>
        </w:rPr>
        <w:t xml:space="preserve"> </w:t>
      </w:r>
      <w:r w:rsidRPr="00ED7393">
        <w:rPr>
          <w:rFonts w:ascii="Arial" w:hAnsi="Arial" w:cs="Arial"/>
          <w:sz w:val="22"/>
          <w:szCs w:val="22"/>
        </w:rPr>
        <w:t>deficiencia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tiene</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discriminación,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motivo</w:t>
      </w:r>
      <w:r w:rsidR="007D27A6" w:rsidRPr="00ED7393">
        <w:rPr>
          <w:rStyle w:val="apple-converted-space"/>
          <w:rFonts w:ascii="Arial" w:hAnsi="Arial" w:cs="Arial"/>
          <w:sz w:val="22"/>
          <w:szCs w:val="22"/>
        </w:rPr>
        <w:t xml:space="preserve"> </w:t>
      </w:r>
      <w:r w:rsidRPr="00ED7393">
        <w:rPr>
          <w:rFonts w:ascii="Arial" w:hAnsi="Arial" w:cs="Arial"/>
          <w:sz w:val="22"/>
          <w:szCs w:val="22"/>
        </w:rPr>
        <w:t>alguno.</w:t>
      </w:r>
    </w:p>
    <w:p w:rsidR="00A556E8" w:rsidRPr="00ED7393" w:rsidRDefault="00A556E8"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estará</w:t>
      </w:r>
      <w:r w:rsidR="007D27A6" w:rsidRPr="00ED7393">
        <w:rPr>
          <w:rFonts w:ascii="Arial" w:hAnsi="Arial" w:cs="Arial"/>
          <w:sz w:val="22"/>
          <w:szCs w:val="22"/>
        </w:rPr>
        <w:t xml:space="preserve"> </w:t>
      </w:r>
      <w:r w:rsidRPr="00ED7393">
        <w:rPr>
          <w:rFonts w:ascii="Arial" w:hAnsi="Arial" w:cs="Arial"/>
          <w:sz w:val="22"/>
          <w:szCs w:val="22"/>
        </w:rPr>
        <w:t>condicionado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Style w:val="apple-converted-space"/>
          <w:rFonts w:ascii="Arial" w:hAnsi="Arial" w:cs="Arial"/>
          <w:sz w:val="22"/>
          <w:szCs w:val="22"/>
        </w:rPr>
        <w:t xml:space="preserve"> </w:t>
      </w:r>
      <w:r w:rsidRPr="00ED7393">
        <w:rPr>
          <w:rFonts w:ascii="Arial" w:hAnsi="Arial" w:cs="Arial"/>
          <w:sz w:val="22"/>
          <w:szCs w:val="22"/>
        </w:rPr>
        <w:t>acredite</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justifique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utilización,</w:t>
      </w:r>
      <w:r w:rsidR="007D27A6" w:rsidRPr="00ED7393">
        <w:rPr>
          <w:rFonts w:ascii="Arial" w:hAnsi="Arial" w:cs="Arial"/>
          <w:sz w:val="22"/>
          <w:szCs w:val="22"/>
        </w:rPr>
        <w:t xml:space="preserve"> </w:t>
      </w:r>
      <w:r w:rsidRPr="00ED7393">
        <w:rPr>
          <w:rFonts w:ascii="Arial" w:hAnsi="Arial" w:cs="Arial"/>
          <w:sz w:val="22"/>
          <w:szCs w:val="22"/>
        </w:rPr>
        <w:t>ni</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condicionarse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motivos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discapacidad,</w:t>
      </w:r>
      <w:r w:rsidR="007D27A6" w:rsidRPr="00ED7393">
        <w:rPr>
          <w:rFonts w:ascii="Arial" w:hAnsi="Arial" w:cs="Arial"/>
          <w:sz w:val="22"/>
          <w:szCs w:val="22"/>
        </w:rPr>
        <w:t xml:space="preserve"> </w:t>
      </w:r>
      <w:r w:rsidRPr="00ED7393">
        <w:rPr>
          <w:rFonts w:ascii="Arial" w:hAnsi="Arial" w:cs="Arial"/>
          <w:sz w:val="22"/>
          <w:szCs w:val="22"/>
        </w:rPr>
        <w:t>situación</w:t>
      </w:r>
      <w:r w:rsidR="007D27A6" w:rsidRPr="00ED7393">
        <w:rPr>
          <w:rFonts w:ascii="Arial" w:hAnsi="Arial" w:cs="Arial"/>
          <w:sz w:val="22"/>
          <w:szCs w:val="22"/>
        </w:rPr>
        <w:t xml:space="preserve"> </w:t>
      </w:r>
      <w:r w:rsidRPr="00ED7393">
        <w:rPr>
          <w:rFonts w:ascii="Arial" w:hAnsi="Arial" w:cs="Arial"/>
          <w:sz w:val="22"/>
          <w:szCs w:val="22"/>
        </w:rPr>
        <w:t>laboral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otra</w:t>
      </w:r>
      <w:r w:rsidR="007D27A6" w:rsidRPr="00ED7393">
        <w:rPr>
          <w:rFonts w:ascii="Arial" w:hAnsi="Arial" w:cs="Arial"/>
          <w:sz w:val="22"/>
          <w:szCs w:val="22"/>
        </w:rPr>
        <w:t xml:space="preserve"> </w:t>
      </w:r>
      <w:r w:rsidRPr="00ED7393">
        <w:rPr>
          <w:rFonts w:ascii="Arial" w:hAnsi="Arial" w:cs="Arial"/>
          <w:sz w:val="22"/>
          <w:szCs w:val="22"/>
        </w:rPr>
        <w:t>característica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solicitante.</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gratuito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sólo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requerirse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cobro</w:t>
      </w:r>
      <w:r w:rsidR="007D27A6" w:rsidRPr="00ED7393">
        <w:rPr>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modalidad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reproducción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solicitada.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Ajustes</w:t>
      </w:r>
      <w:r w:rsidR="007D27A6" w:rsidRPr="00ED7393">
        <w:rPr>
          <w:rFonts w:ascii="Arial" w:hAnsi="Arial" w:cs="Arial"/>
          <w:sz w:val="22"/>
          <w:szCs w:val="22"/>
        </w:rPr>
        <w:t xml:space="preserve"> </w:t>
      </w:r>
      <w:r w:rsidRPr="00ED7393">
        <w:rPr>
          <w:rFonts w:ascii="Arial" w:hAnsi="Arial" w:cs="Arial"/>
          <w:sz w:val="22"/>
          <w:szCs w:val="22"/>
        </w:rPr>
        <w:t>Razonables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discapacidad,</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costo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documentar</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acto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derive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Style w:val="apple-converted-space"/>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funciones.</w:t>
      </w:r>
    </w:p>
    <w:p w:rsidR="00A556E8" w:rsidRPr="00ED7393" w:rsidRDefault="00A556E8"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presume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existir</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ordenamientos</w:t>
      </w:r>
      <w:r w:rsidR="007D27A6" w:rsidRPr="00ED7393">
        <w:rPr>
          <w:rFonts w:ascii="Arial" w:hAnsi="Arial" w:cs="Arial"/>
          <w:sz w:val="22"/>
          <w:szCs w:val="22"/>
        </w:rPr>
        <w:t xml:space="preserve"> </w:t>
      </w:r>
      <w:r w:rsidRPr="00ED7393">
        <w:rPr>
          <w:rFonts w:ascii="Arial" w:hAnsi="Arial" w:cs="Arial"/>
          <w:sz w:val="22"/>
          <w:szCs w:val="22"/>
        </w:rPr>
        <w:t>jurídicos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otorgan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ciertas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hayan</w:t>
      </w:r>
      <w:r w:rsidR="007D27A6" w:rsidRPr="00ED7393">
        <w:rPr>
          <w:rFonts w:ascii="Arial" w:hAnsi="Arial" w:cs="Arial"/>
          <w:sz w:val="22"/>
          <w:szCs w:val="22"/>
        </w:rPr>
        <w:t xml:space="preserve"> </w:t>
      </w:r>
      <w:r w:rsidRPr="00ED7393">
        <w:rPr>
          <w:rFonts w:ascii="Arial" w:hAnsi="Arial" w:cs="Arial"/>
          <w:sz w:val="22"/>
          <w:szCs w:val="22"/>
        </w:rPr>
        <w:t>ejercido,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motivar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función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causas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motiven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inexistencia.</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negativa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inexistencia,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Style w:val="apple-converted-space"/>
          <w:rFonts w:ascii="Arial" w:hAnsi="Arial" w:cs="Arial"/>
          <w:sz w:val="22"/>
          <w:szCs w:val="22"/>
        </w:rPr>
        <w:t xml:space="preserve"> </w:t>
      </w:r>
      <w:r w:rsidRPr="00ED7393">
        <w:rPr>
          <w:rFonts w:ascii="Arial" w:hAnsi="Arial" w:cs="Arial"/>
          <w:sz w:val="22"/>
          <w:szCs w:val="22"/>
        </w:rPr>
        <w:t>demostrar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solicitada</w:t>
      </w:r>
      <w:r w:rsidR="007D27A6" w:rsidRPr="00ED7393">
        <w:rPr>
          <w:rFonts w:ascii="Arial" w:hAnsi="Arial" w:cs="Arial"/>
          <w:sz w:val="22"/>
          <w:szCs w:val="22"/>
        </w:rPr>
        <w:t xml:space="preserve"> </w:t>
      </w:r>
      <w:r w:rsidRPr="00ED7393">
        <w:rPr>
          <w:rFonts w:ascii="Arial" w:hAnsi="Arial" w:cs="Arial"/>
          <w:sz w:val="22"/>
          <w:szCs w:val="22"/>
        </w:rPr>
        <w:t>está</w:t>
      </w:r>
      <w:r w:rsidR="007D27A6" w:rsidRPr="00ED7393">
        <w:rPr>
          <w:rFonts w:ascii="Arial" w:hAnsi="Arial" w:cs="Arial"/>
          <w:sz w:val="22"/>
          <w:szCs w:val="22"/>
        </w:rPr>
        <w:t xml:space="preserve"> </w:t>
      </w:r>
      <w:r w:rsidRPr="00ED7393">
        <w:rPr>
          <w:rFonts w:ascii="Arial" w:hAnsi="Arial" w:cs="Arial"/>
          <w:sz w:val="22"/>
          <w:szCs w:val="22"/>
        </w:rPr>
        <w:t>prevista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alguna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excepciones</w:t>
      </w:r>
      <w:r w:rsidR="007D27A6" w:rsidRPr="00ED7393">
        <w:rPr>
          <w:rFonts w:ascii="Arial" w:hAnsi="Arial" w:cs="Arial"/>
          <w:sz w:val="22"/>
          <w:szCs w:val="22"/>
        </w:rPr>
        <w:t xml:space="preserve"> </w:t>
      </w:r>
      <w:r w:rsidRPr="00ED7393">
        <w:rPr>
          <w:rFonts w:ascii="Arial" w:hAnsi="Arial" w:cs="Arial"/>
          <w:sz w:val="22"/>
          <w:szCs w:val="22"/>
        </w:rPr>
        <w:t>contenidas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Style w:val="apple-converted-space"/>
          <w:rFonts w:ascii="Arial" w:hAnsi="Arial" w:cs="Arial"/>
          <w:sz w:val="22"/>
          <w:szCs w:val="22"/>
        </w:rPr>
        <w:t xml:space="preserve"> </w:t>
      </w:r>
      <w:r w:rsidRPr="00ED7393">
        <w:rPr>
          <w:rFonts w:ascii="Arial" w:hAnsi="Arial" w:cs="Arial"/>
          <w:sz w:val="22"/>
          <w:szCs w:val="22"/>
        </w:rPr>
        <w:t>demostrar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alguna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funciones.</w:t>
      </w:r>
    </w:p>
    <w:p w:rsidR="00A556E8" w:rsidRPr="00ED7393" w:rsidRDefault="00A556E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sustanciarse</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sencilla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expedita,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bases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propiciarán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necesarias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Constitución</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Estados</w:t>
      </w:r>
      <w:r w:rsidR="007D27A6" w:rsidRPr="00ED7393">
        <w:rPr>
          <w:rFonts w:ascii="Arial" w:hAnsi="Arial" w:cs="Arial"/>
          <w:sz w:val="22"/>
          <w:szCs w:val="22"/>
        </w:rPr>
        <w:t xml:space="preserve"> </w:t>
      </w:r>
      <w:r w:rsidRPr="00ED7393">
        <w:rPr>
          <w:rFonts w:ascii="Arial" w:hAnsi="Arial" w:cs="Arial"/>
          <w:sz w:val="22"/>
          <w:szCs w:val="22"/>
        </w:rPr>
        <w:t>Unidos</w:t>
      </w:r>
      <w:r w:rsidR="007D27A6" w:rsidRPr="00ED7393">
        <w:rPr>
          <w:rFonts w:ascii="Arial" w:hAnsi="Arial" w:cs="Arial"/>
          <w:sz w:val="22"/>
          <w:szCs w:val="22"/>
        </w:rPr>
        <w:t xml:space="preserve"> </w:t>
      </w:r>
      <w:r w:rsidRPr="00ED7393">
        <w:rPr>
          <w:rFonts w:ascii="Arial" w:hAnsi="Arial" w:cs="Arial"/>
          <w:sz w:val="22"/>
          <w:szCs w:val="22"/>
        </w:rPr>
        <w:t>Mexicanos.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Sujetos</w:t>
      </w:r>
      <w:r w:rsidR="007D27A6" w:rsidRPr="00ED7393">
        <w:rPr>
          <w:rFonts w:ascii="Arial" w:hAnsi="Arial" w:cs="Arial"/>
          <w:b/>
          <w:bCs/>
          <w:sz w:val="22"/>
          <w:szCs w:val="22"/>
        </w:rPr>
        <w:t xml:space="preserve"> </w:t>
      </w:r>
      <w:r w:rsidRPr="00ED7393">
        <w:rPr>
          <w:rFonts w:ascii="Arial" w:hAnsi="Arial" w:cs="Arial"/>
          <w:b/>
          <w:bCs/>
          <w:sz w:val="22"/>
          <w:szCs w:val="22"/>
        </w:rPr>
        <w:t>Obligados</w:t>
      </w:r>
    </w:p>
    <w:p w:rsidR="00FF6489" w:rsidRPr="00ED7393" w:rsidRDefault="00FF6489" w:rsidP="00E31E9C">
      <w:pPr>
        <w:shd w:val="clear" w:color="auto" w:fill="FFFFFF"/>
        <w:jc w:val="center"/>
        <w:rPr>
          <w:rFonts w:ascii="Arial" w:hAnsi="Arial" w:cs="Arial"/>
          <w:b/>
          <w:bCs/>
          <w:sz w:val="22"/>
          <w:szCs w:val="22"/>
        </w:rPr>
      </w:pPr>
    </w:p>
    <w:p w:rsidR="004D4705" w:rsidRPr="00ED7393" w:rsidRDefault="004D4705" w:rsidP="00E31E9C">
      <w:pPr>
        <w:widowControl w:val="0"/>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transparentar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permitir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proteger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obren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dependencia,</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entidad,</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municipal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forme</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Poderes</w:t>
      </w:r>
      <w:r w:rsidR="007D27A6" w:rsidRPr="00ED7393">
        <w:rPr>
          <w:rFonts w:ascii="Arial" w:hAnsi="Arial" w:cs="Arial"/>
          <w:sz w:val="22"/>
          <w:szCs w:val="22"/>
        </w:rPr>
        <w:t xml:space="preserve"> </w:t>
      </w:r>
      <w:r w:rsidRPr="00ED7393">
        <w:rPr>
          <w:rFonts w:ascii="Arial" w:hAnsi="Arial" w:cs="Arial"/>
          <w:sz w:val="22"/>
          <w:szCs w:val="22"/>
        </w:rPr>
        <w:t>Ejecutivo,</w:t>
      </w:r>
      <w:r w:rsidR="007D27A6" w:rsidRPr="00ED7393">
        <w:rPr>
          <w:rFonts w:ascii="Arial" w:hAnsi="Arial" w:cs="Arial"/>
          <w:sz w:val="22"/>
          <w:szCs w:val="22"/>
        </w:rPr>
        <w:t xml:space="preserve"> </w:t>
      </w:r>
      <w:r w:rsidRPr="00ED7393">
        <w:rPr>
          <w:rFonts w:ascii="Arial" w:hAnsi="Arial" w:cs="Arial"/>
          <w:sz w:val="22"/>
          <w:szCs w:val="22"/>
        </w:rPr>
        <w:t>Legislativo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Judicial,</w:t>
      </w:r>
      <w:r w:rsidR="007D27A6" w:rsidRPr="00ED7393">
        <w:rPr>
          <w:rFonts w:ascii="Arial" w:hAnsi="Arial" w:cs="Arial"/>
          <w:sz w:val="22"/>
          <w:szCs w:val="22"/>
        </w:rPr>
        <w:t xml:space="preserve"> </w:t>
      </w:r>
      <w:r w:rsidRPr="00ED7393">
        <w:rPr>
          <w:rFonts w:ascii="Arial" w:hAnsi="Arial" w:cs="Arial"/>
          <w:sz w:val="22"/>
          <w:szCs w:val="22"/>
        </w:rPr>
        <w:t>órganos</w:t>
      </w:r>
      <w:r w:rsidR="007D27A6" w:rsidRPr="00ED7393">
        <w:rPr>
          <w:rFonts w:ascii="Arial" w:hAnsi="Arial" w:cs="Arial"/>
          <w:sz w:val="22"/>
          <w:szCs w:val="22"/>
        </w:rPr>
        <w:t xml:space="preserve"> </w:t>
      </w:r>
      <w:r w:rsidRPr="00ED7393">
        <w:rPr>
          <w:rFonts w:ascii="Arial" w:hAnsi="Arial" w:cs="Arial"/>
          <w:sz w:val="22"/>
          <w:szCs w:val="22"/>
        </w:rPr>
        <w:t>autónomos,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física,</w:t>
      </w:r>
      <w:r w:rsidR="007D27A6" w:rsidRPr="00ED7393">
        <w:rPr>
          <w:rFonts w:ascii="Arial" w:hAnsi="Arial" w:cs="Arial"/>
          <w:sz w:val="22"/>
          <w:szCs w:val="22"/>
        </w:rPr>
        <w:t xml:space="preserve"> </w:t>
      </w:r>
      <w:r w:rsidRPr="00ED7393">
        <w:rPr>
          <w:rFonts w:ascii="Arial" w:hAnsi="Arial" w:cs="Arial"/>
          <w:sz w:val="22"/>
          <w:szCs w:val="22"/>
        </w:rPr>
        <w:t>moral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lastRenderedPageBreak/>
        <w:t>sindicato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ámbito</w:t>
      </w:r>
      <w:r w:rsidR="007D27A6" w:rsidRPr="00ED7393">
        <w:rPr>
          <w:rFonts w:ascii="Arial" w:hAnsi="Arial" w:cs="Arial"/>
          <w:sz w:val="22"/>
          <w:szCs w:val="22"/>
        </w:rPr>
        <w:t xml:space="preserve"> </w:t>
      </w:r>
      <w:r w:rsidRPr="00ED7393">
        <w:rPr>
          <w:rFonts w:ascii="Arial" w:hAnsi="Arial" w:cs="Arial"/>
          <w:sz w:val="22"/>
          <w:szCs w:val="22"/>
        </w:rPr>
        <w:t>estatal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municipal.</w:t>
      </w:r>
    </w:p>
    <w:p w:rsidR="004D4705" w:rsidRPr="00ED7393" w:rsidRDefault="004D4705" w:rsidP="00E31E9C">
      <w:pPr>
        <w:widowControl w:val="0"/>
        <w:jc w:val="both"/>
        <w:rPr>
          <w:rFonts w:ascii="Arial" w:hAnsi="Arial" w:cs="Arial"/>
          <w:sz w:val="22"/>
          <w:szCs w:val="22"/>
        </w:rPr>
      </w:pPr>
    </w:p>
    <w:p w:rsidR="004D4705" w:rsidRPr="00ED7393" w:rsidRDefault="004D4705" w:rsidP="00E31E9C">
      <w:pPr>
        <w:widowControl w:val="0"/>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b/>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proporcionar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permita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trasparencia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correspondientes.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objetivos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según</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naturaleza:</w:t>
      </w:r>
    </w:p>
    <w:p w:rsidR="004D4705" w:rsidRPr="00ED7393" w:rsidRDefault="004D4705" w:rsidP="00E31E9C">
      <w:pPr>
        <w:shd w:val="clear" w:color="auto" w:fill="FFFFFF"/>
        <w:jc w:val="both"/>
        <w:rPr>
          <w:rFonts w:ascii="Arial" w:hAnsi="Arial" w:cs="Arial"/>
          <w:sz w:val="22"/>
          <w:szCs w:val="22"/>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Constituir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Unidades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vigilar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correcto</w:t>
      </w:r>
      <w:r w:rsidR="007D27A6" w:rsidRPr="00ED7393">
        <w:rPr>
          <w:rStyle w:val="apple-converted-space"/>
          <w:rFonts w:ascii="Arial" w:hAnsi="Arial" w:cs="Arial"/>
        </w:rPr>
        <w:t xml:space="preserve"> </w:t>
      </w:r>
      <w:r w:rsidR="004D4705" w:rsidRPr="00ED7393">
        <w:rPr>
          <w:rFonts w:ascii="Arial" w:hAnsi="Arial" w:cs="Arial"/>
        </w:rPr>
        <w:t>funcionamiento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acuerdo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interna;</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Designar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Unidades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titulares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dependan</w:t>
      </w:r>
      <w:r w:rsidR="007D27A6" w:rsidRPr="00ED7393">
        <w:rPr>
          <w:rFonts w:ascii="Arial" w:hAnsi="Arial" w:cs="Arial"/>
        </w:rPr>
        <w:t xml:space="preserve"> </w:t>
      </w:r>
      <w:r w:rsidR="004D4705" w:rsidRPr="00ED7393">
        <w:rPr>
          <w:rFonts w:ascii="Arial" w:hAnsi="Arial" w:cs="Arial"/>
        </w:rPr>
        <w:t>directamente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titular</w:t>
      </w:r>
      <w:r w:rsidR="007D27A6" w:rsidRPr="00ED7393">
        <w:rPr>
          <w:rStyle w:val="apple-converted-space"/>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preferentemente</w:t>
      </w:r>
      <w:r w:rsidR="007D27A6" w:rsidRPr="00ED7393">
        <w:rPr>
          <w:rFonts w:ascii="Arial" w:hAnsi="Arial" w:cs="Arial"/>
        </w:rPr>
        <w:t xml:space="preserve"> </w:t>
      </w:r>
      <w:r w:rsidR="004D4705" w:rsidRPr="00ED7393">
        <w:rPr>
          <w:rFonts w:ascii="Arial" w:hAnsi="Arial" w:cs="Arial"/>
        </w:rPr>
        <w:t>cuenten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experiencia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Proporcionar</w:t>
      </w:r>
      <w:r w:rsidR="007D27A6" w:rsidRPr="00ED7393">
        <w:rPr>
          <w:rFonts w:ascii="Arial" w:hAnsi="Arial" w:cs="Arial"/>
        </w:rPr>
        <w:t xml:space="preserve"> </w:t>
      </w:r>
      <w:r w:rsidR="004D4705" w:rsidRPr="00ED7393">
        <w:rPr>
          <w:rFonts w:ascii="Arial" w:hAnsi="Arial" w:cs="Arial"/>
        </w:rPr>
        <w:t>capacitación</w:t>
      </w:r>
      <w:r w:rsidR="007D27A6" w:rsidRPr="00ED7393">
        <w:rPr>
          <w:rFonts w:ascii="Arial" w:hAnsi="Arial" w:cs="Arial"/>
        </w:rPr>
        <w:t xml:space="preserve"> </w:t>
      </w:r>
      <w:r w:rsidR="004D4705" w:rsidRPr="00ED7393">
        <w:rPr>
          <w:rFonts w:ascii="Arial" w:hAnsi="Arial" w:cs="Arial"/>
        </w:rPr>
        <w:t>continua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especializada</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personal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forme</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Comités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Unidades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Constituir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mantener</w:t>
      </w:r>
      <w:r w:rsidR="007D27A6" w:rsidRPr="00ED7393">
        <w:rPr>
          <w:rFonts w:ascii="Arial" w:hAnsi="Arial" w:cs="Arial"/>
        </w:rPr>
        <w:t xml:space="preserve"> </w:t>
      </w:r>
      <w:r w:rsidR="004D4705" w:rsidRPr="00ED7393">
        <w:rPr>
          <w:rFonts w:ascii="Arial" w:hAnsi="Arial" w:cs="Arial"/>
        </w:rPr>
        <w:t>actualizados</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sistemas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archivo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gestión</w:t>
      </w:r>
      <w:r w:rsidR="007D27A6" w:rsidRPr="00ED7393">
        <w:rPr>
          <w:rFonts w:ascii="Arial" w:hAnsi="Arial" w:cs="Arial"/>
        </w:rPr>
        <w:t xml:space="preserve"> </w:t>
      </w:r>
      <w:r w:rsidR="004D4705" w:rsidRPr="00ED7393">
        <w:rPr>
          <w:rFonts w:ascii="Arial" w:hAnsi="Arial" w:cs="Arial"/>
        </w:rPr>
        <w:t>documental,</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generación,</w:t>
      </w:r>
      <w:r w:rsidR="007D27A6" w:rsidRPr="00ED7393">
        <w:rPr>
          <w:rFonts w:ascii="Arial" w:hAnsi="Arial" w:cs="Arial"/>
        </w:rPr>
        <w:t xml:space="preserve"> </w:t>
      </w:r>
      <w:r w:rsidR="004D4705" w:rsidRPr="00ED7393">
        <w:rPr>
          <w:rFonts w:ascii="Arial" w:hAnsi="Arial" w:cs="Arial"/>
        </w:rPr>
        <w:t>documentación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publicación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Formatos</w:t>
      </w:r>
      <w:r w:rsidR="007D27A6" w:rsidRPr="00ED7393">
        <w:rPr>
          <w:rFonts w:ascii="Arial" w:hAnsi="Arial" w:cs="Arial"/>
        </w:rPr>
        <w:t xml:space="preserve"> </w:t>
      </w:r>
      <w:r w:rsidR="004D4705" w:rsidRPr="00ED7393">
        <w:rPr>
          <w:rFonts w:ascii="Arial" w:hAnsi="Arial" w:cs="Arial"/>
        </w:rPr>
        <w:t>Abiertos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Accesibles;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Proteger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resguardar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clasificada</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reservada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confidencial;</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Reportar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implementación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éste</w:t>
      </w:r>
      <w:r w:rsidR="007D27A6" w:rsidRPr="00ED7393">
        <w:rPr>
          <w:rFonts w:ascii="Arial" w:hAnsi="Arial" w:cs="Arial"/>
        </w:rPr>
        <w:t xml:space="preserve"> </w:t>
      </w:r>
      <w:r w:rsidR="004D4705" w:rsidRPr="00ED7393">
        <w:rPr>
          <w:rFonts w:ascii="Arial" w:hAnsi="Arial" w:cs="Arial"/>
        </w:rPr>
        <w:t>determine;</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Atender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requerimientos,</w:t>
      </w:r>
      <w:r w:rsidR="007D27A6" w:rsidRPr="00ED7393">
        <w:rPr>
          <w:rFonts w:ascii="Arial" w:hAnsi="Arial" w:cs="Arial"/>
        </w:rPr>
        <w:t xml:space="preserve"> </w:t>
      </w:r>
      <w:r w:rsidR="004D4705" w:rsidRPr="00ED7393">
        <w:rPr>
          <w:rFonts w:ascii="Arial" w:hAnsi="Arial" w:cs="Arial"/>
        </w:rPr>
        <w:t>observaciones,</w:t>
      </w:r>
      <w:r w:rsidR="007D27A6" w:rsidRPr="00ED7393">
        <w:rPr>
          <w:rFonts w:ascii="Arial" w:hAnsi="Arial" w:cs="Arial"/>
        </w:rPr>
        <w:t xml:space="preserve"> </w:t>
      </w:r>
      <w:r w:rsidR="004D4705" w:rsidRPr="00ED7393">
        <w:rPr>
          <w:rFonts w:ascii="Arial" w:hAnsi="Arial" w:cs="Arial"/>
        </w:rPr>
        <w:t>recomendaciones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criterios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realicen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Sistema</w:t>
      </w:r>
      <w:r w:rsidR="007D27A6" w:rsidRPr="00ED7393">
        <w:rPr>
          <w:rFonts w:ascii="Arial" w:hAnsi="Arial" w:cs="Arial"/>
        </w:rPr>
        <w:t xml:space="preserve"> </w:t>
      </w:r>
      <w:r w:rsidR="004D4705" w:rsidRPr="00ED7393">
        <w:rPr>
          <w:rFonts w:ascii="Arial" w:hAnsi="Arial" w:cs="Arial"/>
        </w:rPr>
        <w:t>Nacional;</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A556E8"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Fomentar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uso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tecnologías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garantizar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accesibilidad</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éstos;</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Cumplir</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emitidas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 </w:t>
      </w:r>
      <w:r w:rsidR="004D4705" w:rsidRPr="00ED7393">
        <w:rPr>
          <w:rFonts w:ascii="Arial" w:hAnsi="Arial" w:cs="Arial"/>
        </w:rPr>
        <w:t>Publicar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mantener</w:t>
      </w:r>
      <w:r w:rsidR="007D27A6" w:rsidRPr="00ED7393">
        <w:rPr>
          <w:rFonts w:ascii="Arial" w:hAnsi="Arial" w:cs="Arial"/>
        </w:rPr>
        <w:t xml:space="preserve"> </w:t>
      </w:r>
      <w:r w:rsidR="004D4705" w:rsidRPr="00ED7393">
        <w:rPr>
          <w:rFonts w:ascii="Arial" w:hAnsi="Arial" w:cs="Arial"/>
        </w:rPr>
        <w:t>actualizada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relativa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110C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 </w:t>
      </w:r>
      <w:r w:rsidR="004D4705" w:rsidRPr="00ED7393">
        <w:rPr>
          <w:rFonts w:ascii="Arial" w:hAnsi="Arial" w:cs="Arial"/>
        </w:rPr>
        <w:t>Difundir</w:t>
      </w:r>
      <w:r w:rsidR="007D27A6" w:rsidRPr="00ED7393">
        <w:rPr>
          <w:rFonts w:ascii="Arial" w:hAnsi="Arial" w:cs="Arial"/>
        </w:rPr>
        <w:t xml:space="preserve"> </w:t>
      </w:r>
      <w:r w:rsidR="004D4705" w:rsidRPr="00ED7393">
        <w:rPr>
          <w:rFonts w:ascii="Arial" w:hAnsi="Arial" w:cs="Arial"/>
        </w:rPr>
        <w:t>proactivamente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p>
    <w:p w:rsidR="00A556E8" w:rsidRPr="00ED7393" w:rsidRDefault="00A556E8" w:rsidP="00E31E9C">
      <w:pPr>
        <w:pStyle w:val="Prrafodelista"/>
        <w:shd w:val="clear" w:color="auto" w:fill="FFFFFF"/>
        <w:spacing w:after="0" w:line="240" w:lineRule="auto"/>
        <w:ind w:left="0"/>
        <w:contextualSpacing w:val="0"/>
        <w:jc w:val="both"/>
        <w:rPr>
          <w:rFonts w:ascii="Arial" w:hAnsi="Arial" w:cs="Arial"/>
        </w:rPr>
      </w:pPr>
    </w:p>
    <w:p w:rsidR="006171C1" w:rsidRPr="00ED7393" w:rsidRDefault="006171C1" w:rsidP="006171C1">
      <w:pPr>
        <w:jc w:val="both"/>
        <w:rPr>
          <w:rFonts w:ascii="Arial" w:hAnsi="Arial" w:cs="Arial"/>
          <w:sz w:val="22"/>
          <w:szCs w:val="22"/>
        </w:rPr>
      </w:pPr>
      <w:r w:rsidRPr="00ED7393">
        <w:rPr>
          <w:rFonts w:ascii="Arial" w:hAnsi="Arial" w:cs="Arial"/>
          <w:sz w:val="22"/>
          <w:szCs w:val="22"/>
        </w:rPr>
        <w:t>(REFORMADA, P.O. 20 DE AGOSTO DE 2021)</w:t>
      </w:r>
    </w:p>
    <w:p w:rsidR="006171C1" w:rsidRPr="00ED7393" w:rsidRDefault="006171C1" w:rsidP="006171C1">
      <w:pPr>
        <w:jc w:val="both"/>
        <w:rPr>
          <w:rFonts w:ascii="Arial" w:hAnsi="Arial" w:cs="Arial"/>
          <w:bCs/>
          <w:sz w:val="22"/>
          <w:szCs w:val="22"/>
          <w:lang w:val="es-ES"/>
        </w:rPr>
      </w:pPr>
      <w:r w:rsidRPr="00ED7393">
        <w:rPr>
          <w:rFonts w:ascii="Arial" w:hAnsi="Arial" w:cs="Arial"/>
          <w:bCs/>
          <w:sz w:val="22"/>
          <w:szCs w:val="22"/>
          <w:lang w:val="es-ES"/>
        </w:rPr>
        <w:t xml:space="preserve">XIII. Dar atención a las recomendaciones de la Comisión; </w:t>
      </w:r>
    </w:p>
    <w:p w:rsidR="006171C1" w:rsidRPr="00ED7393" w:rsidRDefault="006171C1" w:rsidP="006171C1">
      <w:pPr>
        <w:jc w:val="both"/>
        <w:rPr>
          <w:rFonts w:ascii="Arial" w:hAnsi="Arial" w:cs="Arial"/>
          <w:bCs/>
          <w:sz w:val="22"/>
          <w:szCs w:val="22"/>
          <w:lang w:val="es-ES"/>
        </w:rPr>
      </w:pPr>
    </w:p>
    <w:p w:rsidR="006171C1" w:rsidRPr="00ED7393" w:rsidRDefault="006171C1" w:rsidP="006171C1">
      <w:pPr>
        <w:jc w:val="both"/>
        <w:rPr>
          <w:rFonts w:ascii="Arial" w:hAnsi="Arial" w:cs="Arial"/>
          <w:sz w:val="22"/>
          <w:szCs w:val="22"/>
        </w:rPr>
      </w:pPr>
      <w:r w:rsidRPr="00ED7393">
        <w:rPr>
          <w:rFonts w:ascii="Arial" w:hAnsi="Arial" w:cs="Arial"/>
          <w:sz w:val="22"/>
          <w:szCs w:val="22"/>
        </w:rPr>
        <w:lastRenderedPageBreak/>
        <w:t>(REFORMADA, P.O. 20 DE AGOSTO DE 2021)</w:t>
      </w:r>
    </w:p>
    <w:p w:rsidR="006171C1" w:rsidRPr="00ED7393" w:rsidRDefault="006171C1" w:rsidP="006171C1">
      <w:pPr>
        <w:jc w:val="both"/>
        <w:rPr>
          <w:rFonts w:ascii="Arial" w:hAnsi="Arial" w:cs="Arial"/>
          <w:bCs/>
          <w:sz w:val="22"/>
          <w:szCs w:val="22"/>
          <w:lang w:val="es-ES"/>
        </w:rPr>
      </w:pPr>
      <w:r w:rsidRPr="00ED7393">
        <w:rPr>
          <w:rFonts w:ascii="Arial" w:hAnsi="Arial" w:cs="Arial"/>
          <w:bCs/>
          <w:sz w:val="22"/>
          <w:szCs w:val="22"/>
          <w:lang w:val="es-ES"/>
        </w:rPr>
        <w:t xml:space="preserve">XIV. Dar aviso a la Comisión con la documentación correspondiente, en un plazo de hasta quince días, de la creación o la extinción del sujeto obligado; </w:t>
      </w:r>
    </w:p>
    <w:p w:rsidR="006171C1" w:rsidRPr="00ED7393" w:rsidRDefault="006171C1" w:rsidP="006171C1">
      <w:pPr>
        <w:jc w:val="both"/>
        <w:rPr>
          <w:rFonts w:ascii="Arial" w:hAnsi="Arial" w:cs="Arial"/>
          <w:bCs/>
          <w:sz w:val="22"/>
          <w:szCs w:val="22"/>
          <w:lang w:val="es-ES"/>
        </w:rPr>
      </w:pPr>
    </w:p>
    <w:p w:rsidR="006171C1" w:rsidRPr="00ED7393" w:rsidRDefault="006171C1" w:rsidP="006171C1">
      <w:pPr>
        <w:jc w:val="both"/>
        <w:rPr>
          <w:rFonts w:ascii="Arial" w:hAnsi="Arial" w:cs="Arial"/>
          <w:sz w:val="22"/>
          <w:szCs w:val="22"/>
        </w:rPr>
      </w:pPr>
      <w:r w:rsidRPr="00ED7393">
        <w:rPr>
          <w:rFonts w:ascii="Arial" w:hAnsi="Arial" w:cs="Arial"/>
          <w:sz w:val="22"/>
          <w:szCs w:val="22"/>
        </w:rPr>
        <w:t>(ADICIONADA, P.O. 20 DE AGOSTO DE 2021)</w:t>
      </w:r>
    </w:p>
    <w:p w:rsidR="006171C1" w:rsidRPr="00ED7393" w:rsidRDefault="006171C1" w:rsidP="006171C1">
      <w:pPr>
        <w:jc w:val="both"/>
        <w:rPr>
          <w:rFonts w:ascii="Arial" w:hAnsi="Arial" w:cs="Arial"/>
          <w:bCs/>
          <w:sz w:val="22"/>
          <w:szCs w:val="22"/>
          <w:lang w:val="es-ES"/>
        </w:rPr>
      </w:pPr>
      <w:r w:rsidRPr="00ED7393">
        <w:rPr>
          <w:rFonts w:ascii="Arial" w:hAnsi="Arial" w:cs="Arial"/>
          <w:bCs/>
          <w:sz w:val="22"/>
          <w:szCs w:val="22"/>
          <w:lang w:val="es-ES"/>
        </w:rPr>
        <w:t>XV. Señalar a la Comisión el domicilio y dirección de correo electrónico para oír y recibir notificaciones, así mismo, dar aviso en caso de variación de domicilio o correo electrónico para los efectos antes señalados; y</w:t>
      </w:r>
    </w:p>
    <w:p w:rsidR="006171C1" w:rsidRPr="00ED7393" w:rsidRDefault="006171C1" w:rsidP="006171C1">
      <w:pPr>
        <w:jc w:val="both"/>
        <w:rPr>
          <w:rFonts w:ascii="Arial" w:hAnsi="Arial" w:cs="Arial"/>
          <w:bCs/>
          <w:sz w:val="22"/>
          <w:szCs w:val="22"/>
          <w:lang w:val="es-ES"/>
        </w:rPr>
      </w:pPr>
    </w:p>
    <w:p w:rsidR="006171C1" w:rsidRPr="00ED7393" w:rsidRDefault="006171C1" w:rsidP="006171C1">
      <w:pPr>
        <w:jc w:val="both"/>
        <w:rPr>
          <w:rFonts w:ascii="Arial" w:hAnsi="Arial" w:cs="Arial"/>
          <w:sz w:val="22"/>
          <w:szCs w:val="22"/>
        </w:rPr>
      </w:pPr>
      <w:r w:rsidRPr="00ED7393">
        <w:rPr>
          <w:rFonts w:ascii="Arial" w:hAnsi="Arial" w:cs="Arial"/>
          <w:sz w:val="22"/>
          <w:szCs w:val="22"/>
        </w:rPr>
        <w:t>(ADICIONADA, P.O. 20 DE AGOSTO DE 2021)</w:t>
      </w:r>
    </w:p>
    <w:p w:rsidR="006171C1" w:rsidRPr="00ED7393" w:rsidRDefault="006171C1" w:rsidP="006171C1">
      <w:pPr>
        <w:jc w:val="both"/>
        <w:rPr>
          <w:rFonts w:ascii="Arial" w:hAnsi="Arial" w:cs="Arial"/>
          <w:bCs/>
          <w:sz w:val="22"/>
          <w:szCs w:val="22"/>
          <w:lang w:val="es-ES"/>
        </w:rPr>
      </w:pPr>
      <w:r w:rsidRPr="00ED7393">
        <w:rPr>
          <w:rFonts w:ascii="Arial" w:hAnsi="Arial" w:cs="Arial"/>
          <w:bCs/>
          <w:sz w:val="22"/>
          <w:szCs w:val="22"/>
          <w:lang w:val="es-ES"/>
        </w:rPr>
        <w:t>XVI. Las demás que resulten de la normatividad aplicable.</w:t>
      </w:r>
    </w:p>
    <w:p w:rsidR="00FF6489" w:rsidRPr="00ED7393" w:rsidRDefault="00FF6489" w:rsidP="006171C1">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Style w:val="apple-converted-space"/>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responsabilidades</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mismas</w:t>
      </w:r>
      <w:r w:rsidR="007D27A6" w:rsidRPr="00ED7393">
        <w:rPr>
          <w:rFonts w:ascii="Arial" w:hAnsi="Arial" w:cs="Arial"/>
          <w:sz w:val="22"/>
          <w:szCs w:val="22"/>
        </w:rPr>
        <w:t xml:space="preserve"> </w:t>
      </w:r>
      <w:r w:rsidRPr="00ED7393">
        <w:rPr>
          <w:rFonts w:ascii="Arial" w:hAnsi="Arial" w:cs="Arial"/>
          <w:sz w:val="22"/>
          <w:szCs w:val="22"/>
        </w:rPr>
        <w:t>determinen.</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considerados</w:t>
      </w:r>
      <w:r w:rsidR="007D27A6" w:rsidRPr="00ED7393">
        <w:rPr>
          <w:rFonts w:ascii="Arial" w:hAnsi="Arial" w:cs="Arial"/>
          <w:sz w:val="22"/>
          <w:szCs w:val="22"/>
        </w:rPr>
        <w:t xml:space="preserve"> </w:t>
      </w:r>
      <w:r w:rsidRPr="00ED7393">
        <w:rPr>
          <w:rFonts w:ascii="Arial" w:hAnsi="Arial" w:cs="Arial"/>
          <w:sz w:val="22"/>
          <w:szCs w:val="22"/>
        </w:rPr>
        <w:t>entidades</w:t>
      </w:r>
      <w:r w:rsidR="007D27A6" w:rsidRPr="00ED7393">
        <w:rPr>
          <w:rFonts w:ascii="Arial" w:hAnsi="Arial" w:cs="Arial"/>
          <w:sz w:val="22"/>
          <w:szCs w:val="22"/>
        </w:rPr>
        <w:t xml:space="preserve"> </w:t>
      </w:r>
      <w:r w:rsidRPr="00ED7393">
        <w:rPr>
          <w:rFonts w:ascii="Arial" w:hAnsi="Arial" w:cs="Arial"/>
          <w:sz w:val="22"/>
          <w:szCs w:val="22"/>
        </w:rPr>
        <w:t>paraestatales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Style w:val="apple-converted-space"/>
          <w:rFonts w:ascii="Arial" w:hAnsi="Arial" w:cs="Arial"/>
          <w:sz w:val="22"/>
          <w:szCs w:val="22"/>
        </w:rPr>
        <w:t xml:space="preserve"> </w:t>
      </w:r>
      <w:r w:rsidRPr="00ED7393">
        <w:rPr>
          <w:rFonts w:ascii="Arial" w:hAnsi="Arial" w:cs="Arial"/>
          <w:sz w:val="22"/>
          <w:szCs w:val="22"/>
        </w:rPr>
        <w:t>dar</w:t>
      </w:r>
      <w:r w:rsidR="007D27A6" w:rsidRPr="00ED7393">
        <w:rPr>
          <w:rStyle w:val="apple-converted-space"/>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leyes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mismos,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propias</w:t>
      </w:r>
      <w:r w:rsidR="007D27A6" w:rsidRPr="00ED7393">
        <w:rPr>
          <w:rFonts w:ascii="Arial" w:hAnsi="Arial" w:cs="Arial"/>
          <w:sz w:val="22"/>
          <w:szCs w:val="22"/>
        </w:rPr>
        <w:t xml:space="preserve"> </w:t>
      </w:r>
      <w:r w:rsidRPr="00ED7393">
        <w:rPr>
          <w:rFonts w:ascii="Arial" w:hAnsi="Arial" w:cs="Arial"/>
          <w:sz w:val="22"/>
          <w:szCs w:val="22"/>
        </w:rPr>
        <w:t>áreas,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comités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cuenten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estructura</w:t>
      </w:r>
      <w:r w:rsidR="007D27A6" w:rsidRPr="00ED7393">
        <w:rPr>
          <w:rFonts w:ascii="Arial" w:hAnsi="Arial" w:cs="Arial"/>
          <w:sz w:val="22"/>
          <w:szCs w:val="22"/>
        </w:rPr>
        <w:t xml:space="preserve"> </w:t>
      </w:r>
      <w:r w:rsidRPr="00ED7393">
        <w:rPr>
          <w:rFonts w:ascii="Arial" w:hAnsi="Arial" w:cs="Arial"/>
          <w:sz w:val="22"/>
          <w:szCs w:val="22"/>
        </w:rPr>
        <w:t>orgánica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tanto,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considerados</w:t>
      </w:r>
      <w:r w:rsidR="007D27A6" w:rsidRPr="00ED7393">
        <w:rPr>
          <w:rStyle w:val="apple-converted-space"/>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entidad</w:t>
      </w:r>
      <w:r w:rsidR="007D27A6" w:rsidRPr="00ED7393">
        <w:rPr>
          <w:rFonts w:ascii="Arial" w:hAnsi="Arial" w:cs="Arial"/>
          <w:sz w:val="22"/>
          <w:szCs w:val="22"/>
        </w:rPr>
        <w:t xml:space="preserve"> </w:t>
      </w:r>
      <w:r w:rsidRPr="00ED7393">
        <w:rPr>
          <w:rFonts w:ascii="Arial" w:hAnsi="Arial" w:cs="Arial"/>
          <w:sz w:val="22"/>
          <w:szCs w:val="22"/>
        </w:rPr>
        <w:t>paraestatal,</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mandatos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contratos</w:t>
      </w:r>
      <w:r w:rsidR="007D27A6" w:rsidRPr="00ED7393">
        <w:rPr>
          <w:rFonts w:ascii="Arial" w:hAnsi="Arial" w:cs="Arial"/>
          <w:sz w:val="22"/>
          <w:szCs w:val="22"/>
        </w:rPr>
        <w:t xml:space="preserve"> </w:t>
      </w:r>
      <w:r w:rsidRPr="00ED7393">
        <w:rPr>
          <w:rFonts w:ascii="Arial" w:hAnsi="Arial" w:cs="Arial"/>
          <w:sz w:val="22"/>
          <w:szCs w:val="22"/>
        </w:rPr>
        <w:t>análogos,</w:t>
      </w:r>
      <w:r w:rsidR="007D27A6" w:rsidRPr="00ED7393">
        <w:rPr>
          <w:rFonts w:ascii="Arial" w:hAnsi="Arial" w:cs="Arial"/>
          <w:sz w:val="22"/>
          <w:szCs w:val="22"/>
        </w:rPr>
        <w:t xml:space="preserve"> </w:t>
      </w:r>
      <w:r w:rsidRPr="00ED7393">
        <w:rPr>
          <w:rFonts w:ascii="Arial" w:hAnsi="Arial" w:cs="Arial"/>
          <w:sz w:val="22"/>
          <w:szCs w:val="22"/>
        </w:rPr>
        <w:t>cumplirán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coordinar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operación.</w:t>
      </w:r>
    </w:p>
    <w:p w:rsidR="00FF6489" w:rsidRPr="00ED7393" w:rsidRDefault="00FF6489" w:rsidP="00E31E9C">
      <w:pPr>
        <w:shd w:val="clear" w:color="auto" w:fill="FFFFFF"/>
        <w:jc w:val="both"/>
        <w:rPr>
          <w:rFonts w:ascii="Arial" w:hAnsi="Arial" w:cs="Arial"/>
          <w:sz w:val="22"/>
          <w:szCs w:val="22"/>
        </w:rPr>
      </w:pPr>
    </w:p>
    <w:p w:rsidR="00F751A3" w:rsidRPr="00ED7393" w:rsidRDefault="00F751A3"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SEGUNDO</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SISTEMAS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7D27A6" w:rsidRPr="00ED7393">
        <w:rPr>
          <w:rFonts w:ascii="Arial" w:hAnsi="Arial" w:cs="Arial"/>
          <w:b/>
          <w:bCs/>
          <w:sz w:val="22"/>
          <w:szCs w:val="22"/>
        </w:rPr>
        <w:t xml:space="preserve"> </w:t>
      </w:r>
      <w:r w:rsidRPr="00ED7393">
        <w:rPr>
          <w:rFonts w:ascii="Arial" w:hAnsi="Arial" w:cs="Arial"/>
          <w:b/>
          <w:bCs/>
          <w:sz w:val="22"/>
          <w:szCs w:val="22"/>
        </w:rPr>
        <w:t>ACCESO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INFORMACION</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PROTECCION</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DATOS</w:t>
      </w:r>
      <w:r w:rsidR="007D27A6" w:rsidRPr="00ED7393">
        <w:rPr>
          <w:rFonts w:ascii="Arial" w:hAnsi="Arial" w:cs="Arial"/>
          <w:b/>
          <w:bCs/>
          <w:sz w:val="22"/>
          <w:szCs w:val="22"/>
        </w:rPr>
        <w:t xml:space="preserve"> </w:t>
      </w:r>
      <w:r w:rsidRPr="00ED7393">
        <w:rPr>
          <w:rFonts w:ascii="Arial" w:hAnsi="Arial" w:cs="Arial"/>
          <w:b/>
          <w:bCs/>
          <w:sz w:val="22"/>
          <w:szCs w:val="22"/>
        </w:rPr>
        <w:t>PERSONALES</w:t>
      </w:r>
    </w:p>
    <w:p w:rsidR="004D4705" w:rsidRPr="00ED7393" w:rsidRDefault="004D4705" w:rsidP="00E31E9C">
      <w:pPr>
        <w:pStyle w:val="Texto"/>
        <w:spacing w:after="0" w:line="240" w:lineRule="auto"/>
        <w:ind w:firstLine="0"/>
        <w:rPr>
          <w:b/>
          <w:sz w:val="22"/>
          <w:szCs w:val="22"/>
          <w:lang w:val="es-ES_tradnl"/>
        </w:rPr>
      </w:pPr>
    </w:p>
    <w:p w:rsidR="00092F8F" w:rsidRPr="00ED7393" w:rsidRDefault="00092F8F" w:rsidP="00E31E9C">
      <w:pPr>
        <w:shd w:val="clear" w:color="auto" w:fill="FFFFFF"/>
        <w:jc w:val="center"/>
        <w:rPr>
          <w:rFonts w:ascii="Arial" w:hAnsi="Arial" w:cs="Arial"/>
          <w:bCs/>
          <w:sz w:val="22"/>
          <w:szCs w:val="22"/>
        </w:rPr>
      </w:pPr>
      <w:r w:rsidRPr="00ED7393">
        <w:rPr>
          <w:rFonts w:ascii="Arial" w:hAnsi="Arial" w:cs="Arial"/>
          <w:bCs/>
          <w:sz w:val="22"/>
          <w:szCs w:val="22"/>
        </w:rPr>
        <w:t>(DEROGADO CON LOS ARTÍCULOS QUE LO INTEGRAN, P.O. 20 DE AGOSTO DE 2021)</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Cs/>
          <w:sz w:val="22"/>
          <w:szCs w:val="22"/>
        </w:rPr>
        <w:t>Capítulo</w:t>
      </w:r>
      <w:r w:rsidR="007D27A6" w:rsidRPr="00ED7393">
        <w:rPr>
          <w:rFonts w:ascii="Arial" w:hAnsi="Arial" w:cs="Arial"/>
          <w:bCs/>
          <w:sz w:val="22"/>
          <w:szCs w:val="22"/>
        </w:rPr>
        <w:t xml:space="preserve"> </w:t>
      </w:r>
      <w:r w:rsidRPr="00ED7393">
        <w:rPr>
          <w:rFonts w:ascii="Arial" w:hAnsi="Arial" w:cs="Arial"/>
          <w:bCs/>
          <w:sz w:val="22"/>
          <w:szCs w:val="22"/>
        </w:rPr>
        <w:t>I</w:t>
      </w:r>
    </w:p>
    <w:p w:rsidR="00FF6489" w:rsidRPr="00ED7393" w:rsidRDefault="004D4705" w:rsidP="00E31E9C">
      <w:pPr>
        <w:shd w:val="clear" w:color="auto" w:fill="FFFFFF"/>
        <w:jc w:val="center"/>
        <w:rPr>
          <w:rFonts w:ascii="Arial" w:hAnsi="Arial" w:cs="Arial"/>
          <w:bCs/>
          <w:sz w:val="22"/>
          <w:szCs w:val="22"/>
        </w:rPr>
      </w:pPr>
      <w:r w:rsidRPr="00ED7393">
        <w:rPr>
          <w:rFonts w:ascii="Arial" w:hAnsi="Arial" w:cs="Arial"/>
          <w:bCs/>
          <w:sz w:val="22"/>
          <w:szCs w:val="22"/>
        </w:rPr>
        <w:t>Sistema</w:t>
      </w:r>
      <w:r w:rsidR="007D27A6" w:rsidRPr="00ED7393">
        <w:rPr>
          <w:rFonts w:ascii="Arial" w:hAnsi="Arial" w:cs="Arial"/>
          <w:bCs/>
          <w:sz w:val="22"/>
          <w:szCs w:val="22"/>
        </w:rPr>
        <w:t xml:space="preserve"> </w:t>
      </w:r>
      <w:r w:rsidRPr="00ED7393">
        <w:rPr>
          <w:rFonts w:ascii="Arial" w:hAnsi="Arial" w:cs="Arial"/>
          <w:bCs/>
          <w:sz w:val="22"/>
          <w:szCs w:val="22"/>
        </w:rPr>
        <w:t>Estatal</w:t>
      </w:r>
    </w:p>
    <w:p w:rsidR="00FF6489" w:rsidRPr="00ED7393" w:rsidRDefault="00FF6489" w:rsidP="00E31E9C">
      <w:pPr>
        <w:shd w:val="clear" w:color="auto" w:fill="FFFFFF"/>
        <w:jc w:val="center"/>
        <w:rPr>
          <w:rFonts w:ascii="Arial" w:hAnsi="Arial" w:cs="Arial"/>
          <w:bCs/>
          <w:sz w:val="22"/>
          <w:szCs w:val="22"/>
        </w:rPr>
      </w:pPr>
    </w:p>
    <w:p w:rsidR="00F751A3" w:rsidRPr="00ED7393" w:rsidRDefault="00F751A3" w:rsidP="00E31E9C">
      <w:pPr>
        <w:shd w:val="clear" w:color="auto" w:fill="FFFFFF"/>
        <w:jc w:val="center"/>
        <w:rPr>
          <w:rFonts w:ascii="Arial" w:hAnsi="Arial" w:cs="Arial"/>
          <w:bCs/>
          <w:sz w:val="22"/>
          <w:szCs w:val="22"/>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27.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28.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29.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30.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31.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32.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33.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lastRenderedPageBreak/>
        <w:t xml:space="preserve">Artículo 34.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35.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36. </w:t>
      </w:r>
      <w:r w:rsidRPr="00ED7393">
        <w:rPr>
          <w:rFonts w:ascii="Arial" w:hAnsi="Arial" w:cs="Arial"/>
          <w:sz w:val="22"/>
          <w:szCs w:val="22"/>
        </w:rPr>
        <w:t>(DEROGADO, P.O. 20 DE AGOSTO DE 2021)</w:t>
      </w:r>
    </w:p>
    <w:p w:rsidR="00092F8F" w:rsidRPr="00ED7393" w:rsidRDefault="00092F8F" w:rsidP="00092F8F">
      <w:pPr>
        <w:ind w:left="709"/>
        <w:rPr>
          <w:rFonts w:ascii="Arial" w:hAnsi="Arial" w:cs="Arial"/>
          <w:bCs/>
          <w:sz w:val="22"/>
          <w:szCs w:val="22"/>
          <w:lang w:val="es-ES"/>
        </w:rPr>
      </w:pPr>
    </w:p>
    <w:p w:rsidR="00092F8F" w:rsidRPr="00ED7393" w:rsidRDefault="00092F8F" w:rsidP="00092F8F">
      <w:pPr>
        <w:rPr>
          <w:rFonts w:ascii="Arial" w:hAnsi="Arial" w:cs="Arial"/>
          <w:sz w:val="22"/>
          <w:szCs w:val="22"/>
        </w:rPr>
      </w:pPr>
      <w:r w:rsidRPr="00ED7393">
        <w:rPr>
          <w:rFonts w:ascii="Arial" w:hAnsi="Arial" w:cs="Arial"/>
          <w:bCs/>
          <w:sz w:val="22"/>
          <w:szCs w:val="22"/>
          <w:lang w:val="es-ES"/>
        </w:rPr>
        <w:t xml:space="preserve">Artículo 37. </w:t>
      </w:r>
      <w:r w:rsidRPr="00ED7393">
        <w:rPr>
          <w:rFonts w:ascii="Arial" w:hAnsi="Arial" w:cs="Arial"/>
          <w:sz w:val="22"/>
          <w:szCs w:val="22"/>
        </w:rPr>
        <w:t>(DEROGADO, P.O. 20 DE AGOSTO DE 2021)</w:t>
      </w:r>
    </w:p>
    <w:p w:rsidR="00092F8F" w:rsidRPr="00ED7393" w:rsidRDefault="00092F8F" w:rsidP="00E31E9C">
      <w:pPr>
        <w:shd w:val="clear" w:color="auto" w:fill="FFFFFF"/>
        <w:jc w:val="center"/>
        <w:rPr>
          <w:rFonts w:ascii="Arial" w:hAnsi="Arial" w:cs="Arial"/>
          <w:b/>
          <w:bCs/>
          <w:sz w:val="22"/>
          <w:szCs w:val="22"/>
        </w:rPr>
      </w:pPr>
    </w:p>
    <w:p w:rsidR="00092F8F" w:rsidRPr="00ED7393" w:rsidRDefault="00092F8F"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Comisión</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092F8F">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38.</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Transparencia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órgano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autónomo,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especializado,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independiente,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imparcial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colegiado,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personalidad</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jurídica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patrimonio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propio,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plena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autonomía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técnica,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gestión,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capacidad</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decidir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sobre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determinar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organización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interna,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responsable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garantizar,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ámbito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competencia,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personales,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conforme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principios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bases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establecidos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artículo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6°</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Constitución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Política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Unidos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Mexicanos,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artículo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6°</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Constitución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Política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Libre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Soberano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Nuevo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así</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previsto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demás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aplicables.</w:t>
      </w:r>
    </w:p>
    <w:p w:rsidR="004D4705" w:rsidRPr="00ED7393" w:rsidRDefault="004D4705" w:rsidP="00092F8F">
      <w:pPr>
        <w:tabs>
          <w:tab w:val="left" w:pos="0"/>
        </w:tabs>
        <w:jc w:val="both"/>
        <w:rPr>
          <w:rFonts w:ascii="Arial" w:hAnsi="Arial" w:cs="Arial"/>
          <w:sz w:val="22"/>
          <w:szCs w:val="22"/>
        </w:rPr>
      </w:pPr>
    </w:p>
    <w:p w:rsidR="00092F8F" w:rsidRPr="00ED7393" w:rsidRDefault="00092F8F" w:rsidP="00092F8F">
      <w:pPr>
        <w:jc w:val="both"/>
        <w:rPr>
          <w:rFonts w:ascii="Arial" w:hAnsi="Arial" w:cs="Arial"/>
          <w:sz w:val="22"/>
          <w:szCs w:val="22"/>
        </w:rPr>
      </w:pPr>
      <w:r w:rsidRPr="00ED7393">
        <w:rPr>
          <w:rFonts w:ascii="Arial" w:hAnsi="Arial" w:cs="Arial"/>
          <w:sz w:val="22"/>
          <w:szCs w:val="22"/>
        </w:rPr>
        <w:t>(ADICIONADO</w:t>
      </w:r>
      <w:r w:rsidR="00BE781C" w:rsidRPr="00ED7393">
        <w:rPr>
          <w:rFonts w:ascii="Arial" w:hAnsi="Arial" w:cs="Arial"/>
          <w:sz w:val="22"/>
          <w:szCs w:val="22"/>
        </w:rPr>
        <w:t xml:space="preserve"> SEGUNDO PÁRRAFO</w:t>
      </w:r>
      <w:r w:rsidRPr="00ED7393">
        <w:rPr>
          <w:rFonts w:ascii="Arial" w:hAnsi="Arial" w:cs="Arial"/>
          <w:sz w:val="22"/>
          <w:szCs w:val="22"/>
        </w:rPr>
        <w:t>, P.O. 20 DE AGOSTO DE 2021)</w:t>
      </w: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La Comisión elaborará el Programa de la Cultura de Transparencia y de Protección de Datos Personales, c</w:t>
      </w:r>
      <w:r w:rsidR="00A56243" w:rsidRPr="00ED7393">
        <w:rPr>
          <w:rFonts w:ascii="Arial" w:hAnsi="Arial" w:cs="Arial"/>
          <w:bCs/>
          <w:iCs/>
          <w:sz w:val="22"/>
          <w:szCs w:val="22"/>
          <w:lang w:val="es-ES"/>
        </w:rPr>
        <w:t>onforme a las bases siguientes:</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 xml:space="preserve">I. Se definirán los objetivos, estrategias y acciones particulares para hacer de conocimiento general el derecho de acceso a la información pública y la </w:t>
      </w:r>
      <w:r w:rsidR="00A56243" w:rsidRPr="00ED7393">
        <w:rPr>
          <w:rFonts w:ascii="Arial" w:hAnsi="Arial" w:cs="Arial"/>
          <w:bCs/>
          <w:iCs/>
          <w:sz w:val="22"/>
          <w:szCs w:val="22"/>
          <w:lang w:val="es-ES"/>
        </w:rPr>
        <w:t>protección de datos personales;</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II. Se definirá la participación que corresponde a los sujetos obligad</w:t>
      </w:r>
      <w:r w:rsidR="00A56243" w:rsidRPr="00ED7393">
        <w:rPr>
          <w:rFonts w:ascii="Arial" w:hAnsi="Arial" w:cs="Arial"/>
          <w:bCs/>
          <w:iCs/>
          <w:sz w:val="22"/>
          <w:szCs w:val="22"/>
          <w:lang w:val="es-ES"/>
        </w:rPr>
        <w:t>os y a la comunidad en general;</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III. Se deberá propiciar la colaboración y participación activa de la Comisión con los sujetos obligados y las personas, conforme a las disposiciones siguientes:</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a) Se instrumentarán cursos de capacitación, talleres, conferencias o cualquier otra forma de aprendizaje, a fin de que las personas tengan la oportunidad de ejercer los d</w:t>
      </w:r>
      <w:r w:rsidR="00A56243" w:rsidRPr="00ED7393">
        <w:rPr>
          <w:rFonts w:ascii="Arial" w:hAnsi="Arial" w:cs="Arial"/>
          <w:bCs/>
          <w:iCs/>
          <w:sz w:val="22"/>
          <w:szCs w:val="22"/>
          <w:lang w:val="es-ES"/>
        </w:rPr>
        <w:t>erechos que establece esta Ley;</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b) La Comisión certificará a los sujetos obligados, organizaciones o asociaciones de la sociedad, así como personas en general, que ofrezcan, en forma interdisciplinaria y profesional, cursos o talleres en materia de acceso a la información pública y protección de datos personales, la Comisión para llevar a cabo esta certificación podrá celebrar convenios de colaboración con otros organismos garantes, esto de acuerdo a lo que se establezca en la normatividad y/o lineamientos que se emitan al respecto; y</w:t>
      </w:r>
    </w:p>
    <w:p w:rsidR="00092F8F" w:rsidRPr="00ED7393" w:rsidRDefault="00092F8F" w:rsidP="00092F8F">
      <w:pPr>
        <w:jc w:val="both"/>
        <w:rPr>
          <w:rFonts w:ascii="Arial" w:hAnsi="Arial" w:cs="Arial"/>
          <w:bCs/>
          <w:iCs/>
          <w:sz w:val="22"/>
          <w:szCs w:val="22"/>
          <w:lang w:val="es-ES"/>
        </w:rPr>
      </w:pPr>
    </w:p>
    <w:p w:rsidR="00092F8F" w:rsidRPr="00ED7393" w:rsidRDefault="00092F8F" w:rsidP="00092F8F">
      <w:pPr>
        <w:jc w:val="both"/>
        <w:rPr>
          <w:rFonts w:ascii="Arial" w:hAnsi="Arial" w:cs="Arial"/>
          <w:bCs/>
          <w:iCs/>
          <w:sz w:val="22"/>
          <w:szCs w:val="22"/>
          <w:lang w:val="es-ES"/>
        </w:rPr>
      </w:pPr>
      <w:r w:rsidRPr="00ED7393">
        <w:rPr>
          <w:rFonts w:ascii="Arial" w:hAnsi="Arial" w:cs="Arial"/>
          <w:bCs/>
          <w:iCs/>
          <w:sz w:val="22"/>
          <w:szCs w:val="22"/>
          <w:lang w:val="es-ES"/>
        </w:rPr>
        <w:t xml:space="preserve">c) La Comisión tendrá la obligación de prestar la asesoría, el apoyo o el auxilio necesario a las personas que pretendan ejercitar el derecho a la información pública y de protección </w:t>
      </w:r>
      <w:r w:rsidRPr="00ED7393">
        <w:rPr>
          <w:rFonts w:ascii="Arial" w:hAnsi="Arial" w:cs="Arial"/>
          <w:bCs/>
          <w:iCs/>
          <w:sz w:val="22"/>
          <w:szCs w:val="22"/>
          <w:lang w:val="es-ES"/>
        </w:rPr>
        <w:lastRenderedPageBreak/>
        <w:t>de datos personales. Para tal efecto, diseñará e instrumentará mecanismos que faciliten el ejercicio pleno de estos derechos.</w:t>
      </w:r>
    </w:p>
    <w:p w:rsidR="00092F8F" w:rsidRPr="00ED7393" w:rsidRDefault="00092F8F" w:rsidP="00E31E9C">
      <w:pPr>
        <w:tabs>
          <w:tab w:val="left" w:pos="0"/>
        </w:tabs>
        <w:rPr>
          <w:rFonts w:ascii="Arial" w:hAnsi="Arial" w:cs="Arial"/>
          <w:sz w:val="22"/>
          <w:szCs w:val="22"/>
        </w:rPr>
      </w:pPr>
    </w:p>
    <w:p w:rsidR="004D4705" w:rsidRPr="00ED7393" w:rsidRDefault="004D4705" w:rsidP="00E31E9C">
      <w:pPr>
        <w:pStyle w:val="Pa6"/>
        <w:tabs>
          <w:tab w:val="left" w:pos="0"/>
        </w:tabs>
        <w:spacing w:line="240" w:lineRule="auto"/>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39.</w:t>
      </w:r>
      <w:r w:rsidR="007D27A6" w:rsidRPr="00ED7393">
        <w:rPr>
          <w:rFonts w:ascii="Arial" w:hAnsi="Arial" w:cs="Arial"/>
          <w:b/>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patrimonio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constituido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p>
    <w:p w:rsidR="004D4705" w:rsidRPr="00ED7393" w:rsidRDefault="004D4705" w:rsidP="00E31E9C">
      <w:pPr>
        <w:pStyle w:val="Pa12"/>
        <w:tabs>
          <w:tab w:val="left" w:pos="0"/>
        </w:tabs>
        <w:spacing w:line="240" w:lineRule="auto"/>
        <w:jc w:val="both"/>
        <w:rPr>
          <w:rFonts w:ascii="Arial" w:hAnsi="Arial" w:cs="Arial"/>
          <w:sz w:val="22"/>
          <w:szCs w:val="22"/>
          <w:lang w:val="es-MX" w:eastAsia="es-ES"/>
        </w:rPr>
      </w:pPr>
    </w:p>
    <w:p w:rsidR="0098084F"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perciba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conforme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p>
    <w:p w:rsidR="00A556E8" w:rsidRPr="00ED7393" w:rsidRDefault="00A556E8" w:rsidP="00E31E9C">
      <w:pPr>
        <w:pStyle w:val="Default"/>
        <w:rPr>
          <w:rFonts w:ascii="Arial" w:hAnsi="Arial" w:cs="Arial"/>
          <w:sz w:val="22"/>
          <w:szCs w:val="22"/>
          <w:lang w:val="es-MX"/>
        </w:rPr>
      </w:pPr>
    </w:p>
    <w:p w:rsidR="00A556E8"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bienes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muebles,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inmuebles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demás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recursos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gobiernos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federal,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municipal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aporten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realización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objeto;</w:t>
      </w:r>
    </w:p>
    <w:p w:rsidR="00A556E8" w:rsidRPr="00ED7393" w:rsidRDefault="00A556E8" w:rsidP="00E31E9C">
      <w:pPr>
        <w:pStyle w:val="Default"/>
        <w:rPr>
          <w:rFonts w:ascii="Arial" w:hAnsi="Arial" w:cs="Arial"/>
          <w:sz w:val="22"/>
          <w:szCs w:val="22"/>
          <w:lang w:val="es-MX"/>
        </w:rPr>
      </w:pPr>
    </w:p>
    <w:p w:rsidR="0098084F"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III.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subsidios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aportaciones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permanentes,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periódicas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eventuales,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reciba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gobierno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federal,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organismos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internacionales,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instituciones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privadas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particulares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nacionales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internacionales;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siempre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considerados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sujetos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obligados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Ley;</w:t>
      </w:r>
    </w:p>
    <w:p w:rsidR="00155D0E" w:rsidRPr="00ED7393" w:rsidRDefault="00155D0E" w:rsidP="00E31E9C">
      <w:pPr>
        <w:pStyle w:val="Default"/>
        <w:rPr>
          <w:rFonts w:ascii="Arial" w:hAnsi="Arial" w:cs="Arial"/>
          <w:sz w:val="22"/>
          <w:szCs w:val="22"/>
          <w:lang w:val="es-MX"/>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IV.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donaciones,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herencias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legados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hicieren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favor;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p>
    <w:p w:rsidR="00155D0E" w:rsidRPr="00ED7393" w:rsidRDefault="00155D0E" w:rsidP="00E31E9C">
      <w:pPr>
        <w:pStyle w:val="Default"/>
        <w:rPr>
          <w:rFonts w:ascii="Arial" w:hAnsi="Arial" w:cs="Arial"/>
          <w:sz w:val="22"/>
          <w:szCs w:val="22"/>
          <w:lang w:val="es-MX"/>
        </w:rPr>
      </w:pPr>
    </w:p>
    <w:p w:rsidR="0098084F"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 </w:t>
      </w:r>
      <w:r w:rsidR="004D4705" w:rsidRPr="00ED7393">
        <w:rPr>
          <w:rFonts w:ascii="Arial" w:hAnsi="Arial" w:cs="Arial"/>
          <w:sz w:val="22"/>
          <w:szCs w:val="22"/>
          <w:lang w:val="es-MX" w:eastAsia="es-ES"/>
        </w:rPr>
        <w:t>Todos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demás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bienes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correspondan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adquiera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cualquier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otro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medio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legal.</w:t>
      </w:r>
    </w:p>
    <w:p w:rsidR="004D4705" w:rsidRPr="00ED7393" w:rsidRDefault="004D4705" w:rsidP="00E31E9C">
      <w:pPr>
        <w:pStyle w:val="Default"/>
        <w:tabs>
          <w:tab w:val="left" w:pos="1418"/>
        </w:tabs>
        <w:rPr>
          <w:rFonts w:ascii="Arial" w:hAnsi="Arial" w:cs="Arial"/>
          <w:color w:val="auto"/>
          <w:sz w:val="22"/>
          <w:szCs w:val="22"/>
          <w:lang w:val="es-MX"/>
        </w:rPr>
      </w:pPr>
    </w:p>
    <w:p w:rsidR="0098084F" w:rsidRPr="00ED7393" w:rsidRDefault="004D4705" w:rsidP="00E31E9C">
      <w:pPr>
        <w:pStyle w:val="Pa12"/>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40.</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administrará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patrimonio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conformidad</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legislación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financiera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aplicable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tomando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consideración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siguiente:</w:t>
      </w:r>
    </w:p>
    <w:p w:rsidR="004D4705" w:rsidRPr="00ED7393" w:rsidRDefault="004D4705" w:rsidP="00E31E9C">
      <w:pPr>
        <w:pStyle w:val="Pa12"/>
        <w:tabs>
          <w:tab w:val="left" w:pos="0"/>
        </w:tabs>
        <w:spacing w:line="240" w:lineRule="auto"/>
        <w:jc w:val="both"/>
        <w:rPr>
          <w:rFonts w:ascii="Arial" w:hAnsi="Arial" w:cs="Arial"/>
          <w:sz w:val="22"/>
          <w:szCs w:val="22"/>
          <w:lang w:val="es-MX" w:eastAsia="es-ES"/>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deberá</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ajustarse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principios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austeridad,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honestidad,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legalidad,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racionalidad,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transparencia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optimización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recursos;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p>
    <w:p w:rsidR="00155D0E" w:rsidRPr="00ED7393" w:rsidRDefault="00155D0E" w:rsidP="00E31E9C">
      <w:pPr>
        <w:pStyle w:val="Default"/>
        <w:rPr>
          <w:rFonts w:ascii="Arial" w:hAnsi="Arial" w:cs="Arial"/>
          <w:sz w:val="22"/>
          <w:szCs w:val="22"/>
          <w:lang w:val="es-MX"/>
        </w:rPr>
      </w:pPr>
    </w:p>
    <w:p w:rsidR="00FF6489"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manera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supletoria,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deberán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aplicarse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ordenamientos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jurídicos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estatales.</w:t>
      </w:r>
    </w:p>
    <w:p w:rsidR="00FF6489" w:rsidRPr="00ED7393" w:rsidRDefault="00FF6489" w:rsidP="00E31E9C">
      <w:pPr>
        <w:pStyle w:val="Pa12"/>
        <w:tabs>
          <w:tab w:val="left" w:pos="1418"/>
        </w:tabs>
        <w:spacing w:line="240" w:lineRule="auto"/>
        <w:jc w:val="both"/>
        <w:rPr>
          <w:rFonts w:ascii="Arial" w:hAnsi="Arial" w:cs="Arial"/>
          <w:sz w:val="22"/>
          <w:szCs w:val="22"/>
          <w:lang w:val="es-MX" w:eastAsia="es-ES"/>
        </w:rPr>
      </w:pPr>
    </w:p>
    <w:p w:rsidR="004D4705" w:rsidRPr="00ED7393" w:rsidRDefault="004D4705" w:rsidP="00E31E9C">
      <w:pPr>
        <w:pStyle w:val="Pa12"/>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41.</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Congreso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deberá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otorgar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adecuado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suficiente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funcionamiento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efectivo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cumplimiento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conforme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leyes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materia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responsabilidad</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hacendaria.</w:t>
      </w:r>
    </w:p>
    <w:p w:rsidR="004D4705" w:rsidRPr="00ED7393" w:rsidRDefault="004D4705" w:rsidP="00E31E9C">
      <w:pPr>
        <w:pStyle w:val="Pa6"/>
        <w:tabs>
          <w:tab w:val="left" w:pos="0"/>
        </w:tabs>
        <w:spacing w:line="240" w:lineRule="auto"/>
        <w:jc w:val="both"/>
        <w:rPr>
          <w:rFonts w:ascii="Arial" w:hAnsi="Arial" w:cs="Arial"/>
          <w:sz w:val="22"/>
          <w:szCs w:val="22"/>
          <w:lang w:val="es-MX" w:eastAsia="es-ES"/>
        </w:rPr>
      </w:pPr>
    </w:p>
    <w:p w:rsidR="00FF6489"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42.</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revisado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fiscalizado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térmi</w:t>
      </w:r>
      <w:r w:rsidRPr="00ED7393">
        <w:rPr>
          <w:rFonts w:ascii="Arial" w:hAnsi="Arial" w:cs="Arial"/>
          <w:sz w:val="22"/>
          <w:szCs w:val="22"/>
          <w:lang w:val="es-MX" w:eastAsia="es-ES"/>
        </w:rPr>
        <w:softHyphen/>
        <w:t>nos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legales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aplicables.</w:t>
      </w:r>
    </w:p>
    <w:p w:rsidR="00FF6489" w:rsidRPr="00ED7393" w:rsidRDefault="00FF6489" w:rsidP="00E31E9C">
      <w:pPr>
        <w:pStyle w:val="Pa6"/>
        <w:tabs>
          <w:tab w:val="left" w:pos="0"/>
        </w:tabs>
        <w:spacing w:line="240" w:lineRule="auto"/>
        <w:jc w:val="both"/>
        <w:rPr>
          <w:rFonts w:ascii="Arial" w:hAnsi="Arial" w:cs="Arial"/>
          <w:sz w:val="22"/>
          <w:szCs w:val="22"/>
          <w:lang w:val="es-MX" w:eastAsia="es-ES"/>
        </w:rPr>
      </w:pPr>
    </w:p>
    <w:p w:rsidR="004D4705" w:rsidRPr="00ED7393" w:rsidRDefault="004D4705" w:rsidP="00E31E9C">
      <w:pPr>
        <w:jc w:val="both"/>
        <w:rPr>
          <w:rFonts w:ascii="Arial" w:hAnsi="Arial" w:cs="Arial"/>
          <w:color w:val="000000"/>
          <w:sz w:val="22"/>
          <w:szCs w:val="22"/>
        </w:rPr>
      </w:pPr>
      <w:r w:rsidRPr="00ED7393">
        <w:rPr>
          <w:rFonts w:ascii="Arial" w:hAnsi="Arial" w:cs="Arial"/>
          <w:b/>
          <w:color w:val="000000"/>
          <w:sz w:val="22"/>
          <w:szCs w:val="22"/>
        </w:rPr>
        <w:t>Artículo</w:t>
      </w:r>
      <w:r w:rsidR="007D27A6" w:rsidRPr="00ED7393">
        <w:rPr>
          <w:rFonts w:ascii="Arial" w:hAnsi="Arial" w:cs="Arial"/>
          <w:b/>
          <w:color w:val="000000"/>
          <w:sz w:val="22"/>
          <w:szCs w:val="22"/>
        </w:rPr>
        <w:t xml:space="preserve"> </w:t>
      </w:r>
      <w:r w:rsidRPr="00ED7393">
        <w:rPr>
          <w:rFonts w:ascii="Arial" w:hAnsi="Arial" w:cs="Arial"/>
          <w:b/>
          <w:color w:val="000000"/>
          <w:sz w:val="22"/>
          <w:szCs w:val="22"/>
        </w:rPr>
        <w:t>43.-</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estará</w:t>
      </w:r>
      <w:r w:rsidR="007D27A6" w:rsidRPr="00ED7393">
        <w:rPr>
          <w:rFonts w:ascii="Arial" w:hAnsi="Arial" w:cs="Arial"/>
          <w:color w:val="000000"/>
          <w:sz w:val="22"/>
          <w:szCs w:val="22"/>
        </w:rPr>
        <w:t xml:space="preserve"> </w:t>
      </w:r>
      <w:r w:rsidRPr="00ED7393">
        <w:rPr>
          <w:rFonts w:ascii="Arial" w:hAnsi="Arial" w:cs="Arial"/>
          <w:color w:val="000000"/>
          <w:sz w:val="22"/>
          <w:szCs w:val="22"/>
        </w:rPr>
        <w:t>integrada</w:t>
      </w:r>
      <w:r w:rsidR="003C2190" w:rsidRPr="00ED7393">
        <w:rPr>
          <w:rFonts w:ascii="Arial" w:hAnsi="Arial" w:cs="Arial"/>
          <w:color w:val="000000"/>
          <w:sz w:val="22"/>
          <w:szCs w:val="22"/>
        </w:rPr>
        <w:t>,</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observando</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principios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paridad</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género,</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por</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cinco</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Comisionados,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cuales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tendrán</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carácter</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Propietarios</w:t>
      </w:r>
      <w:r w:rsidR="007D27A6" w:rsidRPr="00ED7393">
        <w:rPr>
          <w:rFonts w:ascii="Arial" w:hAnsi="Arial" w:cs="Arial"/>
          <w:color w:val="000000"/>
          <w:sz w:val="22"/>
          <w:szCs w:val="22"/>
        </w:rPr>
        <w:t xml:space="preserve"> </w:t>
      </w:r>
      <w:r w:rsidRPr="00ED7393">
        <w:rPr>
          <w:rFonts w:ascii="Arial" w:hAnsi="Arial" w:cs="Arial"/>
          <w:color w:val="000000"/>
          <w:sz w:val="22"/>
          <w:szCs w:val="22"/>
        </w:rPr>
        <w:t>que</w:t>
      </w:r>
      <w:r w:rsidR="007D27A6" w:rsidRPr="00ED7393">
        <w:rPr>
          <w:rFonts w:ascii="Arial" w:hAnsi="Arial" w:cs="Arial"/>
          <w:color w:val="000000"/>
          <w:sz w:val="22"/>
          <w:szCs w:val="22"/>
        </w:rPr>
        <w:t xml:space="preserve"> </w:t>
      </w:r>
      <w:r w:rsidRPr="00ED7393">
        <w:rPr>
          <w:rFonts w:ascii="Arial" w:hAnsi="Arial" w:cs="Arial"/>
          <w:color w:val="000000"/>
          <w:sz w:val="22"/>
          <w:szCs w:val="22"/>
        </w:rPr>
        <w:t>en</w:t>
      </w:r>
      <w:r w:rsidR="007D27A6" w:rsidRPr="00ED7393">
        <w:rPr>
          <w:rFonts w:ascii="Arial" w:hAnsi="Arial" w:cs="Arial"/>
          <w:color w:val="000000"/>
          <w:sz w:val="22"/>
          <w:szCs w:val="22"/>
        </w:rPr>
        <w:t xml:space="preserve"> </w:t>
      </w:r>
      <w:r w:rsidRPr="00ED7393">
        <w:rPr>
          <w:rFonts w:ascii="Arial" w:hAnsi="Arial" w:cs="Arial"/>
          <w:color w:val="000000"/>
          <w:sz w:val="22"/>
          <w:szCs w:val="22"/>
        </w:rPr>
        <w:t>Pleno</w:t>
      </w:r>
      <w:r w:rsidR="007D27A6" w:rsidRPr="00ED7393">
        <w:rPr>
          <w:rFonts w:ascii="Arial" w:hAnsi="Arial" w:cs="Arial"/>
          <w:color w:val="000000"/>
          <w:sz w:val="22"/>
          <w:szCs w:val="22"/>
        </w:rPr>
        <w:t xml:space="preserve"> </w:t>
      </w:r>
      <w:r w:rsidRPr="00ED7393">
        <w:rPr>
          <w:rFonts w:ascii="Arial" w:hAnsi="Arial" w:cs="Arial"/>
          <w:color w:val="000000"/>
          <w:sz w:val="22"/>
          <w:szCs w:val="22"/>
        </w:rPr>
        <w:t>serán</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órgano</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supremo</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misma.</w:t>
      </w:r>
      <w:r w:rsidR="007D27A6" w:rsidRPr="00ED7393">
        <w:rPr>
          <w:rFonts w:ascii="Arial" w:hAnsi="Arial" w:cs="Arial"/>
          <w:color w:val="000000"/>
          <w:sz w:val="22"/>
          <w:szCs w:val="22"/>
        </w:rPr>
        <w:t xml:space="preserve"> </w:t>
      </w:r>
      <w:r w:rsidRPr="00ED7393">
        <w:rPr>
          <w:rFonts w:ascii="Arial" w:hAnsi="Arial" w:cs="Arial"/>
          <w:color w:val="000000"/>
          <w:sz w:val="22"/>
          <w:szCs w:val="22"/>
        </w:rPr>
        <w:t>Durante</w:t>
      </w:r>
      <w:r w:rsidR="007D27A6" w:rsidRPr="00ED7393">
        <w:rPr>
          <w:rFonts w:ascii="Arial" w:hAnsi="Arial" w:cs="Arial"/>
          <w:color w:val="000000"/>
          <w:sz w:val="22"/>
          <w:szCs w:val="22"/>
        </w:rPr>
        <w:t xml:space="preserve"> </w:t>
      </w:r>
      <w:r w:rsidRPr="00ED7393">
        <w:rPr>
          <w:rFonts w:ascii="Arial" w:hAnsi="Arial" w:cs="Arial"/>
          <w:color w:val="000000"/>
          <w:sz w:val="22"/>
          <w:szCs w:val="22"/>
        </w:rPr>
        <w:t>su</w:t>
      </w:r>
      <w:r w:rsidR="007D27A6" w:rsidRPr="00ED7393">
        <w:rPr>
          <w:rFonts w:ascii="Arial" w:hAnsi="Arial" w:cs="Arial"/>
          <w:color w:val="000000"/>
          <w:sz w:val="22"/>
          <w:szCs w:val="22"/>
        </w:rPr>
        <w:t xml:space="preserve"> </w:t>
      </w:r>
      <w:r w:rsidRPr="00ED7393">
        <w:rPr>
          <w:rFonts w:ascii="Arial" w:hAnsi="Arial" w:cs="Arial"/>
          <w:color w:val="000000"/>
          <w:sz w:val="22"/>
          <w:szCs w:val="22"/>
        </w:rPr>
        <w:t>desempeño,</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Comisionados</w:t>
      </w:r>
      <w:r w:rsidR="007D27A6" w:rsidRPr="00ED7393">
        <w:rPr>
          <w:rFonts w:ascii="Arial" w:hAnsi="Arial" w:cs="Arial"/>
          <w:color w:val="000000"/>
          <w:sz w:val="22"/>
          <w:szCs w:val="22"/>
        </w:rPr>
        <w:t xml:space="preserve"> </w:t>
      </w:r>
      <w:r w:rsidRPr="00ED7393">
        <w:rPr>
          <w:rFonts w:ascii="Arial" w:hAnsi="Arial" w:cs="Arial"/>
          <w:color w:val="000000"/>
          <w:sz w:val="22"/>
          <w:szCs w:val="22"/>
        </w:rPr>
        <w:t>no</w:t>
      </w:r>
      <w:r w:rsidR="007D27A6" w:rsidRPr="00ED7393">
        <w:rPr>
          <w:rFonts w:ascii="Arial" w:hAnsi="Arial" w:cs="Arial"/>
          <w:color w:val="000000"/>
          <w:sz w:val="22"/>
          <w:szCs w:val="22"/>
        </w:rPr>
        <w:t xml:space="preserve"> </w:t>
      </w:r>
      <w:r w:rsidRPr="00ED7393">
        <w:rPr>
          <w:rFonts w:ascii="Arial" w:hAnsi="Arial" w:cs="Arial"/>
          <w:color w:val="000000"/>
          <w:sz w:val="22"/>
          <w:szCs w:val="22"/>
        </w:rPr>
        <w:t>podrán</w:t>
      </w:r>
      <w:r w:rsidR="007D27A6" w:rsidRPr="00ED7393">
        <w:rPr>
          <w:rFonts w:ascii="Arial" w:hAnsi="Arial" w:cs="Arial"/>
          <w:color w:val="000000"/>
          <w:sz w:val="22"/>
          <w:szCs w:val="22"/>
        </w:rPr>
        <w:t xml:space="preserve"> </w:t>
      </w:r>
      <w:r w:rsidRPr="00ED7393">
        <w:rPr>
          <w:rFonts w:ascii="Arial" w:hAnsi="Arial" w:cs="Arial"/>
          <w:color w:val="000000"/>
          <w:sz w:val="22"/>
          <w:szCs w:val="22"/>
        </w:rPr>
        <w:t>tener</w:t>
      </w:r>
      <w:r w:rsidR="007D27A6" w:rsidRPr="00ED7393">
        <w:rPr>
          <w:rFonts w:ascii="Arial" w:hAnsi="Arial" w:cs="Arial"/>
          <w:color w:val="000000"/>
          <w:sz w:val="22"/>
          <w:szCs w:val="22"/>
        </w:rPr>
        <w:t xml:space="preserve"> </w:t>
      </w:r>
      <w:r w:rsidRPr="00ED7393">
        <w:rPr>
          <w:rFonts w:ascii="Arial" w:hAnsi="Arial" w:cs="Arial"/>
          <w:color w:val="000000"/>
          <w:sz w:val="22"/>
          <w:szCs w:val="22"/>
        </w:rPr>
        <w:t>ningún</w:t>
      </w:r>
      <w:r w:rsidR="007D27A6" w:rsidRPr="00ED7393">
        <w:rPr>
          <w:rFonts w:ascii="Arial" w:hAnsi="Arial" w:cs="Arial"/>
          <w:color w:val="000000"/>
          <w:sz w:val="22"/>
          <w:szCs w:val="22"/>
        </w:rPr>
        <w:t xml:space="preserve"> </w:t>
      </w:r>
      <w:r w:rsidRPr="00ED7393">
        <w:rPr>
          <w:rFonts w:ascii="Arial" w:hAnsi="Arial" w:cs="Arial"/>
          <w:color w:val="000000"/>
          <w:sz w:val="22"/>
          <w:szCs w:val="22"/>
        </w:rPr>
        <w:t>otro</w:t>
      </w:r>
      <w:r w:rsidR="007D27A6" w:rsidRPr="00ED7393">
        <w:rPr>
          <w:rFonts w:ascii="Arial" w:hAnsi="Arial" w:cs="Arial"/>
          <w:color w:val="000000"/>
          <w:sz w:val="22"/>
          <w:szCs w:val="22"/>
        </w:rPr>
        <w:t xml:space="preserve"> </w:t>
      </w:r>
      <w:r w:rsidRPr="00ED7393">
        <w:rPr>
          <w:rFonts w:ascii="Arial" w:hAnsi="Arial" w:cs="Arial"/>
          <w:color w:val="000000"/>
          <w:sz w:val="22"/>
          <w:szCs w:val="22"/>
        </w:rPr>
        <w:t>empleo,</w:t>
      </w:r>
      <w:r w:rsidR="007D27A6" w:rsidRPr="00ED7393">
        <w:rPr>
          <w:rFonts w:ascii="Arial" w:hAnsi="Arial" w:cs="Arial"/>
          <w:color w:val="000000"/>
          <w:sz w:val="22"/>
          <w:szCs w:val="22"/>
        </w:rPr>
        <w:t xml:space="preserve"> </w:t>
      </w:r>
      <w:r w:rsidRPr="00ED7393">
        <w:rPr>
          <w:rFonts w:ascii="Arial" w:hAnsi="Arial" w:cs="Arial"/>
          <w:color w:val="000000"/>
          <w:sz w:val="22"/>
          <w:szCs w:val="22"/>
        </w:rPr>
        <w:t>cargo</w:t>
      </w:r>
      <w:r w:rsidR="007D27A6" w:rsidRPr="00ED7393">
        <w:rPr>
          <w:rFonts w:ascii="Arial" w:hAnsi="Arial" w:cs="Arial"/>
          <w:color w:val="000000"/>
          <w:sz w:val="22"/>
          <w:szCs w:val="22"/>
        </w:rPr>
        <w:t xml:space="preserve"> </w:t>
      </w:r>
      <w:r w:rsidRPr="00ED7393">
        <w:rPr>
          <w:rFonts w:ascii="Arial" w:hAnsi="Arial" w:cs="Arial"/>
          <w:color w:val="000000"/>
          <w:sz w:val="22"/>
          <w:szCs w:val="22"/>
        </w:rPr>
        <w:t>o</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salvo</w:t>
      </w:r>
      <w:r w:rsidR="007D27A6" w:rsidRPr="00ED7393">
        <w:rPr>
          <w:rFonts w:ascii="Arial" w:hAnsi="Arial" w:cs="Arial"/>
          <w:color w:val="000000"/>
          <w:sz w:val="22"/>
          <w:szCs w:val="22"/>
        </w:rPr>
        <w:t xml:space="preserve"> </w:t>
      </w:r>
      <w:r w:rsidRPr="00ED7393">
        <w:rPr>
          <w:rFonts w:ascii="Arial" w:hAnsi="Arial" w:cs="Arial"/>
          <w:color w:val="000000"/>
          <w:sz w:val="22"/>
          <w:szCs w:val="22"/>
        </w:rPr>
        <w:t>en</w:t>
      </w:r>
      <w:r w:rsidR="007D27A6" w:rsidRPr="00ED7393">
        <w:rPr>
          <w:rFonts w:ascii="Arial" w:hAnsi="Arial" w:cs="Arial"/>
          <w:color w:val="000000"/>
          <w:sz w:val="22"/>
          <w:szCs w:val="22"/>
        </w:rPr>
        <w:t xml:space="preserve"> </w:t>
      </w:r>
      <w:r w:rsidRPr="00ED7393">
        <w:rPr>
          <w:rFonts w:ascii="Arial" w:hAnsi="Arial" w:cs="Arial"/>
          <w:color w:val="000000"/>
          <w:sz w:val="22"/>
          <w:szCs w:val="22"/>
        </w:rPr>
        <w:t>instituciones</w:t>
      </w:r>
      <w:r w:rsidR="007D27A6" w:rsidRPr="00ED7393">
        <w:rPr>
          <w:rFonts w:ascii="Arial" w:hAnsi="Arial" w:cs="Arial"/>
          <w:color w:val="000000"/>
          <w:sz w:val="22"/>
          <w:szCs w:val="22"/>
        </w:rPr>
        <w:t xml:space="preserve"> </w:t>
      </w:r>
      <w:r w:rsidRPr="00ED7393">
        <w:rPr>
          <w:rFonts w:ascii="Arial" w:hAnsi="Arial" w:cs="Arial"/>
          <w:color w:val="000000"/>
          <w:sz w:val="22"/>
          <w:szCs w:val="22"/>
        </w:rPr>
        <w:t>docentes,</w:t>
      </w:r>
      <w:r w:rsidR="007D27A6" w:rsidRPr="00ED7393">
        <w:rPr>
          <w:rFonts w:ascii="Arial" w:hAnsi="Arial" w:cs="Arial"/>
          <w:color w:val="000000"/>
          <w:sz w:val="22"/>
          <w:szCs w:val="22"/>
        </w:rPr>
        <w:t xml:space="preserve"> </w:t>
      </w:r>
      <w:r w:rsidRPr="00ED7393">
        <w:rPr>
          <w:rFonts w:ascii="Arial" w:hAnsi="Arial" w:cs="Arial"/>
          <w:color w:val="000000"/>
          <w:sz w:val="22"/>
          <w:szCs w:val="22"/>
        </w:rPr>
        <w:t>científicas</w:t>
      </w:r>
      <w:r w:rsidR="007D27A6" w:rsidRPr="00ED7393">
        <w:rPr>
          <w:rFonts w:ascii="Arial" w:hAnsi="Arial" w:cs="Arial"/>
          <w:color w:val="000000"/>
          <w:sz w:val="22"/>
          <w:szCs w:val="22"/>
        </w:rPr>
        <w:t xml:space="preserve"> </w:t>
      </w:r>
      <w:r w:rsidRPr="00ED7393">
        <w:rPr>
          <w:rFonts w:ascii="Arial" w:hAnsi="Arial" w:cs="Arial"/>
          <w:color w:val="000000"/>
          <w:sz w:val="22"/>
          <w:szCs w:val="22"/>
        </w:rPr>
        <w:t>o</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beneficencia.</w:t>
      </w:r>
    </w:p>
    <w:p w:rsidR="00155D0E" w:rsidRPr="00ED7393" w:rsidRDefault="00155D0E" w:rsidP="00E31E9C">
      <w:pPr>
        <w:jc w:val="both"/>
        <w:rPr>
          <w:rFonts w:ascii="Arial" w:hAnsi="Arial" w:cs="Arial"/>
          <w:color w:val="000000"/>
          <w:sz w:val="22"/>
          <w:szCs w:val="22"/>
        </w:rPr>
      </w:pPr>
    </w:p>
    <w:p w:rsidR="004D4705" w:rsidRPr="00ED7393" w:rsidRDefault="004D4705" w:rsidP="00E31E9C">
      <w:pPr>
        <w:jc w:val="both"/>
        <w:rPr>
          <w:rFonts w:ascii="Arial" w:hAnsi="Arial" w:cs="Arial"/>
          <w:color w:val="000000"/>
          <w:sz w:val="22"/>
          <w:szCs w:val="22"/>
        </w:rPr>
      </w:pP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cinco</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Comisionados</w:t>
      </w:r>
      <w:r w:rsidR="007D27A6" w:rsidRPr="00ED7393">
        <w:rPr>
          <w:rFonts w:ascii="Arial" w:hAnsi="Arial" w:cs="Arial"/>
          <w:color w:val="000000"/>
          <w:sz w:val="22"/>
          <w:szCs w:val="22"/>
        </w:rPr>
        <w:t xml:space="preserve"> </w:t>
      </w:r>
      <w:r w:rsidRPr="00ED7393">
        <w:rPr>
          <w:rFonts w:ascii="Arial" w:hAnsi="Arial" w:cs="Arial"/>
          <w:color w:val="000000"/>
          <w:sz w:val="22"/>
          <w:szCs w:val="22"/>
        </w:rPr>
        <w:t>elegirán</w:t>
      </w:r>
      <w:r w:rsidR="007D27A6" w:rsidRPr="00ED7393">
        <w:rPr>
          <w:rFonts w:ascii="Arial" w:hAnsi="Arial" w:cs="Arial"/>
          <w:color w:val="000000"/>
          <w:sz w:val="22"/>
          <w:szCs w:val="22"/>
        </w:rPr>
        <w:t xml:space="preserve"> </w:t>
      </w:r>
      <w:r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Pr="00ED7393">
        <w:rPr>
          <w:rFonts w:ascii="Arial" w:hAnsi="Arial" w:cs="Arial"/>
          <w:color w:val="000000"/>
          <w:sz w:val="22"/>
          <w:szCs w:val="22"/>
        </w:rPr>
        <w:t>su</w:t>
      </w:r>
      <w:r w:rsidR="007D27A6" w:rsidRPr="00ED7393">
        <w:rPr>
          <w:rFonts w:ascii="Arial" w:hAnsi="Arial" w:cs="Arial"/>
          <w:color w:val="000000"/>
          <w:sz w:val="22"/>
          <w:szCs w:val="22"/>
        </w:rPr>
        <w:t xml:space="preserve"> </w:t>
      </w:r>
      <w:r w:rsidRPr="00ED7393">
        <w:rPr>
          <w:rFonts w:ascii="Arial" w:hAnsi="Arial" w:cs="Arial"/>
          <w:color w:val="000000"/>
          <w:sz w:val="22"/>
          <w:szCs w:val="22"/>
        </w:rPr>
        <w:t>Presidente,</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003C2190" w:rsidRPr="00ED7393">
        <w:rPr>
          <w:rFonts w:ascii="Arial" w:hAnsi="Arial" w:cs="Arial"/>
          <w:color w:val="000000"/>
          <w:sz w:val="22"/>
          <w:szCs w:val="22"/>
        </w:rPr>
        <w:t>cuatro</w:t>
      </w:r>
      <w:r w:rsidR="007D27A6" w:rsidRPr="00ED7393">
        <w:rPr>
          <w:rFonts w:ascii="Arial" w:hAnsi="Arial" w:cs="Arial"/>
          <w:color w:val="000000"/>
          <w:sz w:val="22"/>
          <w:szCs w:val="22"/>
        </w:rPr>
        <w:t xml:space="preserve"> </w:t>
      </w:r>
      <w:r w:rsidRPr="00ED7393">
        <w:rPr>
          <w:rFonts w:ascii="Arial" w:hAnsi="Arial" w:cs="Arial"/>
          <w:color w:val="000000"/>
          <w:sz w:val="22"/>
          <w:szCs w:val="22"/>
        </w:rPr>
        <w:t>restantes</w:t>
      </w:r>
      <w:r w:rsidR="007D27A6" w:rsidRPr="00ED7393">
        <w:rPr>
          <w:rFonts w:ascii="Arial" w:hAnsi="Arial" w:cs="Arial"/>
          <w:color w:val="000000"/>
          <w:sz w:val="22"/>
          <w:szCs w:val="22"/>
        </w:rPr>
        <w:t xml:space="preserve"> </w:t>
      </w:r>
      <w:r w:rsidRPr="00ED7393">
        <w:rPr>
          <w:rFonts w:ascii="Arial" w:hAnsi="Arial" w:cs="Arial"/>
          <w:color w:val="000000"/>
          <w:sz w:val="22"/>
          <w:szCs w:val="22"/>
        </w:rPr>
        <w:t>tendrán</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carácter</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Vocales.</w:t>
      </w:r>
    </w:p>
    <w:p w:rsidR="00155D0E" w:rsidRPr="00ED7393" w:rsidRDefault="00155D0E" w:rsidP="00E31E9C">
      <w:pPr>
        <w:jc w:val="both"/>
        <w:rPr>
          <w:rFonts w:ascii="Arial" w:hAnsi="Arial" w:cs="Arial"/>
          <w:sz w:val="22"/>
          <w:szCs w:val="22"/>
        </w:rPr>
      </w:pPr>
    </w:p>
    <w:p w:rsidR="0098084F"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44.</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elegirán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plenaria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Presidente,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quien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durará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encargo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posibilidad</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reelecto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periodo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igual,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tendrá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representación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legal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p>
    <w:p w:rsidR="004D4705" w:rsidRPr="00ED7393" w:rsidRDefault="004D4705" w:rsidP="00E31E9C">
      <w:pPr>
        <w:tabs>
          <w:tab w:val="left" w:pos="0"/>
        </w:tabs>
        <w:jc w:val="both"/>
        <w:rPr>
          <w:rFonts w:ascii="Arial" w:hAnsi="Arial" w:cs="Arial"/>
          <w:sz w:val="22"/>
          <w:szCs w:val="22"/>
        </w:rPr>
      </w:pPr>
    </w:p>
    <w:p w:rsidR="0098084F" w:rsidRPr="00ED7393" w:rsidRDefault="004D4705" w:rsidP="00E31E9C">
      <w:pPr>
        <w:tabs>
          <w:tab w:val="left" w:pos="0"/>
        </w:tabs>
        <w:jc w:val="both"/>
        <w:rPr>
          <w:rFonts w:ascii="Arial" w:hAnsi="Arial" w:cs="Arial"/>
          <w:sz w:val="22"/>
          <w:szCs w:val="22"/>
        </w:rPr>
      </w:pP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después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votaciones</w:t>
      </w:r>
      <w:r w:rsidR="007D27A6" w:rsidRPr="00ED7393">
        <w:rPr>
          <w:rFonts w:ascii="Arial" w:hAnsi="Arial" w:cs="Arial"/>
          <w:sz w:val="22"/>
          <w:szCs w:val="22"/>
        </w:rPr>
        <w:t xml:space="preserve"> </w:t>
      </w:r>
      <w:r w:rsidRPr="00ED7393">
        <w:rPr>
          <w:rFonts w:ascii="Arial" w:hAnsi="Arial" w:cs="Arial"/>
          <w:sz w:val="22"/>
          <w:szCs w:val="22"/>
        </w:rPr>
        <w:t>consecutivas</w:t>
      </w:r>
      <w:r w:rsidR="007D27A6" w:rsidRPr="00ED7393">
        <w:rPr>
          <w:rFonts w:ascii="Arial" w:hAnsi="Arial" w:cs="Arial"/>
          <w:sz w:val="22"/>
          <w:szCs w:val="22"/>
        </w:rPr>
        <w:t xml:space="preserve"> </w:t>
      </w:r>
      <w:r w:rsidRPr="00ED7393">
        <w:rPr>
          <w:rFonts w:ascii="Arial" w:hAnsi="Arial" w:cs="Arial"/>
          <w:sz w:val="22"/>
          <w:szCs w:val="22"/>
        </w:rPr>
        <w:t>durante</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sesión</w:t>
      </w:r>
      <w:r w:rsidR="007D27A6" w:rsidRPr="00ED7393">
        <w:rPr>
          <w:rFonts w:ascii="Arial" w:hAnsi="Arial" w:cs="Arial"/>
          <w:sz w:val="22"/>
          <w:szCs w:val="22"/>
        </w:rPr>
        <w:t xml:space="preserve"> </w:t>
      </w:r>
      <w:r w:rsidRPr="00ED7393">
        <w:rPr>
          <w:rFonts w:ascii="Arial" w:hAnsi="Arial" w:cs="Arial"/>
          <w:sz w:val="22"/>
          <w:szCs w:val="22"/>
        </w:rPr>
        <w:t>plenaria</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comisionado</w:t>
      </w:r>
      <w:r w:rsidR="007D27A6" w:rsidRPr="00ED7393">
        <w:rPr>
          <w:rFonts w:ascii="Arial" w:hAnsi="Arial" w:cs="Arial"/>
          <w:sz w:val="22"/>
          <w:szCs w:val="22"/>
        </w:rPr>
        <w:t xml:space="preserve"> </w:t>
      </w:r>
      <w:r w:rsidRPr="00ED7393">
        <w:rPr>
          <w:rFonts w:ascii="Arial" w:hAnsi="Arial" w:cs="Arial"/>
          <w:sz w:val="22"/>
          <w:szCs w:val="22"/>
        </w:rPr>
        <w:t>propietario</w:t>
      </w:r>
      <w:r w:rsidR="007D27A6" w:rsidRPr="00ED7393">
        <w:rPr>
          <w:rFonts w:ascii="Arial" w:hAnsi="Arial" w:cs="Arial"/>
          <w:sz w:val="22"/>
          <w:szCs w:val="22"/>
        </w:rPr>
        <w:t xml:space="preserve"> </w:t>
      </w:r>
      <w:r w:rsidRPr="00ED7393">
        <w:rPr>
          <w:rFonts w:ascii="Arial" w:hAnsi="Arial" w:cs="Arial"/>
          <w:sz w:val="22"/>
          <w:szCs w:val="22"/>
        </w:rPr>
        <w:t>alcanza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mayoría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votos,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presidencia</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desempeñada</w:t>
      </w:r>
      <w:r w:rsidR="007D27A6" w:rsidRPr="00ED7393">
        <w:rPr>
          <w:rFonts w:ascii="Arial" w:hAnsi="Arial" w:cs="Arial"/>
          <w:sz w:val="22"/>
          <w:szCs w:val="22"/>
        </w:rPr>
        <w:t xml:space="preserve"> </w:t>
      </w:r>
      <w:r w:rsidRPr="00ED7393">
        <w:rPr>
          <w:rFonts w:ascii="Arial" w:hAnsi="Arial" w:cs="Arial"/>
          <w:sz w:val="22"/>
          <w:szCs w:val="22"/>
        </w:rPr>
        <w:lastRenderedPageBreak/>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interina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Comisionado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concluye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Presidente,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tanto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electo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nuevo</w:t>
      </w:r>
      <w:r w:rsidR="007D27A6" w:rsidRPr="00ED7393">
        <w:rPr>
          <w:rFonts w:ascii="Arial" w:hAnsi="Arial" w:cs="Arial"/>
          <w:sz w:val="22"/>
          <w:szCs w:val="22"/>
        </w:rPr>
        <w:t xml:space="preserve"> </w:t>
      </w:r>
      <w:r w:rsidRPr="00ED7393">
        <w:rPr>
          <w:rFonts w:ascii="Arial" w:hAnsi="Arial" w:cs="Arial"/>
          <w:sz w:val="22"/>
          <w:szCs w:val="22"/>
        </w:rPr>
        <w:t>Presidente.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pudiendo</w:t>
      </w:r>
      <w:r w:rsidR="007D27A6" w:rsidRPr="00ED7393">
        <w:rPr>
          <w:rFonts w:ascii="Arial" w:hAnsi="Arial" w:cs="Arial"/>
          <w:sz w:val="22"/>
          <w:szCs w:val="22"/>
        </w:rPr>
        <w:t xml:space="preserve"> </w:t>
      </w:r>
      <w:r w:rsidRPr="00ED7393">
        <w:rPr>
          <w:rFonts w:ascii="Arial" w:hAnsi="Arial" w:cs="Arial"/>
          <w:sz w:val="22"/>
          <w:szCs w:val="22"/>
        </w:rPr>
        <w:t>durar</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90</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interinato.</w:t>
      </w:r>
    </w:p>
    <w:p w:rsidR="004D4705" w:rsidRPr="00ED7393" w:rsidRDefault="004D4705" w:rsidP="00E31E9C">
      <w:pPr>
        <w:tabs>
          <w:tab w:val="left" w:pos="0"/>
        </w:tabs>
        <w:jc w:val="both"/>
        <w:rPr>
          <w:rFonts w:ascii="Arial" w:hAnsi="Arial" w:cs="Arial"/>
          <w:sz w:val="22"/>
          <w:szCs w:val="22"/>
        </w:rPr>
      </w:pPr>
    </w:p>
    <w:p w:rsidR="004D4705" w:rsidRPr="00ED7393" w:rsidRDefault="004D4705" w:rsidP="00E31E9C">
      <w:pPr>
        <w:tabs>
          <w:tab w:val="left" w:pos="0"/>
        </w:tabs>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funcionará</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colegiado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sesiones</w:t>
      </w:r>
      <w:r w:rsidR="007D27A6" w:rsidRPr="00ED7393">
        <w:rPr>
          <w:rFonts w:ascii="Arial" w:hAnsi="Arial" w:cs="Arial"/>
          <w:sz w:val="22"/>
          <w:szCs w:val="22"/>
        </w:rPr>
        <w:t xml:space="preserve"> </w:t>
      </w:r>
      <w:r w:rsidRPr="00ED7393">
        <w:rPr>
          <w:rFonts w:ascii="Arial" w:hAnsi="Arial" w:cs="Arial"/>
          <w:sz w:val="22"/>
          <w:szCs w:val="22"/>
        </w:rPr>
        <w:t>ordinarias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extraordinarias.</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tomarán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unanimidad</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mayoría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sesionarán</w:t>
      </w:r>
      <w:r w:rsidR="007D27A6" w:rsidRPr="00ED7393">
        <w:rPr>
          <w:rFonts w:ascii="Arial" w:hAnsi="Arial" w:cs="Arial"/>
          <w:sz w:val="22"/>
          <w:szCs w:val="22"/>
        </w:rPr>
        <w:t xml:space="preserve"> </w:t>
      </w:r>
      <w:r w:rsidRPr="00ED7393">
        <w:rPr>
          <w:rFonts w:ascii="Arial" w:hAnsi="Arial" w:cs="Arial"/>
          <w:sz w:val="22"/>
          <w:szCs w:val="22"/>
        </w:rPr>
        <w:t>válidamente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asistencia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mayoría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requiriéndose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presencia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Presidente,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excepción</w:t>
      </w:r>
      <w:r w:rsidR="007D27A6" w:rsidRPr="00ED7393">
        <w:rPr>
          <w:rFonts w:ascii="Arial" w:hAnsi="Arial" w:cs="Arial"/>
          <w:sz w:val="22"/>
          <w:szCs w:val="22"/>
        </w:rPr>
        <w:t xml:space="preserve"> </w:t>
      </w:r>
      <w:r w:rsidRPr="00ED7393">
        <w:rPr>
          <w:rFonts w:ascii="Arial" w:hAnsi="Arial" w:cs="Arial"/>
          <w:sz w:val="22"/>
          <w:szCs w:val="22"/>
        </w:rPr>
        <w:t>hecha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excusa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impedimento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éste.</w:t>
      </w:r>
    </w:p>
    <w:p w:rsidR="004D4705" w:rsidRPr="00ED7393" w:rsidRDefault="004D4705" w:rsidP="00E31E9C">
      <w:pPr>
        <w:tabs>
          <w:tab w:val="left" w:pos="0"/>
        </w:tabs>
        <w:jc w:val="both"/>
        <w:rPr>
          <w:rFonts w:ascii="Arial" w:hAnsi="Arial" w:cs="Arial"/>
          <w:sz w:val="22"/>
          <w:szCs w:val="22"/>
        </w:rPr>
      </w:pPr>
    </w:p>
    <w:p w:rsidR="004D4705" w:rsidRPr="00ED7393" w:rsidRDefault="004D4705" w:rsidP="00E31E9C">
      <w:pPr>
        <w:tabs>
          <w:tab w:val="left" w:pos="0"/>
        </w:tabs>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reunirse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quórum</w:t>
      </w:r>
      <w:r w:rsidR="007D27A6" w:rsidRPr="00ED7393">
        <w:rPr>
          <w:rFonts w:ascii="Arial" w:hAnsi="Arial" w:cs="Arial"/>
          <w:sz w:val="22"/>
          <w:szCs w:val="22"/>
        </w:rPr>
        <w:t xml:space="preserve"> </w:t>
      </w:r>
      <w:r w:rsidRPr="00ED7393">
        <w:rPr>
          <w:rFonts w:ascii="Arial" w:hAnsi="Arial" w:cs="Arial"/>
          <w:sz w:val="22"/>
          <w:szCs w:val="22"/>
        </w:rPr>
        <w:t>necesario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desarrollo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Sesión,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segunda</w:t>
      </w:r>
      <w:r w:rsidR="007D27A6" w:rsidRPr="00ED7393">
        <w:rPr>
          <w:rFonts w:ascii="Arial" w:hAnsi="Arial" w:cs="Arial"/>
          <w:sz w:val="22"/>
          <w:szCs w:val="22"/>
        </w:rPr>
        <w:t xml:space="preserve"> </w:t>
      </w:r>
      <w:r w:rsidRPr="00ED7393">
        <w:rPr>
          <w:rFonts w:ascii="Arial" w:hAnsi="Arial" w:cs="Arial"/>
          <w:sz w:val="22"/>
          <w:szCs w:val="22"/>
        </w:rPr>
        <w:t>convocatoria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lleve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exceda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24</w:t>
      </w:r>
      <w:r w:rsidR="007D27A6" w:rsidRPr="00ED7393">
        <w:rPr>
          <w:rFonts w:ascii="Arial" w:hAnsi="Arial" w:cs="Arial"/>
          <w:sz w:val="22"/>
          <w:szCs w:val="22"/>
        </w:rPr>
        <w:t xml:space="preserve"> </w:t>
      </w:r>
      <w:r w:rsidRPr="00ED7393">
        <w:rPr>
          <w:rFonts w:ascii="Arial" w:hAnsi="Arial" w:cs="Arial"/>
          <w:sz w:val="22"/>
          <w:szCs w:val="22"/>
        </w:rPr>
        <w:t>horas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último</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consiguiera</w:t>
      </w:r>
      <w:r w:rsidR="007D27A6" w:rsidRPr="00ED7393">
        <w:rPr>
          <w:rFonts w:ascii="Arial" w:hAnsi="Arial" w:cs="Arial"/>
          <w:sz w:val="22"/>
          <w:szCs w:val="22"/>
        </w:rPr>
        <w:t xml:space="preserve"> </w:t>
      </w:r>
      <w:r w:rsidRPr="00ED7393">
        <w:rPr>
          <w:rFonts w:ascii="Arial" w:hAnsi="Arial" w:cs="Arial"/>
          <w:sz w:val="22"/>
          <w:szCs w:val="22"/>
        </w:rPr>
        <w:t>reunir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nueva</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quórum</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bastará</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asistencia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requiriéndose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presencia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Presidente,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excepción</w:t>
      </w:r>
      <w:r w:rsidR="007D27A6" w:rsidRPr="00ED7393">
        <w:rPr>
          <w:rFonts w:ascii="Arial" w:hAnsi="Arial" w:cs="Arial"/>
          <w:sz w:val="22"/>
          <w:szCs w:val="22"/>
        </w:rPr>
        <w:t xml:space="preserve"> </w:t>
      </w:r>
      <w:r w:rsidRPr="00ED7393">
        <w:rPr>
          <w:rFonts w:ascii="Arial" w:hAnsi="Arial" w:cs="Arial"/>
          <w:sz w:val="22"/>
          <w:szCs w:val="22"/>
        </w:rPr>
        <w:t>hecha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excusa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impedimento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éste.</w:t>
      </w:r>
    </w:p>
    <w:p w:rsidR="004D4705" w:rsidRPr="00ED7393" w:rsidRDefault="004D4705" w:rsidP="00E31E9C">
      <w:pPr>
        <w:tabs>
          <w:tab w:val="left" w:pos="0"/>
        </w:tabs>
        <w:jc w:val="both"/>
        <w:rPr>
          <w:rFonts w:ascii="Arial" w:hAnsi="Arial" w:cs="Arial"/>
          <w:sz w:val="22"/>
          <w:szCs w:val="22"/>
        </w:rPr>
      </w:pPr>
    </w:p>
    <w:p w:rsidR="004D4705" w:rsidRPr="00ED7393" w:rsidRDefault="004D4705" w:rsidP="00E31E9C">
      <w:pPr>
        <w:tabs>
          <w:tab w:val="left" w:pos="0"/>
        </w:tabs>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reglas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cuales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regulará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funcionamiento</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relativo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sesiones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Pleno,</w:t>
      </w:r>
      <w:r w:rsidR="007D27A6" w:rsidRPr="00ED7393">
        <w:rPr>
          <w:rFonts w:ascii="Arial" w:hAnsi="Arial" w:cs="Arial"/>
          <w:sz w:val="22"/>
          <w:szCs w:val="22"/>
        </w:rPr>
        <w:t xml:space="preserve"> </w:t>
      </w:r>
      <w:r w:rsidRPr="00ED7393">
        <w:rPr>
          <w:rFonts w:ascii="Arial" w:hAnsi="Arial" w:cs="Arial"/>
          <w:sz w:val="22"/>
          <w:szCs w:val="22"/>
        </w:rPr>
        <w:t>formas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votación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toma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decisiones,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estructura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áreas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componen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contemplarán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Reglamento</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emitido.</w:t>
      </w:r>
    </w:p>
    <w:p w:rsidR="004D4705" w:rsidRPr="00ED7393" w:rsidRDefault="004D4705" w:rsidP="00E31E9C">
      <w:pPr>
        <w:tabs>
          <w:tab w:val="left" w:pos="0"/>
        </w:tabs>
        <w:jc w:val="both"/>
        <w:rPr>
          <w:rFonts w:ascii="Arial" w:hAnsi="Arial" w:cs="Arial"/>
          <w:sz w:val="22"/>
          <w:szCs w:val="22"/>
        </w:rPr>
      </w:pPr>
    </w:p>
    <w:p w:rsidR="004D4705" w:rsidRPr="00ED7393" w:rsidRDefault="004D4705" w:rsidP="00E31E9C">
      <w:pPr>
        <w:tabs>
          <w:tab w:val="left" w:pos="0"/>
        </w:tabs>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estructura</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necesaria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gestión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desempeño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atribuciones.</w:t>
      </w:r>
    </w:p>
    <w:p w:rsidR="004D4705" w:rsidRPr="00ED7393" w:rsidRDefault="004D4705" w:rsidP="00E31E9C">
      <w:pPr>
        <w:tabs>
          <w:tab w:val="left" w:pos="0"/>
        </w:tabs>
        <w:jc w:val="both"/>
        <w:rPr>
          <w:rFonts w:ascii="Arial" w:hAnsi="Arial" w:cs="Arial"/>
          <w:sz w:val="22"/>
          <w:szCs w:val="22"/>
        </w:rPr>
      </w:pPr>
    </w:p>
    <w:p w:rsidR="004D4705"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45.</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requiere:</w:t>
      </w:r>
    </w:p>
    <w:p w:rsidR="004D4705" w:rsidRPr="00ED7393" w:rsidRDefault="004D4705" w:rsidP="00E31E9C">
      <w:pPr>
        <w:pStyle w:val="Pa12"/>
        <w:tabs>
          <w:tab w:val="left" w:pos="0"/>
        </w:tabs>
        <w:spacing w:line="240" w:lineRule="auto"/>
        <w:jc w:val="both"/>
        <w:rPr>
          <w:rFonts w:ascii="Arial" w:hAnsi="Arial" w:cs="Arial"/>
          <w:sz w:val="22"/>
          <w:szCs w:val="22"/>
          <w:lang w:val="es-MX" w:eastAsia="es-ES"/>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ciudadano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nuevoleonés,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políticos,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inscrito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lista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nominal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electores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p>
    <w:p w:rsidR="00F13D98" w:rsidRPr="00ED7393" w:rsidRDefault="00F13D98" w:rsidP="00E31E9C">
      <w:pPr>
        <w:pStyle w:val="Default"/>
        <w:rPr>
          <w:rFonts w:ascii="Arial" w:hAnsi="Arial" w:cs="Arial"/>
          <w:sz w:val="22"/>
          <w:szCs w:val="22"/>
          <w:lang w:val="es-MX"/>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 </w:t>
      </w:r>
      <w:r w:rsidR="004D4705" w:rsidRPr="00ED7393">
        <w:rPr>
          <w:rFonts w:ascii="Arial" w:hAnsi="Arial" w:cs="Arial"/>
          <w:sz w:val="22"/>
          <w:szCs w:val="22"/>
          <w:lang w:val="es-MX" w:eastAsia="es-ES"/>
        </w:rPr>
        <w:t>Tener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treinta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cumplidos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cuando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menos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día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propuesta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designación;</w:t>
      </w:r>
    </w:p>
    <w:p w:rsidR="00F13D98" w:rsidRPr="00ED7393" w:rsidRDefault="00F13D98" w:rsidP="00E31E9C">
      <w:pPr>
        <w:pStyle w:val="Default"/>
        <w:rPr>
          <w:rFonts w:ascii="Arial" w:hAnsi="Arial" w:cs="Arial"/>
          <w:sz w:val="22"/>
          <w:szCs w:val="22"/>
          <w:lang w:val="es-MX"/>
        </w:rPr>
      </w:pPr>
    </w:p>
    <w:p w:rsidR="00F13D98"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III. </w:t>
      </w:r>
      <w:r w:rsidR="004D4705"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profesionista,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experiencia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mínima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cinco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fecha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propuesta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designación,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conocimientos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experiencia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afines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materia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personales;</w:t>
      </w:r>
    </w:p>
    <w:p w:rsidR="00F13D98" w:rsidRPr="00ED7393" w:rsidRDefault="00F13D98" w:rsidP="00E31E9C">
      <w:pPr>
        <w:pStyle w:val="Default"/>
        <w:rPr>
          <w:rFonts w:ascii="Arial" w:hAnsi="Arial" w:cs="Arial"/>
          <w:sz w:val="22"/>
          <w:szCs w:val="22"/>
          <w:lang w:val="es-MX"/>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IV. </w:t>
      </w:r>
      <w:r w:rsidR="004D4705" w:rsidRPr="00ED7393">
        <w:rPr>
          <w:rFonts w:ascii="Arial" w:hAnsi="Arial" w:cs="Arial"/>
          <w:sz w:val="22"/>
          <w:szCs w:val="22"/>
          <w:lang w:val="es-MX" w:eastAsia="es-ES"/>
        </w:rPr>
        <w:t>Tener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reputación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independencia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buen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juicio,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desempeñado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destacadamente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actividades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profesionales,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servicio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académicas;</w:t>
      </w:r>
    </w:p>
    <w:p w:rsidR="00F13D98" w:rsidRPr="00ED7393" w:rsidRDefault="00F13D98" w:rsidP="00E31E9C">
      <w:pPr>
        <w:pStyle w:val="Default"/>
        <w:rPr>
          <w:rFonts w:ascii="Arial" w:hAnsi="Arial" w:cs="Arial"/>
          <w:sz w:val="22"/>
          <w:szCs w:val="22"/>
          <w:lang w:val="es-MX"/>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 </w:t>
      </w:r>
      <w:r w:rsidR="004D4705"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condenado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delito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intencional;</w:t>
      </w:r>
    </w:p>
    <w:p w:rsidR="00F13D98" w:rsidRPr="00ED7393" w:rsidRDefault="00F13D98" w:rsidP="00E31E9C">
      <w:pPr>
        <w:pStyle w:val="Default"/>
        <w:rPr>
          <w:rFonts w:ascii="Arial" w:hAnsi="Arial" w:cs="Arial"/>
          <w:sz w:val="22"/>
          <w:szCs w:val="22"/>
          <w:lang w:val="es-MX"/>
        </w:rPr>
      </w:pPr>
    </w:p>
    <w:p w:rsidR="0098084F"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VI. </w:t>
      </w:r>
      <w:r w:rsidR="004D4705"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desempeñado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período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anteriores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fecha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propuesta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designación,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ningún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cargo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Federación,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Entidades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Federativas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Municipios;</w:t>
      </w:r>
    </w:p>
    <w:p w:rsidR="00F13D98" w:rsidRPr="00ED7393" w:rsidRDefault="00F13D98" w:rsidP="00E31E9C">
      <w:pPr>
        <w:pStyle w:val="Default"/>
        <w:rPr>
          <w:rFonts w:ascii="Arial" w:hAnsi="Arial" w:cs="Arial"/>
          <w:sz w:val="22"/>
          <w:szCs w:val="22"/>
          <w:lang w:val="es-MX"/>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VII. </w:t>
      </w:r>
      <w:r w:rsidR="004D4705"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dirigente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ningún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partido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asociación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política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nivel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nacional,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municipal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período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cinco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anteriores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fecha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propuesta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designación;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p>
    <w:p w:rsidR="00F13D98" w:rsidRPr="00ED7393" w:rsidRDefault="00F13D98" w:rsidP="00E31E9C">
      <w:pPr>
        <w:pStyle w:val="Default"/>
        <w:rPr>
          <w:rFonts w:ascii="Arial" w:hAnsi="Arial" w:cs="Arial"/>
          <w:sz w:val="22"/>
          <w:szCs w:val="22"/>
          <w:lang w:val="es-MX"/>
        </w:rPr>
      </w:pPr>
    </w:p>
    <w:p w:rsidR="004D4705" w:rsidRPr="00ED7393" w:rsidRDefault="00764267" w:rsidP="00E31E9C">
      <w:pPr>
        <w:pStyle w:val="Default"/>
        <w:tabs>
          <w:tab w:val="left" w:pos="1418"/>
        </w:tabs>
        <w:suppressAutoHyphens/>
        <w:autoSpaceDE/>
        <w:autoSpaceDN/>
        <w:adjustRightInd/>
        <w:jc w:val="both"/>
        <w:rPr>
          <w:rFonts w:ascii="Arial" w:hAnsi="Arial" w:cs="Arial"/>
          <w:color w:val="auto"/>
          <w:sz w:val="22"/>
          <w:szCs w:val="22"/>
          <w:lang w:val="es-MX"/>
        </w:rPr>
      </w:pPr>
      <w:r w:rsidRPr="00ED7393">
        <w:rPr>
          <w:rFonts w:ascii="Arial" w:hAnsi="Arial" w:cs="Arial"/>
          <w:color w:val="auto"/>
          <w:sz w:val="22"/>
          <w:szCs w:val="22"/>
          <w:lang w:val="es-MX"/>
        </w:rPr>
        <w:t xml:space="preserve">VIII. </w:t>
      </w:r>
      <w:r w:rsidR="004D4705" w:rsidRPr="00ED7393">
        <w:rPr>
          <w:rFonts w:ascii="Arial" w:hAnsi="Arial" w:cs="Arial"/>
          <w:color w:val="auto"/>
          <w:sz w:val="22"/>
          <w:szCs w:val="22"/>
          <w:lang w:val="es-MX"/>
        </w:rPr>
        <w:t>No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haber</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sido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postulado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como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candidato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para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algún</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cargo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de</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elección</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popular</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en</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el</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período</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de</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tres</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años</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anteriores</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la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fecha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de</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la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propuesta</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de</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su</w:t>
      </w:r>
      <w:r w:rsidR="007D27A6" w:rsidRPr="00ED7393">
        <w:rPr>
          <w:rFonts w:ascii="Arial" w:hAnsi="Arial" w:cs="Arial"/>
          <w:color w:val="auto"/>
          <w:sz w:val="22"/>
          <w:szCs w:val="22"/>
          <w:lang w:val="es-MX"/>
        </w:rPr>
        <w:t xml:space="preserve"> </w:t>
      </w:r>
      <w:r w:rsidR="004D4705" w:rsidRPr="00ED7393">
        <w:rPr>
          <w:rFonts w:ascii="Arial" w:hAnsi="Arial" w:cs="Arial"/>
          <w:color w:val="auto"/>
          <w:sz w:val="22"/>
          <w:szCs w:val="22"/>
          <w:lang w:val="es-MX"/>
        </w:rPr>
        <w:t>designación.</w:t>
      </w:r>
    </w:p>
    <w:p w:rsidR="004D4705" w:rsidRPr="00ED7393" w:rsidRDefault="004D4705" w:rsidP="00E31E9C">
      <w:pPr>
        <w:pStyle w:val="Default"/>
        <w:tabs>
          <w:tab w:val="left" w:pos="0"/>
        </w:tabs>
        <w:jc w:val="both"/>
        <w:rPr>
          <w:rFonts w:ascii="Arial" w:hAnsi="Arial" w:cs="Arial"/>
          <w:b/>
          <w:color w:val="auto"/>
          <w:sz w:val="22"/>
          <w:szCs w:val="22"/>
          <w:lang w:val="es-MX"/>
        </w:rPr>
      </w:pPr>
    </w:p>
    <w:p w:rsidR="00991462" w:rsidRPr="00ED7393" w:rsidRDefault="00991462" w:rsidP="00E31E9C">
      <w:pPr>
        <w:tabs>
          <w:tab w:val="left" w:pos="0"/>
        </w:tabs>
        <w:ind w:right="-1"/>
        <w:jc w:val="both"/>
        <w:rPr>
          <w:rFonts w:ascii="Arial" w:hAnsi="Arial" w:cs="Arial"/>
          <w:color w:val="000000"/>
          <w:sz w:val="22"/>
          <w:szCs w:val="22"/>
          <w:lang w:val="es-MX"/>
        </w:rPr>
      </w:pPr>
      <w:r w:rsidRPr="00ED7393">
        <w:rPr>
          <w:rFonts w:ascii="Arial" w:hAnsi="Arial" w:cs="Arial"/>
          <w:color w:val="000000"/>
          <w:sz w:val="22"/>
          <w:szCs w:val="22"/>
          <w:lang w:val="es-MX"/>
        </w:rPr>
        <w:t>(REFORMADO, P.O. 05 DE DICIEMBRE DE 2016)</w:t>
      </w:r>
    </w:p>
    <w:p w:rsidR="00991462" w:rsidRPr="00ED7393" w:rsidRDefault="004D4705" w:rsidP="00E31E9C">
      <w:pPr>
        <w:tabs>
          <w:tab w:val="left" w:pos="0"/>
        </w:tabs>
        <w:ind w:right="-1"/>
        <w:jc w:val="both"/>
        <w:rPr>
          <w:rFonts w:ascii="Arial" w:hAnsi="Arial" w:cs="Arial"/>
          <w:bCs/>
          <w:sz w:val="22"/>
          <w:szCs w:val="22"/>
          <w:lang w:val="es-MX"/>
        </w:rPr>
      </w:pPr>
      <w:r w:rsidRPr="00ED7393">
        <w:rPr>
          <w:rFonts w:ascii="Arial" w:hAnsi="Arial" w:cs="Arial"/>
          <w:b/>
          <w:color w:val="000000"/>
          <w:sz w:val="22"/>
          <w:szCs w:val="22"/>
          <w:lang w:val="es-MX"/>
        </w:rPr>
        <w:t>Artículo</w:t>
      </w:r>
      <w:r w:rsidR="007D27A6" w:rsidRPr="00ED7393">
        <w:rPr>
          <w:rFonts w:ascii="Arial" w:hAnsi="Arial" w:cs="Arial"/>
          <w:b/>
          <w:color w:val="000000"/>
          <w:sz w:val="22"/>
          <w:szCs w:val="22"/>
          <w:lang w:val="es-MX"/>
        </w:rPr>
        <w:t xml:space="preserve"> </w:t>
      </w:r>
      <w:r w:rsidRPr="00ED7393">
        <w:rPr>
          <w:rFonts w:ascii="Arial" w:hAnsi="Arial" w:cs="Arial"/>
          <w:b/>
          <w:color w:val="000000"/>
          <w:sz w:val="22"/>
          <w:szCs w:val="22"/>
          <w:lang w:val="es-MX"/>
        </w:rPr>
        <w:t>46.</w:t>
      </w:r>
      <w:r w:rsidR="007D27A6" w:rsidRPr="00ED7393">
        <w:rPr>
          <w:rFonts w:ascii="Arial" w:hAnsi="Arial" w:cs="Arial"/>
          <w:color w:val="000000"/>
          <w:sz w:val="22"/>
          <w:szCs w:val="22"/>
          <w:lang w:val="es-MX"/>
        </w:rPr>
        <w:t xml:space="preserve"> </w:t>
      </w:r>
      <w:r w:rsidR="00991462" w:rsidRPr="00ED7393">
        <w:rPr>
          <w:rFonts w:ascii="Arial" w:hAnsi="Arial" w:cs="Arial"/>
          <w:bCs/>
          <w:sz w:val="22"/>
          <w:szCs w:val="22"/>
          <w:lang w:val="es-MX"/>
        </w:rPr>
        <w:t>Los Comisionados, previa convocatoria pública, serán designados por el Congreso del Estado en sesión pública, mediante el voto de las dos terceras partes de sus integrantes, de no alcanzarse dicha votación, se procederá a la designación mediante insaculación.</w:t>
      </w:r>
    </w:p>
    <w:p w:rsidR="004D4705" w:rsidRPr="00ED7393" w:rsidRDefault="004D4705" w:rsidP="00E31E9C">
      <w:pPr>
        <w:pStyle w:val="Pa6"/>
        <w:tabs>
          <w:tab w:val="left" w:pos="0"/>
        </w:tabs>
        <w:spacing w:line="240" w:lineRule="auto"/>
        <w:jc w:val="both"/>
        <w:rPr>
          <w:rFonts w:ascii="Arial" w:hAnsi="Arial" w:cs="Arial"/>
          <w:b/>
          <w:color w:val="000000"/>
          <w:sz w:val="22"/>
          <w:szCs w:val="22"/>
          <w:lang w:val="es-MX" w:eastAsia="es-ES"/>
        </w:rPr>
      </w:pPr>
    </w:p>
    <w:p w:rsidR="004D4705" w:rsidRPr="00ED7393" w:rsidRDefault="004D4705" w:rsidP="00E31E9C">
      <w:pPr>
        <w:tabs>
          <w:tab w:val="left" w:pos="0"/>
        </w:tabs>
        <w:jc w:val="both"/>
        <w:rPr>
          <w:rFonts w:ascii="Arial" w:hAnsi="Arial" w:cs="Arial"/>
          <w:color w:val="000000"/>
          <w:sz w:val="22"/>
          <w:szCs w:val="22"/>
        </w:rPr>
      </w:pPr>
      <w:r w:rsidRPr="00ED7393">
        <w:rPr>
          <w:rFonts w:ascii="Arial" w:hAnsi="Arial" w:cs="Arial"/>
          <w:b/>
          <w:color w:val="000000"/>
          <w:sz w:val="22"/>
          <w:szCs w:val="22"/>
        </w:rPr>
        <w:t>Artículo</w:t>
      </w:r>
      <w:r w:rsidR="007D27A6" w:rsidRPr="00ED7393">
        <w:rPr>
          <w:rFonts w:ascii="Arial" w:hAnsi="Arial" w:cs="Arial"/>
          <w:b/>
          <w:color w:val="000000"/>
          <w:sz w:val="22"/>
          <w:szCs w:val="22"/>
        </w:rPr>
        <w:t xml:space="preserve"> </w:t>
      </w:r>
      <w:r w:rsidRPr="00ED7393">
        <w:rPr>
          <w:rFonts w:ascii="Arial" w:hAnsi="Arial" w:cs="Arial"/>
          <w:b/>
          <w:color w:val="000000"/>
          <w:sz w:val="22"/>
          <w:szCs w:val="22"/>
        </w:rPr>
        <w:t>47.</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convocatoria</w:t>
      </w:r>
      <w:r w:rsidR="007D27A6" w:rsidRPr="00ED7393">
        <w:rPr>
          <w:rFonts w:ascii="Arial" w:hAnsi="Arial" w:cs="Arial"/>
          <w:color w:val="000000"/>
          <w:sz w:val="22"/>
          <w:szCs w:val="22"/>
        </w:rPr>
        <w:t xml:space="preserve"> </w:t>
      </w:r>
      <w:r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Pr="00ED7393">
        <w:rPr>
          <w:rFonts w:ascii="Arial" w:hAnsi="Arial" w:cs="Arial"/>
          <w:color w:val="000000"/>
          <w:sz w:val="22"/>
          <w:szCs w:val="22"/>
        </w:rPr>
        <w:t>que</w:t>
      </w:r>
      <w:r w:rsidR="007D27A6" w:rsidRPr="00ED7393">
        <w:rPr>
          <w:rFonts w:ascii="Arial" w:hAnsi="Arial" w:cs="Arial"/>
          <w:color w:val="000000"/>
          <w:sz w:val="22"/>
          <w:szCs w:val="22"/>
        </w:rPr>
        <w:t xml:space="preserve"> </w:t>
      </w:r>
      <w:r w:rsidRPr="00ED7393">
        <w:rPr>
          <w:rFonts w:ascii="Arial" w:hAnsi="Arial" w:cs="Arial"/>
          <w:color w:val="000000"/>
          <w:sz w:val="22"/>
          <w:szCs w:val="22"/>
        </w:rPr>
        <w:t>se</w:t>
      </w:r>
      <w:r w:rsidR="007D27A6" w:rsidRPr="00ED7393">
        <w:rPr>
          <w:rFonts w:ascii="Arial" w:hAnsi="Arial" w:cs="Arial"/>
          <w:color w:val="000000"/>
          <w:sz w:val="22"/>
          <w:szCs w:val="22"/>
        </w:rPr>
        <w:t xml:space="preserve"> </w:t>
      </w:r>
      <w:r w:rsidRPr="00ED7393">
        <w:rPr>
          <w:rFonts w:ascii="Arial" w:hAnsi="Arial" w:cs="Arial"/>
          <w:color w:val="000000"/>
          <w:sz w:val="22"/>
          <w:szCs w:val="22"/>
        </w:rPr>
        <w:t>refiere</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00350506" w:rsidRPr="00ED7393">
        <w:rPr>
          <w:rFonts w:ascii="Arial" w:hAnsi="Arial" w:cs="Arial"/>
          <w:color w:val="000000"/>
          <w:sz w:val="22"/>
          <w:szCs w:val="22"/>
        </w:rPr>
        <w:t>A</w:t>
      </w:r>
      <w:r w:rsidRPr="00ED7393">
        <w:rPr>
          <w:rFonts w:ascii="Arial" w:hAnsi="Arial" w:cs="Arial"/>
          <w:color w:val="000000"/>
          <w:sz w:val="22"/>
          <w:szCs w:val="22"/>
        </w:rPr>
        <w:t>rtículo</w:t>
      </w:r>
      <w:r w:rsidR="007D27A6" w:rsidRPr="00ED7393">
        <w:rPr>
          <w:rFonts w:ascii="Arial" w:hAnsi="Arial" w:cs="Arial"/>
          <w:color w:val="000000"/>
          <w:sz w:val="22"/>
          <w:szCs w:val="22"/>
        </w:rPr>
        <w:t xml:space="preserve"> </w:t>
      </w:r>
      <w:r w:rsidRPr="00ED7393">
        <w:rPr>
          <w:rFonts w:ascii="Arial" w:hAnsi="Arial" w:cs="Arial"/>
          <w:color w:val="000000"/>
          <w:sz w:val="22"/>
          <w:szCs w:val="22"/>
        </w:rPr>
        <w:t>anterior,</w:t>
      </w:r>
      <w:r w:rsidR="007D27A6" w:rsidRPr="00ED7393">
        <w:rPr>
          <w:rFonts w:ascii="Arial" w:hAnsi="Arial" w:cs="Arial"/>
          <w:color w:val="000000"/>
          <w:sz w:val="22"/>
          <w:szCs w:val="22"/>
        </w:rPr>
        <w:t xml:space="preserve"> </w:t>
      </w:r>
      <w:r w:rsidRPr="00ED7393">
        <w:rPr>
          <w:rFonts w:ascii="Arial" w:hAnsi="Arial" w:cs="Arial"/>
          <w:color w:val="000000"/>
          <w:sz w:val="22"/>
          <w:szCs w:val="22"/>
        </w:rPr>
        <w:t>deberá</w:t>
      </w:r>
      <w:r w:rsidR="007D27A6" w:rsidRPr="00ED7393">
        <w:rPr>
          <w:rFonts w:ascii="Arial" w:hAnsi="Arial" w:cs="Arial"/>
          <w:color w:val="000000"/>
          <w:sz w:val="22"/>
          <w:szCs w:val="22"/>
        </w:rPr>
        <w:t xml:space="preserve"> </w:t>
      </w:r>
      <w:r w:rsidRPr="00ED7393">
        <w:rPr>
          <w:rFonts w:ascii="Arial" w:hAnsi="Arial" w:cs="Arial"/>
          <w:color w:val="000000"/>
          <w:sz w:val="22"/>
          <w:szCs w:val="22"/>
        </w:rPr>
        <w:t>expedirse</w:t>
      </w:r>
      <w:r w:rsidR="007D27A6" w:rsidRPr="00ED7393">
        <w:rPr>
          <w:rFonts w:ascii="Arial" w:hAnsi="Arial" w:cs="Arial"/>
          <w:color w:val="000000"/>
          <w:sz w:val="22"/>
          <w:szCs w:val="22"/>
        </w:rPr>
        <w:t xml:space="preserve"> </w:t>
      </w:r>
      <w:r w:rsidRPr="00ED7393">
        <w:rPr>
          <w:rFonts w:ascii="Arial" w:hAnsi="Arial" w:cs="Arial"/>
          <w:color w:val="000000"/>
          <w:sz w:val="22"/>
          <w:szCs w:val="22"/>
        </w:rPr>
        <w:t>al</w:t>
      </w:r>
      <w:r w:rsidR="007D27A6" w:rsidRPr="00ED7393">
        <w:rPr>
          <w:rFonts w:ascii="Arial" w:hAnsi="Arial" w:cs="Arial"/>
          <w:color w:val="000000"/>
          <w:sz w:val="22"/>
          <w:szCs w:val="22"/>
        </w:rPr>
        <w:t xml:space="preserve"> </w:t>
      </w:r>
      <w:r w:rsidRPr="00ED7393">
        <w:rPr>
          <w:rFonts w:ascii="Arial" w:hAnsi="Arial" w:cs="Arial"/>
          <w:color w:val="000000"/>
          <w:sz w:val="22"/>
          <w:szCs w:val="22"/>
        </w:rPr>
        <w:t>menos</w:t>
      </w:r>
      <w:r w:rsidR="007D27A6" w:rsidRPr="00ED7393">
        <w:rPr>
          <w:rFonts w:ascii="Arial" w:hAnsi="Arial" w:cs="Arial"/>
          <w:color w:val="000000"/>
          <w:sz w:val="22"/>
          <w:szCs w:val="22"/>
        </w:rPr>
        <w:t xml:space="preserve"> </w:t>
      </w:r>
      <w:r w:rsidRPr="00ED7393">
        <w:rPr>
          <w:rFonts w:ascii="Arial" w:hAnsi="Arial" w:cs="Arial"/>
          <w:color w:val="000000"/>
          <w:sz w:val="22"/>
          <w:szCs w:val="22"/>
        </w:rPr>
        <w:t>sesenta</w:t>
      </w:r>
      <w:r w:rsidR="007D27A6" w:rsidRPr="00ED7393">
        <w:rPr>
          <w:rFonts w:ascii="Arial" w:hAnsi="Arial" w:cs="Arial"/>
          <w:color w:val="000000"/>
          <w:sz w:val="22"/>
          <w:szCs w:val="22"/>
        </w:rPr>
        <w:t xml:space="preserve"> </w:t>
      </w:r>
      <w:r w:rsidRPr="00ED7393">
        <w:rPr>
          <w:rFonts w:ascii="Arial" w:hAnsi="Arial" w:cs="Arial"/>
          <w:color w:val="000000"/>
          <w:sz w:val="22"/>
          <w:szCs w:val="22"/>
        </w:rPr>
        <w:t>días</w:t>
      </w:r>
      <w:r w:rsidR="007D27A6" w:rsidRPr="00ED7393">
        <w:rPr>
          <w:rFonts w:ascii="Arial" w:hAnsi="Arial" w:cs="Arial"/>
          <w:color w:val="000000"/>
          <w:sz w:val="22"/>
          <w:szCs w:val="22"/>
        </w:rPr>
        <w:t xml:space="preserve"> </w:t>
      </w:r>
      <w:r w:rsidRPr="00ED7393">
        <w:rPr>
          <w:rFonts w:ascii="Arial" w:hAnsi="Arial" w:cs="Arial"/>
          <w:color w:val="000000"/>
          <w:sz w:val="22"/>
          <w:szCs w:val="22"/>
        </w:rPr>
        <w:t>antes</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fecha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designación,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o</w:t>
      </w:r>
      <w:r w:rsidR="007D27A6" w:rsidRPr="00ED7393">
        <w:rPr>
          <w:rFonts w:ascii="Arial" w:hAnsi="Arial" w:cs="Arial"/>
          <w:color w:val="000000"/>
          <w:sz w:val="22"/>
          <w:szCs w:val="22"/>
        </w:rPr>
        <w:t xml:space="preserve"> </w:t>
      </w:r>
      <w:r w:rsidRPr="00ED7393">
        <w:rPr>
          <w:rFonts w:ascii="Arial" w:hAnsi="Arial" w:cs="Arial"/>
          <w:color w:val="000000"/>
          <w:sz w:val="22"/>
          <w:szCs w:val="22"/>
        </w:rPr>
        <w:t>en</w:t>
      </w:r>
      <w:r w:rsidR="007D27A6" w:rsidRPr="00ED7393">
        <w:rPr>
          <w:rFonts w:ascii="Arial" w:hAnsi="Arial" w:cs="Arial"/>
          <w:color w:val="000000"/>
          <w:sz w:val="22"/>
          <w:szCs w:val="22"/>
        </w:rPr>
        <w:t xml:space="preserve"> </w:t>
      </w:r>
      <w:r w:rsidRPr="00ED7393">
        <w:rPr>
          <w:rFonts w:ascii="Arial" w:hAnsi="Arial" w:cs="Arial"/>
          <w:color w:val="000000"/>
          <w:sz w:val="22"/>
          <w:szCs w:val="22"/>
        </w:rPr>
        <w:t>su</w:t>
      </w:r>
      <w:r w:rsidR="007D27A6" w:rsidRPr="00ED7393">
        <w:rPr>
          <w:rFonts w:ascii="Arial" w:hAnsi="Arial" w:cs="Arial"/>
          <w:color w:val="000000"/>
          <w:sz w:val="22"/>
          <w:szCs w:val="22"/>
        </w:rPr>
        <w:t xml:space="preserve"> </w:t>
      </w:r>
      <w:r w:rsidRPr="00ED7393">
        <w:rPr>
          <w:rFonts w:ascii="Arial" w:hAnsi="Arial" w:cs="Arial"/>
          <w:color w:val="000000"/>
          <w:sz w:val="22"/>
          <w:szCs w:val="22"/>
        </w:rPr>
        <w:t>caso</w:t>
      </w:r>
      <w:r w:rsidR="007D27A6" w:rsidRPr="00ED7393">
        <w:rPr>
          <w:rFonts w:ascii="Arial" w:hAnsi="Arial" w:cs="Arial"/>
          <w:color w:val="000000"/>
          <w:sz w:val="22"/>
          <w:szCs w:val="22"/>
        </w:rPr>
        <w:t xml:space="preserve"> </w:t>
      </w:r>
      <w:r w:rsidRPr="00ED7393">
        <w:rPr>
          <w:rFonts w:ascii="Arial" w:hAnsi="Arial" w:cs="Arial"/>
          <w:color w:val="000000"/>
          <w:sz w:val="22"/>
          <w:szCs w:val="22"/>
        </w:rPr>
        <w:t>antes</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conclusión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del</w:t>
      </w:r>
      <w:r w:rsidR="007D27A6" w:rsidRPr="00ED7393">
        <w:rPr>
          <w:rFonts w:ascii="Arial" w:hAnsi="Arial" w:cs="Arial"/>
          <w:color w:val="000000"/>
          <w:sz w:val="22"/>
          <w:szCs w:val="22"/>
        </w:rPr>
        <w:t xml:space="preserve"> </w:t>
      </w:r>
      <w:r w:rsidRPr="00ED7393">
        <w:rPr>
          <w:rFonts w:ascii="Arial" w:hAnsi="Arial" w:cs="Arial"/>
          <w:color w:val="000000"/>
          <w:sz w:val="22"/>
          <w:szCs w:val="22"/>
        </w:rPr>
        <w:t>período</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gestión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Comisionados</w:t>
      </w:r>
      <w:r w:rsidR="007D27A6" w:rsidRPr="00ED7393">
        <w:rPr>
          <w:rFonts w:ascii="Arial" w:hAnsi="Arial" w:cs="Arial"/>
          <w:color w:val="000000"/>
          <w:sz w:val="22"/>
          <w:szCs w:val="22"/>
        </w:rPr>
        <w:t xml:space="preserve"> </w:t>
      </w:r>
      <w:r w:rsidRPr="00ED7393">
        <w:rPr>
          <w:rFonts w:ascii="Arial" w:hAnsi="Arial" w:cs="Arial"/>
          <w:color w:val="000000"/>
          <w:sz w:val="22"/>
          <w:szCs w:val="22"/>
        </w:rPr>
        <w:t>en</w:t>
      </w:r>
      <w:r w:rsidR="007D27A6" w:rsidRPr="00ED7393">
        <w:rPr>
          <w:rFonts w:ascii="Arial" w:hAnsi="Arial" w:cs="Arial"/>
          <w:color w:val="000000"/>
          <w:sz w:val="22"/>
          <w:szCs w:val="22"/>
        </w:rPr>
        <w:t xml:space="preserve"> </w:t>
      </w:r>
      <w:r w:rsidRPr="00ED7393">
        <w:rPr>
          <w:rFonts w:ascii="Arial" w:hAnsi="Arial" w:cs="Arial"/>
          <w:color w:val="000000"/>
          <w:sz w:val="22"/>
          <w:szCs w:val="22"/>
        </w:rPr>
        <w:t>funciones.</w:t>
      </w:r>
      <w:r w:rsidR="007D27A6" w:rsidRPr="00ED7393">
        <w:rPr>
          <w:rFonts w:ascii="Arial" w:hAnsi="Arial" w:cs="Arial"/>
          <w:color w:val="000000"/>
          <w:sz w:val="22"/>
          <w:szCs w:val="22"/>
        </w:rPr>
        <w:t xml:space="preserve"> </w:t>
      </w:r>
      <w:r w:rsidRPr="00ED7393">
        <w:rPr>
          <w:rFonts w:ascii="Arial" w:hAnsi="Arial" w:cs="Arial"/>
          <w:color w:val="000000"/>
          <w:sz w:val="22"/>
          <w:szCs w:val="22"/>
        </w:rPr>
        <w:t>Tendrán</w:t>
      </w:r>
      <w:r w:rsidR="007D27A6" w:rsidRPr="00ED7393">
        <w:rPr>
          <w:rFonts w:ascii="Arial" w:hAnsi="Arial" w:cs="Arial"/>
          <w:color w:val="000000"/>
          <w:sz w:val="22"/>
          <w:szCs w:val="22"/>
        </w:rPr>
        <w:t xml:space="preserve"> </w:t>
      </w:r>
      <w:r w:rsidRPr="00ED7393">
        <w:rPr>
          <w:rFonts w:ascii="Arial" w:hAnsi="Arial" w:cs="Arial"/>
          <w:color w:val="000000"/>
          <w:sz w:val="22"/>
          <w:szCs w:val="22"/>
        </w:rPr>
        <w:t>derecho</w:t>
      </w:r>
      <w:r w:rsidR="007D27A6" w:rsidRPr="00ED7393">
        <w:rPr>
          <w:rFonts w:ascii="Arial" w:hAnsi="Arial" w:cs="Arial"/>
          <w:color w:val="000000"/>
          <w:sz w:val="22"/>
          <w:szCs w:val="22"/>
        </w:rPr>
        <w:t xml:space="preserve"> </w:t>
      </w:r>
      <w:r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Pr="00ED7393">
        <w:rPr>
          <w:rFonts w:ascii="Arial" w:hAnsi="Arial" w:cs="Arial"/>
          <w:color w:val="000000"/>
          <w:sz w:val="22"/>
          <w:szCs w:val="22"/>
        </w:rPr>
        <w:t>presentar</w:t>
      </w:r>
      <w:r w:rsidR="007D27A6" w:rsidRPr="00ED7393">
        <w:rPr>
          <w:rFonts w:ascii="Arial" w:hAnsi="Arial" w:cs="Arial"/>
          <w:color w:val="000000"/>
          <w:sz w:val="22"/>
          <w:szCs w:val="22"/>
        </w:rPr>
        <w:t xml:space="preserve"> </w:t>
      </w:r>
      <w:r w:rsidRPr="00ED7393">
        <w:rPr>
          <w:rFonts w:ascii="Arial" w:hAnsi="Arial" w:cs="Arial"/>
          <w:color w:val="000000"/>
          <w:sz w:val="22"/>
          <w:szCs w:val="22"/>
        </w:rPr>
        <w:t>propuestas</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ciudadanos,</w:t>
      </w:r>
      <w:r w:rsidR="007D27A6" w:rsidRPr="00ED7393">
        <w:rPr>
          <w:rFonts w:ascii="Arial" w:hAnsi="Arial" w:cs="Arial"/>
          <w:color w:val="000000"/>
          <w:sz w:val="22"/>
          <w:szCs w:val="22"/>
        </w:rPr>
        <w:t xml:space="preserve"> </w:t>
      </w:r>
      <w:r w:rsidRPr="00ED7393">
        <w:rPr>
          <w:rFonts w:ascii="Arial" w:hAnsi="Arial" w:cs="Arial"/>
          <w:color w:val="000000"/>
          <w:sz w:val="22"/>
          <w:szCs w:val="22"/>
        </w:rPr>
        <w:t>agrupaciones</w:t>
      </w:r>
      <w:r w:rsidR="007D27A6" w:rsidRPr="00ED7393">
        <w:rPr>
          <w:rFonts w:ascii="Arial" w:hAnsi="Arial" w:cs="Arial"/>
          <w:color w:val="000000"/>
          <w:sz w:val="22"/>
          <w:szCs w:val="22"/>
        </w:rPr>
        <w:t xml:space="preserve"> </w:t>
      </w:r>
      <w:r w:rsidRPr="00ED7393">
        <w:rPr>
          <w:rFonts w:ascii="Arial" w:hAnsi="Arial" w:cs="Arial"/>
          <w:color w:val="000000"/>
          <w:sz w:val="22"/>
          <w:szCs w:val="22"/>
        </w:rPr>
        <w:t>u</w:t>
      </w:r>
      <w:r w:rsidR="007D27A6" w:rsidRPr="00ED7393">
        <w:rPr>
          <w:rFonts w:ascii="Arial" w:hAnsi="Arial" w:cs="Arial"/>
          <w:color w:val="000000"/>
          <w:sz w:val="22"/>
          <w:szCs w:val="22"/>
        </w:rPr>
        <w:t xml:space="preserve"> </w:t>
      </w:r>
      <w:r w:rsidRPr="00ED7393">
        <w:rPr>
          <w:rFonts w:ascii="Arial" w:hAnsi="Arial" w:cs="Arial"/>
          <w:color w:val="000000"/>
          <w:sz w:val="22"/>
          <w:szCs w:val="22"/>
        </w:rPr>
        <w:t>organizaciones</w:t>
      </w:r>
      <w:r w:rsidR="007D27A6" w:rsidRPr="00ED7393">
        <w:rPr>
          <w:rFonts w:ascii="Arial" w:hAnsi="Arial" w:cs="Arial"/>
          <w:color w:val="000000"/>
          <w:sz w:val="22"/>
          <w:szCs w:val="22"/>
        </w:rPr>
        <w:t xml:space="preserve"> </w:t>
      </w:r>
      <w:r w:rsidRPr="00ED7393">
        <w:rPr>
          <w:rFonts w:ascii="Arial" w:hAnsi="Arial" w:cs="Arial"/>
          <w:color w:val="000000"/>
          <w:sz w:val="22"/>
          <w:szCs w:val="22"/>
        </w:rPr>
        <w:t>no</w:t>
      </w:r>
      <w:r w:rsidR="007D27A6" w:rsidRPr="00ED7393">
        <w:rPr>
          <w:rFonts w:ascii="Arial" w:hAnsi="Arial" w:cs="Arial"/>
          <w:color w:val="000000"/>
          <w:sz w:val="22"/>
          <w:szCs w:val="22"/>
        </w:rPr>
        <w:t xml:space="preserve"> </w:t>
      </w:r>
      <w:r w:rsidRPr="00ED7393">
        <w:rPr>
          <w:rFonts w:ascii="Arial" w:hAnsi="Arial" w:cs="Arial"/>
          <w:color w:val="000000"/>
          <w:sz w:val="22"/>
          <w:szCs w:val="22"/>
        </w:rPr>
        <w:t>gubernamentales</w:t>
      </w:r>
      <w:r w:rsidR="007D27A6" w:rsidRPr="00ED7393">
        <w:rPr>
          <w:rFonts w:ascii="Arial" w:hAnsi="Arial" w:cs="Arial"/>
          <w:color w:val="000000"/>
          <w:sz w:val="22"/>
          <w:szCs w:val="22"/>
        </w:rPr>
        <w:t xml:space="preserve"> </w:t>
      </w:r>
      <w:r w:rsidRPr="00ED7393">
        <w:rPr>
          <w:rFonts w:ascii="Arial" w:hAnsi="Arial" w:cs="Arial"/>
          <w:color w:val="000000"/>
          <w:sz w:val="22"/>
          <w:szCs w:val="22"/>
        </w:rPr>
        <w:t>legalmente</w:t>
      </w:r>
      <w:r w:rsidR="007D27A6" w:rsidRPr="00ED7393">
        <w:rPr>
          <w:rFonts w:ascii="Arial" w:hAnsi="Arial" w:cs="Arial"/>
          <w:color w:val="000000"/>
          <w:sz w:val="22"/>
          <w:szCs w:val="22"/>
        </w:rPr>
        <w:t xml:space="preserve"> </w:t>
      </w:r>
      <w:r w:rsidRPr="00ED7393">
        <w:rPr>
          <w:rFonts w:ascii="Arial" w:hAnsi="Arial" w:cs="Arial"/>
          <w:color w:val="000000"/>
          <w:sz w:val="22"/>
          <w:szCs w:val="22"/>
        </w:rPr>
        <w:t>constituidas,</w:t>
      </w:r>
      <w:r w:rsidR="007D27A6" w:rsidRPr="00ED7393">
        <w:rPr>
          <w:rFonts w:ascii="Arial" w:hAnsi="Arial" w:cs="Arial"/>
          <w:color w:val="000000"/>
          <w:sz w:val="22"/>
          <w:szCs w:val="22"/>
        </w:rPr>
        <w:t xml:space="preserve"> </w:t>
      </w:r>
      <w:r w:rsidRPr="00ED7393">
        <w:rPr>
          <w:rFonts w:ascii="Arial" w:hAnsi="Arial" w:cs="Arial"/>
          <w:color w:val="000000"/>
          <w:sz w:val="22"/>
          <w:szCs w:val="22"/>
        </w:rPr>
        <w:t>debiendo</w:t>
      </w:r>
      <w:r w:rsidR="007D27A6" w:rsidRPr="00ED7393">
        <w:rPr>
          <w:rFonts w:ascii="Arial" w:hAnsi="Arial" w:cs="Arial"/>
          <w:color w:val="000000"/>
          <w:sz w:val="22"/>
          <w:szCs w:val="22"/>
        </w:rPr>
        <w:t xml:space="preserve"> </w:t>
      </w:r>
      <w:r w:rsidRPr="00ED7393">
        <w:rPr>
          <w:rFonts w:ascii="Arial" w:hAnsi="Arial" w:cs="Arial"/>
          <w:color w:val="000000"/>
          <w:sz w:val="22"/>
          <w:szCs w:val="22"/>
        </w:rPr>
        <w:t>incluir</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aceptación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por</w:t>
      </w:r>
      <w:r w:rsidR="007D27A6" w:rsidRPr="00ED7393">
        <w:rPr>
          <w:rFonts w:ascii="Arial" w:hAnsi="Arial" w:cs="Arial"/>
          <w:color w:val="000000"/>
          <w:sz w:val="22"/>
          <w:szCs w:val="22"/>
        </w:rPr>
        <w:t xml:space="preserve"> </w:t>
      </w:r>
      <w:r w:rsidRPr="00ED7393">
        <w:rPr>
          <w:rFonts w:ascii="Arial" w:hAnsi="Arial" w:cs="Arial"/>
          <w:color w:val="000000"/>
          <w:sz w:val="22"/>
          <w:szCs w:val="22"/>
        </w:rPr>
        <w:t>escrito</w:t>
      </w:r>
      <w:r w:rsidR="007D27A6" w:rsidRPr="00ED7393">
        <w:rPr>
          <w:rFonts w:ascii="Arial" w:hAnsi="Arial" w:cs="Arial"/>
          <w:color w:val="000000"/>
          <w:sz w:val="22"/>
          <w:szCs w:val="22"/>
        </w:rPr>
        <w:t xml:space="preserve"> </w:t>
      </w:r>
      <w:r w:rsidRPr="00ED7393">
        <w:rPr>
          <w:rFonts w:ascii="Arial" w:hAnsi="Arial" w:cs="Arial"/>
          <w:color w:val="000000"/>
          <w:sz w:val="22"/>
          <w:szCs w:val="22"/>
        </w:rPr>
        <w:t>del</w:t>
      </w:r>
      <w:r w:rsidR="007D27A6" w:rsidRPr="00ED7393">
        <w:rPr>
          <w:rFonts w:ascii="Arial" w:hAnsi="Arial" w:cs="Arial"/>
          <w:color w:val="000000"/>
          <w:sz w:val="22"/>
          <w:szCs w:val="22"/>
        </w:rPr>
        <w:t xml:space="preserve"> </w:t>
      </w:r>
      <w:r w:rsidRPr="00ED7393">
        <w:rPr>
          <w:rFonts w:ascii="Arial" w:hAnsi="Arial" w:cs="Arial"/>
          <w:color w:val="000000"/>
          <w:sz w:val="22"/>
          <w:szCs w:val="22"/>
        </w:rPr>
        <w:t>candidato</w:t>
      </w:r>
      <w:r w:rsidR="007D27A6" w:rsidRPr="00ED7393">
        <w:rPr>
          <w:rFonts w:ascii="Arial" w:hAnsi="Arial" w:cs="Arial"/>
          <w:color w:val="000000"/>
          <w:sz w:val="22"/>
          <w:szCs w:val="22"/>
        </w:rPr>
        <w:t xml:space="preserve"> </w:t>
      </w:r>
      <w:r w:rsidRPr="00ED7393">
        <w:rPr>
          <w:rFonts w:ascii="Arial" w:hAnsi="Arial" w:cs="Arial"/>
          <w:color w:val="000000"/>
          <w:sz w:val="22"/>
          <w:szCs w:val="22"/>
        </w:rPr>
        <w:t>y</w:t>
      </w:r>
      <w:r w:rsidR="007D27A6" w:rsidRPr="00ED7393">
        <w:rPr>
          <w:rFonts w:ascii="Arial" w:hAnsi="Arial" w:cs="Arial"/>
          <w:color w:val="000000"/>
          <w:sz w:val="22"/>
          <w:szCs w:val="22"/>
        </w:rPr>
        <w:t xml:space="preserve"> </w:t>
      </w:r>
      <w:r w:rsidRPr="00ED7393">
        <w:rPr>
          <w:rFonts w:ascii="Arial" w:hAnsi="Arial" w:cs="Arial"/>
          <w:color w:val="000000"/>
          <w:sz w:val="22"/>
          <w:szCs w:val="22"/>
        </w:rPr>
        <w:t>su</w:t>
      </w:r>
      <w:r w:rsidR="007D27A6" w:rsidRPr="00ED7393">
        <w:rPr>
          <w:rFonts w:ascii="Arial" w:hAnsi="Arial" w:cs="Arial"/>
          <w:color w:val="000000"/>
          <w:sz w:val="22"/>
          <w:szCs w:val="22"/>
        </w:rPr>
        <w:t xml:space="preserve"> </w:t>
      </w:r>
      <w:r w:rsidRPr="00ED7393">
        <w:rPr>
          <w:rFonts w:ascii="Arial" w:hAnsi="Arial" w:cs="Arial"/>
          <w:color w:val="000000"/>
          <w:sz w:val="22"/>
          <w:szCs w:val="22"/>
        </w:rPr>
        <w:t>currículum</w:t>
      </w:r>
      <w:r w:rsidR="007D27A6" w:rsidRPr="00ED7393">
        <w:rPr>
          <w:rFonts w:ascii="Arial" w:hAnsi="Arial" w:cs="Arial"/>
          <w:color w:val="000000"/>
          <w:sz w:val="22"/>
          <w:szCs w:val="22"/>
        </w:rPr>
        <w:t xml:space="preserve"> </w:t>
      </w:r>
      <w:r w:rsidRPr="00ED7393">
        <w:rPr>
          <w:rFonts w:ascii="Arial" w:hAnsi="Arial" w:cs="Arial"/>
          <w:color w:val="000000"/>
          <w:sz w:val="22"/>
          <w:szCs w:val="22"/>
        </w:rPr>
        <w:t>vitae;</w:t>
      </w:r>
      <w:r w:rsidR="007D27A6" w:rsidRPr="00ED7393">
        <w:rPr>
          <w:rFonts w:ascii="Arial" w:hAnsi="Arial" w:cs="Arial"/>
          <w:color w:val="000000"/>
          <w:sz w:val="22"/>
          <w:szCs w:val="22"/>
        </w:rPr>
        <w:t xml:space="preserve"> </w:t>
      </w:r>
      <w:r w:rsidRPr="00ED7393">
        <w:rPr>
          <w:rFonts w:ascii="Arial" w:hAnsi="Arial" w:cs="Arial"/>
          <w:color w:val="000000"/>
          <w:sz w:val="22"/>
          <w:szCs w:val="22"/>
        </w:rPr>
        <w:t>además</w:t>
      </w:r>
      <w:r w:rsidR="007D27A6" w:rsidRPr="00ED7393">
        <w:rPr>
          <w:rFonts w:ascii="Arial" w:hAnsi="Arial" w:cs="Arial"/>
          <w:color w:val="000000"/>
          <w:sz w:val="22"/>
          <w:szCs w:val="22"/>
        </w:rPr>
        <w:t xml:space="preserve"> </w:t>
      </w:r>
      <w:r w:rsidRPr="00ED7393">
        <w:rPr>
          <w:rFonts w:ascii="Arial" w:hAnsi="Arial" w:cs="Arial"/>
          <w:color w:val="000000"/>
          <w:sz w:val="22"/>
          <w:szCs w:val="22"/>
        </w:rPr>
        <w:t>deberá</w:t>
      </w:r>
      <w:r w:rsidR="007D27A6" w:rsidRPr="00ED7393">
        <w:rPr>
          <w:rFonts w:ascii="Arial" w:hAnsi="Arial" w:cs="Arial"/>
          <w:color w:val="000000"/>
          <w:sz w:val="22"/>
          <w:szCs w:val="22"/>
        </w:rPr>
        <w:t xml:space="preserve"> </w:t>
      </w:r>
      <w:r w:rsidRPr="00ED7393">
        <w:rPr>
          <w:rFonts w:ascii="Arial" w:hAnsi="Arial" w:cs="Arial"/>
          <w:color w:val="000000"/>
          <w:sz w:val="22"/>
          <w:szCs w:val="22"/>
        </w:rPr>
        <w:t>acreditar</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requisitos</w:t>
      </w:r>
      <w:r w:rsidR="007D27A6" w:rsidRPr="00ED7393">
        <w:rPr>
          <w:rFonts w:ascii="Arial" w:hAnsi="Arial" w:cs="Arial"/>
          <w:color w:val="000000"/>
          <w:sz w:val="22"/>
          <w:szCs w:val="22"/>
        </w:rPr>
        <w:t xml:space="preserve"> </w:t>
      </w:r>
      <w:r w:rsidRPr="00ED7393">
        <w:rPr>
          <w:rFonts w:ascii="Arial" w:hAnsi="Arial" w:cs="Arial"/>
          <w:color w:val="000000"/>
          <w:sz w:val="22"/>
          <w:szCs w:val="22"/>
        </w:rPr>
        <w:t>que</w:t>
      </w:r>
      <w:r w:rsidR="007D27A6" w:rsidRPr="00ED7393">
        <w:rPr>
          <w:rFonts w:ascii="Arial" w:hAnsi="Arial" w:cs="Arial"/>
          <w:color w:val="000000"/>
          <w:sz w:val="22"/>
          <w:szCs w:val="22"/>
        </w:rPr>
        <w:t xml:space="preserve"> </w:t>
      </w:r>
      <w:r w:rsidRPr="00ED7393">
        <w:rPr>
          <w:rFonts w:ascii="Arial" w:hAnsi="Arial" w:cs="Arial"/>
          <w:color w:val="000000"/>
          <w:sz w:val="22"/>
          <w:szCs w:val="22"/>
        </w:rPr>
        <w:t>para</w:t>
      </w:r>
      <w:r w:rsidR="007D27A6" w:rsidRPr="00ED7393">
        <w:rPr>
          <w:rFonts w:ascii="Arial" w:hAnsi="Arial" w:cs="Arial"/>
          <w:color w:val="000000"/>
          <w:sz w:val="22"/>
          <w:szCs w:val="22"/>
        </w:rPr>
        <w:t xml:space="preserve"> </w:t>
      </w:r>
      <w:r w:rsidRPr="00ED7393">
        <w:rPr>
          <w:rFonts w:ascii="Arial" w:hAnsi="Arial" w:cs="Arial"/>
          <w:color w:val="000000"/>
          <w:sz w:val="22"/>
          <w:szCs w:val="22"/>
        </w:rPr>
        <w:t>ser</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Comisionado</w:t>
      </w:r>
      <w:r w:rsidR="007D27A6" w:rsidRPr="00ED7393">
        <w:rPr>
          <w:rFonts w:ascii="Arial" w:hAnsi="Arial" w:cs="Arial"/>
          <w:color w:val="000000"/>
          <w:sz w:val="22"/>
          <w:szCs w:val="22"/>
        </w:rPr>
        <w:t xml:space="preserve"> </w:t>
      </w:r>
      <w:r w:rsidRPr="00ED7393">
        <w:rPr>
          <w:rFonts w:ascii="Arial" w:hAnsi="Arial" w:cs="Arial"/>
          <w:color w:val="000000"/>
          <w:sz w:val="22"/>
          <w:szCs w:val="22"/>
        </w:rPr>
        <w:t>señala</w:t>
      </w:r>
      <w:r w:rsidR="007D27A6" w:rsidRPr="00ED7393">
        <w:rPr>
          <w:rFonts w:ascii="Arial" w:hAnsi="Arial" w:cs="Arial"/>
          <w:color w:val="000000"/>
          <w:sz w:val="22"/>
          <w:szCs w:val="22"/>
        </w:rPr>
        <w:t xml:space="preserve"> </w:t>
      </w:r>
      <w:r w:rsidRPr="00ED7393">
        <w:rPr>
          <w:rFonts w:ascii="Arial" w:hAnsi="Arial" w:cs="Arial"/>
          <w:color w:val="000000"/>
          <w:sz w:val="22"/>
          <w:szCs w:val="22"/>
        </w:rPr>
        <w:t>esta</w:t>
      </w:r>
      <w:r w:rsidR="007D27A6" w:rsidRPr="00ED7393">
        <w:rPr>
          <w:rFonts w:ascii="Arial" w:hAnsi="Arial" w:cs="Arial"/>
          <w:color w:val="000000"/>
          <w:sz w:val="22"/>
          <w:szCs w:val="22"/>
        </w:rPr>
        <w:t xml:space="preserve"> </w:t>
      </w:r>
      <w:r w:rsidRPr="00ED7393">
        <w:rPr>
          <w:rFonts w:ascii="Arial" w:hAnsi="Arial" w:cs="Arial"/>
          <w:color w:val="000000"/>
          <w:sz w:val="22"/>
          <w:szCs w:val="22"/>
        </w:rPr>
        <w:t>Ley.</w:t>
      </w:r>
    </w:p>
    <w:p w:rsidR="00350506" w:rsidRPr="00ED7393" w:rsidRDefault="00350506" w:rsidP="00E31E9C">
      <w:pPr>
        <w:tabs>
          <w:tab w:val="left" w:pos="0"/>
        </w:tabs>
        <w:jc w:val="both"/>
        <w:rPr>
          <w:rFonts w:ascii="Arial" w:hAnsi="Arial" w:cs="Arial"/>
          <w:color w:val="000000"/>
          <w:sz w:val="22"/>
          <w:szCs w:val="22"/>
        </w:rPr>
      </w:pPr>
    </w:p>
    <w:p w:rsidR="00350506" w:rsidRPr="00ED7393" w:rsidRDefault="00350506" w:rsidP="00E31E9C">
      <w:pPr>
        <w:tabs>
          <w:tab w:val="left" w:pos="0"/>
        </w:tabs>
        <w:jc w:val="both"/>
        <w:rPr>
          <w:rFonts w:ascii="Arial" w:hAnsi="Arial" w:cs="Arial"/>
          <w:color w:val="000000"/>
          <w:sz w:val="22"/>
          <w:szCs w:val="22"/>
        </w:rPr>
      </w:pP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Gobernación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y</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Organización</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Interna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Poderes,</w:t>
      </w:r>
      <w:r w:rsidR="007D27A6" w:rsidRPr="00ED7393">
        <w:rPr>
          <w:rFonts w:ascii="Arial" w:hAnsi="Arial" w:cs="Arial"/>
          <w:color w:val="000000"/>
          <w:sz w:val="22"/>
          <w:szCs w:val="22"/>
        </w:rPr>
        <w:t xml:space="preserve"> </w:t>
      </w:r>
      <w:r w:rsidRPr="00ED7393">
        <w:rPr>
          <w:rFonts w:ascii="Arial" w:hAnsi="Arial" w:cs="Arial"/>
          <w:color w:val="000000"/>
          <w:sz w:val="22"/>
          <w:szCs w:val="22"/>
        </w:rPr>
        <w:t>será</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encargada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revisar</w:t>
      </w:r>
      <w:r w:rsidR="007D27A6" w:rsidRPr="00ED7393">
        <w:rPr>
          <w:rFonts w:ascii="Arial" w:hAnsi="Arial" w:cs="Arial"/>
          <w:color w:val="000000"/>
          <w:sz w:val="22"/>
          <w:szCs w:val="22"/>
        </w:rPr>
        <w:t xml:space="preserve"> </w:t>
      </w:r>
      <w:r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Pr="00ED7393">
        <w:rPr>
          <w:rFonts w:ascii="Arial" w:hAnsi="Arial" w:cs="Arial"/>
          <w:color w:val="000000"/>
          <w:sz w:val="22"/>
          <w:szCs w:val="22"/>
        </w:rPr>
        <w:t>cabalidad</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cumplimiento</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requisitos</w:t>
      </w:r>
      <w:r w:rsidR="007D27A6" w:rsidRPr="00ED7393">
        <w:rPr>
          <w:rFonts w:ascii="Arial" w:hAnsi="Arial" w:cs="Arial"/>
          <w:color w:val="000000"/>
          <w:sz w:val="22"/>
          <w:szCs w:val="22"/>
        </w:rPr>
        <w:t xml:space="preserve"> </w:t>
      </w:r>
      <w:r w:rsidRPr="00ED7393">
        <w:rPr>
          <w:rFonts w:ascii="Arial" w:hAnsi="Arial" w:cs="Arial"/>
          <w:color w:val="000000"/>
          <w:sz w:val="22"/>
          <w:szCs w:val="22"/>
        </w:rPr>
        <w:t>establecidos</w:t>
      </w:r>
      <w:r w:rsidR="007D27A6" w:rsidRPr="00ED7393">
        <w:rPr>
          <w:rFonts w:ascii="Arial" w:hAnsi="Arial" w:cs="Arial"/>
          <w:color w:val="000000"/>
          <w:sz w:val="22"/>
          <w:szCs w:val="22"/>
        </w:rPr>
        <w:t xml:space="preserve"> </w:t>
      </w:r>
      <w:r w:rsidRPr="00ED7393">
        <w:rPr>
          <w:rFonts w:ascii="Arial" w:hAnsi="Arial" w:cs="Arial"/>
          <w:color w:val="000000"/>
          <w:sz w:val="22"/>
          <w:szCs w:val="22"/>
        </w:rPr>
        <w:t>en</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Artículo</w:t>
      </w:r>
      <w:r w:rsidR="007D27A6" w:rsidRPr="00ED7393">
        <w:rPr>
          <w:rFonts w:ascii="Arial" w:hAnsi="Arial" w:cs="Arial"/>
          <w:color w:val="000000"/>
          <w:sz w:val="22"/>
          <w:szCs w:val="22"/>
        </w:rPr>
        <w:t xml:space="preserve"> </w:t>
      </w:r>
      <w:r w:rsidRPr="00ED7393">
        <w:rPr>
          <w:rFonts w:ascii="Arial" w:hAnsi="Arial" w:cs="Arial"/>
          <w:color w:val="000000"/>
          <w:sz w:val="22"/>
          <w:szCs w:val="22"/>
        </w:rPr>
        <w:t>45</w:t>
      </w:r>
      <w:r w:rsidR="007D27A6" w:rsidRPr="00ED7393">
        <w:rPr>
          <w:rFonts w:ascii="Arial" w:hAnsi="Arial" w:cs="Arial"/>
          <w:color w:val="000000"/>
          <w:sz w:val="22"/>
          <w:szCs w:val="22"/>
        </w:rPr>
        <w:t xml:space="preserve"> </w:t>
      </w:r>
      <w:r w:rsidRPr="00ED7393">
        <w:rPr>
          <w:rFonts w:ascii="Arial" w:hAnsi="Arial" w:cs="Arial"/>
          <w:color w:val="000000"/>
          <w:sz w:val="22"/>
          <w:szCs w:val="22"/>
        </w:rPr>
        <w:t>del</w:t>
      </w:r>
      <w:r w:rsidR="007D27A6" w:rsidRPr="00ED7393">
        <w:rPr>
          <w:rFonts w:ascii="Arial" w:hAnsi="Arial" w:cs="Arial"/>
          <w:color w:val="000000"/>
          <w:sz w:val="22"/>
          <w:szCs w:val="22"/>
        </w:rPr>
        <w:t xml:space="preserve"> </w:t>
      </w:r>
      <w:r w:rsidRPr="00ED7393">
        <w:rPr>
          <w:rFonts w:ascii="Arial" w:hAnsi="Arial" w:cs="Arial"/>
          <w:color w:val="000000"/>
          <w:sz w:val="22"/>
          <w:szCs w:val="22"/>
        </w:rPr>
        <w:t>presente</w:t>
      </w:r>
      <w:r w:rsidR="007D27A6" w:rsidRPr="00ED7393">
        <w:rPr>
          <w:rFonts w:ascii="Arial" w:hAnsi="Arial" w:cs="Arial"/>
          <w:color w:val="000000"/>
          <w:sz w:val="22"/>
          <w:szCs w:val="22"/>
        </w:rPr>
        <w:t xml:space="preserve"> </w:t>
      </w:r>
      <w:r w:rsidRPr="00ED7393">
        <w:rPr>
          <w:rFonts w:ascii="Arial" w:hAnsi="Arial" w:cs="Arial"/>
          <w:color w:val="000000"/>
          <w:sz w:val="22"/>
          <w:szCs w:val="22"/>
        </w:rPr>
        <w:t>ordenamiento.</w:t>
      </w:r>
    </w:p>
    <w:p w:rsidR="00350506" w:rsidRPr="00ED7393" w:rsidRDefault="00350506" w:rsidP="00E31E9C">
      <w:pPr>
        <w:tabs>
          <w:tab w:val="left" w:pos="0"/>
        </w:tabs>
        <w:jc w:val="both"/>
        <w:rPr>
          <w:rFonts w:ascii="Arial" w:hAnsi="Arial" w:cs="Arial"/>
          <w:color w:val="000000"/>
          <w:sz w:val="22"/>
          <w:szCs w:val="22"/>
        </w:rPr>
      </w:pPr>
    </w:p>
    <w:p w:rsidR="00350506" w:rsidRPr="00ED7393" w:rsidRDefault="00350506" w:rsidP="00E31E9C">
      <w:pPr>
        <w:tabs>
          <w:tab w:val="left" w:pos="0"/>
        </w:tabs>
        <w:jc w:val="both"/>
        <w:rPr>
          <w:rFonts w:ascii="Arial" w:hAnsi="Arial" w:cs="Arial"/>
          <w:color w:val="000000"/>
          <w:sz w:val="22"/>
          <w:szCs w:val="22"/>
        </w:rPr>
      </w:pP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Candidatos</w:t>
      </w:r>
      <w:r w:rsidR="007D27A6" w:rsidRPr="00ED7393">
        <w:rPr>
          <w:rFonts w:ascii="Arial" w:hAnsi="Arial" w:cs="Arial"/>
          <w:color w:val="000000"/>
          <w:sz w:val="22"/>
          <w:szCs w:val="22"/>
        </w:rPr>
        <w:t xml:space="preserve"> </w:t>
      </w:r>
      <w:r w:rsidRPr="00ED7393">
        <w:rPr>
          <w:rFonts w:ascii="Arial" w:hAnsi="Arial" w:cs="Arial"/>
          <w:color w:val="000000"/>
          <w:sz w:val="22"/>
          <w:szCs w:val="22"/>
        </w:rPr>
        <w:t>deben</w:t>
      </w:r>
      <w:r w:rsidR="007D27A6" w:rsidRPr="00ED7393">
        <w:rPr>
          <w:rFonts w:ascii="Arial" w:hAnsi="Arial" w:cs="Arial"/>
          <w:color w:val="000000"/>
          <w:sz w:val="22"/>
          <w:szCs w:val="22"/>
        </w:rPr>
        <w:t xml:space="preserve"> </w:t>
      </w:r>
      <w:r w:rsidRPr="00ED7393">
        <w:rPr>
          <w:rFonts w:ascii="Arial" w:hAnsi="Arial" w:cs="Arial"/>
          <w:color w:val="000000"/>
          <w:sz w:val="22"/>
          <w:szCs w:val="22"/>
        </w:rPr>
        <w:t>ser</w:t>
      </w:r>
      <w:r w:rsidR="007D27A6" w:rsidRPr="00ED7393">
        <w:rPr>
          <w:rFonts w:ascii="Arial" w:hAnsi="Arial" w:cs="Arial"/>
          <w:color w:val="000000"/>
          <w:sz w:val="22"/>
          <w:szCs w:val="22"/>
        </w:rPr>
        <w:t xml:space="preserve"> </w:t>
      </w:r>
      <w:r w:rsidRPr="00ED7393">
        <w:rPr>
          <w:rFonts w:ascii="Arial" w:hAnsi="Arial" w:cs="Arial"/>
          <w:color w:val="000000"/>
          <w:sz w:val="22"/>
          <w:szCs w:val="22"/>
        </w:rPr>
        <w:t>entrevistados</w:t>
      </w:r>
      <w:r w:rsidR="007D27A6" w:rsidRPr="00ED7393">
        <w:rPr>
          <w:rFonts w:ascii="Arial" w:hAnsi="Arial" w:cs="Arial"/>
          <w:color w:val="000000"/>
          <w:sz w:val="22"/>
          <w:szCs w:val="22"/>
        </w:rPr>
        <w:t xml:space="preserve"> </w:t>
      </w:r>
      <w:r w:rsidRPr="00ED7393">
        <w:rPr>
          <w:rFonts w:ascii="Arial" w:hAnsi="Arial" w:cs="Arial"/>
          <w:color w:val="000000"/>
          <w:sz w:val="22"/>
          <w:szCs w:val="22"/>
        </w:rPr>
        <w:t>por</w:t>
      </w:r>
      <w:r w:rsidR="007D27A6" w:rsidRPr="00ED7393">
        <w:rPr>
          <w:rFonts w:ascii="Arial" w:hAnsi="Arial" w:cs="Arial"/>
          <w:color w:val="000000"/>
          <w:sz w:val="22"/>
          <w:szCs w:val="22"/>
        </w:rPr>
        <w:t xml:space="preserve"> </w:t>
      </w:r>
      <w:r w:rsidRPr="00ED7393">
        <w:rPr>
          <w:rFonts w:ascii="Arial" w:hAnsi="Arial" w:cs="Arial"/>
          <w:color w:val="000000"/>
          <w:sz w:val="22"/>
          <w:szCs w:val="22"/>
        </w:rPr>
        <w:t>parte</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Gobernación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y</w:t>
      </w:r>
      <w:r w:rsidR="007D27A6" w:rsidRPr="00ED7393">
        <w:rPr>
          <w:rFonts w:ascii="Arial" w:hAnsi="Arial" w:cs="Arial"/>
          <w:color w:val="000000"/>
          <w:sz w:val="22"/>
          <w:szCs w:val="22"/>
        </w:rPr>
        <w:t xml:space="preserve"> </w:t>
      </w:r>
      <w:r w:rsidRPr="00ED7393">
        <w:rPr>
          <w:rFonts w:ascii="Arial" w:hAnsi="Arial" w:cs="Arial"/>
          <w:color w:val="000000"/>
          <w:sz w:val="22"/>
          <w:szCs w:val="22"/>
        </w:rPr>
        <w:t>Organización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Interna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Poderes.</w:t>
      </w:r>
    </w:p>
    <w:p w:rsidR="00350506" w:rsidRPr="00ED7393" w:rsidRDefault="00350506" w:rsidP="00E31E9C">
      <w:pPr>
        <w:tabs>
          <w:tab w:val="left" w:pos="0"/>
        </w:tabs>
        <w:jc w:val="both"/>
        <w:rPr>
          <w:rFonts w:ascii="Arial" w:hAnsi="Arial" w:cs="Arial"/>
          <w:color w:val="000000"/>
          <w:sz w:val="22"/>
          <w:szCs w:val="22"/>
        </w:rPr>
      </w:pPr>
    </w:p>
    <w:p w:rsidR="00350506" w:rsidRPr="00ED7393" w:rsidRDefault="00350506" w:rsidP="00E31E9C">
      <w:pPr>
        <w:tabs>
          <w:tab w:val="left" w:pos="0"/>
        </w:tabs>
        <w:jc w:val="both"/>
        <w:rPr>
          <w:rFonts w:ascii="Arial" w:hAnsi="Arial" w:cs="Arial"/>
          <w:color w:val="000000"/>
          <w:sz w:val="22"/>
          <w:szCs w:val="22"/>
        </w:rPr>
      </w:pPr>
      <w:r w:rsidRPr="00ED7393">
        <w:rPr>
          <w:rFonts w:ascii="Arial" w:hAnsi="Arial" w:cs="Arial"/>
          <w:color w:val="000000"/>
          <w:sz w:val="22"/>
          <w:szCs w:val="22"/>
        </w:rPr>
        <w:t>Una</w:t>
      </w:r>
      <w:r w:rsidR="007D27A6" w:rsidRPr="00ED7393">
        <w:rPr>
          <w:rFonts w:ascii="Arial" w:hAnsi="Arial" w:cs="Arial"/>
          <w:color w:val="000000"/>
          <w:sz w:val="22"/>
          <w:szCs w:val="22"/>
        </w:rPr>
        <w:t xml:space="preserve"> </w:t>
      </w:r>
      <w:r w:rsidRPr="00ED7393">
        <w:rPr>
          <w:rFonts w:ascii="Arial" w:hAnsi="Arial" w:cs="Arial"/>
          <w:color w:val="000000"/>
          <w:sz w:val="22"/>
          <w:szCs w:val="22"/>
        </w:rPr>
        <w:t>vez</w:t>
      </w:r>
      <w:r w:rsidR="007D27A6" w:rsidRPr="00ED7393">
        <w:rPr>
          <w:rFonts w:ascii="Arial" w:hAnsi="Arial" w:cs="Arial"/>
          <w:color w:val="000000"/>
          <w:sz w:val="22"/>
          <w:szCs w:val="22"/>
        </w:rPr>
        <w:t xml:space="preserve"> </w:t>
      </w:r>
      <w:r w:rsidRPr="00ED7393">
        <w:rPr>
          <w:rFonts w:ascii="Arial" w:hAnsi="Arial" w:cs="Arial"/>
          <w:color w:val="000000"/>
          <w:sz w:val="22"/>
          <w:szCs w:val="22"/>
        </w:rPr>
        <w:t>revisadas</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requisitos</w:t>
      </w:r>
      <w:r w:rsidR="007D27A6" w:rsidRPr="00ED7393">
        <w:rPr>
          <w:rFonts w:ascii="Arial" w:hAnsi="Arial" w:cs="Arial"/>
          <w:color w:val="000000"/>
          <w:sz w:val="22"/>
          <w:szCs w:val="22"/>
        </w:rPr>
        <w:t xml:space="preserve"> </w:t>
      </w:r>
      <w:r w:rsidRPr="00ED7393">
        <w:rPr>
          <w:rFonts w:ascii="Arial" w:hAnsi="Arial" w:cs="Arial"/>
          <w:color w:val="000000"/>
          <w:sz w:val="22"/>
          <w:szCs w:val="22"/>
        </w:rPr>
        <w:t>y</w:t>
      </w:r>
      <w:r w:rsidR="007D27A6" w:rsidRPr="00ED7393">
        <w:rPr>
          <w:rFonts w:ascii="Arial" w:hAnsi="Arial" w:cs="Arial"/>
          <w:color w:val="000000"/>
          <w:sz w:val="22"/>
          <w:szCs w:val="22"/>
        </w:rPr>
        <w:t xml:space="preserve"> </w:t>
      </w:r>
      <w:r w:rsidRPr="00ED7393">
        <w:rPr>
          <w:rFonts w:ascii="Arial" w:hAnsi="Arial" w:cs="Arial"/>
          <w:color w:val="000000"/>
          <w:sz w:val="22"/>
          <w:szCs w:val="22"/>
        </w:rPr>
        <w:t>llevado</w:t>
      </w:r>
      <w:r w:rsidR="007D27A6" w:rsidRPr="00ED7393">
        <w:rPr>
          <w:rFonts w:ascii="Arial" w:hAnsi="Arial" w:cs="Arial"/>
          <w:color w:val="000000"/>
          <w:sz w:val="22"/>
          <w:szCs w:val="22"/>
        </w:rPr>
        <w:t xml:space="preserve"> </w:t>
      </w:r>
      <w:r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Pr="00ED7393">
        <w:rPr>
          <w:rFonts w:ascii="Arial" w:hAnsi="Arial" w:cs="Arial"/>
          <w:color w:val="000000"/>
          <w:sz w:val="22"/>
          <w:szCs w:val="22"/>
        </w:rPr>
        <w:t>cabo</w:t>
      </w:r>
      <w:r w:rsidR="007D27A6" w:rsidRPr="00ED7393">
        <w:rPr>
          <w:rFonts w:ascii="Arial" w:hAnsi="Arial" w:cs="Arial"/>
          <w:color w:val="000000"/>
          <w:sz w:val="22"/>
          <w:szCs w:val="22"/>
        </w:rPr>
        <w:t xml:space="preserve"> </w:t>
      </w:r>
      <w:r w:rsidRPr="00ED7393">
        <w:rPr>
          <w:rFonts w:ascii="Arial" w:hAnsi="Arial" w:cs="Arial"/>
          <w:color w:val="000000"/>
          <w:sz w:val="22"/>
          <w:szCs w:val="22"/>
        </w:rPr>
        <w:t>las</w:t>
      </w:r>
      <w:r w:rsidR="007D27A6" w:rsidRPr="00ED7393">
        <w:rPr>
          <w:rFonts w:ascii="Arial" w:hAnsi="Arial" w:cs="Arial"/>
          <w:color w:val="000000"/>
          <w:sz w:val="22"/>
          <w:szCs w:val="22"/>
        </w:rPr>
        <w:t xml:space="preserve"> </w:t>
      </w:r>
      <w:r w:rsidRPr="00ED7393">
        <w:rPr>
          <w:rFonts w:ascii="Arial" w:hAnsi="Arial" w:cs="Arial"/>
          <w:color w:val="000000"/>
          <w:sz w:val="22"/>
          <w:szCs w:val="22"/>
        </w:rPr>
        <w:t>entrevistas,</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Gobernación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y</w:t>
      </w:r>
      <w:r w:rsidR="007D27A6" w:rsidRPr="00ED7393">
        <w:rPr>
          <w:rFonts w:ascii="Arial" w:hAnsi="Arial" w:cs="Arial"/>
          <w:color w:val="000000"/>
          <w:sz w:val="22"/>
          <w:szCs w:val="22"/>
        </w:rPr>
        <w:t xml:space="preserve"> </w:t>
      </w:r>
      <w:r w:rsidRPr="00ED7393">
        <w:rPr>
          <w:rFonts w:ascii="Arial" w:hAnsi="Arial" w:cs="Arial"/>
          <w:color w:val="000000"/>
          <w:sz w:val="22"/>
          <w:szCs w:val="22"/>
        </w:rPr>
        <w:t>Organización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Interna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los</w:t>
      </w:r>
      <w:r w:rsidR="007D27A6" w:rsidRPr="00ED7393">
        <w:rPr>
          <w:rFonts w:ascii="Arial" w:hAnsi="Arial" w:cs="Arial"/>
          <w:color w:val="000000"/>
          <w:sz w:val="22"/>
          <w:szCs w:val="22"/>
        </w:rPr>
        <w:t xml:space="preserve"> </w:t>
      </w:r>
      <w:r w:rsidRPr="00ED7393">
        <w:rPr>
          <w:rFonts w:ascii="Arial" w:hAnsi="Arial" w:cs="Arial"/>
          <w:color w:val="000000"/>
          <w:sz w:val="22"/>
          <w:szCs w:val="22"/>
        </w:rPr>
        <w:t>Poderes,</w:t>
      </w:r>
      <w:r w:rsidR="007D27A6" w:rsidRPr="00ED7393">
        <w:rPr>
          <w:rFonts w:ascii="Arial" w:hAnsi="Arial" w:cs="Arial"/>
          <w:color w:val="000000"/>
          <w:sz w:val="22"/>
          <w:szCs w:val="22"/>
        </w:rPr>
        <w:t xml:space="preserve"> </w:t>
      </w:r>
      <w:r w:rsidRPr="00ED7393">
        <w:rPr>
          <w:rFonts w:ascii="Arial" w:hAnsi="Arial" w:cs="Arial"/>
          <w:color w:val="000000"/>
          <w:sz w:val="22"/>
          <w:szCs w:val="22"/>
        </w:rPr>
        <w:t>hará</w:t>
      </w:r>
      <w:r w:rsidR="007D27A6" w:rsidRPr="00ED7393">
        <w:rPr>
          <w:rFonts w:ascii="Arial" w:hAnsi="Arial" w:cs="Arial"/>
          <w:color w:val="000000"/>
          <w:sz w:val="22"/>
          <w:szCs w:val="22"/>
        </w:rPr>
        <w:t xml:space="preserve"> </w:t>
      </w:r>
      <w:r w:rsidRPr="00ED7393">
        <w:rPr>
          <w:rFonts w:ascii="Arial" w:hAnsi="Arial" w:cs="Arial"/>
          <w:color w:val="000000"/>
          <w:sz w:val="22"/>
          <w:szCs w:val="22"/>
        </w:rPr>
        <w:t>una</w:t>
      </w:r>
      <w:r w:rsidR="007D27A6" w:rsidRPr="00ED7393">
        <w:rPr>
          <w:rFonts w:ascii="Arial" w:hAnsi="Arial" w:cs="Arial"/>
          <w:color w:val="000000"/>
          <w:sz w:val="22"/>
          <w:szCs w:val="22"/>
        </w:rPr>
        <w:t xml:space="preserve"> </w:t>
      </w:r>
      <w:r w:rsidRPr="00ED7393">
        <w:rPr>
          <w:rFonts w:ascii="Arial" w:hAnsi="Arial" w:cs="Arial"/>
          <w:color w:val="000000"/>
          <w:sz w:val="22"/>
          <w:szCs w:val="22"/>
        </w:rPr>
        <w:t>propuesta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candidatos</w:t>
      </w:r>
      <w:r w:rsidR="007D27A6" w:rsidRPr="00ED7393">
        <w:rPr>
          <w:rFonts w:ascii="Arial" w:hAnsi="Arial" w:cs="Arial"/>
          <w:color w:val="000000"/>
          <w:sz w:val="22"/>
          <w:szCs w:val="22"/>
        </w:rPr>
        <w:t xml:space="preserve"> </w:t>
      </w:r>
      <w:r w:rsidRPr="00ED7393">
        <w:rPr>
          <w:rFonts w:ascii="Arial" w:hAnsi="Arial" w:cs="Arial"/>
          <w:color w:val="000000"/>
          <w:sz w:val="22"/>
          <w:szCs w:val="22"/>
        </w:rPr>
        <w:t>finalistas</w:t>
      </w:r>
      <w:r w:rsidR="007D27A6" w:rsidRPr="00ED7393">
        <w:rPr>
          <w:rFonts w:ascii="Arial" w:hAnsi="Arial" w:cs="Arial"/>
          <w:color w:val="000000"/>
          <w:sz w:val="22"/>
          <w:szCs w:val="22"/>
        </w:rPr>
        <w:t xml:space="preserve"> </w:t>
      </w:r>
      <w:r w:rsidRPr="00ED7393">
        <w:rPr>
          <w:rFonts w:ascii="Arial" w:hAnsi="Arial" w:cs="Arial"/>
          <w:color w:val="000000"/>
          <w:sz w:val="22"/>
          <w:szCs w:val="22"/>
        </w:rPr>
        <w:t>para</w:t>
      </w:r>
      <w:r w:rsidR="007D27A6" w:rsidRPr="00ED7393">
        <w:rPr>
          <w:rFonts w:ascii="Arial" w:hAnsi="Arial" w:cs="Arial"/>
          <w:color w:val="000000"/>
          <w:sz w:val="22"/>
          <w:szCs w:val="22"/>
        </w:rPr>
        <w:t xml:space="preserve"> </w:t>
      </w:r>
      <w:r w:rsidRPr="00ED7393">
        <w:rPr>
          <w:rFonts w:ascii="Arial" w:hAnsi="Arial" w:cs="Arial"/>
          <w:color w:val="000000"/>
          <w:sz w:val="22"/>
          <w:szCs w:val="22"/>
        </w:rPr>
        <w:t>ser</w:t>
      </w:r>
      <w:r w:rsidR="007D27A6" w:rsidRPr="00ED7393">
        <w:rPr>
          <w:rFonts w:ascii="Arial" w:hAnsi="Arial" w:cs="Arial"/>
          <w:color w:val="000000"/>
          <w:sz w:val="22"/>
          <w:szCs w:val="22"/>
        </w:rPr>
        <w:t xml:space="preserve"> </w:t>
      </w:r>
      <w:r w:rsidRPr="00ED7393">
        <w:rPr>
          <w:rFonts w:ascii="Arial" w:hAnsi="Arial" w:cs="Arial"/>
          <w:color w:val="000000"/>
          <w:sz w:val="22"/>
          <w:szCs w:val="22"/>
        </w:rPr>
        <w:t>elegidos</w:t>
      </w:r>
      <w:r w:rsidR="007D27A6" w:rsidRPr="00ED7393">
        <w:rPr>
          <w:rFonts w:ascii="Arial" w:hAnsi="Arial" w:cs="Arial"/>
          <w:color w:val="000000"/>
          <w:sz w:val="22"/>
          <w:szCs w:val="22"/>
        </w:rPr>
        <w:t xml:space="preserve"> </w:t>
      </w:r>
      <w:r w:rsidRPr="00ED7393">
        <w:rPr>
          <w:rFonts w:ascii="Arial" w:hAnsi="Arial" w:cs="Arial"/>
          <w:color w:val="000000"/>
          <w:sz w:val="22"/>
          <w:szCs w:val="22"/>
        </w:rPr>
        <w:t>por</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Pleno</w:t>
      </w:r>
      <w:r w:rsidR="007D27A6" w:rsidRPr="00ED7393">
        <w:rPr>
          <w:rFonts w:ascii="Arial" w:hAnsi="Arial" w:cs="Arial"/>
          <w:color w:val="000000"/>
          <w:sz w:val="22"/>
          <w:szCs w:val="22"/>
        </w:rPr>
        <w:t xml:space="preserve"> </w:t>
      </w:r>
      <w:r w:rsidRPr="00ED7393">
        <w:rPr>
          <w:rFonts w:ascii="Arial" w:hAnsi="Arial" w:cs="Arial"/>
          <w:color w:val="000000"/>
          <w:sz w:val="22"/>
          <w:szCs w:val="22"/>
        </w:rPr>
        <w:t>como</w:t>
      </w:r>
      <w:r w:rsidR="007D27A6" w:rsidRPr="00ED7393">
        <w:rPr>
          <w:rFonts w:ascii="Arial" w:hAnsi="Arial" w:cs="Arial"/>
          <w:color w:val="000000"/>
          <w:sz w:val="22"/>
          <w:szCs w:val="22"/>
        </w:rPr>
        <w:t xml:space="preserve"> </w:t>
      </w:r>
      <w:r w:rsidR="00685BA5" w:rsidRPr="00ED7393">
        <w:rPr>
          <w:rFonts w:ascii="Arial" w:hAnsi="Arial" w:cs="Arial"/>
          <w:color w:val="000000"/>
          <w:sz w:val="22"/>
          <w:szCs w:val="22"/>
        </w:rPr>
        <w:t>Comisionados</w:t>
      </w:r>
      <w:r w:rsidRPr="00ED7393">
        <w:rPr>
          <w:rFonts w:ascii="Arial" w:hAnsi="Arial" w:cs="Arial"/>
          <w:color w:val="000000"/>
          <w:sz w:val="22"/>
          <w:szCs w:val="22"/>
        </w:rPr>
        <w:t>.</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dictamen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Comisión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dictaminadora</w:t>
      </w:r>
      <w:r w:rsidR="00E817E5" w:rsidRPr="00ED7393">
        <w:rPr>
          <w:rFonts w:ascii="Arial" w:hAnsi="Arial" w:cs="Arial"/>
          <w:color w:val="000000"/>
          <w:sz w:val="22"/>
          <w:szCs w:val="22"/>
        </w:rPr>
        <w:t>,</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contendrá</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una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lista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finalistas,</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sobre</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cual</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se</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deberá</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basar</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Pleno</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del</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Congreso</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del</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Estado,</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para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elegir</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cada</w:t>
      </w:r>
      <w:r w:rsidR="007D27A6" w:rsidRPr="00ED7393">
        <w:rPr>
          <w:rFonts w:ascii="Arial" w:hAnsi="Arial" w:cs="Arial"/>
          <w:color w:val="000000"/>
          <w:sz w:val="22"/>
          <w:szCs w:val="22"/>
        </w:rPr>
        <w:t xml:space="preserve"> </w:t>
      </w:r>
      <w:r w:rsidR="00E817E5" w:rsidRPr="00ED7393">
        <w:rPr>
          <w:rFonts w:ascii="Arial" w:hAnsi="Arial" w:cs="Arial"/>
          <w:color w:val="000000"/>
          <w:sz w:val="22"/>
          <w:szCs w:val="22"/>
        </w:rPr>
        <w:t>Comisionado.</w:t>
      </w:r>
    </w:p>
    <w:p w:rsidR="00F13D98" w:rsidRPr="00ED7393" w:rsidRDefault="00F13D98" w:rsidP="00E31E9C">
      <w:pPr>
        <w:pStyle w:val="Default"/>
        <w:rPr>
          <w:rFonts w:ascii="Arial" w:hAnsi="Arial" w:cs="Arial"/>
          <w:sz w:val="22"/>
          <w:szCs w:val="22"/>
          <w:lang w:val="es-MX"/>
        </w:rPr>
      </w:pPr>
    </w:p>
    <w:p w:rsidR="004D4705" w:rsidRPr="00ED7393" w:rsidRDefault="004D4705" w:rsidP="00E31E9C">
      <w:pPr>
        <w:pStyle w:val="Pa6"/>
        <w:tabs>
          <w:tab w:val="left" w:pos="0"/>
        </w:tabs>
        <w:spacing w:line="240" w:lineRule="auto"/>
        <w:jc w:val="both"/>
        <w:rPr>
          <w:rFonts w:ascii="Arial" w:hAnsi="Arial" w:cs="Arial"/>
          <w:sz w:val="22"/>
          <w:szCs w:val="22"/>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48.</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caso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ausencia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definitiva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alguno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integrantes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término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mayor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60</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días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deberá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cubrir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vacante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correspondiente,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atendiendo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procedimiento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señalado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artículo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anterior.</w:t>
      </w:r>
    </w:p>
    <w:p w:rsidR="004D4705" w:rsidRPr="00ED7393" w:rsidRDefault="004D4705" w:rsidP="00E31E9C">
      <w:pPr>
        <w:shd w:val="clear" w:color="auto" w:fill="FFFFFF"/>
        <w:tabs>
          <w:tab w:val="left" w:pos="0"/>
        </w:tabs>
        <w:jc w:val="both"/>
        <w:rPr>
          <w:rFonts w:ascii="Arial" w:hAnsi="Arial" w:cs="Arial"/>
          <w:sz w:val="22"/>
          <w:szCs w:val="22"/>
        </w:rPr>
      </w:pPr>
    </w:p>
    <w:p w:rsidR="004D4705" w:rsidRPr="00ED7393" w:rsidRDefault="004D4705" w:rsidP="00E31E9C">
      <w:pPr>
        <w:shd w:val="clear" w:color="auto" w:fill="FFFFFF"/>
        <w:tabs>
          <w:tab w:val="left" w:pos="0"/>
        </w:tabs>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selección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independencia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participación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sociedad.</w:t>
      </w:r>
    </w:p>
    <w:p w:rsidR="00F13D98" w:rsidRPr="00ED7393" w:rsidRDefault="00F13D98" w:rsidP="00E31E9C">
      <w:pPr>
        <w:tabs>
          <w:tab w:val="left" w:pos="0"/>
        </w:tabs>
        <w:rPr>
          <w:rFonts w:ascii="Arial" w:hAnsi="Arial" w:cs="Arial"/>
          <w:sz w:val="22"/>
          <w:szCs w:val="22"/>
        </w:rPr>
      </w:pPr>
    </w:p>
    <w:p w:rsidR="004D4705"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49.</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durarán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cargo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período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máximo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siete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años,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renovarán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manera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escalonada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garantizar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principio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autonomía.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Sólo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podrán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removidos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cargo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términos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dispuesto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Título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Séptimo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Constitución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Política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Libre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Soberano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Nuevo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Responsabilidades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Servidores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Públicos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Municipios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Nuevo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sujetos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juicio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político.</w:t>
      </w:r>
    </w:p>
    <w:p w:rsidR="00920C93" w:rsidRPr="00ED7393" w:rsidRDefault="00920C93" w:rsidP="00E31E9C">
      <w:pPr>
        <w:pStyle w:val="Pa6"/>
        <w:tabs>
          <w:tab w:val="left" w:pos="567"/>
        </w:tabs>
        <w:spacing w:line="240" w:lineRule="auto"/>
        <w:jc w:val="both"/>
        <w:rPr>
          <w:rFonts w:ascii="Arial" w:hAnsi="Arial" w:cs="Arial"/>
          <w:b/>
          <w:sz w:val="22"/>
          <w:szCs w:val="22"/>
          <w:lang w:val="es-MX" w:eastAsia="es-ES"/>
        </w:rPr>
      </w:pPr>
    </w:p>
    <w:p w:rsidR="0098084F" w:rsidRPr="00ED7393" w:rsidRDefault="004D4705" w:rsidP="00E31E9C">
      <w:pPr>
        <w:pStyle w:val="Pa6"/>
        <w:tabs>
          <w:tab w:val="left" w:pos="567"/>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50.</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desempeño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encargo,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percibirán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remuneración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equivalente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Juez</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Primera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Instancia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Poder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Judicial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p>
    <w:p w:rsidR="00F13D98" w:rsidRPr="00ED7393" w:rsidRDefault="00F13D98" w:rsidP="00E31E9C">
      <w:pPr>
        <w:pStyle w:val="Pa6"/>
        <w:tabs>
          <w:tab w:val="left" w:pos="0"/>
        </w:tabs>
        <w:spacing w:line="240" w:lineRule="auto"/>
        <w:jc w:val="both"/>
        <w:rPr>
          <w:rFonts w:ascii="Arial" w:hAnsi="Arial" w:cs="Arial"/>
          <w:b/>
          <w:sz w:val="22"/>
          <w:szCs w:val="22"/>
          <w:lang w:val="es-MX" w:eastAsia="es-ES"/>
        </w:rPr>
      </w:pPr>
    </w:p>
    <w:p w:rsidR="004D4705"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51.</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deberán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excusarse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conocer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recursos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revisión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cuando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exista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alguna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causa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impedimento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conocer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asunto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competencia.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partes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podrán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recusar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causa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Comisionado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servidor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público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lastRenderedPageBreak/>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Corresponderá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calificar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procedencia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excusa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recusación,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podrá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presentarse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cualquiera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siguientes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causales:</w:t>
      </w:r>
    </w:p>
    <w:p w:rsidR="004D4705" w:rsidRPr="00ED7393" w:rsidRDefault="004D4705" w:rsidP="00E31E9C">
      <w:pPr>
        <w:rPr>
          <w:rFonts w:ascii="Arial" w:hAnsi="Arial" w:cs="Arial"/>
          <w:sz w:val="22"/>
          <w:szCs w:val="22"/>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personal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directo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contempla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F13D98" w:rsidRPr="00ED7393" w:rsidRDefault="00F13D9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cónyuge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pariente</w:t>
      </w:r>
      <w:r w:rsidR="007D27A6" w:rsidRPr="00ED7393">
        <w:rPr>
          <w:rFonts w:ascii="Arial" w:hAnsi="Arial" w:cs="Arial"/>
        </w:rPr>
        <w:t xml:space="preserve"> </w:t>
      </w:r>
      <w:r w:rsidR="004D4705" w:rsidRPr="00ED7393">
        <w:rPr>
          <w:rFonts w:ascii="Arial" w:hAnsi="Arial" w:cs="Arial"/>
        </w:rPr>
        <w:t>consanguíneo</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cuarto</w:t>
      </w:r>
      <w:r w:rsidR="007D27A6" w:rsidRPr="00ED7393">
        <w:rPr>
          <w:rFonts w:ascii="Arial" w:hAnsi="Arial" w:cs="Arial"/>
        </w:rPr>
        <w:t xml:space="preserve"> </w:t>
      </w:r>
      <w:r w:rsidR="004D4705" w:rsidRPr="00ED7393">
        <w:rPr>
          <w:rFonts w:ascii="Arial" w:hAnsi="Arial" w:cs="Arial"/>
        </w:rPr>
        <w:t>grado,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afinidad</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civil</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segundo</w:t>
      </w:r>
      <w:r w:rsidR="007D27A6" w:rsidRPr="00ED7393">
        <w:rPr>
          <w:rFonts w:ascii="Arial" w:hAnsi="Arial" w:cs="Arial"/>
        </w:rPr>
        <w:t xml:space="preserve"> </w:t>
      </w:r>
      <w:r w:rsidR="004D4705" w:rsidRPr="00ED7393">
        <w:rPr>
          <w:rFonts w:ascii="Arial" w:hAnsi="Arial" w:cs="Arial"/>
        </w:rPr>
        <w:t>grado,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terceros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tenga</w:t>
      </w:r>
      <w:r w:rsidR="007D27A6" w:rsidRPr="00ED7393">
        <w:rPr>
          <w:rFonts w:ascii="Arial" w:hAnsi="Arial" w:cs="Arial"/>
        </w:rPr>
        <w:t xml:space="preserve"> </w:t>
      </w:r>
      <w:r w:rsidR="004D4705" w:rsidRPr="00ED7393">
        <w:rPr>
          <w:rFonts w:ascii="Arial" w:hAnsi="Arial" w:cs="Arial"/>
        </w:rPr>
        <w:t>relaciones</w:t>
      </w:r>
      <w:r w:rsidR="007D27A6" w:rsidRPr="00ED7393">
        <w:rPr>
          <w:rFonts w:ascii="Arial" w:hAnsi="Arial" w:cs="Arial"/>
        </w:rPr>
        <w:t xml:space="preserve"> </w:t>
      </w:r>
      <w:r w:rsidR="004D4705" w:rsidRPr="00ED7393">
        <w:rPr>
          <w:rFonts w:ascii="Arial" w:hAnsi="Arial" w:cs="Arial"/>
        </w:rPr>
        <w:t>profesionales,</w:t>
      </w:r>
      <w:r w:rsidR="007D27A6" w:rsidRPr="00ED7393">
        <w:rPr>
          <w:rFonts w:ascii="Arial" w:hAnsi="Arial" w:cs="Arial"/>
        </w:rPr>
        <w:t xml:space="preserve"> </w:t>
      </w:r>
      <w:r w:rsidR="004D4705" w:rsidRPr="00ED7393">
        <w:rPr>
          <w:rFonts w:ascii="Arial" w:hAnsi="Arial" w:cs="Arial"/>
        </w:rPr>
        <w:t>laborales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negocios,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socios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sociedades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servidor</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personas</w:t>
      </w:r>
      <w:r w:rsidR="007D27A6" w:rsidRPr="00ED7393">
        <w:rPr>
          <w:rFonts w:ascii="Arial" w:hAnsi="Arial" w:cs="Arial"/>
        </w:rPr>
        <w:t xml:space="preserve"> </w:t>
      </w:r>
      <w:r w:rsidR="004D4705" w:rsidRPr="00ED7393">
        <w:rPr>
          <w:rFonts w:ascii="Arial" w:hAnsi="Arial" w:cs="Arial"/>
        </w:rPr>
        <w:t>antes</w:t>
      </w:r>
      <w:r w:rsidR="007D27A6" w:rsidRPr="00ED7393">
        <w:rPr>
          <w:rFonts w:ascii="Arial" w:hAnsi="Arial" w:cs="Arial"/>
        </w:rPr>
        <w:t xml:space="preserve"> </w:t>
      </w:r>
      <w:r w:rsidR="004D4705" w:rsidRPr="00ED7393">
        <w:rPr>
          <w:rFonts w:ascii="Arial" w:hAnsi="Arial" w:cs="Arial"/>
        </w:rPr>
        <w:t>referidas</w:t>
      </w:r>
      <w:r w:rsidR="007D27A6" w:rsidRPr="00ED7393">
        <w:rPr>
          <w:rFonts w:ascii="Arial" w:hAnsi="Arial" w:cs="Arial"/>
        </w:rPr>
        <w:t xml:space="preserve"> </w:t>
      </w:r>
      <w:r w:rsidR="004D4705" w:rsidRPr="00ED7393">
        <w:rPr>
          <w:rFonts w:ascii="Arial" w:hAnsi="Arial" w:cs="Arial"/>
        </w:rPr>
        <w:t>forme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hayan</w:t>
      </w:r>
      <w:r w:rsidR="007D27A6" w:rsidRPr="00ED7393">
        <w:rPr>
          <w:rFonts w:ascii="Arial" w:hAnsi="Arial" w:cs="Arial"/>
        </w:rPr>
        <w:t xml:space="preserve"> </w:t>
      </w:r>
      <w:r w:rsidR="004D4705" w:rsidRPr="00ED7393">
        <w:rPr>
          <w:rFonts w:ascii="Arial" w:hAnsi="Arial" w:cs="Arial"/>
        </w:rPr>
        <w:t>formado</w:t>
      </w:r>
      <w:r w:rsidR="007D27A6" w:rsidRPr="00ED7393">
        <w:rPr>
          <w:rFonts w:ascii="Arial" w:hAnsi="Arial" w:cs="Arial"/>
        </w:rPr>
        <w:t xml:space="preserve"> </w:t>
      </w:r>
      <w:r w:rsidR="004D4705" w:rsidRPr="00ED7393">
        <w:rPr>
          <w:rFonts w:ascii="Arial" w:hAnsi="Arial" w:cs="Arial"/>
        </w:rPr>
        <w:t>parte;</w:t>
      </w:r>
    </w:p>
    <w:p w:rsidR="00F13D98" w:rsidRPr="00ED7393" w:rsidRDefault="00F13D9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rPr>
          <w:rFonts w:ascii="Arial" w:hAnsi="Arial" w:cs="Arial"/>
        </w:rPr>
      </w:pPr>
      <w:r w:rsidRPr="00ED7393">
        <w:rPr>
          <w:rFonts w:ascii="Arial" w:hAnsi="Arial" w:cs="Arial"/>
        </w:rPr>
        <w:t xml:space="preserve">III.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amistad</w:t>
      </w:r>
      <w:r w:rsidR="007D27A6" w:rsidRPr="00ED7393">
        <w:rPr>
          <w:rFonts w:ascii="Arial" w:hAnsi="Arial" w:cs="Arial"/>
        </w:rPr>
        <w:t xml:space="preserve"> </w:t>
      </w:r>
      <w:r w:rsidR="004D4705" w:rsidRPr="00ED7393">
        <w:rPr>
          <w:rFonts w:ascii="Arial" w:hAnsi="Arial" w:cs="Arial"/>
        </w:rPr>
        <w:t>estrecha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animadversión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alguna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partes,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abogados</w:t>
      </w:r>
      <w:r w:rsidR="007D27A6" w:rsidRPr="00ED7393">
        <w:rPr>
          <w:rFonts w:ascii="Arial" w:hAnsi="Arial" w:cs="Arial"/>
        </w:rPr>
        <w:t xml:space="preserve"> </w:t>
      </w:r>
      <w:r w:rsidR="004D4705" w:rsidRPr="00ED7393">
        <w:rPr>
          <w:rFonts w:ascii="Arial" w:hAnsi="Arial" w:cs="Arial"/>
        </w:rPr>
        <w:t>patronos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representantes;</w:t>
      </w:r>
    </w:p>
    <w:p w:rsidR="00F13D98" w:rsidRPr="00ED7393" w:rsidRDefault="00F13D98" w:rsidP="00E31E9C">
      <w:pPr>
        <w:pStyle w:val="Prrafodelista"/>
        <w:tabs>
          <w:tab w:val="left" w:pos="1418"/>
        </w:tabs>
        <w:autoSpaceDE w:val="0"/>
        <w:autoSpaceDN w:val="0"/>
        <w:adjustRightInd w:val="0"/>
        <w:spacing w:after="0" w:line="240" w:lineRule="auto"/>
        <w:ind w:left="0"/>
        <w:contextualSpacing w:val="0"/>
        <w:rPr>
          <w:rFonts w:ascii="Arial" w:hAnsi="Arial" w:cs="Arial"/>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Hayan</w:t>
      </w:r>
      <w:r w:rsidR="007D27A6" w:rsidRPr="00ED7393">
        <w:rPr>
          <w:rFonts w:ascii="Arial" w:hAnsi="Arial" w:cs="Arial"/>
        </w:rPr>
        <w:t xml:space="preserve"> </w:t>
      </w:r>
      <w:r w:rsidR="004D4705" w:rsidRPr="00ED7393">
        <w:rPr>
          <w:rFonts w:ascii="Arial" w:hAnsi="Arial" w:cs="Arial"/>
        </w:rPr>
        <w:t>sido</w:t>
      </w:r>
      <w:r w:rsidR="007D27A6" w:rsidRPr="00ED7393">
        <w:rPr>
          <w:rFonts w:ascii="Arial" w:hAnsi="Arial" w:cs="Arial"/>
        </w:rPr>
        <w:t xml:space="preserve"> </w:t>
      </w:r>
      <w:r w:rsidR="004D4705" w:rsidRPr="00ED7393">
        <w:rPr>
          <w:rFonts w:ascii="Arial" w:hAnsi="Arial" w:cs="Arial"/>
        </w:rPr>
        <w:t>representante</w:t>
      </w:r>
      <w:r w:rsidR="007D27A6" w:rsidRPr="00ED7393">
        <w:rPr>
          <w:rFonts w:ascii="Arial" w:hAnsi="Arial" w:cs="Arial"/>
        </w:rPr>
        <w:t xml:space="preserve"> </w:t>
      </w:r>
      <w:r w:rsidR="004D4705" w:rsidRPr="00ED7393">
        <w:rPr>
          <w:rFonts w:ascii="Arial" w:hAnsi="Arial" w:cs="Arial"/>
        </w:rPr>
        <w:t>legal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apoderado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cualquiera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partes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contemplados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F13D98" w:rsidRPr="00ED7393" w:rsidRDefault="00F13D9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cónyuge,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parientes</w:t>
      </w:r>
      <w:r w:rsidR="007D27A6" w:rsidRPr="00ED7393">
        <w:rPr>
          <w:rFonts w:ascii="Arial" w:hAnsi="Arial" w:cs="Arial"/>
        </w:rPr>
        <w:t xml:space="preserve"> </w:t>
      </w:r>
      <w:r w:rsidR="004D4705" w:rsidRPr="00ED7393">
        <w:rPr>
          <w:rFonts w:ascii="Arial" w:hAnsi="Arial" w:cs="Arial"/>
        </w:rPr>
        <w:t>consanguíneos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línea</w:t>
      </w:r>
      <w:r w:rsidR="007D27A6" w:rsidRPr="00ED7393">
        <w:rPr>
          <w:rFonts w:ascii="Arial" w:hAnsi="Arial" w:cs="Arial"/>
        </w:rPr>
        <w:t xml:space="preserve"> </w:t>
      </w:r>
      <w:r w:rsidR="004D4705" w:rsidRPr="00ED7393">
        <w:rPr>
          <w:rFonts w:ascii="Arial" w:hAnsi="Arial" w:cs="Arial"/>
        </w:rPr>
        <w:t>recta</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limitación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grados,</w:t>
      </w:r>
      <w:r w:rsidR="007D27A6" w:rsidRPr="00ED7393">
        <w:rPr>
          <w:rFonts w:ascii="Arial" w:hAnsi="Arial" w:cs="Arial"/>
        </w:rPr>
        <w:t xml:space="preserve"> </w:t>
      </w:r>
      <w:r w:rsidR="004D4705" w:rsidRPr="00ED7393">
        <w:rPr>
          <w:rFonts w:ascii="Arial" w:hAnsi="Arial" w:cs="Arial"/>
        </w:rPr>
        <w:t>colaterales</w:t>
      </w:r>
      <w:r w:rsidR="007D27A6" w:rsidRPr="00ED7393">
        <w:rPr>
          <w:rFonts w:ascii="Arial" w:hAnsi="Arial" w:cs="Arial"/>
        </w:rPr>
        <w:t xml:space="preserve"> </w:t>
      </w:r>
      <w:r w:rsidR="004D4705" w:rsidRPr="00ED7393">
        <w:rPr>
          <w:rFonts w:ascii="Arial" w:hAnsi="Arial" w:cs="Arial"/>
        </w:rPr>
        <w:t>dentro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cuarto</w:t>
      </w:r>
      <w:r w:rsidR="007D27A6" w:rsidRPr="00ED7393">
        <w:rPr>
          <w:rFonts w:ascii="Arial" w:hAnsi="Arial" w:cs="Arial"/>
        </w:rPr>
        <w:t xml:space="preserve"> </w:t>
      </w:r>
      <w:r w:rsidR="004D4705" w:rsidRPr="00ED7393">
        <w:rPr>
          <w:rFonts w:ascii="Arial" w:hAnsi="Arial" w:cs="Arial"/>
        </w:rPr>
        <w:t>grado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afines</w:t>
      </w:r>
      <w:r w:rsidR="007D27A6" w:rsidRPr="00ED7393">
        <w:rPr>
          <w:rFonts w:ascii="Arial" w:hAnsi="Arial" w:cs="Arial"/>
        </w:rPr>
        <w:t xml:space="preserve"> </w:t>
      </w:r>
      <w:r w:rsidR="004D4705" w:rsidRPr="00ED7393">
        <w:rPr>
          <w:rFonts w:ascii="Arial" w:hAnsi="Arial" w:cs="Arial"/>
        </w:rPr>
        <w:t>dentro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segundo;</w:t>
      </w:r>
      <w:r w:rsidR="007D27A6" w:rsidRPr="00ED7393">
        <w:rPr>
          <w:rFonts w:ascii="Arial" w:hAnsi="Arial" w:cs="Arial"/>
        </w:rPr>
        <w:t xml:space="preserve"> </w:t>
      </w:r>
      <w:r w:rsidR="004D4705" w:rsidRPr="00ED7393">
        <w:rPr>
          <w:rFonts w:ascii="Arial" w:hAnsi="Arial" w:cs="Arial"/>
        </w:rPr>
        <w:t>y</w:t>
      </w:r>
    </w:p>
    <w:p w:rsidR="00F13D98" w:rsidRPr="00ED7393" w:rsidRDefault="00F13D9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764267"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encuentren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alguna</w:t>
      </w:r>
      <w:r w:rsidR="007D27A6" w:rsidRPr="00ED7393">
        <w:rPr>
          <w:rFonts w:ascii="Arial" w:hAnsi="Arial" w:cs="Arial"/>
        </w:rPr>
        <w:t xml:space="preserve"> </w:t>
      </w:r>
      <w:r w:rsidR="004D4705" w:rsidRPr="00ED7393">
        <w:rPr>
          <w:rFonts w:ascii="Arial" w:hAnsi="Arial" w:cs="Arial"/>
        </w:rPr>
        <w:t>situación</w:t>
      </w:r>
      <w:r w:rsidR="007D27A6" w:rsidRPr="00ED7393">
        <w:rPr>
          <w:rFonts w:ascii="Arial" w:hAnsi="Arial" w:cs="Arial"/>
        </w:rPr>
        <w:t xml:space="preserve"> </w:t>
      </w:r>
      <w:r w:rsidR="004D4705" w:rsidRPr="00ED7393">
        <w:rPr>
          <w:rFonts w:ascii="Arial" w:hAnsi="Arial" w:cs="Arial"/>
        </w:rPr>
        <w:t>análoga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pueda</w:t>
      </w:r>
      <w:r w:rsidR="007D27A6" w:rsidRPr="00ED7393">
        <w:rPr>
          <w:rFonts w:ascii="Arial" w:hAnsi="Arial" w:cs="Arial"/>
        </w:rPr>
        <w:t xml:space="preserve"> </w:t>
      </w:r>
      <w:r w:rsidR="004D4705" w:rsidRPr="00ED7393">
        <w:rPr>
          <w:rFonts w:ascii="Arial" w:hAnsi="Arial" w:cs="Arial"/>
        </w:rPr>
        <w:t>afectar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imparcialidad.</w:t>
      </w:r>
    </w:p>
    <w:p w:rsidR="004D4705" w:rsidRPr="00ED7393" w:rsidRDefault="004D4705" w:rsidP="00E31E9C">
      <w:pPr>
        <w:tabs>
          <w:tab w:val="left" w:pos="851"/>
          <w:tab w:val="left" w:pos="1418"/>
        </w:tabs>
        <w:autoSpaceDE w:val="0"/>
        <w:autoSpaceDN w:val="0"/>
        <w:adjustRightInd w:val="0"/>
        <w:jc w:val="both"/>
        <w:rPr>
          <w:rFonts w:ascii="Arial" w:hAnsi="Arial" w:cs="Arial"/>
          <w:sz w:val="22"/>
          <w:szCs w:val="22"/>
        </w:rPr>
      </w:pPr>
    </w:p>
    <w:p w:rsidR="00FF6489"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ningún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caso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dará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trámite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excusas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recusaciones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tengan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efecto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anular</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quórum</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legal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requiere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resolver.</w:t>
      </w:r>
    </w:p>
    <w:p w:rsidR="00FF6489" w:rsidRPr="00ED7393" w:rsidRDefault="00FF6489" w:rsidP="00E31E9C">
      <w:pPr>
        <w:pStyle w:val="Pa6"/>
        <w:tabs>
          <w:tab w:val="left" w:pos="0"/>
        </w:tabs>
        <w:spacing w:line="240" w:lineRule="auto"/>
        <w:jc w:val="both"/>
        <w:rPr>
          <w:rFonts w:ascii="Arial" w:hAnsi="Arial" w:cs="Arial"/>
          <w:sz w:val="22"/>
          <w:szCs w:val="22"/>
          <w:lang w:val="es-MX" w:eastAsia="es-ES"/>
        </w:rPr>
      </w:pPr>
    </w:p>
    <w:p w:rsidR="0098084F"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52.</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tendrá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residencia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domicilio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capital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ejercerá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funciones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conforme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siguiente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estructura:</w:t>
      </w:r>
    </w:p>
    <w:p w:rsidR="004D4705" w:rsidRPr="00ED7393" w:rsidRDefault="004D4705" w:rsidP="00E31E9C">
      <w:pPr>
        <w:pStyle w:val="Pa12"/>
        <w:tabs>
          <w:tab w:val="left" w:pos="0"/>
        </w:tabs>
        <w:spacing w:line="240" w:lineRule="auto"/>
        <w:jc w:val="both"/>
        <w:rPr>
          <w:rFonts w:ascii="Arial" w:hAnsi="Arial" w:cs="Arial"/>
          <w:sz w:val="22"/>
          <w:szCs w:val="22"/>
          <w:lang w:val="es-MX" w:eastAsia="es-ES"/>
        </w:rPr>
      </w:pPr>
    </w:p>
    <w:p w:rsidR="004D4705"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órgano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máximo;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p>
    <w:p w:rsidR="007146BF" w:rsidRPr="00ED7393" w:rsidRDefault="007146BF" w:rsidP="00E31E9C">
      <w:pPr>
        <w:pStyle w:val="Default"/>
        <w:rPr>
          <w:rFonts w:ascii="Arial" w:hAnsi="Arial" w:cs="Arial"/>
          <w:sz w:val="22"/>
          <w:szCs w:val="22"/>
          <w:lang w:val="es-MX"/>
        </w:rPr>
      </w:pPr>
    </w:p>
    <w:p w:rsidR="0098084F" w:rsidRPr="00ED7393" w:rsidRDefault="00764267"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estructura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orgánica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acuerde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establezca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reglamento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respectivo.</w:t>
      </w:r>
    </w:p>
    <w:p w:rsidR="004D4705" w:rsidRPr="00ED7393" w:rsidRDefault="004D4705" w:rsidP="00E31E9C">
      <w:pPr>
        <w:pStyle w:val="Default"/>
        <w:tabs>
          <w:tab w:val="left" w:pos="0"/>
        </w:tabs>
        <w:jc w:val="both"/>
        <w:rPr>
          <w:rFonts w:ascii="Arial" w:hAnsi="Arial" w:cs="Arial"/>
          <w:color w:val="auto"/>
          <w:sz w:val="22"/>
          <w:szCs w:val="22"/>
          <w:lang w:val="es-MX"/>
        </w:rPr>
      </w:pPr>
    </w:p>
    <w:p w:rsidR="007A3BBF" w:rsidRPr="00ED7393" w:rsidRDefault="007A3BBF" w:rsidP="007A3BBF">
      <w:pPr>
        <w:jc w:val="both"/>
        <w:rPr>
          <w:rFonts w:ascii="Arial" w:hAnsi="Arial" w:cs="Arial"/>
          <w:sz w:val="22"/>
          <w:szCs w:val="22"/>
        </w:rPr>
      </w:pPr>
      <w:r w:rsidRPr="00ED7393">
        <w:rPr>
          <w:rFonts w:ascii="Arial" w:hAnsi="Arial" w:cs="Arial"/>
          <w:sz w:val="22"/>
          <w:szCs w:val="22"/>
        </w:rPr>
        <w:t>(REFORMADO, P.O. 20 DE AGOSTO DE 2021)</w:t>
      </w:r>
    </w:p>
    <w:p w:rsidR="007A3BBF" w:rsidRPr="00ED7393" w:rsidRDefault="007A3BBF" w:rsidP="007A3BBF">
      <w:pPr>
        <w:jc w:val="both"/>
        <w:rPr>
          <w:rFonts w:ascii="Arial" w:hAnsi="Arial" w:cs="Arial"/>
          <w:bCs/>
          <w:sz w:val="22"/>
          <w:szCs w:val="22"/>
          <w:lang w:val="es-ES"/>
        </w:rPr>
      </w:pPr>
      <w:r w:rsidRPr="00ED7393">
        <w:rPr>
          <w:rFonts w:ascii="Arial" w:hAnsi="Arial" w:cs="Arial"/>
          <w:bCs/>
          <w:iCs/>
          <w:sz w:val="22"/>
          <w:szCs w:val="22"/>
          <w:lang w:val="es-ES"/>
        </w:rPr>
        <w:t xml:space="preserve">Artículo 53. </w:t>
      </w:r>
      <w:r w:rsidRPr="00ED7393">
        <w:rPr>
          <w:rFonts w:ascii="Arial" w:hAnsi="Arial" w:cs="Arial"/>
          <w:bCs/>
          <w:sz w:val="22"/>
          <w:szCs w:val="22"/>
          <w:lang w:val="es-ES"/>
        </w:rPr>
        <w:t>Las sesiones del Pleno serán ordinarias y extraordinarias y se desarrollarán de manera pública. Las sesiones se llevarán a cabo en el recinto oficial de la Comisión, salvo que por causas de fuerza mayor o caso fortuito no fuera posible celebrarlas en ese local, o que el Pleno estime pertinente cambiar de sede. En estos casos, en la convocatoria se señalará el lugar en que tendrá verificativo.</w:t>
      </w:r>
    </w:p>
    <w:p w:rsidR="007A3BBF" w:rsidRPr="00ED7393" w:rsidRDefault="007A3BBF" w:rsidP="007A3BBF">
      <w:pPr>
        <w:jc w:val="both"/>
        <w:rPr>
          <w:rFonts w:ascii="Arial" w:hAnsi="Arial" w:cs="Arial"/>
          <w:bCs/>
          <w:sz w:val="22"/>
          <w:szCs w:val="22"/>
          <w:lang w:val="es-ES"/>
        </w:rPr>
      </w:pPr>
    </w:p>
    <w:p w:rsidR="007A3BBF" w:rsidRPr="00ED7393" w:rsidRDefault="007A3BBF" w:rsidP="007A3BBF">
      <w:pPr>
        <w:jc w:val="both"/>
        <w:rPr>
          <w:rFonts w:ascii="Arial" w:hAnsi="Arial" w:cs="Arial"/>
          <w:sz w:val="22"/>
          <w:szCs w:val="22"/>
        </w:rPr>
      </w:pPr>
      <w:r w:rsidRPr="00ED7393">
        <w:rPr>
          <w:rFonts w:ascii="Arial" w:hAnsi="Arial" w:cs="Arial"/>
          <w:sz w:val="22"/>
          <w:szCs w:val="22"/>
        </w:rPr>
        <w:t>(REFORMADO, P.O. 20 DE AGOSTO DE 2021)</w:t>
      </w:r>
    </w:p>
    <w:p w:rsidR="007A3BBF" w:rsidRPr="00ED7393" w:rsidRDefault="007A3BBF" w:rsidP="007A3BBF">
      <w:pPr>
        <w:jc w:val="both"/>
        <w:rPr>
          <w:rFonts w:ascii="Arial" w:hAnsi="Arial" w:cs="Arial"/>
          <w:bCs/>
          <w:sz w:val="22"/>
          <w:szCs w:val="22"/>
          <w:lang w:val="es-ES"/>
        </w:rPr>
      </w:pPr>
      <w:r w:rsidRPr="00ED7393">
        <w:rPr>
          <w:rFonts w:ascii="Arial" w:hAnsi="Arial" w:cs="Arial"/>
          <w:bCs/>
          <w:sz w:val="22"/>
          <w:szCs w:val="22"/>
          <w:lang w:val="es-ES"/>
        </w:rPr>
        <w:t xml:space="preserve">Cuando exista declaratoria de emergencia de protección civil o sanitaria emitida por autoridad competente en términos de la legislación aplicable, o en otros casos en los cuales, de manera excepcional y justificada, la realización de sesiones presenciales no fuera posible, éstas se podrán celebrar de manera virtual o a distancia durante el período de duración de las medidas, utilizando para ello herramientas tecnológicas, debiéndose cumplir los requisitos y formalidades establecidas en esta Ley y las demás disposiciones legales aplicables. </w:t>
      </w:r>
    </w:p>
    <w:p w:rsidR="007A3BBF" w:rsidRPr="00ED7393" w:rsidRDefault="007A3BBF" w:rsidP="007A3BBF">
      <w:pPr>
        <w:jc w:val="both"/>
        <w:rPr>
          <w:rFonts w:ascii="Arial" w:hAnsi="Arial" w:cs="Arial"/>
          <w:bCs/>
          <w:sz w:val="22"/>
          <w:szCs w:val="22"/>
          <w:lang w:val="es-ES"/>
        </w:rPr>
      </w:pPr>
    </w:p>
    <w:p w:rsidR="007A3BBF" w:rsidRPr="00ED7393" w:rsidRDefault="007A3BBF" w:rsidP="007A3BBF">
      <w:pPr>
        <w:jc w:val="both"/>
        <w:rPr>
          <w:rFonts w:ascii="Arial" w:hAnsi="Arial" w:cs="Arial"/>
          <w:sz w:val="22"/>
          <w:szCs w:val="22"/>
        </w:rPr>
      </w:pPr>
      <w:r w:rsidRPr="00ED7393">
        <w:rPr>
          <w:rFonts w:ascii="Arial" w:hAnsi="Arial" w:cs="Arial"/>
          <w:sz w:val="22"/>
          <w:szCs w:val="22"/>
        </w:rPr>
        <w:t>(ADICIONADO, P.O. 20 DE AGOSTO DE 2021)</w:t>
      </w:r>
    </w:p>
    <w:p w:rsidR="007A3BBF" w:rsidRPr="00ED7393" w:rsidRDefault="007A3BBF" w:rsidP="007A3BBF">
      <w:pPr>
        <w:jc w:val="both"/>
        <w:rPr>
          <w:rFonts w:ascii="Arial" w:hAnsi="Arial" w:cs="Arial"/>
          <w:bCs/>
          <w:sz w:val="22"/>
          <w:szCs w:val="22"/>
          <w:lang w:val="es-ES"/>
        </w:rPr>
      </w:pPr>
      <w:r w:rsidRPr="00ED7393">
        <w:rPr>
          <w:rFonts w:ascii="Arial" w:hAnsi="Arial" w:cs="Arial"/>
          <w:bCs/>
          <w:sz w:val="22"/>
          <w:szCs w:val="22"/>
          <w:lang w:val="es-ES"/>
        </w:rPr>
        <w:lastRenderedPageBreak/>
        <w:t>En las sesiones se tratarán primordialmente los asuntos relacionados con el recurso de revisión y demás procedimientos previstos en esta Ley. Las ordinarias se celebrarán una vez por semana, previa convocatoria con 48 horas de anticipación; y las extraordinarias se celebrarán en cualquier momento y se convocarán con al menos 24 horas de anticipación.</w:t>
      </w:r>
    </w:p>
    <w:p w:rsidR="007146BF" w:rsidRPr="00ED7393" w:rsidRDefault="007146BF" w:rsidP="00E31E9C">
      <w:pPr>
        <w:shd w:val="clear" w:color="auto" w:fill="FFFFFF"/>
        <w:tabs>
          <w:tab w:val="left" w:pos="0"/>
        </w:tabs>
        <w:jc w:val="both"/>
        <w:rPr>
          <w:rFonts w:ascii="Arial" w:hAnsi="Arial" w:cs="Arial"/>
          <w:b/>
          <w:sz w:val="22"/>
          <w:szCs w:val="22"/>
        </w:rPr>
      </w:pPr>
    </w:p>
    <w:p w:rsidR="004D4705" w:rsidRPr="00ED7393" w:rsidRDefault="004D4705" w:rsidP="00E31E9C">
      <w:pPr>
        <w:shd w:val="clear" w:color="auto" w:fill="FFFFFF"/>
        <w:tabs>
          <w:tab w:val="left" w:pos="0"/>
        </w:tabs>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54.</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Pleno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atribuciones:</w:t>
      </w:r>
    </w:p>
    <w:p w:rsidR="004D4705" w:rsidRPr="00ED7393" w:rsidRDefault="004D4705" w:rsidP="00E31E9C">
      <w:pPr>
        <w:shd w:val="clear" w:color="auto" w:fill="FFFFFF"/>
        <w:tabs>
          <w:tab w:val="left" w:pos="0"/>
        </w:tabs>
        <w:jc w:val="both"/>
        <w:rPr>
          <w:rFonts w:ascii="Arial" w:hAnsi="Arial" w:cs="Arial"/>
          <w:sz w:val="22"/>
          <w:szCs w:val="22"/>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Interpretar,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ámbito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atribuciones,</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ordenamientos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les</w:t>
      </w:r>
      <w:r w:rsidR="007D27A6" w:rsidRPr="00ED7393">
        <w:rPr>
          <w:rFonts w:ascii="Arial" w:hAnsi="Arial" w:cs="Arial"/>
        </w:rPr>
        <w:t xml:space="preserve"> </w:t>
      </w:r>
      <w:r w:rsidR="004D4705" w:rsidRPr="00ED7393">
        <w:rPr>
          <w:rFonts w:ascii="Arial" w:hAnsi="Arial" w:cs="Arial"/>
        </w:rPr>
        <w:t>resulten</w:t>
      </w:r>
      <w:r w:rsidR="007D27A6" w:rsidRPr="00ED7393">
        <w:rPr>
          <w:rFonts w:ascii="Arial" w:hAnsi="Arial" w:cs="Arial"/>
        </w:rPr>
        <w:t xml:space="preserve"> </w:t>
      </w:r>
      <w:r w:rsidR="004D4705" w:rsidRPr="00ED7393">
        <w:rPr>
          <w:rFonts w:ascii="Arial" w:hAnsi="Arial" w:cs="Arial"/>
        </w:rPr>
        <w:t>aplicables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deriven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General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Constitución</w:t>
      </w:r>
      <w:r w:rsidR="007D27A6" w:rsidRPr="00ED7393">
        <w:rPr>
          <w:rFonts w:ascii="Arial" w:hAnsi="Arial" w:cs="Arial"/>
        </w:rPr>
        <w:t xml:space="preserve"> </w:t>
      </w:r>
      <w:r w:rsidR="004D4705" w:rsidRPr="00ED7393">
        <w:rPr>
          <w:rFonts w:ascii="Arial" w:hAnsi="Arial" w:cs="Arial"/>
        </w:rPr>
        <w:t>Política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Estados</w:t>
      </w:r>
      <w:r w:rsidR="007D27A6" w:rsidRPr="00ED7393">
        <w:rPr>
          <w:rFonts w:ascii="Arial" w:hAnsi="Arial" w:cs="Arial"/>
        </w:rPr>
        <w:t xml:space="preserve"> </w:t>
      </w:r>
      <w:r w:rsidR="004D4705" w:rsidRPr="00ED7393">
        <w:rPr>
          <w:rFonts w:ascii="Arial" w:hAnsi="Arial" w:cs="Arial"/>
        </w:rPr>
        <w:t>Unidos</w:t>
      </w:r>
      <w:r w:rsidR="007D27A6" w:rsidRPr="00ED7393">
        <w:rPr>
          <w:rFonts w:ascii="Arial" w:hAnsi="Arial" w:cs="Arial"/>
        </w:rPr>
        <w:t xml:space="preserve"> </w:t>
      </w:r>
      <w:r w:rsidR="004D4705" w:rsidRPr="00ED7393">
        <w:rPr>
          <w:rFonts w:ascii="Arial" w:hAnsi="Arial" w:cs="Arial"/>
        </w:rPr>
        <w:t>Mexicanos;</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Conocer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resolver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interpuestos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particulares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contra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u</w:t>
      </w:r>
      <w:r w:rsidR="007D27A6" w:rsidRPr="00ED7393">
        <w:rPr>
          <w:rFonts w:ascii="Arial" w:hAnsi="Arial" w:cs="Arial"/>
        </w:rPr>
        <w:t xml:space="preserve"> </w:t>
      </w:r>
      <w:r w:rsidR="004D4705" w:rsidRPr="00ED7393">
        <w:rPr>
          <w:rFonts w:ascii="Arial" w:hAnsi="Arial" w:cs="Arial"/>
        </w:rPr>
        <w:t>omisiones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ámbito</w:t>
      </w:r>
      <w:r w:rsidR="007D27A6" w:rsidRPr="00ED7393">
        <w:rPr>
          <w:rFonts w:ascii="Arial" w:hAnsi="Arial" w:cs="Arial"/>
        </w:rPr>
        <w:t xml:space="preserve"> </w:t>
      </w:r>
      <w:r w:rsidR="004D4705" w:rsidRPr="00ED7393">
        <w:rPr>
          <w:rFonts w:ascii="Arial" w:hAnsi="Arial" w:cs="Arial"/>
        </w:rPr>
        <w:t>local,</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dispuesto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Capítulo</w:t>
      </w:r>
      <w:r w:rsidR="007D27A6" w:rsidRPr="00ED7393">
        <w:rPr>
          <w:rFonts w:ascii="Arial" w:hAnsi="Arial" w:cs="Arial"/>
        </w:rPr>
        <w:t xml:space="preserve"> </w:t>
      </w:r>
      <w:r w:rsidR="004D4705" w:rsidRPr="00ED7393">
        <w:rPr>
          <w:rFonts w:ascii="Arial" w:hAnsi="Arial" w:cs="Arial"/>
        </w:rPr>
        <w:t>I</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Título</w:t>
      </w:r>
      <w:r w:rsidR="007D27A6" w:rsidRPr="00ED7393">
        <w:rPr>
          <w:rFonts w:ascii="Arial" w:hAnsi="Arial" w:cs="Arial"/>
        </w:rPr>
        <w:t xml:space="preserve"> </w:t>
      </w:r>
      <w:r w:rsidR="004D4705" w:rsidRPr="00ED7393">
        <w:rPr>
          <w:rFonts w:ascii="Arial" w:hAnsi="Arial" w:cs="Arial"/>
        </w:rPr>
        <w:t>Octavo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971D8D" w:rsidP="00E31E9C">
      <w:pPr>
        <w:pStyle w:val="Pa11"/>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III. </w:t>
      </w:r>
      <w:r w:rsidR="004D4705" w:rsidRPr="00ED7393">
        <w:rPr>
          <w:rFonts w:ascii="Arial" w:hAnsi="Arial" w:cs="Arial"/>
          <w:sz w:val="22"/>
          <w:szCs w:val="22"/>
          <w:lang w:val="es-MX" w:eastAsia="es-ES"/>
        </w:rPr>
        <w:t>Vigilar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cumplimiento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resolu</w:t>
      </w:r>
      <w:r w:rsidR="004D4705" w:rsidRPr="00ED7393">
        <w:rPr>
          <w:rFonts w:ascii="Arial" w:hAnsi="Arial" w:cs="Arial"/>
          <w:sz w:val="22"/>
          <w:szCs w:val="22"/>
          <w:lang w:val="es-MX" w:eastAsia="es-ES"/>
        </w:rPr>
        <w:softHyphen/>
        <w:t>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emita,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tomando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todas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medidas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necesarias;</w:t>
      </w:r>
    </w:p>
    <w:p w:rsidR="007146BF" w:rsidRPr="00ED7393" w:rsidRDefault="007146BF" w:rsidP="00E31E9C">
      <w:pPr>
        <w:rPr>
          <w:rFonts w:ascii="Arial" w:hAnsi="Arial" w:cs="Arial"/>
          <w:sz w:val="22"/>
          <w:szCs w:val="22"/>
          <w:lang w:val="es-MX"/>
        </w:rPr>
      </w:pPr>
    </w:p>
    <w:p w:rsidR="004D4705"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IV. </w:t>
      </w:r>
      <w:r w:rsidR="004D4705" w:rsidRPr="00ED7393">
        <w:rPr>
          <w:rFonts w:ascii="Arial" w:hAnsi="Arial" w:cs="Arial"/>
          <w:sz w:val="22"/>
          <w:szCs w:val="22"/>
          <w:lang w:val="es-MX" w:eastAsia="es-ES"/>
        </w:rPr>
        <w:t>Vigilar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cumplimiento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demás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aplicables;</w:t>
      </w:r>
    </w:p>
    <w:p w:rsidR="007146BF" w:rsidRPr="00ED7393" w:rsidRDefault="007146BF" w:rsidP="00E31E9C">
      <w:pPr>
        <w:rPr>
          <w:rFonts w:ascii="Arial" w:hAnsi="Arial" w:cs="Arial"/>
          <w:sz w:val="22"/>
          <w:szCs w:val="22"/>
          <w:lang w:val="es-MX"/>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Conocer</w:t>
      </w:r>
      <w:r w:rsidR="007D27A6" w:rsidRPr="00ED7393">
        <w:rPr>
          <w:rFonts w:ascii="Arial" w:hAnsi="Arial" w:cs="Arial"/>
        </w:rPr>
        <w:t xml:space="preserve"> </w:t>
      </w:r>
      <w:r w:rsidR="004D4705" w:rsidRPr="00ED7393">
        <w:rPr>
          <w:rFonts w:ascii="Arial" w:hAnsi="Arial" w:cs="Arial"/>
        </w:rPr>
        <w:t>e</w:t>
      </w:r>
      <w:r w:rsidR="007D27A6" w:rsidRPr="00ED7393">
        <w:rPr>
          <w:rFonts w:ascii="Arial" w:hAnsi="Arial" w:cs="Arial"/>
        </w:rPr>
        <w:t xml:space="preserve"> </w:t>
      </w:r>
      <w:r w:rsidR="004D4705" w:rsidRPr="00ED7393">
        <w:rPr>
          <w:rFonts w:ascii="Arial" w:hAnsi="Arial" w:cs="Arial"/>
        </w:rPr>
        <w:t>investigar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oficio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denuncia,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hechos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pudieran</w:t>
      </w:r>
      <w:r w:rsidR="007D27A6" w:rsidRPr="00ED7393">
        <w:rPr>
          <w:rFonts w:ascii="Arial" w:hAnsi="Arial" w:cs="Arial"/>
        </w:rPr>
        <w:t xml:space="preserve">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constitutivos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infracciones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Determinar</w:t>
      </w:r>
      <w:r w:rsidR="007D27A6" w:rsidRPr="00ED7393">
        <w:rPr>
          <w:rFonts w:ascii="Arial" w:hAnsi="Arial" w:cs="Arial"/>
        </w:rPr>
        <w:t xml:space="preserve"> </w:t>
      </w:r>
      <w:r w:rsidR="004D4705" w:rsidRPr="00ED7393">
        <w:rPr>
          <w:rFonts w:ascii="Arial" w:hAnsi="Arial" w:cs="Arial"/>
        </w:rPr>
        <w:t>e</w:t>
      </w:r>
      <w:r w:rsidR="007D27A6" w:rsidRPr="00ED7393">
        <w:rPr>
          <w:rFonts w:ascii="Arial" w:hAnsi="Arial" w:cs="Arial"/>
        </w:rPr>
        <w:t xml:space="preserve"> </w:t>
      </w:r>
      <w:r w:rsidR="004D4705" w:rsidRPr="00ED7393">
        <w:rPr>
          <w:rFonts w:ascii="Arial" w:hAnsi="Arial" w:cs="Arial"/>
        </w:rPr>
        <w:t>imponer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medidas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apremio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sanciones,</w:t>
      </w:r>
      <w:r w:rsidR="007D27A6" w:rsidRPr="00ED7393">
        <w:rPr>
          <w:rFonts w:ascii="Arial" w:hAnsi="Arial" w:cs="Arial"/>
        </w:rPr>
        <w:t xml:space="preserve"> </w:t>
      </w:r>
      <w:r w:rsidR="004D4705" w:rsidRPr="00ED7393">
        <w:rPr>
          <w:rFonts w:ascii="Arial" w:hAnsi="Arial" w:cs="Arial"/>
        </w:rPr>
        <w:t>según</w:t>
      </w:r>
      <w:r w:rsidR="007D27A6" w:rsidRPr="00ED7393">
        <w:rPr>
          <w:rFonts w:ascii="Arial" w:hAnsi="Arial" w:cs="Arial"/>
        </w:rPr>
        <w:t xml:space="preserve"> </w:t>
      </w:r>
      <w:r w:rsidR="004D4705" w:rsidRPr="00ED7393">
        <w:rPr>
          <w:rFonts w:ascii="Arial" w:hAnsi="Arial" w:cs="Arial"/>
        </w:rPr>
        <w:t>corresponda,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señalado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Hacer</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conocimiento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instancia</w:t>
      </w:r>
      <w:r w:rsidR="007D27A6" w:rsidRPr="00ED7393">
        <w:rPr>
          <w:rFonts w:ascii="Arial" w:hAnsi="Arial" w:cs="Arial"/>
        </w:rPr>
        <w:t xml:space="preserve"> </w:t>
      </w:r>
      <w:r w:rsidR="004D4705" w:rsidRPr="00ED7393">
        <w:rPr>
          <w:rFonts w:ascii="Arial" w:hAnsi="Arial" w:cs="Arial"/>
        </w:rPr>
        <w:t>competente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probable</w:t>
      </w:r>
      <w:r w:rsidR="007D27A6" w:rsidRPr="00ED7393">
        <w:rPr>
          <w:rFonts w:ascii="Arial" w:hAnsi="Arial" w:cs="Arial"/>
        </w:rPr>
        <w:t xml:space="preserve"> </w:t>
      </w:r>
      <w:r w:rsidR="004D4705" w:rsidRPr="00ED7393">
        <w:rPr>
          <w:rFonts w:ascii="Arial" w:hAnsi="Arial" w:cs="Arial"/>
        </w:rPr>
        <w:t>responsabilidad</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previstas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aplicables;</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971D8D" w:rsidP="00E31E9C">
      <w:pPr>
        <w:pStyle w:val="Prrafodelista"/>
        <w:shd w:val="clear" w:color="auto" w:fill="FFFFFF"/>
        <w:spacing w:after="0" w:line="240" w:lineRule="auto"/>
        <w:ind w:left="0"/>
        <w:contextualSpacing w:val="0"/>
        <w:jc w:val="both"/>
        <w:rPr>
          <w:rFonts w:ascii="Arial" w:hAnsi="Arial" w:cs="Arial"/>
          <w:lang w:eastAsia="es-ES"/>
        </w:rPr>
      </w:pPr>
      <w:r w:rsidRPr="00ED7393">
        <w:rPr>
          <w:rFonts w:ascii="Arial" w:hAnsi="Arial" w:cs="Arial"/>
          <w:lang w:eastAsia="es-ES"/>
        </w:rPr>
        <w:t xml:space="preserve">VII. </w:t>
      </w:r>
      <w:r w:rsidR="004D4705" w:rsidRPr="00ED7393">
        <w:rPr>
          <w:rFonts w:ascii="Arial" w:hAnsi="Arial" w:cs="Arial"/>
          <w:lang w:eastAsia="es-ES"/>
        </w:rPr>
        <w:t>Establecer</w:t>
      </w:r>
      <w:r w:rsidR="007D27A6" w:rsidRPr="00ED7393">
        <w:rPr>
          <w:rFonts w:ascii="Arial" w:hAnsi="Arial" w:cs="Arial"/>
          <w:lang w:eastAsia="es-ES"/>
        </w:rPr>
        <w:t xml:space="preserve"> </w:t>
      </w:r>
      <w:r w:rsidR="004D4705" w:rsidRPr="00ED7393">
        <w:rPr>
          <w:rFonts w:ascii="Arial" w:hAnsi="Arial" w:cs="Arial"/>
          <w:lang w:eastAsia="es-ES"/>
        </w:rPr>
        <w:t>un</w:t>
      </w:r>
      <w:r w:rsidR="007D27A6" w:rsidRPr="00ED7393">
        <w:rPr>
          <w:rFonts w:ascii="Arial" w:hAnsi="Arial" w:cs="Arial"/>
          <w:lang w:eastAsia="es-ES"/>
        </w:rPr>
        <w:t xml:space="preserve"> </w:t>
      </w:r>
      <w:r w:rsidR="004D4705" w:rsidRPr="00ED7393">
        <w:rPr>
          <w:rFonts w:ascii="Arial" w:hAnsi="Arial" w:cs="Arial"/>
          <w:lang w:eastAsia="es-ES"/>
        </w:rPr>
        <w:t>listado</w:t>
      </w:r>
      <w:r w:rsidR="007D27A6" w:rsidRPr="00ED7393">
        <w:rPr>
          <w:rFonts w:ascii="Arial" w:hAnsi="Arial" w:cs="Arial"/>
          <w:lang w:eastAsia="es-ES"/>
        </w:rPr>
        <w:t xml:space="preserve"> </w:t>
      </w:r>
      <w:r w:rsidR="004D4705" w:rsidRPr="00ED7393">
        <w:rPr>
          <w:rFonts w:ascii="Arial" w:hAnsi="Arial" w:cs="Arial"/>
          <w:lang w:eastAsia="es-ES"/>
        </w:rPr>
        <w:t>que</w:t>
      </w:r>
      <w:r w:rsidR="007D27A6" w:rsidRPr="00ED7393">
        <w:rPr>
          <w:rFonts w:ascii="Arial" w:hAnsi="Arial" w:cs="Arial"/>
          <w:lang w:eastAsia="es-ES"/>
        </w:rPr>
        <w:t xml:space="preserve"> </w:t>
      </w:r>
      <w:r w:rsidR="004D4705" w:rsidRPr="00ED7393">
        <w:rPr>
          <w:rFonts w:ascii="Arial" w:hAnsi="Arial" w:cs="Arial"/>
          <w:lang w:eastAsia="es-ES"/>
        </w:rPr>
        <w:t>contenga</w:t>
      </w:r>
      <w:r w:rsidR="007D27A6" w:rsidRPr="00ED7393">
        <w:rPr>
          <w:rFonts w:ascii="Arial" w:hAnsi="Arial" w:cs="Arial"/>
          <w:lang w:eastAsia="es-ES"/>
        </w:rPr>
        <w:t xml:space="preserve"> </w:t>
      </w:r>
      <w:r w:rsidR="004D4705" w:rsidRPr="00ED7393">
        <w:rPr>
          <w:rFonts w:ascii="Arial" w:hAnsi="Arial" w:cs="Arial"/>
          <w:lang w:eastAsia="es-ES"/>
        </w:rPr>
        <w:t>la</w:t>
      </w:r>
      <w:r w:rsidR="007D27A6" w:rsidRPr="00ED7393">
        <w:rPr>
          <w:rFonts w:ascii="Arial" w:hAnsi="Arial" w:cs="Arial"/>
          <w:lang w:eastAsia="es-ES"/>
        </w:rPr>
        <w:t xml:space="preserve"> </w:t>
      </w:r>
      <w:r w:rsidR="004D4705" w:rsidRPr="00ED7393">
        <w:rPr>
          <w:rFonts w:ascii="Arial" w:hAnsi="Arial" w:cs="Arial"/>
          <w:lang w:eastAsia="es-ES"/>
        </w:rPr>
        <w:t>referencia</w:t>
      </w:r>
      <w:r w:rsidR="007D27A6" w:rsidRPr="00ED7393">
        <w:rPr>
          <w:rFonts w:ascii="Arial" w:hAnsi="Arial" w:cs="Arial"/>
          <w:lang w:eastAsia="es-ES"/>
        </w:rPr>
        <w:t xml:space="preserve"> </w:t>
      </w:r>
      <w:r w:rsidR="004D4705" w:rsidRPr="00ED7393">
        <w:rPr>
          <w:rFonts w:ascii="Arial" w:hAnsi="Arial" w:cs="Arial"/>
          <w:lang w:eastAsia="es-ES"/>
        </w:rPr>
        <w:t>de</w:t>
      </w:r>
      <w:r w:rsidR="007D27A6" w:rsidRPr="00ED7393">
        <w:rPr>
          <w:rFonts w:ascii="Arial" w:hAnsi="Arial" w:cs="Arial"/>
          <w:lang w:eastAsia="es-ES"/>
        </w:rPr>
        <w:t xml:space="preserve"> </w:t>
      </w:r>
      <w:r w:rsidR="004D4705" w:rsidRPr="00ED7393">
        <w:rPr>
          <w:rFonts w:ascii="Arial" w:hAnsi="Arial" w:cs="Arial"/>
          <w:lang w:eastAsia="es-ES"/>
        </w:rPr>
        <w:t>los</w:t>
      </w:r>
      <w:r w:rsidR="007D27A6" w:rsidRPr="00ED7393">
        <w:rPr>
          <w:rFonts w:ascii="Arial" w:hAnsi="Arial" w:cs="Arial"/>
          <w:lang w:eastAsia="es-ES"/>
        </w:rPr>
        <w:t xml:space="preserve"> </w:t>
      </w:r>
      <w:r w:rsidR="004D4705" w:rsidRPr="00ED7393">
        <w:rPr>
          <w:rFonts w:ascii="Arial" w:hAnsi="Arial" w:cs="Arial"/>
          <w:lang w:eastAsia="es-ES"/>
        </w:rPr>
        <w:t>sistemas</w:t>
      </w:r>
      <w:r w:rsidR="007D27A6" w:rsidRPr="00ED7393">
        <w:rPr>
          <w:rFonts w:ascii="Arial" w:hAnsi="Arial" w:cs="Arial"/>
          <w:lang w:eastAsia="es-ES"/>
        </w:rPr>
        <w:t xml:space="preserve"> </w:t>
      </w:r>
      <w:r w:rsidR="004D4705" w:rsidRPr="00ED7393">
        <w:rPr>
          <w:rFonts w:ascii="Arial" w:hAnsi="Arial" w:cs="Arial"/>
          <w:lang w:eastAsia="es-ES"/>
        </w:rPr>
        <w:t>de</w:t>
      </w:r>
      <w:r w:rsidR="007D27A6" w:rsidRPr="00ED7393">
        <w:rPr>
          <w:rFonts w:ascii="Arial" w:hAnsi="Arial" w:cs="Arial"/>
          <w:lang w:eastAsia="es-ES"/>
        </w:rPr>
        <w:t xml:space="preserve"> </w:t>
      </w:r>
      <w:r w:rsidR="004D4705" w:rsidRPr="00ED7393">
        <w:rPr>
          <w:rFonts w:ascii="Arial" w:hAnsi="Arial" w:cs="Arial"/>
          <w:lang w:eastAsia="es-ES"/>
        </w:rPr>
        <w:t>datos</w:t>
      </w:r>
      <w:r w:rsidR="007D27A6" w:rsidRPr="00ED7393">
        <w:rPr>
          <w:rFonts w:ascii="Arial" w:hAnsi="Arial" w:cs="Arial"/>
          <w:lang w:eastAsia="es-ES"/>
        </w:rPr>
        <w:t xml:space="preserve"> </w:t>
      </w:r>
      <w:r w:rsidR="004D4705" w:rsidRPr="00ED7393">
        <w:rPr>
          <w:rFonts w:ascii="Arial" w:hAnsi="Arial" w:cs="Arial"/>
          <w:lang w:eastAsia="es-ES"/>
        </w:rPr>
        <w:t>personales</w:t>
      </w:r>
      <w:r w:rsidR="007D27A6" w:rsidRPr="00ED7393">
        <w:rPr>
          <w:rFonts w:ascii="Arial" w:hAnsi="Arial" w:cs="Arial"/>
          <w:lang w:eastAsia="es-ES"/>
        </w:rPr>
        <w:t xml:space="preserve"> </w:t>
      </w:r>
      <w:r w:rsidR="004D4705" w:rsidRPr="00ED7393">
        <w:rPr>
          <w:rFonts w:ascii="Arial" w:hAnsi="Arial" w:cs="Arial"/>
          <w:lang w:eastAsia="es-ES"/>
        </w:rPr>
        <w:t>en</w:t>
      </w:r>
      <w:r w:rsidR="007D27A6" w:rsidRPr="00ED7393">
        <w:rPr>
          <w:rFonts w:ascii="Arial" w:hAnsi="Arial" w:cs="Arial"/>
          <w:lang w:eastAsia="es-ES"/>
        </w:rPr>
        <w:t xml:space="preserve"> </w:t>
      </w:r>
      <w:r w:rsidR="004D4705" w:rsidRPr="00ED7393">
        <w:rPr>
          <w:rFonts w:ascii="Arial" w:hAnsi="Arial" w:cs="Arial"/>
          <w:lang w:eastAsia="es-ES"/>
        </w:rPr>
        <w:t>poder</w:t>
      </w:r>
      <w:r w:rsidR="007D27A6" w:rsidRPr="00ED7393">
        <w:rPr>
          <w:rFonts w:ascii="Arial" w:hAnsi="Arial" w:cs="Arial"/>
          <w:lang w:eastAsia="es-ES"/>
        </w:rPr>
        <w:t xml:space="preserve"> </w:t>
      </w:r>
      <w:r w:rsidR="004D4705" w:rsidRPr="00ED7393">
        <w:rPr>
          <w:rFonts w:ascii="Arial" w:hAnsi="Arial" w:cs="Arial"/>
          <w:lang w:eastAsia="es-ES"/>
        </w:rPr>
        <w:t>de</w:t>
      </w:r>
      <w:r w:rsidR="007D27A6" w:rsidRPr="00ED7393">
        <w:rPr>
          <w:rFonts w:ascii="Arial" w:hAnsi="Arial" w:cs="Arial"/>
          <w:lang w:eastAsia="es-ES"/>
        </w:rPr>
        <w:t xml:space="preserve"> </w:t>
      </w:r>
      <w:r w:rsidR="004D4705" w:rsidRPr="00ED7393">
        <w:rPr>
          <w:rFonts w:ascii="Arial" w:hAnsi="Arial" w:cs="Arial"/>
          <w:lang w:eastAsia="es-ES"/>
        </w:rPr>
        <w:t>los</w:t>
      </w:r>
      <w:r w:rsidR="007D27A6" w:rsidRPr="00ED7393">
        <w:rPr>
          <w:rFonts w:ascii="Arial" w:hAnsi="Arial" w:cs="Arial"/>
          <w:lang w:eastAsia="es-ES"/>
        </w:rPr>
        <w:t xml:space="preserve"> </w:t>
      </w:r>
      <w:r w:rsidR="004D4705" w:rsidRPr="00ED7393">
        <w:rPr>
          <w:rFonts w:ascii="Arial" w:hAnsi="Arial" w:cs="Arial"/>
          <w:lang w:eastAsia="es-ES"/>
        </w:rPr>
        <w:t>sujetos</w:t>
      </w:r>
      <w:r w:rsidR="007D27A6" w:rsidRPr="00ED7393">
        <w:rPr>
          <w:rFonts w:ascii="Arial" w:hAnsi="Arial" w:cs="Arial"/>
          <w:lang w:eastAsia="es-ES"/>
        </w:rPr>
        <w:t xml:space="preserve"> </w:t>
      </w:r>
      <w:r w:rsidR="004D4705" w:rsidRPr="00ED7393">
        <w:rPr>
          <w:rFonts w:ascii="Arial" w:hAnsi="Arial" w:cs="Arial"/>
          <w:lang w:eastAsia="es-ES"/>
        </w:rPr>
        <w:t>obligados</w:t>
      </w:r>
      <w:r w:rsidR="007D27A6" w:rsidRPr="00ED7393">
        <w:rPr>
          <w:rFonts w:ascii="Arial" w:hAnsi="Arial" w:cs="Arial"/>
          <w:lang w:eastAsia="es-ES"/>
        </w:rPr>
        <w:t xml:space="preserve"> </w:t>
      </w:r>
      <w:r w:rsidR="004D4705" w:rsidRPr="00ED7393">
        <w:rPr>
          <w:rFonts w:ascii="Arial" w:hAnsi="Arial" w:cs="Arial"/>
          <w:lang w:eastAsia="es-ES"/>
        </w:rPr>
        <w:t>y</w:t>
      </w:r>
      <w:r w:rsidR="007D27A6" w:rsidRPr="00ED7393">
        <w:rPr>
          <w:rFonts w:ascii="Arial" w:hAnsi="Arial" w:cs="Arial"/>
          <w:lang w:eastAsia="es-ES"/>
        </w:rPr>
        <w:t xml:space="preserve"> </w:t>
      </w:r>
      <w:r w:rsidR="004D4705" w:rsidRPr="00ED7393">
        <w:rPr>
          <w:rFonts w:ascii="Arial" w:hAnsi="Arial" w:cs="Arial"/>
          <w:lang w:eastAsia="es-ES"/>
        </w:rPr>
        <w:t>evaluar</w:t>
      </w:r>
      <w:r w:rsidR="007D27A6" w:rsidRPr="00ED7393">
        <w:rPr>
          <w:rFonts w:ascii="Arial" w:hAnsi="Arial" w:cs="Arial"/>
          <w:lang w:eastAsia="es-ES"/>
        </w:rPr>
        <w:t xml:space="preserve"> </w:t>
      </w:r>
      <w:r w:rsidR="004D4705" w:rsidRPr="00ED7393">
        <w:rPr>
          <w:rFonts w:ascii="Arial" w:hAnsi="Arial" w:cs="Arial"/>
          <w:lang w:eastAsia="es-ES"/>
        </w:rPr>
        <w:t>la</w:t>
      </w:r>
      <w:r w:rsidR="007D27A6" w:rsidRPr="00ED7393">
        <w:rPr>
          <w:rFonts w:ascii="Arial" w:hAnsi="Arial" w:cs="Arial"/>
          <w:lang w:eastAsia="es-ES"/>
        </w:rPr>
        <w:t xml:space="preserve"> </w:t>
      </w:r>
      <w:r w:rsidR="004D4705" w:rsidRPr="00ED7393">
        <w:rPr>
          <w:rFonts w:ascii="Arial" w:hAnsi="Arial" w:cs="Arial"/>
          <w:lang w:eastAsia="es-ES"/>
        </w:rPr>
        <w:t>actuación</w:t>
      </w:r>
      <w:r w:rsidR="007D27A6" w:rsidRPr="00ED7393">
        <w:rPr>
          <w:rFonts w:ascii="Arial" w:hAnsi="Arial" w:cs="Arial"/>
          <w:lang w:eastAsia="es-ES"/>
        </w:rPr>
        <w:t xml:space="preserve"> </w:t>
      </w:r>
      <w:r w:rsidR="004D4705" w:rsidRPr="00ED7393">
        <w:rPr>
          <w:rFonts w:ascii="Arial" w:hAnsi="Arial" w:cs="Arial"/>
          <w:lang w:eastAsia="es-ES"/>
        </w:rPr>
        <w:t>de</w:t>
      </w:r>
      <w:r w:rsidR="007D27A6" w:rsidRPr="00ED7393">
        <w:rPr>
          <w:rFonts w:ascii="Arial" w:hAnsi="Arial" w:cs="Arial"/>
          <w:lang w:eastAsia="es-ES"/>
        </w:rPr>
        <w:t xml:space="preserve"> </w:t>
      </w:r>
      <w:r w:rsidR="004D4705" w:rsidRPr="00ED7393">
        <w:rPr>
          <w:rFonts w:ascii="Arial" w:hAnsi="Arial" w:cs="Arial"/>
          <w:lang w:eastAsia="es-ES"/>
        </w:rPr>
        <w:t>los</w:t>
      </w:r>
      <w:r w:rsidR="007D27A6" w:rsidRPr="00ED7393">
        <w:rPr>
          <w:rFonts w:ascii="Arial" w:hAnsi="Arial" w:cs="Arial"/>
          <w:lang w:eastAsia="es-ES"/>
        </w:rPr>
        <w:t xml:space="preserve"> </w:t>
      </w:r>
      <w:r w:rsidR="004D4705" w:rsidRPr="00ED7393">
        <w:rPr>
          <w:rFonts w:ascii="Arial" w:hAnsi="Arial" w:cs="Arial"/>
          <w:lang w:eastAsia="es-ES"/>
        </w:rPr>
        <w:t>sujetos</w:t>
      </w:r>
      <w:r w:rsidR="007D27A6" w:rsidRPr="00ED7393">
        <w:rPr>
          <w:rFonts w:ascii="Arial" w:hAnsi="Arial" w:cs="Arial"/>
          <w:lang w:eastAsia="es-ES"/>
        </w:rPr>
        <w:t xml:space="preserve"> </w:t>
      </w:r>
      <w:r w:rsidR="004D4705" w:rsidRPr="00ED7393">
        <w:rPr>
          <w:rFonts w:ascii="Arial" w:hAnsi="Arial" w:cs="Arial"/>
          <w:lang w:eastAsia="es-ES"/>
        </w:rPr>
        <w:t>obligados,</w:t>
      </w:r>
      <w:r w:rsidR="007D27A6" w:rsidRPr="00ED7393">
        <w:rPr>
          <w:rFonts w:ascii="Arial" w:hAnsi="Arial" w:cs="Arial"/>
          <w:lang w:eastAsia="es-ES"/>
        </w:rPr>
        <w:t xml:space="preserve"> </w:t>
      </w:r>
      <w:r w:rsidR="004D4705" w:rsidRPr="00ED7393">
        <w:rPr>
          <w:rFonts w:ascii="Arial" w:hAnsi="Arial" w:cs="Arial"/>
          <w:lang w:eastAsia="es-ES"/>
        </w:rPr>
        <w:t>debiendo</w:t>
      </w:r>
      <w:r w:rsidR="007D27A6" w:rsidRPr="00ED7393">
        <w:rPr>
          <w:rFonts w:ascii="Arial" w:hAnsi="Arial" w:cs="Arial"/>
          <w:lang w:eastAsia="es-ES"/>
        </w:rPr>
        <w:t xml:space="preserve"> </w:t>
      </w:r>
      <w:r w:rsidR="004D4705" w:rsidRPr="00ED7393">
        <w:rPr>
          <w:rFonts w:ascii="Arial" w:hAnsi="Arial" w:cs="Arial"/>
          <w:lang w:eastAsia="es-ES"/>
        </w:rPr>
        <w:t>publicar</w:t>
      </w:r>
      <w:r w:rsidR="007D27A6" w:rsidRPr="00ED7393">
        <w:rPr>
          <w:rFonts w:ascii="Arial" w:hAnsi="Arial" w:cs="Arial"/>
          <w:lang w:eastAsia="es-ES"/>
        </w:rPr>
        <w:t xml:space="preserve"> </w:t>
      </w:r>
      <w:r w:rsidR="004D4705" w:rsidRPr="00ED7393">
        <w:rPr>
          <w:rFonts w:ascii="Arial" w:hAnsi="Arial" w:cs="Arial"/>
          <w:lang w:eastAsia="es-ES"/>
        </w:rPr>
        <w:t>la</w:t>
      </w:r>
      <w:r w:rsidR="007D27A6" w:rsidRPr="00ED7393">
        <w:rPr>
          <w:rFonts w:ascii="Arial" w:hAnsi="Arial" w:cs="Arial"/>
          <w:lang w:eastAsia="es-ES"/>
        </w:rPr>
        <w:t xml:space="preserve"> </w:t>
      </w:r>
      <w:r w:rsidR="004D4705" w:rsidRPr="00ED7393">
        <w:rPr>
          <w:rFonts w:ascii="Arial" w:hAnsi="Arial" w:cs="Arial"/>
          <w:lang w:eastAsia="es-ES"/>
        </w:rPr>
        <w:t>metodología</w:t>
      </w:r>
      <w:r w:rsidR="007D27A6" w:rsidRPr="00ED7393">
        <w:rPr>
          <w:rFonts w:ascii="Arial" w:hAnsi="Arial" w:cs="Arial"/>
          <w:lang w:eastAsia="es-ES"/>
        </w:rPr>
        <w:t xml:space="preserve"> </w:t>
      </w:r>
      <w:r w:rsidR="004D4705" w:rsidRPr="00ED7393">
        <w:rPr>
          <w:rFonts w:ascii="Arial" w:hAnsi="Arial" w:cs="Arial"/>
          <w:lang w:eastAsia="es-ES"/>
        </w:rPr>
        <w:t>que</w:t>
      </w:r>
      <w:r w:rsidR="007D27A6" w:rsidRPr="00ED7393">
        <w:rPr>
          <w:rFonts w:ascii="Arial" w:hAnsi="Arial" w:cs="Arial"/>
          <w:lang w:eastAsia="es-ES"/>
        </w:rPr>
        <w:t xml:space="preserve"> </w:t>
      </w:r>
      <w:r w:rsidR="004D4705" w:rsidRPr="00ED7393">
        <w:rPr>
          <w:rFonts w:ascii="Arial" w:hAnsi="Arial" w:cs="Arial"/>
          <w:lang w:eastAsia="es-ES"/>
        </w:rPr>
        <w:t>servirá</w:t>
      </w:r>
      <w:r w:rsidR="007D27A6" w:rsidRPr="00ED7393">
        <w:rPr>
          <w:rFonts w:ascii="Arial" w:hAnsi="Arial" w:cs="Arial"/>
          <w:lang w:eastAsia="es-ES"/>
        </w:rPr>
        <w:t xml:space="preserve"> </w:t>
      </w:r>
      <w:r w:rsidR="004D4705" w:rsidRPr="00ED7393">
        <w:rPr>
          <w:rFonts w:ascii="Arial" w:hAnsi="Arial" w:cs="Arial"/>
          <w:lang w:eastAsia="es-ES"/>
        </w:rPr>
        <w:t>para</w:t>
      </w:r>
      <w:r w:rsidR="007D27A6" w:rsidRPr="00ED7393">
        <w:rPr>
          <w:rFonts w:ascii="Arial" w:hAnsi="Arial" w:cs="Arial"/>
          <w:lang w:eastAsia="es-ES"/>
        </w:rPr>
        <w:t xml:space="preserve"> </w:t>
      </w:r>
      <w:r w:rsidR="004D4705" w:rsidRPr="00ED7393">
        <w:rPr>
          <w:rFonts w:ascii="Arial" w:hAnsi="Arial" w:cs="Arial"/>
          <w:lang w:eastAsia="es-ES"/>
        </w:rPr>
        <w:t>tal</w:t>
      </w:r>
      <w:r w:rsidR="007D27A6" w:rsidRPr="00ED7393">
        <w:rPr>
          <w:rFonts w:ascii="Arial" w:hAnsi="Arial" w:cs="Arial"/>
          <w:lang w:eastAsia="es-ES"/>
        </w:rPr>
        <w:t xml:space="preserve"> </w:t>
      </w:r>
      <w:r w:rsidR="004D4705" w:rsidRPr="00ED7393">
        <w:rPr>
          <w:rFonts w:ascii="Arial" w:hAnsi="Arial" w:cs="Arial"/>
          <w:lang w:eastAsia="es-ES"/>
        </w:rPr>
        <w:t>efecto;</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VIII. </w:t>
      </w:r>
      <w:r w:rsidR="004D4705" w:rsidRPr="00ED7393">
        <w:rPr>
          <w:rFonts w:ascii="Arial" w:hAnsi="Arial" w:cs="Arial"/>
          <w:sz w:val="22"/>
          <w:szCs w:val="22"/>
          <w:lang w:val="es-MX" w:eastAsia="es-ES"/>
        </w:rPr>
        <w:t>Establecer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estructura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administrativa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jerarquización,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así</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meca</w:t>
      </w:r>
      <w:r w:rsidR="004D4705" w:rsidRPr="00ED7393">
        <w:rPr>
          <w:rFonts w:ascii="Arial" w:hAnsi="Arial" w:cs="Arial"/>
          <w:sz w:val="22"/>
          <w:szCs w:val="22"/>
          <w:lang w:val="es-MX" w:eastAsia="es-ES"/>
        </w:rPr>
        <w:softHyphen/>
        <w:t>nismos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selección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contratación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términos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reglamento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interior;</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IX. </w:t>
      </w:r>
      <w:r w:rsidR="004D4705" w:rsidRPr="00ED7393">
        <w:rPr>
          <w:rFonts w:ascii="Arial" w:hAnsi="Arial" w:cs="Arial"/>
          <w:sz w:val="22"/>
          <w:szCs w:val="22"/>
          <w:lang w:val="es-MX" w:eastAsia="es-ES"/>
        </w:rPr>
        <w:t>Examinar,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discutir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caso,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aprobar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modificar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programa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anual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trabajo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así</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aquellos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propios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funciones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someta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consideración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Presidente;</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 </w:t>
      </w:r>
      <w:r w:rsidR="004D4705" w:rsidRPr="00ED7393">
        <w:rPr>
          <w:rFonts w:ascii="Arial" w:hAnsi="Arial" w:cs="Arial"/>
          <w:sz w:val="22"/>
          <w:szCs w:val="22"/>
          <w:lang w:val="es-MX" w:eastAsia="es-ES"/>
        </w:rPr>
        <w:t>Conocer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caso,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aprobar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gestión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diversos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órganos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p>
    <w:p w:rsidR="007146BF" w:rsidRPr="00ED7393" w:rsidRDefault="007146BF" w:rsidP="00E31E9C">
      <w:pPr>
        <w:rPr>
          <w:rFonts w:ascii="Arial" w:hAnsi="Arial" w:cs="Arial"/>
          <w:sz w:val="22"/>
          <w:szCs w:val="22"/>
          <w:lang w:val="es-MX"/>
        </w:rPr>
      </w:pPr>
    </w:p>
    <w:p w:rsidR="004D4705"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XI. </w:t>
      </w:r>
      <w:r w:rsidR="004D4705" w:rsidRPr="00ED7393">
        <w:rPr>
          <w:rFonts w:ascii="Arial" w:hAnsi="Arial" w:cs="Arial"/>
          <w:sz w:val="22"/>
          <w:szCs w:val="22"/>
          <w:lang w:val="es-MX" w:eastAsia="es-ES"/>
        </w:rPr>
        <w:t>Aprobar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anual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actividades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Comisionado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Presidente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enviará</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Congreso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lastRenderedPageBreak/>
        <w:t xml:space="preserve">XII. </w:t>
      </w:r>
      <w:r w:rsidR="004D4705" w:rsidRPr="00ED7393">
        <w:rPr>
          <w:rFonts w:ascii="Arial" w:hAnsi="Arial" w:cs="Arial"/>
          <w:sz w:val="22"/>
          <w:szCs w:val="22"/>
          <w:lang w:val="es-MX" w:eastAsia="es-ES"/>
        </w:rPr>
        <w:t>Establecer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un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sistema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garantice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haga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efectivo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adecuado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así</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rendición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cuentas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XIII. </w:t>
      </w:r>
      <w:r w:rsidR="004D4705" w:rsidRPr="00ED7393">
        <w:rPr>
          <w:rFonts w:ascii="Arial" w:hAnsi="Arial" w:cs="Arial"/>
          <w:sz w:val="22"/>
          <w:szCs w:val="22"/>
          <w:lang w:val="es-MX" w:eastAsia="es-ES"/>
        </w:rPr>
        <w:t>Dirimir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cualquier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tipo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conflicto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competencial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entre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órganos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resolviendo,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definitiva;</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XIV. </w:t>
      </w:r>
      <w:r w:rsidR="004D4705" w:rsidRPr="00ED7393">
        <w:rPr>
          <w:rFonts w:ascii="Arial" w:hAnsi="Arial" w:cs="Arial"/>
          <w:sz w:val="22"/>
          <w:szCs w:val="22"/>
          <w:lang w:val="es-MX" w:eastAsia="es-ES"/>
        </w:rPr>
        <w:t>Aprobar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proyecto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anual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efecto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Comisio</w:t>
      </w:r>
      <w:r w:rsidR="004D4705" w:rsidRPr="00ED7393">
        <w:rPr>
          <w:rFonts w:ascii="Arial" w:hAnsi="Arial" w:cs="Arial"/>
          <w:sz w:val="22"/>
          <w:szCs w:val="22"/>
          <w:lang w:val="es-MX" w:eastAsia="es-ES"/>
        </w:rPr>
        <w:softHyphen/>
        <w:t>nado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Presidente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envíe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titular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Poder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Ejecutivo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incluya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Presupuesto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Egresos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XV. </w:t>
      </w:r>
      <w:r w:rsidR="004D4705" w:rsidRPr="00ED7393">
        <w:rPr>
          <w:rFonts w:ascii="Arial" w:hAnsi="Arial" w:cs="Arial"/>
          <w:sz w:val="22"/>
          <w:szCs w:val="22"/>
          <w:lang w:val="es-MX" w:eastAsia="es-ES"/>
        </w:rPr>
        <w:t>Resolver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sobre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enajenación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gravamen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bienes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integran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patrimonio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previo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cumplimiento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aplicables;</w:t>
      </w:r>
    </w:p>
    <w:p w:rsidR="007146BF" w:rsidRPr="00ED7393" w:rsidRDefault="007146BF" w:rsidP="00E31E9C">
      <w:pPr>
        <w:rPr>
          <w:rFonts w:ascii="Arial" w:hAnsi="Arial" w:cs="Arial"/>
          <w:sz w:val="22"/>
          <w:szCs w:val="22"/>
          <w:lang w:val="es-MX"/>
        </w:rPr>
      </w:pPr>
    </w:p>
    <w:p w:rsidR="004D4705"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XVI. </w:t>
      </w:r>
      <w:r w:rsidR="004D4705" w:rsidRPr="00ED7393">
        <w:rPr>
          <w:rFonts w:ascii="Arial" w:hAnsi="Arial" w:cs="Arial"/>
          <w:sz w:val="22"/>
          <w:szCs w:val="22"/>
          <w:lang w:val="es-MX" w:eastAsia="es-ES"/>
        </w:rPr>
        <w:t>Aprobar,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previo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cumplimiento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aplicables,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celebración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convenios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comprometan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patrimonio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p>
    <w:p w:rsidR="007146BF" w:rsidRPr="00ED7393" w:rsidRDefault="007146BF" w:rsidP="00E31E9C">
      <w:pPr>
        <w:rPr>
          <w:rFonts w:ascii="Arial" w:hAnsi="Arial" w:cs="Arial"/>
          <w:sz w:val="22"/>
          <w:szCs w:val="22"/>
          <w:lang w:val="es-MX"/>
        </w:rPr>
      </w:pPr>
    </w:p>
    <w:p w:rsidR="004D4705"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XVII. </w:t>
      </w:r>
      <w:r w:rsidR="004D4705" w:rsidRPr="00ED7393">
        <w:rPr>
          <w:rFonts w:ascii="Arial" w:hAnsi="Arial" w:cs="Arial"/>
          <w:sz w:val="22"/>
          <w:szCs w:val="22"/>
          <w:lang w:val="es-MX" w:eastAsia="es-ES"/>
        </w:rPr>
        <w:t>Enviar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publicación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Periódico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Oficial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reglamentos,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acuerdos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demás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requieran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difusión;</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XVIII. </w:t>
      </w:r>
      <w:r w:rsidR="004D4705" w:rsidRPr="00ED7393">
        <w:rPr>
          <w:rFonts w:ascii="Arial" w:hAnsi="Arial" w:cs="Arial"/>
          <w:sz w:val="22"/>
          <w:szCs w:val="22"/>
          <w:lang w:val="es-MX" w:eastAsia="es-ES"/>
        </w:rPr>
        <w:t>Dictar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todas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aquellas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medidas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mejor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funcionamiento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p>
    <w:p w:rsidR="007146BF" w:rsidRPr="00ED7393" w:rsidRDefault="007146BF" w:rsidP="00E31E9C">
      <w:pPr>
        <w:rPr>
          <w:rFonts w:ascii="Arial" w:hAnsi="Arial" w:cs="Arial"/>
          <w:sz w:val="22"/>
          <w:szCs w:val="22"/>
          <w:lang w:val="es-MX"/>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XIX. </w:t>
      </w:r>
      <w:r w:rsidR="004D4705" w:rsidRPr="00ED7393">
        <w:rPr>
          <w:rFonts w:ascii="Arial" w:hAnsi="Arial" w:cs="Arial"/>
        </w:rPr>
        <w:t>Presentar</w:t>
      </w:r>
      <w:r w:rsidR="007D27A6" w:rsidRPr="00ED7393">
        <w:rPr>
          <w:rFonts w:ascii="Arial" w:hAnsi="Arial" w:cs="Arial"/>
        </w:rPr>
        <w:t xml:space="preserve"> </w:t>
      </w:r>
      <w:r w:rsidR="004D4705" w:rsidRPr="00ED7393">
        <w:rPr>
          <w:rFonts w:ascii="Arial" w:hAnsi="Arial" w:cs="Arial"/>
        </w:rPr>
        <w:t>petición</w:t>
      </w:r>
      <w:r w:rsidR="007D27A6" w:rsidRPr="00ED7393">
        <w:rPr>
          <w:rFonts w:ascii="Arial" w:hAnsi="Arial" w:cs="Arial"/>
        </w:rPr>
        <w:t xml:space="preserve"> </w:t>
      </w:r>
      <w:r w:rsidR="004D4705" w:rsidRPr="00ED7393">
        <w:rPr>
          <w:rFonts w:ascii="Arial" w:hAnsi="Arial" w:cs="Arial"/>
        </w:rPr>
        <w:t>fundada</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Instituto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conozca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revisión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trascendencia</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ameriten;</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 </w:t>
      </w:r>
      <w:r w:rsidR="004D4705" w:rsidRPr="00ED7393">
        <w:rPr>
          <w:rFonts w:ascii="Arial" w:hAnsi="Arial" w:cs="Arial"/>
        </w:rPr>
        <w:t>Interponer,</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aprueben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mayoría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Comisionados,</w:t>
      </w:r>
      <w:r w:rsidR="007D27A6" w:rsidRPr="00ED7393">
        <w:rPr>
          <w:rFonts w:ascii="Arial" w:hAnsi="Arial" w:cs="Arial"/>
        </w:rPr>
        <w:t xml:space="preserve"> </w:t>
      </w:r>
      <w:r w:rsidR="004D4705" w:rsidRPr="00ED7393">
        <w:rPr>
          <w:rFonts w:ascii="Arial" w:hAnsi="Arial" w:cs="Arial"/>
        </w:rPr>
        <w:t>medios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control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constitucionalidad</w:t>
      </w:r>
      <w:r w:rsidR="007D27A6" w:rsidRPr="00ED7393">
        <w:rPr>
          <w:rFonts w:ascii="Arial" w:hAnsi="Arial" w:cs="Arial"/>
        </w:rPr>
        <w:t xml:space="preserve"> </w:t>
      </w:r>
      <w:r w:rsidR="004D4705" w:rsidRPr="00ED7393">
        <w:rPr>
          <w:rFonts w:ascii="Arial" w:hAnsi="Arial" w:cs="Arial"/>
        </w:rPr>
        <w:t>local,</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materias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competencia,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95</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Constitución</w:t>
      </w:r>
      <w:r w:rsidR="007D27A6" w:rsidRPr="00ED7393">
        <w:rPr>
          <w:rFonts w:ascii="Arial" w:hAnsi="Arial" w:cs="Arial"/>
        </w:rPr>
        <w:t xml:space="preserve"> </w:t>
      </w:r>
      <w:r w:rsidR="004D4705" w:rsidRPr="00ED7393">
        <w:rPr>
          <w:rFonts w:ascii="Arial" w:hAnsi="Arial" w:cs="Arial"/>
        </w:rPr>
        <w:t>Política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Estado</w:t>
      </w:r>
      <w:r w:rsidR="007D27A6" w:rsidRPr="00ED7393">
        <w:rPr>
          <w:rFonts w:ascii="Arial" w:hAnsi="Arial" w:cs="Arial"/>
        </w:rPr>
        <w:t xml:space="preserve"> </w:t>
      </w:r>
      <w:r w:rsidR="004D4705" w:rsidRPr="00ED7393">
        <w:rPr>
          <w:rFonts w:ascii="Arial" w:hAnsi="Arial" w:cs="Arial"/>
        </w:rPr>
        <w:t>Libre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Soberano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Nuevo</w:t>
      </w:r>
      <w:r w:rsidR="007D27A6" w:rsidRPr="00ED7393">
        <w:rPr>
          <w:rFonts w:ascii="Arial" w:hAnsi="Arial" w:cs="Arial"/>
        </w:rPr>
        <w:t xml:space="preserve"> </w:t>
      </w:r>
      <w:r w:rsidR="004D4705" w:rsidRPr="00ED7393">
        <w:rPr>
          <w:rFonts w:ascii="Arial" w:hAnsi="Arial" w:cs="Arial"/>
        </w:rPr>
        <w:t>León;</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 </w:t>
      </w:r>
      <w:r w:rsidR="004D4705" w:rsidRPr="00ED7393">
        <w:rPr>
          <w:rFonts w:ascii="Arial" w:hAnsi="Arial" w:cs="Arial"/>
        </w:rPr>
        <w:t>Interponer,</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aprueben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mayoría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Comisionados,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inconstitucionalidad</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contra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leyes</w:t>
      </w:r>
      <w:r w:rsidR="007D27A6" w:rsidRPr="00ED7393">
        <w:rPr>
          <w:rFonts w:ascii="Arial" w:hAnsi="Arial" w:cs="Arial"/>
        </w:rPr>
        <w:t xml:space="preserve"> </w:t>
      </w:r>
      <w:r w:rsidR="004D4705" w:rsidRPr="00ED7393">
        <w:rPr>
          <w:rFonts w:ascii="Arial" w:hAnsi="Arial" w:cs="Arial"/>
        </w:rPr>
        <w:t>expedidas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legislaturas</w:t>
      </w:r>
      <w:r w:rsidR="007D27A6" w:rsidRPr="00ED7393">
        <w:rPr>
          <w:rFonts w:ascii="Arial" w:hAnsi="Arial" w:cs="Arial"/>
        </w:rPr>
        <w:t xml:space="preserve"> </w:t>
      </w:r>
      <w:r w:rsidR="004D4705" w:rsidRPr="00ED7393">
        <w:rPr>
          <w:rFonts w:ascii="Arial" w:hAnsi="Arial" w:cs="Arial"/>
        </w:rPr>
        <w:t>locales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vulneren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establecidos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105</w:t>
      </w:r>
      <w:r w:rsidR="007D27A6" w:rsidRPr="00ED7393">
        <w:rPr>
          <w:rFonts w:ascii="Arial" w:hAnsi="Arial" w:cs="Arial"/>
        </w:rPr>
        <w:t xml:space="preserve"> </w:t>
      </w:r>
      <w:r w:rsidR="004D4705" w:rsidRPr="00ED7393">
        <w:rPr>
          <w:rFonts w:ascii="Arial" w:hAnsi="Arial" w:cs="Arial"/>
        </w:rPr>
        <w:t>fracción</w:t>
      </w:r>
      <w:r w:rsidR="007D27A6" w:rsidRPr="00ED7393">
        <w:rPr>
          <w:rFonts w:ascii="Arial" w:hAnsi="Arial" w:cs="Arial"/>
        </w:rPr>
        <w:t xml:space="preserve"> </w:t>
      </w:r>
      <w:r w:rsidR="004D4705" w:rsidRPr="00ED7393">
        <w:rPr>
          <w:rFonts w:ascii="Arial" w:hAnsi="Arial" w:cs="Arial"/>
        </w:rPr>
        <w:t>II</w:t>
      </w:r>
      <w:r w:rsidR="007D27A6" w:rsidRPr="00ED7393">
        <w:rPr>
          <w:rFonts w:ascii="Arial" w:hAnsi="Arial" w:cs="Arial"/>
        </w:rPr>
        <w:t xml:space="preserve"> </w:t>
      </w:r>
      <w:r w:rsidR="004D4705" w:rsidRPr="00ED7393">
        <w:rPr>
          <w:rFonts w:ascii="Arial" w:hAnsi="Arial" w:cs="Arial"/>
        </w:rPr>
        <w:t>inciso</w:t>
      </w:r>
      <w:r w:rsidR="007D27A6" w:rsidRPr="00ED7393">
        <w:rPr>
          <w:rFonts w:ascii="Arial" w:hAnsi="Arial" w:cs="Arial"/>
        </w:rPr>
        <w:t xml:space="preserve"> </w:t>
      </w:r>
      <w:r w:rsidR="004D4705" w:rsidRPr="00ED7393">
        <w:rPr>
          <w:rFonts w:ascii="Arial" w:hAnsi="Arial" w:cs="Arial"/>
        </w:rPr>
        <w:t>h)</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Constitución</w:t>
      </w:r>
      <w:r w:rsidR="007D27A6" w:rsidRPr="00ED7393">
        <w:rPr>
          <w:rFonts w:ascii="Arial" w:hAnsi="Arial" w:cs="Arial"/>
        </w:rPr>
        <w:t xml:space="preserve"> </w:t>
      </w:r>
      <w:r w:rsidR="004D4705" w:rsidRPr="00ED7393">
        <w:rPr>
          <w:rFonts w:ascii="Arial" w:hAnsi="Arial" w:cs="Arial"/>
        </w:rPr>
        <w:t>Federal;</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XXII. </w:t>
      </w:r>
      <w:r w:rsidR="004D4705" w:rsidRPr="00ED7393">
        <w:rPr>
          <w:rFonts w:ascii="Arial" w:hAnsi="Arial" w:cs="Arial"/>
        </w:rPr>
        <w:t>Suscribir</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colaboración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otros</w:t>
      </w:r>
      <w:r w:rsidR="007D27A6" w:rsidRPr="00ED7393">
        <w:rPr>
          <w:rFonts w:ascii="Arial" w:hAnsi="Arial" w:cs="Arial"/>
        </w:rPr>
        <w:t xml:space="preserve"> </w:t>
      </w:r>
      <w:r w:rsidR="004D4705" w:rsidRPr="00ED7393">
        <w:rPr>
          <w:rFonts w:ascii="Arial" w:hAnsi="Arial" w:cs="Arial"/>
        </w:rPr>
        <w:t>Organismos</w:t>
      </w:r>
      <w:r w:rsidR="007D27A6" w:rsidRPr="00ED7393">
        <w:rPr>
          <w:rFonts w:ascii="Arial" w:hAnsi="Arial" w:cs="Arial"/>
        </w:rPr>
        <w:t xml:space="preserve"> </w:t>
      </w:r>
      <w:r w:rsidR="004D4705" w:rsidRPr="00ED7393">
        <w:rPr>
          <w:rFonts w:ascii="Arial" w:hAnsi="Arial" w:cs="Arial"/>
        </w:rPr>
        <w:t>garantes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atribuciones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mejores</w:t>
      </w:r>
      <w:r w:rsidR="007D27A6" w:rsidRPr="00ED7393">
        <w:rPr>
          <w:rFonts w:ascii="Arial" w:hAnsi="Arial" w:cs="Arial"/>
        </w:rPr>
        <w:t xml:space="preserve"> </w:t>
      </w:r>
      <w:r w:rsidR="004D4705" w:rsidRPr="00ED7393">
        <w:rPr>
          <w:rFonts w:ascii="Arial" w:hAnsi="Arial" w:cs="Arial"/>
        </w:rPr>
        <w:t>prácticas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XXIII. </w:t>
      </w:r>
      <w:r w:rsidR="004D4705" w:rsidRPr="00ED7393">
        <w:rPr>
          <w:rFonts w:ascii="Arial" w:hAnsi="Arial" w:cs="Arial"/>
        </w:rPr>
        <w:t>Suscribir</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colaboración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particulares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sectores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sociedad</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actividades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productos</w:t>
      </w:r>
      <w:r w:rsidR="007D27A6" w:rsidRPr="00ED7393">
        <w:rPr>
          <w:rFonts w:ascii="Arial" w:hAnsi="Arial" w:cs="Arial"/>
        </w:rPr>
        <w:t xml:space="preserve"> </w:t>
      </w:r>
      <w:r w:rsidR="004D4705" w:rsidRPr="00ED7393">
        <w:rPr>
          <w:rFonts w:ascii="Arial" w:hAnsi="Arial" w:cs="Arial"/>
        </w:rPr>
        <w:t>resulten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relevancia</w:t>
      </w:r>
      <w:r w:rsidR="007D27A6" w:rsidRPr="00ED7393">
        <w:rPr>
          <w:rFonts w:ascii="Arial" w:hAnsi="Arial" w:cs="Arial"/>
        </w:rPr>
        <w:t xml:space="preserve"> </w:t>
      </w:r>
      <w:r w:rsidR="004D4705" w:rsidRPr="00ED7393">
        <w:rPr>
          <w:rFonts w:ascii="Arial" w:hAnsi="Arial" w:cs="Arial"/>
        </w:rPr>
        <w:t>social;</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XXIV.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participación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colaboración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organismos</w:t>
      </w:r>
      <w:r w:rsidR="007D27A6" w:rsidRPr="00ED7393">
        <w:rPr>
          <w:rFonts w:ascii="Arial" w:hAnsi="Arial" w:cs="Arial"/>
        </w:rPr>
        <w:t xml:space="preserve"> </w:t>
      </w:r>
      <w:r w:rsidR="004D4705" w:rsidRPr="00ED7393">
        <w:rPr>
          <w:rFonts w:ascii="Arial" w:hAnsi="Arial" w:cs="Arial"/>
        </w:rPr>
        <w:t>internacionales,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análisis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mejores</w:t>
      </w:r>
      <w:r w:rsidR="007D27A6" w:rsidRPr="00ED7393">
        <w:rPr>
          <w:rFonts w:ascii="Arial" w:hAnsi="Arial" w:cs="Arial"/>
        </w:rPr>
        <w:t xml:space="preserve"> </w:t>
      </w:r>
      <w:r w:rsidR="004D4705" w:rsidRPr="00ED7393">
        <w:rPr>
          <w:rFonts w:ascii="Arial" w:hAnsi="Arial" w:cs="Arial"/>
        </w:rPr>
        <w:t>prácticas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 </w:t>
      </w:r>
      <w:r w:rsidR="004D4705" w:rsidRPr="00ED7393">
        <w:rPr>
          <w:rFonts w:ascii="Arial" w:hAnsi="Arial" w:cs="Arial"/>
        </w:rPr>
        <w:t>Emitir</w:t>
      </w:r>
      <w:r w:rsidR="007D27A6" w:rsidRPr="00ED7393">
        <w:rPr>
          <w:rFonts w:ascii="Arial" w:hAnsi="Arial" w:cs="Arial"/>
        </w:rPr>
        <w:t xml:space="preserve"> </w:t>
      </w:r>
      <w:r w:rsidR="004D4705" w:rsidRPr="00ED7393">
        <w:rPr>
          <w:rFonts w:ascii="Arial" w:hAnsi="Arial" w:cs="Arial"/>
        </w:rPr>
        <w:t>recomendaciones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diseñar,</w:t>
      </w:r>
      <w:r w:rsidR="007D27A6" w:rsidRPr="00ED7393">
        <w:rPr>
          <w:rFonts w:ascii="Arial" w:hAnsi="Arial" w:cs="Arial"/>
        </w:rPr>
        <w:t xml:space="preserve"> </w:t>
      </w:r>
      <w:r w:rsidR="004D4705" w:rsidRPr="00ED7393">
        <w:rPr>
          <w:rFonts w:ascii="Arial" w:hAnsi="Arial" w:cs="Arial"/>
        </w:rPr>
        <w:t>implementar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evaluar</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apertura</w:t>
      </w:r>
      <w:r w:rsidR="007D27A6" w:rsidRPr="00ED7393">
        <w:rPr>
          <w:rFonts w:ascii="Arial" w:hAnsi="Arial" w:cs="Arial"/>
        </w:rPr>
        <w:t xml:space="preserve"> </w:t>
      </w:r>
      <w:r w:rsidR="004D4705" w:rsidRPr="00ED7393">
        <w:rPr>
          <w:rFonts w:ascii="Arial" w:hAnsi="Arial" w:cs="Arial"/>
        </w:rPr>
        <w:t>gubernamental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permitan</w:t>
      </w:r>
      <w:r w:rsidR="007D27A6" w:rsidRPr="00ED7393">
        <w:rPr>
          <w:rFonts w:ascii="Arial" w:hAnsi="Arial" w:cs="Arial"/>
        </w:rPr>
        <w:t xml:space="preserve"> </w:t>
      </w:r>
      <w:r w:rsidR="004D4705" w:rsidRPr="00ED7393">
        <w:rPr>
          <w:rFonts w:ascii="Arial" w:hAnsi="Arial" w:cs="Arial"/>
        </w:rPr>
        <w:t>orientar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internas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XXVI. </w:t>
      </w:r>
      <w:r w:rsidR="004D4705" w:rsidRPr="00ED7393">
        <w:rPr>
          <w:rFonts w:ascii="Arial" w:hAnsi="Arial" w:cs="Arial"/>
        </w:rPr>
        <w:t>Coordinarse</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autoridades</w:t>
      </w:r>
      <w:r w:rsidR="007D27A6" w:rsidRPr="00ED7393">
        <w:rPr>
          <w:rFonts w:ascii="Arial" w:hAnsi="Arial" w:cs="Arial"/>
        </w:rPr>
        <w:t xml:space="preserve"> </w:t>
      </w:r>
      <w:r w:rsidR="004D4705" w:rsidRPr="00ED7393">
        <w:rPr>
          <w:rFonts w:ascii="Arial" w:hAnsi="Arial" w:cs="Arial"/>
        </w:rPr>
        <w:t>competentes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medios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impugnación,</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contemple</w:t>
      </w:r>
      <w:r w:rsidR="007D27A6" w:rsidRPr="00ED7393">
        <w:rPr>
          <w:rFonts w:ascii="Arial" w:hAnsi="Arial" w:cs="Arial"/>
        </w:rPr>
        <w:t xml:space="preserve"> </w:t>
      </w:r>
      <w:r w:rsidR="004D4705" w:rsidRPr="00ED7393">
        <w:rPr>
          <w:rFonts w:ascii="Arial" w:hAnsi="Arial" w:cs="Arial"/>
        </w:rPr>
        <w:t>contar</w:t>
      </w:r>
      <w:r w:rsidR="007D27A6" w:rsidRPr="00ED7393">
        <w:rPr>
          <w:rFonts w:ascii="Arial" w:hAnsi="Arial" w:cs="Arial"/>
        </w:rPr>
        <w:t xml:space="preserve"> </w:t>
      </w:r>
      <w:r w:rsidR="004D4705" w:rsidRPr="00ED7393">
        <w:rPr>
          <w:rFonts w:ascii="Arial" w:hAnsi="Arial" w:cs="Arial"/>
        </w:rPr>
        <w:lastRenderedPageBreak/>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necesaria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lenguas</w:t>
      </w:r>
      <w:r w:rsidR="007D27A6" w:rsidRPr="00ED7393">
        <w:rPr>
          <w:rFonts w:ascii="Arial" w:hAnsi="Arial" w:cs="Arial"/>
        </w:rPr>
        <w:t xml:space="preserve"> </w:t>
      </w:r>
      <w:r w:rsidR="004D4705" w:rsidRPr="00ED7393">
        <w:rPr>
          <w:rFonts w:ascii="Arial" w:hAnsi="Arial" w:cs="Arial"/>
        </w:rPr>
        <w:t>indígenas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Formatos</w:t>
      </w:r>
      <w:r w:rsidR="007D27A6" w:rsidRPr="00ED7393">
        <w:rPr>
          <w:rFonts w:ascii="Arial" w:hAnsi="Arial" w:cs="Arial"/>
        </w:rPr>
        <w:t xml:space="preserve"> </w:t>
      </w:r>
      <w:r w:rsidR="004D4705" w:rsidRPr="00ED7393">
        <w:rPr>
          <w:rFonts w:ascii="Arial" w:hAnsi="Arial" w:cs="Arial"/>
        </w:rPr>
        <w:t>Accesibles,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sustanciados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atendidos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misma</w:t>
      </w:r>
      <w:r w:rsidR="007D27A6" w:rsidRPr="00ED7393">
        <w:rPr>
          <w:rFonts w:ascii="Arial" w:hAnsi="Arial" w:cs="Arial"/>
        </w:rPr>
        <w:t xml:space="preserve"> </w:t>
      </w:r>
      <w:r w:rsidR="004D4705" w:rsidRPr="00ED7393">
        <w:rPr>
          <w:rFonts w:ascii="Arial" w:hAnsi="Arial" w:cs="Arial"/>
        </w:rPr>
        <w:t>lengua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promuevan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Ajustes</w:t>
      </w:r>
      <w:r w:rsidR="007D27A6" w:rsidRPr="00ED7393">
        <w:rPr>
          <w:rFonts w:ascii="Arial" w:hAnsi="Arial" w:cs="Arial"/>
        </w:rPr>
        <w:t xml:space="preserve"> </w:t>
      </w:r>
      <w:r w:rsidR="004D4705" w:rsidRPr="00ED7393">
        <w:rPr>
          <w:rFonts w:ascii="Arial" w:hAnsi="Arial" w:cs="Arial"/>
        </w:rPr>
        <w:t>Razonables</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si</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tratara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personas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discapacidad;</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71D8D" w:rsidP="00E31E9C">
      <w:pPr>
        <w:pStyle w:val="Pa11"/>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XXVII. </w:t>
      </w:r>
      <w:r w:rsidR="004D4705" w:rsidRPr="00ED7393">
        <w:rPr>
          <w:rFonts w:ascii="Arial" w:hAnsi="Arial" w:cs="Arial"/>
          <w:sz w:val="22"/>
          <w:szCs w:val="22"/>
          <w:lang w:val="es-MX" w:eastAsia="es-ES"/>
        </w:rPr>
        <w:t>Implementar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mecanismos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observación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contraloría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ciudadana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permita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población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utilizar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transparencia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vigilar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evaluar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desempeño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sujetos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obligados;</w:t>
      </w:r>
    </w:p>
    <w:p w:rsidR="007146BF" w:rsidRPr="00ED7393" w:rsidRDefault="007146BF" w:rsidP="00E31E9C">
      <w:pPr>
        <w:rPr>
          <w:rFonts w:ascii="Arial" w:hAnsi="Arial" w:cs="Arial"/>
          <w:sz w:val="22"/>
          <w:szCs w:val="22"/>
          <w:lang w:val="es-MX"/>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XXVIII. </w:t>
      </w:r>
      <w:r w:rsidR="004D4705" w:rsidRPr="00ED7393">
        <w:rPr>
          <w:rFonts w:ascii="Arial" w:hAnsi="Arial" w:cs="Arial"/>
          <w:sz w:val="22"/>
          <w:szCs w:val="22"/>
          <w:lang w:val="es-MX" w:eastAsia="es-ES"/>
        </w:rPr>
        <w:t>Expedir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reglamento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interior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servicio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profesional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carrera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servidores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mismo;</w:t>
      </w:r>
    </w:p>
    <w:p w:rsidR="007146BF" w:rsidRPr="00ED7393" w:rsidRDefault="007146BF" w:rsidP="00E31E9C">
      <w:pPr>
        <w:rPr>
          <w:rFonts w:ascii="Arial" w:hAnsi="Arial" w:cs="Arial"/>
          <w:sz w:val="22"/>
          <w:szCs w:val="22"/>
          <w:lang w:val="es-MX"/>
        </w:rPr>
      </w:pPr>
    </w:p>
    <w:p w:rsidR="004D4705"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XXIX. </w:t>
      </w:r>
      <w:r w:rsidR="004D4705" w:rsidRPr="00ED7393">
        <w:rPr>
          <w:rFonts w:ascii="Arial" w:hAnsi="Arial" w:cs="Arial"/>
          <w:sz w:val="22"/>
          <w:szCs w:val="22"/>
          <w:lang w:val="es-MX" w:eastAsia="es-ES"/>
        </w:rPr>
        <w:t>Implementar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medidas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sistematización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archivos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administrativos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poder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sujetos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obligados;</w:t>
      </w:r>
    </w:p>
    <w:p w:rsidR="007146BF" w:rsidRPr="00ED7393" w:rsidRDefault="007146BF" w:rsidP="00E31E9C">
      <w:pPr>
        <w:rPr>
          <w:rFonts w:ascii="Arial" w:hAnsi="Arial" w:cs="Arial"/>
          <w:sz w:val="22"/>
          <w:szCs w:val="22"/>
          <w:lang w:val="es-MX"/>
        </w:rPr>
      </w:pPr>
    </w:p>
    <w:p w:rsidR="0098084F" w:rsidRPr="00ED7393" w:rsidRDefault="00971D8D" w:rsidP="00E31E9C">
      <w:pPr>
        <w:pStyle w:val="Prrafodelista"/>
        <w:tabs>
          <w:tab w:val="left" w:pos="1418"/>
        </w:tabs>
        <w:spacing w:after="0" w:line="240" w:lineRule="auto"/>
        <w:ind w:left="0"/>
        <w:contextualSpacing w:val="0"/>
        <w:jc w:val="both"/>
        <w:rPr>
          <w:rFonts w:ascii="Arial" w:hAnsi="Arial" w:cs="Arial"/>
        </w:rPr>
      </w:pPr>
      <w:r w:rsidRPr="00ED7393">
        <w:rPr>
          <w:rFonts w:ascii="Arial" w:hAnsi="Arial" w:cs="Arial"/>
        </w:rPr>
        <w:t xml:space="preserve">XXX. </w:t>
      </w:r>
      <w:r w:rsidR="004D4705" w:rsidRPr="00ED7393">
        <w:rPr>
          <w:rFonts w:ascii="Arial" w:hAnsi="Arial" w:cs="Arial"/>
        </w:rPr>
        <w:t>Elaborar</w:t>
      </w:r>
      <w:r w:rsidR="007D27A6" w:rsidRPr="00ED7393">
        <w:rPr>
          <w:rFonts w:ascii="Arial" w:hAnsi="Arial" w:cs="Arial"/>
        </w:rPr>
        <w:t xml:space="preserve"> </w:t>
      </w:r>
      <w:r w:rsidR="004D4705" w:rsidRPr="00ED7393">
        <w:rPr>
          <w:rFonts w:ascii="Arial" w:hAnsi="Arial" w:cs="Arial"/>
        </w:rPr>
        <w:t>criterios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lineamientos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fin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emita</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7146BF" w:rsidRPr="00ED7393" w:rsidRDefault="007146BF" w:rsidP="00E31E9C">
      <w:pPr>
        <w:pStyle w:val="Prrafodelista"/>
        <w:tabs>
          <w:tab w:val="left" w:pos="1418"/>
        </w:tabs>
        <w:spacing w:after="0" w:line="240" w:lineRule="auto"/>
        <w:ind w:left="0"/>
        <w:contextualSpacing w:val="0"/>
        <w:jc w:val="both"/>
        <w:rPr>
          <w:rFonts w:ascii="Arial" w:hAnsi="Arial" w:cs="Arial"/>
        </w:rPr>
      </w:pPr>
    </w:p>
    <w:p w:rsidR="0098084F" w:rsidRPr="00ED7393" w:rsidRDefault="00971D8D" w:rsidP="00E31E9C">
      <w:pPr>
        <w:pStyle w:val="Prrafodelista"/>
        <w:tabs>
          <w:tab w:val="left" w:pos="1418"/>
        </w:tabs>
        <w:spacing w:after="0" w:line="240" w:lineRule="auto"/>
        <w:ind w:left="0"/>
        <w:contextualSpacing w:val="0"/>
        <w:jc w:val="both"/>
        <w:rPr>
          <w:rFonts w:ascii="Arial" w:hAnsi="Arial" w:cs="Arial"/>
        </w:rPr>
      </w:pPr>
      <w:r w:rsidRPr="00ED7393">
        <w:rPr>
          <w:rFonts w:ascii="Arial" w:hAnsi="Arial" w:cs="Arial"/>
        </w:rPr>
        <w:t xml:space="preserve">XXXI. </w:t>
      </w:r>
      <w:r w:rsidR="004D4705" w:rsidRPr="00ED7393">
        <w:rPr>
          <w:rFonts w:ascii="Arial" w:hAnsi="Arial" w:cs="Arial"/>
        </w:rPr>
        <w:t>Formular</w:t>
      </w:r>
      <w:r w:rsidR="007D27A6" w:rsidRPr="00ED7393">
        <w:rPr>
          <w:rFonts w:ascii="Arial" w:hAnsi="Arial" w:cs="Arial"/>
        </w:rPr>
        <w:t xml:space="preserve"> </w:t>
      </w:r>
      <w:r w:rsidR="004D4705" w:rsidRPr="00ED7393">
        <w:rPr>
          <w:rFonts w:ascii="Arial" w:hAnsi="Arial" w:cs="Arial"/>
        </w:rPr>
        <w:t>observaciones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recomendaciones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entes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temas</w:t>
      </w:r>
      <w:r w:rsidR="007D27A6" w:rsidRPr="00ED7393">
        <w:rPr>
          <w:rFonts w:ascii="Arial" w:hAnsi="Arial" w:cs="Arial"/>
        </w:rPr>
        <w:t xml:space="preserve"> </w:t>
      </w:r>
      <w:r w:rsidR="004D4705" w:rsidRPr="00ED7393">
        <w:rPr>
          <w:rFonts w:ascii="Arial" w:hAnsi="Arial" w:cs="Arial"/>
        </w:rPr>
        <w:t>relacionados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7146BF" w:rsidRPr="00ED7393" w:rsidRDefault="007146BF" w:rsidP="00E31E9C">
      <w:pPr>
        <w:pStyle w:val="Prrafodelista"/>
        <w:tabs>
          <w:tab w:val="left" w:pos="1418"/>
        </w:tabs>
        <w:spacing w:after="0" w:line="240" w:lineRule="auto"/>
        <w:ind w:left="0"/>
        <w:contextualSpacing w:val="0"/>
        <w:jc w:val="both"/>
        <w:rPr>
          <w:rFonts w:ascii="Arial" w:hAnsi="Arial" w:cs="Arial"/>
        </w:rPr>
      </w:pPr>
    </w:p>
    <w:p w:rsidR="004D4705" w:rsidRPr="00ED7393" w:rsidRDefault="00971D8D"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XXXII.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difundir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7146BF" w:rsidRPr="00ED7393" w:rsidRDefault="007146BF" w:rsidP="007A3BBF">
      <w:pPr>
        <w:pStyle w:val="Prrafodelista"/>
        <w:spacing w:after="0" w:line="240" w:lineRule="auto"/>
        <w:ind w:left="0"/>
        <w:jc w:val="both"/>
        <w:rPr>
          <w:rFonts w:ascii="Arial" w:hAnsi="Arial" w:cs="Arial"/>
        </w:rPr>
      </w:pPr>
    </w:p>
    <w:p w:rsidR="007A3BBF" w:rsidRPr="00ED7393" w:rsidRDefault="007A3BBF" w:rsidP="007A3BBF">
      <w:pPr>
        <w:jc w:val="both"/>
        <w:rPr>
          <w:rFonts w:ascii="Arial" w:hAnsi="Arial" w:cs="Arial"/>
          <w:sz w:val="22"/>
          <w:szCs w:val="22"/>
        </w:rPr>
      </w:pPr>
      <w:r w:rsidRPr="00ED7393">
        <w:rPr>
          <w:rFonts w:ascii="Arial" w:hAnsi="Arial" w:cs="Arial"/>
          <w:sz w:val="22"/>
          <w:szCs w:val="22"/>
        </w:rPr>
        <w:t>(REFORMADA, P.O. 20 DE AGOSTO DE 2021)</w:t>
      </w:r>
    </w:p>
    <w:p w:rsidR="007A3BBF" w:rsidRPr="00ED7393" w:rsidRDefault="007A3BBF" w:rsidP="007A3BBF">
      <w:pPr>
        <w:jc w:val="both"/>
        <w:rPr>
          <w:rFonts w:ascii="Arial" w:hAnsi="Arial" w:cs="Arial"/>
          <w:bCs/>
          <w:sz w:val="22"/>
          <w:szCs w:val="22"/>
          <w:lang w:val="es-ES"/>
        </w:rPr>
      </w:pPr>
      <w:r w:rsidRPr="00ED7393">
        <w:rPr>
          <w:rFonts w:ascii="Arial" w:hAnsi="Arial" w:cs="Arial"/>
          <w:bCs/>
          <w:sz w:val="22"/>
          <w:szCs w:val="22"/>
          <w:lang w:val="es-ES"/>
        </w:rPr>
        <w:t>XXXIII. Promover la cultura de la transparencia y la protección de datos personales en el sistema educativo.</w:t>
      </w:r>
    </w:p>
    <w:p w:rsidR="007A3BBF" w:rsidRPr="00ED7393" w:rsidRDefault="007A3BBF" w:rsidP="007A3BBF">
      <w:pPr>
        <w:jc w:val="both"/>
        <w:rPr>
          <w:rFonts w:ascii="Arial" w:hAnsi="Arial" w:cs="Arial"/>
          <w:bCs/>
          <w:sz w:val="22"/>
          <w:szCs w:val="22"/>
          <w:lang w:val="es-ES"/>
        </w:rPr>
      </w:pPr>
    </w:p>
    <w:p w:rsidR="007A3BBF" w:rsidRPr="00ED7393" w:rsidRDefault="007A3BBF" w:rsidP="007A3BBF">
      <w:pPr>
        <w:jc w:val="both"/>
        <w:rPr>
          <w:rFonts w:ascii="Arial" w:hAnsi="Arial" w:cs="Arial"/>
          <w:sz w:val="22"/>
          <w:szCs w:val="22"/>
        </w:rPr>
      </w:pPr>
      <w:r w:rsidRPr="00ED7393">
        <w:rPr>
          <w:rFonts w:ascii="Arial" w:hAnsi="Arial" w:cs="Arial"/>
          <w:sz w:val="22"/>
          <w:szCs w:val="22"/>
        </w:rPr>
        <w:t>(REFORMADA, P.O. 20 DE AGOSTO DE 2021)</w:t>
      </w:r>
    </w:p>
    <w:p w:rsidR="007A3BBF" w:rsidRPr="00ED7393" w:rsidRDefault="007A3BBF" w:rsidP="007A3BBF">
      <w:pPr>
        <w:jc w:val="both"/>
        <w:rPr>
          <w:rFonts w:ascii="Arial" w:hAnsi="Arial" w:cs="Arial"/>
          <w:bCs/>
          <w:sz w:val="22"/>
          <w:szCs w:val="22"/>
          <w:lang w:val="es-ES"/>
        </w:rPr>
      </w:pPr>
      <w:r w:rsidRPr="00ED7393">
        <w:rPr>
          <w:rFonts w:ascii="Arial" w:hAnsi="Arial" w:cs="Arial"/>
          <w:bCs/>
          <w:sz w:val="22"/>
          <w:szCs w:val="22"/>
          <w:lang w:val="es-ES"/>
        </w:rPr>
        <w:t>XXXIV. Capacitar a los Servidores Públicos y brindar apoyo técnico a los sujetos obligados en materia de transparencia y acceso a la información, así como en la protección de datos personales;</w:t>
      </w:r>
    </w:p>
    <w:p w:rsidR="007146BF" w:rsidRPr="00ED7393" w:rsidRDefault="007146BF" w:rsidP="007A3BBF">
      <w:pPr>
        <w:pStyle w:val="Prrafodelista"/>
        <w:shd w:val="clear" w:color="auto" w:fill="FFFFFF"/>
        <w:spacing w:after="0" w:line="240" w:lineRule="auto"/>
        <w:ind w:left="0"/>
        <w:contextualSpacing w:val="0"/>
        <w:jc w:val="both"/>
        <w:rPr>
          <w:rFonts w:ascii="Arial" w:hAnsi="Arial" w:cs="Arial"/>
        </w:rPr>
      </w:pPr>
    </w:p>
    <w:p w:rsidR="0098084F" w:rsidRPr="00ED7393" w:rsidRDefault="0002030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XXXV. </w:t>
      </w:r>
      <w:r w:rsidR="004D4705" w:rsidRPr="00ED7393">
        <w:rPr>
          <w:rFonts w:ascii="Arial" w:hAnsi="Arial" w:cs="Arial"/>
          <w:sz w:val="22"/>
          <w:szCs w:val="22"/>
          <w:lang w:val="es-MX" w:eastAsia="es-ES"/>
        </w:rPr>
        <w:t>Instruir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elaboración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guías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expliquen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procedimientos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trámites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deban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realizarse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sujetos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obligados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p>
    <w:p w:rsidR="007146BF" w:rsidRPr="00ED7393" w:rsidRDefault="007146BF" w:rsidP="00E31E9C">
      <w:pPr>
        <w:rPr>
          <w:rFonts w:ascii="Arial" w:hAnsi="Arial" w:cs="Arial"/>
          <w:sz w:val="22"/>
          <w:szCs w:val="22"/>
          <w:lang w:val="es-MX"/>
        </w:rPr>
      </w:pPr>
    </w:p>
    <w:p w:rsidR="0098084F" w:rsidRPr="00ED7393" w:rsidRDefault="0002030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XXXVI. </w:t>
      </w:r>
      <w:r w:rsidR="004D4705" w:rsidRPr="00ED7393">
        <w:rPr>
          <w:rFonts w:ascii="Arial" w:hAnsi="Arial" w:cs="Arial"/>
          <w:sz w:val="22"/>
          <w:szCs w:val="22"/>
          <w:lang w:val="es-MX" w:eastAsia="es-ES"/>
        </w:rPr>
        <w:t>Orientar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auxiliar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ejercer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personales;</w:t>
      </w:r>
    </w:p>
    <w:p w:rsidR="007146BF" w:rsidRPr="00ED7393" w:rsidRDefault="007146BF" w:rsidP="00E31E9C">
      <w:pPr>
        <w:rPr>
          <w:rFonts w:ascii="Arial" w:hAnsi="Arial" w:cs="Arial"/>
          <w:sz w:val="22"/>
          <w:szCs w:val="22"/>
          <w:lang w:val="es-MX"/>
        </w:rPr>
      </w:pPr>
    </w:p>
    <w:p w:rsidR="004D4705" w:rsidRPr="00ED7393" w:rsidRDefault="0076426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XXXVII. </w:t>
      </w:r>
      <w:r w:rsidR="004D4705" w:rsidRPr="00ED7393">
        <w:rPr>
          <w:rFonts w:ascii="Arial" w:hAnsi="Arial" w:cs="Arial"/>
        </w:rPr>
        <w:t>Establecer</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proactiva</w:t>
      </w:r>
      <w:r w:rsidR="007D27A6" w:rsidRPr="00ED7393">
        <w:rPr>
          <w:rFonts w:ascii="Arial" w:hAnsi="Arial" w:cs="Arial"/>
        </w:rPr>
        <w:t xml:space="preserve"> </w:t>
      </w:r>
      <w:r w:rsidR="004D4705" w:rsidRPr="00ED7393">
        <w:rPr>
          <w:rFonts w:ascii="Arial" w:hAnsi="Arial" w:cs="Arial"/>
        </w:rPr>
        <w:t>atendiendo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condiciones</w:t>
      </w:r>
      <w:r w:rsidR="007D27A6" w:rsidRPr="00ED7393">
        <w:rPr>
          <w:rFonts w:ascii="Arial" w:hAnsi="Arial" w:cs="Arial"/>
        </w:rPr>
        <w:t xml:space="preserve"> </w:t>
      </w:r>
      <w:r w:rsidR="004D4705" w:rsidRPr="00ED7393">
        <w:rPr>
          <w:rFonts w:ascii="Arial" w:hAnsi="Arial" w:cs="Arial"/>
        </w:rPr>
        <w:t>económicas,</w:t>
      </w:r>
      <w:r w:rsidR="007D27A6" w:rsidRPr="00ED7393">
        <w:rPr>
          <w:rFonts w:ascii="Arial" w:hAnsi="Arial" w:cs="Arial"/>
        </w:rPr>
        <w:t xml:space="preserve"> </w:t>
      </w:r>
      <w:r w:rsidR="004D4705" w:rsidRPr="00ED7393">
        <w:rPr>
          <w:rFonts w:ascii="Arial" w:hAnsi="Arial" w:cs="Arial"/>
        </w:rPr>
        <w:t>sociales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culturales;</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6426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XXXVIII.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igualdad</w:t>
      </w:r>
      <w:r w:rsidR="007D27A6" w:rsidRPr="00ED7393">
        <w:rPr>
          <w:rFonts w:ascii="Arial" w:hAnsi="Arial" w:cs="Arial"/>
        </w:rPr>
        <w:t xml:space="preserve"> </w:t>
      </w:r>
      <w:r w:rsidR="004D4705" w:rsidRPr="00ED7393">
        <w:rPr>
          <w:rFonts w:ascii="Arial" w:hAnsi="Arial" w:cs="Arial"/>
        </w:rPr>
        <w:t>sustantiva;</w:t>
      </w:r>
    </w:p>
    <w:p w:rsidR="007146BF" w:rsidRPr="00ED7393" w:rsidRDefault="007146B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76426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XXXIX. </w:t>
      </w:r>
      <w:r w:rsidR="004D4705" w:rsidRPr="00ED7393">
        <w:rPr>
          <w:rFonts w:ascii="Arial" w:hAnsi="Arial" w:cs="Arial"/>
        </w:rPr>
        <w:t>Garantizar</w:t>
      </w:r>
      <w:r w:rsidR="007D27A6" w:rsidRPr="00ED7393">
        <w:rPr>
          <w:rFonts w:ascii="Arial" w:hAnsi="Arial" w:cs="Arial"/>
        </w:rPr>
        <w:t xml:space="preserve"> </w:t>
      </w:r>
      <w:r w:rsidR="004D4705" w:rsidRPr="00ED7393">
        <w:rPr>
          <w:rFonts w:ascii="Arial" w:hAnsi="Arial" w:cs="Arial"/>
        </w:rPr>
        <w:t>condiciones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accesibilidad</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grupos</w:t>
      </w:r>
      <w:r w:rsidR="007D27A6" w:rsidRPr="00ED7393">
        <w:rPr>
          <w:rFonts w:ascii="Arial" w:hAnsi="Arial" w:cs="Arial"/>
        </w:rPr>
        <w:t xml:space="preserve"> </w:t>
      </w:r>
      <w:r w:rsidR="004D4705" w:rsidRPr="00ED7393">
        <w:rPr>
          <w:rFonts w:ascii="Arial" w:hAnsi="Arial" w:cs="Arial"/>
        </w:rPr>
        <w:t>vulnerables</w:t>
      </w:r>
      <w:r w:rsidR="007D27A6" w:rsidRPr="00ED7393">
        <w:rPr>
          <w:rFonts w:ascii="Arial" w:hAnsi="Arial" w:cs="Arial"/>
        </w:rPr>
        <w:t xml:space="preserve"> </w:t>
      </w:r>
      <w:r w:rsidR="004D4705" w:rsidRPr="00ED7393">
        <w:rPr>
          <w:rFonts w:ascii="Arial" w:hAnsi="Arial" w:cs="Arial"/>
        </w:rPr>
        <w:t>puedan</w:t>
      </w:r>
      <w:r w:rsidR="007D27A6" w:rsidRPr="00ED7393">
        <w:rPr>
          <w:rFonts w:ascii="Arial" w:hAnsi="Arial" w:cs="Arial"/>
        </w:rPr>
        <w:t xml:space="preserve"> </w:t>
      </w:r>
      <w:r w:rsidR="004D4705" w:rsidRPr="00ED7393">
        <w:rPr>
          <w:rFonts w:ascii="Arial" w:hAnsi="Arial" w:cs="Arial"/>
        </w:rPr>
        <w:t>ejercer,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igualdad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circunstancias,</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7146BF" w:rsidRPr="00ED7393" w:rsidRDefault="007146BF" w:rsidP="00326628">
      <w:pPr>
        <w:pStyle w:val="Prrafodelista"/>
        <w:shd w:val="clear" w:color="auto" w:fill="FFFFFF"/>
        <w:spacing w:after="0" w:line="240" w:lineRule="auto"/>
        <w:ind w:left="0"/>
        <w:contextualSpacing w:val="0"/>
        <w:jc w:val="both"/>
        <w:rPr>
          <w:rFonts w:ascii="Arial" w:hAnsi="Arial" w:cs="Arial"/>
        </w:rPr>
      </w:pPr>
    </w:p>
    <w:p w:rsidR="00326628" w:rsidRPr="00ED7393" w:rsidRDefault="00326628" w:rsidP="00326628">
      <w:pPr>
        <w:jc w:val="both"/>
        <w:rPr>
          <w:rFonts w:ascii="Arial" w:hAnsi="Arial" w:cs="Arial"/>
          <w:sz w:val="22"/>
          <w:szCs w:val="22"/>
        </w:rPr>
      </w:pPr>
      <w:r w:rsidRPr="00ED7393">
        <w:rPr>
          <w:rFonts w:ascii="Arial" w:hAnsi="Arial" w:cs="Arial"/>
          <w:sz w:val="22"/>
          <w:szCs w:val="22"/>
        </w:rPr>
        <w:t>(REFORMADA, P.O. 20 DE AGOSTO DE 2021)</w:t>
      </w:r>
    </w:p>
    <w:p w:rsidR="00326628" w:rsidRPr="00ED7393" w:rsidRDefault="00326628" w:rsidP="00326628">
      <w:pPr>
        <w:jc w:val="both"/>
        <w:rPr>
          <w:rFonts w:ascii="Arial" w:hAnsi="Arial" w:cs="Arial"/>
          <w:bCs/>
          <w:sz w:val="22"/>
          <w:szCs w:val="22"/>
          <w:lang w:val="es-ES"/>
        </w:rPr>
      </w:pPr>
      <w:r w:rsidRPr="00ED7393">
        <w:rPr>
          <w:rFonts w:ascii="Arial" w:hAnsi="Arial" w:cs="Arial"/>
          <w:bCs/>
          <w:sz w:val="22"/>
          <w:szCs w:val="22"/>
          <w:lang w:val="es-ES"/>
        </w:rPr>
        <w:t>XL. Elaborar y publicar estudios e investigaciones para difundir y ampliar el conocimiento sobre materia de acceso a la información y protección de datos personales.</w:t>
      </w:r>
    </w:p>
    <w:p w:rsidR="007146BF" w:rsidRPr="00ED7393" w:rsidRDefault="007146BF" w:rsidP="00326628">
      <w:pPr>
        <w:pStyle w:val="Prrafodelista"/>
        <w:shd w:val="clear" w:color="auto" w:fill="FFFFFF"/>
        <w:spacing w:after="0" w:line="240" w:lineRule="auto"/>
        <w:ind w:left="0"/>
        <w:contextualSpacing w:val="0"/>
        <w:rPr>
          <w:rFonts w:ascii="Arial" w:hAnsi="Arial" w:cs="Arial"/>
        </w:rPr>
      </w:pPr>
    </w:p>
    <w:p w:rsidR="0098084F" w:rsidRPr="00ED7393" w:rsidRDefault="00764267"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lastRenderedPageBreak/>
        <w:t xml:space="preserve">XLI. </w:t>
      </w:r>
      <w:r w:rsidR="004D4705" w:rsidRPr="00ED7393">
        <w:rPr>
          <w:rFonts w:ascii="Arial" w:hAnsi="Arial" w:cs="Arial"/>
          <w:sz w:val="22"/>
          <w:szCs w:val="22"/>
          <w:lang w:val="es-MX" w:eastAsia="es-ES"/>
        </w:rPr>
        <w:t>Promover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programas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planes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estudio,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libros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materiales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utilicen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institu</w:t>
      </w:r>
      <w:r w:rsidR="004D4705" w:rsidRPr="00ED7393">
        <w:rPr>
          <w:rFonts w:ascii="Arial" w:hAnsi="Arial" w:cs="Arial"/>
          <w:sz w:val="22"/>
          <w:szCs w:val="22"/>
          <w:lang w:val="es-MX" w:eastAsia="es-ES"/>
        </w:rPr>
        <w:softHyphen/>
        <w:t>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educativas,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todos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niveles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modalidades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incluyan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contenidos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referencias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tutelados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Ley;</w:t>
      </w:r>
    </w:p>
    <w:p w:rsidR="007146BF" w:rsidRPr="00ED7393" w:rsidRDefault="007146BF" w:rsidP="00E31E9C">
      <w:pPr>
        <w:rPr>
          <w:rFonts w:ascii="Arial" w:hAnsi="Arial" w:cs="Arial"/>
          <w:sz w:val="22"/>
          <w:szCs w:val="22"/>
          <w:lang w:val="es-MX"/>
        </w:rPr>
      </w:pPr>
    </w:p>
    <w:p w:rsidR="004D4705" w:rsidRPr="00ED7393" w:rsidRDefault="00764267"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XLII. </w:t>
      </w:r>
      <w:r w:rsidR="004D4705" w:rsidRPr="00ED7393">
        <w:rPr>
          <w:rFonts w:ascii="Arial" w:hAnsi="Arial" w:cs="Arial"/>
          <w:sz w:val="22"/>
          <w:szCs w:val="22"/>
          <w:lang w:val="es-MX" w:eastAsia="es-ES"/>
        </w:rPr>
        <w:t>Promover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instituciones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educación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superior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privadas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incluyan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asignaturas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ponderen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tutelados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dentro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actividades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académicas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curricu</w:t>
      </w:r>
      <w:r w:rsidR="004D4705" w:rsidRPr="00ED7393">
        <w:rPr>
          <w:rFonts w:ascii="Arial" w:hAnsi="Arial" w:cs="Arial"/>
          <w:sz w:val="22"/>
          <w:szCs w:val="22"/>
          <w:lang w:val="es-MX" w:eastAsia="es-ES"/>
        </w:rPr>
        <w:softHyphen/>
        <w:t>lares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extracurriculares;</w:t>
      </w:r>
    </w:p>
    <w:p w:rsidR="007146BF" w:rsidRPr="00ED7393" w:rsidRDefault="007146BF" w:rsidP="00E31E9C">
      <w:pPr>
        <w:rPr>
          <w:rFonts w:ascii="Arial" w:hAnsi="Arial" w:cs="Arial"/>
          <w:sz w:val="22"/>
          <w:szCs w:val="22"/>
          <w:lang w:val="es-MX"/>
        </w:rPr>
      </w:pPr>
    </w:p>
    <w:p w:rsidR="004D4705" w:rsidRPr="00ED7393" w:rsidRDefault="00764267"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XLIII. </w:t>
      </w:r>
      <w:r w:rsidR="004D4705" w:rsidRPr="00ED7393">
        <w:rPr>
          <w:rFonts w:ascii="Arial" w:hAnsi="Arial" w:cs="Arial"/>
          <w:sz w:val="22"/>
          <w:szCs w:val="22"/>
          <w:lang w:val="es-MX" w:eastAsia="es-ES"/>
        </w:rPr>
        <w:t>Impulsar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conjuntamente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instituciones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educación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superior,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integración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centros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inves</w:t>
      </w:r>
      <w:r w:rsidR="004D4705" w:rsidRPr="00ED7393">
        <w:rPr>
          <w:rFonts w:ascii="Arial" w:hAnsi="Arial" w:cs="Arial"/>
          <w:sz w:val="22"/>
          <w:szCs w:val="22"/>
          <w:lang w:val="es-MX" w:eastAsia="es-ES"/>
        </w:rPr>
        <w:softHyphen/>
        <w:t>tigación,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difusión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docencia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sobre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transparencia,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que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promuevan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conocimiento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sobre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temas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coadyuven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tareas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sustantivas;</w:t>
      </w:r>
    </w:p>
    <w:p w:rsidR="007146BF" w:rsidRPr="00ED7393" w:rsidRDefault="007146BF" w:rsidP="00E31E9C">
      <w:pPr>
        <w:rPr>
          <w:rFonts w:ascii="Arial" w:hAnsi="Arial" w:cs="Arial"/>
          <w:sz w:val="22"/>
          <w:szCs w:val="22"/>
          <w:lang w:val="es-MX"/>
        </w:rPr>
      </w:pPr>
    </w:p>
    <w:p w:rsidR="0098084F" w:rsidRPr="00ED7393" w:rsidRDefault="0076426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XLIV. </w:t>
      </w:r>
      <w:r w:rsidR="004D4705" w:rsidRPr="00ED7393">
        <w:rPr>
          <w:rFonts w:ascii="Arial" w:hAnsi="Arial" w:cs="Arial"/>
        </w:rPr>
        <w:t>Fomentar,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atribuciones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objetivos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principios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gobierno</w:t>
      </w:r>
      <w:r w:rsidR="007D27A6" w:rsidRPr="00ED7393">
        <w:rPr>
          <w:rFonts w:ascii="Arial" w:hAnsi="Arial" w:cs="Arial"/>
        </w:rPr>
        <w:t xml:space="preserve"> </w:t>
      </w:r>
      <w:r w:rsidR="004D4705" w:rsidRPr="00ED7393">
        <w:rPr>
          <w:rFonts w:ascii="Arial" w:hAnsi="Arial" w:cs="Arial"/>
        </w:rPr>
        <w:t>abierto,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rendición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cuentas,</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participación</w:t>
      </w:r>
      <w:r w:rsidR="007D27A6" w:rsidRPr="00ED7393">
        <w:rPr>
          <w:rFonts w:ascii="Arial" w:hAnsi="Arial" w:cs="Arial"/>
        </w:rPr>
        <w:t xml:space="preserve"> </w:t>
      </w:r>
      <w:r w:rsidR="004D4705" w:rsidRPr="00ED7393">
        <w:rPr>
          <w:rFonts w:ascii="Arial" w:hAnsi="Arial" w:cs="Arial"/>
        </w:rPr>
        <w:t>ciudadana,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accesibilidad</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innovación</w:t>
      </w:r>
      <w:r w:rsidR="007D27A6" w:rsidRPr="00ED7393">
        <w:rPr>
          <w:rFonts w:ascii="Arial" w:hAnsi="Arial" w:cs="Arial"/>
        </w:rPr>
        <w:t xml:space="preserve"> </w:t>
      </w:r>
      <w:r w:rsidR="004D4705" w:rsidRPr="00ED7393">
        <w:rPr>
          <w:rFonts w:ascii="Arial" w:hAnsi="Arial" w:cs="Arial"/>
        </w:rPr>
        <w:t>tecnológica;</w:t>
      </w:r>
    </w:p>
    <w:p w:rsidR="007146BF" w:rsidRPr="00ED7393" w:rsidRDefault="007146BF" w:rsidP="00417029">
      <w:pPr>
        <w:pStyle w:val="Prrafodelista"/>
        <w:shd w:val="clear" w:color="auto" w:fill="FFFFFF"/>
        <w:spacing w:after="0" w:line="240" w:lineRule="auto"/>
        <w:ind w:left="0"/>
        <w:contextualSpacing w:val="0"/>
        <w:jc w:val="both"/>
        <w:rPr>
          <w:rFonts w:ascii="Arial" w:hAnsi="Arial" w:cs="Arial"/>
        </w:rPr>
      </w:pPr>
    </w:p>
    <w:p w:rsidR="00417029" w:rsidRPr="00ED7393" w:rsidRDefault="00417029" w:rsidP="00417029">
      <w:pPr>
        <w:jc w:val="both"/>
        <w:rPr>
          <w:rFonts w:ascii="Arial" w:hAnsi="Arial" w:cs="Arial"/>
          <w:sz w:val="22"/>
          <w:szCs w:val="22"/>
        </w:rPr>
      </w:pPr>
      <w:r w:rsidRPr="00ED7393">
        <w:rPr>
          <w:rFonts w:ascii="Arial" w:hAnsi="Arial" w:cs="Arial"/>
          <w:sz w:val="22"/>
          <w:szCs w:val="22"/>
        </w:rPr>
        <w:t>(REFORMADA, P.O. 20 DE AGOSTO DE 2021)</w:t>
      </w:r>
    </w:p>
    <w:p w:rsidR="00417029" w:rsidRPr="00ED7393" w:rsidRDefault="00417029" w:rsidP="00417029">
      <w:pPr>
        <w:jc w:val="both"/>
        <w:rPr>
          <w:rFonts w:ascii="Arial" w:hAnsi="Arial" w:cs="Arial"/>
          <w:bCs/>
          <w:sz w:val="22"/>
          <w:szCs w:val="22"/>
          <w:lang w:val="es-ES"/>
        </w:rPr>
      </w:pPr>
      <w:r w:rsidRPr="00ED7393">
        <w:rPr>
          <w:rFonts w:ascii="Arial" w:hAnsi="Arial" w:cs="Arial"/>
          <w:bCs/>
          <w:sz w:val="22"/>
          <w:szCs w:val="22"/>
          <w:lang w:val="es-ES"/>
        </w:rPr>
        <w:t>XLV. Elaborar y presentar públicamente ante el Congreso del Estado, dentro de la segunda quincena del mes de enero, un informe anual de actividades y de la evaluación general en materia de acceso a la información pública y en protección de datos personales en el Estado, así como del ejercicio de su actuación;</w:t>
      </w:r>
    </w:p>
    <w:p w:rsidR="00417029" w:rsidRPr="00ED7393" w:rsidRDefault="00417029" w:rsidP="00417029">
      <w:pPr>
        <w:jc w:val="both"/>
        <w:rPr>
          <w:rFonts w:ascii="Arial" w:hAnsi="Arial" w:cs="Arial"/>
          <w:sz w:val="22"/>
          <w:szCs w:val="22"/>
        </w:rPr>
      </w:pPr>
    </w:p>
    <w:p w:rsidR="00417029" w:rsidRPr="00ED7393" w:rsidRDefault="00417029" w:rsidP="00417029">
      <w:pPr>
        <w:jc w:val="both"/>
        <w:rPr>
          <w:rFonts w:ascii="Arial" w:hAnsi="Arial" w:cs="Arial"/>
          <w:sz w:val="22"/>
          <w:szCs w:val="22"/>
        </w:rPr>
      </w:pPr>
      <w:r w:rsidRPr="00ED7393">
        <w:rPr>
          <w:rFonts w:ascii="Arial" w:hAnsi="Arial" w:cs="Arial"/>
          <w:sz w:val="22"/>
          <w:szCs w:val="22"/>
        </w:rPr>
        <w:t>(REFORMADA, P.O. 20 DE AGOSTO DE 2021)</w:t>
      </w:r>
    </w:p>
    <w:p w:rsidR="00417029" w:rsidRPr="00ED7393" w:rsidRDefault="00417029" w:rsidP="00417029">
      <w:pPr>
        <w:jc w:val="both"/>
        <w:rPr>
          <w:rFonts w:ascii="Arial" w:hAnsi="Arial" w:cs="Arial"/>
          <w:bCs/>
          <w:sz w:val="22"/>
          <w:szCs w:val="22"/>
          <w:lang w:val="es-ES"/>
        </w:rPr>
      </w:pPr>
      <w:r w:rsidRPr="00ED7393">
        <w:rPr>
          <w:rFonts w:ascii="Arial" w:hAnsi="Arial" w:cs="Arial"/>
          <w:bCs/>
          <w:sz w:val="22"/>
          <w:szCs w:val="22"/>
          <w:lang w:val="es-ES"/>
        </w:rPr>
        <w:t xml:space="preserve">XLVI. Aprobar los informes de avances de gestión financiera trimestrales, así como la cuenta pública anual; </w:t>
      </w:r>
    </w:p>
    <w:p w:rsidR="00417029" w:rsidRPr="00ED7393" w:rsidRDefault="00417029" w:rsidP="00417029">
      <w:pPr>
        <w:jc w:val="both"/>
        <w:rPr>
          <w:rFonts w:ascii="Arial" w:hAnsi="Arial" w:cs="Arial"/>
          <w:bCs/>
          <w:sz w:val="22"/>
          <w:szCs w:val="22"/>
          <w:lang w:val="es-ES"/>
        </w:rPr>
      </w:pPr>
    </w:p>
    <w:p w:rsidR="00417029" w:rsidRPr="00ED7393" w:rsidRDefault="00417029" w:rsidP="00417029">
      <w:pPr>
        <w:jc w:val="both"/>
        <w:rPr>
          <w:rFonts w:ascii="Arial" w:hAnsi="Arial" w:cs="Arial"/>
          <w:sz w:val="22"/>
          <w:szCs w:val="22"/>
        </w:rPr>
      </w:pPr>
      <w:r w:rsidRPr="00ED7393">
        <w:rPr>
          <w:rFonts w:ascii="Arial" w:hAnsi="Arial" w:cs="Arial"/>
          <w:sz w:val="22"/>
          <w:szCs w:val="22"/>
        </w:rPr>
        <w:t>(ADICIONADA, P.O. 20 DE AGOSTO DE 2021)</w:t>
      </w:r>
    </w:p>
    <w:p w:rsidR="00417029" w:rsidRPr="00ED7393" w:rsidRDefault="00417029" w:rsidP="00417029">
      <w:pPr>
        <w:jc w:val="both"/>
        <w:rPr>
          <w:rFonts w:ascii="Arial" w:hAnsi="Arial" w:cs="Arial"/>
          <w:bCs/>
          <w:sz w:val="22"/>
          <w:szCs w:val="22"/>
          <w:lang w:val="es-ES"/>
        </w:rPr>
      </w:pPr>
      <w:r w:rsidRPr="00ED7393">
        <w:rPr>
          <w:rFonts w:ascii="Arial" w:hAnsi="Arial" w:cs="Arial"/>
          <w:bCs/>
          <w:sz w:val="22"/>
          <w:szCs w:val="22"/>
          <w:lang w:val="es-ES"/>
        </w:rPr>
        <w:t>XLVII. La Comisión certificará a los sujetos obligados, organizaciones o asociaciones de la sociedad, así como personas en general, que ofrezcan, en forma interdisciplinaria y profesional, cursos o talleres en materia de acceso a la información pública y protección de datos personales, la Comisión para llevar a cabo esta certificación podrá celebrar convenios de colaboración con otros organismos garantes, esto de acuerdo a lo que se establezca en la normatividad y/o lineamientos que se emitan al respecto; y</w:t>
      </w:r>
    </w:p>
    <w:p w:rsidR="00417029" w:rsidRPr="00ED7393" w:rsidRDefault="00417029" w:rsidP="00417029">
      <w:pPr>
        <w:jc w:val="both"/>
        <w:rPr>
          <w:rFonts w:ascii="Arial" w:hAnsi="Arial" w:cs="Arial"/>
          <w:bCs/>
          <w:sz w:val="22"/>
          <w:szCs w:val="22"/>
          <w:lang w:val="es-ES"/>
        </w:rPr>
      </w:pPr>
    </w:p>
    <w:p w:rsidR="00417029" w:rsidRPr="00ED7393" w:rsidRDefault="00417029" w:rsidP="00417029">
      <w:pPr>
        <w:jc w:val="both"/>
        <w:rPr>
          <w:rFonts w:ascii="Arial" w:hAnsi="Arial" w:cs="Arial"/>
          <w:sz w:val="22"/>
          <w:szCs w:val="22"/>
        </w:rPr>
      </w:pPr>
      <w:r w:rsidRPr="00ED7393">
        <w:rPr>
          <w:rFonts w:ascii="Arial" w:hAnsi="Arial" w:cs="Arial"/>
          <w:sz w:val="22"/>
          <w:szCs w:val="22"/>
        </w:rPr>
        <w:t>(ADICIONADA, P.O. 20 DE AGOSTO DE 2021)</w:t>
      </w:r>
    </w:p>
    <w:p w:rsidR="00417029" w:rsidRPr="00ED7393" w:rsidRDefault="00417029" w:rsidP="00417029">
      <w:pPr>
        <w:jc w:val="both"/>
        <w:rPr>
          <w:rFonts w:ascii="Arial" w:hAnsi="Arial" w:cs="Arial"/>
          <w:bCs/>
          <w:sz w:val="22"/>
          <w:szCs w:val="22"/>
          <w:lang w:val="es-ES"/>
        </w:rPr>
      </w:pPr>
      <w:r w:rsidRPr="00ED7393">
        <w:rPr>
          <w:rFonts w:ascii="Arial" w:hAnsi="Arial" w:cs="Arial"/>
          <w:bCs/>
          <w:sz w:val="22"/>
          <w:szCs w:val="22"/>
          <w:lang w:val="es-ES"/>
        </w:rPr>
        <w:t>XLVIII. Las demás que les confieran esta Ley y otras disposiciones aplicables.</w:t>
      </w:r>
    </w:p>
    <w:p w:rsidR="004D4705" w:rsidRPr="00ED7393" w:rsidRDefault="004D4705" w:rsidP="00417029">
      <w:pPr>
        <w:tabs>
          <w:tab w:val="left" w:pos="0"/>
        </w:tabs>
        <w:jc w:val="both"/>
        <w:rPr>
          <w:rFonts w:ascii="Arial" w:hAnsi="Arial" w:cs="Arial"/>
          <w:sz w:val="22"/>
          <w:szCs w:val="22"/>
        </w:rPr>
      </w:pPr>
    </w:p>
    <w:p w:rsidR="004D4705" w:rsidRPr="00ED7393" w:rsidRDefault="004D4705" w:rsidP="00E31E9C">
      <w:pPr>
        <w:pStyle w:val="Pa6"/>
        <w:tabs>
          <w:tab w:val="left" w:pos="0"/>
        </w:tabs>
        <w:spacing w:line="240" w:lineRule="auto"/>
        <w:jc w:val="both"/>
        <w:rPr>
          <w:rFonts w:ascii="Arial" w:hAnsi="Arial" w:cs="Arial"/>
          <w:sz w:val="22"/>
          <w:szCs w:val="22"/>
          <w:lang w:val="es-MX" w:eastAsia="es-ES"/>
        </w:rPr>
      </w:pPr>
      <w:r w:rsidRPr="00ED7393">
        <w:rPr>
          <w:rFonts w:ascii="Arial" w:hAnsi="Arial" w:cs="Arial"/>
          <w:b/>
          <w:sz w:val="22"/>
          <w:szCs w:val="22"/>
          <w:lang w:val="es-MX" w:eastAsia="es-ES"/>
        </w:rPr>
        <w:t>Artículo</w:t>
      </w:r>
      <w:r w:rsidR="007D27A6" w:rsidRPr="00ED7393">
        <w:rPr>
          <w:rFonts w:ascii="Arial" w:hAnsi="Arial" w:cs="Arial"/>
          <w:b/>
          <w:sz w:val="22"/>
          <w:szCs w:val="22"/>
          <w:lang w:val="es-MX" w:eastAsia="es-ES"/>
        </w:rPr>
        <w:t xml:space="preserve"> </w:t>
      </w:r>
      <w:r w:rsidRPr="00ED7393">
        <w:rPr>
          <w:rFonts w:ascii="Arial" w:hAnsi="Arial" w:cs="Arial"/>
          <w:b/>
          <w:sz w:val="22"/>
          <w:szCs w:val="22"/>
          <w:lang w:val="es-MX" w:eastAsia="es-ES"/>
        </w:rPr>
        <w:t>55.</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El</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Presidente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Comisión</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tendrá</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siguientes</w:t>
      </w:r>
      <w:r w:rsidR="007D27A6" w:rsidRPr="00ED7393">
        <w:rPr>
          <w:rFonts w:ascii="Arial" w:hAnsi="Arial" w:cs="Arial"/>
          <w:sz w:val="22"/>
          <w:szCs w:val="22"/>
          <w:lang w:val="es-MX" w:eastAsia="es-ES"/>
        </w:rPr>
        <w:t xml:space="preserve"> </w:t>
      </w:r>
      <w:r w:rsidRPr="00ED7393">
        <w:rPr>
          <w:rFonts w:ascii="Arial" w:hAnsi="Arial" w:cs="Arial"/>
          <w:sz w:val="22"/>
          <w:szCs w:val="22"/>
          <w:lang w:val="es-MX" w:eastAsia="es-ES"/>
        </w:rPr>
        <w:t>facultades:</w:t>
      </w:r>
    </w:p>
    <w:p w:rsidR="004D4705" w:rsidRPr="00ED7393" w:rsidRDefault="004D4705" w:rsidP="00E31E9C">
      <w:pPr>
        <w:tabs>
          <w:tab w:val="left" w:pos="0"/>
        </w:tabs>
        <w:rPr>
          <w:rFonts w:ascii="Arial" w:hAnsi="Arial" w:cs="Arial"/>
          <w:sz w:val="22"/>
          <w:szCs w:val="22"/>
        </w:rPr>
      </w:pPr>
    </w:p>
    <w:p w:rsidR="0098084F" w:rsidRPr="00ED7393" w:rsidRDefault="00971D8D" w:rsidP="00E31E9C">
      <w:pPr>
        <w:pStyle w:val="Pa11"/>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Representar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legalmente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Comisión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facultades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mandatario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administra</w:t>
      </w:r>
      <w:r w:rsidR="004D4705" w:rsidRPr="00ED7393">
        <w:rPr>
          <w:rFonts w:ascii="Arial" w:hAnsi="Arial" w:cs="Arial"/>
          <w:sz w:val="22"/>
          <w:szCs w:val="22"/>
          <w:lang w:val="es-MX" w:eastAsia="es-ES"/>
        </w:rPr>
        <w:softHyphen/>
        <w:t>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pleitos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cobranzas,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así</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como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otorgar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sustituir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poderes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generales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especiales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para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conformidad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disposiciones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jurídicas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aplicables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previa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autorización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p>
    <w:p w:rsidR="0097685E" w:rsidRPr="00ED7393" w:rsidRDefault="0097685E" w:rsidP="00E31E9C">
      <w:pPr>
        <w:rPr>
          <w:rFonts w:ascii="Arial" w:hAnsi="Arial" w:cs="Arial"/>
          <w:sz w:val="22"/>
          <w:szCs w:val="22"/>
          <w:lang w:val="es-MX"/>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II. Participar como integrante del Comité Coordinador del Sistema Estatal Anticorrupción;</w:t>
      </w:r>
    </w:p>
    <w:p w:rsidR="00E31E9C" w:rsidRPr="00ED7393" w:rsidRDefault="00E31E9C" w:rsidP="00E31E9C">
      <w:pPr>
        <w:pStyle w:val="Prrafodelista"/>
        <w:spacing w:after="0" w:line="240" w:lineRule="auto"/>
        <w:ind w:left="0"/>
        <w:jc w:val="both"/>
        <w:rPr>
          <w:rFonts w:ascii="Arial" w:hAnsi="Arial" w:cs="Arial"/>
          <w:lang w:val="es-ES" w:eastAsia="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 xml:space="preserve">III. Vigilar el correcto desempeño de las actividades de la Comisión; </w:t>
      </w:r>
    </w:p>
    <w:p w:rsidR="00E31E9C" w:rsidRPr="00ED7393" w:rsidRDefault="00E31E9C" w:rsidP="00E31E9C">
      <w:pPr>
        <w:tabs>
          <w:tab w:val="left" w:pos="1560"/>
          <w:tab w:val="center" w:pos="4252"/>
          <w:tab w:val="right" w:pos="7797"/>
        </w:tabs>
        <w:jc w:val="both"/>
        <w:rPr>
          <w:rFonts w:ascii="Arial" w:hAnsi="Arial" w:cs="Arial"/>
          <w:sz w:val="22"/>
          <w:szCs w:val="22"/>
          <w:lang w:val="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center" w:pos="4252"/>
          <w:tab w:val="right" w:pos="7797"/>
        </w:tabs>
        <w:jc w:val="both"/>
        <w:rPr>
          <w:rFonts w:ascii="Arial" w:hAnsi="Arial" w:cs="Arial"/>
          <w:sz w:val="22"/>
          <w:szCs w:val="22"/>
          <w:lang w:val="es-ES"/>
        </w:rPr>
      </w:pPr>
      <w:r w:rsidRPr="00ED7393">
        <w:rPr>
          <w:rFonts w:ascii="Arial" w:hAnsi="Arial" w:cs="Arial"/>
          <w:sz w:val="22"/>
          <w:szCs w:val="22"/>
          <w:lang w:val="es-ES"/>
        </w:rPr>
        <w:t xml:space="preserve">IV. Convocar a sesiones al Pleno y conducir las mismas, en los términos del reglamento respectivo; </w:t>
      </w:r>
    </w:p>
    <w:p w:rsidR="00E31E9C" w:rsidRPr="00ED7393" w:rsidRDefault="00E31E9C" w:rsidP="00E31E9C">
      <w:pPr>
        <w:tabs>
          <w:tab w:val="left" w:pos="1560"/>
          <w:tab w:val="center" w:pos="4252"/>
          <w:tab w:val="right" w:pos="7797"/>
        </w:tabs>
        <w:jc w:val="both"/>
        <w:rPr>
          <w:rFonts w:ascii="Arial" w:hAnsi="Arial" w:cs="Arial"/>
          <w:sz w:val="22"/>
          <w:szCs w:val="22"/>
          <w:lang w:val="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center" w:pos="4252"/>
          <w:tab w:val="right" w:pos="7797"/>
        </w:tabs>
        <w:jc w:val="both"/>
        <w:rPr>
          <w:rFonts w:ascii="Arial" w:hAnsi="Arial" w:cs="Arial"/>
          <w:sz w:val="22"/>
          <w:szCs w:val="22"/>
          <w:lang w:val="es-ES"/>
        </w:rPr>
      </w:pPr>
      <w:r w:rsidRPr="00ED7393">
        <w:rPr>
          <w:rFonts w:ascii="Arial" w:hAnsi="Arial" w:cs="Arial"/>
          <w:sz w:val="22"/>
          <w:szCs w:val="22"/>
          <w:lang w:val="es-ES"/>
        </w:rPr>
        <w:t>V. Cumplir y hacer cumplir los acuerdos adoptados por el Pleno;</w:t>
      </w:r>
    </w:p>
    <w:p w:rsidR="00E31E9C" w:rsidRPr="00ED7393" w:rsidRDefault="00E31E9C" w:rsidP="00E31E9C">
      <w:pPr>
        <w:tabs>
          <w:tab w:val="left" w:pos="1560"/>
          <w:tab w:val="center" w:pos="4252"/>
          <w:tab w:val="right" w:pos="7797"/>
        </w:tabs>
        <w:jc w:val="both"/>
        <w:rPr>
          <w:rFonts w:ascii="Arial" w:hAnsi="Arial" w:cs="Arial"/>
          <w:sz w:val="22"/>
          <w:szCs w:val="22"/>
          <w:lang w:val="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center" w:pos="4252"/>
          <w:tab w:val="right" w:pos="7797"/>
        </w:tabs>
        <w:jc w:val="both"/>
        <w:rPr>
          <w:rFonts w:ascii="Arial" w:hAnsi="Arial" w:cs="Arial"/>
          <w:sz w:val="22"/>
          <w:szCs w:val="22"/>
          <w:lang w:val="es-ES"/>
        </w:rPr>
      </w:pPr>
      <w:r w:rsidRPr="00ED7393">
        <w:rPr>
          <w:rFonts w:ascii="Arial" w:hAnsi="Arial" w:cs="Arial"/>
          <w:sz w:val="22"/>
          <w:szCs w:val="22"/>
          <w:lang w:val="es-ES"/>
        </w:rPr>
        <w:t>VI. Emitir los acuerdos necesarios para el cumplimiento de sus funciones;</w:t>
      </w:r>
    </w:p>
    <w:p w:rsidR="00E31E9C" w:rsidRPr="00ED7393" w:rsidRDefault="00E31E9C" w:rsidP="00E31E9C">
      <w:pPr>
        <w:tabs>
          <w:tab w:val="left" w:pos="1560"/>
          <w:tab w:val="center" w:pos="4252"/>
          <w:tab w:val="right" w:pos="7797"/>
        </w:tabs>
        <w:jc w:val="both"/>
        <w:rPr>
          <w:rFonts w:ascii="Arial" w:hAnsi="Arial" w:cs="Arial"/>
          <w:sz w:val="22"/>
          <w:szCs w:val="22"/>
          <w:lang w:val="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(REFORMADA, P.O. 23 DE ENERO 2019)</w:t>
      </w:r>
    </w:p>
    <w:p w:rsidR="00E31E9C" w:rsidRPr="00ED7393" w:rsidRDefault="00E31E9C" w:rsidP="00E31E9C">
      <w:pPr>
        <w:tabs>
          <w:tab w:val="left" w:pos="1560"/>
          <w:tab w:val="center" w:pos="4252"/>
          <w:tab w:val="right" w:pos="7797"/>
        </w:tabs>
        <w:jc w:val="both"/>
        <w:rPr>
          <w:rFonts w:ascii="Arial" w:hAnsi="Arial" w:cs="Arial"/>
          <w:sz w:val="22"/>
          <w:szCs w:val="22"/>
          <w:lang w:val="es-ES"/>
        </w:rPr>
      </w:pPr>
      <w:r w:rsidRPr="00ED7393">
        <w:rPr>
          <w:rFonts w:ascii="Arial" w:hAnsi="Arial" w:cs="Arial"/>
          <w:sz w:val="22"/>
          <w:szCs w:val="22"/>
          <w:lang w:val="es-ES"/>
        </w:rPr>
        <w:t xml:space="preserve">VII. Ejercer, por sí, o a través, de los órganos designados en el reglamento interior, el presupuesto de egresos de la Comisión, bajo la supervisión del Pleno; y </w:t>
      </w:r>
    </w:p>
    <w:p w:rsidR="00E31E9C" w:rsidRPr="00ED7393" w:rsidRDefault="00E31E9C" w:rsidP="00E31E9C">
      <w:pPr>
        <w:tabs>
          <w:tab w:val="left" w:pos="1560"/>
          <w:tab w:val="center" w:pos="4252"/>
          <w:tab w:val="right" w:pos="7797"/>
        </w:tabs>
        <w:jc w:val="both"/>
        <w:rPr>
          <w:rFonts w:ascii="Arial" w:hAnsi="Arial" w:cs="Arial"/>
          <w:sz w:val="22"/>
          <w:szCs w:val="22"/>
          <w:lang w:val="es-ES"/>
        </w:rPr>
      </w:pPr>
    </w:p>
    <w:p w:rsidR="00E31E9C" w:rsidRPr="00ED7393" w:rsidRDefault="00E31E9C" w:rsidP="00E31E9C">
      <w:pPr>
        <w:tabs>
          <w:tab w:val="left" w:pos="1560"/>
          <w:tab w:val="right" w:pos="7797"/>
        </w:tabs>
        <w:jc w:val="both"/>
        <w:rPr>
          <w:rFonts w:ascii="Arial" w:hAnsi="Arial" w:cs="Arial"/>
          <w:sz w:val="22"/>
          <w:szCs w:val="22"/>
          <w:lang w:val="es-ES"/>
        </w:rPr>
      </w:pPr>
      <w:r w:rsidRPr="00ED7393">
        <w:rPr>
          <w:rFonts w:ascii="Arial" w:hAnsi="Arial" w:cs="Arial"/>
          <w:sz w:val="22"/>
          <w:szCs w:val="22"/>
          <w:lang w:val="es-ES"/>
        </w:rPr>
        <w:t>(ADCIONADA, P.O. 23 DE ENERO 2019)</w:t>
      </w:r>
    </w:p>
    <w:p w:rsidR="00E31E9C" w:rsidRPr="00ED7393" w:rsidRDefault="00E31E9C" w:rsidP="00E31E9C">
      <w:pPr>
        <w:tabs>
          <w:tab w:val="left" w:pos="1560"/>
          <w:tab w:val="center" w:pos="4252"/>
          <w:tab w:val="right" w:pos="7797"/>
        </w:tabs>
        <w:jc w:val="both"/>
        <w:rPr>
          <w:rFonts w:ascii="Arial" w:hAnsi="Arial" w:cs="Arial"/>
          <w:sz w:val="22"/>
          <w:szCs w:val="22"/>
          <w:lang w:val="es-ES"/>
        </w:rPr>
      </w:pPr>
      <w:r w:rsidRPr="00ED7393">
        <w:rPr>
          <w:rFonts w:ascii="Arial" w:hAnsi="Arial" w:cs="Arial"/>
          <w:sz w:val="22"/>
          <w:szCs w:val="22"/>
          <w:lang w:val="es-ES"/>
        </w:rPr>
        <w:t>VIII.  Las demás que le confiera esta Ley y su reglamento interior.</w:t>
      </w:r>
    </w:p>
    <w:p w:rsidR="00FF6489" w:rsidRPr="00ED7393" w:rsidRDefault="00FF6489" w:rsidP="00E31E9C">
      <w:pPr>
        <w:pStyle w:val="Pa11"/>
        <w:tabs>
          <w:tab w:val="left" w:pos="1418"/>
        </w:tabs>
        <w:spacing w:line="240" w:lineRule="auto"/>
        <w:jc w:val="both"/>
        <w:rPr>
          <w:rFonts w:ascii="Arial" w:hAnsi="Arial" w:cs="Arial"/>
          <w:sz w:val="22"/>
          <w:szCs w:val="22"/>
          <w:lang w:val="es-MX" w:eastAsia="es-ES"/>
        </w:rPr>
      </w:pPr>
    </w:p>
    <w:p w:rsidR="00971D8D" w:rsidRPr="00ED7393" w:rsidRDefault="00971D8D" w:rsidP="00E31E9C">
      <w:pPr>
        <w:rPr>
          <w:rFonts w:ascii="Arial" w:hAnsi="Arial" w:cs="Arial"/>
          <w:sz w:val="22"/>
          <w:szCs w:val="22"/>
          <w:lang w:val="es-MX"/>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Comités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4D4705" w:rsidRPr="00ED7393" w:rsidRDefault="004D4705" w:rsidP="00E31E9C">
      <w:pPr>
        <w:shd w:val="clear" w:color="auto" w:fill="FFFFFF"/>
        <w:jc w:val="both"/>
        <w:rPr>
          <w:rFonts w:ascii="Arial" w:hAnsi="Arial" w:cs="Arial"/>
          <w:b/>
          <w:bCs/>
          <w:sz w:val="22"/>
          <w:szCs w:val="22"/>
        </w:rPr>
      </w:pPr>
    </w:p>
    <w:p w:rsidR="00971D8D" w:rsidRPr="00ED7393" w:rsidRDefault="00971D8D" w:rsidP="00E31E9C">
      <w:pPr>
        <w:shd w:val="clear" w:color="auto" w:fill="FFFFFF"/>
        <w:jc w:val="both"/>
        <w:rPr>
          <w:rFonts w:ascii="Arial" w:hAnsi="Arial" w:cs="Arial"/>
          <w:b/>
          <w:bCs/>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56.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integrará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colegiado</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integrado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impar.</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adoptará</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mayoría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votos.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empate,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Presidente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voto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calidad.</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sesiones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asistir</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invitados</w:t>
      </w:r>
      <w:r w:rsidR="007D27A6" w:rsidRPr="00ED7393">
        <w:rPr>
          <w:rFonts w:ascii="Arial" w:hAnsi="Arial" w:cs="Arial"/>
          <w:sz w:val="22"/>
          <w:szCs w:val="22"/>
        </w:rPr>
        <w:t xml:space="preserve"> </w:t>
      </w:r>
      <w:r w:rsidRPr="00ED7393">
        <w:rPr>
          <w:rFonts w:ascii="Arial" w:hAnsi="Arial" w:cs="Arial"/>
          <w:sz w:val="22"/>
          <w:szCs w:val="22"/>
        </w:rPr>
        <w:t>aquellos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Style w:val="apple-converted-space"/>
          <w:rFonts w:ascii="Arial" w:hAnsi="Arial" w:cs="Arial"/>
          <w:sz w:val="22"/>
          <w:szCs w:val="22"/>
        </w:rPr>
        <w:t xml:space="preserve"> </w:t>
      </w:r>
      <w:r w:rsidRPr="00ED7393">
        <w:rPr>
          <w:rFonts w:ascii="Arial" w:hAnsi="Arial" w:cs="Arial"/>
          <w:sz w:val="22"/>
          <w:szCs w:val="22"/>
        </w:rPr>
        <w:t>consideren</w:t>
      </w:r>
      <w:r w:rsidR="007D27A6" w:rsidRPr="00ED7393">
        <w:rPr>
          <w:rFonts w:ascii="Arial" w:hAnsi="Arial" w:cs="Arial"/>
          <w:sz w:val="22"/>
          <w:szCs w:val="22"/>
        </w:rPr>
        <w:t xml:space="preserve"> </w:t>
      </w:r>
      <w:r w:rsidRPr="00ED7393">
        <w:rPr>
          <w:rFonts w:ascii="Arial" w:hAnsi="Arial" w:cs="Arial"/>
          <w:sz w:val="22"/>
          <w:szCs w:val="22"/>
        </w:rPr>
        <w:t>necesarios,</w:t>
      </w:r>
      <w:r w:rsidR="007D27A6" w:rsidRPr="00ED7393">
        <w:rPr>
          <w:rFonts w:ascii="Arial" w:hAnsi="Arial" w:cs="Arial"/>
          <w:sz w:val="22"/>
          <w:szCs w:val="22"/>
        </w:rPr>
        <w:t xml:space="preserve"> </w:t>
      </w:r>
      <w:r w:rsidRPr="00ED7393">
        <w:rPr>
          <w:rFonts w:ascii="Arial" w:hAnsi="Arial" w:cs="Arial"/>
          <w:sz w:val="22"/>
          <w:szCs w:val="22"/>
        </w:rPr>
        <w:t>quienes</w:t>
      </w:r>
      <w:r w:rsidR="007D27A6" w:rsidRPr="00ED7393">
        <w:rPr>
          <w:rFonts w:ascii="Arial" w:hAnsi="Arial" w:cs="Arial"/>
          <w:sz w:val="22"/>
          <w:szCs w:val="22"/>
        </w:rPr>
        <w:t xml:space="preserve"> </w:t>
      </w:r>
      <w:r w:rsidRPr="00ED7393">
        <w:rPr>
          <w:rFonts w:ascii="Arial" w:hAnsi="Arial" w:cs="Arial"/>
          <w:sz w:val="22"/>
          <w:szCs w:val="22"/>
        </w:rPr>
        <w:t>tendrán</w:t>
      </w:r>
      <w:r w:rsidR="007D27A6" w:rsidRPr="00ED7393">
        <w:rPr>
          <w:rFonts w:ascii="Arial" w:hAnsi="Arial" w:cs="Arial"/>
          <w:sz w:val="22"/>
          <w:szCs w:val="22"/>
        </w:rPr>
        <w:t xml:space="preserve"> </w:t>
      </w:r>
      <w:r w:rsidRPr="00ED7393">
        <w:rPr>
          <w:rFonts w:ascii="Arial" w:hAnsi="Arial" w:cs="Arial"/>
          <w:sz w:val="22"/>
          <w:szCs w:val="22"/>
        </w:rPr>
        <w:t>voz</w:t>
      </w:r>
      <w:r w:rsidR="007D27A6" w:rsidRPr="00ED7393">
        <w:rPr>
          <w:rFonts w:ascii="Arial" w:hAnsi="Arial" w:cs="Arial"/>
          <w:sz w:val="22"/>
          <w:szCs w:val="22"/>
        </w:rPr>
        <w:t xml:space="preserve"> </w:t>
      </w:r>
      <w:r w:rsidRPr="00ED7393">
        <w:rPr>
          <w:rFonts w:ascii="Arial" w:hAnsi="Arial" w:cs="Arial"/>
          <w:sz w:val="22"/>
          <w:szCs w:val="22"/>
        </w:rPr>
        <w:t>pero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voto.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depender</w:t>
      </w:r>
      <w:r w:rsidR="007D27A6" w:rsidRPr="00ED7393">
        <w:rPr>
          <w:rFonts w:ascii="Arial" w:hAnsi="Arial" w:cs="Arial"/>
          <w:sz w:val="22"/>
          <w:szCs w:val="22"/>
        </w:rPr>
        <w:t xml:space="preserve"> </w:t>
      </w:r>
      <w:r w:rsidRPr="00ED7393">
        <w:rPr>
          <w:rFonts w:ascii="Arial" w:hAnsi="Arial" w:cs="Arial"/>
          <w:sz w:val="22"/>
          <w:szCs w:val="22"/>
        </w:rPr>
        <w:t>jerárquicamente</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tampoco</w:t>
      </w:r>
      <w:r w:rsidR="007D27A6" w:rsidRPr="00ED7393">
        <w:rPr>
          <w:rStyle w:val="apple-converted-space"/>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reunirse</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estos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titular</w:t>
      </w:r>
      <w:r w:rsidR="007D27A6" w:rsidRPr="00ED7393">
        <w:rPr>
          <w:rStyle w:val="apple-converted-space"/>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nombrar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supla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subordinado.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tendrán</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Style w:val="apple-converted-space"/>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previamente</w:t>
      </w:r>
      <w:r w:rsidR="007D27A6" w:rsidRPr="00ED7393">
        <w:rPr>
          <w:rFonts w:ascii="Arial" w:hAnsi="Arial" w:cs="Arial"/>
          <w:sz w:val="22"/>
          <w:szCs w:val="22"/>
        </w:rPr>
        <w:t xml:space="preserve"> </w:t>
      </w:r>
      <w:r w:rsidRPr="00ED7393">
        <w:rPr>
          <w:rFonts w:ascii="Arial" w:hAnsi="Arial" w:cs="Arial"/>
          <w:sz w:val="22"/>
          <w:szCs w:val="22"/>
        </w:rPr>
        <w:t>establecida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resguardo</w:t>
      </w:r>
      <w:r w:rsidR="007D27A6" w:rsidRPr="00ED7393">
        <w:rPr>
          <w:rStyle w:val="apple-converted-space"/>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salvaguarda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desclasificación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generen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custodien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instancias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inteligencia</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investigación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apegarse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previstos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protocolos</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seguridad</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resguardo</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ello.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57.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funciones:</w:t>
      </w:r>
    </w:p>
    <w:p w:rsidR="004D4705" w:rsidRPr="00ED7393" w:rsidRDefault="004D4705" w:rsidP="00E31E9C">
      <w:pPr>
        <w:shd w:val="clear" w:color="auto" w:fill="FFFFFF"/>
        <w:jc w:val="both"/>
        <w:rPr>
          <w:rFonts w:ascii="Arial" w:hAnsi="Arial" w:cs="Arial"/>
          <w:sz w:val="22"/>
          <w:szCs w:val="22"/>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Instituir,</w:t>
      </w:r>
      <w:r w:rsidR="007D27A6" w:rsidRPr="00ED7393">
        <w:rPr>
          <w:rFonts w:ascii="Arial" w:hAnsi="Arial" w:cs="Arial"/>
        </w:rPr>
        <w:t xml:space="preserve"> </w:t>
      </w:r>
      <w:r w:rsidR="004D4705" w:rsidRPr="00ED7393">
        <w:rPr>
          <w:rFonts w:ascii="Arial" w:hAnsi="Arial" w:cs="Arial"/>
        </w:rPr>
        <w:t>coordinar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supervisar,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aplicables,</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Style w:val="apple-converted-space"/>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asegurar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mayor</w:t>
      </w:r>
      <w:r w:rsidR="007D27A6" w:rsidRPr="00ED7393">
        <w:rPr>
          <w:rFonts w:ascii="Arial" w:hAnsi="Arial" w:cs="Arial"/>
        </w:rPr>
        <w:t xml:space="preserve"> </w:t>
      </w:r>
      <w:r w:rsidR="004D4705" w:rsidRPr="00ED7393">
        <w:rPr>
          <w:rFonts w:ascii="Arial" w:hAnsi="Arial" w:cs="Arial"/>
        </w:rPr>
        <w:t>eficacia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gestión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Confirmar,</w:t>
      </w:r>
      <w:r w:rsidR="007D27A6" w:rsidRPr="00ED7393">
        <w:rPr>
          <w:rFonts w:ascii="Arial" w:hAnsi="Arial" w:cs="Arial"/>
        </w:rPr>
        <w:t xml:space="preserve"> </w:t>
      </w:r>
      <w:r w:rsidR="004D4705" w:rsidRPr="00ED7393">
        <w:rPr>
          <w:rFonts w:ascii="Arial" w:hAnsi="Arial" w:cs="Arial"/>
        </w:rPr>
        <w:t>modificar</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revocar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determinaciones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ampliación</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clasificación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declaración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inexistencia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incompetencia</w:t>
      </w:r>
      <w:r w:rsidR="007D27A6" w:rsidRPr="00ED7393">
        <w:rPr>
          <w:rStyle w:val="apple-converted-space"/>
          <w:rFonts w:ascii="Arial" w:hAnsi="Arial" w:cs="Arial"/>
        </w:rPr>
        <w:t xml:space="preserve"> </w:t>
      </w:r>
      <w:r w:rsidR="004D4705" w:rsidRPr="00ED7393">
        <w:rPr>
          <w:rFonts w:ascii="Arial" w:hAnsi="Arial" w:cs="Arial"/>
        </w:rPr>
        <w:t>realicen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titulares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Áreas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Ordenar,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Áreas</w:t>
      </w:r>
      <w:r w:rsidR="007D27A6" w:rsidRPr="00ED7393">
        <w:rPr>
          <w:rFonts w:ascii="Arial" w:hAnsi="Arial" w:cs="Arial"/>
        </w:rPr>
        <w:t xml:space="preserve"> </w:t>
      </w:r>
      <w:r w:rsidR="004D4705" w:rsidRPr="00ED7393">
        <w:rPr>
          <w:rFonts w:ascii="Arial" w:hAnsi="Arial" w:cs="Arial"/>
        </w:rPr>
        <w:t>competentes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generen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derivado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Style w:val="apple-converted-space"/>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deban</w:t>
      </w:r>
      <w:r w:rsidR="007D27A6" w:rsidRPr="00ED7393">
        <w:rPr>
          <w:rFonts w:ascii="Arial" w:hAnsi="Arial" w:cs="Arial"/>
        </w:rPr>
        <w:t xml:space="preserve"> </w:t>
      </w:r>
      <w:r w:rsidR="004D4705" w:rsidRPr="00ED7393">
        <w:rPr>
          <w:rFonts w:ascii="Arial" w:hAnsi="Arial" w:cs="Arial"/>
        </w:rPr>
        <w:t>tener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posesión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previa</w:t>
      </w:r>
      <w:r w:rsidR="007D27A6" w:rsidRPr="00ED7393">
        <w:rPr>
          <w:rFonts w:ascii="Arial" w:hAnsi="Arial" w:cs="Arial"/>
        </w:rPr>
        <w:t xml:space="preserve"> </w:t>
      </w:r>
      <w:r w:rsidR="004D4705" w:rsidRPr="00ED7393">
        <w:rPr>
          <w:rFonts w:ascii="Arial" w:hAnsi="Arial" w:cs="Arial"/>
        </w:rPr>
        <w:t>acreditación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imposibilidad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generación,</w:t>
      </w:r>
      <w:r w:rsidR="007D27A6" w:rsidRPr="00ED7393">
        <w:rPr>
          <w:rFonts w:ascii="Arial" w:hAnsi="Arial" w:cs="Arial"/>
        </w:rPr>
        <w:t xml:space="preserve"> </w:t>
      </w:r>
      <w:r w:rsidR="004D4705" w:rsidRPr="00ED7393">
        <w:rPr>
          <w:rFonts w:ascii="Arial" w:hAnsi="Arial" w:cs="Arial"/>
        </w:rPr>
        <w:t>exponga,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forma</w:t>
      </w:r>
      <w:r w:rsidR="007D27A6" w:rsidRPr="00ED7393">
        <w:rPr>
          <w:rFonts w:ascii="Arial" w:hAnsi="Arial" w:cs="Arial"/>
        </w:rPr>
        <w:t xml:space="preserve"> </w:t>
      </w:r>
      <w:r w:rsidR="004D4705" w:rsidRPr="00ED7393">
        <w:rPr>
          <w:rFonts w:ascii="Arial" w:hAnsi="Arial" w:cs="Arial"/>
        </w:rPr>
        <w:t>fundada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motivada,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razones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cuales,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particular,</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ejercieron</w:t>
      </w:r>
      <w:r w:rsidR="007D27A6" w:rsidRPr="00ED7393">
        <w:rPr>
          <w:rFonts w:ascii="Arial" w:hAnsi="Arial" w:cs="Arial"/>
        </w:rPr>
        <w:t xml:space="preserve"> </w:t>
      </w:r>
      <w:r w:rsidR="004D4705" w:rsidRPr="00ED7393">
        <w:rPr>
          <w:rFonts w:ascii="Arial" w:hAnsi="Arial" w:cs="Arial"/>
        </w:rPr>
        <w:t>dichas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funciones;</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Establecer</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facilitar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obtención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Style w:val="apple-converted-space"/>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capacitación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actualización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integrantes</w:t>
      </w:r>
      <w:r w:rsidR="007D27A6" w:rsidRPr="00ED7393">
        <w:rPr>
          <w:rFonts w:ascii="Arial" w:hAnsi="Arial" w:cs="Arial"/>
        </w:rPr>
        <w:t xml:space="preserve"> </w:t>
      </w:r>
      <w:r w:rsidR="004D4705" w:rsidRPr="00ED7393">
        <w:rPr>
          <w:rFonts w:ascii="Arial" w:hAnsi="Arial" w:cs="Arial"/>
        </w:rPr>
        <w:t>adscritos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Unidades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Establecer</w:t>
      </w:r>
      <w:r w:rsidR="007D27A6" w:rsidRPr="00ED7393">
        <w:rPr>
          <w:rFonts w:ascii="Arial" w:hAnsi="Arial" w:cs="Arial"/>
        </w:rPr>
        <w:t xml:space="preserve"> </w:t>
      </w:r>
      <w:r w:rsidR="004D4705" w:rsidRPr="00ED7393">
        <w:rPr>
          <w:rFonts w:ascii="Arial" w:hAnsi="Arial" w:cs="Arial"/>
        </w:rPr>
        <w:t>programas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capacitación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Style w:val="apple-converted-space"/>
          <w:rFonts w:ascii="Arial" w:hAnsi="Arial" w:cs="Arial"/>
        </w:rPr>
        <w:t xml:space="preserve"> </w:t>
      </w:r>
      <w:r w:rsidR="004D4705" w:rsidRPr="00ED7393">
        <w:rPr>
          <w:rFonts w:ascii="Arial" w:hAnsi="Arial" w:cs="Arial"/>
        </w:rPr>
        <w:t>accesibilidad</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todos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integrantes</w:t>
      </w:r>
      <w:r w:rsidR="007D27A6" w:rsidRPr="00ED7393">
        <w:rPr>
          <w:rStyle w:val="apple-converted-space"/>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Recabar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enviar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lineamientos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ésta</w:t>
      </w:r>
      <w:r w:rsidR="007D27A6" w:rsidRPr="00ED7393">
        <w:rPr>
          <w:rFonts w:ascii="Arial" w:hAnsi="Arial" w:cs="Arial"/>
        </w:rPr>
        <w:t xml:space="preserve"> </w:t>
      </w:r>
      <w:r w:rsidR="004D4705" w:rsidRPr="00ED7393">
        <w:rPr>
          <w:rFonts w:ascii="Arial" w:hAnsi="Arial" w:cs="Arial"/>
        </w:rPr>
        <w:t>expida,</w:t>
      </w:r>
      <w:r w:rsidR="007D27A6" w:rsidRPr="00ED7393">
        <w:rPr>
          <w:rStyle w:val="apple-converted-space"/>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elaboración</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informe</w:t>
      </w:r>
      <w:r w:rsidR="007D27A6" w:rsidRPr="00ED7393">
        <w:rPr>
          <w:rFonts w:ascii="Arial" w:hAnsi="Arial" w:cs="Arial"/>
        </w:rPr>
        <w:t xml:space="preserve"> </w:t>
      </w:r>
      <w:r w:rsidR="004D4705" w:rsidRPr="00ED7393">
        <w:rPr>
          <w:rFonts w:ascii="Arial" w:hAnsi="Arial" w:cs="Arial"/>
        </w:rPr>
        <w:t>anual;</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Solicitar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autorizar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ampliación</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reserva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refiere</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126</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p>
    <w:p w:rsidR="00E03BAD" w:rsidRPr="00ED7393" w:rsidRDefault="00E03BAD"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desprendan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7C6F" w:rsidRPr="00ED7393" w:rsidRDefault="004D7C6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IV</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Unidades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FF6489" w:rsidRPr="00ED7393" w:rsidRDefault="00FF6489" w:rsidP="00E31E9C">
      <w:pPr>
        <w:shd w:val="clear" w:color="auto" w:fill="FFFFFF"/>
        <w:jc w:val="center"/>
        <w:rPr>
          <w:rFonts w:ascii="Arial" w:hAnsi="Arial" w:cs="Arial"/>
          <w:b/>
          <w:bCs/>
          <w:sz w:val="22"/>
          <w:szCs w:val="22"/>
        </w:rPr>
      </w:pPr>
    </w:p>
    <w:p w:rsidR="004D7C6F" w:rsidRPr="00ED7393" w:rsidRDefault="004D7C6F" w:rsidP="00E31E9C">
      <w:pPr>
        <w:shd w:val="clear" w:color="auto" w:fill="FFFFFF"/>
        <w:jc w:val="center"/>
        <w:rPr>
          <w:rFonts w:ascii="Arial" w:hAnsi="Arial" w:cs="Arial"/>
          <w:b/>
          <w:bCs/>
          <w:sz w:val="22"/>
          <w:szCs w:val="22"/>
        </w:rPr>
      </w:pPr>
    </w:p>
    <w:p w:rsidR="0098084F" w:rsidRPr="00ED7393" w:rsidRDefault="004D4705" w:rsidP="00E31E9C">
      <w:pPr>
        <w:shd w:val="clear" w:color="auto" w:fill="FFFFFF"/>
        <w:jc w:val="both"/>
        <w:rPr>
          <w:rFonts w:ascii="Arial" w:hAnsi="Arial" w:cs="Arial"/>
          <w:b/>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58.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designarán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funciones</w:t>
      </w:r>
      <w:r w:rsidRPr="00ED7393">
        <w:rPr>
          <w:rFonts w:ascii="Arial" w:hAnsi="Arial" w:cs="Arial"/>
          <w:b/>
          <w:sz w:val="22"/>
          <w:szCs w:val="22"/>
        </w:rPr>
        <w:t>:</w:t>
      </w:r>
    </w:p>
    <w:p w:rsidR="004D4705" w:rsidRPr="00ED7393" w:rsidRDefault="004D4705" w:rsidP="00E31E9C">
      <w:pPr>
        <w:shd w:val="clear" w:color="auto" w:fill="FFFFFF"/>
        <w:jc w:val="both"/>
        <w:rPr>
          <w:rFonts w:ascii="Arial" w:hAnsi="Arial" w:cs="Arial"/>
          <w:sz w:val="22"/>
          <w:szCs w:val="22"/>
        </w:rPr>
      </w:pPr>
    </w:p>
    <w:p w:rsidR="004D4705" w:rsidRPr="00ED7393" w:rsidRDefault="0014314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Recabar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difundir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refieren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Capítulos</w:t>
      </w:r>
      <w:r w:rsidR="007D27A6" w:rsidRPr="00ED7393">
        <w:rPr>
          <w:rFonts w:ascii="Arial" w:hAnsi="Arial" w:cs="Arial"/>
        </w:rPr>
        <w:t xml:space="preserve"> </w:t>
      </w:r>
      <w:r w:rsidR="004D4705" w:rsidRPr="00ED7393">
        <w:rPr>
          <w:rFonts w:ascii="Arial" w:hAnsi="Arial" w:cs="Arial"/>
        </w:rPr>
        <w:t>II,</w:t>
      </w:r>
      <w:r w:rsidR="007D27A6" w:rsidRPr="00ED7393">
        <w:rPr>
          <w:rFonts w:ascii="Arial" w:hAnsi="Arial" w:cs="Arial"/>
        </w:rPr>
        <w:t xml:space="preserve"> </w:t>
      </w:r>
      <w:r w:rsidR="004D4705" w:rsidRPr="00ED7393">
        <w:rPr>
          <w:rFonts w:ascii="Arial" w:hAnsi="Arial" w:cs="Arial"/>
        </w:rPr>
        <w:t>III</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IV</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Título</w:t>
      </w:r>
      <w:r w:rsidR="007D27A6" w:rsidRPr="00ED7393">
        <w:rPr>
          <w:rFonts w:ascii="Arial" w:hAnsi="Arial" w:cs="Arial"/>
        </w:rPr>
        <w:t xml:space="preserve"> </w:t>
      </w:r>
      <w:r w:rsidR="004D4705" w:rsidRPr="00ED7393">
        <w:rPr>
          <w:rFonts w:ascii="Arial" w:hAnsi="Arial" w:cs="Arial"/>
        </w:rPr>
        <w:t>Quinto</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propiciar</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Áreas</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actualicen</w:t>
      </w:r>
      <w:r w:rsidR="007D27A6" w:rsidRPr="00ED7393">
        <w:rPr>
          <w:rFonts w:ascii="Arial" w:hAnsi="Arial" w:cs="Arial"/>
        </w:rPr>
        <w:t xml:space="preserve"> </w:t>
      </w:r>
      <w:r w:rsidR="004D4705" w:rsidRPr="00ED7393">
        <w:rPr>
          <w:rFonts w:ascii="Arial" w:hAnsi="Arial" w:cs="Arial"/>
        </w:rPr>
        <w:t>periódicamente,</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4314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trámite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4314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Auxiliar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particulares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elaboración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Style w:val="apple-converted-space"/>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orientarlos</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competentes</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4314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Realizar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trámites</w:t>
      </w:r>
      <w:r w:rsidR="007D27A6" w:rsidRPr="00ED7393">
        <w:rPr>
          <w:rFonts w:ascii="Arial" w:hAnsi="Arial" w:cs="Arial"/>
        </w:rPr>
        <w:t xml:space="preserve"> </w:t>
      </w:r>
      <w:r w:rsidR="004D4705" w:rsidRPr="00ED7393">
        <w:rPr>
          <w:rFonts w:ascii="Arial" w:hAnsi="Arial" w:cs="Arial"/>
        </w:rPr>
        <w:t>internos</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atención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información;</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4314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Efectuar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notificaciones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solicitantes;</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Proponer</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internos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aseguren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mayor</w:t>
      </w:r>
      <w:r w:rsidR="007D27A6" w:rsidRPr="00ED7393">
        <w:rPr>
          <w:rStyle w:val="apple-converted-space"/>
          <w:rFonts w:ascii="Arial" w:hAnsi="Arial" w:cs="Arial"/>
        </w:rPr>
        <w:t xml:space="preserve"> </w:t>
      </w:r>
      <w:r w:rsidR="004D4705" w:rsidRPr="00ED7393">
        <w:rPr>
          <w:rFonts w:ascii="Arial" w:hAnsi="Arial" w:cs="Arial"/>
        </w:rPr>
        <w:t>eficiencia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gestión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Style w:val="apple-converted-space"/>
          <w:rFonts w:ascii="Arial" w:hAnsi="Arial" w:cs="Arial"/>
        </w:rPr>
        <w:t xml:space="preserve"> </w:t>
      </w:r>
      <w:r w:rsidR="004D4705" w:rsidRPr="00ED7393">
        <w:rPr>
          <w:rFonts w:ascii="Arial" w:hAnsi="Arial" w:cs="Arial"/>
        </w:rPr>
        <w:t>aplicable;</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Proponer</w:t>
      </w:r>
      <w:r w:rsidR="007D27A6" w:rsidRPr="00ED7393">
        <w:rPr>
          <w:rFonts w:ascii="Arial" w:hAnsi="Arial" w:cs="Arial"/>
        </w:rPr>
        <w:t xml:space="preserve"> </w:t>
      </w:r>
      <w:r w:rsidR="004D4705" w:rsidRPr="00ED7393">
        <w:rPr>
          <w:rFonts w:ascii="Arial" w:hAnsi="Arial" w:cs="Arial"/>
        </w:rPr>
        <w:t>personal</w:t>
      </w:r>
      <w:r w:rsidR="007D27A6" w:rsidRPr="00ED7393">
        <w:rPr>
          <w:rFonts w:ascii="Arial" w:hAnsi="Arial" w:cs="Arial"/>
        </w:rPr>
        <w:t xml:space="preserve"> </w:t>
      </w:r>
      <w:r w:rsidR="004D4705" w:rsidRPr="00ED7393">
        <w:rPr>
          <w:rFonts w:ascii="Arial" w:hAnsi="Arial" w:cs="Arial"/>
        </w:rPr>
        <w:t>habilitado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necesario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trámite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Llevar</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registro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respuestas,</w:t>
      </w:r>
      <w:r w:rsidR="007D27A6" w:rsidRPr="00ED7393">
        <w:rPr>
          <w:rFonts w:ascii="Arial" w:hAnsi="Arial" w:cs="Arial"/>
        </w:rPr>
        <w:t xml:space="preserve"> </w:t>
      </w:r>
      <w:r w:rsidR="004D4705" w:rsidRPr="00ED7393">
        <w:rPr>
          <w:rFonts w:ascii="Arial" w:hAnsi="Arial" w:cs="Arial"/>
        </w:rPr>
        <w:t>resultados,</w:t>
      </w:r>
      <w:r w:rsidR="007D27A6" w:rsidRPr="00ED7393">
        <w:rPr>
          <w:rFonts w:ascii="Arial" w:hAnsi="Arial" w:cs="Arial"/>
        </w:rPr>
        <w:t xml:space="preserve"> </w:t>
      </w:r>
      <w:r w:rsidR="004D4705" w:rsidRPr="00ED7393">
        <w:rPr>
          <w:rFonts w:ascii="Arial" w:hAnsi="Arial" w:cs="Arial"/>
        </w:rPr>
        <w:t>costos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reproducción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envío;</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Promover</w:t>
      </w:r>
      <w:r w:rsidR="007D27A6" w:rsidRPr="00ED7393">
        <w:rPr>
          <w:rFonts w:ascii="Arial" w:hAnsi="Arial" w:cs="Arial"/>
        </w:rPr>
        <w:t xml:space="preserve"> </w:t>
      </w:r>
      <w:r w:rsidR="004D4705" w:rsidRPr="00ED7393">
        <w:rPr>
          <w:rFonts w:ascii="Arial" w:hAnsi="Arial" w:cs="Arial"/>
        </w:rPr>
        <w:t>e</w:t>
      </w:r>
      <w:r w:rsidR="007D27A6" w:rsidRPr="00ED7393">
        <w:rPr>
          <w:rFonts w:ascii="Arial" w:hAnsi="Arial" w:cs="Arial"/>
        </w:rPr>
        <w:t xml:space="preserve"> </w:t>
      </w:r>
      <w:r w:rsidR="004D4705" w:rsidRPr="00ED7393">
        <w:rPr>
          <w:rFonts w:ascii="Arial" w:hAnsi="Arial" w:cs="Arial"/>
        </w:rPr>
        <w:t>implementar</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proactiva</w:t>
      </w:r>
      <w:r w:rsidR="007D27A6" w:rsidRPr="00ED7393">
        <w:rPr>
          <w:rFonts w:ascii="Arial" w:hAnsi="Arial" w:cs="Arial"/>
        </w:rPr>
        <w:t xml:space="preserve"> </w:t>
      </w:r>
      <w:r w:rsidR="004D4705" w:rsidRPr="00ED7393">
        <w:rPr>
          <w:rFonts w:ascii="Arial" w:hAnsi="Arial" w:cs="Arial"/>
        </w:rPr>
        <w:t>procurando</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accesibilidad;</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7C6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Fomentar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accesibilidad</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interior</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p>
    <w:p w:rsidR="004A38C8" w:rsidRPr="00ED7393" w:rsidRDefault="004A38C8" w:rsidP="00E31E9C">
      <w:pPr>
        <w:pStyle w:val="Prrafodelista"/>
        <w:shd w:val="clear" w:color="auto" w:fill="FFFFFF"/>
        <w:spacing w:after="0" w:line="240" w:lineRule="auto"/>
        <w:ind w:left="0"/>
        <w:contextualSpacing w:val="0"/>
        <w:jc w:val="both"/>
        <w:rPr>
          <w:rFonts w:ascii="Arial" w:hAnsi="Arial" w:cs="Arial"/>
        </w:rPr>
      </w:pPr>
    </w:p>
    <w:p w:rsidR="00CA259D" w:rsidRPr="00ED7393" w:rsidRDefault="00CA259D" w:rsidP="00CA259D">
      <w:pPr>
        <w:rPr>
          <w:rFonts w:ascii="Arial" w:hAnsi="Arial" w:cs="Arial"/>
          <w:sz w:val="22"/>
          <w:szCs w:val="22"/>
        </w:rPr>
      </w:pPr>
      <w:r w:rsidRPr="00ED7393">
        <w:rPr>
          <w:rFonts w:ascii="Arial" w:hAnsi="Arial" w:cs="Arial"/>
          <w:sz w:val="22"/>
          <w:szCs w:val="22"/>
        </w:rPr>
        <w:t>(REFORMADA, P.O. 20 DE AGOSTO DE 2021)</w:t>
      </w:r>
    </w:p>
    <w:p w:rsidR="00CA259D" w:rsidRPr="00ED7393" w:rsidRDefault="00CA259D" w:rsidP="00CA259D">
      <w:pPr>
        <w:jc w:val="both"/>
        <w:rPr>
          <w:rFonts w:ascii="Arial" w:hAnsi="Arial" w:cs="Arial"/>
          <w:bCs/>
          <w:sz w:val="22"/>
          <w:szCs w:val="22"/>
          <w:lang w:val="es-ES"/>
        </w:rPr>
      </w:pPr>
      <w:r w:rsidRPr="00ED7393">
        <w:rPr>
          <w:rFonts w:ascii="Arial" w:hAnsi="Arial" w:cs="Arial"/>
          <w:bCs/>
          <w:sz w:val="22"/>
          <w:szCs w:val="22"/>
          <w:lang w:val="es-ES"/>
        </w:rPr>
        <w:t xml:space="preserve">XI. Hacer del conocimiento de la instancia competente la probable responsabilidad por el incumplimiento de las obligaciones previstas en la presente Ley y en las demás disposiciones aplicables; </w:t>
      </w:r>
    </w:p>
    <w:p w:rsidR="00CA259D" w:rsidRPr="00ED7393" w:rsidRDefault="00CA259D" w:rsidP="00CA259D">
      <w:pPr>
        <w:jc w:val="both"/>
        <w:rPr>
          <w:rFonts w:ascii="Arial" w:hAnsi="Arial" w:cs="Arial"/>
          <w:bCs/>
          <w:sz w:val="22"/>
          <w:szCs w:val="22"/>
          <w:lang w:val="es-ES"/>
        </w:rPr>
      </w:pPr>
    </w:p>
    <w:p w:rsidR="00CA259D" w:rsidRPr="00ED7393" w:rsidRDefault="00CA259D" w:rsidP="00CA259D">
      <w:pPr>
        <w:rPr>
          <w:rFonts w:ascii="Arial" w:hAnsi="Arial" w:cs="Arial"/>
          <w:sz w:val="22"/>
          <w:szCs w:val="22"/>
        </w:rPr>
      </w:pPr>
      <w:r w:rsidRPr="00ED7393">
        <w:rPr>
          <w:rFonts w:ascii="Arial" w:hAnsi="Arial" w:cs="Arial"/>
          <w:sz w:val="22"/>
          <w:szCs w:val="22"/>
        </w:rPr>
        <w:t>(REFORMADA, P.O. 20 DE AGOSTO DE 2021)</w:t>
      </w:r>
    </w:p>
    <w:p w:rsidR="00CA259D" w:rsidRPr="00ED7393" w:rsidRDefault="00CA259D" w:rsidP="00CA259D">
      <w:pPr>
        <w:jc w:val="both"/>
        <w:rPr>
          <w:rFonts w:ascii="Arial" w:hAnsi="Arial" w:cs="Arial"/>
          <w:bCs/>
          <w:sz w:val="22"/>
          <w:szCs w:val="22"/>
          <w:lang w:val="es-ES"/>
        </w:rPr>
      </w:pPr>
      <w:r w:rsidRPr="00ED7393">
        <w:rPr>
          <w:rFonts w:ascii="Arial" w:hAnsi="Arial" w:cs="Arial"/>
          <w:bCs/>
          <w:sz w:val="22"/>
          <w:szCs w:val="22"/>
          <w:lang w:val="es-ES"/>
        </w:rPr>
        <w:t>XII. Comparecer en representación legal del sujeto obligado dentro de los procedimientos que se estén sustanciando ante la Comisión, dándoles el seguimiento que corresponde; y</w:t>
      </w:r>
    </w:p>
    <w:p w:rsidR="00CA259D" w:rsidRPr="00ED7393" w:rsidRDefault="00CA259D" w:rsidP="00CA259D">
      <w:pPr>
        <w:jc w:val="both"/>
        <w:rPr>
          <w:rFonts w:ascii="Arial" w:hAnsi="Arial" w:cs="Arial"/>
          <w:bCs/>
          <w:sz w:val="22"/>
          <w:szCs w:val="22"/>
          <w:lang w:val="es-ES"/>
        </w:rPr>
      </w:pPr>
    </w:p>
    <w:p w:rsidR="00CA259D" w:rsidRPr="00ED7393" w:rsidRDefault="00CA259D" w:rsidP="00CA259D">
      <w:pPr>
        <w:rPr>
          <w:rFonts w:ascii="Arial" w:hAnsi="Arial" w:cs="Arial"/>
          <w:sz w:val="22"/>
          <w:szCs w:val="22"/>
        </w:rPr>
      </w:pPr>
      <w:r w:rsidRPr="00ED7393">
        <w:rPr>
          <w:rFonts w:ascii="Arial" w:hAnsi="Arial" w:cs="Arial"/>
          <w:sz w:val="22"/>
          <w:szCs w:val="22"/>
        </w:rPr>
        <w:t>(ADICIONADA, P.O. 20 DE AGOSTO DE 2021)</w:t>
      </w:r>
    </w:p>
    <w:p w:rsidR="00CA259D" w:rsidRPr="00ED7393" w:rsidRDefault="00CA259D" w:rsidP="00CA259D">
      <w:pPr>
        <w:jc w:val="both"/>
        <w:rPr>
          <w:rFonts w:ascii="Arial" w:hAnsi="Arial" w:cs="Arial"/>
          <w:bCs/>
          <w:sz w:val="22"/>
          <w:szCs w:val="22"/>
          <w:lang w:val="es-ES"/>
        </w:rPr>
      </w:pPr>
      <w:r w:rsidRPr="00ED7393">
        <w:rPr>
          <w:rFonts w:ascii="Arial" w:hAnsi="Arial" w:cs="Arial"/>
          <w:bCs/>
          <w:sz w:val="22"/>
          <w:szCs w:val="22"/>
          <w:lang w:val="es-ES"/>
        </w:rPr>
        <w:t>XIII. Las demás que se desprendan de la normatividad aplicable.</w:t>
      </w:r>
    </w:p>
    <w:p w:rsidR="00CA259D" w:rsidRPr="00ED7393" w:rsidRDefault="00CA259D" w:rsidP="00CA259D">
      <w:pPr>
        <w:jc w:val="both"/>
        <w:rPr>
          <w:rFonts w:ascii="Arial" w:hAnsi="Arial" w:cs="Arial"/>
          <w:bCs/>
          <w:sz w:val="22"/>
          <w:szCs w:val="22"/>
          <w:lang w:val="es-ES"/>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promoverán</w:t>
      </w:r>
      <w:r w:rsidR="007D27A6" w:rsidRPr="00ED7393">
        <w:rPr>
          <w:rFonts w:ascii="Arial" w:hAnsi="Arial" w:cs="Arial"/>
          <w:sz w:val="22"/>
          <w:szCs w:val="22"/>
        </w:rPr>
        <w:t xml:space="preserve"> </w:t>
      </w:r>
      <w:r w:rsidRPr="00ED7393">
        <w:rPr>
          <w:rFonts w:ascii="Arial" w:hAnsi="Arial" w:cs="Arial"/>
          <w:sz w:val="22"/>
          <w:szCs w:val="22"/>
        </w:rPr>
        <w:t>acuerdos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instituciones</w:t>
      </w:r>
      <w:r w:rsidR="007D27A6" w:rsidRPr="00ED7393">
        <w:rPr>
          <w:rFonts w:ascii="Arial" w:hAnsi="Arial" w:cs="Arial"/>
          <w:sz w:val="22"/>
          <w:szCs w:val="22"/>
        </w:rPr>
        <w:t xml:space="preserve"> </w:t>
      </w:r>
      <w:r w:rsidRPr="00ED7393">
        <w:rPr>
          <w:rFonts w:ascii="Arial" w:hAnsi="Arial" w:cs="Arial"/>
          <w:sz w:val="22"/>
          <w:szCs w:val="22"/>
        </w:rPr>
        <w:t>públicas</w:t>
      </w:r>
      <w:r w:rsidR="007D27A6" w:rsidRPr="00ED7393">
        <w:rPr>
          <w:rFonts w:ascii="Arial" w:hAnsi="Arial" w:cs="Arial"/>
          <w:sz w:val="22"/>
          <w:szCs w:val="22"/>
        </w:rPr>
        <w:t xml:space="preserve"> </w:t>
      </w:r>
      <w:r w:rsidRPr="00ED7393">
        <w:rPr>
          <w:rFonts w:ascii="Arial" w:hAnsi="Arial" w:cs="Arial"/>
          <w:sz w:val="22"/>
          <w:szCs w:val="22"/>
        </w:rPr>
        <w:t>especializadas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pudieran</w:t>
      </w:r>
      <w:r w:rsidR="007D27A6" w:rsidRPr="00ED7393">
        <w:rPr>
          <w:rStyle w:val="apple-converted-space"/>
          <w:rFonts w:ascii="Arial" w:hAnsi="Arial" w:cs="Arial"/>
          <w:sz w:val="22"/>
          <w:szCs w:val="22"/>
        </w:rPr>
        <w:t xml:space="preserve"> </w:t>
      </w:r>
      <w:r w:rsidRPr="00ED7393">
        <w:rPr>
          <w:rFonts w:ascii="Arial" w:hAnsi="Arial" w:cs="Arial"/>
          <w:sz w:val="22"/>
          <w:szCs w:val="22"/>
        </w:rPr>
        <w:t>auxiliarles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entregar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repuestas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lengua</w:t>
      </w:r>
      <w:r w:rsidR="007D27A6" w:rsidRPr="00ED7393">
        <w:rPr>
          <w:rFonts w:ascii="Arial" w:hAnsi="Arial" w:cs="Arial"/>
          <w:sz w:val="22"/>
          <w:szCs w:val="22"/>
        </w:rPr>
        <w:t xml:space="preserve"> </w:t>
      </w:r>
      <w:r w:rsidRPr="00ED7393">
        <w:rPr>
          <w:rFonts w:ascii="Arial" w:hAnsi="Arial" w:cs="Arial"/>
          <w:sz w:val="22"/>
          <w:szCs w:val="22"/>
        </w:rPr>
        <w:t>indígena,</w:t>
      </w:r>
      <w:r w:rsidR="007D27A6" w:rsidRPr="00ED7393">
        <w:rPr>
          <w:rFonts w:ascii="Arial" w:hAnsi="Arial" w:cs="Arial"/>
          <w:sz w:val="22"/>
          <w:szCs w:val="22"/>
        </w:rPr>
        <w:t xml:space="preserve"> </w:t>
      </w:r>
      <w:r w:rsidRPr="00ED7393">
        <w:rPr>
          <w:rFonts w:ascii="Arial" w:hAnsi="Arial" w:cs="Arial"/>
          <w:sz w:val="22"/>
          <w:szCs w:val="22"/>
        </w:rPr>
        <w:t>braille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Style w:val="apple-converted-space"/>
          <w:rFonts w:ascii="Arial" w:hAnsi="Arial" w:cs="Arial"/>
          <w:sz w:val="22"/>
          <w:szCs w:val="22"/>
        </w:rPr>
        <w:t xml:space="preserve"> </w:t>
      </w:r>
      <w:r w:rsidRPr="00ED7393">
        <w:rPr>
          <w:rFonts w:ascii="Arial" w:hAnsi="Arial" w:cs="Arial"/>
          <w:sz w:val="22"/>
          <w:szCs w:val="22"/>
        </w:rPr>
        <w:t>formato</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eficiente.</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59.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alguna</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negara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colaborar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aviso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superior</w:t>
      </w:r>
      <w:r w:rsidR="007D27A6" w:rsidRPr="00ED7393">
        <w:rPr>
          <w:rFonts w:ascii="Arial" w:hAnsi="Arial" w:cs="Arial"/>
          <w:sz w:val="22"/>
          <w:szCs w:val="22"/>
        </w:rPr>
        <w:t xml:space="preserve"> </w:t>
      </w:r>
      <w:r w:rsidRPr="00ED7393">
        <w:rPr>
          <w:rFonts w:ascii="Arial" w:hAnsi="Arial" w:cs="Arial"/>
          <w:sz w:val="22"/>
          <w:szCs w:val="22"/>
        </w:rPr>
        <w:t>jerárquico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ordene</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demora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Style w:val="apple-converted-space"/>
          <w:rFonts w:ascii="Arial" w:hAnsi="Arial" w:cs="Arial"/>
          <w:sz w:val="22"/>
          <w:szCs w:val="22"/>
        </w:rPr>
        <w:t xml:space="preserve"> </w:t>
      </w:r>
      <w:r w:rsidRPr="00ED7393">
        <w:rPr>
          <w:rFonts w:ascii="Arial" w:hAnsi="Arial" w:cs="Arial"/>
          <w:sz w:val="22"/>
          <w:szCs w:val="22"/>
        </w:rPr>
        <w:t>conducentes.</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persista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negativa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colaboración,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hará</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conocimiento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inicie,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responsabilidad</w:t>
      </w:r>
      <w:r w:rsidR="007D27A6" w:rsidRPr="00ED7393">
        <w:rPr>
          <w:rFonts w:ascii="Arial" w:hAnsi="Arial" w:cs="Arial"/>
          <w:sz w:val="22"/>
          <w:szCs w:val="22"/>
        </w:rPr>
        <w:t xml:space="preserve"> </w:t>
      </w:r>
      <w:r w:rsidRPr="00ED7393">
        <w:rPr>
          <w:rFonts w:ascii="Arial" w:hAnsi="Arial" w:cs="Arial"/>
          <w:sz w:val="22"/>
          <w:szCs w:val="22"/>
        </w:rPr>
        <w:t>respectivo.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60.</w:t>
      </w:r>
      <w:r w:rsidR="007D27A6" w:rsidRPr="00ED7393">
        <w:rPr>
          <w:rFonts w:ascii="Arial" w:hAnsi="Arial" w:cs="Arial"/>
          <w:bCs/>
          <w:sz w:val="22"/>
          <w:szCs w:val="22"/>
        </w:rPr>
        <w:t xml:space="preserve"> </w:t>
      </w:r>
      <w:r w:rsidRPr="00ED7393">
        <w:rPr>
          <w:rFonts w:ascii="Arial" w:hAnsi="Arial" w:cs="Arial"/>
          <w:bCs/>
          <w:sz w:val="22"/>
          <w:szCs w:val="22"/>
        </w:rPr>
        <w:t>Sin</w:t>
      </w:r>
      <w:r w:rsidR="007D27A6" w:rsidRPr="00ED7393">
        <w:rPr>
          <w:rFonts w:ascii="Arial" w:hAnsi="Arial" w:cs="Arial"/>
          <w:bCs/>
          <w:sz w:val="22"/>
          <w:szCs w:val="22"/>
        </w:rPr>
        <w:t xml:space="preserve"> </w:t>
      </w:r>
      <w:r w:rsidRPr="00ED7393">
        <w:rPr>
          <w:rFonts w:ascii="Arial" w:hAnsi="Arial" w:cs="Arial"/>
          <w:bCs/>
          <w:sz w:val="22"/>
          <w:szCs w:val="22"/>
        </w:rPr>
        <w:t>perjuicio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w:t>
      </w:r>
      <w:r w:rsidR="007D27A6" w:rsidRPr="00ED7393">
        <w:rPr>
          <w:rFonts w:ascii="Arial" w:hAnsi="Arial" w:cs="Arial"/>
          <w:bCs/>
          <w:sz w:val="22"/>
          <w:szCs w:val="22"/>
        </w:rPr>
        <w:t xml:space="preserve"> </w:t>
      </w:r>
      <w:r w:rsidRPr="00ED7393">
        <w:rPr>
          <w:rFonts w:ascii="Arial" w:hAnsi="Arial" w:cs="Arial"/>
          <w:bCs/>
          <w:sz w:val="22"/>
          <w:szCs w:val="22"/>
        </w:rPr>
        <w:t>establecido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artículo</w:t>
      </w:r>
      <w:r w:rsidR="007D27A6" w:rsidRPr="00ED7393">
        <w:rPr>
          <w:rFonts w:ascii="Arial" w:hAnsi="Arial" w:cs="Arial"/>
          <w:bCs/>
          <w:sz w:val="22"/>
          <w:szCs w:val="22"/>
        </w:rPr>
        <w:t xml:space="preserve"> </w:t>
      </w:r>
      <w:r w:rsidRPr="00ED7393">
        <w:rPr>
          <w:rFonts w:ascii="Arial" w:hAnsi="Arial" w:cs="Arial"/>
          <w:bCs/>
          <w:sz w:val="22"/>
          <w:szCs w:val="22"/>
        </w:rPr>
        <w:t>58</w:t>
      </w:r>
      <w:r w:rsidR="007D27A6" w:rsidRPr="00ED7393">
        <w:rPr>
          <w:rFonts w:ascii="Arial" w:hAnsi="Arial" w:cs="Arial"/>
          <w:bCs/>
          <w:sz w:val="22"/>
          <w:szCs w:val="22"/>
        </w:rPr>
        <w:t xml:space="preserve"> </w:t>
      </w:r>
      <w:r w:rsidRPr="00ED7393">
        <w:rPr>
          <w:rFonts w:ascii="Arial" w:hAnsi="Arial" w:cs="Arial"/>
          <w:bCs/>
          <w:sz w:val="22"/>
          <w:szCs w:val="22"/>
        </w:rPr>
        <w:t>cada</w:t>
      </w:r>
      <w:r w:rsidR="007D27A6" w:rsidRPr="00ED7393">
        <w:rPr>
          <w:rFonts w:ascii="Arial" w:hAnsi="Arial" w:cs="Arial"/>
          <w:bCs/>
          <w:sz w:val="22"/>
          <w:szCs w:val="22"/>
        </w:rPr>
        <w:t xml:space="preserve"> </w:t>
      </w:r>
      <w:r w:rsidRPr="00ED7393">
        <w:rPr>
          <w:rFonts w:ascii="Arial" w:hAnsi="Arial" w:cs="Arial"/>
          <w:bCs/>
          <w:sz w:val="22"/>
          <w:szCs w:val="22"/>
        </w:rPr>
        <w:t>sujeto</w:t>
      </w:r>
      <w:r w:rsidR="007D27A6" w:rsidRPr="00ED7393">
        <w:rPr>
          <w:rFonts w:ascii="Arial" w:hAnsi="Arial" w:cs="Arial"/>
          <w:bCs/>
          <w:sz w:val="22"/>
          <w:szCs w:val="22"/>
        </w:rPr>
        <w:t xml:space="preserve"> </w:t>
      </w:r>
      <w:r w:rsidRPr="00ED7393">
        <w:rPr>
          <w:rFonts w:ascii="Arial" w:hAnsi="Arial" w:cs="Arial"/>
          <w:bCs/>
          <w:sz w:val="22"/>
          <w:szCs w:val="22"/>
        </w:rPr>
        <w:t>obligado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ámbito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competencia</w:t>
      </w:r>
      <w:r w:rsidR="007D27A6" w:rsidRPr="00ED7393">
        <w:rPr>
          <w:rFonts w:ascii="Arial" w:hAnsi="Arial" w:cs="Arial"/>
          <w:bCs/>
          <w:sz w:val="22"/>
          <w:szCs w:val="22"/>
        </w:rPr>
        <w:t xml:space="preserve"> </w:t>
      </w:r>
      <w:r w:rsidRPr="00ED7393">
        <w:rPr>
          <w:rFonts w:ascii="Arial" w:hAnsi="Arial" w:cs="Arial"/>
          <w:bCs/>
          <w:sz w:val="22"/>
          <w:szCs w:val="22"/>
        </w:rPr>
        <w:t>podrá</w:t>
      </w:r>
      <w:r w:rsidR="007D27A6" w:rsidRPr="00ED7393">
        <w:rPr>
          <w:rFonts w:ascii="Arial" w:hAnsi="Arial" w:cs="Arial"/>
          <w:bCs/>
          <w:sz w:val="22"/>
          <w:szCs w:val="22"/>
        </w:rPr>
        <w:t xml:space="preserve"> </w:t>
      </w:r>
      <w:r w:rsidRPr="00ED7393">
        <w:rPr>
          <w:rFonts w:ascii="Arial" w:hAnsi="Arial" w:cs="Arial"/>
          <w:bCs/>
          <w:sz w:val="22"/>
          <w:szCs w:val="22"/>
        </w:rPr>
        <w:t>determinar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forma</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organización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funcionamiento,</w:t>
      </w:r>
      <w:r w:rsidR="007D27A6" w:rsidRPr="00ED7393">
        <w:rPr>
          <w:rFonts w:ascii="Arial" w:hAnsi="Arial" w:cs="Arial"/>
          <w:bCs/>
          <w:sz w:val="22"/>
          <w:szCs w:val="22"/>
        </w:rPr>
        <w:t xml:space="preserve"> </w:t>
      </w:r>
      <w:r w:rsidRPr="00ED7393">
        <w:rPr>
          <w:rFonts w:ascii="Arial" w:hAnsi="Arial" w:cs="Arial"/>
          <w:bCs/>
          <w:sz w:val="22"/>
          <w:szCs w:val="22"/>
        </w:rPr>
        <w:t>con</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naturaleza</w:t>
      </w:r>
      <w:r w:rsidR="007D27A6" w:rsidRPr="00ED7393">
        <w:rPr>
          <w:rFonts w:ascii="Arial" w:hAnsi="Arial" w:cs="Arial"/>
          <w:bCs/>
          <w:sz w:val="22"/>
          <w:szCs w:val="22"/>
        </w:rPr>
        <w:t xml:space="preserve"> </w:t>
      </w:r>
      <w:r w:rsidRPr="00ED7393">
        <w:rPr>
          <w:rFonts w:ascii="Arial" w:hAnsi="Arial" w:cs="Arial"/>
          <w:bCs/>
          <w:sz w:val="22"/>
          <w:szCs w:val="22"/>
        </w:rPr>
        <w:t>jurídica</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sea</w:t>
      </w:r>
      <w:r w:rsidR="007D27A6" w:rsidRPr="00ED7393">
        <w:rPr>
          <w:rFonts w:ascii="Arial" w:hAnsi="Arial" w:cs="Arial"/>
          <w:bCs/>
          <w:sz w:val="22"/>
          <w:szCs w:val="22"/>
        </w:rPr>
        <w:t xml:space="preserve"> </w:t>
      </w:r>
      <w:r w:rsidRPr="00ED7393">
        <w:rPr>
          <w:rFonts w:ascii="Arial" w:hAnsi="Arial" w:cs="Arial"/>
          <w:bCs/>
          <w:sz w:val="22"/>
          <w:szCs w:val="22"/>
        </w:rPr>
        <w:t>más</w:t>
      </w:r>
      <w:r w:rsidR="007D27A6" w:rsidRPr="00ED7393">
        <w:rPr>
          <w:rFonts w:ascii="Arial" w:hAnsi="Arial" w:cs="Arial"/>
          <w:bCs/>
          <w:sz w:val="22"/>
          <w:szCs w:val="22"/>
        </w:rPr>
        <w:t xml:space="preserve"> </w:t>
      </w:r>
      <w:r w:rsidRPr="00ED7393">
        <w:rPr>
          <w:rFonts w:ascii="Arial" w:hAnsi="Arial" w:cs="Arial"/>
          <w:bCs/>
          <w:sz w:val="22"/>
          <w:szCs w:val="22"/>
        </w:rPr>
        <w:t>adecuada,</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consecución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funciones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cumplimiento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obligaciones</w:t>
      </w:r>
      <w:r w:rsidR="007D27A6" w:rsidRPr="00ED7393">
        <w:rPr>
          <w:rFonts w:ascii="Arial" w:hAnsi="Arial" w:cs="Arial"/>
          <w:bCs/>
          <w:sz w:val="22"/>
          <w:szCs w:val="22"/>
        </w:rPr>
        <w:t xml:space="preserve"> </w:t>
      </w:r>
      <w:r w:rsidRPr="00ED7393">
        <w:rPr>
          <w:rFonts w:ascii="Arial" w:hAnsi="Arial" w:cs="Arial"/>
          <w:bCs/>
          <w:sz w:val="22"/>
          <w:szCs w:val="22"/>
        </w:rPr>
        <w:t>derivadas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presente</w:t>
      </w:r>
      <w:r w:rsidR="007D27A6" w:rsidRPr="00ED7393">
        <w:rPr>
          <w:rFonts w:ascii="Arial" w:hAnsi="Arial" w:cs="Arial"/>
          <w:bCs/>
          <w:sz w:val="22"/>
          <w:szCs w:val="22"/>
        </w:rPr>
        <w:t xml:space="preserve"> </w:t>
      </w:r>
      <w:r w:rsidRPr="00ED7393">
        <w:rPr>
          <w:rFonts w:ascii="Arial" w:hAnsi="Arial" w:cs="Arial"/>
          <w:bCs/>
          <w:sz w:val="22"/>
          <w:szCs w:val="22"/>
        </w:rPr>
        <w:t>Ley.</w:t>
      </w:r>
    </w:p>
    <w:p w:rsidR="004D4705" w:rsidRPr="00ED7393" w:rsidRDefault="004D4705" w:rsidP="00E31E9C">
      <w:pPr>
        <w:shd w:val="clear" w:color="auto" w:fill="FFFFFF"/>
        <w:jc w:val="both"/>
        <w:rPr>
          <w:rFonts w:ascii="Arial" w:hAnsi="Arial" w:cs="Arial"/>
          <w:b/>
          <w:bCs/>
          <w:sz w:val="22"/>
          <w:szCs w:val="22"/>
        </w:rPr>
      </w:pPr>
    </w:p>
    <w:p w:rsidR="00CA259D" w:rsidRPr="00ED7393" w:rsidRDefault="00CA259D" w:rsidP="00CA259D">
      <w:pPr>
        <w:rPr>
          <w:rFonts w:ascii="Arial" w:hAnsi="Arial" w:cs="Arial"/>
          <w:sz w:val="22"/>
          <w:szCs w:val="22"/>
        </w:rPr>
      </w:pPr>
      <w:r w:rsidRPr="00ED7393">
        <w:rPr>
          <w:rFonts w:ascii="Arial" w:hAnsi="Arial" w:cs="Arial"/>
          <w:sz w:val="22"/>
          <w:szCs w:val="22"/>
        </w:rPr>
        <w:t>(ADICIONADO SEGUNDO PÁRRAFO, P.O. 20 DE AGOSTO DE 2021)</w:t>
      </w:r>
    </w:p>
    <w:p w:rsidR="00CA259D" w:rsidRPr="00ED7393" w:rsidRDefault="00CA259D" w:rsidP="00CA259D">
      <w:pPr>
        <w:jc w:val="both"/>
        <w:rPr>
          <w:rFonts w:ascii="Arial" w:hAnsi="Arial" w:cs="Arial"/>
          <w:bCs/>
          <w:iCs/>
          <w:sz w:val="22"/>
          <w:szCs w:val="22"/>
          <w:lang w:val="es-ES"/>
        </w:rPr>
      </w:pPr>
      <w:r w:rsidRPr="00ED7393">
        <w:rPr>
          <w:rFonts w:ascii="Arial" w:hAnsi="Arial" w:cs="Arial"/>
          <w:bCs/>
          <w:iCs/>
          <w:sz w:val="22"/>
          <w:szCs w:val="22"/>
          <w:lang w:val="es-ES"/>
        </w:rPr>
        <w:t xml:space="preserve">Cada sujeto obligado procurará que las personas designadas como responsables de la Unidad de Transparencia estén certificadas y tengan preferentemente un nivel directivo o </w:t>
      </w:r>
      <w:r w:rsidRPr="00ED7393">
        <w:rPr>
          <w:rFonts w:ascii="Arial" w:hAnsi="Arial" w:cs="Arial"/>
          <w:bCs/>
          <w:iCs/>
          <w:sz w:val="22"/>
          <w:szCs w:val="22"/>
          <w:lang w:val="es-ES"/>
        </w:rPr>
        <w:lastRenderedPageBreak/>
        <w:t xml:space="preserve">equivalente y cuenten con </w:t>
      </w:r>
      <w:r w:rsidRPr="00ED7393">
        <w:rPr>
          <w:rFonts w:ascii="Arial" w:hAnsi="Arial" w:cs="Arial"/>
          <w:bCs/>
          <w:sz w:val="22"/>
          <w:szCs w:val="22"/>
        </w:rPr>
        <w:t>conocimientos y experiencia afines en materia de acceso a la información pública y protección de datos personales.</w:t>
      </w:r>
    </w:p>
    <w:p w:rsidR="0014314C" w:rsidRPr="00ED7393" w:rsidRDefault="0014314C" w:rsidP="00E31E9C">
      <w:pPr>
        <w:shd w:val="clear" w:color="auto" w:fill="FFFFFF"/>
        <w:jc w:val="both"/>
        <w:rPr>
          <w:rFonts w:ascii="Arial" w:hAnsi="Arial" w:cs="Arial"/>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V</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Del</w:t>
      </w:r>
      <w:r w:rsidR="007D27A6" w:rsidRPr="00ED7393">
        <w:rPr>
          <w:rFonts w:ascii="Arial" w:hAnsi="Arial" w:cs="Arial"/>
          <w:b/>
          <w:bCs/>
          <w:sz w:val="22"/>
          <w:szCs w:val="22"/>
        </w:rPr>
        <w:t xml:space="preserve"> </w:t>
      </w:r>
      <w:r w:rsidRPr="00ED7393">
        <w:rPr>
          <w:rFonts w:ascii="Arial" w:hAnsi="Arial" w:cs="Arial"/>
          <w:b/>
          <w:bCs/>
          <w:sz w:val="22"/>
          <w:szCs w:val="22"/>
        </w:rPr>
        <w:t>Consejo</w:t>
      </w:r>
      <w:r w:rsidR="007D27A6" w:rsidRPr="00ED7393">
        <w:rPr>
          <w:rFonts w:ascii="Arial" w:hAnsi="Arial" w:cs="Arial"/>
          <w:b/>
          <w:bCs/>
          <w:sz w:val="22"/>
          <w:szCs w:val="22"/>
        </w:rPr>
        <w:t xml:space="preserve"> </w:t>
      </w:r>
      <w:r w:rsidRPr="00ED7393">
        <w:rPr>
          <w:rFonts w:ascii="Arial" w:hAnsi="Arial" w:cs="Arial"/>
          <w:b/>
          <w:bCs/>
          <w:sz w:val="22"/>
          <w:szCs w:val="22"/>
        </w:rPr>
        <w:t>Consultivo</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Comisión</w:t>
      </w:r>
    </w:p>
    <w:p w:rsidR="00FF6489" w:rsidRPr="00ED7393" w:rsidRDefault="00FF6489" w:rsidP="00E31E9C">
      <w:pPr>
        <w:shd w:val="clear" w:color="auto" w:fill="FFFFFF"/>
        <w:jc w:val="center"/>
        <w:rPr>
          <w:rFonts w:ascii="Arial" w:hAnsi="Arial" w:cs="Arial"/>
          <w:b/>
          <w:bCs/>
          <w:sz w:val="22"/>
          <w:szCs w:val="22"/>
        </w:rPr>
      </w:pPr>
    </w:p>
    <w:p w:rsidR="0014314C" w:rsidRPr="00ED7393" w:rsidRDefault="0014314C" w:rsidP="00E31E9C">
      <w:pPr>
        <w:shd w:val="clear" w:color="auto" w:fill="FFFFFF"/>
        <w:jc w:val="center"/>
        <w:rPr>
          <w:rFonts w:ascii="Arial" w:hAnsi="Arial" w:cs="Arial"/>
          <w:b/>
          <w:bCs/>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contará</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Consejo</w:t>
      </w:r>
      <w:r w:rsidR="007D27A6" w:rsidRPr="00ED7393">
        <w:rPr>
          <w:rFonts w:ascii="Arial" w:hAnsi="Arial" w:cs="Arial"/>
          <w:sz w:val="22"/>
          <w:szCs w:val="22"/>
        </w:rPr>
        <w:t xml:space="preserve"> </w:t>
      </w:r>
      <w:r w:rsidRPr="00ED7393">
        <w:rPr>
          <w:rFonts w:ascii="Arial" w:hAnsi="Arial" w:cs="Arial"/>
          <w:sz w:val="22"/>
          <w:szCs w:val="22"/>
        </w:rPr>
        <w:t>Consultivo,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estará</w:t>
      </w:r>
      <w:r w:rsidR="007D27A6" w:rsidRPr="00ED7393">
        <w:rPr>
          <w:rFonts w:ascii="Arial" w:hAnsi="Arial" w:cs="Arial"/>
          <w:sz w:val="22"/>
          <w:szCs w:val="22"/>
        </w:rPr>
        <w:t xml:space="preserve"> </w:t>
      </w:r>
      <w:r w:rsidRPr="00ED7393">
        <w:rPr>
          <w:rFonts w:ascii="Arial" w:hAnsi="Arial" w:cs="Arial"/>
          <w:sz w:val="22"/>
          <w:szCs w:val="22"/>
        </w:rPr>
        <w:t>integrado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Fonts w:ascii="Arial" w:hAnsi="Arial" w:cs="Arial"/>
          <w:sz w:val="22"/>
          <w:szCs w:val="22"/>
        </w:rPr>
        <w:t xml:space="preserve"> </w:t>
      </w:r>
      <w:r w:rsidRPr="00ED7393">
        <w:rPr>
          <w:rFonts w:ascii="Arial" w:hAnsi="Arial" w:cs="Arial"/>
          <w:sz w:val="22"/>
          <w:szCs w:val="22"/>
        </w:rPr>
        <w:t>consejeros</w:t>
      </w:r>
      <w:r w:rsidR="007D27A6" w:rsidRPr="00ED7393">
        <w:rPr>
          <w:rFonts w:ascii="Arial" w:hAnsi="Arial" w:cs="Arial"/>
          <w:sz w:val="22"/>
          <w:szCs w:val="22"/>
        </w:rPr>
        <w:t xml:space="preserve"> </w:t>
      </w:r>
      <w:r w:rsidRPr="00ED7393">
        <w:rPr>
          <w:rFonts w:ascii="Arial" w:hAnsi="Arial" w:cs="Arial"/>
          <w:sz w:val="22"/>
          <w:szCs w:val="22"/>
        </w:rPr>
        <w:t>honoríficos,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elegidos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voto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terceras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miembros</w:t>
      </w:r>
      <w:r w:rsidR="007D27A6" w:rsidRPr="00ED7393">
        <w:rPr>
          <w:rFonts w:ascii="Arial" w:hAnsi="Arial" w:cs="Arial"/>
          <w:sz w:val="22"/>
          <w:szCs w:val="22"/>
        </w:rPr>
        <w:t xml:space="preserve"> </w:t>
      </w:r>
      <w:r w:rsidRPr="00ED7393">
        <w:rPr>
          <w:rFonts w:ascii="Arial" w:hAnsi="Arial" w:cs="Arial"/>
          <w:sz w:val="22"/>
          <w:szCs w:val="22"/>
        </w:rPr>
        <w:t>presentes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Congreso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siguiendo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propuesta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designación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Comisionados.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consejeros</w:t>
      </w:r>
      <w:r w:rsidR="007D27A6" w:rsidRPr="00ED7393">
        <w:rPr>
          <w:rFonts w:ascii="Arial" w:hAnsi="Arial" w:cs="Arial"/>
          <w:sz w:val="22"/>
          <w:szCs w:val="22"/>
        </w:rPr>
        <w:t xml:space="preserve"> </w:t>
      </w:r>
      <w:r w:rsidRPr="00ED7393">
        <w:rPr>
          <w:rFonts w:ascii="Arial" w:hAnsi="Arial" w:cs="Arial"/>
          <w:sz w:val="22"/>
          <w:szCs w:val="22"/>
        </w:rPr>
        <w:t>permanecerán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exceda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siete</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anualmente</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sustituidos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consejeros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antigüedad</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cargo,</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fuesen</w:t>
      </w:r>
      <w:r w:rsidR="007D27A6" w:rsidRPr="00ED7393">
        <w:rPr>
          <w:rFonts w:ascii="Arial" w:hAnsi="Arial" w:cs="Arial"/>
          <w:sz w:val="22"/>
          <w:szCs w:val="22"/>
        </w:rPr>
        <w:t xml:space="preserve"> </w:t>
      </w:r>
      <w:r w:rsidRPr="00ED7393">
        <w:rPr>
          <w:rFonts w:ascii="Arial" w:hAnsi="Arial" w:cs="Arial"/>
          <w:sz w:val="22"/>
          <w:szCs w:val="22"/>
        </w:rPr>
        <w:t>propuestos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ratificados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segundo</w:t>
      </w:r>
      <w:r w:rsidR="007D27A6" w:rsidRPr="00ED7393">
        <w:rPr>
          <w:rFonts w:ascii="Arial" w:hAnsi="Arial" w:cs="Arial"/>
          <w:sz w:val="22"/>
          <w:szCs w:val="22"/>
        </w:rPr>
        <w:t xml:space="preserve"> </w:t>
      </w:r>
      <w:r w:rsidRPr="00ED7393">
        <w:rPr>
          <w:rFonts w:ascii="Arial" w:hAnsi="Arial" w:cs="Arial"/>
          <w:sz w:val="22"/>
          <w:szCs w:val="22"/>
        </w:rPr>
        <w:t>periodo.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integración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Consejo</w:t>
      </w:r>
      <w:r w:rsidR="007D27A6" w:rsidRPr="00ED7393">
        <w:rPr>
          <w:rFonts w:ascii="Arial" w:hAnsi="Arial" w:cs="Arial"/>
          <w:sz w:val="22"/>
          <w:szCs w:val="22"/>
        </w:rPr>
        <w:t xml:space="preserve"> </w:t>
      </w:r>
      <w:r w:rsidRPr="00ED7393">
        <w:rPr>
          <w:rFonts w:ascii="Arial" w:hAnsi="Arial" w:cs="Arial"/>
          <w:sz w:val="22"/>
          <w:szCs w:val="22"/>
        </w:rPr>
        <w:t>Consultivo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igualdad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género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inclusión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experiencia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humanos,</w:t>
      </w:r>
      <w:r w:rsidR="007D27A6" w:rsidRPr="00ED7393">
        <w:rPr>
          <w:rFonts w:ascii="Arial" w:hAnsi="Arial" w:cs="Arial"/>
          <w:sz w:val="22"/>
          <w:szCs w:val="22"/>
        </w:rPr>
        <w:t xml:space="preserve"> </w:t>
      </w:r>
      <w:r w:rsidRPr="00ED7393">
        <w:rPr>
          <w:rFonts w:ascii="Arial" w:hAnsi="Arial" w:cs="Arial"/>
          <w:sz w:val="22"/>
          <w:szCs w:val="22"/>
        </w:rPr>
        <w:t>provenientes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organizaciones</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sociedad</w:t>
      </w:r>
      <w:r w:rsidR="007D27A6" w:rsidRPr="00ED7393">
        <w:rPr>
          <w:rFonts w:ascii="Arial" w:hAnsi="Arial" w:cs="Arial"/>
          <w:sz w:val="22"/>
          <w:szCs w:val="22"/>
        </w:rPr>
        <w:t xml:space="preserve"> </w:t>
      </w:r>
      <w:r w:rsidRPr="00ED7393">
        <w:rPr>
          <w:rFonts w:ascii="Arial" w:hAnsi="Arial" w:cs="Arial"/>
          <w:sz w:val="22"/>
          <w:szCs w:val="22"/>
        </w:rPr>
        <w:t>civil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academia.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consejero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requiere:</w:t>
      </w:r>
    </w:p>
    <w:p w:rsidR="004D4705" w:rsidRPr="00ED7393" w:rsidRDefault="004D4705" w:rsidP="00E31E9C">
      <w:pPr>
        <w:shd w:val="clear" w:color="auto" w:fill="FFFFFF"/>
        <w:jc w:val="both"/>
        <w:rPr>
          <w:rFonts w:ascii="Arial" w:hAnsi="Arial" w:cs="Arial"/>
          <w:sz w:val="22"/>
          <w:szCs w:val="22"/>
        </w:rPr>
      </w:pPr>
    </w:p>
    <w:p w:rsidR="004D4705" w:rsidRPr="00ED7393" w:rsidRDefault="0014314C"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 </w:t>
      </w:r>
      <w:r w:rsidR="004D4705"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ciudadano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nuevoleonés,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pleno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ejercicio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derechos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políticos,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inscrito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lista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nominal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electores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Estado;</w:t>
      </w:r>
    </w:p>
    <w:p w:rsidR="008C1558" w:rsidRPr="00ED7393" w:rsidRDefault="008C1558" w:rsidP="00E31E9C">
      <w:pPr>
        <w:pStyle w:val="Default"/>
        <w:rPr>
          <w:rFonts w:ascii="Arial" w:hAnsi="Arial" w:cs="Arial"/>
          <w:sz w:val="22"/>
          <w:szCs w:val="22"/>
          <w:lang w:val="es-MX"/>
        </w:rPr>
      </w:pPr>
    </w:p>
    <w:p w:rsidR="004D4705" w:rsidRPr="00ED7393" w:rsidRDefault="0014314C"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 </w:t>
      </w:r>
      <w:r w:rsidR="004D4705" w:rsidRPr="00ED7393">
        <w:rPr>
          <w:rFonts w:ascii="Arial" w:hAnsi="Arial" w:cs="Arial"/>
          <w:sz w:val="22"/>
          <w:szCs w:val="22"/>
          <w:lang w:val="es-MX" w:eastAsia="es-ES"/>
        </w:rPr>
        <w:t>Ser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mayor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edad</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al</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día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propuesta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su</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designación;</w:t>
      </w:r>
    </w:p>
    <w:p w:rsidR="008C1558" w:rsidRPr="00ED7393" w:rsidRDefault="008C1558" w:rsidP="00E31E9C">
      <w:pPr>
        <w:pStyle w:val="Default"/>
        <w:rPr>
          <w:rFonts w:ascii="Arial" w:hAnsi="Arial" w:cs="Arial"/>
          <w:sz w:val="22"/>
          <w:szCs w:val="22"/>
          <w:lang w:val="es-MX"/>
        </w:rPr>
      </w:pPr>
    </w:p>
    <w:p w:rsidR="004D4705" w:rsidRPr="00ED7393" w:rsidRDefault="0014314C"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III. </w:t>
      </w:r>
      <w:r w:rsidR="004D4705" w:rsidRPr="00ED7393">
        <w:rPr>
          <w:rFonts w:ascii="Arial" w:hAnsi="Arial" w:cs="Arial"/>
          <w:sz w:val="22"/>
          <w:szCs w:val="22"/>
          <w:lang w:val="es-MX" w:eastAsia="es-ES"/>
        </w:rPr>
        <w:t>Contar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conocimientos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experiencia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afines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materia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acceso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la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información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protección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datos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personales;</w:t>
      </w:r>
    </w:p>
    <w:p w:rsidR="008C1558" w:rsidRPr="00ED7393" w:rsidRDefault="008C1558" w:rsidP="00E31E9C">
      <w:pPr>
        <w:pStyle w:val="Default"/>
        <w:rPr>
          <w:rFonts w:ascii="Arial" w:hAnsi="Arial" w:cs="Arial"/>
          <w:sz w:val="22"/>
          <w:szCs w:val="22"/>
          <w:lang w:val="es-MX"/>
        </w:rPr>
      </w:pPr>
    </w:p>
    <w:p w:rsidR="004D4705" w:rsidRPr="00ED7393" w:rsidRDefault="0014314C"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IV. </w:t>
      </w:r>
      <w:r w:rsidR="004D4705" w:rsidRPr="00ED7393">
        <w:rPr>
          <w:rFonts w:ascii="Arial" w:hAnsi="Arial" w:cs="Arial"/>
          <w:sz w:val="22"/>
          <w:szCs w:val="22"/>
          <w:lang w:val="es-MX" w:eastAsia="es-ES"/>
        </w:rPr>
        <w:t>Tener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reputación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independencia</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buen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juicio,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haberse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desempeñado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destacadamente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en</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actividades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escolares,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profesionales,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servicio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público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académicas;</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y</w:t>
      </w:r>
    </w:p>
    <w:p w:rsidR="008C1558" w:rsidRPr="00ED7393" w:rsidRDefault="008C1558" w:rsidP="00E31E9C">
      <w:pPr>
        <w:pStyle w:val="Default"/>
        <w:rPr>
          <w:rFonts w:ascii="Arial" w:hAnsi="Arial" w:cs="Arial"/>
          <w:sz w:val="22"/>
          <w:szCs w:val="22"/>
          <w:lang w:val="es-MX"/>
        </w:rPr>
      </w:pPr>
    </w:p>
    <w:p w:rsidR="00FF6489" w:rsidRPr="00ED7393" w:rsidRDefault="0014314C" w:rsidP="00E31E9C">
      <w:pPr>
        <w:pStyle w:val="Pa12"/>
        <w:tabs>
          <w:tab w:val="left" w:pos="1418"/>
        </w:tabs>
        <w:spacing w:line="240" w:lineRule="auto"/>
        <w:jc w:val="both"/>
        <w:rPr>
          <w:rFonts w:ascii="Arial" w:hAnsi="Arial" w:cs="Arial"/>
          <w:sz w:val="22"/>
          <w:szCs w:val="22"/>
          <w:lang w:val="es-MX" w:eastAsia="es-ES"/>
        </w:rPr>
      </w:pPr>
      <w:r w:rsidRPr="00ED7393">
        <w:rPr>
          <w:rFonts w:ascii="Arial" w:hAnsi="Arial" w:cs="Arial"/>
          <w:sz w:val="22"/>
          <w:szCs w:val="22"/>
          <w:lang w:val="es-MX" w:eastAsia="es-ES"/>
        </w:rPr>
        <w:t xml:space="preserve">V. </w:t>
      </w:r>
      <w:r w:rsidR="004D4705" w:rsidRPr="00ED7393">
        <w:rPr>
          <w:rFonts w:ascii="Arial" w:hAnsi="Arial" w:cs="Arial"/>
          <w:sz w:val="22"/>
          <w:szCs w:val="22"/>
          <w:lang w:val="es-MX" w:eastAsia="es-ES"/>
        </w:rPr>
        <w:t>No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haber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sido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condenado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por</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delito</w:t>
      </w:r>
      <w:r w:rsidR="007D27A6" w:rsidRPr="00ED7393">
        <w:rPr>
          <w:rFonts w:ascii="Arial" w:hAnsi="Arial" w:cs="Arial"/>
          <w:sz w:val="22"/>
          <w:szCs w:val="22"/>
          <w:lang w:val="es-MX" w:eastAsia="es-ES"/>
        </w:rPr>
        <w:t xml:space="preserve"> </w:t>
      </w:r>
      <w:r w:rsidR="004D4705" w:rsidRPr="00ED7393">
        <w:rPr>
          <w:rFonts w:ascii="Arial" w:hAnsi="Arial" w:cs="Arial"/>
          <w:sz w:val="22"/>
          <w:szCs w:val="22"/>
          <w:lang w:val="es-MX" w:eastAsia="es-ES"/>
        </w:rPr>
        <w:t>intencional.</w:t>
      </w:r>
    </w:p>
    <w:p w:rsidR="00FF6489" w:rsidRPr="00ED7393" w:rsidRDefault="00FF6489" w:rsidP="00E31E9C">
      <w:pPr>
        <w:pStyle w:val="Pa12"/>
        <w:tabs>
          <w:tab w:val="left" w:pos="1418"/>
        </w:tabs>
        <w:spacing w:line="240" w:lineRule="auto"/>
        <w:jc w:val="both"/>
        <w:rPr>
          <w:rFonts w:ascii="Arial" w:hAnsi="Arial" w:cs="Arial"/>
          <w:sz w:val="22"/>
          <w:szCs w:val="22"/>
          <w:lang w:val="es-MX" w:eastAsia="es-ES"/>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Consejo</w:t>
      </w:r>
      <w:r w:rsidR="007D27A6" w:rsidRPr="00ED7393">
        <w:rPr>
          <w:rFonts w:ascii="Arial" w:hAnsi="Arial" w:cs="Arial"/>
          <w:sz w:val="22"/>
          <w:szCs w:val="22"/>
        </w:rPr>
        <w:t xml:space="preserve"> </w:t>
      </w:r>
      <w:r w:rsidRPr="00ED7393">
        <w:rPr>
          <w:rFonts w:ascii="Arial" w:hAnsi="Arial" w:cs="Arial"/>
          <w:sz w:val="22"/>
          <w:szCs w:val="22"/>
        </w:rPr>
        <w:t>Consultivo</w:t>
      </w:r>
      <w:r w:rsidR="007D27A6" w:rsidRPr="00ED7393">
        <w:rPr>
          <w:rFonts w:ascii="Arial" w:hAnsi="Arial" w:cs="Arial"/>
          <w:sz w:val="22"/>
          <w:szCs w:val="22"/>
        </w:rPr>
        <w:t xml:space="preserve"> </w:t>
      </w:r>
      <w:r w:rsidRPr="00ED7393">
        <w:rPr>
          <w:rFonts w:ascii="Arial" w:hAnsi="Arial" w:cs="Arial"/>
          <w:sz w:val="22"/>
          <w:szCs w:val="22"/>
        </w:rPr>
        <w:t>contará</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facultades:</w:t>
      </w:r>
    </w:p>
    <w:p w:rsidR="004D4705" w:rsidRPr="00ED7393" w:rsidRDefault="004D4705" w:rsidP="00E31E9C">
      <w:pPr>
        <w:shd w:val="clear" w:color="auto" w:fill="FFFFFF"/>
        <w:jc w:val="both"/>
        <w:rPr>
          <w:rFonts w:ascii="Arial" w:hAnsi="Arial" w:cs="Arial"/>
          <w:sz w:val="22"/>
          <w:szCs w:val="22"/>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Opinar</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programa</w:t>
      </w:r>
      <w:r w:rsidR="007D27A6" w:rsidRPr="00ED7393">
        <w:rPr>
          <w:rFonts w:ascii="Arial" w:hAnsi="Arial" w:cs="Arial"/>
        </w:rPr>
        <w:t xml:space="preserve"> </w:t>
      </w:r>
      <w:r w:rsidR="004D4705" w:rsidRPr="00ED7393">
        <w:rPr>
          <w:rFonts w:ascii="Arial" w:hAnsi="Arial" w:cs="Arial"/>
        </w:rPr>
        <w:t>anual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trabajo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cumplimiento;</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Opinar</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proyecto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presupuesto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año</w:t>
      </w:r>
      <w:r w:rsidR="007D27A6" w:rsidRPr="00ED7393">
        <w:rPr>
          <w:rFonts w:ascii="Arial" w:hAnsi="Arial" w:cs="Arial"/>
        </w:rPr>
        <w:t xml:space="preserve"> </w:t>
      </w:r>
      <w:r w:rsidR="004D4705" w:rsidRPr="00ED7393">
        <w:rPr>
          <w:rFonts w:ascii="Arial" w:hAnsi="Arial" w:cs="Arial"/>
        </w:rPr>
        <w:t>siguiente;</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Conocer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informe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presupuesto</w:t>
      </w:r>
      <w:r w:rsidR="007D27A6" w:rsidRPr="00ED7393">
        <w:rPr>
          <w:rFonts w:ascii="Arial" w:hAnsi="Arial" w:cs="Arial"/>
        </w:rPr>
        <w:t xml:space="preserve"> </w:t>
      </w:r>
      <w:r w:rsidR="004D4705" w:rsidRPr="00ED7393">
        <w:rPr>
          <w:rFonts w:ascii="Arial" w:hAnsi="Arial" w:cs="Arial"/>
        </w:rPr>
        <w:t>asignado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programas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presupuestal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emitir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observaciones</w:t>
      </w:r>
      <w:r w:rsidR="007D27A6" w:rsidRPr="00ED7393">
        <w:rPr>
          <w:rFonts w:ascii="Arial" w:hAnsi="Arial" w:cs="Arial"/>
        </w:rPr>
        <w:t xml:space="preserve"> </w:t>
      </w:r>
      <w:r w:rsidR="004D4705" w:rsidRPr="00ED7393">
        <w:rPr>
          <w:rFonts w:ascii="Arial" w:hAnsi="Arial" w:cs="Arial"/>
        </w:rPr>
        <w:t>correspondientes;</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Emitir</w:t>
      </w:r>
      <w:r w:rsidR="007D27A6" w:rsidRPr="00ED7393">
        <w:rPr>
          <w:rFonts w:ascii="Arial" w:hAnsi="Arial" w:cs="Arial"/>
        </w:rPr>
        <w:t xml:space="preserve"> </w:t>
      </w:r>
      <w:r w:rsidR="004D4705" w:rsidRPr="00ED7393">
        <w:rPr>
          <w:rFonts w:ascii="Arial" w:hAnsi="Arial" w:cs="Arial"/>
        </w:rPr>
        <w:t>opiniones</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vinculantes,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petición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iniciativa</w:t>
      </w:r>
      <w:r w:rsidR="007D27A6" w:rsidRPr="00ED7393">
        <w:rPr>
          <w:rFonts w:ascii="Arial" w:hAnsi="Arial" w:cs="Arial"/>
        </w:rPr>
        <w:t xml:space="preserve"> </w:t>
      </w:r>
      <w:r w:rsidR="004D4705" w:rsidRPr="00ED7393">
        <w:rPr>
          <w:rFonts w:ascii="Arial" w:hAnsi="Arial" w:cs="Arial"/>
        </w:rPr>
        <w:t>propia,</w:t>
      </w:r>
      <w:r w:rsidR="007D27A6" w:rsidRPr="00ED7393">
        <w:rPr>
          <w:rStyle w:val="apple-converted-space"/>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temas</w:t>
      </w:r>
      <w:r w:rsidR="007D27A6" w:rsidRPr="00ED7393">
        <w:rPr>
          <w:rFonts w:ascii="Arial" w:hAnsi="Arial" w:cs="Arial"/>
        </w:rPr>
        <w:t xml:space="preserve"> </w:t>
      </w:r>
      <w:r w:rsidR="004D4705" w:rsidRPr="00ED7393">
        <w:rPr>
          <w:rFonts w:ascii="Arial" w:hAnsi="Arial" w:cs="Arial"/>
        </w:rPr>
        <w:t>relevantes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materias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accesibilidad</w:t>
      </w:r>
      <w:r w:rsidR="007D27A6" w:rsidRPr="00ED7393">
        <w:rPr>
          <w:rStyle w:val="apple-converted-space"/>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V. </w:t>
      </w:r>
      <w:r w:rsidR="004D4705" w:rsidRPr="00ED7393">
        <w:rPr>
          <w:rFonts w:ascii="Arial" w:hAnsi="Arial" w:cs="Arial"/>
        </w:rPr>
        <w:t>Emitir</w:t>
      </w:r>
      <w:r w:rsidR="007D27A6" w:rsidRPr="00ED7393">
        <w:rPr>
          <w:rFonts w:ascii="Arial" w:hAnsi="Arial" w:cs="Arial"/>
        </w:rPr>
        <w:t xml:space="preserve"> </w:t>
      </w:r>
      <w:r w:rsidR="004D4705" w:rsidRPr="00ED7393">
        <w:rPr>
          <w:rFonts w:ascii="Arial" w:hAnsi="Arial" w:cs="Arial"/>
        </w:rPr>
        <w:t>opiniones</w:t>
      </w:r>
      <w:r w:rsidR="007D27A6" w:rsidRPr="00ED7393">
        <w:rPr>
          <w:rFonts w:ascii="Arial" w:hAnsi="Arial" w:cs="Arial"/>
        </w:rPr>
        <w:t xml:space="preserve"> </w:t>
      </w:r>
      <w:r w:rsidR="004D4705" w:rsidRPr="00ED7393">
        <w:rPr>
          <w:rFonts w:ascii="Arial" w:hAnsi="Arial" w:cs="Arial"/>
        </w:rPr>
        <w:t>técnicas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mejora</w:t>
      </w:r>
      <w:r w:rsidR="007D27A6" w:rsidRPr="00ED7393">
        <w:rPr>
          <w:rFonts w:ascii="Arial" w:hAnsi="Arial" w:cs="Arial"/>
        </w:rPr>
        <w:t xml:space="preserve"> </w:t>
      </w:r>
      <w:r w:rsidR="004D4705" w:rsidRPr="00ED7393">
        <w:rPr>
          <w:rFonts w:ascii="Arial" w:hAnsi="Arial" w:cs="Arial"/>
        </w:rPr>
        <w:t>continua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sustantivas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Opinar</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adopción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criterios</w:t>
      </w:r>
      <w:r w:rsidR="007D27A6" w:rsidRPr="00ED7393">
        <w:rPr>
          <w:rFonts w:ascii="Arial" w:hAnsi="Arial" w:cs="Arial"/>
        </w:rPr>
        <w:t xml:space="preserve"> </w:t>
      </w:r>
      <w:r w:rsidR="004D4705" w:rsidRPr="00ED7393">
        <w:rPr>
          <w:rFonts w:ascii="Arial" w:hAnsi="Arial" w:cs="Arial"/>
        </w:rPr>
        <w:t>generales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sustantiva;</w:t>
      </w:r>
      <w:r w:rsidR="007D27A6" w:rsidRPr="00ED7393">
        <w:rPr>
          <w:rFonts w:ascii="Arial" w:hAnsi="Arial" w:cs="Arial"/>
        </w:rPr>
        <w:t xml:space="preserve"> </w:t>
      </w:r>
      <w:r w:rsidR="004D4705" w:rsidRPr="00ED7393">
        <w:rPr>
          <w:rFonts w:ascii="Arial" w:hAnsi="Arial" w:cs="Arial"/>
        </w:rPr>
        <w:t>y</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53FB"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Analizar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proponer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ejecución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programas,</w:t>
      </w:r>
      <w:r w:rsidR="007D27A6" w:rsidRPr="00ED7393">
        <w:rPr>
          <w:rFonts w:ascii="Arial" w:hAnsi="Arial" w:cs="Arial"/>
        </w:rPr>
        <w:t xml:space="preserve"> </w:t>
      </w:r>
      <w:r w:rsidR="004D4705" w:rsidRPr="00ED7393">
        <w:rPr>
          <w:rFonts w:ascii="Arial" w:hAnsi="Arial" w:cs="Arial"/>
        </w:rPr>
        <w:t>proyectos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relacionadas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materia</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accesibilidad.</w:t>
      </w:r>
    </w:p>
    <w:p w:rsidR="004D4705" w:rsidRPr="00ED7393" w:rsidRDefault="004D4705" w:rsidP="00E31E9C">
      <w:pPr>
        <w:shd w:val="clear" w:color="auto" w:fill="FFFFFF"/>
        <w:jc w:val="both"/>
        <w:rPr>
          <w:rFonts w:ascii="Arial" w:hAnsi="Arial" w:cs="Arial"/>
          <w:b/>
          <w:bCs/>
          <w:sz w:val="22"/>
          <w:szCs w:val="22"/>
        </w:rPr>
      </w:pPr>
    </w:p>
    <w:p w:rsidR="004E53FB" w:rsidRPr="00ED7393" w:rsidRDefault="004E53FB"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TERCERO</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PLATAFORMA</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4D4705" w:rsidRPr="00ED7393" w:rsidRDefault="004D4705" w:rsidP="00E31E9C">
      <w:pPr>
        <w:shd w:val="clear" w:color="auto" w:fill="FFFFFF"/>
        <w:jc w:val="center"/>
        <w:rPr>
          <w:rFonts w:ascii="Arial" w:hAnsi="Arial" w:cs="Arial"/>
          <w:sz w:val="22"/>
          <w:szCs w:val="22"/>
        </w:rPr>
      </w:pPr>
    </w:p>
    <w:p w:rsidR="00CA259D" w:rsidRPr="00ED7393" w:rsidRDefault="00CA259D" w:rsidP="00E31E9C">
      <w:pPr>
        <w:shd w:val="clear" w:color="auto" w:fill="FFFFFF"/>
        <w:jc w:val="center"/>
        <w:rPr>
          <w:rFonts w:ascii="Arial" w:hAnsi="Arial" w:cs="Arial"/>
          <w:sz w:val="22"/>
          <w:szCs w:val="22"/>
        </w:rPr>
      </w:pPr>
    </w:p>
    <w:p w:rsidR="00CA259D" w:rsidRPr="00ED7393" w:rsidRDefault="00CA259D" w:rsidP="00CA259D">
      <w:pPr>
        <w:jc w:val="center"/>
        <w:rPr>
          <w:rFonts w:ascii="Arial" w:hAnsi="Arial" w:cs="Arial"/>
          <w:sz w:val="22"/>
          <w:szCs w:val="22"/>
        </w:rPr>
      </w:pPr>
      <w:r w:rsidRPr="00ED7393">
        <w:rPr>
          <w:rFonts w:ascii="Arial" w:hAnsi="Arial" w:cs="Arial"/>
          <w:sz w:val="22"/>
          <w:szCs w:val="22"/>
        </w:rPr>
        <w:t>(DEROGADO CON LOS ARTÍCULOS QUE LO INTEGRAN, P.O. 20 DE AGOSTO DE 2021)</w:t>
      </w:r>
    </w:p>
    <w:p w:rsidR="004D4705" w:rsidRPr="00ED7393" w:rsidRDefault="004D4705" w:rsidP="00CA259D">
      <w:pPr>
        <w:shd w:val="clear" w:color="auto" w:fill="FFFFFF"/>
        <w:jc w:val="center"/>
        <w:rPr>
          <w:rFonts w:ascii="Arial" w:hAnsi="Arial" w:cs="Arial"/>
          <w:sz w:val="22"/>
          <w:szCs w:val="22"/>
        </w:rPr>
      </w:pPr>
      <w:r w:rsidRPr="00ED7393">
        <w:rPr>
          <w:rFonts w:ascii="Arial" w:hAnsi="Arial" w:cs="Arial"/>
          <w:bCs/>
          <w:sz w:val="22"/>
          <w:szCs w:val="22"/>
        </w:rPr>
        <w:t>Capítulo</w:t>
      </w:r>
      <w:r w:rsidR="007D27A6" w:rsidRPr="00ED7393">
        <w:rPr>
          <w:rFonts w:ascii="Arial" w:hAnsi="Arial" w:cs="Arial"/>
          <w:bCs/>
          <w:sz w:val="22"/>
          <w:szCs w:val="22"/>
        </w:rPr>
        <w:t xml:space="preserve"> </w:t>
      </w:r>
      <w:r w:rsidRPr="00ED7393">
        <w:rPr>
          <w:rFonts w:ascii="Arial" w:hAnsi="Arial" w:cs="Arial"/>
          <w:bCs/>
          <w:sz w:val="22"/>
          <w:szCs w:val="22"/>
        </w:rPr>
        <w:t>Único</w:t>
      </w:r>
    </w:p>
    <w:p w:rsidR="0098084F" w:rsidRPr="00ED7393" w:rsidRDefault="004D4705" w:rsidP="00CA259D">
      <w:pPr>
        <w:shd w:val="clear" w:color="auto" w:fill="FFFFFF"/>
        <w:jc w:val="center"/>
        <w:rPr>
          <w:rFonts w:ascii="Arial" w:hAnsi="Arial" w:cs="Arial"/>
          <w:sz w:val="22"/>
          <w:szCs w:val="22"/>
        </w:rPr>
      </w:pP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Plataforma</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Transparencia</w:t>
      </w:r>
    </w:p>
    <w:p w:rsidR="00FF6489" w:rsidRPr="00ED7393" w:rsidRDefault="00FF6489" w:rsidP="00E31E9C">
      <w:pPr>
        <w:shd w:val="clear" w:color="auto" w:fill="FFFFFF"/>
        <w:jc w:val="center"/>
        <w:rPr>
          <w:rFonts w:ascii="Arial" w:hAnsi="Arial" w:cs="Arial"/>
          <w:sz w:val="22"/>
          <w:szCs w:val="22"/>
        </w:rPr>
      </w:pPr>
    </w:p>
    <w:p w:rsidR="004E53FB" w:rsidRPr="00ED7393" w:rsidRDefault="004E53FB" w:rsidP="00E31E9C">
      <w:pPr>
        <w:shd w:val="clear" w:color="auto" w:fill="FFFFFF"/>
        <w:jc w:val="center"/>
        <w:rPr>
          <w:rFonts w:ascii="Arial" w:hAnsi="Arial" w:cs="Arial"/>
          <w:sz w:val="22"/>
          <w:szCs w:val="22"/>
        </w:rPr>
      </w:pPr>
    </w:p>
    <w:p w:rsidR="00CA259D" w:rsidRPr="00ED7393" w:rsidRDefault="00CA259D" w:rsidP="00CA259D">
      <w:pPr>
        <w:rPr>
          <w:rFonts w:ascii="Arial" w:hAnsi="Arial" w:cs="Arial"/>
          <w:sz w:val="22"/>
          <w:szCs w:val="22"/>
        </w:rPr>
      </w:pPr>
      <w:r w:rsidRPr="00ED7393">
        <w:rPr>
          <w:rFonts w:ascii="Arial" w:hAnsi="Arial" w:cs="Arial"/>
          <w:bCs/>
          <w:sz w:val="22"/>
          <w:szCs w:val="22"/>
          <w:lang w:val="es-ES"/>
        </w:rPr>
        <w:t xml:space="preserve">Artículo 64. </w:t>
      </w:r>
      <w:r w:rsidRPr="00ED7393">
        <w:rPr>
          <w:rFonts w:ascii="Arial" w:hAnsi="Arial" w:cs="Arial"/>
          <w:sz w:val="22"/>
          <w:szCs w:val="22"/>
        </w:rPr>
        <w:t>(DEROGADO, P.O. 20 DE AGOSTO DE 2021)</w:t>
      </w:r>
    </w:p>
    <w:p w:rsidR="00CA259D" w:rsidRPr="00ED7393" w:rsidRDefault="00CA259D" w:rsidP="00965824">
      <w:pPr>
        <w:rPr>
          <w:rFonts w:ascii="Arial" w:hAnsi="Arial" w:cs="Arial"/>
          <w:bCs/>
          <w:sz w:val="22"/>
          <w:szCs w:val="22"/>
          <w:lang w:val="es-ES"/>
        </w:rPr>
      </w:pPr>
    </w:p>
    <w:p w:rsidR="00CA259D" w:rsidRPr="00ED7393" w:rsidRDefault="00CA259D" w:rsidP="00CA259D">
      <w:pPr>
        <w:rPr>
          <w:rFonts w:ascii="Arial" w:hAnsi="Arial" w:cs="Arial"/>
          <w:sz w:val="22"/>
          <w:szCs w:val="22"/>
        </w:rPr>
      </w:pPr>
      <w:r w:rsidRPr="00ED7393">
        <w:rPr>
          <w:rFonts w:ascii="Arial" w:hAnsi="Arial" w:cs="Arial"/>
          <w:bCs/>
          <w:sz w:val="22"/>
          <w:szCs w:val="22"/>
          <w:lang w:val="es-ES"/>
        </w:rPr>
        <w:t xml:space="preserve">Artículo 65. </w:t>
      </w:r>
      <w:r w:rsidRPr="00ED7393">
        <w:rPr>
          <w:rFonts w:ascii="Arial" w:hAnsi="Arial" w:cs="Arial"/>
          <w:sz w:val="22"/>
          <w:szCs w:val="22"/>
        </w:rPr>
        <w:t>(DEROGADO, P.O. 20 DE AGOSTO DE 2021)</w:t>
      </w:r>
    </w:p>
    <w:p w:rsidR="00CA259D" w:rsidRPr="00ED7393" w:rsidRDefault="00CA259D" w:rsidP="00965824">
      <w:pPr>
        <w:rPr>
          <w:rFonts w:ascii="Arial" w:hAnsi="Arial" w:cs="Arial"/>
          <w:bCs/>
          <w:sz w:val="22"/>
          <w:szCs w:val="22"/>
          <w:lang w:val="es-ES"/>
        </w:rPr>
      </w:pPr>
    </w:p>
    <w:p w:rsidR="00CA259D" w:rsidRPr="00ED7393" w:rsidRDefault="00CA259D" w:rsidP="00CA259D">
      <w:pPr>
        <w:rPr>
          <w:rFonts w:ascii="Arial" w:hAnsi="Arial" w:cs="Arial"/>
          <w:sz w:val="22"/>
          <w:szCs w:val="22"/>
        </w:rPr>
      </w:pPr>
      <w:r w:rsidRPr="00ED7393">
        <w:rPr>
          <w:rFonts w:ascii="Arial" w:hAnsi="Arial" w:cs="Arial"/>
          <w:bCs/>
          <w:sz w:val="22"/>
          <w:szCs w:val="22"/>
          <w:lang w:val="es-ES"/>
        </w:rPr>
        <w:t xml:space="preserve">Artículo 66. </w:t>
      </w:r>
      <w:r w:rsidRPr="00ED7393">
        <w:rPr>
          <w:rFonts w:ascii="Arial" w:hAnsi="Arial" w:cs="Arial"/>
          <w:sz w:val="22"/>
          <w:szCs w:val="22"/>
        </w:rPr>
        <w:t>(DEROGADO, P.O. 20 DE AGOSTO DE 2021)</w:t>
      </w:r>
    </w:p>
    <w:p w:rsidR="00CA259D" w:rsidRPr="00ED7393" w:rsidRDefault="00CA259D" w:rsidP="00965824">
      <w:pPr>
        <w:rPr>
          <w:rFonts w:ascii="Arial" w:hAnsi="Arial" w:cs="Arial"/>
          <w:bCs/>
          <w:sz w:val="22"/>
          <w:szCs w:val="22"/>
          <w:lang w:val="es-ES"/>
        </w:rPr>
      </w:pPr>
    </w:p>
    <w:p w:rsidR="00CA259D" w:rsidRPr="00ED7393" w:rsidRDefault="00CA259D" w:rsidP="00CA259D">
      <w:pPr>
        <w:rPr>
          <w:rFonts w:ascii="Arial" w:hAnsi="Arial" w:cs="Arial"/>
          <w:sz w:val="22"/>
          <w:szCs w:val="22"/>
        </w:rPr>
      </w:pPr>
      <w:r w:rsidRPr="00ED7393">
        <w:rPr>
          <w:rFonts w:ascii="Arial" w:hAnsi="Arial" w:cs="Arial"/>
          <w:bCs/>
          <w:sz w:val="22"/>
          <w:szCs w:val="22"/>
          <w:lang w:val="es-ES"/>
        </w:rPr>
        <w:t xml:space="preserve">Artículo 67. </w:t>
      </w:r>
      <w:r w:rsidRPr="00ED7393">
        <w:rPr>
          <w:rFonts w:ascii="Arial" w:hAnsi="Arial" w:cs="Arial"/>
          <w:sz w:val="22"/>
          <w:szCs w:val="22"/>
        </w:rPr>
        <w:t>(DEROGADO, P.O. 20 DE AGOSTO DE 2021)</w:t>
      </w:r>
    </w:p>
    <w:p w:rsidR="00CA259D" w:rsidRPr="00ED7393" w:rsidRDefault="00CA259D" w:rsidP="00CA259D">
      <w:pPr>
        <w:jc w:val="both"/>
        <w:rPr>
          <w:rFonts w:ascii="Arial" w:hAnsi="Arial" w:cs="Arial"/>
          <w:bCs/>
          <w:sz w:val="22"/>
          <w:szCs w:val="22"/>
          <w:lang w:val="es-ES"/>
        </w:rPr>
      </w:pPr>
    </w:p>
    <w:p w:rsidR="00FF6489" w:rsidRPr="00ED7393" w:rsidRDefault="00FF6489" w:rsidP="00E31E9C">
      <w:pPr>
        <w:shd w:val="clear" w:color="auto" w:fill="FFFFFF"/>
        <w:jc w:val="both"/>
        <w:rPr>
          <w:rFonts w:ascii="Arial" w:hAnsi="Arial" w:cs="Arial"/>
          <w:sz w:val="22"/>
          <w:szCs w:val="22"/>
        </w:rPr>
      </w:pPr>
    </w:p>
    <w:p w:rsidR="004E53FB" w:rsidRPr="00ED7393" w:rsidRDefault="004E53FB"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CUARTO</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CULTURA</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APERTURA</w:t>
      </w:r>
      <w:r w:rsidR="007D27A6" w:rsidRPr="00ED7393">
        <w:rPr>
          <w:rFonts w:ascii="Arial" w:hAnsi="Arial" w:cs="Arial"/>
          <w:b/>
          <w:bCs/>
          <w:sz w:val="22"/>
          <w:szCs w:val="22"/>
        </w:rPr>
        <w:t xml:space="preserve"> </w:t>
      </w:r>
      <w:r w:rsidRPr="00ED7393">
        <w:rPr>
          <w:rFonts w:ascii="Arial" w:hAnsi="Arial" w:cs="Arial"/>
          <w:b/>
          <w:bCs/>
          <w:sz w:val="22"/>
          <w:szCs w:val="22"/>
        </w:rPr>
        <w:t>GUBERNAMENTAL</w:t>
      </w:r>
    </w:p>
    <w:p w:rsidR="004D4705" w:rsidRPr="00ED7393" w:rsidRDefault="004D4705"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promoción</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B5426F" w:rsidRPr="00ED7393">
        <w:rPr>
          <w:rFonts w:ascii="Arial" w:hAnsi="Arial" w:cs="Arial"/>
          <w:b/>
          <w:bCs/>
          <w:sz w:val="22"/>
          <w:szCs w:val="22"/>
        </w:rPr>
        <w:t xml:space="preserve">, </w:t>
      </w:r>
      <w:r w:rsidRPr="00ED7393">
        <w:rPr>
          <w:rFonts w:ascii="Arial" w:hAnsi="Arial" w:cs="Arial"/>
          <w:b/>
          <w:bCs/>
          <w:sz w:val="22"/>
          <w:szCs w:val="22"/>
        </w:rPr>
        <w:t>el</w:t>
      </w:r>
      <w:r w:rsidR="007D27A6" w:rsidRPr="00ED7393">
        <w:rPr>
          <w:rFonts w:ascii="Arial" w:hAnsi="Arial" w:cs="Arial"/>
          <w:b/>
          <w:bCs/>
          <w:sz w:val="22"/>
          <w:szCs w:val="22"/>
        </w:rPr>
        <w:t xml:space="preserve"> </w:t>
      </w:r>
      <w:r w:rsidRPr="00ED7393">
        <w:rPr>
          <w:rFonts w:ascii="Arial" w:hAnsi="Arial" w:cs="Arial"/>
          <w:b/>
          <w:bCs/>
          <w:sz w:val="22"/>
          <w:szCs w:val="22"/>
        </w:rPr>
        <w:t>derecho</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acceso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r w:rsidR="00B5426F" w:rsidRPr="00ED7393">
        <w:rPr>
          <w:rFonts w:ascii="Arial" w:hAnsi="Arial" w:cs="Arial"/>
          <w:b/>
          <w:bCs/>
          <w:sz w:val="22"/>
          <w:szCs w:val="22"/>
        </w:rPr>
        <w:t xml:space="preserve"> y protección de datos personales</w:t>
      </w:r>
    </w:p>
    <w:p w:rsidR="00FF6489" w:rsidRPr="00ED7393" w:rsidRDefault="00FF6489" w:rsidP="00E31E9C">
      <w:pPr>
        <w:shd w:val="clear" w:color="auto" w:fill="FFFFFF"/>
        <w:jc w:val="center"/>
        <w:rPr>
          <w:rFonts w:ascii="Arial" w:hAnsi="Arial" w:cs="Arial"/>
          <w:b/>
          <w:bCs/>
          <w:sz w:val="22"/>
          <w:szCs w:val="22"/>
        </w:rPr>
      </w:pPr>
    </w:p>
    <w:p w:rsidR="004E53FB" w:rsidRPr="00ED7393" w:rsidRDefault="004E53FB" w:rsidP="00E31E9C">
      <w:pPr>
        <w:shd w:val="clear" w:color="auto" w:fill="FFFFFF"/>
        <w:jc w:val="center"/>
        <w:rPr>
          <w:rFonts w:ascii="Arial" w:hAnsi="Arial" w:cs="Arial"/>
          <w:b/>
          <w:bCs/>
          <w:sz w:val="22"/>
          <w:szCs w:val="22"/>
        </w:rPr>
      </w:pPr>
    </w:p>
    <w:p w:rsidR="00ED4793" w:rsidRPr="00ED7393" w:rsidRDefault="00ED4793" w:rsidP="00ED4793">
      <w:pPr>
        <w:jc w:val="both"/>
        <w:rPr>
          <w:rFonts w:ascii="Arial" w:hAnsi="Arial" w:cs="Arial"/>
          <w:sz w:val="22"/>
          <w:szCs w:val="22"/>
        </w:rPr>
      </w:pPr>
      <w:r w:rsidRPr="00ED7393">
        <w:rPr>
          <w:rFonts w:ascii="Arial" w:hAnsi="Arial" w:cs="Arial"/>
          <w:sz w:val="22"/>
          <w:szCs w:val="22"/>
        </w:rPr>
        <w:t>(REFORMADO, P.O. 20 DE AGOSTO DE 2021)</w:t>
      </w:r>
    </w:p>
    <w:p w:rsidR="00ED4793" w:rsidRPr="00ED7393" w:rsidRDefault="00ED4793" w:rsidP="00ED4793">
      <w:pPr>
        <w:jc w:val="both"/>
        <w:rPr>
          <w:rFonts w:ascii="Arial" w:hAnsi="Arial" w:cs="Arial"/>
          <w:bCs/>
          <w:iCs/>
          <w:sz w:val="22"/>
          <w:szCs w:val="22"/>
          <w:lang w:val="es-ES"/>
        </w:rPr>
      </w:pPr>
      <w:r w:rsidRPr="00ED7393">
        <w:rPr>
          <w:rFonts w:ascii="Arial" w:hAnsi="Arial" w:cs="Arial"/>
          <w:bCs/>
          <w:iCs/>
          <w:sz w:val="22"/>
          <w:szCs w:val="22"/>
          <w:lang w:val="es-ES"/>
        </w:rPr>
        <w:t>Artículo 68. Los sujetos obligados deberán cooperar con la Comisión para capacitar y actualizar, de forma permanente, a todos sus Servidores Públicos en materia del derecho de acceso a la información y protección de datos personales, a través de los medios que se considere pertinente.</w:t>
      </w:r>
    </w:p>
    <w:p w:rsidR="00ED4793" w:rsidRPr="00ED7393" w:rsidRDefault="00ED4793" w:rsidP="00ED4793">
      <w:pPr>
        <w:jc w:val="both"/>
        <w:rPr>
          <w:rFonts w:ascii="Arial" w:hAnsi="Arial" w:cs="Arial"/>
          <w:bCs/>
          <w:iCs/>
          <w:sz w:val="22"/>
          <w:szCs w:val="22"/>
          <w:lang w:val="es-ES"/>
        </w:rPr>
      </w:pPr>
    </w:p>
    <w:p w:rsidR="00ED4793" w:rsidRPr="00ED7393" w:rsidRDefault="00ED4793" w:rsidP="00ED4793">
      <w:pPr>
        <w:jc w:val="both"/>
        <w:rPr>
          <w:rFonts w:ascii="Arial" w:hAnsi="Arial" w:cs="Arial"/>
          <w:bCs/>
          <w:iCs/>
          <w:sz w:val="22"/>
          <w:szCs w:val="22"/>
          <w:lang w:val="es-ES"/>
        </w:rPr>
      </w:pPr>
      <w:r w:rsidRPr="00ED7393">
        <w:rPr>
          <w:rFonts w:ascii="Arial" w:hAnsi="Arial" w:cs="Arial"/>
          <w:bCs/>
          <w:iCs/>
          <w:sz w:val="22"/>
          <w:szCs w:val="22"/>
          <w:lang w:val="es-ES"/>
        </w:rPr>
        <w:t>Con el objeto de crear una cultura de la transparencia, acceso a la información y protección de datos personales entre los habitantes del Estado de Nuevo León, la Comisión deberá promover, en colaboración con instituciones educativas y culturales del sector público o privado, actividades, mesas de trabajo, exposiciones y concursos relativos a la transparencia y acceso a la información y protección de datos personales.</w:t>
      </w:r>
    </w:p>
    <w:p w:rsidR="00ED4793" w:rsidRPr="00ED7393" w:rsidRDefault="00ED4793"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69.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p>
    <w:p w:rsidR="008C1558" w:rsidRPr="00ED7393" w:rsidRDefault="008C1558" w:rsidP="00E31E9C">
      <w:pPr>
        <w:shd w:val="clear" w:color="auto" w:fill="FFFFFF"/>
        <w:jc w:val="both"/>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 Proponer, a las autoridades educativas competentes que incluyan contenidos sobre la importancia social del derecho de acceso a la información y protección de datos personales en los planes y programas de estudio de educación preescolar, primaria, secundaria, normal y para la formación de maestros de educación básica en sus respectivas jurisdicciones;</w:t>
      </w:r>
    </w:p>
    <w:p w:rsidR="00A648AE" w:rsidRPr="00ED7393" w:rsidRDefault="00A648AE" w:rsidP="00A648AE">
      <w:pPr>
        <w:rPr>
          <w:rFonts w:ascii="Arial" w:hAnsi="Arial" w:cs="Arial"/>
          <w:sz w:val="22"/>
          <w:szCs w:val="22"/>
        </w:rPr>
      </w:pPr>
    </w:p>
    <w:p w:rsidR="00A648AE" w:rsidRPr="00ED7393" w:rsidRDefault="00A648AE" w:rsidP="00A648AE">
      <w:pPr>
        <w:jc w:val="both"/>
        <w:rPr>
          <w:rFonts w:ascii="Arial" w:hAnsi="Arial" w:cs="Arial"/>
          <w:sz w:val="22"/>
          <w:szCs w:val="22"/>
          <w:lang w:val="es-MX"/>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II.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protección de datos personales y rendición de cuentas;</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III. Promover, que en las bibliotecas y entidades especializadas en materia de archivos se prevea la instalación de módulos de información pública, que faciliten el ejercicio del derecho de acceso a la información, protección de datos personales y la consulta de la información derivada de las obligaciones de transparencia a que se refiere esta Ley;</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IV. Proponer, entre las instituciones públicas y privadas de educación superior, la creación de centros de investigación, difusión y docencia sobre transparencia, derecho de acceso a la información, protección de datos personales y rendición de cuentas;</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 Establecer, entre las instituciones públicas de educación, acuerdos para la elaboración y publicación de materiales que fomenten la cultura del derecho de acceso a la información, protección de datos personales y rendición de cuentas;</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VI. Promover, en coordinación con autoridades federales, estatales y municipales, la participación ciudadana y de organizaciones sociales en talleres, seminarios y actividades que tengan por objeto la difusión de los temas de transparencia, derecho de acceso a la información y protección de datos personales;</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VII. Desarrollar, programas de formación de usuarios de estos derechos para incrementar su ejercicio y aprovechamiento, privilegiando a integrantes de sectores vulnerables o marginados de la población;</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VIII. Impulsar, estrategias que pongan al alcance de los diversos sectores de la sociedad los medios para el ejercicio del derecho de acceso a la información y protección de datos personales, acordes a su contexto sociocultural; y</w:t>
      </w:r>
    </w:p>
    <w:p w:rsidR="00A648AE" w:rsidRPr="00ED7393" w:rsidRDefault="00A648AE" w:rsidP="00A648AE">
      <w:pPr>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 xml:space="preserve">IX. Desarrollar, con el concurso de centros comunitarios digitales y bibliotecas públicas, universitarias, gubernamentales y especializadas, programas para la asesoría y </w:t>
      </w:r>
      <w:r w:rsidRPr="00ED7393">
        <w:rPr>
          <w:rFonts w:ascii="Arial" w:hAnsi="Arial" w:cs="Arial"/>
          <w:bCs/>
          <w:sz w:val="22"/>
          <w:szCs w:val="22"/>
          <w:lang w:val="es-ES"/>
        </w:rPr>
        <w:lastRenderedPageBreak/>
        <w:t>orientación de sus usuarios en el ejercicio y aprovechamiento del derecho de acceso a la información y protección de datos personales.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Style w:val="apple-converted-space"/>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desarrollar</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adoptar,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individual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otros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esquemas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mejores</w:t>
      </w:r>
      <w:r w:rsidR="007D27A6" w:rsidRPr="00ED7393">
        <w:rPr>
          <w:rStyle w:val="apple-converted-space"/>
          <w:rFonts w:ascii="Arial" w:hAnsi="Arial" w:cs="Arial"/>
          <w:sz w:val="22"/>
          <w:szCs w:val="22"/>
        </w:rPr>
        <w:t xml:space="preserve"> </w:t>
      </w:r>
      <w:r w:rsidRPr="00ED7393">
        <w:rPr>
          <w:rFonts w:ascii="Arial" w:hAnsi="Arial" w:cs="Arial"/>
          <w:sz w:val="22"/>
          <w:szCs w:val="22"/>
        </w:rPr>
        <w:t>prácticas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tengan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objeto:</w:t>
      </w:r>
    </w:p>
    <w:p w:rsidR="004D4705" w:rsidRPr="00ED7393" w:rsidRDefault="004D4705" w:rsidP="00E31E9C">
      <w:pPr>
        <w:shd w:val="clear" w:color="auto" w:fill="FFFFFF"/>
        <w:jc w:val="both"/>
        <w:rPr>
          <w:rFonts w:ascii="Arial" w:hAnsi="Arial" w:cs="Arial"/>
          <w:sz w:val="22"/>
          <w:szCs w:val="22"/>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Elevar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nivel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previstas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Armonizar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sectores;</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III.- Facilitar el ejercicio del derecho de acceso a la información a las personas;</w:t>
      </w:r>
    </w:p>
    <w:p w:rsidR="00A648AE" w:rsidRPr="00ED7393" w:rsidRDefault="00A648AE" w:rsidP="00A648AE">
      <w:pPr>
        <w:jc w:val="both"/>
        <w:rPr>
          <w:rFonts w:ascii="Arial" w:hAnsi="Arial" w:cs="Arial"/>
          <w:bCs/>
          <w:sz w:val="22"/>
          <w:szCs w:val="22"/>
          <w:lang w:val="es-ES"/>
        </w:rPr>
      </w:pPr>
    </w:p>
    <w:p w:rsidR="00A648AE" w:rsidRPr="00ED7393" w:rsidRDefault="00A648AE" w:rsidP="00A648AE">
      <w:pPr>
        <w:rPr>
          <w:rFonts w:ascii="Arial" w:hAnsi="Arial" w:cs="Arial"/>
          <w:sz w:val="22"/>
          <w:szCs w:val="22"/>
        </w:rPr>
      </w:pPr>
      <w:r w:rsidRPr="00ED7393">
        <w:rPr>
          <w:rFonts w:ascii="Arial" w:hAnsi="Arial" w:cs="Arial"/>
          <w:sz w:val="22"/>
          <w:szCs w:val="22"/>
        </w:rPr>
        <w:t>(REFORMADA,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IV.- Procurar la accesibilidad de la información;</w:t>
      </w:r>
    </w:p>
    <w:p w:rsidR="00A648AE" w:rsidRPr="00ED7393" w:rsidRDefault="00A648AE" w:rsidP="00A648AE">
      <w:pPr>
        <w:jc w:val="both"/>
        <w:rPr>
          <w:rFonts w:ascii="Arial" w:hAnsi="Arial" w:cs="Arial"/>
          <w:bCs/>
          <w:sz w:val="22"/>
          <w:szCs w:val="22"/>
          <w:lang w:val="es-ES"/>
        </w:rPr>
      </w:pPr>
    </w:p>
    <w:p w:rsidR="00A648AE" w:rsidRPr="00ED7393" w:rsidRDefault="00A648AE" w:rsidP="00A648AE">
      <w:pPr>
        <w:rPr>
          <w:rFonts w:ascii="Arial" w:hAnsi="Arial" w:cs="Arial"/>
          <w:sz w:val="22"/>
          <w:szCs w:val="22"/>
        </w:rPr>
      </w:pPr>
      <w:r w:rsidRPr="00ED7393">
        <w:rPr>
          <w:rFonts w:ascii="Arial" w:hAnsi="Arial" w:cs="Arial"/>
          <w:sz w:val="22"/>
          <w:szCs w:val="22"/>
        </w:rPr>
        <w:t>(ADICIONADA,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 Fomentar la protección de datos personales; y</w:t>
      </w:r>
    </w:p>
    <w:p w:rsidR="00A648AE" w:rsidRPr="00ED7393" w:rsidRDefault="00A648AE" w:rsidP="00A648AE">
      <w:pPr>
        <w:jc w:val="both"/>
        <w:rPr>
          <w:rFonts w:ascii="Arial" w:hAnsi="Arial" w:cs="Arial"/>
          <w:bCs/>
          <w:sz w:val="22"/>
          <w:szCs w:val="22"/>
          <w:lang w:val="es-ES"/>
        </w:rPr>
      </w:pPr>
    </w:p>
    <w:p w:rsidR="00A648AE" w:rsidRPr="00ED7393" w:rsidRDefault="00A648AE" w:rsidP="00A648AE">
      <w:pPr>
        <w:rPr>
          <w:rFonts w:ascii="Arial" w:hAnsi="Arial" w:cs="Arial"/>
          <w:sz w:val="22"/>
          <w:szCs w:val="22"/>
        </w:rPr>
      </w:pPr>
      <w:r w:rsidRPr="00ED7393">
        <w:rPr>
          <w:rFonts w:ascii="Arial" w:hAnsi="Arial" w:cs="Arial"/>
          <w:sz w:val="22"/>
          <w:szCs w:val="22"/>
        </w:rPr>
        <w:t>(ADICIONADA,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VI.- Llevar a cabo la capacitación permanente de los titulares de la Unidad de Transparencia y personal adscrito a la misma, en las materias de transparencia, protección de datos personales, archivo, gobierno abierto, datos abiertos y sus formatos.</w:t>
      </w:r>
    </w:p>
    <w:p w:rsidR="00A648AE" w:rsidRPr="00ED7393" w:rsidRDefault="00A648AE" w:rsidP="00A648AE">
      <w:pPr>
        <w:jc w:val="both"/>
        <w:rPr>
          <w:rFonts w:ascii="Arial" w:hAnsi="Arial" w:cs="Arial"/>
          <w:bCs/>
          <w:iCs/>
          <w:sz w:val="22"/>
          <w:szCs w:val="22"/>
          <w:lang w:val="es-ES"/>
        </w:rPr>
      </w:pPr>
    </w:p>
    <w:p w:rsidR="00A648AE" w:rsidRPr="00ED7393" w:rsidRDefault="00A648AE" w:rsidP="00A648AE">
      <w:pPr>
        <w:jc w:val="both"/>
        <w:rPr>
          <w:rFonts w:ascii="Arial" w:hAnsi="Arial" w:cs="Arial"/>
          <w:b/>
          <w:bCs/>
          <w:iCs/>
          <w:sz w:val="22"/>
          <w:szCs w:val="22"/>
          <w:lang w:val="es-ES"/>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7D27A6" w:rsidRPr="00ED7393">
        <w:rPr>
          <w:rFonts w:ascii="Arial" w:hAnsi="Arial" w:cs="Arial"/>
          <w:b/>
          <w:bCs/>
          <w:sz w:val="22"/>
          <w:szCs w:val="22"/>
        </w:rPr>
        <w:t xml:space="preserve"> </w:t>
      </w:r>
      <w:r w:rsidRPr="00ED7393">
        <w:rPr>
          <w:rFonts w:ascii="Arial" w:hAnsi="Arial" w:cs="Arial"/>
          <w:b/>
          <w:bCs/>
          <w:sz w:val="22"/>
          <w:szCs w:val="22"/>
        </w:rPr>
        <w:t>Proactiva</w:t>
      </w:r>
    </w:p>
    <w:p w:rsidR="00FF6489" w:rsidRPr="00ED7393" w:rsidRDefault="00FF6489" w:rsidP="00E31E9C">
      <w:pPr>
        <w:shd w:val="clear" w:color="auto" w:fill="FFFFFF"/>
        <w:jc w:val="center"/>
        <w:rPr>
          <w:rFonts w:ascii="Arial" w:hAnsi="Arial" w:cs="Arial"/>
          <w:b/>
          <w:bCs/>
          <w:sz w:val="22"/>
          <w:szCs w:val="22"/>
        </w:rPr>
      </w:pPr>
    </w:p>
    <w:p w:rsidR="004E53FB" w:rsidRPr="00ED7393" w:rsidRDefault="004E53FB" w:rsidP="00E31E9C">
      <w:pPr>
        <w:shd w:val="clear" w:color="auto" w:fill="FFFFFF"/>
        <w:jc w:val="center"/>
        <w:rPr>
          <w:rFonts w:ascii="Arial" w:hAnsi="Arial" w:cs="Arial"/>
          <w:b/>
          <w:bCs/>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iCs/>
          <w:sz w:val="22"/>
          <w:szCs w:val="22"/>
          <w:lang w:val="es-ES"/>
        </w:rPr>
      </w:pPr>
      <w:r w:rsidRPr="00ED7393">
        <w:rPr>
          <w:rFonts w:ascii="Arial" w:hAnsi="Arial" w:cs="Arial"/>
          <w:bCs/>
          <w:iCs/>
          <w:sz w:val="22"/>
          <w:szCs w:val="22"/>
          <w:lang w:val="es-ES"/>
        </w:rPr>
        <w:t>Artículo 71. La Comisión emitirá políticas de transparencia proactiva, para el cumplimiento a los lineamientos generales definidos para ello por el Sistema Nacional, diseñadas para incentivar a los sujetos obligados a publicar información adicional a la que se establece en la presente Ley. Dichas políticas tendrán por objeto, entre otros, promover la reutilización de la información que generan los sujetos obligados, considerando la demanda de la sociedad, identificada con base en las metodologías previamente establecidas.</w:t>
      </w:r>
    </w:p>
    <w:p w:rsidR="00FF6489" w:rsidRPr="00ED7393" w:rsidRDefault="00FF6489"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publicada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marco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Style w:val="apple-converted-space"/>
          <w:rFonts w:ascii="Arial" w:hAnsi="Arial" w:cs="Arial"/>
          <w:sz w:val="22"/>
          <w:szCs w:val="22"/>
        </w:rPr>
        <w:t xml:space="preserve"> </w:t>
      </w:r>
      <w:r w:rsidRPr="00ED7393">
        <w:rPr>
          <w:rFonts w:ascii="Arial" w:hAnsi="Arial" w:cs="Arial"/>
          <w:sz w:val="22"/>
          <w:szCs w:val="22"/>
        </w:rPr>
        <w:t>proactiva,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difundirá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convengan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va</w:t>
      </w:r>
      <w:r w:rsidR="007D27A6" w:rsidRPr="00ED7393">
        <w:rPr>
          <w:rFonts w:ascii="Arial" w:hAnsi="Arial" w:cs="Arial"/>
          <w:sz w:val="22"/>
          <w:szCs w:val="22"/>
        </w:rPr>
        <w:t xml:space="preserve"> </w:t>
      </w:r>
      <w:r w:rsidRPr="00ED7393">
        <w:rPr>
          <w:rFonts w:ascii="Arial" w:hAnsi="Arial" w:cs="Arial"/>
          <w:sz w:val="22"/>
          <w:szCs w:val="22"/>
        </w:rPr>
        <w:t>dirigida,</w:t>
      </w:r>
      <w:r w:rsidR="007D27A6" w:rsidRPr="00ED7393">
        <w:rPr>
          <w:rFonts w:ascii="Arial" w:hAnsi="Arial" w:cs="Arial"/>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forma</w:t>
      </w:r>
      <w:r w:rsidR="007D27A6" w:rsidRPr="00ED7393">
        <w:rPr>
          <w:rFonts w:ascii="Arial" w:hAnsi="Arial" w:cs="Arial"/>
          <w:bCs/>
          <w:sz w:val="22"/>
          <w:szCs w:val="22"/>
        </w:rPr>
        <w:t xml:space="preserve"> </w:t>
      </w:r>
      <w:r w:rsidRPr="00ED7393">
        <w:rPr>
          <w:rFonts w:ascii="Arial" w:hAnsi="Arial" w:cs="Arial"/>
          <w:bCs/>
          <w:sz w:val="22"/>
          <w:szCs w:val="22"/>
        </w:rPr>
        <w:t>tal</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propicie</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reutilización,</w:t>
      </w:r>
      <w:r w:rsidR="007D27A6" w:rsidRPr="00ED7393">
        <w:rPr>
          <w:rFonts w:ascii="Arial" w:hAnsi="Arial" w:cs="Arial"/>
          <w:bCs/>
          <w:sz w:val="22"/>
          <w:szCs w:val="22"/>
        </w:rPr>
        <w:t xml:space="preserve"> </w:t>
      </w:r>
      <w:r w:rsidRPr="00ED7393">
        <w:rPr>
          <w:rFonts w:ascii="Arial" w:hAnsi="Arial" w:cs="Arial"/>
          <w:bCs/>
          <w:sz w:val="22"/>
          <w:szCs w:val="22"/>
        </w:rPr>
        <w:t>sin</w:t>
      </w:r>
      <w:r w:rsidR="007D27A6" w:rsidRPr="00ED7393">
        <w:rPr>
          <w:rFonts w:ascii="Arial" w:hAnsi="Arial" w:cs="Arial"/>
          <w:bCs/>
          <w:sz w:val="22"/>
          <w:szCs w:val="22"/>
        </w:rPr>
        <w:t xml:space="preserve"> </w:t>
      </w:r>
      <w:r w:rsidRPr="00ED7393">
        <w:rPr>
          <w:rFonts w:ascii="Arial" w:hAnsi="Arial" w:cs="Arial"/>
          <w:bCs/>
          <w:sz w:val="22"/>
          <w:szCs w:val="22"/>
        </w:rPr>
        <w:t>menoscabo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misma</w:t>
      </w:r>
      <w:r w:rsidR="007D27A6" w:rsidRPr="00ED7393">
        <w:rPr>
          <w:rFonts w:ascii="Arial" w:hAnsi="Arial" w:cs="Arial"/>
          <w:bCs/>
          <w:sz w:val="22"/>
          <w:szCs w:val="22"/>
        </w:rPr>
        <w:t xml:space="preserve"> </w:t>
      </w:r>
      <w:r w:rsidRPr="00ED7393">
        <w:rPr>
          <w:rFonts w:ascii="Arial" w:hAnsi="Arial" w:cs="Arial"/>
          <w:bCs/>
          <w:sz w:val="22"/>
          <w:szCs w:val="22"/>
        </w:rPr>
        <w:t>también</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publique</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sistema</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determine</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este</w:t>
      </w:r>
      <w:r w:rsidR="007D27A6" w:rsidRPr="00ED7393">
        <w:rPr>
          <w:rFonts w:ascii="Arial" w:hAnsi="Arial" w:cs="Arial"/>
          <w:bCs/>
          <w:sz w:val="22"/>
          <w:szCs w:val="22"/>
        </w:rPr>
        <w:t xml:space="preserve"> </w:t>
      </w:r>
      <w:r w:rsidRPr="00ED7393">
        <w:rPr>
          <w:rFonts w:ascii="Arial" w:hAnsi="Arial" w:cs="Arial"/>
          <w:bCs/>
          <w:sz w:val="22"/>
          <w:szCs w:val="22"/>
        </w:rPr>
        <w:t>propósito</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forme</w:t>
      </w:r>
      <w:r w:rsidR="007D27A6" w:rsidRPr="00ED7393">
        <w:rPr>
          <w:rFonts w:ascii="Arial" w:hAnsi="Arial" w:cs="Arial"/>
          <w:bCs/>
          <w:sz w:val="22"/>
          <w:szCs w:val="22"/>
        </w:rPr>
        <w:t xml:space="preserve"> </w:t>
      </w:r>
      <w:r w:rsidRPr="00ED7393">
        <w:rPr>
          <w:rFonts w:ascii="Arial" w:hAnsi="Arial" w:cs="Arial"/>
          <w:bCs/>
          <w:sz w:val="22"/>
          <w:szCs w:val="22"/>
        </w:rPr>
        <w:t>parte</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Plataforma</w:t>
      </w:r>
      <w:r w:rsidR="007D27A6" w:rsidRPr="00ED7393">
        <w:rPr>
          <w:rFonts w:ascii="Arial" w:hAnsi="Arial" w:cs="Arial"/>
          <w:bCs/>
          <w:sz w:val="22"/>
          <w:szCs w:val="22"/>
        </w:rPr>
        <w:t xml:space="preserve"> </w:t>
      </w:r>
      <w:r w:rsidRPr="00ED7393">
        <w:rPr>
          <w:rFonts w:ascii="Arial" w:hAnsi="Arial" w:cs="Arial"/>
          <w:bCs/>
          <w:sz w:val="22"/>
          <w:szCs w:val="22"/>
        </w:rPr>
        <w:t>Nacional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Transparencia.</w:t>
      </w:r>
    </w:p>
    <w:p w:rsidR="008C1558" w:rsidRPr="00ED7393" w:rsidRDefault="008C1558" w:rsidP="00E31E9C">
      <w:pPr>
        <w:jc w:val="both"/>
        <w:rPr>
          <w:rFonts w:ascii="Arial" w:hAnsi="Arial" w:cs="Arial"/>
          <w:bCs/>
          <w:sz w:val="22"/>
          <w:szCs w:val="22"/>
        </w:rPr>
      </w:pPr>
    </w:p>
    <w:p w:rsidR="00FF6489" w:rsidRPr="00ED7393" w:rsidRDefault="004D4705" w:rsidP="00E31E9C">
      <w:pPr>
        <w:jc w:val="both"/>
        <w:rPr>
          <w:rFonts w:ascii="Arial" w:hAnsi="Arial" w:cs="Arial"/>
          <w:bCs/>
          <w:sz w:val="22"/>
          <w:szCs w:val="22"/>
        </w:rPr>
      </w:pP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actualización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esta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permanencia</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sistema,</w:t>
      </w:r>
      <w:r w:rsidR="007D27A6" w:rsidRPr="00ED7393">
        <w:rPr>
          <w:rFonts w:ascii="Arial" w:hAnsi="Arial" w:cs="Arial"/>
          <w:bCs/>
          <w:sz w:val="22"/>
          <w:szCs w:val="22"/>
        </w:rPr>
        <w:t xml:space="preserve"> </w:t>
      </w:r>
      <w:r w:rsidRPr="00ED7393">
        <w:rPr>
          <w:rFonts w:ascii="Arial" w:hAnsi="Arial" w:cs="Arial"/>
          <w:bCs/>
          <w:sz w:val="22"/>
          <w:szCs w:val="22"/>
        </w:rPr>
        <w:t>atenderán</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criterios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emitan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Sistema</w:t>
      </w:r>
      <w:r w:rsidR="007D27A6" w:rsidRPr="00ED7393">
        <w:rPr>
          <w:rFonts w:ascii="Arial" w:hAnsi="Arial" w:cs="Arial"/>
          <w:bCs/>
          <w:sz w:val="22"/>
          <w:szCs w:val="22"/>
        </w:rPr>
        <w:t xml:space="preserve"> </w:t>
      </w:r>
      <w:r w:rsidRPr="00ED7393">
        <w:rPr>
          <w:rFonts w:ascii="Arial" w:hAnsi="Arial" w:cs="Arial"/>
          <w:bCs/>
          <w:sz w:val="22"/>
          <w:szCs w:val="22"/>
        </w:rPr>
        <w:t>Nacional</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local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transparencia.</w:t>
      </w:r>
    </w:p>
    <w:p w:rsidR="00FF6489" w:rsidRPr="00ED7393" w:rsidRDefault="00FF6489" w:rsidP="00E31E9C">
      <w:pPr>
        <w:jc w:val="both"/>
        <w:rPr>
          <w:rFonts w:ascii="Arial" w:hAnsi="Arial" w:cs="Arial"/>
          <w:bCs/>
          <w:sz w:val="22"/>
          <w:szCs w:val="22"/>
        </w:rPr>
      </w:pPr>
    </w:p>
    <w:p w:rsidR="004D4705" w:rsidRPr="00ED7393" w:rsidRDefault="004D4705" w:rsidP="00E31E9C">
      <w:pPr>
        <w:jc w:val="both"/>
        <w:rPr>
          <w:rStyle w:val="apple-converted-space"/>
          <w:rFonts w:ascii="Arial" w:hAnsi="Arial" w:cs="Arial"/>
          <w:sz w:val="22"/>
          <w:szCs w:val="22"/>
        </w:rPr>
      </w:pPr>
      <w:r w:rsidRPr="00ED7393">
        <w:rPr>
          <w:rFonts w:ascii="Arial" w:hAnsi="Arial" w:cs="Arial"/>
          <w:b/>
          <w:bCs/>
          <w:sz w:val="22"/>
          <w:szCs w:val="22"/>
        </w:rPr>
        <w:lastRenderedPageBreak/>
        <w:t>Artículo</w:t>
      </w:r>
      <w:r w:rsidR="007D27A6" w:rsidRPr="00ED7393">
        <w:rPr>
          <w:rFonts w:ascii="Arial" w:hAnsi="Arial" w:cs="Arial"/>
          <w:b/>
          <w:bCs/>
          <w:sz w:val="22"/>
          <w:szCs w:val="22"/>
        </w:rPr>
        <w:t xml:space="preserve"> </w:t>
      </w:r>
      <w:r w:rsidRPr="00ED7393">
        <w:rPr>
          <w:rFonts w:ascii="Arial" w:hAnsi="Arial" w:cs="Arial"/>
          <w:b/>
          <w:bCs/>
          <w:sz w:val="22"/>
          <w:szCs w:val="22"/>
        </w:rPr>
        <w:t>73.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emitirá</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evaluar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efectividad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proactiva,</w:t>
      </w:r>
      <w:r w:rsidR="007D27A6" w:rsidRPr="00ED7393">
        <w:rPr>
          <w:rFonts w:ascii="Arial" w:hAnsi="Arial" w:cs="Arial"/>
          <w:sz w:val="22"/>
          <w:szCs w:val="22"/>
        </w:rPr>
        <w:t xml:space="preserve"> </w:t>
      </w:r>
      <w:r w:rsidRPr="00ED7393">
        <w:rPr>
          <w:rFonts w:ascii="Arial" w:hAnsi="Arial" w:cs="Arial"/>
          <w:sz w:val="22"/>
          <w:szCs w:val="22"/>
        </w:rPr>
        <w:t>considerando</w:t>
      </w:r>
      <w:r w:rsidR="007D27A6" w:rsidRPr="00ED7393">
        <w:rPr>
          <w:rFonts w:ascii="Arial" w:hAnsi="Arial" w:cs="Arial"/>
          <w:sz w:val="22"/>
          <w:szCs w:val="22"/>
        </w:rPr>
        <w:t xml:space="preserve"> </w:t>
      </w:r>
      <w:r w:rsidRPr="00ED7393">
        <w:rPr>
          <w:rFonts w:ascii="Arial" w:hAnsi="Arial" w:cs="Arial"/>
          <w:bCs/>
          <w:sz w:val="22"/>
          <w:szCs w:val="22"/>
        </w:rPr>
        <w:t>como</w:t>
      </w:r>
      <w:r w:rsidR="007D27A6" w:rsidRPr="00ED7393">
        <w:rPr>
          <w:rFonts w:ascii="Arial" w:hAnsi="Arial" w:cs="Arial"/>
          <w:bCs/>
          <w:sz w:val="22"/>
          <w:szCs w:val="22"/>
        </w:rPr>
        <w:t xml:space="preserve"> </w:t>
      </w:r>
      <w:r w:rsidRPr="00ED7393">
        <w:rPr>
          <w:rFonts w:ascii="Arial" w:hAnsi="Arial" w:cs="Arial"/>
          <w:bCs/>
          <w:sz w:val="22"/>
          <w:szCs w:val="22"/>
        </w:rPr>
        <w:t>base,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reutilización</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sociedad</w:t>
      </w:r>
      <w:r w:rsidR="007D27A6" w:rsidRPr="00ED7393">
        <w:rPr>
          <w:rFonts w:ascii="Arial" w:hAnsi="Arial" w:cs="Arial"/>
          <w:bCs/>
          <w:sz w:val="22"/>
          <w:szCs w:val="22"/>
        </w:rPr>
        <w:t xml:space="preserve"> </w:t>
      </w:r>
      <w:r w:rsidRPr="00ED7393">
        <w:rPr>
          <w:rFonts w:ascii="Arial" w:hAnsi="Arial" w:cs="Arial"/>
          <w:bCs/>
          <w:sz w:val="22"/>
          <w:szCs w:val="22"/>
        </w:rPr>
        <w:t>haga</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Pr="00ED7393">
        <w:rPr>
          <w:rFonts w:ascii="Arial" w:hAnsi="Arial" w:cs="Arial"/>
          <w:sz w:val="22"/>
          <w:szCs w:val="22"/>
        </w:rPr>
        <w:t>.</w:t>
      </w:r>
    </w:p>
    <w:p w:rsidR="008C1558" w:rsidRPr="00ED7393" w:rsidRDefault="008C1558"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publique,</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resultado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permitir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generación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conocimiento</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útil,</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disminuir</w:t>
      </w:r>
      <w:r w:rsidR="007D27A6" w:rsidRPr="00ED7393">
        <w:rPr>
          <w:rFonts w:ascii="Arial" w:hAnsi="Arial" w:cs="Arial"/>
          <w:sz w:val="22"/>
          <w:szCs w:val="22"/>
        </w:rPr>
        <w:t xml:space="preserve"> </w:t>
      </w:r>
      <w:r w:rsidRPr="00ED7393">
        <w:rPr>
          <w:rFonts w:ascii="Arial" w:hAnsi="Arial" w:cs="Arial"/>
          <w:sz w:val="22"/>
          <w:szCs w:val="22"/>
        </w:rPr>
        <w:t>asimetrías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mejorar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accesos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trámites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optimizar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toma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decisiones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ciudadanos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tener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Style w:val="apple-converted-space"/>
          <w:rFonts w:ascii="Arial" w:hAnsi="Arial" w:cs="Arial"/>
          <w:sz w:val="22"/>
          <w:szCs w:val="22"/>
        </w:rPr>
        <w:t xml:space="preserve"> </w:t>
      </w:r>
      <w:r w:rsidRPr="00ED7393">
        <w:rPr>
          <w:rFonts w:ascii="Arial" w:hAnsi="Arial" w:cs="Arial"/>
          <w:sz w:val="22"/>
          <w:szCs w:val="22"/>
        </w:rPr>
        <w:t>claro</w:t>
      </w:r>
      <w:r w:rsidR="007D27A6" w:rsidRPr="00ED7393">
        <w:rPr>
          <w:rFonts w:ascii="Arial" w:hAnsi="Arial" w:cs="Arial"/>
          <w:sz w:val="22"/>
          <w:szCs w:val="22"/>
        </w:rPr>
        <w:t xml:space="preserve"> </w:t>
      </w:r>
      <w:r w:rsidRPr="00ED7393">
        <w:rPr>
          <w:rFonts w:ascii="Arial" w:hAnsi="Arial" w:cs="Arial"/>
          <w:sz w:val="22"/>
          <w:szCs w:val="22"/>
        </w:rPr>
        <w:t>enfocado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necesidades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sectores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sociedad</w:t>
      </w:r>
      <w:r w:rsidR="007D27A6" w:rsidRPr="00ED7393">
        <w:rPr>
          <w:rFonts w:ascii="Arial" w:hAnsi="Arial" w:cs="Arial"/>
          <w:sz w:val="22"/>
          <w:szCs w:val="22"/>
        </w:rPr>
        <w:t xml:space="preserve"> </w:t>
      </w:r>
      <w:r w:rsidRPr="00ED7393">
        <w:rPr>
          <w:rFonts w:ascii="Arial" w:hAnsi="Arial" w:cs="Arial"/>
          <w:sz w:val="22"/>
          <w:szCs w:val="22"/>
        </w:rPr>
        <w:t>determinados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determinables.</w:t>
      </w:r>
    </w:p>
    <w:p w:rsidR="00FF6489" w:rsidRPr="00ED7393" w:rsidRDefault="00FF6489" w:rsidP="00E31E9C">
      <w:pPr>
        <w:shd w:val="clear" w:color="auto" w:fill="FFFFFF"/>
        <w:jc w:val="both"/>
        <w:rPr>
          <w:rFonts w:ascii="Arial" w:hAnsi="Arial" w:cs="Arial"/>
          <w:sz w:val="22"/>
          <w:szCs w:val="22"/>
        </w:rPr>
      </w:pPr>
    </w:p>
    <w:p w:rsidR="0098084F" w:rsidRPr="00ED7393" w:rsidRDefault="004D4705" w:rsidP="00E31E9C">
      <w:pPr>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74.</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podrá</w:t>
      </w:r>
      <w:r w:rsidR="007D27A6" w:rsidRPr="00ED7393">
        <w:rPr>
          <w:rFonts w:ascii="Arial" w:hAnsi="Arial" w:cs="Arial"/>
          <w:bCs/>
          <w:sz w:val="22"/>
          <w:szCs w:val="22"/>
        </w:rPr>
        <w:t xml:space="preserve"> </w:t>
      </w:r>
      <w:r w:rsidRPr="00ED7393">
        <w:rPr>
          <w:rFonts w:ascii="Arial" w:hAnsi="Arial" w:cs="Arial"/>
          <w:bCs/>
          <w:sz w:val="22"/>
          <w:szCs w:val="22"/>
        </w:rPr>
        <w:t>celebrar</w:t>
      </w:r>
      <w:r w:rsidR="007D27A6" w:rsidRPr="00ED7393">
        <w:rPr>
          <w:rFonts w:ascii="Arial" w:hAnsi="Arial" w:cs="Arial"/>
          <w:bCs/>
          <w:sz w:val="22"/>
          <w:szCs w:val="22"/>
        </w:rPr>
        <w:t xml:space="preserve"> </w:t>
      </w:r>
      <w:r w:rsidRPr="00ED7393">
        <w:rPr>
          <w:rFonts w:ascii="Arial" w:hAnsi="Arial" w:cs="Arial"/>
          <w:bCs/>
          <w:sz w:val="22"/>
          <w:szCs w:val="22"/>
        </w:rPr>
        <w:t>convenios</w:t>
      </w:r>
      <w:r w:rsidR="007D27A6" w:rsidRPr="00ED7393">
        <w:rPr>
          <w:rFonts w:ascii="Arial" w:hAnsi="Arial" w:cs="Arial"/>
          <w:bCs/>
          <w:sz w:val="22"/>
          <w:szCs w:val="22"/>
        </w:rPr>
        <w:t xml:space="preserve"> </w:t>
      </w:r>
      <w:r w:rsidRPr="00ED7393">
        <w:rPr>
          <w:rFonts w:ascii="Arial" w:hAnsi="Arial" w:cs="Arial"/>
          <w:bCs/>
          <w:sz w:val="22"/>
          <w:szCs w:val="22"/>
        </w:rPr>
        <w:t>con</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propiciar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publicación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marco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esta</w:t>
      </w:r>
      <w:r w:rsidR="007D27A6" w:rsidRPr="00ED7393">
        <w:rPr>
          <w:rFonts w:ascii="Arial" w:hAnsi="Arial" w:cs="Arial"/>
          <w:bCs/>
          <w:sz w:val="22"/>
          <w:szCs w:val="22"/>
        </w:rPr>
        <w:t xml:space="preserve"> </w:t>
      </w:r>
      <w:r w:rsidRPr="00ED7393">
        <w:rPr>
          <w:rFonts w:ascii="Arial" w:hAnsi="Arial" w:cs="Arial"/>
          <w:bCs/>
          <w:sz w:val="22"/>
          <w:szCs w:val="22"/>
        </w:rPr>
        <w:t>política.</w:t>
      </w:r>
    </w:p>
    <w:p w:rsidR="00FF6489" w:rsidRPr="00ED7393" w:rsidRDefault="00FF6489" w:rsidP="00E31E9C">
      <w:pPr>
        <w:jc w:val="both"/>
        <w:rPr>
          <w:rFonts w:ascii="Arial" w:hAnsi="Arial" w:cs="Arial"/>
          <w:sz w:val="22"/>
          <w:szCs w:val="22"/>
        </w:rPr>
      </w:pPr>
    </w:p>
    <w:p w:rsidR="00FF6489" w:rsidRPr="00ED7393" w:rsidRDefault="004D4705" w:rsidP="00E31E9C">
      <w:pPr>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75.</w:t>
      </w:r>
      <w:r w:rsidR="007D27A6" w:rsidRPr="00ED7393">
        <w:rPr>
          <w:rFonts w:ascii="Arial" w:hAnsi="Arial" w:cs="Arial"/>
          <w:b/>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coordinará</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estrategias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medición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evaluación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resultados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acciones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ámbito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atribuciones</w:t>
      </w:r>
      <w:r w:rsidR="007D27A6" w:rsidRPr="00ED7393">
        <w:rPr>
          <w:rFonts w:ascii="Arial" w:hAnsi="Arial" w:cs="Arial"/>
          <w:bCs/>
          <w:sz w:val="22"/>
          <w:szCs w:val="22"/>
        </w:rPr>
        <w:t xml:space="preserve"> </w:t>
      </w:r>
      <w:r w:rsidRPr="00ED7393">
        <w:rPr>
          <w:rFonts w:ascii="Arial" w:hAnsi="Arial" w:cs="Arial"/>
          <w:bCs/>
          <w:sz w:val="22"/>
          <w:szCs w:val="22"/>
        </w:rPr>
        <w:t>generen</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gobierno</w:t>
      </w:r>
      <w:r w:rsidR="007D27A6" w:rsidRPr="00ED7393">
        <w:rPr>
          <w:rFonts w:ascii="Arial" w:hAnsi="Arial" w:cs="Arial"/>
          <w:bCs/>
          <w:sz w:val="22"/>
          <w:szCs w:val="22"/>
        </w:rPr>
        <w:t xml:space="preserve"> </w:t>
      </w:r>
      <w:r w:rsidRPr="00ED7393">
        <w:rPr>
          <w:rFonts w:ascii="Arial" w:hAnsi="Arial" w:cs="Arial"/>
          <w:bCs/>
          <w:sz w:val="22"/>
          <w:szCs w:val="22"/>
        </w:rPr>
        <w:t>abierto,</w:t>
      </w:r>
      <w:r w:rsidR="007D27A6" w:rsidRPr="00ED7393">
        <w:rPr>
          <w:rFonts w:ascii="Arial" w:hAnsi="Arial" w:cs="Arial"/>
          <w:bCs/>
          <w:sz w:val="22"/>
          <w:szCs w:val="22"/>
        </w:rPr>
        <w:t xml:space="preserve"> </w:t>
      </w:r>
      <w:r w:rsidRPr="00ED7393">
        <w:rPr>
          <w:rFonts w:ascii="Arial" w:hAnsi="Arial" w:cs="Arial"/>
          <w:bCs/>
          <w:sz w:val="22"/>
          <w:szCs w:val="22"/>
        </w:rPr>
        <w:t>transparencia</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acceso</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pública.</w:t>
      </w:r>
    </w:p>
    <w:p w:rsidR="00FF6489" w:rsidRPr="00ED7393" w:rsidRDefault="00FF6489" w:rsidP="00E31E9C">
      <w:pPr>
        <w:jc w:val="both"/>
        <w:rPr>
          <w:rFonts w:ascii="Arial" w:hAnsi="Arial" w:cs="Arial"/>
          <w:bCs/>
          <w:sz w:val="22"/>
          <w:szCs w:val="22"/>
        </w:rPr>
      </w:pPr>
    </w:p>
    <w:p w:rsidR="0098084F" w:rsidRPr="00ED7393" w:rsidRDefault="004D4705" w:rsidP="00E31E9C">
      <w:pPr>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76.</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concertar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privadas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sectores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sociedad,</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inclusión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política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proactiva,</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actividades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productos</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resultar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relevancia</w:t>
      </w:r>
      <w:r w:rsidR="007D27A6" w:rsidRPr="00ED7393">
        <w:rPr>
          <w:rFonts w:ascii="Arial" w:hAnsi="Arial" w:cs="Arial"/>
          <w:sz w:val="22"/>
          <w:szCs w:val="22"/>
        </w:rPr>
        <w:t xml:space="preserve"> </w:t>
      </w:r>
      <w:r w:rsidRPr="00ED7393">
        <w:rPr>
          <w:rFonts w:ascii="Arial" w:hAnsi="Arial" w:cs="Arial"/>
          <w:sz w:val="22"/>
          <w:szCs w:val="22"/>
        </w:rPr>
        <w:t>social.</w:t>
      </w:r>
    </w:p>
    <w:p w:rsidR="004D4705" w:rsidRPr="00ED7393" w:rsidRDefault="004D4705" w:rsidP="00E31E9C">
      <w:pPr>
        <w:shd w:val="clear" w:color="auto" w:fill="FFFFFF"/>
        <w:jc w:val="both"/>
        <w:rPr>
          <w:rFonts w:ascii="Arial" w:hAnsi="Arial" w:cs="Arial"/>
          <w:sz w:val="22"/>
          <w:szCs w:val="22"/>
        </w:rPr>
      </w:pPr>
    </w:p>
    <w:p w:rsidR="00A93DEE" w:rsidRPr="00ED7393" w:rsidRDefault="00A93DEE" w:rsidP="00A93DEE">
      <w:pPr>
        <w:jc w:val="center"/>
        <w:rPr>
          <w:rFonts w:ascii="Arial" w:hAnsi="Arial" w:cs="Arial"/>
          <w:b/>
          <w:sz w:val="22"/>
          <w:szCs w:val="22"/>
        </w:rPr>
      </w:pPr>
    </w:p>
    <w:p w:rsidR="00A93DEE" w:rsidRPr="00ED7393" w:rsidRDefault="00A93DEE" w:rsidP="00A93DEE">
      <w:pPr>
        <w:jc w:val="center"/>
        <w:rPr>
          <w:rFonts w:ascii="Arial" w:hAnsi="Arial" w:cs="Arial"/>
          <w:sz w:val="22"/>
          <w:szCs w:val="22"/>
        </w:rPr>
      </w:pPr>
      <w:r w:rsidRPr="00ED7393">
        <w:rPr>
          <w:rFonts w:ascii="Arial" w:hAnsi="Arial" w:cs="Arial"/>
          <w:sz w:val="22"/>
          <w:szCs w:val="22"/>
        </w:rPr>
        <w:t>(ADICIONADO CON EL ARTÍCULO QUE LO INTEGRA, P.O. 27 DE DICIEMBRE DE 2021)</w:t>
      </w:r>
    </w:p>
    <w:p w:rsidR="00A93DEE" w:rsidRPr="00ED7393" w:rsidRDefault="00A93DEE" w:rsidP="00A93DEE">
      <w:pPr>
        <w:jc w:val="center"/>
        <w:rPr>
          <w:rFonts w:ascii="Arial" w:hAnsi="Arial" w:cs="Arial"/>
          <w:sz w:val="22"/>
          <w:szCs w:val="22"/>
        </w:rPr>
      </w:pPr>
      <w:r w:rsidRPr="00ED7393">
        <w:rPr>
          <w:rFonts w:ascii="Arial" w:hAnsi="Arial" w:cs="Arial"/>
          <w:sz w:val="22"/>
          <w:szCs w:val="22"/>
        </w:rPr>
        <w:t>Capítulo ll Bis</w:t>
      </w:r>
    </w:p>
    <w:p w:rsidR="00A93DEE" w:rsidRPr="00ED7393" w:rsidRDefault="00A93DEE" w:rsidP="00A93DEE">
      <w:pPr>
        <w:jc w:val="center"/>
        <w:rPr>
          <w:rFonts w:ascii="Arial" w:hAnsi="Arial" w:cs="Arial"/>
          <w:sz w:val="22"/>
          <w:szCs w:val="22"/>
        </w:rPr>
      </w:pPr>
      <w:r w:rsidRPr="00ED7393">
        <w:rPr>
          <w:rFonts w:ascii="Arial" w:hAnsi="Arial" w:cs="Arial"/>
          <w:sz w:val="22"/>
          <w:szCs w:val="22"/>
        </w:rPr>
        <w:t>Del Gobierno Abierto</w:t>
      </w:r>
    </w:p>
    <w:p w:rsidR="00A93DEE" w:rsidRPr="00ED7393" w:rsidRDefault="00A93DEE" w:rsidP="00A93DEE">
      <w:pPr>
        <w:jc w:val="both"/>
        <w:rPr>
          <w:rFonts w:ascii="Arial" w:hAnsi="Arial" w:cs="Arial"/>
          <w:sz w:val="22"/>
          <w:szCs w:val="22"/>
        </w:rPr>
      </w:pPr>
    </w:p>
    <w:p w:rsidR="00A93DEE" w:rsidRPr="00ED7393" w:rsidRDefault="00A93DEE" w:rsidP="00A93DEE">
      <w:pPr>
        <w:jc w:val="both"/>
        <w:rPr>
          <w:rFonts w:ascii="Arial" w:hAnsi="Arial" w:cs="Arial"/>
          <w:sz w:val="22"/>
          <w:szCs w:val="22"/>
        </w:rPr>
      </w:pPr>
      <w:r w:rsidRPr="00ED7393">
        <w:rPr>
          <w:rFonts w:ascii="Arial" w:hAnsi="Arial" w:cs="Arial"/>
          <w:sz w:val="22"/>
          <w:szCs w:val="22"/>
        </w:rPr>
        <w:t>(ADICIONADO, P.O. 27 DE DICIEMBRE DE 2021)</w:t>
      </w:r>
    </w:p>
    <w:p w:rsidR="00A93DEE" w:rsidRPr="00ED7393" w:rsidRDefault="00A93DEE" w:rsidP="00A93DEE">
      <w:pPr>
        <w:jc w:val="both"/>
        <w:rPr>
          <w:rFonts w:ascii="Arial" w:hAnsi="Arial" w:cs="Arial"/>
          <w:sz w:val="22"/>
          <w:szCs w:val="22"/>
        </w:rPr>
      </w:pPr>
      <w:r w:rsidRPr="00ED7393">
        <w:rPr>
          <w:rFonts w:ascii="Arial" w:hAnsi="Arial" w:cs="Arial"/>
          <w:sz w:val="22"/>
          <w:szCs w:val="22"/>
        </w:rPr>
        <w:t>Artículo 76 Bis. La Comisión, en el ámbito de sus atribuciones y competencias coadyuvará, con los sujetos obligados y representantes de la sociedad civil en la implementación de mecanismos de colaboración para la promoción e implementación de políticas y mecanismos de apertura gubernamental.</w:t>
      </w:r>
    </w:p>
    <w:p w:rsidR="00A93DEE" w:rsidRPr="00ED7393" w:rsidRDefault="00A93DEE" w:rsidP="00A93DEE">
      <w:pPr>
        <w:rPr>
          <w:rFonts w:ascii="Arial" w:hAnsi="Arial" w:cs="Arial"/>
          <w:b/>
          <w:sz w:val="22"/>
          <w:szCs w:val="22"/>
        </w:rPr>
      </w:pPr>
    </w:p>
    <w:p w:rsidR="004E53FB" w:rsidRPr="00ED7393" w:rsidRDefault="004E53FB"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98084F"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Datos</w:t>
      </w:r>
      <w:r w:rsidR="007D27A6" w:rsidRPr="00ED7393">
        <w:rPr>
          <w:rFonts w:ascii="Arial" w:hAnsi="Arial" w:cs="Arial"/>
          <w:b/>
          <w:bCs/>
          <w:sz w:val="22"/>
          <w:szCs w:val="22"/>
        </w:rPr>
        <w:t xml:space="preserve"> </w:t>
      </w:r>
      <w:r w:rsidRPr="00ED7393">
        <w:rPr>
          <w:rFonts w:ascii="Arial" w:hAnsi="Arial" w:cs="Arial"/>
          <w:b/>
          <w:bCs/>
          <w:sz w:val="22"/>
          <w:szCs w:val="22"/>
        </w:rPr>
        <w:t>Abiertos</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su</w:t>
      </w:r>
      <w:r w:rsidR="007D27A6" w:rsidRPr="00ED7393">
        <w:rPr>
          <w:rFonts w:ascii="Arial" w:hAnsi="Arial" w:cs="Arial"/>
          <w:b/>
          <w:bCs/>
          <w:sz w:val="22"/>
          <w:szCs w:val="22"/>
        </w:rPr>
        <w:t xml:space="preserve"> </w:t>
      </w:r>
      <w:r w:rsidRPr="00ED7393">
        <w:rPr>
          <w:rFonts w:ascii="Arial" w:hAnsi="Arial" w:cs="Arial"/>
          <w:b/>
          <w:bCs/>
          <w:sz w:val="22"/>
          <w:szCs w:val="22"/>
        </w:rPr>
        <w:t>formato</w:t>
      </w:r>
    </w:p>
    <w:p w:rsidR="004D4705" w:rsidRPr="00ED7393" w:rsidRDefault="004D4705" w:rsidP="00E31E9C">
      <w:pPr>
        <w:shd w:val="clear" w:color="auto" w:fill="FFFFFF"/>
        <w:jc w:val="both"/>
        <w:rPr>
          <w:rFonts w:ascii="Arial" w:hAnsi="Arial" w:cs="Arial"/>
          <w:b/>
          <w:bCs/>
          <w:sz w:val="22"/>
          <w:szCs w:val="22"/>
        </w:rPr>
      </w:pPr>
    </w:p>
    <w:p w:rsidR="004E53FB" w:rsidRPr="00ED7393" w:rsidRDefault="004E53FB" w:rsidP="00E31E9C">
      <w:pPr>
        <w:shd w:val="clear" w:color="auto" w:fill="FFFFFF"/>
        <w:jc w:val="both"/>
        <w:rPr>
          <w:rFonts w:ascii="Arial" w:hAnsi="Arial" w:cs="Arial"/>
          <w:b/>
          <w:bCs/>
          <w:sz w:val="22"/>
          <w:szCs w:val="22"/>
        </w:rPr>
      </w:pPr>
    </w:p>
    <w:p w:rsidR="00FF6489"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77.</w:t>
      </w:r>
      <w:r w:rsidR="007D27A6" w:rsidRPr="00ED7393">
        <w:rPr>
          <w:rFonts w:ascii="Arial" w:hAnsi="Arial" w:cs="Arial"/>
          <w:sz w:val="22"/>
          <w:szCs w:val="22"/>
        </w:rPr>
        <w:t xml:space="preserve"> </w:t>
      </w:r>
      <w:r w:rsidRPr="00ED7393">
        <w:rPr>
          <w:rFonts w:ascii="Arial" w:hAnsi="Arial" w:cs="Arial"/>
          <w:bCs/>
          <w:sz w:val="22"/>
          <w:szCs w:val="22"/>
        </w:rPr>
        <w:t>Todos</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publicar</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portal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internet</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mandato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esta</w:t>
      </w:r>
      <w:r w:rsidR="007D27A6" w:rsidRPr="00ED7393">
        <w:rPr>
          <w:rFonts w:ascii="Arial" w:hAnsi="Arial" w:cs="Arial"/>
          <w:bCs/>
          <w:sz w:val="22"/>
          <w:szCs w:val="22"/>
        </w:rPr>
        <w:t xml:space="preserve"> </w:t>
      </w:r>
      <w:r w:rsidRPr="00ED7393">
        <w:rPr>
          <w:rFonts w:ascii="Arial" w:hAnsi="Arial" w:cs="Arial"/>
          <w:bCs/>
          <w:sz w:val="22"/>
          <w:szCs w:val="22"/>
        </w:rPr>
        <w:t>ley,</w:t>
      </w:r>
      <w:r w:rsidR="007D27A6" w:rsidRPr="00ED7393">
        <w:rPr>
          <w:rFonts w:ascii="Arial" w:hAnsi="Arial" w:cs="Arial"/>
          <w:bCs/>
          <w:sz w:val="22"/>
          <w:szCs w:val="22"/>
        </w:rPr>
        <w:t xml:space="preserve"> </w:t>
      </w:r>
      <w:r w:rsidRPr="00ED7393">
        <w:rPr>
          <w:rFonts w:ascii="Arial" w:hAnsi="Arial" w:cs="Arial"/>
          <w:bCs/>
          <w:sz w:val="22"/>
          <w:szCs w:val="22"/>
        </w:rPr>
        <w:t>deben</w:t>
      </w:r>
      <w:r w:rsidR="007D27A6" w:rsidRPr="00ED7393">
        <w:rPr>
          <w:rFonts w:ascii="Arial" w:hAnsi="Arial" w:cs="Arial"/>
          <w:bCs/>
          <w:sz w:val="22"/>
          <w:szCs w:val="22"/>
        </w:rPr>
        <w:t xml:space="preserve"> </w:t>
      </w:r>
      <w:r w:rsidRPr="00ED7393">
        <w:rPr>
          <w:rFonts w:ascii="Arial" w:hAnsi="Arial" w:cs="Arial"/>
          <w:bCs/>
          <w:sz w:val="22"/>
          <w:szCs w:val="22"/>
        </w:rPr>
        <w:t>hacerlo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formato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puedan</w:t>
      </w:r>
      <w:r w:rsidR="007D27A6" w:rsidRPr="00ED7393">
        <w:rPr>
          <w:rFonts w:ascii="Arial" w:hAnsi="Arial" w:cs="Arial"/>
          <w:bCs/>
          <w:sz w:val="22"/>
          <w:szCs w:val="22"/>
        </w:rPr>
        <w:t xml:space="preserve"> </w:t>
      </w:r>
      <w:r w:rsidRPr="00ED7393">
        <w:rPr>
          <w:rFonts w:ascii="Arial" w:hAnsi="Arial" w:cs="Arial"/>
          <w:bCs/>
          <w:sz w:val="22"/>
          <w:szCs w:val="22"/>
        </w:rPr>
        <w:t>ser</w:t>
      </w:r>
      <w:r w:rsidR="007D27A6" w:rsidRPr="00ED7393">
        <w:rPr>
          <w:rFonts w:ascii="Arial" w:hAnsi="Arial" w:cs="Arial"/>
          <w:bCs/>
          <w:sz w:val="22"/>
          <w:szCs w:val="22"/>
        </w:rPr>
        <w:t xml:space="preserve"> </w:t>
      </w:r>
      <w:r w:rsidRPr="00ED7393">
        <w:rPr>
          <w:rFonts w:ascii="Arial" w:hAnsi="Arial" w:cs="Arial"/>
          <w:bCs/>
          <w:sz w:val="22"/>
          <w:szCs w:val="22"/>
        </w:rPr>
        <w:t>utilizados,</w:t>
      </w:r>
      <w:r w:rsidR="007D27A6" w:rsidRPr="00ED7393">
        <w:rPr>
          <w:rFonts w:ascii="Arial" w:hAnsi="Arial" w:cs="Arial"/>
          <w:bCs/>
          <w:sz w:val="22"/>
          <w:szCs w:val="22"/>
        </w:rPr>
        <w:t xml:space="preserve"> </w:t>
      </w:r>
      <w:r w:rsidRPr="00ED7393">
        <w:rPr>
          <w:rFonts w:ascii="Arial" w:hAnsi="Arial" w:cs="Arial"/>
          <w:bCs/>
          <w:sz w:val="22"/>
          <w:szCs w:val="22"/>
        </w:rPr>
        <w:t>reutilizados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compartidos</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particulares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misma</w:t>
      </w:r>
      <w:r w:rsidR="007D27A6" w:rsidRPr="00ED7393">
        <w:rPr>
          <w:rFonts w:ascii="Arial" w:hAnsi="Arial" w:cs="Arial"/>
          <w:bCs/>
          <w:sz w:val="22"/>
          <w:szCs w:val="22"/>
        </w:rPr>
        <w:t xml:space="preserve"> </w:t>
      </w:r>
      <w:r w:rsidRPr="00ED7393">
        <w:rPr>
          <w:rFonts w:ascii="Arial" w:hAnsi="Arial" w:cs="Arial"/>
          <w:bCs/>
          <w:sz w:val="22"/>
          <w:szCs w:val="22"/>
        </w:rPr>
        <w:t>administración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desempeño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funciones.</w:t>
      </w:r>
      <w:r w:rsidR="007D27A6" w:rsidRPr="00ED7393">
        <w:rPr>
          <w:rFonts w:ascii="Arial" w:hAnsi="Arial" w:cs="Arial"/>
          <w:bCs/>
          <w:sz w:val="22"/>
          <w:szCs w:val="22"/>
        </w:rPr>
        <w:t xml:space="preserve"> </w:t>
      </w:r>
      <w:r w:rsidRPr="00ED7393">
        <w:rPr>
          <w:rFonts w:ascii="Arial" w:hAnsi="Arial" w:cs="Arial"/>
          <w:bCs/>
          <w:sz w:val="22"/>
          <w:szCs w:val="22"/>
        </w:rPr>
        <w:t>Adicional</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publicación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formatos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podrán</w:t>
      </w:r>
      <w:r w:rsidR="007D27A6" w:rsidRPr="00ED7393">
        <w:rPr>
          <w:rFonts w:ascii="Arial" w:hAnsi="Arial" w:cs="Arial"/>
          <w:bCs/>
          <w:sz w:val="22"/>
          <w:szCs w:val="22"/>
        </w:rPr>
        <w:t xml:space="preserve"> </w:t>
      </w:r>
      <w:r w:rsidRPr="00ED7393">
        <w:rPr>
          <w:rFonts w:ascii="Arial" w:hAnsi="Arial" w:cs="Arial"/>
          <w:bCs/>
          <w:sz w:val="22"/>
          <w:szCs w:val="22"/>
        </w:rPr>
        <w:t>publicar</w:t>
      </w:r>
      <w:r w:rsidR="007D27A6" w:rsidRPr="00ED7393">
        <w:rPr>
          <w:rFonts w:ascii="Arial" w:hAnsi="Arial" w:cs="Arial"/>
          <w:bCs/>
          <w:sz w:val="22"/>
          <w:szCs w:val="22"/>
        </w:rPr>
        <w:t xml:space="preserve"> </w:t>
      </w:r>
      <w:r w:rsidRPr="00ED7393">
        <w:rPr>
          <w:rFonts w:ascii="Arial" w:hAnsi="Arial" w:cs="Arial"/>
          <w:bCs/>
          <w:sz w:val="22"/>
          <w:szCs w:val="22"/>
        </w:rPr>
        <w:t>otro</w:t>
      </w:r>
      <w:r w:rsidR="007D27A6" w:rsidRPr="00ED7393">
        <w:rPr>
          <w:rFonts w:ascii="Arial" w:hAnsi="Arial" w:cs="Arial"/>
          <w:bCs/>
          <w:sz w:val="22"/>
          <w:szCs w:val="22"/>
        </w:rPr>
        <w:t xml:space="preserve"> </w:t>
      </w:r>
      <w:r w:rsidRPr="00ED7393">
        <w:rPr>
          <w:rFonts w:ascii="Arial" w:hAnsi="Arial" w:cs="Arial"/>
          <w:bCs/>
          <w:sz w:val="22"/>
          <w:szCs w:val="22"/>
        </w:rPr>
        <w:t>tipo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versiones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mismos</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privilegiando</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anteponiendo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todo</w:t>
      </w:r>
      <w:r w:rsidR="007D27A6" w:rsidRPr="00ED7393">
        <w:rPr>
          <w:rFonts w:ascii="Arial" w:hAnsi="Arial" w:cs="Arial"/>
          <w:bCs/>
          <w:sz w:val="22"/>
          <w:szCs w:val="22"/>
        </w:rPr>
        <w:t xml:space="preserve"> </w:t>
      </w:r>
      <w:r w:rsidRPr="00ED7393">
        <w:rPr>
          <w:rFonts w:ascii="Arial" w:hAnsi="Arial" w:cs="Arial"/>
          <w:bCs/>
          <w:sz w:val="22"/>
          <w:szCs w:val="22"/>
        </w:rPr>
        <w:t>momento</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publicación</w:t>
      </w:r>
      <w:r w:rsidR="007D27A6" w:rsidRPr="00ED7393">
        <w:rPr>
          <w:rFonts w:ascii="Arial" w:hAnsi="Arial" w:cs="Arial"/>
          <w:bCs/>
          <w:sz w:val="22"/>
          <w:szCs w:val="22"/>
        </w:rPr>
        <w:t xml:space="preserve"> </w:t>
      </w:r>
      <w:r w:rsidRPr="00ED7393">
        <w:rPr>
          <w:rFonts w:ascii="Arial" w:hAnsi="Arial" w:cs="Arial"/>
          <w:bCs/>
          <w:sz w:val="22"/>
          <w:szCs w:val="22"/>
        </w:rPr>
        <w:t>como</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p>
    <w:p w:rsidR="00FF6489" w:rsidRPr="00ED7393" w:rsidRDefault="00FF6489" w:rsidP="00E31E9C">
      <w:pPr>
        <w:shd w:val="clear" w:color="auto" w:fill="FFFFFF"/>
        <w:jc w:val="both"/>
        <w:rPr>
          <w:rFonts w:ascii="Arial" w:hAnsi="Arial" w:cs="Arial"/>
          <w:bCs/>
          <w:sz w:val="22"/>
          <w:szCs w:val="22"/>
        </w:rPr>
      </w:pPr>
    </w:p>
    <w:p w:rsidR="00FF6489" w:rsidRPr="00ED7393" w:rsidRDefault="004D4705" w:rsidP="00E31E9C">
      <w:pPr>
        <w:shd w:val="clear" w:color="auto" w:fill="FFFFFF"/>
        <w:jc w:val="both"/>
        <w:rPr>
          <w:rFonts w:ascii="Arial" w:hAnsi="Arial" w:cs="Arial"/>
          <w:bCs/>
          <w:sz w:val="22"/>
          <w:szCs w:val="22"/>
        </w:rPr>
      </w:pPr>
      <w:r w:rsidRPr="00ED7393">
        <w:rPr>
          <w:rFonts w:ascii="Arial" w:hAnsi="Arial" w:cs="Arial"/>
          <w:bCs/>
          <w:sz w:val="22"/>
          <w:szCs w:val="22"/>
        </w:rPr>
        <w:t>Lo</w:t>
      </w:r>
      <w:r w:rsidR="007D27A6" w:rsidRPr="00ED7393">
        <w:rPr>
          <w:rFonts w:ascii="Arial" w:hAnsi="Arial" w:cs="Arial"/>
          <w:bCs/>
          <w:sz w:val="22"/>
          <w:szCs w:val="22"/>
        </w:rPr>
        <w:t xml:space="preserve"> </w:t>
      </w:r>
      <w:r w:rsidRPr="00ED7393">
        <w:rPr>
          <w:rFonts w:ascii="Arial" w:hAnsi="Arial" w:cs="Arial"/>
          <w:bCs/>
          <w:sz w:val="22"/>
          <w:szCs w:val="22"/>
        </w:rPr>
        <w:t>establecido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este</w:t>
      </w:r>
      <w:r w:rsidR="007D27A6" w:rsidRPr="00ED7393">
        <w:rPr>
          <w:rFonts w:ascii="Arial" w:hAnsi="Arial" w:cs="Arial"/>
          <w:bCs/>
          <w:sz w:val="22"/>
          <w:szCs w:val="22"/>
        </w:rPr>
        <w:t xml:space="preserve"> </w:t>
      </w:r>
      <w:r w:rsidRPr="00ED7393">
        <w:rPr>
          <w:rFonts w:ascii="Arial" w:hAnsi="Arial" w:cs="Arial"/>
          <w:bCs/>
          <w:sz w:val="22"/>
          <w:szCs w:val="22"/>
        </w:rPr>
        <w:t>artículo</w:t>
      </w:r>
      <w:r w:rsidR="007D27A6" w:rsidRPr="00ED7393">
        <w:rPr>
          <w:rFonts w:ascii="Arial" w:hAnsi="Arial" w:cs="Arial"/>
          <w:bCs/>
          <w:sz w:val="22"/>
          <w:szCs w:val="22"/>
        </w:rPr>
        <w:t xml:space="preserve"> </w:t>
      </w:r>
      <w:r w:rsidRPr="00ED7393">
        <w:rPr>
          <w:rFonts w:ascii="Arial" w:hAnsi="Arial" w:cs="Arial"/>
          <w:bCs/>
          <w:sz w:val="22"/>
          <w:szCs w:val="22"/>
        </w:rPr>
        <w:t>es</w:t>
      </w:r>
      <w:r w:rsidR="007D27A6" w:rsidRPr="00ED7393">
        <w:rPr>
          <w:rFonts w:ascii="Arial" w:hAnsi="Arial" w:cs="Arial"/>
          <w:bCs/>
          <w:sz w:val="22"/>
          <w:szCs w:val="22"/>
        </w:rPr>
        <w:t xml:space="preserve"> </w:t>
      </w:r>
      <w:r w:rsidRPr="00ED7393">
        <w:rPr>
          <w:rFonts w:ascii="Arial" w:hAnsi="Arial" w:cs="Arial"/>
          <w:bCs/>
          <w:sz w:val="22"/>
          <w:szCs w:val="22"/>
        </w:rPr>
        <w:t>aplicable</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todos</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procesos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generación,</w:t>
      </w:r>
      <w:r w:rsidR="007D27A6" w:rsidRPr="00ED7393">
        <w:rPr>
          <w:rFonts w:ascii="Arial" w:hAnsi="Arial" w:cs="Arial"/>
          <w:bCs/>
          <w:sz w:val="22"/>
          <w:szCs w:val="22"/>
        </w:rPr>
        <w:t xml:space="preserve"> </w:t>
      </w:r>
      <w:r w:rsidRPr="00ED7393">
        <w:rPr>
          <w:rFonts w:ascii="Arial" w:hAnsi="Arial" w:cs="Arial"/>
          <w:bCs/>
          <w:sz w:val="22"/>
          <w:szCs w:val="22"/>
        </w:rPr>
        <w:t>recolección,</w:t>
      </w:r>
      <w:r w:rsidR="007D27A6" w:rsidRPr="00ED7393">
        <w:rPr>
          <w:rFonts w:ascii="Arial" w:hAnsi="Arial" w:cs="Arial"/>
          <w:bCs/>
          <w:sz w:val="22"/>
          <w:szCs w:val="22"/>
        </w:rPr>
        <w:t xml:space="preserve"> </w:t>
      </w:r>
      <w:r w:rsidRPr="00ED7393">
        <w:rPr>
          <w:rFonts w:ascii="Arial" w:hAnsi="Arial" w:cs="Arial"/>
          <w:bCs/>
          <w:sz w:val="22"/>
          <w:szCs w:val="22"/>
        </w:rPr>
        <w:t>conversión,</w:t>
      </w:r>
      <w:r w:rsidR="007D27A6" w:rsidRPr="00ED7393">
        <w:rPr>
          <w:rFonts w:ascii="Arial" w:hAnsi="Arial" w:cs="Arial"/>
          <w:bCs/>
          <w:sz w:val="22"/>
          <w:szCs w:val="22"/>
        </w:rPr>
        <w:t xml:space="preserve"> </w:t>
      </w:r>
      <w:r w:rsidRPr="00ED7393">
        <w:rPr>
          <w:rFonts w:ascii="Arial" w:hAnsi="Arial" w:cs="Arial"/>
          <w:bCs/>
          <w:sz w:val="22"/>
          <w:szCs w:val="22"/>
        </w:rPr>
        <w:t>publicación,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administración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bases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publicar</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portal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internet</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información.</w:t>
      </w:r>
    </w:p>
    <w:p w:rsidR="00FF6489" w:rsidRPr="00ED7393" w:rsidRDefault="00FF6489" w:rsidP="00E31E9C">
      <w:pPr>
        <w:shd w:val="clear" w:color="auto" w:fill="FFFFFF"/>
        <w:jc w:val="both"/>
        <w:rPr>
          <w:rFonts w:ascii="Arial" w:hAnsi="Arial" w:cs="Arial"/>
          <w:bCs/>
          <w:sz w:val="22"/>
          <w:szCs w:val="22"/>
        </w:rPr>
      </w:pPr>
    </w:p>
    <w:p w:rsidR="00FF6489" w:rsidRPr="00ED7393" w:rsidRDefault="004D4705" w:rsidP="00E31E9C">
      <w:pPr>
        <w:shd w:val="clear" w:color="auto" w:fill="FFFFFF"/>
        <w:jc w:val="both"/>
        <w:rPr>
          <w:rFonts w:ascii="Arial" w:hAnsi="Arial" w:cs="Arial"/>
          <w:b/>
          <w:bCs/>
          <w:sz w:val="22"/>
          <w:szCs w:val="22"/>
        </w:rPr>
      </w:pPr>
      <w:r w:rsidRPr="00ED7393">
        <w:rPr>
          <w:rFonts w:ascii="Arial" w:hAnsi="Arial" w:cs="Arial"/>
          <w:b/>
          <w:bCs/>
          <w:sz w:val="22"/>
          <w:szCs w:val="22"/>
        </w:rPr>
        <w:lastRenderedPageBreak/>
        <w:t>Artículo</w:t>
      </w:r>
      <w:r w:rsidR="007D27A6" w:rsidRPr="00ED7393">
        <w:rPr>
          <w:rFonts w:ascii="Arial" w:hAnsi="Arial" w:cs="Arial"/>
          <w:b/>
          <w:bCs/>
          <w:sz w:val="22"/>
          <w:szCs w:val="22"/>
        </w:rPr>
        <w:t xml:space="preserve"> </w:t>
      </w:r>
      <w:r w:rsidRPr="00ED7393">
        <w:rPr>
          <w:rFonts w:ascii="Arial" w:hAnsi="Arial" w:cs="Arial"/>
          <w:b/>
          <w:bCs/>
          <w:sz w:val="22"/>
          <w:szCs w:val="22"/>
        </w:rPr>
        <w:t>78.</w:t>
      </w:r>
      <w:r w:rsidR="007D27A6" w:rsidRPr="00ED7393">
        <w:rPr>
          <w:rFonts w:ascii="Arial" w:hAnsi="Arial" w:cs="Arial"/>
          <w:sz w:val="22"/>
          <w:szCs w:val="22"/>
        </w:rPr>
        <w:t xml:space="preserve"> </w:t>
      </w:r>
      <w:r w:rsidRPr="00ED7393">
        <w:rPr>
          <w:rFonts w:ascii="Arial" w:hAnsi="Arial" w:cs="Arial"/>
          <w:bCs/>
          <w:sz w:val="22"/>
          <w:szCs w:val="22"/>
        </w:rPr>
        <w:t>Todos</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bases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son</w:t>
      </w:r>
      <w:r w:rsidR="007D27A6" w:rsidRPr="00ED7393">
        <w:rPr>
          <w:rFonts w:ascii="Arial" w:hAnsi="Arial" w:cs="Arial"/>
          <w:bCs/>
          <w:sz w:val="22"/>
          <w:szCs w:val="22"/>
        </w:rPr>
        <w:t xml:space="preserve"> </w:t>
      </w:r>
      <w:r w:rsidRPr="00ED7393">
        <w:rPr>
          <w:rFonts w:ascii="Arial" w:hAnsi="Arial" w:cs="Arial"/>
          <w:bCs/>
          <w:sz w:val="22"/>
          <w:szCs w:val="22"/>
        </w:rPr>
        <w:t>públicos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principio</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deben</w:t>
      </w:r>
      <w:r w:rsidR="007D27A6" w:rsidRPr="00ED7393">
        <w:rPr>
          <w:rFonts w:ascii="Arial" w:hAnsi="Arial" w:cs="Arial"/>
          <w:bCs/>
          <w:sz w:val="22"/>
          <w:szCs w:val="22"/>
        </w:rPr>
        <w:t xml:space="preserve"> </w:t>
      </w:r>
      <w:r w:rsidRPr="00ED7393">
        <w:rPr>
          <w:rFonts w:ascii="Arial" w:hAnsi="Arial" w:cs="Arial"/>
          <w:bCs/>
          <w:sz w:val="22"/>
          <w:szCs w:val="22"/>
        </w:rPr>
        <w:t>estar</w:t>
      </w:r>
      <w:r w:rsidR="007D27A6" w:rsidRPr="00ED7393">
        <w:rPr>
          <w:rFonts w:ascii="Arial" w:hAnsi="Arial" w:cs="Arial"/>
          <w:bCs/>
          <w:sz w:val="22"/>
          <w:szCs w:val="22"/>
        </w:rPr>
        <w:t xml:space="preserve"> </w:t>
      </w:r>
      <w:r w:rsidRPr="00ED7393">
        <w:rPr>
          <w:rFonts w:ascii="Arial" w:hAnsi="Arial" w:cs="Arial"/>
          <w:bCs/>
          <w:sz w:val="22"/>
          <w:szCs w:val="22"/>
        </w:rPr>
        <w:t>disponibles</w:t>
      </w:r>
      <w:r w:rsidR="007D27A6" w:rsidRPr="00ED7393">
        <w:rPr>
          <w:rFonts w:ascii="Arial" w:hAnsi="Arial" w:cs="Arial"/>
          <w:bCs/>
          <w:sz w:val="22"/>
          <w:szCs w:val="22"/>
        </w:rPr>
        <w:t xml:space="preserve"> </w:t>
      </w:r>
      <w:r w:rsidRPr="00ED7393">
        <w:rPr>
          <w:rFonts w:ascii="Arial" w:hAnsi="Arial" w:cs="Arial"/>
          <w:bCs/>
          <w:sz w:val="22"/>
          <w:szCs w:val="22"/>
        </w:rPr>
        <w:t>como</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salvo</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contenga</w:t>
      </w:r>
      <w:r w:rsidR="007D27A6" w:rsidRPr="00ED7393">
        <w:rPr>
          <w:rFonts w:ascii="Arial" w:hAnsi="Arial" w:cs="Arial"/>
          <w:bCs/>
          <w:sz w:val="22"/>
          <w:szCs w:val="22"/>
        </w:rPr>
        <w:t xml:space="preserve"> </w:t>
      </w:r>
      <w:r w:rsidRPr="00ED7393">
        <w:rPr>
          <w:rFonts w:ascii="Arial" w:hAnsi="Arial" w:cs="Arial"/>
          <w:bCs/>
          <w:sz w:val="22"/>
          <w:szCs w:val="22"/>
        </w:rPr>
        <w:t>elementos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acuerdo</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Ley</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ejercicio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atribuciones,</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hagan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carácter</w:t>
      </w:r>
      <w:r w:rsidR="007D27A6" w:rsidRPr="00ED7393">
        <w:rPr>
          <w:rFonts w:ascii="Arial" w:hAnsi="Arial" w:cs="Arial"/>
          <w:bCs/>
          <w:sz w:val="22"/>
          <w:szCs w:val="22"/>
        </w:rPr>
        <w:t xml:space="preserve"> </w:t>
      </w:r>
      <w:r w:rsidRPr="00ED7393">
        <w:rPr>
          <w:rFonts w:ascii="Arial" w:hAnsi="Arial" w:cs="Arial"/>
          <w:bCs/>
          <w:sz w:val="22"/>
          <w:szCs w:val="22"/>
        </w:rPr>
        <w:t>confidencial</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reservado;</w:t>
      </w:r>
      <w:r w:rsidR="007D27A6" w:rsidRPr="00ED7393">
        <w:rPr>
          <w:rFonts w:ascii="Arial" w:hAnsi="Arial" w:cs="Arial"/>
          <w:bCs/>
          <w:sz w:val="22"/>
          <w:szCs w:val="22"/>
        </w:rPr>
        <w:t xml:space="preserve"> </w:t>
      </w:r>
      <w:r w:rsidRPr="00ED7393">
        <w:rPr>
          <w:rFonts w:ascii="Arial" w:hAnsi="Arial" w:cs="Arial"/>
          <w:bCs/>
          <w:sz w:val="22"/>
          <w:szCs w:val="22"/>
        </w:rPr>
        <w:t>siguiendo</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principio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mínimo</w:t>
      </w:r>
      <w:r w:rsidR="007D27A6" w:rsidRPr="00ED7393">
        <w:rPr>
          <w:rFonts w:ascii="Arial" w:hAnsi="Arial" w:cs="Arial"/>
          <w:bCs/>
          <w:sz w:val="22"/>
          <w:szCs w:val="22"/>
        </w:rPr>
        <w:t xml:space="preserve"> </w:t>
      </w:r>
      <w:r w:rsidRPr="00ED7393">
        <w:rPr>
          <w:rFonts w:ascii="Arial" w:hAnsi="Arial" w:cs="Arial"/>
          <w:bCs/>
          <w:sz w:val="22"/>
          <w:szCs w:val="22"/>
        </w:rPr>
        <w:t>riesgo</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privacidad</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confidencialidad</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personales.</w:t>
      </w:r>
    </w:p>
    <w:p w:rsidR="00FF6489" w:rsidRPr="00ED7393" w:rsidRDefault="00FF6489"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79.</w:t>
      </w:r>
      <w:r w:rsidR="007D27A6" w:rsidRPr="00ED7393">
        <w:rPr>
          <w:rFonts w:ascii="Arial" w:hAnsi="Arial" w:cs="Arial"/>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bases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generen</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son</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siguiendo</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principios</w:t>
      </w:r>
      <w:r w:rsidR="007D27A6" w:rsidRPr="00ED7393">
        <w:rPr>
          <w:rFonts w:ascii="Arial" w:hAnsi="Arial" w:cs="Arial"/>
          <w:bCs/>
          <w:sz w:val="22"/>
          <w:szCs w:val="22"/>
        </w:rPr>
        <w:t xml:space="preserve"> </w:t>
      </w:r>
      <w:r w:rsidRPr="00ED7393">
        <w:rPr>
          <w:rFonts w:ascii="Arial" w:hAnsi="Arial" w:cs="Arial"/>
          <w:bCs/>
          <w:sz w:val="22"/>
          <w:szCs w:val="22"/>
        </w:rPr>
        <w:t>básicos</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nivel</w:t>
      </w:r>
      <w:r w:rsidR="007D27A6" w:rsidRPr="00ED7393">
        <w:rPr>
          <w:rFonts w:ascii="Arial" w:hAnsi="Arial" w:cs="Arial"/>
          <w:bCs/>
          <w:sz w:val="22"/>
          <w:szCs w:val="22"/>
        </w:rPr>
        <w:t xml:space="preserve"> </w:t>
      </w:r>
      <w:r w:rsidRPr="00ED7393">
        <w:rPr>
          <w:rFonts w:ascii="Arial" w:hAnsi="Arial" w:cs="Arial"/>
          <w:bCs/>
          <w:sz w:val="22"/>
          <w:szCs w:val="22"/>
        </w:rPr>
        <w:t>internacional,</w:t>
      </w:r>
      <w:r w:rsidR="007D27A6" w:rsidRPr="00ED7393">
        <w:rPr>
          <w:rFonts w:ascii="Arial" w:hAnsi="Arial" w:cs="Arial"/>
          <w:bCs/>
          <w:sz w:val="22"/>
          <w:szCs w:val="22"/>
        </w:rPr>
        <w:t xml:space="preserve"> </w:t>
      </w:r>
      <w:r w:rsidRPr="00ED7393">
        <w:rPr>
          <w:rFonts w:ascii="Arial" w:hAnsi="Arial" w:cs="Arial"/>
          <w:bCs/>
          <w:sz w:val="22"/>
          <w:szCs w:val="22"/>
        </w:rPr>
        <w:t>cumpliendo</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siguientes</w:t>
      </w:r>
      <w:r w:rsidR="007D27A6" w:rsidRPr="00ED7393">
        <w:rPr>
          <w:rFonts w:ascii="Arial" w:hAnsi="Arial" w:cs="Arial"/>
          <w:bCs/>
          <w:sz w:val="22"/>
          <w:szCs w:val="22"/>
        </w:rPr>
        <w:t xml:space="preserve"> </w:t>
      </w:r>
      <w:r w:rsidRPr="00ED7393">
        <w:rPr>
          <w:rFonts w:ascii="Arial" w:hAnsi="Arial" w:cs="Arial"/>
          <w:bCs/>
          <w:sz w:val="22"/>
          <w:szCs w:val="22"/>
        </w:rPr>
        <w:t>características:</w:t>
      </w:r>
    </w:p>
    <w:p w:rsidR="004D4705" w:rsidRPr="00ED7393" w:rsidRDefault="004D4705" w:rsidP="00E31E9C">
      <w:pPr>
        <w:shd w:val="clear" w:color="auto" w:fill="FFFFFF"/>
        <w:jc w:val="both"/>
        <w:rPr>
          <w:rFonts w:ascii="Arial" w:hAnsi="Arial" w:cs="Arial"/>
          <w:bCs/>
          <w:sz w:val="22"/>
          <w:szCs w:val="22"/>
        </w:rPr>
      </w:pPr>
    </w:p>
    <w:p w:rsidR="004D4705"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I. </w:t>
      </w:r>
      <w:r w:rsidR="004D4705" w:rsidRPr="00ED7393">
        <w:rPr>
          <w:rFonts w:ascii="Arial" w:hAnsi="Arial" w:cs="Arial"/>
          <w:b/>
          <w:bCs/>
        </w:rPr>
        <w:t>Completos:</w:t>
      </w:r>
      <w:r w:rsidR="007D27A6" w:rsidRPr="00ED7393">
        <w:rPr>
          <w:rFonts w:ascii="Arial" w:hAnsi="Arial" w:cs="Arial"/>
          <w:bCs/>
        </w:rPr>
        <w:t xml:space="preserve"> </w:t>
      </w:r>
      <w:r w:rsidR="004D4705" w:rsidRPr="00ED7393">
        <w:rPr>
          <w:rFonts w:ascii="Arial" w:hAnsi="Arial" w:cs="Arial"/>
          <w:bCs/>
        </w:rPr>
        <w:t>reflejando</w:t>
      </w:r>
      <w:r w:rsidR="007D27A6" w:rsidRPr="00ED7393">
        <w:rPr>
          <w:rFonts w:ascii="Arial" w:hAnsi="Arial" w:cs="Arial"/>
          <w:bCs/>
        </w:rPr>
        <w:t xml:space="preserve"> </w:t>
      </w:r>
      <w:r w:rsidR="004D4705" w:rsidRPr="00ED7393">
        <w:rPr>
          <w:rFonts w:ascii="Arial" w:hAnsi="Arial" w:cs="Arial"/>
          <w:bCs/>
        </w:rPr>
        <w:t>la</w:t>
      </w:r>
      <w:r w:rsidR="007D27A6" w:rsidRPr="00ED7393">
        <w:rPr>
          <w:rFonts w:ascii="Arial" w:hAnsi="Arial" w:cs="Arial"/>
          <w:bCs/>
        </w:rPr>
        <w:t xml:space="preserve"> </w:t>
      </w:r>
      <w:r w:rsidR="004D4705" w:rsidRPr="00ED7393">
        <w:rPr>
          <w:rFonts w:ascii="Arial" w:hAnsi="Arial" w:cs="Arial"/>
          <w:bCs/>
        </w:rPr>
        <w:t>totalidad</w:t>
      </w:r>
      <w:r w:rsidR="007D27A6" w:rsidRPr="00ED7393">
        <w:rPr>
          <w:rFonts w:ascii="Arial" w:hAnsi="Arial" w:cs="Arial"/>
          <w:bCs/>
        </w:rPr>
        <w:t xml:space="preserve"> </w:t>
      </w:r>
      <w:r w:rsidR="004D4705" w:rsidRPr="00ED7393">
        <w:rPr>
          <w:rFonts w:ascii="Arial" w:hAnsi="Arial" w:cs="Arial"/>
          <w:bCs/>
        </w:rPr>
        <w:t>del</w:t>
      </w:r>
      <w:r w:rsidR="007D27A6" w:rsidRPr="00ED7393">
        <w:rPr>
          <w:rFonts w:ascii="Arial" w:hAnsi="Arial" w:cs="Arial"/>
          <w:bCs/>
        </w:rPr>
        <w:t xml:space="preserve"> </w:t>
      </w:r>
      <w:r w:rsidR="004D4705" w:rsidRPr="00ED7393">
        <w:rPr>
          <w:rFonts w:ascii="Arial" w:hAnsi="Arial" w:cs="Arial"/>
          <w:bCs/>
        </w:rPr>
        <w:t>tema</w:t>
      </w:r>
      <w:r w:rsidR="007D27A6" w:rsidRPr="00ED7393">
        <w:rPr>
          <w:rFonts w:ascii="Arial" w:hAnsi="Arial" w:cs="Arial"/>
          <w:bCs/>
        </w:rPr>
        <w:t xml:space="preserve"> </w:t>
      </w:r>
      <w:r w:rsidR="004D4705" w:rsidRPr="00ED7393">
        <w:rPr>
          <w:rFonts w:ascii="Arial" w:hAnsi="Arial" w:cs="Arial"/>
          <w:bCs/>
        </w:rPr>
        <w:t>o</w:t>
      </w:r>
      <w:r w:rsidR="007D27A6" w:rsidRPr="00ED7393">
        <w:rPr>
          <w:rFonts w:ascii="Arial" w:hAnsi="Arial" w:cs="Arial"/>
          <w:bCs/>
        </w:rPr>
        <w:t xml:space="preserve"> </w:t>
      </w:r>
      <w:r w:rsidR="004D4705" w:rsidRPr="00ED7393">
        <w:rPr>
          <w:rFonts w:ascii="Arial" w:hAnsi="Arial" w:cs="Arial"/>
          <w:bCs/>
        </w:rPr>
        <w:t>cuestión</w:t>
      </w:r>
      <w:r w:rsidR="007D27A6" w:rsidRPr="00ED7393">
        <w:rPr>
          <w:rFonts w:ascii="Arial" w:hAnsi="Arial" w:cs="Arial"/>
          <w:bCs/>
        </w:rPr>
        <w:t xml:space="preserve"> </w:t>
      </w:r>
      <w:r w:rsidR="004D4705" w:rsidRPr="00ED7393">
        <w:rPr>
          <w:rFonts w:ascii="Arial" w:hAnsi="Arial" w:cs="Arial"/>
          <w:bCs/>
        </w:rPr>
        <w:t>descritos</w:t>
      </w:r>
      <w:r w:rsidR="007D27A6" w:rsidRPr="00ED7393">
        <w:rPr>
          <w:rFonts w:ascii="Arial" w:hAnsi="Arial" w:cs="Arial"/>
          <w:bCs/>
        </w:rPr>
        <w:t xml:space="preserve"> </w:t>
      </w:r>
      <w:r w:rsidR="004D4705" w:rsidRPr="00ED7393">
        <w:rPr>
          <w:rFonts w:ascii="Arial" w:hAnsi="Arial" w:cs="Arial"/>
          <w:bCs/>
        </w:rPr>
        <w:t>con</w:t>
      </w:r>
      <w:r w:rsidR="007D27A6" w:rsidRPr="00ED7393">
        <w:rPr>
          <w:rFonts w:ascii="Arial" w:hAnsi="Arial" w:cs="Arial"/>
          <w:bCs/>
        </w:rPr>
        <w:t xml:space="preserve"> </w:t>
      </w:r>
      <w:r w:rsidR="004D4705" w:rsidRPr="00ED7393">
        <w:rPr>
          <w:rFonts w:ascii="Arial" w:hAnsi="Arial" w:cs="Arial"/>
          <w:bCs/>
        </w:rPr>
        <w:t>el</w:t>
      </w:r>
      <w:r w:rsidR="007D27A6" w:rsidRPr="00ED7393">
        <w:rPr>
          <w:rFonts w:ascii="Arial" w:hAnsi="Arial" w:cs="Arial"/>
          <w:bCs/>
        </w:rPr>
        <w:t xml:space="preserve"> </w:t>
      </w:r>
      <w:r w:rsidR="004D4705" w:rsidRPr="00ED7393">
        <w:rPr>
          <w:rFonts w:ascii="Arial" w:hAnsi="Arial" w:cs="Arial"/>
          <w:bCs/>
        </w:rPr>
        <w:t>máximo</w:t>
      </w:r>
      <w:r w:rsidR="007D27A6" w:rsidRPr="00ED7393">
        <w:rPr>
          <w:rFonts w:ascii="Arial" w:hAnsi="Arial" w:cs="Arial"/>
          <w:bCs/>
        </w:rPr>
        <w:t xml:space="preserve"> </w:t>
      </w:r>
      <w:r w:rsidR="004D4705" w:rsidRPr="00ED7393">
        <w:rPr>
          <w:rFonts w:ascii="Arial" w:hAnsi="Arial" w:cs="Arial"/>
          <w:bCs/>
        </w:rPr>
        <w:t>nivel</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detalle</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desagregación</w:t>
      </w:r>
      <w:r w:rsidR="007D27A6" w:rsidRPr="00ED7393">
        <w:rPr>
          <w:rFonts w:ascii="Arial" w:hAnsi="Arial" w:cs="Arial"/>
          <w:bCs/>
        </w:rPr>
        <w:t xml:space="preserve"> </w:t>
      </w:r>
      <w:r w:rsidR="004D4705" w:rsidRPr="00ED7393">
        <w:rPr>
          <w:rFonts w:ascii="Arial" w:hAnsi="Arial" w:cs="Arial"/>
          <w:bCs/>
        </w:rPr>
        <w:t>posible,</w:t>
      </w:r>
      <w:r w:rsidR="007D27A6" w:rsidRPr="00ED7393">
        <w:rPr>
          <w:rFonts w:ascii="Arial" w:hAnsi="Arial" w:cs="Arial"/>
          <w:bCs/>
        </w:rPr>
        <w:t xml:space="preserve"> </w:t>
      </w:r>
      <w:r w:rsidR="004D4705" w:rsidRPr="00ED7393">
        <w:rPr>
          <w:rFonts w:ascii="Arial" w:hAnsi="Arial" w:cs="Arial"/>
          <w:bCs/>
        </w:rPr>
        <w:t>publicados</w:t>
      </w:r>
      <w:r w:rsidR="007D27A6" w:rsidRPr="00ED7393">
        <w:rPr>
          <w:rFonts w:ascii="Arial" w:hAnsi="Arial" w:cs="Arial"/>
          <w:bCs/>
        </w:rPr>
        <w:t xml:space="preserve"> </w:t>
      </w:r>
      <w:r w:rsidR="004D4705" w:rsidRPr="00ED7393">
        <w:rPr>
          <w:rFonts w:ascii="Arial" w:hAnsi="Arial" w:cs="Arial"/>
          <w:bCs/>
        </w:rPr>
        <w:t>en</w:t>
      </w:r>
      <w:r w:rsidR="007D27A6" w:rsidRPr="00ED7393">
        <w:rPr>
          <w:rFonts w:ascii="Arial" w:hAnsi="Arial" w:cs="Arial"/>
          <w:bCs/>
        </w:rPr>
        <w:t xml:space="preserve"> </w:t>
      </w:r>
      <w:r w:rsidR="004D4705" w:rsidRPr="00ED7393">
        <w:rPr>
          <w:rFonts w:ascii="Arial" w:hAnsi="Arial" w:cs="Arial"/>
          <w:bCs/>
        </w:rPr>
        <w:t>formas</w:t>
      </w:r>
      <w:r w:rsidR="007D27A6" w:rsidRPr="00ED7393">
        <w:rPr>
          <w:rFonts w:ascii="Arial" w:hAnsi="Arial" w:cs="Arial"/>
          <w:bCs/>
        </w:rPr>
        <w:t xml:space="preserve"> </w:t>
      </w:r>
      <w:r w:rsidR="004D4705" w:rsidRPr="00ED7393">
        <w:rPr>
          <w:rFonts w:ascii="Arial" w:hAnsi="Arial" w:cs="Arial"/>
          <w:bCs/>
        </w:rPr>
        <w:t>primarias;</w:t>
      </w:r>
    </w:p>
    <w:p w:rsidR="008C1558" w:rsidRPr="00ED7393" w:rsidRDefault="008C1558"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4D4705"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II. </w:t>
      </w:r>
      <w:r w:rsidR="004D4705" w:rsidRPr="00ED7393">
        <w:rPr>
          <w:rFonts w:ascii="Arial" w:hAnsi="Arial" w:cs="Arial"/>
          <w:b/>
          <w:bCs/>
        </w:rPr>
        <w:t>Públicos:</w:t>
      </w:r>
      <w:r w:rsidR="007D27A6" w:rsidRPr="00ED7393">
        <w:rPr>
          <w:rFonts w:ascii="Arial" w:hAnsi="Arial" w:cs="Arial"/>
          <w:bCs/>
        </w:rPr>
        <w:t xml:space="preserve"> </w:t>
      </w:r>
      <w:r w:rsidR="004D4705" w:rsidRPr="00ED7393">
        <w:rPr>
          <w:rFonts w:ascii="Arial" w:hAnsi="Arial" w:cs="Arial"/>
          <w:bCs/>
        </w:rPr>
        <w:t>siendo</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interés</w:t>
      </w:r>
      <w:r w:rsidR="007D27A6" w:rsidRPr="00ED7393">
        <w:rPr>
          <w:rFonts w:ascii="Arial" w:hAnsi="Arial" w:cs="Arial"/>
          <w:bCs/>
        </w:rPr>
        <w:t xml:space="preserve"> </w:t>
      </w:r>
      <w:r w:rsidR="004D4705" w:rsidRPr="00ED7393">
        <w:rPr>
          <w:rFonts w:ascii="Arial" w:hAnsi="Arial" w:cs="Arial"/>
          <w:bCs/>
        </w:rPr>
        <w:t>general</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público,</w:t>
      </w:r>
      <w:r w:rsidR="007D27A6" w:rsidRPr="00ED7393">
        <w:rPr>
          <w:rFonts w:ascii="Arial" w:hAnsi="Arial" w:cs="Arial"/>
          <w:bCs/>
        </w:rPr>
        <w:t xml:space="preserve"> </w:t>
      </w:r>
      <w:r w:rsidR="004D4705" w:rsidRPr="00ED7393">
        <w:rPr>
          <w:rFonts w:ascii="Arial" w:hAnsi="Arial" w:cs="Arial"/>
          <w:bCs/>
        </w:rPr>
        <w:t>protegiendo</w:t>
      </w:r>
      <w:r w:rsidR="007D27A6" w:rsidRPr="00ED7393">
        <w:rPr>
          <w:rFonts w:ascii="Arial" w:hAnsi="Arial" w:cs="Arial"/>
          <w:bCs/>
        </w:rPr>
        <w:t xml:space="preserve"> </w:t>
      </w:r>
      <w:r w:rsidR="004D4705" w:rsidRPr="00ED7393">
        <w:rPr>
          <w:rFonts w:ascii="Arial" w:hAnsi="Arial" w:cs="Arial"/>
          <w:bCs/>
        </w:rPr>
        <w:t>la</w:t>
      </w:r>
      <w:r w:rsidR="007D27A6" w:rsidRPr="00ED7393">
        <w:rPr>
          <w:rFonts w:ascii="Arial" w:hAnsi="Arial" w:cs="Arial"/>
          <w:bCs/>
        </w:rPr>
        <w:t xml:space="preserve"> </w:t>
      </w:r>
      <w:r w:rsidR="004D4705" w:rsidRPr="00ED7393">
        <w:rPr>
          <w:rFonts w:ascii="Arial" w:hAnsi="Arial" w:cs="Arial"/>
          <w:bCs/>
        </w:rPr>
        <w:t>privacidad</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la</w:t>
      </w:r>
      <w:r w:rsidR="007D27A6" w:rsidRPr="00ED7393">
        <w:rPr>
          <w:rFonts w:ascii="Arial" w:hAnsi="Arial" w:cs="Arial"/>
          <w:bCs/>
        </w:rPr>
        <w:t xml:space="preserve"> </w:t>
      </w:r>
      <w:r w:rsidR="004D4705" w:rsidRPr="00ED7393">
        <w:rPr>
          <w:rFonts w:ascii="Arial" w:hAnsi="Arial" w:cs="Arial"/>
          <w:bCs/>
        </w:rPr>
        <w:t>ciudadanía</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la</w:t>
      </w:r>
      <w:r w:rsidR="007D27A6" w:rsidRPr="00ED7393">
        <w:rPr>
          <w:rFonts w:ascii="Arial" w:hAnsi="Arial" w:cs="Arial"/>
          <w:bCs/>
        </w:rPr>
        <w:t xml:space="preserve"> </w:t>
      </w:r>
      <w:r w:rsidR="004D4705" w:rsidRPr="00ED7393">
        <w:rPr>
          <w:rFonts w:ascii="Arial" w:hAnsi="Arial" w:cs="Arial"/>
          <w:bCs/>
        </w:rPr>
        <w:t>información</w:t>
      </w:r>
      <w:r w:rsidR="007D27A6" w:rsidRPr="00ED7393">
        <w:rPr>
          <w:rFonts w:ascii="Arial" w:hAnsi="Arial" w:cs="Arial"/>
          <w:bCs/>
        </w:rPr>
        <w:t xml:space="preserve"> </w:t>
      </w:r>
      <w:r w:rsidR="004D4705" w:rsidRPr="00ED7393">
        <w:rPr>
          <w:rFonts w:ascii="Arial" w:hAnsi="Arial" w:cs="Arial"/>
          <w:bCs/>
        </w:rPr>
        <w:t>legalmente</w:t>
      </w:r>
      <w:r w:rsidR="007D27A6" w:rsidRPr="00ED7393">
        <w:rPr>
          <w:rFonts w:ascii="Arial" w:hAnsi="Arial" w:cs="Arial"/>
          <w:bCs/>
        </w:rPr>
        <w:t xml:space="preserve"> </w:t>
      </w:r>
      <w:r w:rsidR="004D4705" w:rsidRPr="00ED7393">
        <w:rPr>
          <w:rFonts w:ascii="Arial" w:hAnsi="Arial" w:cs="Arial"/>
          <w:bCs/>
        </w:rPr>
        <w:t>considerada</w:t>
      </w:r>
      <w:r w:rsidR="007D27A6" w:rsidRPr="00ED7393">
        <w:rPr>
          <w:rFonts w:ascii="Arial" w:hAnsi="Arial" w:cs="Arial"/>
          <w:bCs/>
        </w:rPr>
        <w:t xml:space="preserve"> </w:t>
      </w:r>
      <w:r w:rsidR="004D4705" w:rsidRPr="00ED7393">
        <w:rPr>
          <w:rFonts w:ascii="Arial" w:hAnsi="Arial" w:cs="Arial"/>
          <w:bCs/>
        </w:rPr>
        <w:t>como</w:t>
      </w:r>
      <w:r w:rsidR="007D27A6" w:rsidRPr="00ED7393">
        <w:rPr>
          <w:rFonts w:ascii="Arial" w:hAnsi="Arial" w:cs="Arial"/>
          <w:bCs/>
        </w:rPr>
        <w:t xml:space="preserve"> </w:t>
      </w:r>
      <w:r w:rsidR="004D4705" w:rsidRPr="00ED7393">
        <w:rPr>
          <w:rFonts w:ascii="Arial" w:hAnsi="Arial" w:cs="Arial"/>
          <w:bCs/>
        </w:rPr>
        <w:t>clasificada;</w:t>
      </w:r>
    </w:p>
    <w:p w:rsidR="008C1558" w:rsidRPr="00ED7393" w:rsidRDefault="008C1558"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4D4705"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III. </w:t>
      </w:r>
      <w:r w:rsidR="004D4705" w:rsidRPr="00ED7393">
        <w:rPr>
          <w:rFonts w:ascii="Arial" w:hAnsi="Arial" w:cs="Arial"/>
          <w:b/>
          <w:bCs/>
        </w:rPr>
        <w:t>Legibles</w:t>
      </w:r>
      <w:r w:rsidR="007D27A6" w:rsidRPr="00ED7393">
        <w:rPr>
          <w:rFonts w:ascii="Arial" w:hAnsi="Arial" w:cs="Arial"/>
          <w:b/>
          <w:bCs/>
        </w:rPr>
        <w:t xml:space="preserve"> </w:t>
      </w:r>
      <w:r w:rsidR="004D4705" w:rsidRPr="00ED7393">
        <w:rPr>
          <w:rFonts w:ascii="Arial" w:hAnsi="Arial" w:cs="Arial"/>
          <w:b/>
          <w:bCs/>
        </w:rPr>
        <w:t>por</w:t>
      </w:r>
      <w:r w:rsidR="007D27A6" w:rsidRPr="00ED7393">
        <w:rPr>
          <w:rFonts w:ascii="Arial" w:hAnsi="Arial" w:cs="Arial"/>
          <w:b/>
          <w:bCs/>
        </w:rPr>
        <w:t xml:space="preserve"> </w:t>
      </w:r>
      <w:r w:rsidR="004D4705" w:rsidRPr="00ED7393">
        <w:rPr>
          <w:rFonts w:ascii="Arial" w:hAnsi="Arial" w:cs="Arial"/>
          <w:b/>
          <w:bCs/>
        </w:rPr>
        <w:t>máquina:</w:t>
      </w:r>
      <w:r w:rsidR="007D27A6" w:rsidRPr="00ED7393">
        <w:rPr>
          <w:rFonts w:ascii="Arial" w:hAnsi="Arial" w:cs="Arial"/>
          <w:bCs/>
        </w:rPr>
        <w:t xml:space="preserve"> </w:t>
      </w:r>
      <w:r w:rsidR="004D4705" w:rsidRPr="00ED7393">
        <w:rPr>
          <w:rFonts w:ascii="Arial" w:hAnsi="Arial" w:cs="Arial"/>
          <w:bCs/>
        </w:rPr>
        <w:t>Estructurados</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forma</w:t>
      </w:r>
      <w:r w:rsidR="007D27A6" w:rsidRPr="00ED7393">
        <w:rPr>
          <w:rFonts w:ascii="Arial" w:hAnsi="Arial" w:cs="Arial"/>
          <w:bCs/>
        </w:rPr>
        <w:t xml:space="preserve"> </w:t>
      </w:r>
      <w:r w:rsidR="004D4705" w:rsidRPr="00ED7393">
        <w:rPr>
          <w:rFonts w:ascii="Arial" w:hAnsi="Arial" w:cs="Arial"/>
          <w:bCs/>
        </w:rPr>
        <w:t>razonada</w:t>
      </w:r>
      <w:r w:rsidR="007D27A6" w:rsidRPr="00ED7393">
        <w:rPr>
          <w:rFonts w:ascii="Arial" w:hAnsi="Arial" w:cs="Arial"/>
          <w:bCs/>
        </w:rPr>
        <w:t xml:space="preserve"> </w:t>
      </w:r>
      <w:r w:rsidR="004D4705" w:rsidRPr="00ED7393">
        <w:rPr>
          <w:rFonts w:ascii="Arial" w:hAnsi="Arial" w:cs="Arial"/>
          <w:bCs/>
        </w:rPr>
        <w:t>que</w:t>
      </w:r>
      <w:r w:rsidR="007D27A6" w:rsidRPr="00ED7393">
        <w:rPr>
          <w:rFonts w:ascii="Arial" w:hAnsi="Arial" w:cs="Arial"/>
          <w:bCs/>
        </w:rPr>
        <w:t xml:space="preserve"> </w:t>
      </w:r>
      <w:r w:rsidR="004D4705" w:rsidRPr="00ED7393">
        <w:rPr>
          <w:rFonts w:ascii="Arial" w:hAnsi="Arial" w:cs="Arial"/>
          <w:bCs/>
        </w:rPr>
        <w:t>permita</w:t>
      </w:r>
      <w:r w:rsidR="007D27A6" w:rsidRPr="00ED7393">
        <w:rPr>
          <w:rFonts w:ascii="Arial" w:hAnsi="Arial" w:cs="Arial"/>
          <w:bCs/>
        </w:rPr>
        <w:t xml:space="preserve"> </w:t>
      </w:r>
      <w:r w:rsidR="004D4705" w:rsidRPr="00ED7393">
        <w:rPr>
          <w:rFonts w:ascii="Arial" w:hAnsi="Arial" w:cs="Arial"/>
          <w:bCs/>
        </w:rPr>
        <w:t>el</w:t>
      </w:r>
      <w:r w:rsidR="007D27A6" w:rsidRPr="00ED7393">
        <w:rPr>
          <w:rFonts w:ascii="Arial" w:hAnsi="Arial" w:cs="Arial"/>
          <w:bCs/>
        </w:rPr>
        <w:t xml:space="preserve"> </w:t>
      </w:r>
      <w:r w:rsidR="004D4705" w:rsidRPr="00ED7393">
        <w:rPr>
          <w:rFonts w:ascii="Arial" w:hAnsi="Arial" w:cs="Arial"/>
          <w:bCs/>
        </w:rPr>
        <w:t>procesamiento</w:t>
      </w:r>
      <w:r w:rsidR="007D27A6" w:rsidRPr="00ED7393">
        <w:rPr>
          <w:rFonts w:ascii="Arial" w:hAnsi="Arial" w:cs="Arial"/>
          <w:bCs/>
        </w:rPr>
        <w:t xml:space="preserve"> </w:t>
      </w:r>
      <w:r w:rsidR="004D4705" w:rsidRPr="00ED7393">
        <w:rPr>
          <w:rFonts w:ascii="Arial" w:hAnsi="Arial" w:cs="Arial"/>
          <w:bCs/>
        </w:rPr>
        <w:t>automatizado;</w:t>
      </w:r>
    </w:p>
    <w:p w:rsidR="008C1558" w:rsidRPr="00ED7393" w:rsidRDefault="008C1558"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4D4705"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IV. </w:t>
      </w:r>
      <w:r w:rsidR="004D4705" w:rsidRPr="00ED7393">
        <w:rPr>
          <w:rFonts w:ascii="Arial" w:hAnsi="Arial" w:cs="Arial"/>
          <w:b/>
          <w:bCs/>
        </w:rPr>
        <w:t>Oportunos:</w:t>
      </w:r>
      <w:r w:rsidR="007D27A6" w:rsidRPr="00ED7393">
        <w:rPr>
          <w:rFonts w:ascii="Arial" w:hAnsi="Arial" w:cs="Arial"/>
          <w:bCs/>
        </w:rPr>
        <w:t xml:space="preserve"> </w:t>
      </w:r>
      <w:r w:rsidR="004D4705" w:rsidRPr="00ED7393">
        <w:rPr>
          <w:rFonts w:ascii="Arial" w:hAnsi="Arial" w:cs="Arial"/>
          <w:bCs/>
        </w:rPr>
        <w:t>generados</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actualizados</w:t>
      </w:r>
      <w:r w:rsidR="007D27A6" w:rsidRPr="00ED7393">
        <w:rPr>
          <w:rFonts w:ascii="Arial" w:hAnsi="Arial" w:cs="Arial"/>
          <w:bCs/>
        </w:rPr>
        <w:t xml:space="preserve"> </w:t>
      </w:r>
      <w:r w:rsidR="004D4705" w:rsidRPr="00ED7393">
        <w:rPr>
          <w:rFonts w:ascii="Arial" w:hAnsi="Arial" w:cs="Arial"/>
          <w:bCs/>
        </w:rPr>
        <w:t>en</w:t>
      </w:r>
      <w:r w:rsidR="007D27A6" w:rsidRPr="00ED7393">
        <w:rPr>
          <w:rFonts w:ascii="Arial" w:hAnsi="Arial" w:cs="Arial"/>
          <w:bCs/>
        </w:rPr>
        <w:t xml:space="preserve"> </w:t>
      </w:r>
      <w:r w:rsidR="004D4705" w:rsidRPr="00ED7393">
        <w:rPr>
          <w:rFonts w:ascii="Arial" w:hAnsi="Arial" w:cs="Arial"/>
          <w:bCs/>
        </w:rPr>
        <w:t>tiempo</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forma</w:t>
      </w:r>
      <w:r w:rsidR="007D27A6" w:rsidRPr="00ED7393">
        <w:rPr>
          <w:rFonts w:ascii="Arial" w:hAnsi="Arial" w:cs="Arial"/>
          <w:bCs/>
        </w:rPr>
        <w:t xml:space="preserve"> </w:t>
      </w:r>
      <w:r w:rsidR="004D4705" w:rsidRPr="00ED7393">
        <w:rPr>
          <w:rFonts w:ascii="Arial" w:hAnsi="Arial" w:cs="Arial"/>
          <w:bCs/>
        </w:rPr>
        <w:t>tan</w:t>
      </w:r>
      <w:r w:rsidR="007D27A6" w:rsidRPr="00ED7393">
        <w:rPr>
          <w:rFonts w:ascii="Arial" w:hAnsi="Arial" w:cs="Arial"/>
          <w:bCs/>
        </w:rPr>
        <w:t xml:space="preserve"> </w:t>
      </w:r>
      <w:r w:rsidR="004D4705" w:rsidRPr="00ED7393">
        <w:rPr>
          <w:rFonts w:ascii="Arial" w:hAnsi="Arial" w:cs="Arial"/>
          <w:bCs/>
        </w:rPr>
        <w:t>pronto</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forma</w:t>
      </w:r>
      <w:r w:rsidR="007D27A6" w:rsidRPr="00ED7393">
        <w:rPr>
          <w:rFonts w:ascii="Arial" w:hAnsi="Arial" w:cs="Arial"/>
          <w:bCs/>
        </w:rPr>
        <w:t xml:space="preserve"> </w:t>
      </w:r>
      <w:r w:rsidR="004D4705" w:rsidRPr="00ED7393">
        <w:rPr>
          <w:rFonts w:ascii="Arial" w:hAnsi="Arial" w:cs="Arial"/>
          <w:bCs/>
        </w:rPr>
        <w:t>periódica</w:t>
      </w:r>
      <w:r w:rsidR="007D27A6" w:rsidRPr="00ED7393">
        <w:rPr>
          <w:rFonts w:ascii="Arial" w:hAnsi="Arial" w:cs="Arial"/>
          <w:bCs/>
        </w:rPr>
        <w:t xml:space="preserve"> </w:t>
      </w:r>
      <w:r w:rsidR="004D4705" w:rsidRPr="00ED7393">
        <w:rPr>
          <w:rFonts w:ascii="Arial" w:hAnsi="Arial" w:cs="Arial"/>
          <w:bCs/>
        </w:rPr>
        <w:t>como</w:t>
      </w:r>
      <w:r w:rsidR="007D27A6" w:rsidRPr="00ED7393">
        <w:rPr>
          <w:rFonts w:ascii="Arial" w:hAnsi="Arial" w:cs="Arial"/>
          <w:bCs/>
        </w:rPr>
        <w:t xml:space="preserve"> </w:t>
      </w:r>
      <w:r w:rsidR="004D4705" w:rsidRPr="00ED7393">
        <w:rPr>
          <w:rFonts w:ascii="Arial" w:hAnsi="Arial" w:cs="Arial"/>
          <w:bCs/>
        </w:rPr>
        <w:t>sea</w:t>
      </w:r>
      <w:r w:rsidR="007D27A6" w:rsidRPr="00ED7393">
        <w:rPr>
          <w:rFonts w:ascii="Arial" w:hAnsi="Arial" w:cs="Arial"/>
          <w:bCs/>
        </w:rPr>
        <w:t xml:space="preserve"> </w:t>
      </w:r>
      <w:r w:rsidR="004D4705" w:rsidRPr="00ED7393">
        <w:rPr>
          <w:rFonts w:ascii="Arial" w:hAnsi="Arial" w:cs="Arial"/>
          <w:bCs/>
        </w:rPr>
        <w:t>posible;</w:t>
      </w:r>
    </w:p>
    <w:p w:rsidR="008C1558" w:rsidRPr="00ED7393" w:rsidRDefault="008C1558"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4D4705"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V. </w:t>
      </w:r>
      <w:r w:rsidR="004D4705" w:rsidRPr="00ED7393">
        <w:rPr>
          <w:rFonts w:ascii="Arial" w:hAnsi="Arial" w:cs="Arial"/>
          <w:b/>
          <w:bCs/>
        </w:rPr>
        <w:t>Accesibles:</w:t>
      </w:r>
      <w:r w:rsidR="007D27A6" w:rsidRPr="00ED7393">
        <w:rPr>
          <w:rFonts w:ascii="Arial" w:hAnsi="Arial" w:cs="Arial"/>
          <w:bCs/>
        </w:rPr>
        <w:t xml:space="preserve"> </w:t>
      </w:r>
      <w:r w:rsidR="004D4705" w:rsidRPr="00ED7393">
        <w:rPr>
          <w:rFonts w:ascii="Arial" w:hAnsi="Arial" w:cs="Arial"/>
          <w:bCs/>
        </w:rPr>
        <w:t>Disponibles</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formas</w:t>
      </w:r>
      <w:r w:rsidR="007D27A6" w:rsidRPr="00ED7393">
        <w:rPr>
          <w:rFonts w:ascii="Arial" w:hAnsi="Arial" w:cs="Arial"/>
          <w:bCs/>
        </w:rPr>
        <w:t xml:space="preserve"> </w:t>
      </w:r>
      <w:r w:rsidR="004D4705" w:rsidRPr="00ED7393">
        <w:rPr>
          <w:rFonts w:ascii="Arial" w:hAnsi="Arial" w:cs="Arial"/>
          <w:bCs/>
        </w:rPr>
        <w:t>convenientes,</w:t>
      </w:r>
      <w:r w:rsidR="007D27A6" w:rsidRPr="00ED7393">
        <w:rPr>
          <w:rFonts w:ascii="Arial" w:hAnsi="Arial" w:cs="Arial"/>
          <w:bCs/>
        </w:rPr>
        <w:t xml:space="preserve"> </w:t>
      </w:r>
      <w:r w:rsidR="004D4705" w:rsidRPr="00ED7393">
        <w:rPr>
          <w:rFonts w:ascii="Arial" w:hAnsi="Arial" w:cs="Arial"/>
          <w:bCs/>
        </w:rPr>
        <w:t>modificables</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en</w:t>
      </w:r>
      <w:r w:rsidR="007D27A6" w:rsidRPr="00ED7393">
        <w:rPr>
          <w:rFonts w:ascii="Arial" w:hAnsi="Arial" w:cs="Arial"/>
          <w:bCs/>
        </w:rPr>
        <w:t xml:space="preserve"> </w:t>
      </w:r>
      <w:r w:rsidR="004D4705" w:rsidRPr="00ED7393">
        <w:rPr>
          <w:rFonts w:ascii="Arial" w:hAnsi="Arial" w:cs="Arial"/>
          <w:bCs/>
        </w:rPr>
        <w:t>formatos</w:t>
      </w:r>
      <w:r w:rsidR="007D27A6" w:rsidRPr="00ED7393">
        <w:rPr>
          <w:rFonts w:ascii="Arial" w:hAnsi="Arial" w:cs="Arial"/>
          <w:bCs/>
        </w:rPr>
        <w:t xml:space="preserve"> </w:t>
      </w:r>
      <w:r w:rsidR="004D4705" w:rsidRPr="00ED7393">
        <w:rPr>
          <w:rFonts w:ascii="Arial" w:hAnsi="Arial" w:cs="Arial"/>
          <w:bCs/>
        </w:rPr>
        <w:t>abiertos</w:t>
      </w:r>
      <w:r w:rsidR="007D27A6" w:rsidRPr="00ED7393">
        <w:rPr>
          <w:rFonts w:ascii="Arial" w:hAnsi="Arial" w:cs="Arial"/>
          <w:bCs/>
        </w:rPr>
        <w:t xml:space="preserve"> </w:t>
      </w:r>
      <w:r w:rsidR="004D4705" w:rsidRPr="00ED7393">
        <w:rPr>
          <w:rFonts w:ascii="Arial" w:hAnsi="Arial" w:cs="Arial"/>
          <w:bCs/>
        </w:rPr>
        <w:t>para</w:t>
      </w:r>
      <w:r w:rsidR="007D27A6" w:rsidRPr="00ED7393">
        <w:rPr>
          <w:rFonts w:ascii="Arial" w:hAnsi="Arial" w:cs="Arial"/>
          <w:bCs/>
        </w:rPr>
        <w:t xml:space="preserve"> </w:t>
      </w:r>
      <w:r w:rsidR="004D4705" w:rsidRPr="00ED7393">
        <w:rPr>
          <w:rFonts w:ascii="Arial" w:hAnsi="Arial" w:cs="Arial"/>
          <w:bCs/>
        </w:rPr>
        <w:t>que</w:t>
      </w:r>
      <w:r w:rsidR="007D27A6" w:rsidRPr="00ED7393">
        <w:rPr>
          <w:rFonts w:ascii="Arial" w:hAnsi="Arial" w:cs="Arial"/>
          <w:bCs/>
        </w:rPr>
        <w:t xml:space="preserve"> </w:t>
      </w:r>
      <w:r w:rsidR="004D4705" w:rsidRPr="00ED7393">
        <w:rPr>
          <w:rFonts w:ascii="Arial" w:hAnsi="Arial" w:cs="Arial"/>
          <w:bCs/>
        </w:rPr>
        <w:t>puedan</w:t>
      </w:r>
      <w:r w:rsidR="007D27A6" w:rsidRPr="00ED7393">
        <w:rPr>
          <w:rFonts w:ascii="Arial" w:hAnsi="Arial" w:cs="Arial"/>
          <w:bCs/>
        </w:rPr>
        <w:t xml:space="preserve"> </w:t>
      </w:r>
      <w:r w:rsidR="004D4705" w:rsidRPr="00ED7393">
        <w:rPr>
          <w:rFonts w:ascii="Arial" w:hAnsi="Arial" w:cs="Arial"/>
          <w:bCs/>
        </w:rPr>
        <w:t>ser</w:t>
      </w:r>
      <w:r w:rsidR="007D27A6" w:rsidRPr="00ED7393">
        <w:rPr>
          <w:rFonts w:ascii="Arial" w:hAnsi="Arial" w:cs="Arial"/>
          <w:bCs/>
        </w:rPr>
        <w:t xml:space="preserve"> </w:t>
      </w:r>
      <w:r w:rsidR="004D4705" w:rsidRPr="00ED7393">
        <w:rPr>
          <w:rFonts w:ascii="Arial" w:hAnsi="Arial" w:cs="Arial"/>
          <w:bCs/>
        </w:rPr>
        <w:t>recopilados,</w:t>
      </w:r>
      <w:r w:rsidR="007D27A6" w:rsidRPr="00ED7393">
        <w:rPr>
          <w:rFonts w:ascii="Arial" w:hAnsi="Arial" w:cs="Arial"/>
          <w:bCs/>
        </w:rPr>
        <w:t xml:space="preserve"> </w:t>
      </w:r>
      <w:r w:rsidR="004D4705" w:rsidRPr="00ED7393">
        <w:rPr>
          <w:rFonts w:ascii="Arial" w:hAnsi="Arial" w:cs="Arial"/>
          <w:bCs/>
        </w:rPr>
        <w:t>descargados,</w:t>
      </w:r>
      <w:r w:rsidR="007D27A6" w:rsidRPr="00ED7393">
        <w:rPr>
          <w:rFonts w:ascii="Arial" w:hAnsi="Arial" w:cs="Arial"/>
          <w:bCs/>
        </w:rPr>
        <w:t xml:space="preserve"> </w:t>
      </w:r>
      <w:r w:rsidR="004D4705" w:rsidRPr="00ED7393">
        <w:rPr>
          <w:rFonts w:ascii="Arial" w:hAnsi="Arial" w:cs="Arial"/>
          <w:bCs/>
        </w:rPr>
        <w:t>indexados</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buscados.</w:t>
      </w:r>
      <w:r w:rsidR="007D27A6" w:rsidRPr="00ED7393">
        <w:rPr>
          <w:rFonts w:ascii="Arial" w:hAnsi="Arial" w:cs="Arial"/>
          <w:bCs/>
        </w:rPr>
        <w:t xml:space="preserve"> </w:t>
      </w:r>
      <w:r w:rsidR="004D4705" w:rsidRPr="00ED7393">
        <w:rPr>
          <w:rFonts w:ascii="Arial" w:hAnsi="Arial" w:cs="Arial"/>
          <w:bCs/>
        </w:rPr>
        <w:t>En</w:t>
      </w:r>
      <w:r w:rsidR="007D27A6" w:rsidRPr="00ED7393">
        <w:rPr>
          <w:rFonts w:ascii="Arial" w:hAnsi="Arial" w:cs="Arial"/>
          <w:bCs/>
        </w:rPr>
        <w:t xml:space="preserve"> </w:t>
      </w:r>
      <w:r w:rsidR="004D4705" w:rsidRPr="00ED7393">
        <w:rPr>
          <w:rFonts w:ascii="Arial" w:hAnsi="Arial" w:cs="Arial"/>
          <w:bCs/>
        </w:rPr>
        <w:t>cuanto</w:t>
      </w:r>
      <w:r w:rsidR="007D27A6" w:rsidRPr="00ED7393">
        <w:rPr>
          <w:rFonts w:ascii="Arial" w:hAnsi="Arial" w:cs="Arial"/>
          <w:bCs/>
        </w:rPr>
        <w:t xml:space="preserve"> </w:t>
      </w:r>
      <w:r w:rsidR="004D4705" w:rsidRPr="00ED7393">
        <w:rPr>
          <w:rFonts w:ascii="Arial" w:hAnsi="Arial" w:cs="Arial"/>
          <w:bCs/>
        </w:rPr>
        <w:t>no</w:t>
      </w:r>
      <w:r w:rsidR="007D27A6" w:rsidRPr="00ED7393">
        <w:rPr>
          <w:rFonts w:ascii="Arial" w:hAnsi="Arial" w:cs="Arial"/>
          <w:bCs/>
        </w:rPr>
        <w:t xml:space="preserve"> </w:t>
      </w:r>
      <w:r w:rsidR="004D4705" w:rsidRPr="00ED7393">
        <w:rPr>
          <w:rFonts w:ascii="Arial" w:hAnsi="Arial" w:cs="Arial"/>
          <w:bCs/>
        </w:rPr>
        <w:t>contravengan</w:t>
      </w:r>
      <w:r w:rsidR="007D27A6" w:rsidRPr="00ED7393">
        <w:rPr>
          <w:rFonts w:ascii="Arial" w:hAnsi="Arial" w:cs="Arial"/>
          <w:bCs/>
        </w:rPr>
        <w:t xml:space="preserve"> </w:t>
      </w:r>
      <w:r w:rsidR="004D4705" w:rsidRPr="00ED7393">
        <w:rPr>
          <w:rFonts w:ascii="Arial" w:hAnsi="Arial" w:cs="Arial"/>
          <w:bCs/>
        </w:rPr>
        <w:t>a</w:t>
      </w:r>
      <w:r w:rsidR="007D27A6" w:rsidRPr="00ED7393">
        <w:rPr>
          <w:rFonts w:ascii="Arial" w:hAnsi="Arial" w:cs="Arial"/>
          <w:bCs/>
        </w:rPr>
        <w:t xml:space="preserve"> </w:t>
      </w:r>
      <w:r w:rsidR="004D4705" w:rsidRPr="00ED7393">
        <w:rPr>
          <w:rFonts w:ascii="Arial" w:hAnsi="Arial" w:cs="Arial"/>
          <w:bCs/>
        </w:rPr>
        <w:t>las</w:t>
      </w:r>
      <w:r w:rsidR="007D27A6" w:rsidRPr="00ED7393">
        <w:rPr>
          <w:rFonts w:ascii="Arial" w:hAnsi="Arial" w:cs="Arial"/>
          <w:bCs/>
        </w:rPr>
        <w:t xml:space="preserve"> </w:t>
      </w:r>
      <w:r w:rsidR="004D4705" w:rsidRPr="00ED7393">
        <w:rPr>
          <w:rFonts w:ascii="Arial" w:hAnsi="Arial" w:cs="Arial"/>
          <w:bCs/>
        </w:rPr>
        <w:t>leyes</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reglamentos,</w:t>
      </w:r>
      <w:r w:rsidR="007D27A6" w:rsidRPr="00ED7393">
        <w:rPr>
          <w:rFonts w:ascii="Arial" w:hAnsi="Arial" w:cs="Arial"/>
          <w:bCs/>
        </w:rPr>
        <w:t xml:space="preserve"> </w:t>
      </w:r>
      <w:r w:rsidR="004D4705" w:rsidRPr="00ED7393">
        <w:rPr>
          <w:rFonts w:ascii="Arial" w:hAnsi="Arial" w:cs="Arial"/>
          <w:bCs/>
        </w:rPr>
        <w:t>no</w:t>
      </w:r>
      <w:r w:rsidR="007D27A6" w:rsidRPr="00ED7393">
        <w:rPr>
          <w:rFonts w:ascii="Arial" w:hAnsi="Arial" w:cs="Arial"/>
          <w:bCs/>
        </w:rPr>
        <w:t xml:space="preserve"> </w:t>
      </w:r>
      <w:r w:rsidR="004D4705" w:rsidRPr="00ED7393">
        <w:rPr>
          <w:rFonts w:ascii="Arial" w:hAnsi="Arial" w:cs="Arial"/>
          <w:bCs/>
        </w:rPr>
        <w:t>deben</w:t>
      </w:r>
      <w:r w:rsidR="007D27A6" w:rsidRPr="00ED7393">
        <w:rPr>
          <w:rFonts w:ascii="Arial" w:hAnsi="Arial" w:cs="Arial"/>
          <w:bCs/>
        </w:rPr>
        <w:t xml:space="preserve"> </w:t>
      </w:r>
      <w:r w:rsidR="004D4705" w:rsidRPr="00ED7393">
        <w:rPr>
          <w:rFonts w:ascii="Arial" w:hAnsi="Arial" w:cs="Arial"/>
          <w:bCs/>
        </w:rPr>
        <w:t>tener</w:t>
      </w:r>
      <w:r w:rsidR="007D27A6" w:rsidRPr="00ED7393">
        <w:rPr>
          <w:rFonts w:ascii="Arial" w:hAnsi="Arial" w:cs="Arial"/>
          <w:bCs/>
        </w:rPr>
        <w:t xml:space="preserve"> </w:t>
      </w:r>
      <w:r w:rsidR="004D4705" w:rsidRPr="00ED7393">
        <w:rPr>
          <w:rFonts w:ascii="Arial" w:hAnsi="Arial" w:cs="Arial"/>
          <w:bCs/>
        </w:rPr>
        <w:t>restricciones</w:t>
      </w:r>
      <w:r w:rsidR="007D27A6" w:rsidRPr="00ED7393">
        <w:rPr>
          <w:rFonts w:ascii="Arial" w:hAnsi="Arial" w:cs="Arial"/>
          <w:bCs/>
        </w:rPr>
        <w:t xml:space="preserve"> </w:t>
      </w:r>
      <w:r w:rsidR="004D4705" w:rsidRPr="00ED7393">
        <w:rPr>
          <w:rFonts w:ascii="Arial" w:hAnsi="Arial" w:cs="Arial"/>
          <w:bCs/>
        </w:rPr>
        <w:t>de</w:t>
      </w:r>
      <w:r w:rsidR="007D27A6" w:rsidRPr="00ED7393">
        <w:rPr>
          <w:rFonts w:ascii="Arial" w:hAnsi="Arial" w:cs="Arial"/>
          <w:bCs/>
        </w:rPr>
        <w:t xml:space="preserve"> </w:t>
      </w:r>
      <w:r w:rsidR="004D4705" w:rsidRPr="00ED7393">
        <w:rPr>
          <w:rFonts w:ascii="Arial" w:hAnsi="Arial" w:cs="Arial"/>
          <w:bCs/>
        </w:rPr>
        <w:t>acceso</w:t>
      </w:r>
      <w:r w:rsidR="007D27A6" w:rsidRPr="00ED7393">
        <w:rPr>
          <w:rFonts w:ascii="Arial" w:hAnsi="Arial" w:cs="Arial"/>
          <w:bCs/>
        </w:rPr>
        <w:t xml:space="preserve"> </w:t>
      </w:r>
      <w:r w:rsidR="004D4705" w:rsidRPr="00ED7393">
        <w:rPr>
          <w:rFonts w:ascii="Arial" w:hAnsi="Arial" w:cs="Arial"/>
          <w:bCs/>
        </w:rPr>
        <w:t>o</w:t>
      </w:r>
      <w:r w:rsidR="007D27A6" w:rsidRPr="00ED7393">
        <w:rPr>
          <w:rFonts w:ascii="Arial" w:hAnsi="Arial" w:cs="Arial"/>
          <w:bCs/>
        </w:rPr>
        <w:t xml:space="preserve"> </w:t>
      </w:r>
      <w:r w:rsidR="004D4705" w:rsidRPr="00ED7393">
        <w:rPr>
          <w:rFonts w:ascii="Arial" w:hAnsi="Arial" w:cs="Arial"/>
          <w:bCs/>
        </w:rPr>
        <w:t>discriminación;</w:t>
      </w:r>
      <w:r w:rsidR="007D27A6" w:rsidRPr="00ED7393">
        <w:rPr>
          <w:rFonts w:ascii="Arial" w:hAnsi="Arial" w:cs="Arial"/>
          <w:bCs/>
        </w:rPr>
        <w:t xml:space="preserve"> </w:t>
      </w:r>
      <w:r w:rsidR="004D4705" w:rsidRPr="00ED7393">
        <w:rPr>
          <w:rFonts w:ascii="Arial" w:hAnsi="Arial" w:cs="Arial"/>
          <w:bCs/>
        </w:rPr>
        <w:t>y</w:t>
      </w:r>
    </w:p>
    <w:p w:rsidR="008C1558" w:rsidRPr="00ED7393" w:rsidRDefault="008C1558"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FF6489" w:rsidRPr="00ED7393" w:rsidRDefault="004E4F1F" w:rsidP="00E31E9C">
      <w:pPr>
        <w:pStyle w:val="Prrafodelista"/>
        <w:shd w:val="clear" w:color="auto" w:fill="FFFFFF"/>
        <w:tabs>
          <w:tab w:val="left" w:pos="1418"/>
        </w:tabs>
        <w:spacing w:after="0" w:line="240" w:lineRule="auto"/>
        <w:ind w:left="0"/>
        <w:contextualSpacing w:val="0"/>
        <w:jc w:val="both"/>
        <w:rPr>
          <w:rFonts w:ascii="Arial" w:hAnsi="Arial" w:cs="Arial"/>
          <w:bCs/>
        </w:rPr>
      </w:pPr>
      <w:r w:rsidRPr="00ED7393">
        <w:rPr>
          <w:rFonts w:ascii="Arial" w:hAnsi="Arial" w:cs="Arial"/>
          <w:b/>
          <w:bCs/>
        </w:rPr>
        <w:t xml:space="preserve">VI. </w:t>
      </w:r>
      <w:r w:rsidR="004D4705" w:rsidRPr="00ED7393">
        <w:rPr>
          <w:rFonts w:ascii="Arial" w:hAnsi="Arial" w:cs="Arial"/>
          <w:b/>
          <w:bCs/>
        </w:rPr>
        <w:t>Formatos</w:t>
      </w:r>
      <w:r w:rsidR="007D27A6" w:rsidRPr="00ED7393">
        <w:rPr>
          <w:rFonts w:ascii="Arial" w:hAnsi="Arial" w:cs="Arial"/>
          <w:b/>
          <w:bCs/>
        </w:rPr>
        <w:t xml:space="preserve"> </w:t>
      </w:r>
      <w:r w:rsidR="004D4705" w:rsidRPr="00ED7393">
        <w:rPr>
          <w:rFonts w:ascii="Arial" w:hAnsi="Arial" w:cs="Arial"/>
          <w:b/>
          <w:bCs/>
        </w:rPr>
        <w:t>abiertos:</w:t>
      </w:r>
      <w:r w:rsidR="007D27A6" w:rsidRPr="00ED7393">
        <w:rPr>
          <w:rFonts w:ascii="Arial" w:hAnsi="Arial" w:cs="Arial"/>
          <w:bCs/>
        </w:rPr>
        <w:t xml:space="preserve"> </w:t>
      </w:r>
      <w:r w:rsidR="004D4705" w:rsidRPr="00ED7393">
        <w:rPr>
          <w:rFonts w:ascii="Arial" w:hAnsi="Arial" w:cs="Arial"/>
          <w:bCs/>
        </w:rPr>
        <w:t>publicados</w:t>
      </w:r>
      <w:r w:rsidR="007D27A6" w:rsidRPr="00ED7393">
        <w:rPr>
          <w:rFonts w:ascii="Arial" w:hAnsi="Arial" w:cs="Arial"/>
          <w:bCs/>
        </w:rPr>
        <w:t xml:space="preserve"> </w:t>
      </w:r>
      <w:r w:rsidR="004D4705" w:rsidRPr="00ED7393">
        <w:rPr>
          <w:rFonts w:ascii="Arial" w:hAnsi="Arial" w:cs="Arial"/>
          <w:bCs/>
        </w:rPr>
        <w:t>en</w:t>
      </w:r>
      <w:r w:rsidR="007D27A6" w:rsidRPr="00ED7393">
        <w:rPr>
          <w:rFonts w:ascii="Arial" w:hAnsi="Arial" w:cs="Arial"/>
          <w:bCs/>
        </w:rPr>
        <w:t xml:space="preserve"> </w:t>
      </w:r>
      <w:r w:rsidR="004D4705" w:rsidRPr="00ED7393">
        <w:rPr>
          <w:rFonts w:ascii="Arial" w:hAnsi="Arial" w:cs="Arial"/>
          <w:bCs/>
        </w:rPr>
        <w:t>estándares</w:t>
      </w:r>
      <w:r w:rsidR="007D27A6" w:rsidRPr="00ED7393">
        <w:rPr>
          <w:rFonts w:ascii="Arial" w:hAnsi="Arial" w:cs="Arial"/>
          <w:bCs/>
        </w:rPr>
        <w:t xml:space="preserve"> </w:t>
      </w:r>
      <w:r w:rsidR="004D4705" w:rsidRPr="00ED7393">
        <w:rPr>
          <w:rFonts w:ascii="Arial" w:hAnsi="Arial" w:cs="Arial"/>
          <w:bCs/>
        </w:rPr>
        <w:t>abiertos</w:t>
      </w:r>
      <w:r w:rsidR="007D27A6" w:rsidRPr="00ED7393">
        <w:rPr>
          <w:rFonts w:ascii="Arial" w:hAnsi="Arial" w:cs="Arial"/>
          <w:bCs/>
        </w:rPr>
        <w:t xml:space="preserve"> </w:t>
      </w:r>
      <w:r w:rsidR="004D4705" w:rsidRPr="00ED7393">
        <w:rPr>
          <w:rFonts w:ascii="Arial" w:hAnsi="Arial" w:cs="Arial"/>
          <w:bCs/>
        </w:rPr>
        <w:t>y</w:t>
      </w:r>
      <w:r w:rsidR="007D27A6" w:rsidRPr="00ED7393">
        <w:rPr>
          <w:rFonts w:ascii="Arial" w:hAnsi="Arial" w:cs="Arial"/>
          <w:bCs/>
        </w:rPr>
        <w:t xml:space="preserve"> </w:t>
      </w:r>
      <w:r w:rsidR="004D4705" w:rsidRPr="00ED7393">
        <w:rPr>
          <w:rFonts w:ascii="Arial" w:hAnsi="Arial" w:cs="Arial"/>
          <w:bCs/>
        </w:rPr>
        <w:t>que</w:t>
      </w:r>
      <w:r w:rsidR="007D27A6" w:rsidRPr="00ED7393">
        <w:rPr>
          <w:rFonts w:ascii="Arial" w:hAnsi="Arial" w:cs="Arial"/>
          <w:bCs/>
        </w:rPr>
        <w:t xml:space="preserve"> </w:t>
      </w:r>
      <w:r w:rsidR="004D4705" w:rsidRPr="00ED7393">
        <w:rPr>
          <w:rFonts w:ascii="Arial" w:hAnsi="Arial" w:cs="Arial"/>
          <w:bCs/>
        </w:rPr>
        <w:t>puedan</w:t>
      </w:r>
      <w:r w:rsidR="007D27A6" w:rsidRPr="00ED7393">
        <w:rPr>
          <w:rFonts w:ascii="Arial" w:hAnsi="Arial" w:cs="Arial"/>
          <w:bCs/>
        </w:rPr>
        <w:t xml:space="preserve"> </w:t>
      </w:r>
      <w:r w:rsidR="004D4705" w:rsidRPr="00ED7393">
        <w:rPr>
          <w:rFonts w:ascii="Arial" w:hAnsi="Arial" w:cs="Arial"/>
          <w:bCs/>
        </w:rPr>
        <w:t>ser</w:t>
      </w:r>
      <w:r w:rsidR="007D27A6" w:rsidRPr="00ED7393">
        <w:rPr>
          <w:rFonts w:ascii="Arial" w:hAnsi="Arial" w:cs="Arial"/>
          <w:bCs/>
        </w:rPr>
        <w:t xml:space="preserve"> </w:t>
      </w:r>
      <w:r w:rsidR="004D4705" w:rsidRPr="00ED7393">
        <w:rPr>
          <w:rFonts w:ascii="Arial" w:hAnsi="Arial" w:cs="Arial"/>
          <w:bCs/>
        </w:rPr>
        <w:t>operados</w:t>
      </w:r>
      <w:r w:rsidR="007D27A6" w:rsidRPr="00ED7393">
        <w:rPr>
          <w:rFonts w:ascii="Arial" w:hAnsi="Arial" w:cs="Arial"/>
          <w:bCs/>
        </w:rPr>
        <w:t xml:space="preserve"> </w:t>
      </w:r>
      <w:r w:rsidR="004D4705" w:rsidRPr="00ED7393">
        <w:rPr>
          <w:rFonts w:ascii="Arial" w:hAnsi="Arial" w:cs="Arial"/>
          <w:bCs/>
        </w:rPr>
        <w:t>con</w:t>
      </w:r>
      <w:r w:rsidR="007D27A6" w:rsidRPr="00ED7393">
        <w:rPr>
          <w:rFonts w:ascii="Arial" w:hAnsi="Arial" w:cs="Arial"/>
          <w:bCs/>
        </w:rPr>
        <w:t xml:space="preserve"> </w:t>
      </w:r>
      <w:r w:rsidR="004D4705" w:rsidRPr="00ED7393">
        <w:rPr>
          <w:rFonts w:ascii="Arial" w:hAnsi="Arial" w:cs="Arial"/>
          <w:bCs/>
        </w:rPr>
        <w:t>requerimientos</w:t>
      </w:r>
      <w:r w:rsidR="007D27A6" w:rsidRPr="00ED7393">
        <w:rPr>
          <w:rFonts w:ascii="Arial" w:hAnsi="Arial" w:cs="Arial"/>
          <w:bCs/>
        </w:rPr>
        <w:t xml:space="preserve"> </w:t>
      </w:r>
      <w:r w:rsidR="004D4705" w:rsidRPr="00ED7393">
        <w:rPr>
          <w:rFonts w:ascii="Arial" w:hAnsi="Arial" w:cs="Arial"/>
          <w:bCs/>
        </w:rPr>
        <w:t>tecnológicos</w:t>
      </w:r>
      <w:r w:rsidR="007D27A6" w:rsidRPr="00ED7393">
        <w:rPr>
          <w:rFonts w:ascii="Arial" w:hAnsi="Arial" w:cs="Arial"/>
          <w:bCs/>
        </w:rPr>
        <w:t xml:space="preserve"> </w:t>
      </w:r>
      <w:r w:rsidR="004D4705" w:rsidRPr="00ED7393">
        <w:rPr>
          <w:rFonts w:ascii="Arial" w:hAnsi="Arial" w:cs="Arial"/>
          <w:bCs/>
        </w:rPr>
        <w:t>mínimos.</w:t>
      </w:r>
    </w:p>
    <w:p w:rsidR="00FF6489" w:rsidRPr="00ED7393" w:rsidRDefault="00FF6489" w:rsidP="00E31E9C">
      <w:pPr>
        <w:pStyle w:val="Prrafodelista"/>
        <w:shd w:val="clear" w:color="auto" w:fill="FFFFFF"/>
        <w:tabs>
          <w:tab w:val="left" w:pos="1418"/>
        </w:tabs>
        <w:spacing w:after="0" w:line="240" w:lineRule="auto"/>
        <w:ind w:left="0"/>
        <w:contextualSpacing w:val="0"/>
        <w:jc w:val="both"/>
        <w:rPr>
          <w:rFonts w:ascii="Arial" w:hAnsi="Arial" w:cs="Arial"/>
          <w:bCs/>
        </w:rPr>
      </w:pPr>
    </w:p>
    <w:p w:rsidR="00FF6489"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80.</w:t>
      </w:r>
      <w:r w:rsidR="007D27A6" w:rsidRPr="00ED7393">
        <w:rPr>
          <w:rFonts w:ascii="Arial" w:hAnsi="Arial" w:cs="Arial"/>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dependencias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entidades</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Gobierno</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así</w:t>
      </w:r>
      <w:r w:rsidR="007D27A6" w:rsidRPr="00ED7393">
        <w:rPr>
          <w:rFonts w:ascii="Arial" w:hAnsi="Arial" w:cs="Arial"/>
          <w:bCs/>
          <w:sz w:val="22"/>
          <w:szCs w:val="22"/>
        </w:rPr>
        <w:t xml:space="preserve"> </w:t>
      </w:r>
      <w:r w:rsidRPr="00ED7393">
        <w:rPr>
          <w:rFonts w:ascii="Arial" w:hAnsi="Arial" w:cs="Arial"/>
          <w:bCs/>
          <w:sz w:val="22"/>
          <w:szCs w:val="22"/>
        </w:rPr>
        <w:t>como</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fideicomisos,</w:t>
      </w:r>
      <w:r w:rsidR="007D27A6" w:rsidRPr="00ED7393">
        <w:rPr>
          <w:rFonts w:ascii="Arial" w:hAnsi="Arial" w:cs="Arial"/>
          <w:bCs/>
          <w:sz w:val="22"/>
          <w:szCs w:val="22"/>
        </w:rPr>
        <w:t xml:space="preserve"> </w:t>
      </w:r>
      <w:r w:rsidRPr="00ED7393">
        <w:rPr>
          <w:rFonts w:ascii="Arial" w:hAnsi="Arial" w:cs="Arial"/>
          <w:bCs/>
          <w:sz w:val="22"/>
          <w:szCs w:val="22"/>
        </w:rPr>
        <w:t>órganos</w:t>
      </w:r>
      <w:r w:rsidR="007D27A6" w:rsidRPr="00ED7393">
        <w:rPr>
          <w:rFonts w:ascii="Arial" w:hAnsi="Arial" w:cs="Arial"/>
          <w:bCs/>
          <w:sz w:val="22"/>
          <w:szCs w:val="22"/>
        </w:rPr>
        <w:t xml:space="preserve"> </w:t>
      </w:r>
      <w:r w:rsidRPr="00ED7393">
        <w:rPr>
          <w:rFonts w:ascii="Arial" w:hAnsi="Arial" w:cs="Arial"/>
          <w:bCs/>
          <w:sz w:val="22"/>
          <w:szCs w:val="22"/>
        </w:rPr>
        <w:t>desconcentrados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organismos</w:t>
      </w:r>
      <w:r w:rsidR="007D27A6" w:rsidRPr="00ED7393">
        <w:rPr>
          <w:rFonts w:ascii="Arial" w:hAnsi="Arial" w:cs="Arial"/>
          <w:bCs/>
          <w:sz w:val="22"/>
          <w:szCs w:val="22"/>
        </w:rPr>
        <w:t xml:space="preserve"> </w:t>
      </w:r>
      <w:r w:rsidRPr="00ED7393">
        <w:rPr>
          <w:rFonts w:ascii="Arial" w:hAnsi="Arial" w:cs="Arial"/>
          <w:bCs/>
          <w:sz w:val="22"/>
          <w:szCs w:val="22"/>
        </w:rPr>
        <w:t>descentralizados,</w:t>
      </w:r>
      <w:r w:rsidR="007D27A6" w:rsidRPr="00ED7393">
        <w:rPr>
          <w:rFonts w:ascii="Arial" w:hAnsi="Arial" w:cs="Arial"/>
          <w:bCs/>
          <w:sz w:val="22"/>
          <w:szCs w:val="22"/>
        </w:rPr>
        <w:t xml:space="preserve"> </w:t>
      </w:r>
      <w:r w:rsidRPr="00ED7393">
        <w:rPr>
          <w:rFonts w:ascii="Arial" w:hAnsi="Arial" w:cs="Arial"/>
          <w:bCs/>
          <w:sz w:val="22"/>
          <w:szCs w:val="22"/>
        </w:rPr>
        <w:t>deberán</w:t>
      </w:r>
      <w:r w:rsidR="007D27A6" w:rsidRPr="00ED7393">
        <w:rPr>
          <w:rFonts w:ascii="Arial" w:hAnsi="Arial" w:cs="Arial"/>
          <w:bCs/>
          <w:sz w:val="22"/>
          <w:szCs w:val="22"/>
        </w:rPr>
        <w:t xml:space="preserve"> </w:t>
      </w:r>
      <w:r w:rsidRPr="00ED7393">
        <w:rPr>
          <w:rFonts w:ascii="Arial" w:hAnsi="Arial" w:cs="Arial"/>
          <w:bCs/>
          <w:sz w:val="22"/>
          <w:szCs w:val="22"/>
        </w:rPr>
        <w:t>observar</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disposiciones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formule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Unidad</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Mejora</w:t>
      </w:r>
      <w:r w:rsidR="007D27A6" w:rsidRPr="00ED7393">
        <w:rPr>
          <w:rFonts w:ascii="Arial" w:hAnsi="Arial" w:cs="Arial"/>
          <w:bCs/>
          <w:sz w:val="22"/>
          <w:szCs w:val="22"/>
        </w:rPr>
        <w:t xml:space="preserve"> </w:t>
      </w:r>
      <w:r w:rsidRPr="00ED7393">
        <w:rPr>
          <w:rFonts w:ascii="Arial" w:hAnsi="Arial" w:cs="Arial"/>
          <w:bCs/>
          <w:sz w:val="22"/>
          <w:szCs w:val="22"/>
        </w:rPr>
        <w:t>Regulatoria</w:t>
      </w:r>
      <w:r w:rsidR="007D27A6" w:rsidRPr="00ED7393">
        <w:rPr>
          <w:rFonts w:ascii="Arial" w:hAnsi="Arial" w:cs="Arial"/>
          <w:bCs/>
          <w:sz w:val="22"/>
          <w:szCs w:val="22"/>
        </w:rPr>
        <w:t xml:space="preserve"> </w:t>
      </w:r>
      <w:r w:rsidRPr="00ED7393">
        <w:rPr>
          <w:rFonts w:ascii="Arial" w:hAnsi="Arial" w:cs="Arial"/>
          <w:bCs/>
          <w:sz w:val="22"/>
          <w:szCs w:val="22"/>
        </w:rPr>
        <w:t>Estatal</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emita</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Titular</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Ejecutivo</w:t>
      </w:r>
      <w:r w:rsidR="007D27A6" w:rsidRPr="00ED7393">
        <w:rPr>
          <w:rFonts w:ascii="Arial" w:hAnsi="Arial" w:cs="Arial"/>
          <w:bCs/>
          <w:sz w:val="22"/>
          <w:szCs w:val="22"/>
        </w:rPr>
        <w:t xml:space="preserve"> </w:t>
      </w:r>
      <w:r w:rsidRPr="00ED7393">
        <w:rPr>
          <w:rFonts w:ascii="Arial" w:hAnsi="Arial" w:cs="Arial"/>
          <w:bCs/>
          <w:sz w:val="22"/>
          <w:szCs w:val="22"/>
        </w:rPr>
        <w:t>como</w:t>
      </w:r>
      <w:r w:rsidR="007D27A6" w:rsidRPr="00ED7393">
        <w:rPr>
          <w:rFonts w:ascii="Arial" w:hAnsi="Arial" w:cs="Arial"/>
          <w:bCs/>
          <w:sz w:val="22"/>
          <w:szCs w:val="22"/>
        </w:rPr>
        <w:t xml:space="preserve"> </w:t>
      </w:r>
      <w:r w:rsidRPr="00ED7393">
        <w:rPr>
          <w:rFonts w:ascii="Arial" w:hAnsi="Arial" w:cs="Arial"/>
          <w:bCs/>
          <w:sz w:val="22"/>
          <w:szCs w:val="22"/>
        </w:rPr>
        <w:t>Reglamento,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establecerán</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directrices</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sus</w:t>
      </w:r>
      <w:r w:rsidR="007D27A6" w:rsidRPr="00ED7393">
        <w:rPr>
          <w:rFonts w:ascii="Arial" w:hAnsi="Arial" w:cs="Arial"/>
          <w:bCs/>
          <w:sz w:val="22"/>
          <w:szCs w:val="22"/>
        </w:rPr>
        <w:t xml:space="preserve"> </w:t>
      </w:r>
      <w:r w:rsidRPr="00ED7393">
        <w:rPr>
          <w:rFonts w:ascii="Arial" w:hAnsi="Arial" w:cs="Arial"/>
          <w:bCs/>
          <w:sz w:val="22"/>
          <w:szCs w:val="22"/>
        </w:rPr>
        <w:t>procesos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generación,</w:t>
      </w:r>
      <w:r w:rsidR="007D27A6" w:rsidRPr="00ED7393">
        <w:rPr>
          <w:rFonts w:ascii="Arial" w:hAnsi="Arial" w:cs="Arial"/>
          <w:bCs/>
          <w:sz w:val="22"/>
          <w:szCs w:val="22"/>
        </w:rPr>
        <w:t xml:space="preserve"> </w:t>
      </w:r>
      <w:r w:rsidRPr="00ED7393">
        <w:rPr>
          <w:rFonts w:ascii="Arial" w:hAnsi="Arial" w:cs="Arial"/>
          <w:bCs/>
          <w:sz w:val="22"/>
          <w:szCs w:val="22"/>
        </w:rPr>
        <w:t>recolección,</w:t>
      </w:r>
      <w:r w:rsidR="007D27A6" w:rsidRPr="00ED7393">
        <w:rPr>
          <w:rFonts w:ascii="Arial" w:hAnsi="Arial" w:cs="Arial"/>
          <w:bCs/>
          <w:sz w:val="22"/>
          <w:szCs w:val="22"/>
        </w:rPr>
        <w:t xml:space="preserve"> </w:t>
      </w:r>
      <w:r w:rsidRPr="00ED7393">
        <w:rPr>
          <w:rFonts w:ascii="Arial" w:hAnsi="Arial" w:cs="Arial"/>
          <w:bCs/>
          <w:sz w:val="22"/>
          <w:szCs w:val="22"/>
        </w:rPr>
        <w:t>conversión,</w:t>
      </w:r>
      <w:r w:rsidR="007D27A6" w:rsidRPr="00ED7393">
        <w:rPr>
          <w:rFonts w:ascii="Arial" w:hAnsi="Arial" w:cs="Arial"/>
          <w:bCs/>
          <w:sz w:val="22"/>
          <w:szCs w:val="22"/>
        </w:rPr>
        <w:t xml:space="preserve"> </w:t>
      </w:r>
      <w:r w:rsidRPr="00ED7393">
        <w:rPr>
          <w:rFonts w:ascii="Arial" w:hAnsi="Arial" w:cs="Arial"/>
          <w:bCs/>
          <w:sz w:val="22"/>
          <w:szCs w:val="22"/>
        </w:rPr>
        <w:t>publicación,</w:t>
      </w:r>
      <w:r w:rsidR="007D27A6" w:rsidRPr="00ED7393">
        <w:rPr>
          <w:rFonts w:ascii="Arial" w:hAnsi="Arial" w:cs="Arial"/>
          <w:bCs/>
          <w:sz w:val="22"/>
          <w:szCs w:val="22"/>
        </w:rPr>
        <w:t xml:space="preserve"> </w:t>
      </w:r>
      <w:r w:rsidRPr="00ED7393">
        <w:rPr>
          <w:rFonts w:ascii="Arial" w:hAnsi="Arial" w:cs="Arial"/>
          <w:bCs/>
          <w:sz w:val="22"/>
          <w:szCs w:val="22"/>
        </w:rPr>
        <w:t>administración</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actualización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formatos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Asimismo,</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indicará</w:t>
      </w:r>
      <w:r w:rsidR="007D27A6" w:rsidRPr="00ED7393">
        <w:rPr>
          <w:rFonts w:ascii="Arial" w:hAnsi="Arial" w:cs="Arial"/>
          <w:bCs/>
          <w:sz w:val="22"/>
          <w:szCs w:val="22"/>
        </w:rPr>
        <w:t xml:space="preserve"> </w:t>
      </w:r>
      <w:r w:rsidRPr="00ED7393">
        <w:rPr>
          <w:rFonts w:ascii="Arial" w:hAnsi="Arial" w:cs="Arial"/>
          <w:bCs/>
          <w:sz w:val="22"/>
          <w:szCs w:val="22"/>
        </w:rPr>
        <w:t>expresamente</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formulación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políticas</w:t>
      </w:r>
      <w:r w:rsidR="007D27A6" w:rsidRPr="00ED7393">
        <w:rPr>
          <w:rFonts w:ascii="Arial" w:hAnsi="Arial" w:cs="Arial"/>
          <w:bCs/>
          <w:sz w:val="22"/>
          <w:szCs w:val="22"/>
        </w:rPr>
        <w:t xml:space="preserve"> </w:t>
      </w:r>
      <w:r w:rsidRPr="00ED7393">
        <w:rPr>
          <w:rFonts w:ascii="Arial" w:hAnsi="Arial" w:cs="Arial"/>
          <w:bCs/>
          <w:sz w:val="22"/>
          <w:szCs w:val="22"/>
        </w:rPr>
        <w:t>públicas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propuestas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todo</w:t>
      </w:r>
      <w:r w:rsidR="007D27A6" w:rsidRPr="00ED7393">
        <w:rPr>
          <w:rFonts w:ascii="Arial" w:hAnsi="Arial" w:cs="Arial"/>
          <w:bCs/>
          <w:sz w:val="22"/>
          <w:szCs w:val="22"/>
        </w:rPr>
        <w:t xml:space="preserve"> </w:t>
      </w:r>
      <w:r w:rsidRPr="00ED7393">
        <w:rPr>
          <w:rFonts w:ascii="Arial" w:hAnsi="Arial" w:cs="Arial"/>
          <w:bCs/>
          <w:sz w:val="22"/>
          <w:szCs w:val="22"/>
        </w:rPr>
        <w:t>tipo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regulación,</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deberá</w:t>
      </w:r>
      <w:r w:rsidR="007D27A6" w:rsidRPr="00ED7393">
        <w:rPr>
          <w:rFonts w:ascii="Arial" w:hAnsi="Arial" w:cs="Arial"/>
          <w:bCs/>
          <w:sz w:val="22"/>
          <w:szCs w:val="22"/>
        </w:rPr>
        <w:t xml:space="preserve"> </w:t>
      </w:r>
      <w:r w:rsidRPr="00ED7393">
        <w:rPr>
          <w:rFonts w:ascii="Arial" w:hAnsi="Arial" w:cs="Arial"/>
          <w:bCs/>
          <w:sz w:val="22"/>
          <w:szCs w:val="22"/>
        </w:rPr>
        <w:t>observar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evidencia</w:t>
      </w:r>
      <w:r w:rsidR="007D27A6" w:rsidRPr="00ED7393">
        <w:rPr>
          <w:rFonts w:ascii="Arial" w:hAnsi="Arial" w:cs="Arial"/>
          <w:bCs/>
          <w:sz w:val="22"/>
          <w:szCs w:val="22"/>
        </w:rPr>
        <w:t xml:space="preserve"> </w:t>
      </w:r>
      <w:r w:rsidRPr="00ED7393">
        <w:rPr>
          <w:rFonts w:ascii="Arial" w:hAnsi="Arial" w:cs="Arial"/>
          <w:bCs/>
          <w:sz w:val="22"/>
          <w:szCs w:val="22"/>
        </w:rPr>
        <w:t>contenida</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conjuntos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disponibles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cruces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mismos.</w:t>
      </w:r>
    </w:p>
    <w:p w:rsidR="00FF6489" w:rsidRPr="00ED7393" w:rsidRDefault="00FF6489" w:rsidP="00E31E9C">
      <w:pPr>
        <w:shd w:val="clear" w:color="auto" w:fill="FFFFFF"/>
        <w:jc w:val="both"/>
        <w:rPr>
          <w:rFonts w:ascii="Arial" w:hAnsi="Arial" w:cs="Arial"/>
          <w:bCs/>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iCs/>
          <w:sz w:val="22"/>
          <w:szCs w:val="22"/>
          <w:lang w:val="es-ES"/>
        </w:rPr>
      </w:pPr>
      <w:r w:rsidRPr="00ED7393">
        <w:rPr>
          <w:rFonts w:ascii="Arial" w:hAnsi="Arial" w:cs="Arial"/>
          <w:bCs/>
          <w:iCs/>
          <w:sz w:val="22"/>
          <w:szCs w:val="22"/>
          <w:lang w:val="es-ES"/>
        </w:rPr>
        <w:t>Artículo 81. Los Ayuntamientos deben adecuar sus Reglamentos Municipales para que la Unidad Administrativa que realice las funciones de la Unidad de Mejora Regulatoria, formule la propuesta de Reglamento ante el Presidente Municipal, y éste la someta a la consideración y en su caso aprobación del Ayuntamiento para que se cumpla con lo dispuesto en el párrafo anterior, en el marco de la regulación municipal.</w:t>
      </w:r>
    </w:p>
    <w:p w:rsidR="00FF6489" w:rsidRPr="00ED7393" w:rsidRDefault="00FF6489" w:rsidP="00E31E9C">
      <w:pPr>
        <w:shd w:val="clear" w:color="auto" w:fill="FFFFFF"/>
        <w:jc w:val="both"/>
        <w:rPr>
          <w:rFonts w:ascii="Arial" w:hAnsi="Arial" w:cs="Arial"/>
          <w:bCs/>
          <w:sz w:val="22"/>
          <w:szCs w:val="22"/>
        </w:rPr>
      </w:pPr>
    </w:p>
    <w:p w:rsidR="0098084F"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82.</w:t>
      </w:r>
      <w:r w:rsidR="007D27A6" w:rsidRPr="00ED7393">
        <w:rPr>
          <w:rFonts w:ascii="Arial" w:hAnsi="Arial" w:cs="Arial"/>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Unidades</w:t>
      </w:r>
      <w:r w:rsidR="007D27A6" w:rsidRPr="00ED7393">
        <w:rPr>
          <w:rFonts w:ascii="Arial" w:hAnsi="Arial" w:cs="Arial"/>
          <w:bCs/>
          <w:sz w:val="22"/>
          <w:szCs w:val="22"/>
        </w:rPr>
        <w:t xml:space="preserve"> </w:t>
      </w:r>
      <w:r w:rsidRPr="00ED7393">
        <w:rPr>
          <w:rFonts w:ascii="Arial" w:hAnsi="Arial" w:cs="Arial"/>
          <w:bCs/>
          <w:sz w:val="22"/>
          <w:szCs w:val="22"/>
        </w:rPr>
        <w:t>Administrativas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cada</w:t>
      </w:r>
      <w:r w:rsidR="007D27A6" w:rsidRPr="00ED7393">
        <w:rPr>
          <w:rFonts w:ascii="Arial" w:hAnsi="Arial" w:cs="Arial"/>
          <w:bCs/>
          <w:sz w:val="22"/>
          <w:szCs w:val="22"/>
        </w:rPr>
        <w:t xml:space="preserve"> </w:t>
      </w:r>
      <w:r w:rsidRPr="00ED7393">
        <w:rPr>
          <w:rFonts w:ascii="Arial" w:hAnsi="Arial" w:cs="Arial"/>
          <w:bCs/>
          <w:sz w:val="22"/>
          <w:szCs w:val="22"/>
        </w:rPr>
        <w:t>uno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encargados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Informática</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Tecnologías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coordinarán</w:t>
      </w:r>
      <w:r w:rsidR="007D27A6" w:rsidRPr="00ED7393">
        <w:rPr>
          <w:rFonts w:ascii="Arial" w:hAnsi="Arial" w:cs="Arial"/>
          <w:bCs/>
          <w:sz w:val="22"/>
          <w:szCs w:val="22"/>
        </w:rPr>
        <w:t xml:space="preserve"> </w:t>
      </w:r>
      <w:r w:rsidRPr="00ED7393">
        <w:rPr>
          <w:rFonts w:ascii="Arial" w:hAnsi="Arial" w:cs="Arial"/>
          <w:bCs/>
          <w:sz w:val="22"/>
          <w:szCs w:val="22"/>
        </w:rPr>
        <w:t>con</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Unidad</w:t>
      </w:r>
      <w:r w:rsidR="007D27A6" w:rsidRPr="00ED7393">
        <w:rPr>
          <w:rFonts w:ascii="Arial" w:hAnsi="Arial" w:cs="Arial"/>
          <w:bCs/>
          <w:sz w:val="22"/>
          <w:szCs w:val="22"/>
        </w:rPr>
        <w:t xml:space="preserve"> </w:t>
      </w:r>
      <w:r w:rsidRPr="00ED7393">
        <w:rPr>
          <w:rFonts w:ascii="Arial" w:hAnsi="Arial" w:cs="Arial"/>
          <w:bCs/>
          <w:sz w:val="22"/>
          <w:szCs w:val="22"/>
        </w:rPr>
        <w:t>Administrativa</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Informática</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Tecnologías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lastRenderedPageBreak/>
        <w:t>Transparencia</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Acceso</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Nuevo</w:t>
      </w:r>
      <w:r w:rsidR="007D27A6" w:rsidRPr="00ED7393">
        <w:rPr>
          <w:rFonts w:ascii="Arial" w:hAnsi="Arial" w:cs="Arial"/>
          <w:bCs/>
          <w:sz w:val="22"/>
          <w:szCs w:val="22"/>
        </w:rPr>
        <w:t xml:space="preserve"> </w:t>
      </w:r>
      <w:r w:rsidRPr="00ED7393">
        <w:rPr>
          <w:rFonts w:ascii="Arial" w:hAnsi="Arial" w:cs="Arial"/>
          <w:bCs/>
          <w:sz w:val="22"/>
          <w:szCs w:val="22"/>
        </w:rPr>
        <w:t>León,</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conformar</w:t>
      </w:r>
      <w:r w:rsidR="007D27A6" w:rsidRPr="00ED7393">
        <w:rPr>
          <w:rFonts w:ascii="Arial" w:hAnsi="Arial" w:cs="Arial"/>
          <w:bCs/>
          <w:sz w:val="22"/>
          <w:szCs w:val="22"/>
        </w:rPr>
        <w:t xml:space="preserve"> </w:t>
      </w:r>
      <w:r w:rsidRPr="00ED7393">
        <w:rPr>
          <w:rFonts w:ascii="Arial" w:hAnsi="Arial" w:cs="Arial"/>
          <w:bCs/>
          <w:sz w:val="22"/>
          <w:szCs w:val="22"/>
        </w:rPr>
        <w:t>un</w:t>
      </w:r>
      <w:r w:rsidR="007D27A6" w:rsidRPr="00ED7393">
        <w:rPr>
          <w:rFonts w:ascii="Arial" w:hAnsi="Arial" w:cs="Arial"/>
          <w:bCs/>
          <w:sz w:val="22"/>
          <w:szCs w:val="22"/>
        </w:rPr>
        <w:t xml:space="preserve"> </w:t>
      </w:r>
      <w:r w:rsidRPr="00ED7393">
        <w:rPr>
          <w:rFonts w:ascii="Arial" w:hAnsi="Arial" w:cs="Arial"/>
          <w:bCs/>
          <w:sz w:val="22"/>
          <w:szCs w:val="22"/>
        </w:rPr>
        <w:t>catálogo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integrado</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conjuntos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dependencias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entidades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descargables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formatos</w:t>
      </w:r>
      <w:r w:rsidR="007D27A6" w:rsidRPr="00ED7393">
        <w:rPr>
          <w:rFonts w:ascii="Arial" w:hAnsi="Arial" w:cs="Arial"/>
          <w:bCs/>
          <w:sz w:val="22"/>
          <w:szCs w:val="22"/>
        </w:rPr>
        <w:t xml:space="preserve"> </w:t>
      </w:r>
      <w:r w:rsidRPr="00ED7393">
        <w:rPr>
          <w:rFonts w:ascii="Arial" w:hAnsi="Arial" w:cs="Arial"/>
          <w:bCs/>
          <w:sz w:val="22"/>
          <w:szCs w:val="22"/>
        </w:rPr>
        <w:t>abiertos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portal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internet.</w:t>
      </w:r>
    </w:p>
    <w:p w:rsidR="004D4705" w:rsidRPr="00ED7393" w:rsidRDefault="004D4705" w:rsidP="00E31E9C">
      <w:pPr>
        <w:shd w:val="clear" w:color="auto" w:fill="FFFFFF"/>
        <w:jc w:val="both"/>
        <w:rPr>
          <w:rFonts w:ascii="Arial" w:hAnsi="Arial" w:cs="Arial"/>
          <w:bCs/>
          <w:sz w:val="22"/>
          <w:szCs w:val="22"/>
        </w:rPr>
      </w:pPr>
    </w:p>
    <w:p w:rsidR="00FF6489" w:rsidRPr="00ED7393" w:rsidRDefault="004D4705" w:rsidP="00E31E9C">
      <w:pPr>
        <w:shd w:val="clear" w:color="auto" w:fill="FFFFFF"/>
        <w:jc w:val="both"/>
        <w:rPr>
          <w:rFonts w:ascii="Arial" w:hAnsi="Arial" w:cs="Arial"/>
          <w:bCs/>
          <w:sz w:val="22"/>
          <w:szCs w:val="22"/>
        </w:rPr>
      </w:pPr>
      <w:r w:rsidRPr="00ED7393">
        <w:rPr>
          <w:rFonts w:ascii="Arial" w:hAnsi="Arial" w:cs="Arial"/>
          <w:bCs/>
          <w:sz w:val="22"/>
          <w:szCs w:val="22"/>
        </w:rPr>
        <w:t>Lo</w:t>
      </w:r>
      <w:r w:rsidR="007D27A6" w:rsidRPr="00ED7393">
        <w:rPr>
          <w:rFonts w:ascii="Arial" w:hAnsi="Arial" w:cs="Arial"/>
          <w:bCs/>
          <w:sz w:val="22"/>
          <w:szCs w:val="22"/>
        </w:rPr>
        <w:t xml:space="preserve"> </w:t>
      </w:r>
      <w:r w:rsidRPr="00ED7393">
        <w:rPr>
          <w:rFonts w:ascii="Arial" w:hAnsi="Arial" w:cs="Arial"/>
          <w:bCs/>
          <w:sz w:val="22"/>
          <w:szCs w:val="22"/>
        </w:rPr>
        <w:t>anterior</w:t>
      </w:r>
      <w:r w:rsidR="007D27A6" w:rsidRPr="00ED7393">
        <w:rPr>
          <w:rFonts w:ascii="Arial" w:hAnsi="Arial" w:cs="Arial"/>
          <w:bCs/>
          <w:sz w:val="22"/>
          <w:szCs w:val="22"/>
        </w:rPr>
        <w:t xml:space="preserve"> </w:t>
      </w:r>
      <w:r w:rsidRPr="00ED7393">
        <w:rPr>
          <w:rFonts w:ascii="Arial" w:hAnsi="Arial" w:cs="Arial"/>
          <w:bCs/>
          <w:sz w:val="22"/>
          <w:szCs w:val="22"/>
        </w:rPr>
        <w:t>no</w:t>
      </w:r>
      <w:r w:rsidR="007D27A6" w:rsidRPr="00ED7393">
        <w:rPr>
          <w:rFonts w:ascii="Arial" w:hAnsi="Arial" w:cs="Arial"/>
          <w:bCs/>
          <w:sz w:val="22"/>
          <w:szCs w:val="22"/>
        </w:rPr>
        <w:t xml:space="preserve"> </w:t>
      </w:r>
      <w:r w:rsidRPr="00ED7393">
        <w:rPr>
          <w:rFonts w:ascii="Arial" w:hAnsi="Arial" w:cs="Arial"/>
          <w:bCs/>
          <w:sz w:val="22"/>
          <w:szCs w:val="22"/>
        </w:rPr>
        <w:t>implica</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transferencia</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duplicidad</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conjuntos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datos</w:t>
      </w:r>
      <w:r w:rsidR="007D27A6" w:rsidRPr="00ED7393">
        <w:rPr>
          <w:rFonts w:ascii="Arial" w:hAnsi="Arial" w:cs="Arial"/>
          <w:bCs/>
          <w:sz w:val="22"/>
          <w:szCs w:val="22"/>
        </w:rPr>
        <w:t xml:space="preserve"> </w:t>
      </w:r>
      <w:r w:rsidRPr="00ED7393">
        <w:rPr>
          <w:rFonts w:ascii="Arial" w:hAnsi="Arial" w:cs="Arial"/>
          <w:bCs/>
          <w:sz w:val="22"/>
          <w:szCs w:val="22"/>
        </w:rPr>
        <w:t>almacenados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archivos</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servidores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fuentes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origen.</w:t>
      </w:r>
    </w:p>
    <w:p w:rsidR="00FF6489" w:rsidRPr="00ED7393" w:rsidRDefault="00FF6489" w:rsidP="00E31E9C">
      <w:pPr>
        <w:shd w:val="clear" w:color="auto" w:fill="FFFFFF"/>
        <w:jc w:val="both"/>
        <w:rPr>
          <w:rFonts w:ascii="Arial" w:hAnsi="Arial" w:cs="Arial"/>
          <w:bCs/>
          <w:sz w:val="22"/>
          <w:szCs w:val="22"/>
        </w:rPr>
      </w:pPr>
    </w:p>
    <w:p w:rsidR="004E53FB" w:rsidRPr="00ED7393" w:rsidRDefault="004E53FB" w:rsidP="00E31E9C">
      <w:pPr>
        <w:shd w:val="clear" w:color="auto" w:fill="FFFFFF"/>
        <w:jc w:val="both"/>
        <w:rPr>
          <w:rFonts w:ascii="Arial" w:hAnsi="Arial" w:cs="Arial"/>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QUINTO</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4D4705" w:rsidRPr="00ED7393" w:rsidRDefault="004D4705"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disposiciones</w:t>
      </w:r>
      <w:r w:rsidR="007D27A6" w:rsidRPr="00ED7393">
        <w:rPr>
          <w:rFonts w:ascii="Arial" w:hAnsi="Arial" w:cs="Arial"/>
          <w:b/>
          <w:bCs/>
          <w:sz w:val="22"/>
          <w:szCs w:val="22"/>
        </w:rPr>
        <w:t xml:space="preserve"> </w:t>
      </w:r>
      <w:r w:rsidRPr="00ED7393">
        <w:rPr>
          <w:rFonts w:ascii="Arial" w:hAnsi="Arial" w:cs="Arial"/>
          <w:b/>
          <w:bCs/>
          <w:sz w:val="22"/>
          <w:szCs w:val="22"/>
        </w:rPr>
        <w:t>generales</w:t>
      </w:r>
    </w:p>
    <w:p w:rsidR="00FF6489" w:rsidRPr="00ED7393" w:rsidRDefault="00FF6489" w:rsidP="00E31E9C">
      <w:pPr>
        <w:shd w:val="clear" w:color="auto" w:fill="FFFFFF"/>
        <w:jc w:val="center"/>
        <w:rPr>
          <w:rFonts w:ascii="Arial" w:hAnsi="Arial" w:cs="Arial"/>
          <w:sz w:val="22"/>
          <w:szCs w:val="22"/>
        </w:rPr>
      </w:pPr>
    </w:p>
    <w:p w:rsidR="004E53FB" w:rsidRPr="00ED7393" w:rsidRDefault="004E53FB" w:rsidP="00E31E9C">
      <w:pPr>
        <w:shd w:val="clear" w:color="auto" w:fill="FFFFFF"/>
        <w:jc w:val="center"/>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sitios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correspondientes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Style w:val="apple-converted-space"/>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84.</w:t>
      </w:r>
      <w:r w:rsidR="007D27A6" w:rsidRPr="00ED7393">
        <w:rPr>
          <w:rStyle w:val="apple-converted-space"/>
          <w:rFonts w:ascii="Arial" w:hAnsi="Arial" w:cs="Arial"/>
          <w:b/>
          <w:bCs/>
          <w:sz w:val="22"/>
          <w:szCs w:val="22"/>
        </w:rPr>
        <w:t xml:space="preserve"> </w:t>
      </w:r>
      <w:r w:rsidRPr="00ED7393">
        <w:rPr>
          <w:rStyle w:val="apple-converted-space"/>
          <w:rFonts w:ascii="Arial" w:hAnsi="Arial" w:cs="Arial"/>
          <w:bCs/>
          <w:sz w:val="22"/>
          <w:szCs w:val="22"/>
        </w:rPr>
        <w:t>Los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sujetos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obligados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deberán</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atender</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l</w:t>
      </w:r>
      <w:r w:rsidRPr="00ED7393">
        <w:rPr>
          <w:rFonts w:ascii="Arial" w:hAnsi="Arial" w:cs="Arial"/>
          <w:sz w:val="22"/>
          <w:szCs w:val="22"/>
        </w:rPr>
        <w:t>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técnicos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relacionados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asegurar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veraz,</w:t>
      </w:r>
      <w:r w:rsidR="007D27A6" w:rsidRPr="00ED7393">
        <w:rPr>
          <w:rFonts w:ascii="Arial" w:hAnsi="Arial" w:cs="Arial"/>
          <w:sz w:val="22"/>
          <w:szCs w:val="22"/>
        </w:rPr>
        <w:t xml:space="preserve"> </w:t>
      </w:r>
      <w:r w:rsidRPr="00ED7393">
        <w:rPr>
          <w:rFonts w:ascii="Arial" w:hAnsi="Arial" w:cs="Arial"/>
          <w:sz w:val="22"/>
          <w:szCs w:val="22"/>
        </w:rPr>
        <w:t>confiable,</w:t>
      </w:r>
      <w:r w:rsidR="007D27A6" w:rsidRPr="00ED7393">
        <w:rPr>
          <w:rFonts w:ascii="Arial" w:hAnsi="Arial" w:cs="Arial"/>
          <w:sz w:val="22"/>
          <w:szCs w:val="22"/>
        </w:rPr>
        <w:t xml:space="preserve"> </w:t>
      </w:r>
      <w:r w:rsidRPr="00ED7393">
        <w:rPr>
          <w:rFonts w:ascii="Arial" w:hAnsi="Arial" w:cs="Arial"/>
          <w:sz w:val="22"/>
          <w:szCs w:val="22"/>
        </w:rPr>
        <w:t>oportuna,</w:t>
      </w:r>
      <w:r w:rsidR="007D27A6" w:rsidRPr="00ED7393">
        <w:rPr>
          <w:rFonts w:ascii="Arial" w:hAnsi="Arial" w:cs="Arial"/>
          <w:sz w:val="22"/>
          <w:szCs w:val="22"/>
        </w:rPr>
        <w:t xml:space="preserve"> </w:t>
      </w:r>
      <w:r w:rsidRPr="00ED7393">
        <w:rPr>
          <w:rFonts w:ascii="Arial" w:hAnsi="Arial" w:cs="Arial"/>
          <w:sz w:val="22"/>
          <w:szCs w:val="22"/>
        </w:rPr>
        <w:t>congruente,</w:t>
      </w:r>
      <w:r w:rsidR="007D27A6" w:rsidRPr="00ED7393">
        <w:rPr>
          <w:rStyle w:val="apple-converted-space"/>
          <w:rFonts w:ascii="Arial" w:hAnsi="Arial" w:cs="Arial"/>
          <w:sz w:val="22"/>
          <w:szCs w:val="22"/>
        </w:rPr>
        <w:t xml:space="preserve"> </w:t>
      </w:r>
      <w:r w:rsidRPr="00ED7393">
        <w:rPr>
          <w:rFonts w:ascii="Arial" w:hAnsi="Arial" w:cs="Arial"/>
          <w:sz w:val="22"/>
          <w:szCs w:val="22"/>
        </w:rPr>
        <w:t>integral,</w:t>
      </w:r>
      <w:r w:rsidR="007D27A6" w:rsidRPr="00ED7393">
        <w:rPr>
          <w:rFonts w:ascii="Arial" w:hAnsi="Arial" w:cs="Arial"/>
          <w:sz w:val="22"/>
          <w:szCs w:val="22"/>
        </w:rPr>
        <w:t xml:space="preserve"> </w:t>
      </w:r>
      <w:r w:rsidRPr="00ED7393">
        <w:rPr>
          <w:rFonts w:ascii="Arial" w:hAnsi="Arial" w:cs="Arial"/>
          <w:sz w:val="22"/>
          <w:szCs w:val="22"/>
        </w:rPr>
        <w:t>actualizada,</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comprensible,</w:t>
      </w:r>
      <w:r w:rsidR="007D27A6" w:rsidRPr="00ED7393">
        <w:rPr>
          <w:rFonts w:ascii="Arial" w:hAnsi="Arial" w:cs="Arial"/>
          <w:sz w:val="22"/>
          <w:szCs w:val="22"/>
        </w:rPr>
        <w:t xml:space="preserve"> </w:t>
      </w:r>
      <w:r w:rsidRPr="00ED7393">
        <w:rPr>
          <w:rFonts w:ascii="Arial" w:hAnsi="Arial" w:cs="Arial"/>
          <w:sz w:val="22"/>
          <w:szCs w:val="22"/>
        </w:rPr>
        <w:t>verificable,</w:t>
      </w:r>
      <w:r w:rsidR="007D27A6" w:rsidRPr="00ED7393">
        <w:rPr>
          <w:rFonts w:ascii="Arial" w:hAnsi="Arial" w:cs="Arial"/>
          <w:sz w:val="22"/>
          <w:szCs w:val="22"/>
        </w:rPr>
        <w:t xml:space="preserve"> </w:t>
      </w:r>
      <w:r w:rsidRPr="00ED7393">
        <w:rPr>
          <w:rFonts w:ascii="Arial" w:hAnsi="Arial" w:cs="Arial"/>
          <w:sz w:val="22"/>
          <w:szCs w:val="22"/>
        </w:rPr>
        <w:t>homogénea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estandarizada.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Estos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contemplarán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homologación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hace</w:t>
      </w:r>
      <w:r w:rsidR="007D27A6" w:rsidRPr="00ED7393">
        <w:rPr>
          <w:rStyle w:val="apple-converted-space"/>
          <w:rFonts w:ascii="Arial" w:hAnsi="Arial" w:cs="Arial"/>
          <w:sz w:val="22"/>
          <w:szCs w:val="22"/>
        </w:rPr>
        <w:t xml:space="preserve"> </w:t>
      </w:r>
      <w:r w:rsidRPr="00ED7393">
        <w:rPr>
          <w:rFonts w:ascii="Arial" w:hAnsi="Arial" w:cs="Arial"/>
          <w:sz w:val="22"/>
          <w:szCs w:val="22"/>
        </w:rPr>
        <w:t>referencia</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FF6489" w:rsidRPr="00ED7393" w:rsidRDefault="00FF6489" w:rsidP="00E31E9C">
      <w:pPr>
        <w:shd w:val="clear" w:color="auto" w:fill="FFFFFF"/>
        <w:jc w:val="both"/>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iCs/>
          <w:sz w:val="22"/>
          <w:szCs w:val="22"/>
          <w:lang w:val="es-ES"/>
        </w:rPr>
      </w:pPr>
      <w:r w:rsidRPr="00ED7393">
        <w:rPr>
          <w:rFonts w:ascii="Arial" w:hAnsi="Arial" w:cs="Arial"/>
          <w:bCs/>
          <w:iCs/>
          <w:sz w:val="22"/>
          <w:szCs w:val="22"/>
          <w:lang w:val="es-ES"/>
        </w:rPr>
        <w:t>Artículo 85. La información correspondiente a las obligaciones de transparencia de la presente Ley, deberá de publicarse y actualizarse durante los siguientes treinta días naturales a partir de la fecha en que se generó la misma o a más tardar a los treinta días naturales posteriores de la conclusión del periodo que informa, lo que sea menor, señalando la fecha de su actualización.</w:t>
      </w:r>
    </w:p>
    <w:p w:rsidR="00A648AE" w:rsidRPr="00ED7393" w:rsidRDefault="00A648AE" w:rsidP="00A648AE">
      <w:pPr>
        <w:jc w:val="both"/>
        <w:rPr>
          <w:rFonts w:ascii="Arial" w:hAnsi="Arial" w:cs="Arial"/>
          <w:bCs/>
          <w:iCs/>
          <w:sz w:val="22"/>
          <w:szCs w:val="22"/>
          <w:lang w:val="es-ES"/>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iCs/>
          <w:sz w:val="22"/>
          <w:szCs w:val="22"/>
          <w:lang w:val="es-ES"/>
        </w:rPr>
      </w:pPr>
      <w:r w:rsidRPr="00ED7393">
        <w:rPr>
          <w:rFonts w:ascii="Arial" w:hAnsi="Arial" w:cs="Arial"/>
          <w:bCs/>
          <w:iCs/>
          <w:sz w:val="22"/>
          <w:szCs w:val="22"/>
          <w:lang w:val="es-ES"/>
        </w:rPr>
        <w:t>Los sujetos obligados deberán acatar los criterios que emita el Sistema Nacional para determinar el plazo mínimo que deberá permanecer disponible y accesible la información, atendiendo a las cualidades de la misma.</w:t>
      </w:r>
    </w:p>
    <w:p w:rsidR="00A648AE" w:rsidRPr="00ED7393" w:rsidRDefault="00A648AE" w:rsidP="00A648AE">
      <w:pPr>
        <w:jc w:val="both"/>
        <w:rPr>
          <w:rFonts w:ascii="Arial" w:hAnsi="Arial" w:cs="Arial"/>
          <w:b/>
          <w:bCs/>
          <w:iCs/>
          <w:sz w:val="22"/>
          <w:szCs w:val="22"/>
          <w:lang w:val="es-ES"/>
        </w:rPr>
      </w:pPr>
    </w:p>
    <w:p w:rsidR="004D4705" w:rsidRPr="00ED7393" w:rsidRDefault="004D4705" w:rsidP="00E31E9C">
      <w:pPr>
        <w:shd w:val="clear" w:color="auto" w:fill="FFFFFF"/>
        <w:jc w:val="both"/>
        <w:rPr>
          <w:rFonts w:ascii="Arial" w:hAnsi="Arial" w:cs="Arial"/>
          <w:color w:val="000000"/>
          <w:sz w:val="22"/>
          <w:szCs w:val="22"/>
        </w:rPr>
      </w:pP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publicación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Fonts w:ascii="Arial" w:hAnsi="Arial" w:cs="Arial"/>
          <w:color w:val="000000"/>
          <w:sz w:val="22"/>
          <w:szCs w:val="22"/>
        </w:rPr>
        <w:t xml:space="preserve"> </w:t>
      </w:r>
      <w:r w:rsidRPr="00ED7393">
        <w:rPr>
          <w:rFonts w:ascii="Arial" w:hAnsi="Arial" w:cs="Arial"/>
          <w:color w:val="000000"/>
          <w:sz w:val="22"/>
          <w:szCs w:val="22"/>
        </w:rPr>
        <w:t>información</w:t>
      </w:r>
      <w:r w:rsidR="007D27A6" w:rsidRPr="00ED7393">
        <w:rPr>
          <w:rFonts w:ascii="Arial" w:hAnsi="Arial" w:cs="Arial"/>
          <w:color w:val="000000"/>
          <w:sz w:val="22"/>
          <w:szCs w:val="22"/>
        </w:rPr>
        <w:t xml:space="preserve"> </w:t>
      </w:r>
      <w:r w:rsidRPr="00ED7393">
        <w:rPr>
          <w:rFonts w:ascii="Arial" w:hAnsi="Arial" w:cs="Arial"/>
          <w:color w:val="000000"/>
          <w:sz w:val="22"/>
          <w:szCs w:val="22"/>
        </w:rPr>
        <w:t>deberá</w:t>
      </w:r>
      <w:r w:rsidR="007D27A6" w:rsidRPr="00ED7393">
        <w:rPr>
          <w:rFonts w:ascii="Arial" w:hAnsi="Arial" w:cs="Arial"/>
          <w:color w:val="000000"/>
          <w:sz w:val="22"/>
          <w:szCs w:val="22"/>
        </w:rPr>
        <w:t xml:space="preserve"> </w:t>
      </w:r>
      <w:r w:rsidRPr="00ED7393">
        <w:rPr>
          <w:rFonts w:ascii="Arial" w:hAnsi="Arial" w:cs="Arial"/>
          <w:color w:val="000000"/>
          <w:sz w:val="22"/>
          <w:szCs w:val="22"/>
        </w:rPr>
        <w:t>indicar</w:t>
      </w:r>
      <w:r w:rsidR="007D27A6" w:rsidRPr="00ED7393">
        <w:rPr>
          <w:rFonts w:ascii="Arial" w:hAnsi="Arial" w:cs="Arial"/>
          <w:color w:val="000000"/>
          <w:sz w:val="22"/>
          <w:szCs w:val="22"/>
        </w:rPr>
        <w:t xml:space="preserve"> </w:t>
      </w:r>
      <w:r w:rsidRPr="00ED7393">
        <w:rPr>
          <w:rFonts w:ascii="Arial" w:hAnsi="Arial" w:cs="Arial"/>
          <w:color w:val="000000"/>
          <w:sz w:val="22"/>
          <w:szCs w:val="22"/>
        </w:rPr>
        <w:t>el</w:t>
      </w:r>
      <w:r w:rsidR="007D27A6" w:rsidRPr="00ED7393">
        <w:rPr>
          <w:rFonts w:ascii="Arial" w:hAnsi="Arial" w:cs="Arial"/>
          <w:color w:val="000000"/>
          <w:sz w:val="22"/>
          <w:szCs w:val="22"/>
        </w:rPr>
        <w:t xml:space="preserve"> </w:t>
      </w:r>
      <w:r w:rsidRPr="00ED7393">
        <w:rPr>
          <w:rFonts w:ascii="Arial" w:hAnsi="Arial" w:cs="Arial"/>
          <w:color w:val="000000"/>
          <w:sz w:val="22"/>
          <w:szCs w:val="22"/>
        </w:rPr>
        <w:t>sujeto</w:t>
      </w:r>
      <w:r w:rsidR="007D27A6" w:rsidRPr="00ED7393">
        <w:rPr>
          <w:rFonts w:ascii="Arial" w:hAnsi="Arial" w:cs="Arial"/>
          <w:color w:val="000000"/>
          <w:sz w:val="22"/>
          <w:szCs w:val="22"/>
        </w:rPr>
        <w:t xml:space="preserve"> </w:t>
      </w:r>
      <w:r w:rsidRPr="00ED7393">
        <w:rPr>
          <w:rFonts w:ascii="Arial" w:hAnsi="Arial" w:cs="Arial"/>
          <w:color w:val="000000"/>
          <w:sz w:val="22"/>
          <w:szCs w:val="22"/>
        </w:rPr>
        <w:t>obligado</w:t>
      </w:r>
      <w:r w:rsidR="007D27A6" w:rsidRPr="00ED7393">
        <w:rPr>
          <w:rFonts w:ascii="Arial" w:hAnsi="Arial" w:cs="Arial"/>
          <w:color w:val="000000"/>
          <w:sz w:val="22"/>
          <w:szCs w:val="22"/>
        </w:rPr>
        <w:t xml:space="preserve"> </w:t>
      </w:r>
      <w:r w:rsidRPr="00ED7393">
        <w:rPr>
          <w:rFonts w:ascii="Arial" w:hAnsi="Arial" w:cs="Arial"/>
          <w:color w:val="000000"/>
          <w:sz w:val="22"/>
          <w:szCs w:val="22"/>
        </w:rPr>
        <w:t>encargado</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generarla,</w:t>
      </w:r>
      <w:r w:rsidR="007D27A6" w:rsidRPr="00ED7393">
        <w:rPr>
          <w:rFonts w:ascii="Arial" w:hAnsi="Arial" w:cs="Arial"/>
          <w:color w:val="000000"/>
          <w:sz w:val="22"/>
          <w:szCs w:val="22"/>
        </w:rPr>
        <w:t xml:space="preserve"> </w:t>
      </w:r>
      <w:r w:rsidRPr="00ED7393">
        <w:rPr>
          <w:rFonts w:ascii="Arial" w:hAnsi="Arial" w:cs="Arial"/>
          <w:color w:val="000000"/>
          <w:sz w:val="22"/>
          <w:szCs w:val="22"/>
        </w:rPr>
        <w:t>así</w:t>
      </w:r>
      <w:r w:rsidR="007D27A6" w:rsidRPr="00ED7393">
        <w:rPr>
          <w:rFonts w:ascii="Arial" w:hAnsi="Arial" w:cs="Arial"/>
          <w:color w:val="000000"/>
          <w:sz w:val="22"/>
          <w:szCs w:val="22"/>
        </w:rPr>
        <w:t xml:space="preserve"> </w:t>
      </w:r>
      <w:r w:rsidRPr="00ED7393">
        <w:rPr>
          <w:rFonts w:ascii="Arial" w:hAnsi="Arial" w:cs="Arial"/>
          <w:color w:val="000000"/>
          <w:sz w:val="22"/>
          <w:szCs w:val="22"/>
        </w:rPr>
        <w:t>como</w:t>
      </w:r>
      <w:r w:rsidR="007D27A6" w:rsidRPr="00ED7393">
        <w:rPr>
          <w:rFonts w:ascii="Arial" w:hAnsi="Arial" w:cs="Arial"/>
          <w:color w:val="000000"/>
          <w:sz w:val="22"/>
          <w:szCs w:val="22"/>
        </w:rPr>
        <w:t xml:space="preserve"> </w:t>
      </w:r>
      <w:r w:rsidRPr="00ED7393">
        <w:rPr>
          <w:rFonts w:ascii="Arial" w:hAnsi="Arial" w:cs="Arial"/>
          <w:color w:val="000000"/>
          <w:sz w:val="22"/>
          <w:szCs w:val="22"/>
        </w:rPr>
        <w:t>la</w:t>
      </w:r>
      <w:r w:rsidR="007D27A6" w:rsidRPr="00ED7393">
        <w:rPr>
          <w:rStyle w:val="apple-converted-space"/>
          <w:rFonts w:ascii="Arial" w:hAnsi="Arial" w:cs="Arial"/>
          <w:color w:val="000000"/>
          <w:sz w:val="22"/>
          <w:szCs w:val="22"/>
        </w:rPr>
        <w:t xml:space="preserve"> </w:t>
      </w:r>
      <w:r w:rsidRPr="00ED7393">
        <w:rPr>
          <w:rFonts w:ascii="Arial" w:hAnsi="Arial" w:cs="Arial"/>
          <w:color w:val="000000"/>
          <w:sz w:val="22"/>
          <w:szCs w:val="22"/>
        </w:rPr>
        <w:t>fecha</w:t>
      </w:r>
      <w:r w:rsidR="007D27A6" w:rsidRPr="00ED7393">
        <w:rPr>
          <w:rFonts w:ascii="Arial" w:hAnsi="Arial" w:cs="Arial"/>
          <w:color w:val="000000"/>
          <w:sz w:val="22"/>
          <w:szCs w:val="22"/>
        </w:rPr>
        <w:t xml:space="preserve"> </w:t>
      </w:r>
      <w:r w:rsidRPr="00ED7393">
        <w:rPr>
          <w:rFonts w:ascii="Arial" w:hAnsi="Arial" w:cs="Arial"/>
          <w:color w:val="000000"/>
          <w:sz w:val="22"/>
          <w:szCs w:val="22"/>
        </w:rPr>
        <w:t>de</w:t>
      </w:r>
      <w:r w:rsidR="007D27A6" w:rsidRPr="00ED7393">
        <w:rPr>
          <w:rFonts w:ascii="Arial" w:hAnsi="Arial" w:cs="Arial"/>
          <w:color w:val="000000"/>
          <w:sz w:val="22"/>
          <w:szCs w:val="22"/>
        </w:rPr>
        <w:t xml:space="preserve"> </w:t>
      </w:r>
      <w:r w:rsidRPr="00ED7393">
        <w:rPr>
          <w:rFonts w:ascii="Arial" w:hAnsi="Arial" w:cs="Arial"/>
          <w:color w:val="000000"/>
          <w:sz w:val="22"/>
          <w:szCs w:val="22"/>
        </w:rPr>
        <w:t>su</w:t>
      </w:r>
      <w:r w:rsidR="007D27A6" w:rsidRPr="00ED7393">
        <w:rPr>
          <w:rFonts w:ascii="Arial" w:hAnsi="Arial" w:cs="Arial"/>
          <w:color w:val="000000"/>
          <w:sz w:val="22"/>
          <w:szCs w:val="22"/>
        </w:rPr>
        <w:t xml:space="preserve"> </w:t>
      </w:r>
      <w:r w:rsidRPr="00ED7393">
        <w:rPr>
          <w:rFonts w:ascii="Arial" w:hAnsi="Arial" w:cs="Arial"/>
          <w:color w:val="000000"/>
          <w:sz w:val="22"/>
          <w:szCs w:val="22"/>
        </w:rPr>
        <w:t>última</w:t>
      </w:r>
      <w:r w:rsidR="007D27A6" w:rsidRPr="00ED7393">
        <w:rPr>
          <w:rFonts w:ascii="Arial" w:hAnsi="Arial" w:cs="Arial"/>
          <w:color w:val="000000"/>
          <w:sz w:val="22"/>
          <w:szCs w:val="22"/>
        </w:rPr>
        <w:t xml:space="preserve"> </w:t>
      </w:r>
      <w:r w:rsidRPr="00ED7393">
        <w:rPr>
          <w:rFonts w:ascii="Arial" w:hAnsi="Arial" w:cs="Arial"/>
          <w:color w:val="000000"/>
          <w:sz w:val="22"/>
          <w:szCs w:val="22"/>
        </w:rPr>
        <w:t>actualización.</w:t>
      </w:r>
    </w:p>
    <w:p w:rsidR="008C1558" w:rsidRPr="00ED7393" w:rsidRDefault="008C1558"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oficio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petición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verificará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Título.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denuncias</w:t>
      </w:r>
      <w:r w:rsidR="007D27A6" w:rsidRPr="00ED7393">
        <w:rPr>
          <w:rFonts w:ascii="Arial" w:hAnsi="Arial" w:cs="Arial"/>
          <w:sz w:val="22"/>
          <w:szCs w:val="22"/>
        </w:rPr>
        <w:t xml:space="preserve"> </w:t>
      </w:r>
      <w:r w:rsidRPr="00ED7393">
        <w:rPr>
          <w:rFonts w:ascii="Arial" w:hAnsi="Arial" w:cs="Arial"/>
          <w:sz w:val="22"/>
          <w:szCs w:val="22"/>
        </w:rPr>
        <w:t>presentadas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realizarse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8C1558" w:rsidRPr="00ED7393" w:rsidRDefault="008C155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lastRenderedPageBreak/>
        <w:t>Artículo</w:t>
      </w:r>
      <w:r w:rsidR="007D27A6" w:rsidRPr="00ED7393">
        <w:rPr>
          <w:rFonts w:ascii="Arial" w:hAnsi="Arial" w:cs="Arial"/>
          <w:b/>
          <w:bCs/>
          <w:sz w:val="22"/>
          <w:szCs w:val="22"/>
        </w:rPr>
        <w:t xml:space="preserve"> </w:t>
      </w:r>
      <w:r w:rsidRPr="00ED7393">
        <w:rPr>
          <w:rFonts w:ascii="Arial" w:hAnsi="Arial" w:cs="Arial"/>
          <w:b/>
          <w:bCs/>
          <w:sz w:val="22"/>
          <w:szCs w:val="22"/>
        </w:rPr>
        <w:t>87.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página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portales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vínculo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directo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sitio</w:t>
      </w:r>
      <w:r w:rsidR="007D27A6" w:rsidRPr="00ED7393">
        <w:rPr>
          <w:rFonts w:ascii="Arial" w:hAnsi="Arial" w:cs="Arial"/>
          <w:sz w:val="22"/>
          <w:szCs w:val="22"/>
        </w:rPr>
        <w:t xml:space="preserve"> </w:t>
      </w:r>
      <w:r w:rsidRPr="00ED7393">
        <w:rPr>
          <w:rFonts w:ascii="Arial" w:hAnsi="Arial" w:cs="Arial"/>
          <w:sz w:val="22"/>
          <w:szCs w:val="22"/>
        </w:rPr>
        <w:t>donde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Style w:val="apple-converted-space"/>
          <w:rFonts w:ascii="Arial" w:hAnsi="Arial" w:cs="Arial"/>
          <w:sz w:val="22"/>
          <w:szCs w:val="22"/>
        </w:rPr>
        <w:t xml:space="preserve"> </w:t>
      </w:r>
      <w:r w:rsidRPr="00ED7393">
        <w:rPr>
          <w:rFonts w:ascii="Arial" w:hAnsi="Arial" w:cs="Arial"/>
          <w:sz w:val="22"/>
          <w:szCs w:val="22"/>
        </w:rPr>
        <w:t>contar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buscador.</w:t>
      </w:r>
      <w:r w:rsidR="007D27A6" w:rsidRPr="00ED7393">
        <w:rPr>
          <w:rFonts w:ascii="Arial" w:hAnsi="Arial" w:cs="Arial"/>
          <w:sz w:val="22"/>
          <w:szCs w:val="22"/>
        </w:rPr>
        <w:t xml:space="preserve"> </w:t>
      </w:r>
      <w:r w:rsidRPr="00ED7393">
        <w:rPr>
          <w:rFonts w:ascii="Arial" w:hAnsi="Arial" w:cs="Arial"/>
          <w:sz w:val="22"/>
          <w:szCs w:val="22"/>
        </w:rPr>
        <w:t>Asimismo,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especificar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puede</w:t>
      </w:r>
      <w:r w:rsidR="007D27A6" w:rsidRPr="00ED7393">
        <w:rPr>
          <w:rFonts w:ascii="Arial" w:hAnsi="Arial" w:cs="Arial"/>
          <w:sz w:val="22"/>
          <w:szCs w:val="22"/>
        </w:rPr>
        <w:t xml:space="preserve"> </w:t>
      </w:r>
      <w:r w:rsidRPr="00ED7393">
        <w:rPr>
          <w:rFonts w:ascii="Arial" w:hAnsi="Arial" w:cs="Arial"/>
          <w:sz w:val="22"/>
          <w:szCs w:val="22"/>
        </w:rPr>
        <w:t>descargar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priorizando</w:t>
      </w:r>
      <w:r w:rsidR="007D27A6" w:rsidRPr="00ED7393">
        <w:rPr>
          <w:rFonts w:ascii="Arial" w:hAnsi="Arial" w:cs="Arial"/>
          <w:sz w:val="22"/>
          <w:szCs w:val="22"/>
        </w:rPr>
        <w:t xml:space="preserve"> </w:t>
      </w:r>
      <w:r w:rsidRPr="00ED7393">
        <w:rPr>
          <w:rFonts w:ascii="Arial" w:hAnsi="Arial" w:cs="Arial"/>
          <w:sz w:val="22"/>
          <w:szCs w:val="22"/>
        </w:rPr>
        <w:t>aquellos</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abiertos.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publicarse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perspectiva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género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discapacidad,</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naturaleza.</w:t>
      </w:r>
    </w:p>
    <w:p w:rsidR="008C1558" w:rsidRPr="00ED7393" w:rsidRDefault="008C1558" w:rsidP="00E31E9C">
      <w:pPr>
        <w:shd w:val="clear" w:color="auto" w:fill="FFFFFF"/>
        <w:jc w:val="both"/>
        <w:rPr>
          <w:rFonts w:ascii="Arial" w:hAnsi="Arial" w:cs="Arial"/>
          <w:b/>
          <w:bCs/>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iCs/>
          <w:sz w:val="22"/>
          <w:szCs w:val="22"/>
          <w:lang w:val="es-ES"/>
        </w:rPr>
      </w:pPr>
      <w:r w:rsidRPr="00ED7393">
        <w:rPr>
          <w:rFonts w:ascii="Arial" w:hAnsi="Arial" w:cs="Arial"/>
          <w:bCs/>
          <w:iCs/>
          <w:sz w:val="22"/>
          <w:szCs w:val="22"/>
          <w:lang w:val="es-ES"/>
        </w:rPr>
        <w:t>Artículo 88.</w:t>
      </w:r>
      <w:r w:rsidRPr="00ED7393">
        <w:rPr>
          <w:rFonts w:cs="Arial"/>
          <w:bCs/>
          <w:iCs/>
          <w:szCs w:val="22"/>
          <w:lang w:val="es-ES"/>
        </w:rPr>
        <w:t xml:space="preserve"> </w:t>
      </w:r>
      <w:r w:rsidRPr="00ED7393">
        <w:rPr>
          <w:rFonts w:ascii="Arial" w:hAnsi="Arial" w:cs="Arial"/>
          <w:bCs/>
          <w:iCs/>
          <w:sz w:val="22"/>
          <w:szCs w:val="22"/>
          <w:lang w:val="es-ES"/>
        </w:rPr>
        <w:t>La Comisión y los sujetos obligados promoverán la implementación de ajustes razonables y de medidas de inclusión social, a través de la suscripción de acuerdos con instituciones públicas especializadas, para llevar a cabo la transcripción en braille o en general con  la generación de cualquier formato que permita garantizar a las personas el derecho humano de acceso a la información y protección de datos personales.</w:t>
      </w:r>
    </w:p>
    <w:p w:rsidR="004D4705" w:rsidRPr="00ED7393" w:rsidRDefault="004D4705"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mismos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promover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desarrollar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Style w:val="apple-converted-space"/>
          <w:rFonts w:ascii="Arial" w:hAnsi="Arial" w:cs="Arial"/>
          <w:sz w:val="22"/>
          <w:szCs w:val="22"/>
        </w:rPr>
        <w:t xml:space="preserve"> </w:t>
      </w:r>
      <w:r w:rsidRPr="00ED7393">
        <w:rPr>
          <w:rFonts w:ascii="Arial" w:hAnsi="Arial" w:cs="Arial"/>
          <w:sz w:val="22"/>
          <w:szCs w:val="22"/>
        </w:rPr>
        <w:t>progresiva,</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tendientes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accesibilidad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máxima</w:t>
      </w:r>
      <w:r w:rsidR="007D27A6" w:rsidRPr="00ED7393">
        <w:rPr>
          <w:rStyle w:val="apple-converted-space"/>
          <w:rFonts w:ascii="Arial" w:hAnsi="Arial" w:cs="Arial"/>
          <w:sz w:val="22"/>
          <w:szCs w:val="22"/>
        </w:rPr>
        <w:t xml:space="preserve"> </w:t>
      </w:r>
      <w:r w:rsidRPr="00ED7393">
        <w:rPr>
          <w:rFonts w:ascii="Arial" w:hAnsi="Arial" w:cs="Arial"/>
          <w:sz w:val="22"/>
          <w:szCs w:val="22"/>
        </w:rPr>
        <w:t>medida</w:t>
      </w:r>
      <w:r w:rsidR="007D27A6" w:rsidRPr="00ED7393">
        <w:rPr>
          <w:rFonts w:ascii="Arial" w:hAnsi="Arial" w:cs="Arial"/>
          <w:sz w:val="22"/>
          <w:szCs w:val="22"/>
        </w:rPr>
        <w:t xml:space="preserve"> </w:t>
      </w:r>
      <w:r w:rsidRPr="00ED7393">
        <w:rPr>
          <w:rFonts w:ascii="Arial" w:hAnsi="Arial" w:cs="Arial"/>
          <w:sz w:val="22"/>
          <w:szCs w:val="22"/>
        </w:rPr>
        <w:t>posible.</w:t>
      </w:r>
    </w:p>
    <w:p w:rsidR="004D4705" w:rsidRPr="00ED7393" w:rsidRDefault="004D4705" w:rsidP="00E31E9C">
      <w:pPr>
        <w:shd w:val="clear" w:color="auto" w:fill="FFFFFF"/>
        <w:jc w:val="both"/>
        <w:rPr>
          <w:rFonts w:ascii="Arial" w:hAnsi="Arial" w:cs="Arial"/>
          <w:sz w:val="22"/>
          <w:szCs w:val="22"/>
        </w:rPr>
      </w:pPr>
    </w:p>
    <w:p w:rsidR="00A648AE" w:rsidRPr="00ED7393" w:rsidRDefault="00A648AE" w:rsidP="00A648AE">
      <w:pPr>
        <w:rPr>
          <w:rFonts w:ascii="Arial" w:hAnsi="Arial" w:cs="Arial"/>
          <w:sz w:val="22"/>
          <w:szCs w:val="22"/>
        </w:rPr>
      </w:pPr>
      <w:r w:rsidRPr="00ED7393">
        <w:rPr>
          <w:rFonts w:ascii="Arial" w:hAnsi="Arial" w:cs="Arial"/>
          <w:sz w:val="22"/>
          <w:szCs w:val="22"/>
        </w:rPr>
        <w:t>(REFORMADO, P.O. 20 DE AGOSTO DE 2021)</w:t>
      </w:r>
    </w:p>
    <w:p w:rsidR="00A648AE" w:rsidRPr="00ED7393" w:rsidRDefault="00A648AE" w:rsidP="00A648AE">
      <w:pPr>
        <w:jc w:val="both"/>
        <w:rPr>
          <w:rFonts w:ascii="Arial" w:hAnsi="Arial" w:cs="Arial"/>
          <w:bCs/>
          <w:sz w:val="22"/>
          <w:szCs w:val="22"/>
          <w:lang w:val="es-ES"/>
        </w:rPr>
      </w:pPr>
      <w:r w:rsidRPr="00ED7393">
        <w:rPr>
          <w:rFonts w:ascii="Arial" w:hAnsi="Arial" w:cs="Arial"/>
          <w:bCs/>
          <w:sz w:val="22"/>
          <w:szCs w:val="22"/>
          <w:lang w:val="es-ES"/>
        </w:rPr>
        <w:t>Se promoverá la homogeneidad y la estandarización de la información, a través de la verificación del seguimiento a lineamientos y de formatos emitidos por parte del Sistema Nacional.</w:t>
      </w:r>
    </w:p>
    <w:p w:rsidR="00FF6489" w:rsidRPr="00ED7393" w:rsidRDefault="00FF6489" w:rsidP="00E31E9C">
      <w:pPr>
        <w:pStyle w:val="Texto"/>
        <w:spacing w:after="0" w:line="240" w:lineRule="auto"/>
        <w:ind w:firstLine="0"/>
        <w:rPr>
          <w:sz w:val="22"/>
          <w:szCs w:val="22"/>
          <w:lang w:val="es-ES_tradnl" w:eastAsia="en-US"/>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89.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pondrán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interesadas</w:t>
      </w:r>
      <w:r w:rsidR="007D27A6" w:rsidRPr="00ED7393">
        <w:rPr>
          <w:rFonts w:ascii="Arial" w:hAnsi="Arial" w:cs="Arial"/>
          <w:sz w:val="22"/>
          <w:szCs w:val="22"/>
        </w:rPr>
        <w:t xml:space="preserve"> </w:t>
      </w:r>
      <w:r w:rsidRPr="00ED7393">
        <w:rPr>
          <w:rFonts w:ascii="Arial" w:hAnsi="Arial" w:cs="Arial"/>
          <w:sz w:val="22"/>
          <w:szCs w:val="22"/>
        </w:rPr>
        <w:t>equipos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cómputo</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permitan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consultar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utilizar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oficinas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Style w:val="apple-converted-space"/>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adicionalmente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utilicen</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alternativos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difusión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determinadas</w:t>
      </w:r>
      <w:r w:rsidR="007D27A6" w:rsidRPr="00ED7393">
        <w:rPr>
          <w:rFonts w:ascii="Arial" w:hAnsi="Arial" w:cs="Arial"/>
          <w:sz w:val="22"/>
          <w:szCs w:val="22"/>
        </w:rPr>
        <w:t xml:space="preserve"> </w:t>
      </w:r>
      <w:r w:rsidRPr="00ED7393">
        <w:rPr>
          <w:rFonts w:ascii="Arial" w:hAnsi="Arial" w:cs="Arial"/>
          <w:sz w:val="22"/>
          <w:szCs w:val="22"/>
        </w:rPr>
        <w:t>poblaciones</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resulten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fácil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comprensión.</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publicada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Style w:val="apple-converted-space"/>
          <w:rFonts w:ascii="Arial" w:hAnsi="Arial" w:cs="Arial"/>
          <w:sz w:val="22"/>
          <w:szCs w:val="22"/>
        </w:rPr>
        <w:t xml:space="preserve"> </w:t>
      </w:r>
      <w:r w:rsidRPr="00ED7393">
        <w:rPr>
          <w:rFonts w:ascii="Arial" w:hAnsi="Arial" w:cs="Arial"/>
          <w:sz w:val="22"/>
          <w:szCs w:val="22"/>
        </w:rPr>
        <w:t>constituye</w:t>
      </w:r>
      <w:r w:rsidR="007D27A6" w:rsidRPr="00ED7393">
        <w:rPr>
          <w:rFonts w:ascii="Arial" w:hAnsi="Arial" w:cs="Arial"/>
          <w:sz w:val="22"/>
          <w:szCs w:val="22"/>
        </w:rPr>
        <w:t xml:space="preserve"> </w:t>
      </w:r>
      <w:r w:rsidRPr="00ED7393">
        <w:rPr>
          <w:rFonts w:ascii="Arial" w:hAnsi="Arial" w:cs="Arial"/>
          <w:sz w:val="22"/>
          <w:szCs w:val="22"/>
        </w:rPr>
        <w:t>propaganda</w:t>
      </w:r>
      <w:r w:rsidR="007D27A6" w:rsidRPr="00ED7393">
        <w:rPr>
          <w:rFonts w:ascii="Arial" w:hAnsi="Arial" w:cs="Arial"/>
          <w:sz w:val="22"/>
          <w:szCs w:val="22"/>
        </w:rPr>
        <w:t xml:space="preserve"> </w:t>
      </w:r>
      <w:r w:rsidRPr="00ED7393">
        <w:rPr>
          <w:rFonts w:ascii="Arial" w:hAnsi="Arial" w:cs="Arial"/>
          <w:sz w:val="22"/>
          <w:szCs w:val="22"/>
        </w:rPr>
        <w:t>gubernamental.</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incluso</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procesos</w:t>
      </w:r>
      <w:r w:rsidR="007D27A6" w:rsidRPr="00ED7393">
        <w:rPr>
          <w:rFonts w:ascii="Arial" w:hAnsi="Arial" w:cs="Arial"/>
          <w:sz w:val="22"/>
          <w:szCs w:val="22"/>
        </w:rPr>
        <w:t xml:space="preserve"> </w:t>
      </w:r>
      <w:r w:rsidRPr="00ED7393">
        <w:rPr>
          <w:rFonts w:ascii="Arial" w:hAnsi="Arial" w:cs="Arial"/>
          <w:sz w:val="22"/>
          <w:szCs w:val="22"/>
        </w:rPr>
        <w:t>electorales,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inicio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precampañas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conclusión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proceso</w:t>
      </w:r>
      <w:r w:rsidR="007D27A6" w:rsidRPr="00ED7393">
        <w:rPr>
          <w:rFonts w:ascii="Arial" w:hAnsi="Arial" w:cs="Arial"/>
          <w:sz w:val="22"/>
          <w:szCs w:val="22"/>
        </w:rPr>
        <w:t xml:space="preserve"> </w:t>
      </w:r>
      <w:r w:rsidRPr="00ED7393">
        <w:rPr>
          <w:rFonts w:ascii="Arial" w:hAnsi="Arial" w:cs="Arial"/>
          <w:sz w:val="22"/>
          <w:szCs w:val="22"/>
        </w:rPr>
        <w:t>electoral,</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mantener</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portal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expresa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contrario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electoral.</w:t>
      </w:r>
    </w:p>
    <w:p w:rsidR="00FF6489" w:rsidRPr="00ED7393" w:rsidRDefault="00FF6489" w:rsidP="00E31E9C">
      <w:pPr>
        <w:shd w:val="clear" w:color="auto" w:fill="FFFFFF"/>
        <w:jc w:val="both"/>
        <w:rPr>
          <w:rFonts w:ascii="Arial" w:hAnsi="Arial" w:cs="Arial"/>
          <w:sz w:val="22"/>
          <w:szCs w:val="22"/>
        </w:rPr>
      </w:pPr>
    </w:p>
    <w:p w:rsidR="008C1558" w:rsidRPr="00ED7393" w:rsidRDefault="008C155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relación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deberán:</w:t>
      </w:r>
    </w:p>
    <w:p w:rsidR="004D4705" w:rsidRPr="00ED7393" w:rsidRDefault="004D4705" w:rsidP="00E31E9C">
      <w:pPr>
        <w:shd w:val="clear" w:color="auto" w:fill="FFFFFF"/>
        <w:jc w:val="both"/>
        <w:rPr>
          <w:rFonts w:ascii="Arial" w:hAnsi="Arial" w:cs="Arial"/>
          <w:sz w:val="22"/>
          <w:szCs w:val="22"/>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Adoptar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adecuados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responder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Style w:val="apple-converted-space"/>
          <w:rFonts w:ascii="Arial" w:hAnsi="Arial" w:cs="Arial"/>
        </w:rPr>
        <w:t xml:space="preserve"> </w:t>
      </w:r>
      <w:r w:rsidR="004D4705" w:rsidRPr="00ED7393">
        <w:rPr>
          <w:rFonts w:ascii="Arial" w:hAnsi="Arial" w:cs="Arial"/>
        </w:rPr>
        <w:t>rectificación,</w:t>
      </w:r>
      <w:r w:rsidR="007D27A6" w:rsidRPr="00ED7393">
        <w:rPr>
          <w:rFonts w:ascii="Arial" w:hAnsi="Arial" w:cs="Arial"/>
        </w:rPr>
        <w:t xml:space="preserve"> </w:t>
      </w:r>
      <w:r w:rsidR="004D4705" w:rsidRPr="00ED7393">
        <w:rPr>
          <w:rFonts w:ascii="Arial" w:hAnsi="Arial" w:cs="Arial"/>
        </w:rPr>
        <w:t>corrección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oposición</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tratamiento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procedente,</w:t>
      </w:r>
      <w:r w:rsidR="007D27A6" w:rsidRPr="00ED7393">
        <w:rPr>
          <w:rFonts w:ascii="Arial" w:hAnsi="Arial" w:cs="Arial"/>
        </w:rPr>
        <w:t xml:space="preserve"> </w:t>
      </w:r>
      <w:r w:rsidR="004D4705" w:rsidRPr="00ED7393">
        <w:rPr>
          <w:rFonts w:ascii="Arial" w:hAnsi="Arial" w:cs="Arial"/>
        </w:rPr>
        <w:t>así</w:t>
      </w:r>
      <w:r w:rsidR="007D27A6" w:rsidRPr="00ED7393">
        <w:rPr>
          <w:rStyle w:val="apple-converted-space"/>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capacitar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conocer</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relación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tales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Tratar</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sólo</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éstos</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adecuados,</w:t>
      </w:r>
      <w:r w:rsidR="007D27A6" w:rsidRPr="00ED7393">
        <w:rPr>
          <w:rFonts w:ascii="Arial" w:hAnsi="Arial" w:cs="Arial"/>
        </w:rPr>
        <w:t xml:space="preserve"> </w:t>
      </w:r>
      <w:r w:rsidR="004D4705" w:rsidRPr="00ED7393">
        <w:rPr>
          <w:rFonts w:ascii="Arial" w:hAnsi="Arial" w:cs="Arial"/>
        </w:rPr>
        <w:t>pertinentes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excesivos</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relación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propósitos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cuales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hayan</w:t>
      </w:r>
      <w:r w:rsidR="007D27A6" w:rsidRPr="00ED7393">
        <w:rPr>
          <w:rFonts w:ascii="Arial" w:hAnsi="Arial" w:cs="Arial"/>
        </w:rPr>
        <w:t xml:space="preserve"> </w:t>
      </w:r>
      <w:r w:rsidR="004D4705" w:rsidRPr="00ED7393">
        <w:rPr>
          <w:rFonts w:ascii="Arial" w:hAnsi="Arial" w:cs="Arial"/>
        </w:rPr>
        <w:t>obtenido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dicho</w:t>
      </w:r>
      <w:r w:rsidR="007D27A6" w:rsidRPr="00ED7393">
        <w:rPr>
          <w:rFonts w:ascii="Arial" w:hAnsi="Arial" w:cs="Arial"/>
        </w:rPr>
        <w:t xml:space="preserve"> </w:t>
      </w:r>
      <w:r w:rsidR="004D4705" w:rsidRPr="00ED7393">
        <w:rPr>
          <w:rFonts w:ascii="Arial" w:hAnsi="Arial" w:cs="Arial"/>
        </w:rPr>
        <w:t>tratamiento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haga</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w:t>
      </w:r>
      <w:r w:rsidR="008C1558" w:rsidRPr="00ED7393">
        <w:rPr>
          <w:rFonts w:ascii="Arial" w:hAnsi="Arial" w:cs="Arial"/>
        </w:rPr>
        <w:t>as</w:t>
      </w:r>
      <w:r w:rsidR="007D27A6" w:rsidRPr="00ED7393">
        <w:rPr>
          <w:rFonts w:ascii="Arial" w:hAnsi="Arial" w:cs="Arial"/>
        </w:rPr>
        <w:t xml:space="preserve"> </w:t>
      </w:r>
      <w:r w:rsidR="008C1558" w:rsidRPr="00ED7393">
        <w:rPr>
          <w:rFonts w:ascii="Arial" w:hAnsi="Arial" w:cs="Arial"/>
        </w:rPr>
        <w:t>atribuciones</w:t>
      </w:r>
      <w:r w:rsidR="007D27A6" w:rsidRPr="00ED7393">
        <w:rPr>
          <w:rFonts w:ascii="Arial" w:hAnsi="Arial" w:cs="Arial"/>
        </w:rPr>
        <w:t xml:space="preserve"> </w:t>
      </w:r>
      <w:r w:rsidR="008C1558" w:rsidRPr="00ED7393">
        <w:rPr>
          <w:rFonts w:ascii="Arial" w:hAnsi="Arial" w:cs="Arial"/>
        </w:rPr>
        <w:t>conferidas</w:t>
      </w:r>
      <w:r w:rsidR="007D27A6" w:rsidRPr="00ED7393">
        <w:rPr>
          <w:rFonts w:ascii="Arial" w:hAnsi="Arial" w:cs="Arial"/>
        </w:rPr>
        <w:t xml:space="preserve"> </w:t>
      </w:r>
      <w:r w:rsidR="008C1558" w:rsidRPr="00ED7393">
        <w:rPr>
          <w:rFonts w:ascii="Arial" w:hAnsi="Arial" w:cs="Arial"/>
        </w:rPr>
        <w:t>por</w:t>
      </w:r>
      <w:r w:rsidR="007D27A6" w:rsidRPr="00ED7393">
        <w:rPr>
          <w:rFonts w:ascii="Arial" w:hAnsi="Arial" w:cs="Arial"/>
        </w:rPr>
        <w:t xml:space="preserve"> </w:t>
      </w:r>
      <w:r w:rsidR="008C1558" w:rsidRPr="00ED7393">
        <w:rPr>
          <w:rFonts w:ascii="Arial" w:hAnsi="Arial" w:cs="Arial"/>
        </w:rPr>
        <w:t>L</w:t>
      </w:r>
      <w:r w:rsidR="004D4705" w:rsidRPr="00ED7393">
        <w:rPr>
          <w:rFonts w:ascii="Arial" w:hAnsi="Arial" w:cs="Arial"/>
        </w:rPr>
        <w:t>ey;</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Poner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disposición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individuos,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partir</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momento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recaben</w:t>
      </w:r>
      <w:r w:rsidR="007D27A6" w:rsidRPr="00ED7393">
        <w:rPr>
          <w:rFonts w:ascii="Arial" w:hAnsi="Arial" w:cs="Arial"/>
        </w:rPr>
        <w:t xml:space="preserve"> </w:t>
      </w:r>
      <w:r w:rsidR="004D4705" w:rsidRPr="00ED7393">
        <w:rPr>
          <w:rFonts w:ascii="Arial" w:hAnsi="Arial" w:cs="Arial"/>
        </w:rPr>
        <w:t>datos</w:t>
      </w:r>
      <w:r w:rsidR="007D27A6" w:rsidRPr="00ED7393">
        <w:rPr>
          <w:rStyle w:val="apple-converted-space"/>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documento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establezcan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propósitos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tratamiento,</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r w:rsidR="007D27A6" w:rsidRPr="00ED7393">
        <w:rPr>
          <w:rFonts w:ascii="Arial" w:hAnsi="Arial" w:cs="Arial"/>
        </w:rPr>
        <w:t xml:space="preserve"> </w:t>
      </w:r>
      <w:r w:rsidR="004D4705" w:rsidRPr="00ED7393">
        <w:rPr>
          <w:rFonts w:ascii="Arial" w:hAnsi="Arial" w:cs="Arial"/>
        </w:rPr>
        <w:t>excepto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tratamiento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se</w:t>
      </w:r>
      <w:r w:rsidR="007D27A6" w:rsidRPr="00ED7393">
        <w:rPr>
          <w:rStyle w:val="apple-converted-space"/>
          <w:rFonts w:ascii="Arial" w:hAnsi="Arial" w:cs="Arial"/>
        </w:rPr>
        <w:t xml:space="preserve"> </w:t>
      </w:r>
      <w:r w:rsidR="004D4705" w:rsidRPr="00ED7393">
        <w:rPr>
          <w:rFonts w:ascii="Arial" w:hAnsi="Arial" w:cs="Arial"/>
        </w:rPr>
        <w:t>haga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w:t>
      </w:r>
      <w:r w:rsidR="008C1558" w:rsidRPr="00ED7393">
        <w:rPr>
          <w:rFonts w:ascii="Arial" w:hAnsi="Arial" w:cs="Arial"/>
        </w:rPr>
        <w:t>as</w:t>
      </w:r>
      <w:r w:rsidR="007D27A6" w:rsidRPr="00ED7393">
        <w:rPr>
          <w:rFonts w:ascii="Arial" w:hAnsi="Arial" w:cs="Arial"/>
        </w:rPr>
        <w:t xml:space="preserve"> </w:t>
      </w:r>
      <w:r w:rsidR="008C1558" w:rsidRPr="00ED7393">
        <w:rPr>
          <w:rFonts w:ascii="Arial" w:hAnsi="Arial" w:cs="Arial"/>
        </w:rPr>
        <w:t>atribuciones</w:t>
      </w:r>
      <w:r w:rsidR="007D27A6" w:rsidRPr="00ED7393">
        <w:rPr>
          <w:rFonts w:ascii="Arial" w:hAnsi="Arial" w:cs="Arial"/>
        </w:rPr>
        <w:t xml:space="preserve"> </w:t>
      </w:r>
      <w:r w:rsidR="008C1558" w:rsidRPr="00ED7393">
        <w:rPr>
          <w:rFonts w:ascii="Arial" w:hAnsi="Arial" w:cs="Arial"/>
        </w:rPr>
        <w:t>conferidas</w:t>
      </w:r>
      <w:r w:rsidR="007D27A6" w:rsidRPr="00ED7393">
        <w:rPr>
          <w:rFonts w:ascii="Arial" w:hAnsi="Arial" w:cs="Arial"/>
        </w:rPr>
        <w:t xml:space="preserve"> </w:t>
      </w:r>
      <w:r w:rsidR="008C1558" w:rsidRPr="00ED7393">
        <w:rPr>
          <w:rFonts w:ascii="Arial" w:hAnsi="Arial" w:cs="Arial"/>
        </w:rPr>
        <w:t>por</w:t>
      </w:r>
      <w:r w:rsidR="007D27A6" w:rsidRPr="00ED7393">
        <w:rPr>
          <w:rFonts w:ascii="Arial" w:hAnsi="Arial" w:cs="Arial"/>
        </w:rPr>
        <w:t xml:space="preserve"> </w:t>
      </w:r>
      <w:r w:rsidR="008C1558" w:rsidRPr="00ED7393">
        <w:rPr>
          <w:rFonts w:ascii="Arial" w:hAnsi="Arial" w:cs="Arial"/>
        </w:rPr>
        <w:t>L</w:t>
      </w:r>
      <w:r w:rsidR="004D4705" w:rsidRPr="00ED7393">
        <w:rPr>
          <w:rFonts w:ascii="Arial" w:hAnsi="Arial" w:cs="Arial"/>
        </w:rPr>
        <w:t>ey;</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Procurar</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exactos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actualizados;</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Sustituir,</w:t>
      </w:r>
      <w:r w:rsidR="007D27A6" w:rsidRPr="00ED7393">
        <w:rPr>
          <w:rFonts w:ascii="Arial" w:hAnsi="Arial" w:cs="Arial"/>
        </w:rPr>
        <w:t xml:space="preserve"> </w:t>
      </w:r>
      <w:r w:rsidR="004D4705" w:rsidRPr="00ED7393">
        <w:rPr>
          <w:rFonts w:ascii="Arial" w:hAnsi="Arial" w:cs="Arial"/>
        </w:rPr>
        <w:t>rectificar</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completar,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oficio,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fueren</w:t>
      </w:r>
      <w:r w:rsidR="007D27A6" w:rsidRPr="00ED7393">
        <w:rPr>
          <w:rFonts w:ascii="Arial" w:hAnsi="Arial" w:cs="Arial"/>
        </w:rPr>
        <w:t xml:space="preserve"> </w:t>
      </w:r>
      <w:r w:rsidR="004D4705" w:rsidRPr="00ED7393">
        <w:rPr>
          <w:rFonts w:ascii="Arial" w:hAnsi="Arial" w:cs="Arial"/>
        </w:rPr>
        <w:t>inexactos,</w:t>
      </w:r>
      <w:r w:rsidR="007D27A6" w:rsidRPr="00ED7393">
        <w:rPr>
          <w:rFonts w:ascii="Arial" w:hAnsi="Arial" w:cs="Arial"/>
        </w:rPr>
        <w:t xml:space="preserve"> </w:t>
      </w:r>
      <w:r w:rsidR="004D4705" w:rsidRPr="00ED7393">
        <w:rPr>
          <w:rFonts w:ascii="Arial" w:hAnsi="Arial" w:cs="Arial"/>
        </w:rPr>
        <w:t>ya</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total</w:t>
      </w:r>
      <w:r w:rsidR="007D27A6" w:rsidRPr="00ED7393">
        <w:rPr>
          <w:rFonts w:ascii="Arial" w:hAnsi="Arial" w:cs="Arial"/>
        </w:rPr>
        <w:t xml:space="preserve"> </w:t>
      </w:r>
      <w:r w:rsidR="004D4705" w:rsidRPr="00ED7393">
        <w:rPr>
          <w:rFonts w:ascii="Arial" w:hAnsi="Arial" w:cs="Arial"/>
        </w:rPr>
        <w:t>o</w:t>
      </w:r>
      <w:r w:rsidR="007D27A6" w:rsidRPr="00ED7393">
        <w:rPr>
          <w:rStyle w:val="apple-converted-space"/>
          <w:rFonts w:ascii="Arial" w:hAnsi="Arial" w:cs="Arial"/>
        </w:rPr>
        <w:t xml:space="preserve"> </w:t>
      </w:r>
      <w:r w:rsidR="004D4705" w:rsidRPr="00ED7393">
        <w:rPr>
          <w:rFonts w:ascii="Arial" w:hAnsi="Arial" w:cs="Arial"/>
        </w:rPr>
        <w:t>parcialmente,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incompletos,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momento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conocimiento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situación;</w:t>
      </w:r>
      <w:r w:rsidR="007D27A6" w:rsidRPr="00ED7393">
        <w:rPr>
          <w:rFonts w:ascii="Arial" w:hAnsi="Arial" w:cs="Arial"/>
        </w:rPr>
        <w:t xml:space="preserve"> </w:t>
      </w:r>
      <w:r w:rsidR="004D4705" w:rsidRPr="00ED7393">
        <w:rPr>
          <w:rFonts w:ascii="Arial" w:hAnsi="Arial" w:cs="Arial"/>
        </w:rPr>
        <w:t>y</w:t>
      </w:r>
    </w:p>
    <w:p w:rsidR="008C1558" w:rsidRPr="00ED7393" w:rsidRDefault="008C1558"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E4F1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Adoptar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medidas</w:t>
      </w:r>
      <w:r w:rsidR="007D27A6" w:rsidRPr="00ED7393">
        <w:rPr>
          <w:rFonts w:ascii="Arial" w:hAnsi="Arial" w:cs="Arial"/>
        </w:rPr>
        <w:t xml:space="preserve"> </w:t>
      </w:r>
      <w:r w:rsidR="004D4705" w:rsidRPr="00ED7393">
        <w:rPr>
          <w:rFonts w:ascii="Arial" w:hAnsi="Arial" w:cs="Arial"/>
        </w:rPr>
        <w:t>necesarias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garanticen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seguridad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eviten</w:t>
      </w:r>
      <w:r w:rsidR="007D27A6" w:rsidRPr="00ED7393">
        <w:rPr>
          <w:rFonts w:ascii="Arial" w:hAnsi="Arial" w:cs="Arial"/>
        </w:rPr>
        <w:t xml:space="preserve"> </w:t>
      </w:r>
      <w:r w:rsidR="004D4705" w:rsidRPr="00ED7393">
        <w:rPr>
          <w:rFonts w:ascii="Arial" w:hAnsi="Arial" w:cs="Arial"/>
        </w:rPr>
        <w:t>su</w:t>
      </w:r>
      <w:r w:rsidR="007D27A6" w:rsidRPr="00ED7393">
        <w:rPr>
          <w:rStyle w:val="apple-converted-space"/>
          <w:rFonts w:ascii="Arial" w:hAnsi="Arial" w:cs="Arial"/>
        </w:rPr>
        <w:t xml:space="preserve"> </w:t>
      </w:r>
      <w:r w:rsidR="004D4705" w:rsidRPr="00ED7393">
        <w:rPr>
          <w:rFonts w:ascii="Arial" w:hAnsi="Arial" w:cs="Arial"/>
        </w:rPr>
        <w:t>alteración,</w:t>
      </w:r>
      <w:r w:rsidR="007D27A6" w:rsidRPr="00ED7393">
        <w:rPr>
          <w:rFonts w:ascii="Arial" w:hAnsi="Arial" w:cs="Arial"/>
        </w:rPr>
        <w:t xml:space="preserve"> </w:t>
      </w:r>
      <w:r w:rsidR="004D4705" w:rsidRPr="00ED7393">
        <w:rPr>
          <w:rFonts w:ascii="Arial" w:hAnsi="Arial" w:cs="Arial"/>
        </w:rPr>
        <w:t>pérdida,</w:t>
      </w:r>
      <w:r w:rsidR="007D27A6" w:rsidRPr="00ED7393">
        <w:rPr>
          <w:rFonts w:ascii="Arial" w:hAnsi="Arial" w:cs="Arial"/>
        </w:rPr>
        <w:t xml:space="preserve"> </w:t>
      </w:r>
      <w:r w:rsidR="004D4705" w:rsidRPr="00ED7393">
        <w:rPr>
          <w:rFonts w:ascii="Arial" w:hAnsi="Arial" w:cs="Arial"/>
        </w:rPr>
        <w:t>transmisión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autorizado.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difundir,</w:t>
      </w:r>
      <w:r w:rsidR="007D27A6" w:rsidRPr="00ED7393">
        <w:rPr>
          <w:rFonts w:ascii="Arial" w:hAnsi="Arial" w:cs="Arial"/>
          <w:sz w:val="22"/>
          <w:szCs w:val="22"/>
        </w:rPr>
        <w:t xml:space="preserve"> </w:t>
      </w:r>
      <w:r w:rsidRPr="00ED7393">
        <w:rPr>
          <w:rFonts w:ascii="Arial" w:hAnsi="Arial" w:cs="Arial"/>
          <w:sz w:val="22"/>
          <w:szCs w:val="22"/>
        </w:rPr>
        <w:t>distribuir</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comercializar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contenidos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sistemas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desarrollados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mediado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consentimiento</w:t>
      </w:r>
      <w:r w:rsidR="007D27A6" w:rsidRPr="00ED7393">
        <w:rPr>
          <w:rFonts w:ascii="Arial" w:hAnsi="Arial" w:cs="Arial"/>
          <w:sz w:val="22"/>
          <w:szCs w:val="22"/>
        </w:rPr>
        <w:t xml:space="preserve"> </w:t>
      </w:r>
      <w:r w:rsidRPr="00ED7393">
        <w:rPr>
          <w:rFonts w:ascii="Arial" w:hAnsi="Arial" w:cs="Arial"/>
          <w:sz w:val="22"/>
          <w:szCs w:val="22"/>
        </w:rPr>
        <w:t>expreso,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escrito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autenticación</w:t>
      </w:r>
      <w:r w:rsidR="007D27A6" w:rsidRPr="00ED7393">
        <w:rPr>
          <w:rFonts w:ascii="Arial" w:hAnsi="Arial" w:cs="Arial"/>
          <w:sz w:val="22"/>
          <w:szCs w:val="22"/>
        </w:rPr>
        <w:t xml:space="preserve"> </w:t>
      </w:r>
      <w:r w:rsidRPr="00ED7393">
        <w:rPr>
          <w:rFonts w:ascii="Arial" w:hAnsi="Arial" w:cs="Arial"/>
          <w:sz w:val="22"/>
          <w:szCs w:val="22"/>
        </w:rPr>
        <w:t>similar,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individuos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haga</w:t>
      </w:r>
      <w:r w:rsidR="007D27A6" w:rsidRPr="00ED7393">
        <w:rPr>
          <w:rStyle w:val="apple-converted-space"/>
          <w:rFonts w:ascii="Arial" w:hAnsi="Arial" w:cs="Arial"/>
          <w:sz w:val="22"/>
          <w:szCs w:val="22"/>
        </w:rPr>
        <w:t xml:space="preserve"> </w:t>
      </w:r>
      <w:r w:rsidRPr="00ED7393">
        <w:rPr>
          <w:rFonts w:ascii="Arial" w:hAnsi="Arial" w:cs="Arial"/>
          <w:sz w:val="22"/>
          <w:szCs w:val="22"/>
        </w:rPr>
        <w:t>referencia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establecido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126</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b/>
          <w:bCs/>
          <w:sz w:val="22"/>
          <w:szCs w:val="22"/>
          <w:u w:val="single"/>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92</w:t>
      </w:r>
      <w:r w:rsidR="007D27A6" w:rsidRPr="00ED7393">
        <w:rPr>
          <w:rFonts w:ascii="Arial" w:hAnsi="Arial" w:cs="Arial"/>
          <w:b/>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sujetos</w:t>
      </w:r>
      <w:r w:rsidR="007D27A6" w:rsidRPr="00ED7393">
        <w:rPr>
          <w:rFonts w:ascii="Arial" w:hAnsi="Arial" w:cs="Arial"/>
          <w:bCs/>
          <w:sz w:val="22"/>
          <w:szCs w:val="22"/>
        </w:rPr>
        <w:t xml:space="preserve"> </w:t>
      </w:r>
      <w:r w:rsidRPr="00ED7393">
        <w:rPr>
          <w:rFonts w:ascii="Arial" w:hAnsi="Arial" w:cs="Arial"/>
          <w:bCs/>
          <w:sz w:val="22"/>
          <w:szCs w:val="22"/>
        </w:rPr>
        <w:t>obligados</w:t>
      </w:r>
      <w:r w:rsidR="007D27A6" w:rsidRPr="00ED7393">
        <w:rPr>
          <w:rFonts w:ascii="Arial" w:hAnsi="Arial" w:cs="Arial"/>
          <w:bCs/>
          <w:sz w:val="22"/>
          <w:szCs w:val="22"/>
        </w:rPr>
        <w:t xml:space="preserve"> </w:t>
      </w:r>
      <w:r w:rsidRPr="00ED7393">
        <w:rPr>
          <w:rFonts w:ascii="Arial" w:hAnsi="Arial" w:cs="Arial"/>
          <w:bCs/>
          <w:sz w:val="22"/>
          <w:szCs w:val="22"/>
        </w:rPr>
        <w:t>deberán</w:t>
      </w:r>
      <w:r w:rsidR="007D27A6" w:rsidRPr="00ED7393">
        <w:rPr>
          <w:rFonts w:ascii="Arial" w:hAnsi="Arial" w:cs="Arial"/>
          <w:bCs/>
          <w:sz w:val="22"/>
          <w:szCs w:val="22"/>
        </w:rPr>
        <w:t xml:space="preserve"> </w:t>
      </w:r>
      <w:r w:rsidRPr="00ED7393">
        <w:rPr>
          <w:rFonts w:ascii="Arial" w:hAnsi="Arial" w:cs="Arial"/>
          <w:bCs/>
          <w:sz w:val="22"/>
          <w:szCs w:val="22"/>
        </w:rPr>
        <w:t>adoptar</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medidas</w:t>
      </w:r>
      <w:r w:rsidR="007D27A6" w:rsidRPr="00ED7393">
        <w:rPr>
          <w:rFonts w:ascii="Arial" w:hAnsi="Arial" w:cs="Arial"/>
          <w:bCs/>
          <w:sz w:val="22"/>
          <w:szCs w:val="22"/>
        </w:rPr>
        <w:t xml:space="preserve"> </w:t>
      </w:r>
      <w:r w:rsidRPr="00ED7393">
        <w:rPr>
          <w:rFonts w:ascii="Arial" w:hAnsi="Arial" w:cs="Arial"/>
          <w:bCs/>
          <w:sz w:val="22"/>
          <w:szCs w:val="22"/>
        </w:rPr>
        <w:t>necesarias</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asegurar</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acceso</w:t>
      </w:r>
      <w:r w:rsidR="007D27A6" w:rsidRPr="00ED7393">
        <w:rPr>
          <w:rFonts w:ascii="Arial" w:hAnsi="Arial" w:cs="Arial"/>
          <w:bCs/>
          <w:sz w:val="22"/>
          <w:szCs w:val="22"/>
        </w:rPr>
        <w:t xml:space="preserve"> </w:t>
      </w:r>
      <w:r w:rsidRPr="00ED7393">
        <w:rPr>
          <w:rFonts w:ascii="Arial" w:hAnsi="Arial" w:cs="Arial"/>
          <w:bCs/>
          <w:sz w:val="22"/>
          <w:szCs w:val="22"/>
        </w:rPr>
        <w:t>restringido</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documentos</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expedientes</w:t>
      </w:r>
      <w:r w:rsidR="007D27A6" w:rsidRPr="00ED7393">
        <w:rPr>
          <w:rFonts w:ascii="Arial" w:hAnsi="Arial" w:cs="Arial"/>
          <w:bCs/>
          <w:sz w:val="22"/>
          <w:szCs w:val="22"/>
        </w:rPr>
        <w:t xml:space="preserve"> </w:t>
      </w:r>
      <w:r w:rsidRPr="00ED7393">
        <w:rPr>
          <w:rFonts w:ascii="Arial" w:hAnsi="Arial" w:cs="Arial"/>
          <w:bCs/>
          <w:sz w:val="22"/>
          <w:szCs w:val="22"/>
        </w:rPr>
        <w:t>clasificados</w:t>
      </w:r>
      <w:r w:rsidR="007D27A6" w:rsidRPr="00ED7393">
        <w:rPr>
          <w:rFonts w:ascii="Arial" w:hAnsi="Arial" w:cs="Arial"/>
          <w:bCs/>
          <w:sz w:val="22"/>
          <w:szCs w:val="22"/>
        </w:rPr>
        <w:t xml:space="preserve"> </w:t>
      </w:r>
      <w:r w:rsidRPr="00ED7393">
        <w:rPr>
          <w:rFonts w:ascii="Arial" w:hAnsi="Arial" w:cs="Arial"/>
          <w:bCs/>
          <w:sz w:val="22"/>
          <w:szCs w:val="22"/>
        </w:rPr>
        <w:t>únicamente</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personas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desempeño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encargo</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función</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deban</w:t>
      </w:r>
      <w:r w:rsidR="007D27A6" w:rsidRPr="00ED7393">
        <w:rPr>
          <w:rFonts w:ascii="Arial" w:hAnsi="Arial" w:cs="Arial"/>
          <w:bCs/>
          <w:sz w:val="22"/>
          <w:szCs w:val="22"/>
        </w:rPr>
        <w:t xml:space="preserve"> </w:t>
      </w:r>
      <w:r w:rsidRPr="00ED7393">
        <w:rPr>
          <w:rFonts w:ascii="Arial" w:hAnsi="Arial" w:cs="Arial"/>
          <w:bCs/>
          <w:sz w:val="22"/>
          <w:szCs w:val="22"/>
        </w:rPr>
        <w:t>conocer.</w:t>
      </w:r>
    </w:p>
    <w:p w:rsidR="00FF6489" w:rsidRPr="00ED7393" w:rsidRDefault="00FF6489" w:rsidP="00E31E9C">
      <w:pPr>
        <w:shd w:val="clear" w:color="auto" w:fill="FFFFFF"/>
        <w:jc w:val="both"/>
        <w:rPr>
          <w:rFonts w:ascii="Arial" w:hAnsi="Arial" w:cs="Arial"/>
          <w:b/>
          <w:bCs/>
          <w:sz w:val="22"/>
          <w:szCs w:val="22"/>
          <w:u w:val="single"/>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considerados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Style w:val="apple-converted-space"/>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protección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personales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p>
    <w:p w:rsidR="00FF6489" w:rsidRPr="00ED7393" w:rsidRDefault="00FF6489"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94.</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publicarse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tal</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facilite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uso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comprensión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permita</w:t>
      </w:r>
      <w:r w:rsidR="007D27A6" w:rsidRPr="00ED7393">
        <w:rPr>
          <w:rFonts w:ascii="Arial" w:hAnsi="Arial" w:cs="Arial"/>
          <w:sz w:val="22"/>
          <w:szCs w:val="22"/>
        </w:rPr>
        <w:t xml:space="preserve"> </w:t>
      </w:r>
      <w:r w:rsidRPr="00ED7393">
        <w:rPr>
          <w:rFonts w:ascii="Arial" w:hAnsi="Arial" w:cs="Arial"/>
          <w:sz w:val="22"/>
          <w:szCs w:val="22"/>
        </w:rPr>
        <w:t>asegurar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calidad,</w:t>
      </w:r>
      <w:r w:rsidR="007D27A6" w:rsidRPr="00ED7393">
        <w:rPr>
          <w:rFonts w:ascii="Arial" w:hAnsi="Arial" w:cs="Arial"/>
          <w:sz w:val="22"/>
          <w:szCs w:val="22"/>
        </w:rPr>
        <w:t xml:space="preserve"> </w:t>
      </w:r>
      <w:r w:rsidRPr="00ED7393">
        <w:rPr>
          <w:rFonts w:ascii="Arial" w:hAnsi="Arial" w:cs="Arial"/>
          <w:sz w:val="22"/>
          <w:szCs w:val="22"/>
        </w:rPr>
        <w:t>veracidad,</w:t>
      </w:r>
      <w:r w:rsidR="007D27A6" w:rsidRPr="00ED7393">
        <w:rPr>
          <w:rFonts w:ascii="Arial" w:hAnsi="Arial" w:cs="Arial"/>
          <w:sz w:val="22"/>
          <w:szCs w:val="22"/>
        </w:rPr>
        <w:t xml:space="preserve"> </w:t>
      </w:r>
      <w:r w:rsidRPr="00ED7393">
        <w:rPr>
          <w:rFonts w:ascii="Arial" w:hAnsi="Arial" w:cs="Arial"/>
          <w:sz w:val="22"/>
          <w:szCs w:val="22"/>
        </w:rPr>
        <w:t>oportunidad</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confiabilidad.</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recomendaciones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respecto</w:t>
      </w:r>
      <w:r w:rsidR="007D27A6" w:rsidRPr="00ED7393">
        <w:rPr>
          <w:rFonts w:ascii="Arial" w:hAnsi="Arial" w:cs="Arial"/>
          <w:sz w:val="22"/>
          <w:szCs w:val="22"/>
        </w:rPr>
        <w:t xml:space="preserve"> </w:t>
      </w:r>
      <w:r w:rsidRPr="00ED7393">
        <w:rPr>
          <w:rFonts w:ascii="Arial" w:hAnsi="Arial" w:cs="Arial"/>
          <w:sz w:val="22"/>
          <w:szCs w:val="22"/>
        </w:rPr>
        <w:t>expida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p>
    <w:p w:rsidR="00FF6489" w:rsidRPr="00ED7393" w:rsidRDefault="00FF6489" w:rsidP="00E31E9C">
      <w:pPr>
        <w:shd w:val="clear" w:color="auto" w:fill="FFFFFF"/>
        <w:jc w:val="both"/>
        <w:rPr>
          <w:rFonts w:ascii="Arial" w:hAnsi="Arial" w:cs="Arial"/>
          <w:sz w:val="22"/>
          <w:szCs w:val="22"/>
        </w:rPr>
      </w:pPr>
    </w:p>
    <w:p w:rsidR="00685BA5" w:rsidRPr="00ED7393" w:rsidRDefault="00685BA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7D27A6" w:rsidRPr="00ED7393">
        <w:rPr>
          <w:rFonts w:ascii="Arial" w:hAnsi="Arial" w:cs="Arial"/>
          <w:b/>
          <w:bCs/>
          <w:sz w:val="22"/>
          <w:szCs w:val="22"/>
        </w:rPr>
        <w:t xml:space="preserve"> </w:t>
      </w:r>
      <w:r w:rsidRPr="00ED7393">
        <w:rPr>
          <w:rFonts w:ascii="Arial" w:hAnsi="Arial" w:cs="Arial"/>
          <w:b/>
          <w:bCs/>
          <w:sz w:val="22"/>
          <w:szCs w:val="22"/>
        </w:rPr>
        <w:t>comunes</w:t>
      </w:r>
    </w:p>
    <w:p w:rsidR="004D4705" w:rsidRPr="00ED7393" w:rsidRDefault="004D4705" w:rsidP="00E31E9C">
      <w:pPr>
        <w:shd w:val="clear" w:color="auto" w:fill="FFFFFF"/>
        <w:jc w:val="both"/>
        <w:rPr>
          <w:rFonts w:ascii="Arial" w:hAnsi="Arial" w:cs="Arial"/>
          <w:sz w:val="22"/>
          <w:szCs w:val="22"/>
        </w:rPr>
      </w:pPr>
    </w:p>
    <w:p w:rsidR="004E53FB" w:rsidRPr="00ED7393" w:rsidRDefault="004E53FB"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Style w:val="apple-converted-space"/>
          <w:rFonts w:ascii="Arial" w:hAnsi="Arial" w:cs="Arial"/>
          <w:sz w:val="22"/>
          <w:szCs w:val="22"/>
        </w:rPr>
        <w:t xml:space="preserve"> </w:t>
      </w:r>
      <w:r w:rsidRPr="00ED7393">
        <w:rPr>
          <w:rFonts w:ascii="Arial" w:hAnsi="Arial" w:cs="Arial"/>
          <w:sz w:val="22"/>
          <w:szCs w:val="22"/>
        </w:rPr>
        <w:t>pondrán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mantendrán</w:t>
      </w:r>
      <w:r w:rsidR="007D27A6" w:rsidRPr="00ED7393">
        <w:rPr>
          <w:rFonts w:ascii="Arial" w:hAnsi="Arial" w:cs="Arial"/>
          <w:sz w:val="22"/>
          <w:szCs w:val="22"/>
        </w:rPr>
        <w:t xml:space="preserve"> </w:t>
      </w:r>
      <w:r w:rsidRPr="00ED7393">
        <w:rPr>
          <w:rFonts w:ascii="Arial" w:hAnsi="Arial" w:cs="Arial"/>
          <w:sz w:val="22"/>
          <w:szCs w:val="22"/>
        </w:rPr>
        <w:t>actualizada,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respectivos</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electrónicos,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según</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temas,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continuación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señalan:</w:t>
      </w:r>
    </w:p>
    <w:p w:rsidR="004D4705" w:rsidRPr="00ED7393" w:rsidRDefault="004D4705" w:rsidP="00E31E9C">
      <w:pPr>
        <w:shd w:val="clear" w:color="auto" w:fill="FFFFFF"/>
        <w:jc w:val="both"/>
        <w:rPr>
          <w:rFonts w:ascii="Arial" w:hAnsi="Arial" w:cs="Arial"/>
          <w:sz w:val="22"/>
          <w:szCs w:val="22"/>
        </w:rPr>
      </w:pPr>
    </w:p>
    <w:p w:rsidR="004D4705" w:rsidRPr="00ED7393" w:rsidRDefault="008C1558" w:rsidP="00E31E9C">
      <w:pPr>
        <w:shd w:val="clear" w:color="auto" w:fill="FFFFFF"/>
        <w:jc w:val="both"/>
        <w:rPr>
          <w:rFonts w:ascii="Arial" w:hAnsi="Arial" w:cs="Arial"/>
          <w:sz w:val="22"/>
          <w:szCs w:val="22"/>
        </w:rPr>
      </w:pPr>
      <w:r w:rsidRPr="00ED7393">
        <w:rPr>
          <w:rFonts w:ascii="Arial" w:hAnsi="Arial" w:cs="Arial"/>
          <w:sz w:val="22"/>
          <w:szCs w:val="22"/>
        </w:rPr>
        <w:lastRenderedPageBreak/>
        <w:t>I.</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marco</w:t>
      </w:r>
      <w:r w:rsidR="007D27A6" w:rsidRPr="00ED7393">
        <w:rPr>
          <w:rFonts w:ascii="Arial" w:hAnsi="Arial" w:cs="Arial"/>
          <w:sz w:val="22"/>
          <w:szCs w:val="22"/>
        </w:rPr>
        <w:t xml:space="preserve"> </w:t>
      </w:r>
      <w:r w:rsidR="004D4705" w:rsidRPr="00ED7393">
        <w:rPr>
          <w:rFonts w:ascii="Arial" w:hAnsi="Arial" w:cs="Arial"/>
          <w:sz w:val="22"/>
          <w:szCs w:val="22"/>
        </w:rPr>
        <w:t>normativo</w:t>
      </w:r>
      <w:r w:rsidR="007D27A6" w:rsidRPr="00ED7393">
        <w:rPr>
          <w:rFonts w:ascii="Arial" w:hAnsi="Arial" w:cs="Arial"/>
          <w:sz w:val="22"/>
          <w:szCs w:val="22"/>
        </w:rPr>
        <w:t xml:space="preserve"> </w:t>
      </w:r>
      <w:r w:rsidR="004D4705" w:rsidRPr="00ED7393">
        <w:rPr>
          <w:rFonts w:ascii="Arial" w:hAnsi="Arial" w:cs="Arial"/>
          <w:sz w:val="22"/>
          <w:szCs w:val="22"/>
        </w:rPr>
        <w:t>aplicable</w:t>
      </w:r>
      <w:r w:rsidR="007D27A6" w:rsidRPr="00ED7393">
        <w:rPr>
          <w:rFonts w:ascii="Arial" w:hAnsi="Arial" w:cs="Arial"/>
          <w:sz w:val="22"/>
          <w:szCs w:val="22"/>
        </w:rPr>
        <w:t xml:space="preserve"> </w:t>
      </w:r>
      <w:r w:rsidR="004D4705" w:rsidRPr="00ED7393">
        <w:rPr>
          <w:rFonts w:ascii="Arial" w:hAnsi="Arial" w:cs="Arial"/>
          <w:sz w:val="22"/>
          <w:szCs w:val="22"/>
        </w:rPr>
        <w:t>al</w:t>
      </w:r>
      <w:r w:rsidR="007D27A6" w:rsidRPr="00ED7393">
        <w:rPr>
          <w:rFonts w:ascii="Arial" w:hAnsi="Arial" w:cs="Arial"/>
          <w:sz w:val="22"/>
          <w:szCs w:val="22"/>
        </w:rPr>
        <w:t xml:space="preserve"> </w:t>
      </w:r>
      <w:r w:rsidR="004D4705" w:rsidRPr="00ED7393">
        <w:rPr>
          <w:rFonts w:ascii="Arial" w:hAnsi="Arial" w:cs="Arial"/>
          <w:sz w:val="22"/>
          <w:szCs w:val="22"/>
        </w:rPr>
        <w:t>sujeto</w:t>
      </w:r>
      <w:r w:rsidR="007D27A6" w:rsidRPr="00ED7393">
        <w:rPr>
          <w:rFonts w:ascii="Arial" w:hAnsi="Arial" w:cs="Arial"/>
          <w:sz w:val="22"/>
          <w:szCs w:val="22"/>
        </w:rPr>
        <w:t xml:space="preserve"> </w:t>
      </w:r>
      <w:r w:rsidR="004D4705" w:rsidRPr="00ED7393">
        <w:rPr>
          <w:rFonts w:ascii="Arial" w:hAnsi="Arial" w:cs="Arial"/>
          <w:sz w:val="22"/>
          <w:szCs w:val="22"/>
        </w:rPr>
        <w:t>obligado,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deberá</w:t>
      </w:r>
      <w:r w:rsidR="007D27A6" w:rsidRPr="00ED7393">
        <w:rPr>
          <w:rFonts w:ascii="Arial" w:hAnsi="Arial" w:cs="Arial"/>
          <w:sz w:val="22"/>
          <w:szCs w:val="22"/>
        </w:rPr>
        <w:t xml:space="preserve"> </w:t>
      </w:r>
      <w:r w:rsidR="004D4705" w:rsidRPr="00ED7393">
        <w:rPr>
          <w:rFonts w:ascii="Arial" w:hAnsi="Arial" w:cs="Arial"/>
          <w:sz w:val="22"/>
          <w:szCs w:val="22"/>
        </w:rPr>
        <w:t>incluirse</w:t>
      </w:r>
      <w:r w:rsidR="007D27A6" w:rsidRPr="00ED7393">
        <w:rPr>
          <w:rFonts w:ascii="Arial" w:hAnsi="Arial" w:cs="Arial"/>
          <w:sz w:val="22"/>
          <w:szCs w:val="22"/>
        </w:rPr>
        <w:t xml:space="preserve"> </w:t>
      </w:r>
      <w:r w:rsidR="004D4705" w:rsidRPr="00ED7393">
        <w:rPr>
          <w:rFonts w:ascii="Arial" w:hAnsi="Arial" w:cs="Arial"/>
          <w:sz w:val="22"/>
          <w:szCs w:val="22"/>
        </w:rPr>
        <w:t>leyes,</w:t>
      </w:r>
      <w:r w:rsidR="007D27A6" w:rsidRPr="00ED7393">
        <w:rPr>
          <w:rFonts w:ascii="Arial" w:hAnsi="Arial" w:cs="Arial"/>
          <w:sz w:val="22"/>
          <w:szCs w:val="22"/>
        </w:rPr>
        <w:t xml:space="preserve"> </w:t>
      </w:r>
      <w:r w:rsidR="004D4705" w:rsidRPr="00ED7393">
        <w:rPr>
          <w:rFonts w:ascii="Arial" w:hAnsi="Arial" w:cs="Arial"/>
          <w:sz w:val="22"/>
          <w:szCs w:val="22"/>
        </w:rPr>
        <w:t>códigos,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reglamentos,</w:t>
      </w:r>
      <w:r w:rsidR="007D27A6" w:rsidRPr="00ED7393">
        <w:rPr>
          <w:rFonts w:ascii="Arial" w:hAnsi="Arial" w:cs="Arial"/>
          <w:sz w:val="22"/>
          <w:szCs w:val="22"/>
        </w:rPr>
        <w:t xml:space="preserve"> </w:t>
      </w:r>
      <w:r w:rsidR="004D4705" w:rsidRPr="00ED7393">
        <w:rPr>
          <w:rFonts w:ascii="Arial" w:hAnsi="Arial" w:cs="Arial"/>
          <w:sz w:val="22"/>
          <w:szCs w:val="22"/>
        </w:rPr>
        <w:t>decretos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creación,</w:t>
      </w:r>
      <w:r w:rsidR="007D27A6" w:rsidRPr="00ED7393">
        <w:rPr>
          <w:rFonts w:ascii="Arial" w:hAnsi="Arial" w:cs="Arial"/>
          <w:sz w:val="22"/>
          <w:szCs w:val="22"/>
        </w:rPr>
        <w:t xml:space="preserve"> </w:t>
      </w:r>
      <w:r w:rsidR="004D4705" w:rsidRPr="00ED7393">
        <w:rPr>
          <w:rFonts w:ascii="Arial" w:hAnsi="Arial" w:cs="Arial"/>
          <w:sz w:val="22"/>
          <w:szCs w:val="22"/>
        </w:rPr>
        <w:t>manuales</w:t>
      </w:r>
      <w:r w:rsidR="007D27A6" w:rsidRPr="00ED7393">
        <w:rPr>
          <w:rFonts w:ascii="Arial" w:hAnsi="Arial" w:cs="Arial"/>
          <w:sz w:val="22"/>
          <w:szCs w:val="22"/>
        </w:rPr>
        <w:t xml:space="preserve"> </w:t>
      </w:r>
      <w:r w:rsidR="004D4705" w:rsidRPr="00ED7393">
        <w:rPr>
          <w:rFonts w:ascii="Arial" w:hAnsi="Arial" w:cs="Arial"/>
          <w:sz w:val="22"/>
          <w:szCs w:val="22"/>
        </w:rPr>
        <w:t>administrativos,</w:t>
      </w:r>
      <w:r w:rsidR="007D27A6" w:rsidRPr="00ED7393">
        <w:rPr>
          <w:rFonts w:ascii="Arial" w:hAnsi="Arial" w:cs="Arial"/>
          <w:sz w:val="22"/>
          <w:szCs w:val="22"/>
        </w:rPr>
        <w:t xml:space="preserve"> </w:t>
      </w:r>
      <w:r w:rsidR="004D4705" w:rsidRPr="00ED7393">
        <w:rPr>
          <w:rFonts w:ascii="Arial" w:hAnsi="Arial" w:cs="Arial"/>
          <w:sz w:val="22"/>
          <w:szCs w:val="22"/>
        </w:rPr>
        <w:t>reglas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operación,</w:t>
      </w:r>
      <w:r w:rsidR="007D27A6" w:rsidRPr="00ED7393">
        <w:rPr>
          <w:rFonts w:ascii="Arial" w:hAnsi="Arial" w:cs="Arial"/>
          <w:sz w:val="22"/>
          <w:szCs w:val="22"/>
        </w:rPr>
        <w:t xml:space="preserve"> </w:t>
      </w:r>
      <w:r w:rsidR="004D4705" w:rsidRPr="00ED7393">
        <w:rPr>
          <w:rFonts w:ascii="Arial" w:hAnsi="Arial" w:cs="Arial"/>
          <w:sz w:val="22"/>
          <w:szCs w:val="22"/>
        </w:rPr>
        <w:t>criterios,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políticas,</w:t>
      </w:r>
      <w:r w:rsidR="007D27A6" w:rsidRPr="00ED7393">
        <w:rPr>
          <w:rFonts w:ascii="Arial" w:hAnsi="Arial" w:cs="Arial"/>
          <w:sz w:val="22"/>
          <w:szCs w:val="22"/>
        </w:rPr>
        <w:t xml:space="preserve"> </w:t>
      </w:r>
      <w:r w:rsidR="004D4705" w:rsidRPr="00ED7393">
        <w:rPr>
          <w:rFonts w:ascii="Arial" w:hAnsi="Arial" w:cs="Arial"/>
          <w:sz w:val="22"/>
          <w:szCs w:val="22"/>
        </w:rPr>
        <w:t>entre</w:t>
      </w:r>
      <w:r w:rsidR="007D27A6" w:rsidRPr="00ED7393">
        <w:rPr>
          <w:rFonts w:ascii="Arial" w:hAnsi="Arial" w:cs="Arial"/>
          <w:sz w:val="22"/>
          <w:szCs w:val="22"/>
        </w:rPr>
        <w:t xml:space="preserve"> </w:t>
      </w:r>
      <w:r w:rsidR="004D4705" w:rsidRPr="00ED7393">
        <w:rPr>
          <w:rFonts w:ascii="Arial" w:hAnsi="Arial" w:cs="Arial"/>
          <w:sz w:val="22"/>
          <w:szCs w:val="22"/>
        </w:rPr>
        <w:t>otros;</w:t>
      </w:r>
    </w:p>
    <w:p w:rsidR="008C1558" w:rsidRPr="00ED7393" w:rsidRDefault="008C1558" w:rsidP="00E31E9C">
      <w:pPr>
        <w:shd w:val="clear" w:color="auto" w:fill="FFFFFF"/>
        <w:jc w:val="both"/>
        <w:rPr>
          <w:rFonts w:ascii="Arial" w:hAnsi="Arial" w:cs="Arial"/>
          <w:sz w:val="22"/>
          <w:szCs w:val="22"/>
        </w:rPr>
      </w:pPr>
    </w:p>
    <w:p w:rsidR="004D4705" w:rsidRPr="00ED7393" w:rsidRDefault="008C1558" w:rsidP="00E31E9C">
      <w:pPr>
        <w:shd w:val="clear" w:color="auto" w:fill="FFFFFF"/>
        <w:jc w:val="both"/>
        <w:rPr>
          <w:rFonts w:ascii="Arial" w:hAnsi="Arial" w:cs="Arial"/>
          <w:sz w:val="22"/>
          <w:szCs w:val="22"/>
        </w:rPr>
      </w:pPr>
      <w:r w:rsidRPr="00ED7393">
        <w:rPr>
          <w:rFonts w:ascii="Arial" w:hAnsi="Arial" w:cs="Arial"/>
          <w:sz w:val="22"/>
          <w:szCs w:val="22"/>
        </w:rPr>
        <w:t>II.</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estructura</w:t>
      </w:r>
      <w:r w:rsidR="007D27A6" w:rsidRPr="00ED7393">
        <w:rPr>
          <w:rFonts w:ascii="Arial" w:hAnsi="Arial" w:cs="Arial"/>
          <w:sz w:val="22"/>
          <w:szCs w:val="22"/>
        </w:rPr>
        <w:t xml:space="preserve"> </w:t>
      </w:r>
      <w:r w:rsidR="004D4705" w:rsidRPr="00ED7393">
        <w:rPr>
          <w:rFonts w:ascii="Arial" w:hAnsi="Arial" w:cs="Arial"/>
          <w:sz w:val="22"/>
          <w:szCs w:val="22"/>
        </w:rPr>
        <w:t>orgánica</w:t>
      </w:r>
      <w:r w:rsidR="007D27A6" w:rsidRPr="00ED7393">
        <w:rPr>
          <w:rFonts w:ascii="Arial" w:hAnsi="Arial" w:cs="Arial"/>
          <w:sz w:val="22"/>
          <w:szCs w:val="22"/>
        </w:rPr>
        <w:t xml:space="preserve"> </w:t>
      </w:r>
      <w:r w:rsidR="004D4705" w:rsidRPr="00ED7393">
        <w:rPr>
          <w:rFonts w:ascii="Arial" w:hAnsi="Arial" w:cs="Arial"/>
          <w:sz w:val="22"/>
          <w:szCs w:val="22"/>
        </w:rPr>
        <w:t>completa,</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un</w:t>
      </w:r>
      <w:r w:rsidR="007D27A6" w:rsidRPr="00ED7393">
        <w:rPr>
          <w:rFonts w:ascii="Arial" w:hAnsi="Arial" w:cs="Arial"/>
          <w:sz w:val="22"/>
          <w:szCs w:val="22"/>
        </w:rPr>
        <w:t xml:space="preserve"> </w:t>
      </w:r>
      <w:r w:rsidR="004D4705" w:rsidRPr="00ED7393">
        <w:rPr>
          <w:rFonts w:ascii="Arial" w:hAnsi="Arial" w:cs="Arial"/>
          <w:sz w:val="22"/>
          <w:szCs w:val="22"/>
        </w:rPr>
        <w:t>formato</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permita</w:t>
      </w:r>
      <w:r w:rsidR="007D27A6" w:rsidRPr="00ED7393">
        <w:rPr>
          <w:rFonts w:ascii="Arial" w:hAnsi="Arial" w:cs="Arial"/>
          <w:sz w:val="22"/>
          <w:szCs w:val="22"/>
        </w:rPr>
        <w:t xml:space="preserve"> </w:t>
      </w:r>
      <w:r w:rsidR="004D4705" w:rsidRPr="00ED7393">
        <w:rPr>
          <w:rFonts w:ascii="Arial" w:hAnsi="Arial" w:cs="Arial"/>
          <w:sz w:val="22"/>
          <w:szCs w:val="22"/>
        </w:rPr>
        <w:t>vincular</w:t>
      </w:r>
      <w:r w:rsidR="007D27A6" w:rsidRPr="00ED7393">
        <w:rPr>
          <w:rFonts w:ascii="Arial" w:hAnsi="Arial" w:cs="Arial"/>
          <w:sz w:val="22"/>
          <w:szCs w:val="22"/>
        </w:rPr>
        <w:t xml:space="preserve"> </w:t>
      </w:r>
      <w:r w:rsidR="004D4705" w:rsidRPr="00ED7393">
        <w:rPr>
          <w:rFonts w:ascii="Arial" w:hAnsi="Arial" w:cs="Arial"/>
          <w:sz w:val="22"/>
          <w:szCs w:val="22"/>
        </w:rPr>
        <w:t>cada</w:t>
      </w:r>
      <w:r w:rsidR="007D27A6" w:rsidRPr="00ED7393">
        <w:rPr>
          <w:rFonts w:ascii="Arial" w:hAnsi="Arial" w:cs="Arial"/>
          <w:sz w:val="22"/>
          <w:szCs w:val="22"/>
        </w:rPr>
        <w:t xml:space="preserve"> </w:t>
      </w:r>
      <w:r w:rsidR="004D4705" w:rsidRPr="00ED7393">
        <w:rPr>
          <w:rFonts w:ascii="Arial" w:hAnsi="Arial" w:cs="Arial"/>
          <w:sz w:val="22"/>
          <w:szCs w:val="22"/>
        </w:rPr>
        <w:t>parte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estructura,</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atribuciones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responsabilidades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le</w:t>
      </w:r>
      <w:r w:rsidR="007D27A6" w:rsidRPr="00ED7393">
        <w:rPr>
          <w:rFonts w:ascii="Arial" w:hAnsi="Arial" w:cs="Arial"/>
          <w:sz w:val="22"/>
          <w:szCs w:val="22"/>
        </w:rPr>
        <w:t xml:space="preserve"> </w:t>
      </w:r>
      <w:r w:rsidR="004D4705" w:rsidRPr="00ED7393">
        <w:rPr>
          <w:rFonts w:ascii="Arial" w:hAnsi="Arial" w:cs="Arial"/>
          <w:sz w:val="22"/>
          <w:szCs w:val="22"/>
        </w:rPr>
        <w:t>corresponden</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cada</w:t>
      </w:r>
      <w:r w:rsidR="007D27A6" w:rsidRPr="00ED7393">
        <w:rPr>
          <w:rFonts w:ascii="Arial" w:hAnsi="Arial" w:cs="Arial"/>
          <w:sz w:val="22"/>
          <w:szCs w:val="22"/>
        </w:rPr>
        <w:t xml:space="preserve"> </w:t>
      </w:r>
      <w:r w:rsidR="004D4705" w:rsidRPr="00ED7393">
        <w:rPr>
          <w:rFonts w:ascii="Arial" w:hAnsi="Arial" w:cs="Arial"/>
          <w:sz w:val="22"/>
          <w:szCs w:val="22"/>
        </w:rPr>
        <w:t>servidor</w:t>
      </w:r>
      <w:r w:rsidR="007D27A6" w:rsidRPr="00ED7393">
        <w:rPr>
          <w:rFonts w:ascii="Arial" w:hAnsi="Arial" w:cs="Arial"/>
          <w:sz w:val="22"/>
          <w:szCs w:val="22"/>
        </w:rPr>
        <w:t xml:space="preserve"> </w:t>
      </w:r>
      <w:r w:rsidR="004D4705" w:rsidRPr="00ED7393">
        <w:rPr>
          <w:rFonts w:ascii="Arial" w:hAnsi="Arial" w:cs="Arial"/>
          <w:sz w:val="22"/>
          <w:szCs w:val="22"/>
        </w:rPr>
        <w:t>público,</w:t>
      </w:r>
      <w:r w:rsidR="007D27A6" w:rsidRPr="00ED7393">
        <w:rPr>
          <w:rFonts w:ascii="Arial" w:hAnsi="Arial" w:cs="Arial"/>
          <w:sz w:val="22"/>
          <w:szCs w:val="22"/>
        </w:rPr>
        <w:t xml:space="preserve"> </w:t>
      </w:r>
      <w:r w:rsidR="004D4705" w:rsidRPr="00ED7393">
        <w:rPr>
          <w:rFonts w:ascii="Arial" w:hAnsi="Arial" w:cs="Arial"/>
          <w:sz w:val="22"/>
          <w:szCs w:val="22"/>
        </w:rPr>
        <w:t>prestador</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servicios</w:t>
      </w:r>
      <w:r w:rsidR="007D27A6" w:rsidRPr="00ED7393">
        <w:rPr>
          <w:rFonts w:ascii="Arial" w:hAnsi="Arial" w:cs="Arial"/>
          <w:sz w:val="22"/>
          <w:szCs w:val="22"/>
        </w:rPr>
        <w:t xml:space="preserve"> </w:t>
      </w:r>
      <w:r w:rsidR="004D4705" w:rsidRPr="00ED7393">
        <w:rPr>
          <w:rFonts w:ascii="Arial" w:hAnsi="Arial" w:cs="Arial"/>
          <w:sz w:val="22"/>
          <w:szCs w:val="22"/>
        </w:rPr>
        <w:t>profesionales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miembro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sujetos</w:t>
      </w:r>
      <w:r w:rsidR="007D27A6" w:rsidRPr="00ED7393">
        <w:rPr>
          <w:rFonts w:ascii="Arial" w:hAnsi="Arial" w:cs="Arial"/>
          <w:sz w:val="22"/>
          <w:szCs w:val="22"/>
        </w:rPr>
        <w:t xml:space="preserve"> </w:t>
      </w:r>
      <w:r w:rsidR="004D4705" w:rsidRPr="00ED7393">
        <w:rPr>
          <w:rFonts w:ascii="Arial" w:hAnsi="Arial" w:cs="Arial"/>
          <w:sz w:val="22"/>
          <w:szCs w:val="22"/>
        </w:rPr>
        <w:t>obligados,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conformidad</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disposiciones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aplicables;</w:t>
      </w:r>
    </w:p>
    <w:p w:rsidR="008C1558" w:rsidRPr="00ED7393" w:rsidRDefault="008C1558" w:rsidP="00E31E9C">
      <w:pPr>
        <w:shd w:val="clear" w:color="auto" w:fill="FFFFFF"/>
        <w:jc w:val="both"/>
        <w:rPr>
          <w:rFonts w:ascii="Arial" w:hAnsi="Arial" w:cs="Arial"/>
          <w:sz w:val="22"/>
          <w:szCs w:val="22"/>
        </w:rPr>
      </w:pPr>
    </w:p>
    <w:p w:rsidR="004D4705" w:rsidRPr="00ED7393" w:rsidRDefault="008C1558" w:rsidP="00E31E9C">
      <w:pPr>
        <w:shd w:val="clear" w:color="auto" w:fill="FFFFFF"/>
        <w:jc w:val="both"/>
        <w:rPr>
          <w:rFonts w:ascii="Arial" w:hAnsi="Arial" w:cs="Arial"/>
          <w:sz w:val="22"/>
          <w:szCs w:val="22"/>
        </w:rPr>
      </w:pPr>
      <w:r w:rsidRPr="00ED7393">
        <w:rPr>
          <w:rFonts w:ascii="Arial" w:hAnsi="Arial" w:cs="Arial"/>
          <w:sz w:val="22"/>
          <w:szCs w:val="22"/>
        </w:rPr>
        <w:t>III.</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facultades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cada</w:t>
      </w:r>
      <w:r w:rsidR="007D27A6" w:rsidRPr="00ED7393">
        <w:rPr>
          <w:rFonts w:ascii="Arial" w:hAnsi="Arial" w:cs="Arial"/>
          <w:sz w:val="22"/>
          <w:szCs w:val="22"/>
        </w:rPr>
        <w:t xml:space="preserve"> </w:t>
      </w:r>
      <w:r w:rsidR="004D4705" w:rsidRPr="00ED7393">
        <w:rPr>
          <w:rFonts w:ascii="Arial" w:hAnsi="Arial" w:cs="Arial"/>
          <w:sz w:val="22"/>
          <w:szCs w:val="22"/>
        </w:rPr>
        <w:t>Área;</w:t>
      </w:r>
    </w:p>
    <w:p w:rsidR="008C1558" w:rsidRPr="00ED7393" w:rsidRDefault="008C1558" w:rsidP="00E31E9C">
      <w:pPr>
        <w:shd w:val="clear" w:color="auto" w:fill="FFFFFF"/>
        <w:jc w:val="both"/>
        <w:rPr>
          <w:rFonts w:ascii="Arial" w:hAnsi="Arial" w:cs="Arial"/>
          <w:sz w:val="22"/>
          <w:szCs w:val="22"/>
        </w:rPr>
      </w:pPr>
    </w:p>
    <w:p w:rsidR="004D4705" w:rsidRPr="00ED7393" w:rsidRDefault="008C1558" w:rsidP="00E31E9C">
      <w:pPr>
        <w:shd w:val="clear" w:color="auto" w:fill="FFFFFF"/>
        <w:jc w:val="both"/>
        <w:rPr>
          <w:rFonts w:ascii="Arial" w:hAnsi="Arial" w:cs="Arial"/>
          <w:sz w:val="22"/>
          <w:szCs w:val="22"/>
        </w:rPr>
      </w:pPr>
      <w:r w:rsidRPr="00ED7393">
        <w:rPr>
          <w:rFonts w:ascii="Arial" w:hAnsi="Arial" w:cs="Arial"/>
          <w:sz w:val="22"/>
          <w:szCs w:val="22"/>
        </w:rPr>
        <w:t>IV.</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metas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objetivos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Áreas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conformidad</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programas</w:t>
      </w:r>
      <w:r w:rsidR="007D27A6" w:rsidRPr="00ED7393">
        <w:rPr>
          <w:rFonts w:ascii="Arial" w:hAnsi="Arial" w:cs="Arial"/>
          <w:sz w:val="22"/>
          <w:szCs w:val="22"/>
        </w:rPr>
        <w:t xml:space="preserve"> </w:t>
      </w:r>
      <w:r w:rsidR="004D4705" w:rsidRPr="00ED7393">
        <w:rPr>
          <w:rFonts w:ascii="Arial" w:hAnsi="Arial" w:cs="Arial"/>
          <w:sz w:val="22"/>
          <w:szCs w:val="22"/>
        </w:rPr>
        <w:t>operativos;</w:t>
      </w:r>
    </w:p>
    <w:p w:rsidR="008C1558" w:rsidRPr="00ED7393" w:rsidRDefault="008C1558" w:rsidP="00E31E9C">
      <w:pPr>
        <w:shd w:val="clear" w:color="auto" w:fill="FFFFFF"/>
        <w:jc w:val="both"/>
        <w:rPr>
          <w:rFonts w:ascii="Arial" w:hAnsi="Arial" w:cs="Arial"/>
          <w:sz w:val="22"/>
          <w:szCs w:val="22"/>
        </w:rPr>
      </w:pPr>
    </w:p>
    <w:p w:rsidR="004D4705" w:rsidRPr="00ED7393" w:rsidRDefault="008C1558" w:rsidP="00E31E9C">
      <w:pPr>
        <w:shd w:val="clear" w:color="auto" w:fill="FFFFFF"/>
        <w:jc w:val="both"/>
        <w:rPr>
          <w:rFonts w:ascii="Arial" w:hAnsi="Arial" w:cs="Arial"/>
          <w:sz w:val="22"/>
          <w:szCs w:val="22"/>
        </w:rPr>
      </w:pPr>
      <w:r w:rsidRPr="00ED7393">
        <w:rPr>
          <w:rFonts w:ascii="Arial" w:hAnsi="Arial" w:cs="Arial"/>
          <w:sz w:val="22"/>
          <w:szCs w:val="22"/>
        </w:rPr>
        <w:t>V.</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indicadores</w:t>
      </w:r>
      <w:r w:rsidR="007D27A6" w:rsidRPr="00ED7393">
        <w:rPr>
          <w:rFonts w:ascii="Arial" w:hAnsi="Arial" w:cs="Arial"/>
          <w:sz w:val="22"/>
          <w:szCs w:val="22"/>
        </w:rPr>
        <w:t xml:space="preserve"> </w:t>
      </w:r>
      <w:r w:rsidR="004D4705" w:rsidRPr="00ED7393">
        <w:rPr>
          <w:rFonts w:ascii="Arial" w:hAnsi="Arial" w:cs="Arial"/>
          <w:sz w:val="22"/>
          <w:szCs w:val="22"/>
        </w:rPr>
        <w:t>relacionados</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temas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interés</w:t>
      </w:r>
      <w:r w:rsidR="007D27A6" w:rsidRPr="00ED7393">
        <w:rPr>
          <w:rFonts w:ascii="Arial" w:hAnsi="Arial" w:cs="Arial"/>
          <w:sz w:val="22"/>
          <w:szCs w:val="22"/>
        </w:rPr>
        <w:t xml:space="preserve"> </w:t>
      </w:r>
      <w:r w:rsidR="004D4705" w:rsidRPr="00ED7393">
        <w:rPr>
          <w:rFonts w:ascii="Arial" w:hAnsi="Arial" w:cs="Arial"/>
          <w:sz w:val="22"/>
          <w:szCs w:val="22"/>
        </w:rPr>
        <w:t>público</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trascendencia</w:t>
      </w:r>
      <w:r w:rsidR="007D27A6" w:rsidRPr="00ED7393">
        <w:rPr>
          <w:rFonts w:ascii="Arial" w:hAnsi="Arial" w:cs="Arial"/>
          <w:sz w:val="22"/>
          <w:szCs w:val="22"/>
        </w:rPr>
        <w:t xml:space="preserve"> </w:t>
      </w:r>
      <w:r w:rsidR="004D4705" w:rsidRPr="00ED7393">
        <w:rPr>
          <w:rFonts w:ascii="Arial" w:hAnsi="Arial" w:cs="Arial"/>
          <w:sz w:val="22"/>
          <w:szCs w:val="22"/>
        </w:rPr>
        <w:t>social</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conforme</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funciones,</w:t>
      </w:r>
      <w:r w:rsidR="007D27A6" w:rsidRPr="00ED7393">
        <w:rPr>
          <w:rFonts w:ascii="Arial" w:hAnsi="Arial" w:cs="Arial"/>
          <w:sz w:val="22"/>
          <w:szCs w:val="22"/>
        </w:rPr>
        <w:t xml:space="preserve"> </w:t>
      </w:r>
      <w:r w:rsidR="004D4705" w:rsidRPr="00ED7393">
        <w:rPr>
          <w:rFonts w:ascii="Arial" w:hAnsi="Arial" w:cs="Arial"/>
          <w:sz w:val="22"/>
          <w:szCs w:val="22"/>
        </w:rPr>
        <w:t>deban</w:t>
      </w:r>
      <w:r w:rsidR="007D27A6" w:rsidRPr="00ED7393">
        <w:rPr>
          <w:rFonts w:ascii="Arial" w:hAnsi="Arial" w:cs="Arial"/>
          <w:sz w:val="22"/>
          <w:szCs w:val="22"/>
        </w:rPr>
        <w:t xml:space="preserve"> </w:t>
      </w:r>
      <w:r w:rsidR="004D4705" w:rsidRPr="00ED7393">
        <w:rPr>
          <w:rFonts w:ascii="Arial" w:hAnsi="Arial" w:cs="Arial"/>
          <w:sz w:val="22"/>
          <w:szCs w:val="22"/>
        </w:rPr>
        <w:t>establecer;</w:t>
      </w:r>
    </w:p>
    <w:p w:rsidR="008C1558" w:rsidRPr="00ED7393" w:rsidRDefault="008C1558" w:rsidP="00E31E9C">
      <w:pPr>
        <w:shd w:val="clear" w:color="auto" w:fill="FFFFFF"/>
        <w:jc w:val="both"/>
        <w:rPr>
          <w:rFonts w:ascii="Arial" w:hAnsi="Arial" w:cs="Arial"/>
          <w:sz w:val="22"/>
          <w:szCs w:val="22"/>
        </w:rPr>
      </w:pPr>
    </w:p>
    <w:p w:rsidR="001A392F" w:rsidRPr="00ED7393" w:rsidRDefault="001A392F"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8C1558"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VI.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indicadores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permitan</w:t>
      </w:r>
      <w:r w:rsidR="007D27A6" w:rsidRPr="00ED7393">
        <w:rPr>
          <w:rFonts w:ascii="Arial" w:hAnsi="Arial" w:cs="Arial"/>
          <w:sz w:val="22"/>
          <w:szCs w:val="22"/>
        </w:rPr>
        <w:t xml:space="preserve"> </w:t>
      </w:r>
      <w:r w:rsidR="004D4705" w:rsidRPr="00ED7393">
        <w:rPr>
          <w:rFonts w:ascii="Arial" w:hAnsi="Arial" w:cs="Arial"/>
          <w:sz w:val="22"/>
          <w:szCs w:val="22"/>
        </w:rPr>
        <w:t>rendir</w:t>
      </w:r>
      <w:r w:rsidR="007D27A6" w:rsidRPr="00ED7393">
        <w:rPr>
          <w:rFonts w:ascii="Arial" w:hAnsi="Arial" w:cs="Arial"/>
          <w:sz w:val="22"/>
          <w:szCs w:val="22"/>
        </w:rPr>
        <w:t xml:space="preserve"> </w:t>
      </w:r>
      <w:r w:rsidR="004D4705" w:rsidRPr="00ED7393">
        <w:rPr>
          <w:rFonts w:ascii="Arial" w:hAnsi="Arial" w:cs="Arial"/>
          <w:sz w:val="22"/>
          <w:szCs w:val="22"/>
        </w:rPr>
        <w:t>cuenta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objetivos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resultados;</w:t>
      </w:r>
    </w:p>
    <w:p w:rsidR="008C1558" w:rsidRPr="00ED7393" w:rsidRDefault="008C1558" w:rsidP="00E31E9C">
      <w:pPr>
        <w:shd w:val="clear" w:color="auto" w:fill="FFFFFF"/>
        <w:jc w:val="both"/>
        <w:rPr>
          <w:rFonts w:ascii="Arial" w:hAnsi="Arial" w:cs="Arial"/>
          <w:sz w:val="22"/>
          <w:szCs w:val="22"/>
        </w:rPr>
      </w:pPr>
    </w:p>
    <w:p w:rsidR="001A392F" w:rsidRPr="00ED7393" w:rsidRDefault="001A392F"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VII.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indicadores</w:t>
      </w:r>
      <w:r w:rsidR="007D27A6" w:rsidRPr="00ED7393">
        <w:rPr>
          <w:rFonts w:ascii="Arial" w:hAnsi="Arial" w:cs="Arial"/>
          <w:sz w:val="22"/>
          <w:szCs w:val="22"/>
        </w:rPr>
        <w:t xml:space="preserve"> </w:t>
      </w:r>
      <w:r w:rsidR="004D4705" w:rsidRPr="00ED7393">
        <w:rPr>
          <w:rFonts w:ascii="Arial" w:hAnsi="Arial" w:cs="Arial"/>
          <w:sz w:val="22"/>
          <w:szCs w:val="22"/>
        </w:rPr>
        <w:t>estratégicos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gestión,</w:t>
      </w:r>
      <w:r w:rsidR="007D27A6" w:rsidRPr="00ED7393">
        <w:rPr>
          <w:rFonts w:ascii="Arial" w:hAnsi="Arial" w:cs="Arial"/>
          <w:sz w:val="22"/>
          <w:szCs w:val="22"/>
        </w:rPr>
        <w:t xml:space="preserve"> </w:t>
      </w:r>
      <w:r w:rsidR="004D4705" w:rsidRPr="00ED7393">
        <w:rPr>
          <w:rFonts w:ascii="Arial" w:hAnsi="Arial" w:cs="Arial"/>
          <w:sz w:val="22"/>
          <w:szCs w:val="22"/>
        </w:rPr>
        <w:t>así</w:t>
      </w:r>
      <w:r w:rsidR="007D27A6" w:rsidRPr="00ED7393">
        <w:rPr>
          <w:rFonts w:ascii="Arial" w:hAnsi="Arial" w:cs="Arial"/>
          <w:sz w:val="22"/>
          <w:szCs w:val="22"/>
        </w:rPr>
        <w:t xml:space="preserve"> </w:t>
      </w:r>
      <w:r w:rsidR="004D4705" w:rsidRPr="00ED7393">
        <w:rPr>
          <w:rFonts w:ascii="Arial" w:hAnsi="Arial" w:cs="Arial"/>
          <w:sz w:val="22"/>
          <w:szCs w:val="22"/>
        </w:rPr>
        <w:t>como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resultados</w:t>
      </w:r>
      <w:r w:rsidR="007D27A6" w:rsidRPr="00ED7393">
        <w:rPr>
          <w:rFonts w:ascii="Arial" w:hAnsi="Arial" w:cs="Arial"/>
          <w:sz w:val="22"/>
          <w:szCs w:val="22"/>
        </w:rPr>
        <w:t xml:space="preserve"> </w:t>
      </w:r>
      <w:r w:rsidR="004D4705" w:rsidRPr="00ED7393">
        <w:rPr>
          <w:rFonts w:ascii="Arial" w:hAnsi="Arial" w:cs="Arial"/>
          <w:sz w:val="22"/>
          <w:szCs w:val="22"/>
        </w:rPr>
        <w:t>obtenidos</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evaluaciones</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desempeño</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se</w:t>
      </w:r>
      <w:r w:rsidR="007D27A6" w:rsidRPr="00ED7393">
        <w:rPr>
          <w:rFonts w:ascii="Arial" w:hAnsi="Arial" w:cs="Arial"/>
          <w:sz w:val="22"/>
          <w:szCs w:val="22"/>
        </w:rPr>
        <w:t xml:space="preserve"> </w:t>
      </w:r>
      <w:r w:rsidR="004D4705" w:rsidRPr="00ED7393">
        <w:rPr>
          <w:rFonts w:ascii="Arial" w:hAnsi="Arial" w:cs="Arial"/>
          <w:sz w:val="22"/>
          <w:szCs w:val="22"/>
        </w:rPr>
        <w:t>realicen</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través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verificación</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grado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cumplimiento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objetivos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metas;</w:t>
      </w:r>
    </w:p>
    <w:p w:rsidR="008C1558" w:rsidRPr="00ED7393" w:rsidRDefault="008C1558" w:rsidP="00E31E9C">
      <w:pPr>
        <w:shd w:val="clear" w:color="auto" w:fill="FFFFFF"/>
        <w:jc w:val="both"/>
        <w:rPr>
          <w:rFonts w:ascii="Arial" w:hAnsi="Arial" w:cs="Arial"/>
          <w:b/>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VIII.-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directorio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jefe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departamento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Style w:val="apple-converted-space"/>
          <w:rFonts w:ascii="Arial" w:hAnsi="Arial" w:cs="Arial"/>
          <w:sz w:val="22"/>
          <w:szCs w:val="22"/>
        </w:rPr>
        <w:t xml:space="preserve"> </w:t>
      </w:r>
      <w:r w:rsidRPr="00ED7393">
        <w:rPr>
          <w:rFonts w:ascii="Arial" w:hAnsi="Arial" w:cs="Arial"/>
          <w:sz w:val="22"/>
          <w:szCs w:val="22"/>
        </w:rPr>
        <w:t>equivalente,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menor</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brinde</w:t>
      </w:r>
      <w:r w:rsidR="007D27A6" w:rsidRPr="00ED7393">
        <w:rPr>
          <w:rFonts w:ascii="Arial" w:hAnsi="Arial" w:cs="Arial"/>
          <w:sz w:val="22"/>
          <w:szCs w:val="22"/>
        </w:rPr>
        <w:t xml:space="preserve"> </w:t>
      </w:r>
      <w:r w:rsidRPr="00ED7393">
        <w:rPr>
          <w:rFonts w:ascii="Arial" w:hAnsi="Arial" w:cs="Arial"/>
          <w:sz w:val="22"/>
          <w:szCs w:val="22"/>
        </w:rPr>
        <w:t>atención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manejen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apliquen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Style w:val="apple-converted-space"/>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presten</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profesionales</w:t>
      </w:r>
      <w:r w:rsidR="007D27A6" w:rsidRPr="00ED7393">
        <w:rPr>
          <w:rFonts w:ascii="Arial" w:hAnsi="Arial" w:cs="Arial"/>
          <w:sz w:val="22"/>
          <w:szCs w:val="22"/>
        </w:rPr>
        <w:t xml:space="preserve"> </w:t>
      </w:r>
      <w:r w:rsidRPr="00ED7393">
        <w:rPr>
          <w:rFonts w:ascii="Arial" w:hAnsi="Arial" w:cs="Arial"/>
          <w:sz w:val="22"/>
          <w:szCs w:val="22"/>
        </w:rPr>
        <w:t>bajo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régimen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confianza</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honorarios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personal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base.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directorio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incluir,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cargo</w:t>
      </w:r>
      <w:r w:rsidR="007D27A6" w:rsidRPr="00ED7393">
        <w:rPr>
          <w:rStyle w:val="apple-converted-space"/>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nombramiento</w:t>
      </w:r>
      <w:r w:rsidR="007D27A6" w:rsidRPr="00ED7393">
        <w:rPr>
          <w:rFonts w:ascii="Arial" w:hAnsi="Arial" w:cs="Arial"/>
          <w:sz w:val="22"/>
          <w:szCs w:val="22"/>
        </w:rPr>
        <w:t xml:space="preserve"> </w:t>
      </w:r>
      <w:r w:rsidRPr="00ED7393">
        <w:rPr>
          <w:rFonts w:ascii="Arial" w:hAnsi="Arial" w:cs="Arial"/>
          <w:sz w:val="22"/>
          <w:szCs w:val="22"/>
        </w:rPr>
        <w:t>asignado,</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puesto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estructura</w:t>
      </w:r>
      <w:r w:rsidR="007D27A6" w:rsidRPr="00ED7393">
        <w:rPr>
          <w:rFonts w:ascii="Arial" w:hAnsi="Arial" w:cs="Arial"/>
          <w:sz w:val="22"/>
          <w:szCs w:val="22"/>
        </w:rPr>
        <w:t xml:space="preserve"> </w:t>
      </w:r>
      <w:r w:rsidRPr="00ED7393">
        <w:rPr>
          <w:rFonts w:ascii="Arial" w:hAnsi="Arial" w:cs="Arial"/>
          <w:sz w:val="22"/>
          <w:szCs w:val="22"/>
        </w:rPr>
        <w:t>orgánica,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alta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cargo,</w:t>
      </w:r>
      <w:r w:rsidR="007D27A6" w:rsidRPr="00ED7393">
        <w:rPr>
          <w:rStyle w:val="apple-converted-space"/>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telefónico,</w:t>
      </w:r>
      <w:r w:rsidR="007D27A6" w:rsidRPr="00ED7393">
        <w:rPr>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recibir</w:t>
      </w:r>
      <w:r w:rsidR="007D27A6" w:rsidRPr="00ED7393">
        <w:rPr>
          <w:rFonts w:ascii="Arial" w:hAnsi="Arial" w:cs="Arial"/>
          <w:sz w:val="22"/>
          <w:szCs w:val="22"/>
        </w:rPr>
        <w:t xml:space="preserve"> </w:t>
      </w:r>
      <w:r w:rsidRPr="00ED7393">
        <w:rPr>
          <w:rFonts w:ascii="Arial" w:hAnsi="Arial" w:cs="Arial"/>
          <w:sz w:val="22"/>
          <w:szCs w:val="22"/>
        </w:rPr>
        <w:t>correspondencia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dirección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correo</w:t>
      </w:r>
      <w:r w:rsidR="007D27A6" w:rsidRPr="00ED7393">
        <w:rPr>
          <w:rFonts w:ascii="Arial" w:hAnsi="Arial" w:cs="Arial"/>
          <w:sz w:val="22"/>
          <w:szCs w:val="22"/>
        </w:rPr>
        <w:t xml:space="preserve"> </w:t>
      </w:r>
      <w:r w:rsidRPr="00ED7393">
        <w:rPr>
          <w:rFonts w:ascii="Arial" w:hAnsi="Arial" w:cs="Arial"/>
          <w:sz w:val="22"/>
          <w:szCs w:val="22"/>
        </w:rPr>
        <w:t>electrónico</w:t>
      </w:r>
      <w:r w:rsidR="007D27A6" w:rsidRPr="00ED7393">
        <w:rPr>
          <w:rStyle w:val="apple-converted-space"/>
          <w:rFonts w:ascii="Arial" w:hAnsi="Arial" w:cs="Arial"/>
          <w:sz w:val="22"/>
          <w:szCs w:val="22"/>
        </w:rPr>
        <w:t xml:space="preserve"> </w:t>
      </w:r>
      <w:r w:rsidRPr="00ED7393">
        <w:rPr>
          <w:rFonts w:ascii="Arial" w:hAnsi="Arial" w:cs="Arial"/>
          <w:sz w:val="22"/>
          <w:szCs w:val="22"/>
        </w:rPr>
        <w:t>oficiales;</w:t>
      </w:r>
    </w:p>
    <w:p w:rsidR="008C1558" w:rsidRPr="00ED7393" w:rsidRDefault="008C155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IX.-</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remuneración</w:t>
      </w:r>
      <w:r w:rsidR="007D27A6" w:rsidRPr="00ED7393">
        <w:rPr>
          <w:rFonts w:ascii="Arial" w:hAnsi="Arial" w:cs="Arial"/>
          <w:sz w:val="22"/>
          <w:szCs w:val="22"/>
        </w:rPr>
        <w:t xml:space="preserve"> </w:t>
      </w:r>
      <w:r w:rsidRPr="00ED7393">
        <w:rPr>
          <w:rFonts w:ascii="Arial" w:hAnsi="Arial" w:cs="Arial"/>
          <w:sz w:val="22"/>
          <w:szCs w:val="22"/>
        </w:rPr>
        <w:t>bruta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neta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base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confianza,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percepciones,</w:t>
      </w:r>
      <w:r w:rsidR="007D27A6" w:rsidRPr="00ED7393">
        <w:rPr>
          <w:rFonts w:ascii="Arial" w:hAnsi="Arial" w:cs="Arial"/>
          <w:sz w:val="22"/>
          <w:szCs w:val="22"/>
        </w:rPr>
        <w:t xml:space="preserve"> </w:t>
      </w:r>
      <w:r w:rsidRPr="00ED7393">
        <w:rPr>
          <w:rFonts w:ascii="Arial" w:hAnsi="Arial" w:cs="Arial"/>
          <w:sz w:val="22"/>
          <w:szCs w:val="22"/>
        </w:rPr>
        <w:t>incluyendo</w:t>
      </w:r>
      <w:r w:rsidR="007D27A6" w:rsidRPr="00ED7393">
        <w:rPr>
          <w:rFonts w:ascii="Arial" w:hAnsi="Arial" w:cs="Arial"/>
          <w:sz w:val="22"/>
          <w:szCs w:val="22"/>
        </w:rPr>
        <w:t xml:space="preserve"> </w:t>
      </w:r>
      <w:r w:rsidRPr="00ED7393">
        <w:rPr>
          <w:rFonts w:ascii="Arial" w:hAnsi="Arial" w:cs="Arial"/>
          <w:sz w:val="22"/>
          <w:szCs w:val="22"/>
        </w:rPr>
        <w:t>sueldos,</w:t>
      </w:r>
      <w:r w:rsidR="007D27A6" w:rsidRPr="00ED7393">
        <w:rPr>
          <w:rFonts w:ascii="Arial" w:hAnsi="Arial" w:cs="Arial"/>
          <w:sz w:val="22"/>
          <w:szCs w:val="22"/>
        </w:rPr>
        <w:t xml:space="preserve"> </w:t>
      </w:r>
      <w:r w:rsidRPr="00ED7393">
        <w:rPr>
          <w:rFonts w:ascii="Arial" w:hAnsi="Arial" w:cs="Arial"/>
          <w:sz w:val="22"/>
          <w:szCs w:val="22"/>
        </w:rPr>
        <w:t>prestaciones,</w:t>
      </w:r>
      <w:r w:rsidR="007D27A6" w:rsidRPr="00ED7393">
        <w:rPr>
          <w:rFonts w:ascii="Arial" w:hAnsi="Arial" w:cs="Arial"/>
          <w:sz w:val="22"/>
          <w:szCs w:val="22"/>
        </w:rPr>
        <w:t xml:space="preserve"> </w:t>
      </w:r>
      <w:r w:rsidRPr="00ED7393">
        <w:rPr>
          <w:rFonts w:ascii="Arial" w:hAnsi="Arial" w:cs="Arial"/>
          <w:sz w:val="22"/>
          <w:szCs w:val="22"/>
        </w:rPr>
        <w:t>gratificaciones,</w:t>
      </w:r>
      <w:r w:rsidR="007D27A6" w:rsidRPr="00ED7393">
        <w:rPr>
          <w:rFonts w:ascii="Arial" w:hAnsi="Arial" w:cs="Arial"/>
          <w:sz w:val="22"/>
          <w:szCs w:val="22"/>
        </w:rPr>
        <w:t xml:space="preserve"> </w:t>
      </w:r>
      <w:r w:rsidRPr="00ED7393">
        <w:rPr>
          <w:rFonts w:ascii="Arial" w:hAnsi="Arial" w:cs="Arial"/>
          <w:sz w:val="22"/>
          <w:szCs w:val="22"/>
        </w:rPr>
        <w:t>primas,</w:t>
      </w:r>
      <w:r w:rsidR="007D27A6" w:rsidRPr="00ED7393">
        <w:rPr>
          <w:rFonts w:ascii="Arial" w:hAnsi="Arial" w:cs="Arial"/>
          <w:sz w:val="22"/>
          <w:szCs w:val="22"/>
        </w:rPr>
        <w:t xml:space="preserve"> </w:t>
      </w:r>
      <w:r w:rsidRPr="00ED7393">
        <w:rPr>
          <w:rFonts w:ascii="Arial" w:hAnsi="Arial" w:cs="Arial"/>
          <w:sz w:val="22"/>
          <w:szCs w:val="22"/>
        </w:rPr>
        <w:t>comisiones,</w:t>
      </w:r>
      <w:r w:rsidR="007D27A6" w:rsidRPr="00ED7393">
        <w:rPr>
          <w:rFonts w:ascii="Arial" w:hAnsi="Arial" w:cs="Arial"/>
          <w:sz w:val="22"/>
          <w:szCs w:val="22"/>
        </w:rPr>
        <w:t xml:space="preserve"> </w:t>
      </w:r>
      <w:r w:rsidRPr="00ED7393">
        <w:rPr>
          <w:rFonts w:ascii="Arial" w:hAnsi="Arial" w:cs="Arial"/>
          <w:sz w:val="22"/>
          <w:szCs w:val="22"/>
        </w:rPr>
        <w:t>dietas,</w:t>
      </w:r>
      <w:r w:rsidR="007D27A6" w:rsidRPr="00ED7393">
        <w:rPr>
          <w:rStyle w:val="apple-converted-space"/>
          <w:rFonts w:ascii="Arial" w:hAnsi="Arial" w:cs="Arial"/>
          <w:sz w:val="22"/>
          <w:szCs w:val="22"/>
        </w:rPr>
        <w:t xml:space="preserve"> </w:t>
      </w:r>
      <w:r w:rsidRPr="00ED7393">
        <w:rPr>
          <w:rFonts w:ascii="Arial" w:hAnsi="Arial" w:cs="Arial"/>
          <w:sz w:val="22"/>
          <w:szCs w:val="22"/>
        </w:rPr>
        <w:t>bonos,</w:t>
      </w:r>
      <w:r w:rsidR="007D27A6" w:rsidRPr="00ED7393">
        <w:rPr>
          <w:rFonts w:ascii="Arial" w:hAnsi="Arial" w:cs="Arial"/>
          <w:sz w:val="22"/>
          <w:szCs w:val="22"/>
        </w:rPr>
        <w:t xml:space="preserve"> </w:t>
      </w:r>
      <w:r w:rsidRPr="00ED7393">
        <w:rPr>
          <w:rFonts w:ascii="Arial" w:hAnsi="Arial" w:cs="Arial"/>
          <w:sz w:val="22"/>
          <w:szCs w:val="22"/>
        </w:rPr>
        <w:t>estímulos,</w:t>
      </w:r>
      <w:r w:rsidR="007D27A6" w:rsidRPr="00ED7393">
        <w:rPr>
          <w:rFonts w:ascii="Arial" w:hAnsi="Arial" w:cs="Arial"/>
          <w:sz w:val="22"/>
          <w:szCs w:val="22"/>
        </w:rPr>
        <w:t xml:space="preserve"> </w:t>
      </w:r>
      <w:r w:rsidRPr="00ED7393">
        <w:rPr>
          <w:rFonts w:ascii="Arial" w:hAnsi="Arial" w:cs="Arial"/>
          <w:sz w:val="22"/>
          <w:szCs w:val="22"/>
        </w:rPr>
        <w:t>ingresos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sistemas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compensación,</w:t>
      </w:r>
      <w:r w:rsidR="007D27A6" w:rsidRPr="00ED7393">
        <w:rPr>
          <w:rFonts w:ascii="Arial" w:hAnsi="Arial" w:cs="Arial"/>
          <w:sz w:val="22"/>
          <w:szCs w:val="22"/>
        </w:rPr>
        <w:t xml:space="preserve"> </w:t>
      </w:r>
      <w:r w:rsidRPr="00ED7393">
        <w:rPr>
          <w:rFonts w:ascii="Arial" w:hAnsi="Arial" w:cs="Arial"/>
          <w:sz w:val="22"/>
          <w:szCs w:val="22"/>
        </w:rPr>
        <w:t>señalando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periodicidad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Style w:val="apple-converted-space"/>
          <w:rFonts w:ascii="Arial" w:hAnsi="Arial" w:cs="Arial"/>
          <w:sz w:val="22"/>
          <w:szCs w:val="22"/>
        </w:rPr>
        <w:t xml:space="preserve"> </w:t>
      </w:r>
      <w:r w:rsidRPr="00ED7393">
        <w:rPr>
          <w:rFonts w:ascii="Arial" w:hAnsi="Arial" w:cs="Arial"/>
          <w:sz w:val="22"/>
          <w:szCs w:val="22"/>
        </w:rPr>
        <w:t>remuneración,</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vincularse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completo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cargo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puesto;</w:t>
      </w:r>
    </w:p>
    <w:p w:rsidR="008C1558" w:rsidRPr="00ED7393" w:rsidRDefault="008C155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w:t>
      </w:r>
      <w:r w:rsidR="00171350"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gastos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representación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viáticos,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informe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Style w:val="apple-converted-space"/>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donde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vinculen</w:t>
      </w:r>
      <w:r w:rsidR="007D27A6" w:rsidRPr="00ED7393">
        <w:rPr>
          <w:rFonts w:ascii="Arial" w:hAnsi="Arial" w:cs="Arial"/>
          <w:sz w:val="22"/>
          <w:szCs w:val="22"/>
        </w:rPr>
        <w:t xml:space="preserve"> </w:t>
      </w:r>
      <w:r w:rsidRPr="00ED7393">
        <w:rPr>
          <w:rFonts w:ascii="Arial" w:hAnsi="Arial" w:cs="Arial"/>
          <w:sz w:val="22"/>
          <w:szCs w:val="22"/>
        </w:rPr>
        <w:t>estos</w:t>
      </w:r>
      <w:r w:rsidR="007D27A6" w:rsidRPr="00ED7393">
        <w:rPr>
          <w:rFonts w:ascii="Arial" w:hAnsi="Arial" w:cs="Arial"/>
          <w:sz w:val="22"/>
          <w:szCs w:val="22"/>
        </w:rPr>
        <w:t xml:space="preserve"> </w:t>
      </w:r>
      <w:r w:rsidRPr="00ED7393">
        <w:rPr>
          <w:rFonts w:ascii="Arial" w:hAnsi="Arial" w:cs="Arial"/>
          <w:sz w:val="22"/>
          <w:szCs w:val="22"/>
        </w:rPr>
        <w:t>gastos</w:t>
      </w:r>
      <w:r w:rsidR="007D27A6" w:rsidRPr="00ED7393">
        <w:rPr>
          <w:rFonts w:ascii="Arial" w:hAnsi="Arial" w:cs="Arial"/>
          <w:sz w:val="22"/>
          <w:szCs w:val="22"/>
        </w:rPr>
        <w:t xml:space="preserve"> </w:t>
      </w:r>
      <w:r w:rsidRPr="00ED7393">
        <w:rPr>
          <w:rFonts w:ascii="Arial" w:hAnsi="Arial" w:cs="Arial"/>
          <w:sz w:val="22"/>
          <w:szCs w:val="22"/>
        </w:rPr>
        <w:t>mensuales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ejecutó</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motivo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encargo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comisión;</w:t>
      </w:r>
    </w:p>
    <w:p w:rsidR="008C1558" w:rsidRPr="00ED7393" w:rsidRDefault="008C1558"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total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plazas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personal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base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confianza,</w:t>
      </w:r>
      <w:r w:rsidR="007D27A6" w:rsidRPr="00ED7393">
        <w:rPr>
          <w:rFonts w:ascii="Arial" w:hAnsi="Arial" w:cs="Arial"/>
          <w:sz w:val="22"/>
          <w:szCs w:val="22"/>
        </w:rPr>
        <w:t xml:space="preserve"> </w:t>
      </w:r>
      <w:r w:rsidRPr="00ED7393">
        <w:rPr>
          <w:rFonts w:ascii="Arial" w:hAnsi="Arial" w:cs="Arial"/>
          <w:sz w:val="22"/>
          <w:szCs w:val="22"/>
        </w:rPr>
        <w:t>especificando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total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vacantes,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puesto,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administrativa;</w:t>
      </w:r>
    </w:p>
    <w:p w:rsidR="008C1558" w:rsidRPr="00ED7393" w:rsidRDefault="008C1558" w:rsidP="00E31E9C">
      <w:pPr>
        <w:shd w:val="clear" w:color="auto" w:fill="FFFFFF"/>
        <w:jc w:val="both"/>
        <w:rPr>
          <w:rFonts w:ascii="Arial" w:hAnsi="Arial" w:cs="Arial"/>
          <w:sz w:val="22"/>
          <w:szCs w:val="22"/>
        </w:rPr>
      </w:pPr>
    </w:p>
    <w:p w:rsidR="002E1F0D" w:rsidRPr="00ED7393" w:rsidRDefault="002E1F0D" w:rsidP="002E1F0D">
      <w:pPr>
        <w:rPr>
          <w:rFonts w:ascii="Arial" w:hAnsi="Arial" w:cs="Arial"/>
          <w:sz w:val="22"/>
          <w:szCs w:val="22"/>
        </w:rPr>
      </w:pPr>
      <w:r w:rsidRPr="00ED7393">
        <w:rPr>
          <w:rFonts w:ascii="Arial" w:hAnsi="Arial" w:cs="Arial"/>
          <w:sz w:val="22"/>
          <w:szCs w:val="22"/>
        </w:rPr>
        <w:t>(REFORMADA, P.O. 20 DE AGOSTO DE 2021)</w:t>
      </w:r>
    </w:p>
    <w:p w:rsidR="002E1F0D" w:rsidRPr="00ED7393" w:rsidRDefault="002E1F0D" w:rsidP="002E1F0D">
      <w:pPr>
        <w:jc w:val="both"/>
        <w:rPr>
          <w:rFonts w:ascii="Arial" w:hAnsi="Arial" w:cs="Arial"/>
          <w:bCs/>
          <w:sz w:val="22"/>
          <w:szCs w:val="22"/>
          <w:lang w:val="es-ES"/>
        </w:rPr>
      </w:pPr>
      <w:r w:rsidRPr="00ED7393">
        <w:rPr>
          <w:rFonts w:ascii="Arial" w:hAnsi="Arial" w:cs="Arial"/>
          <w:bCs/>
          <w:sz w:val="22"/>
          <w:szCs w:val="22"/>
          <w:lang w:val="es-ES"/>
        </w:rPr>
        <w:t>XII.- Las contrataciones de servicios profesionales por honorarios, señalando los nombres de los prestadores de servicios, los servicios contratados, el monto de los honorarios y el periodo de contratación, así como la relación analítica mensual de pagos hechos a contratistas, proveedores, representaciones, asesorías;</w:t>
      </w:r>
    </w:p>
    <w:p w:rsidR="00442589" w:rsidRPr="00ED7393" w:rsidRDefault="004425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XIII.-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versión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declaraciones</w:t>
      </w:r>
      <w:r w:rsidR="007D27A6" w:rsidRPr="00ED7393">
        <w:rPr>
          <w:rFonts w:ascii="Arial" w:hAnsi="Arial" w:cs="Arial"/>
          <w:sz w:val="22"/>
          <w:szCs w:val="22"/>
        </w:rPr>
        <w:t xml:space="preserve"> </w:t>
      </w:r>
      <w:r w:rsidRPr="00ED7393">
        <w:rPr>
          <w:rFonts w:ascii="Arial" w:hAnsi="Arial" w:cs="Arial"/>
          <w:sz w:val="22"/>
          <w:szCs w:val="22"/>
        </w:rPr>
        <w:t>patrimoniales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determinen,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sistemas</w:t>
      </w:r>
      <w:r w:rsidR="007D27A6" w:rsidRPr="00ED7393">
        <w:rPr>
          <w:rFonts w:ascii="Arial" w:hAnsi="Arial" w:cs="Arial"/>
          <w:sz w:val="22"/>
          <w:szCs w:val="22"/>
        </w:rPr>
        <w:t xml:space="preserve"> </w:t>
      </w:r>
      <w:r w:rsidRPr="00ED7393">
        <w:rPr>
          <w:rFonts w:ascii="Arial" w:hAnsi="Arial" w:cs="Arial"/>
          <w:sz w:val="22"/>
          <w:szCs w:val="22"/>
        </w:rPr>
        <w:t>habilitados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ello,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Style w:val="apple-converted-space"/>
          <w:rFonts w:ascii="Arial" w:hAnsi="Arial" w:cs="Arial"/>
          <w:sz w:val="22"/>
          <w:szCs w:val="22"/>
        </w:rPr>
        <w:t xml:space="preserve"> </w:t>
      </w:r>
      <w:r w:rsidRPr="00ED7393">
        <w:rPr>
          <w:rFonts w:ascii="Arial" w:hAnsi="Arial" w:cs="Arial"/>
          <w:sz w:val="22"/>
          <w:szCs w:val="22"/>
        </w:rPr>
        <w:t>aplicable;</w:t>
      </w:r>
    </w:p>
    <w:p w:rsidR="00FC2337" w:rsidRPr="00ED7393" w:rsidRDefault="00FC2337"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XIV.-</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dirección</w:t>
      </w:r>
      <w:r w:rsidR="007D27A6" w:rsidRPr="00ED7393">
        <w:rPr>
          <w:rFonts w:ascii="Arial" w:hAnsi="Arial" w:cs="Arial"/>
          <w:sz w:val="22"/>
          <w:szCs w:val="22"/>
        </w:rPr>
        <w:t xml:space="preserve"> </w:t>
      </w:r>
      <w:r w:rsidRPr="00ED7393">
        <w:rPr>
          <w:rFonts w:ascii="Arial" w:hAnsi="Arial" w:cs="Arial"/>
          <w:sz w:val="22"/>
          <w:szCs w:val="22"/>
        </w:rPr>
        <w:t>electrónica</w:t>
      </w:r>
      <w:r w:rsidR="007D27A6" w:rsidRPr="00ED7393">
        <w:rPr>
          <w:rFonts w:ascii="Arial" w:hAnsi="Arial" w:cs="Arial"/>
          <w:sz w:val="22"/>
          <w:szCs w:val="22"/>
        </w:rPr>
        <w:t xml:space="preserve"> </w:t>
      </w:r>
      <w:r w:rsidRPr="00ED7393">
        <w:rPr>
          <w:rFonts w:ascii="Arial" w:hAnsi="Arial" w:cs="Arial"/>
          <w:sz w:val="22"/>
          <w:szCs w:val="22"/>
        </w:rPr>
        <w:t>donde</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Style w:val="apple-converted-space"/>
          <w:rFonts w:ascii="Arial" w:hAnsi="Arial" w:cs="Arial"/>
          <w:sz w:val="22"/>
          <w:szCs w:val="22"/>
        </w:rPr>
        <w:t xml:space="preserve"> </w:t>
      </w:r>
      <w:r w:rsidRPr="00ED7393">
        <w:rPr>
          <w:rFonts w:ascii="Arial" w:hAnsi="Arial" w:cs="Arial"/>
          <w:sz w:val="22"/>
          <w:szCs w:val="22"/>
        </w:rPr>
        <w:t>recibirse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obtener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XV.-</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convocatorias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concursos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ocupar</w:t>
      </w:r>
      <w:r w:rsidR="007D27A6" w:rsidRPr="00ED7393">
        <w:rPr>
          <w:rFonts w:ascii="Arial" w:hAnsi="Arial" w:cs="Arial"/>
          <w:sz w:val="22"/>
          <w:szCs w:val="22"/>
        </w:rPr>
        <w:t xml:space="preserve"> </w:t>
      </w:r>
      <w:r w:rsidRPr="00ED7393">
        <w:rPr>
          <w:rFonts w:ascii="Arial" w:hAnsi="Arial" w:cs="Arial"/>
          <w:sz w:val="22"/>
          <w:szCs w:val="22"/>
        </w:rPr>
        <w:t>cargos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XVI.-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subsidios,</w:t>
      </w:r>
      <w:r w:rsidR="007D27A6" w:rsidRPr="00ED7393">
        <w:rPr>
          <w:rFonts w:ascii="Arial" w:hAnsi="Arial" w:cs="Arial"/>
          <w:sz w:val="22"/>
          <w:szCs w:val="22"/>
        </w:rPr>
        <w:t xml:space="preserve"> </w:t>
      </w:r>
      <w:r w:rsidRPr="00ED7393">
        <w:rPr>
          <w:rFonts w:ascii="Arial" w:hAnsi="Arial" w:cs="Arial"/>
          <w:sz w:val="22"/>
          <w:szCs w:val="22"/>
        </w:rPr>
        <w:t>estímulos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apoyos,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Style w:val="apple-converted-space"/>
          <w:rFonts w:ascii="Arial" w:hAnsi="Arial" w:cs="Arial"/>
          <w:sz w:val="22"/>
          <w:szCs w:val="22"/>
        </w:rPr>
        <w:t xml:space="preserve"> </w:t>
      </w:r>
      <w:r w:rsidRPr="00ED7393">
        <w:rPr>
          <w:rFonts w:ascii="Arial" w:hAnsi="Arial" w:cs="Arial"/>
          <w:sz w:val="22"/>
          <w:szCs w:val="22"/>
        </w:rPr>
        <w:t>respecto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transferencia,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infraestructura</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subsidio,</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contener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a) </w:t>
      </w:r>
      <w:r w:rsidR="004D4705" w:rsidRPr="00ED7393">
        <w:rPr>
          <w:rFonts w:ascii="Arial" w:hAnsi="Arial" w:cs="Arial"/>
          <w:sz w:val="22"/>
          <w:szCs w:val="22"/>
        </w:rPr>
        <w:t>Área;</w:t>
      </w:r>
    </w:p>
    <w:p w:rsidR="00B41209" w:rsidRPr="00ED7393" w:rsidRDefault="00B41209" w:rsidP="00E31E9C">
      <w:pPr>
        <w:shd w:val="clear" w:color="auto" w:fill="FFFFFF"/>
        <w:jc w:val="both"/>
        <w:rPr>
          <w:rFonts w:ascii="Arial" w:hAnsi="Arial" w:cs="Arial"/>
          <w:sz w:val="22"/>
          <w:szCs w:val="22"/>
        </w:rPr>
      </w:pPr>
    </w:p>
    <w:p w:rsidR="00B41209" w:rsidRPr="00ED7393" w:rsidRDefault="004E4F1F" w:rsidP="00E31E9C">
      <w:pPr>
        <w:shd w:val="clear" w:color="auto" w:fill="FFFFFF"/>
        <w:tabs>
          <w:tab w:val="left" w:pos="1985"/>
        </w:tabs>
        <w:jc w:val="both"/>
        <w:rPr>
          <w:rFonts w:ascii="Arial" w:hAnsi="Arial" w:cs="Arial"/>
          <w:sz w:val="22"/>
          <w:szCs w:val="22"/>
        </w:rPr>
      </w:pPr>
      <w:r w:rsidRPr="00ED7393">
        <w:rPr>
          <w:rFonts w:ascii="Arial" w:hAnsi="Arial" w:cs="Arial"/>
          <w:sz w:val="22"/>
          <w:szCs w:val="22"/>
        </w:rPr>
        <w:t xml:space="preserve">b) </w:t>
      </w:r>
      <w:r w:rsidR="004D4705" w:rsidRPr="00ED7393">
        <w:rPr>
          <w:rFonts w:ascii="Arial" w:hAnsi="Arial" w:cs="Arial"/>
          <w:sz w:val="22"/>
          <w:szCs w:val="22"/>
        </w:rPr>
        <w:t>Denominación</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programa;</w:t>
      </w:r>
    </w:p>
    <w:p w:rsidR="004D4705" w:rsidRPr="00ED7393" w:rsidRDefault="004D4705" w:rsidP="00E31E9C">
      <w:pPr>
        <w:shd w:val="clear" w:color="auto" w:fill="FFFFFF"/>
        <w:tabs>
          <w:tab w:val="left" w:pos="5312"/>
        </w:tabs>
        <w:jc w:val="both"/>
        <w:rPr>
          <w:rFonts w:ascii="Arial" w:hAnsi="Arial" w:cs="Arial"/>
          <w:sz w:val="22"/>
          <w:szCs w:val="22"/>
        </w:rPr>
      </w:pPr>
    </w:p>
    <w:p w:rsidR="00B41209"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c) </w:t>
      </w:r>
      <w:r w:rsidR="004D4705" w:rsidRPr="00ED7393">
        <w:rPr>
          <w:rFonts w:ascii="Arial" w:hAnsi="Arial" w:cs="Arial"/>
          <w:sz w:val="22"/>
          <w:szCs w:val="22"/>
        </w:rPr>
        <w:t>Periodo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vigencia;</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d) </w:t>
      </w:r>
      <w:r w:rsidR="004D4705" w:rsidRPr="00ED7393">
        <w:rPr>
          <w:rFonts w:ascii="Arial" w:hAnsi="Arial" w:cs="Arial"/>
          <w:sz w:val="22"/>
          <w:szCs w:val="22"/>
        </w:rPr>
        <w:t>Diseño,</w:t>
      </w:r>
      <w:r w:rsidR="007D27A6" w:rsidRPr="00ED7393">
        <w:rPr>
          <w:rFonts w:ascii="Arial" w:hAnsi="Arial" w:cs="Arial"/>
          <w:sz w:val="22"/>
          <w:szCs w:val="22"/>
        </w:rPr>
        <w:t xml:space="preserve"> </w:t>
      </w:r>
      <w:r w:rsidR="004D4705" w:rsidRPr="00ED7393">
        <w:rPr>
          <w:rFonts w:ascii="Arial" w:hAnsi="Arial" w:cs="Arial"/>
          <w:sz w:val="22"/>
          <w:szCs w:val="22"/>
        </w:rPr>
        <w:t>objetivos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alcances;</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e) </w:t>
      </w:r>
      <w:r w:rsidR="004D4705" w:rsidRPr="00ED7393">
        <w:rPr>
          <w:rFonts w:ascii="Arial" w:hAnsi="Arial" w:cs="Arial"/>
          <w:sz w:val="22"/>
          <w:szCs w:val="22"/>
        </w:rPr>
        <w:t>Metas</w:t>
      </w:r>
      <w:r w:rsidR="007D27A6" w:rsidRPr="00ED7393">
        <w:rPr>
          <w:rFonts w:ascii="Arial" w:hAnsi="Arial" w:cs="Arial"/>
          <w:sz w:val="22"/>
          <w:szCs w:val="22"/>
        </w:rPr>
        <w:t xml:space="preserve"> </w:t>
      </w:r>
      <w:r w:rsidR="004D4705" w:rsidRPr="00ED7393">
        <w:rPr>
          <w:rFonts w:ascii="Arial" w:hAnsi="Arial" w:cs="Arial"/>
          <w:sz w:val="22"/>
          <w:szCs w:val="22"/>
        </w:rPr>
        <w:t>físicas;</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f) </w:t>
      </w:r>
      <w:r w:rsidR="004D4705" w:rsidRPr="00ED7393">
        <w:rPr>
          <w:rFonts w:ascii="Arial" w:hAnsi="Arial" w:cs="Arial"/>
          <w:sz w:val="22"/>
          <w:szCs w:val="22"/>
        </w:rPr>
        <w:t>Población</w:t>
      </w:r>
      <w:r w:rsidR="007D27A6" w:rsidRPr="00ED7393">
        <w:rPr>
          <w:rFonts w:ascii="Arial" w:hAnsi="Arial" w:cs="Arial"/>
          <w:sz w:val="22"/>
          <w:szCs w:val="22"/>
        </w:rPr>
        <w:t xml:space="preserve"> </w:t>
      </w:r>
      <w:r w:rsidR="004D4705" w:rsidRPr="00ED7393">
        <w:rPr>
          <w:rFonts w:ascii="Arial" w:hAnsi="Arial" w:cs="Arial"/>
          <w:sz w:val="22"/>
          <w:szCs w:val="22"/>
        </w:rPr>
        <w:t>beneficiada</w:t>
      </w:r>
      <w:r w:rsidR="007D27A6" w:rsidRPr="00ED7393">
        <w:rPr>
          <w:rFonts w:ascii="Arial" w:hAnsi="Arial" w:cs="Arial"/>
          <w:sz w:val="22"/>
          <w:szCs w:val="22"/>
        </w:rPr>
        <w:t xml:space="preserve"> </w:t>
      </w:r>
      <w:r w:rsidR="004D4705" w:rsidRPr="00ED7393">
        <w:rPr>
          <w:rFonts w:ascii="Arial" w:hAnsi="Arial" w:cs="Arial"/>
          <w:sz w:val="22"/>
          <w:szCs w:val="22"/>
        </w:rPr>
        <w:t>estimada;</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g)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aprobado,</w:t>
      </w:r>
      <w:r w:rsidR="007D27A6" w:rsidRPr="00ED7393">
        <w:rPr>
          <w:rFonts w:ascii="Arial" w:hAnsi="Arial" w:cs="Arial"/>
          <w:sz w:val="22"/>
          <w:szCs w:val="22"/>
        </w:rPr>
        <w:t xml:space="preserve"> </w:t>
      </w:r>
      <w:r w:rsidR="004D4705" w:rsidRPr="00ED7393">
        <w:rPr>
          <w:rFonts w:ascii="Arial" w:hAnsi="Arial" w:cs="Arial"/>
          <w:sz w:val="22"/>
          <w:szCs w:val="22"/>
        </w:rPr>
        <w:t>modificado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ejercido,</w:t>
      </w:r>
      <w:r w:rsidR="007D27A6" w:rsidRPr="00ED7393">
        <w:rPr>
          <w:rFonts w:ascii="Arial" w:hAnsi="Arial" w:cs="Arial"/>
          <w:sz w:val="22"/>
          <w:szCs w:val="22"/>
        </w:rPr>
        <w:t xml:space="preserve"> </w:t>
      </w:r>
      <w:r w:rsidR="004D4705" w:rsidRPr="00ED7393">
        <w:rPr>
          <w:rFonts w:ascii="Arial" w:hAnsi="Arial" w:cs="Arial"/>
          <w:sz w:val="22"/>
          <w:szCs w:val="22"/>
        </w:rPr>
        <w:t>así</w:t>
      </w:r>
      <w:r w:rsidR="007D27A6" w:rsidRPr="00ED7393">
        <w:rPr>
          <w:rFonts w:ascii="Arial" w:hAnsi="Arial" w:cs="Arial"/>
          <w:sz w:val="22"/>
          <w:szCs w:val="22"/>
        </w:rPr>
        <w:t xml:space="preserve"> </w:t>
      </w:r>
      <w:r w:rsidR="004D4705" w:rsidRPr="00ED7393">
        <w:rPr>
          <w:rFonts w:ascii="Arial" w:hAnsi="Arial" w:cs="Arial"/>
          <w:sz w:val="22"/>
          <w:szCs w:val="22"/>
        </w:rPr>
        <w:t>como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calendarios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programación</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presupuestal;</w:t>
      </w:r>
    </w:p>
    <w:p w:rsidR="00B41209" w:rsidRPr="00ED7393" w:rsidRDefault="00B41209" w:rsidP="00E31E9C">
      <w:pPr>
        <w:shd w:val="clear" w:color="auto" w:fill="FFFFFF"/>
        <w:jc w:val="both"/>
        <w:rPr>
          <w:rFonts w:ascii="Arial" w:hAnsi="Arial" w:cs="Arial"/>
          <w:sz w:val="22"/>
          <w:szCs w:val="22"/>
        </w:rPr>
      </w:pPr>
    </w:p>
    <w:p w:rsidR="004D4705" w:rsidRPr="00ED7393" w:rsidRDefault="004E4F1F" w:rsidP="00E31E9C">
      <w:pPr>
        <w:shd w:val="clear" w:color="auto" w:fill="FFFFFF"/>
        <w:jc w:val="both"/>
        <w:rPr>
          <w:rFonts w:ascii="Arial" w:hAnsi="Arial" w:cs="Arial"/>
          <w:sz w:val="22"/>
          <w:szCs w:val="22"/>
        </w:rPr>
      </w:pPr>
      <w:r w:rsidRPr="00ED7393">
        <w:rPr>
          <w:rFonts w:ascii="Arial" w:hAnsi="Arial" w:cs="Arial"/>
          <w:sz w:val="22"/>
          <w:szCs w:val="22"/>
        </w:rPr>
        <w:t xml:space="preserve">h) </w:t>
      </w:r>
      <w:r w:rsidR="004D4705" w:rsidRPr="00ED7393">
        <w:rPr>
          <w:rFonts w:ascii="Arial" w:hAnsi="Arial" w:cs="Arial"/>
          <w:sz w:val="22"/>
          <w:szCs w:val="22"/>
        </w:rPr>
        <w:t>Requisitos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procedimientos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acceso;</w:t>
      </w:r>
    </w:p>
    <w:p w:rsidR="00B41209" w:rsidRPr="00ED7393" w:rsidRDefault="00B41209" w:rsidP="00E31E9C">
      <w:pPr>
        <w:shd w:val="clear" w:color="auto" w:fill="FFFFFF"/>
        <w:jc w:val="both"/>
        <w:rPr>
          <w:rFonts w:ascii="Arial" w:hAnsi="Arial" w:cs="Arial"/>
          <w:sz w:val="22"/>
          <w:szCs w:val="22"/>
        </w:rPr>
      </w:pPr>
    </w:p>
    <w:p w:rsidR="004D4705" w:rsidRPr="00ED7393" w:rsidRDefault="00E5713E" w:rsidP="00E31E9C">
      <w:pPr>
        <w:shd w:val="clear" w:color="auto" w:fill="FFFFFF"/>
        <w:jc w:val="both"/>
        <w:rPr>
          <w:rFonts w:ascii="Arial" w:hAnsi="Arial" w:cs="Arial"/>
          <w:sz w:val="22"/>
          <w:szCs w:val="22"/>
        </w:rPr>
      </w:pPr>
      <w:r w:rsidRPr="00ED7393">
        <w:rPr>
          <w:rFonts w:ascii="Arial" w:hAnsi="Arial" w:cs="Arial"/>
          <w:sz w:val="22"/>
          <w:szCs w:val="22"/>
        </w:rPr>
        <w:t>i</w:t>
      </w:r>
      <w:r w:rsidR="00E724CE" w:rsidRPr="00ED7393">
        <w:rPr>
          <w:rFonts w:ascii="Arial" w:hAnsi="Arial" w:cs="Arial"/>
          <w:sz w:val="22"/>
          <w:szCs w:val="22"/>
        </w:rPr>
        <w:t xml:space="preserve">) </w:t>
      </w:r>
      <w:r w:rsidR="004D4705" w:rsidRPr="00ED7393">
        <w:rPr>
          <w:rFonts w:ascii="Arial" w:hAnsi="Arial" w:cs="Arial"/>
          <w:sz w:val="22"/>
          <w:szCs w:val="22"/>
        </w:rPr>
        <w:t>Procedimiento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queja</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inconformidad</w:t>
      </w:r>
      <w:r w:rsidR="007D27A6" w:rsidRPr="00ED7393">
        <w:rPr>
          <w:rFonts w:ascii="Arial" w:hAnsi="Arial" w:cs="Arial"/>
          <w:sz w:val="22"/>
          <w:szCs w:val="22"/>
        </w:rPr>
        <w:t xml:space="preserve"> </w:t>
      </w:r>
      <w:r w:rsidR="004D4705" w:rsidRPr="00ED7393">
        <w:rPr>
          <w:rFonts w:ascii="Arial" w:hAnsi="Arial" w:cs="Arial"/>
          <w:sz w:val="22"/>
          <w:szCs w:val="22"/>
        </w:rPr>
        <w:t>ciudadana;</w:t>
      </w:r>
    </w:p>
    <w:p w:rsidR="00B41209" w:rsidRPr="00ED7393" w:rsidRDefault="00B41209" w:rsidP="00E31E9C">
      <w:pPr>
        <w:shd w:val="clear" w:color="auto" w:fill="FFFFFF"/>
        <w:jc w:val="both"/>
        <w:rPr>
          <w:rFonts w:ascii="Arial" w:hAnsi="Arial" w:cs="Arial"/>
          <w:sz w:val="22"/>
          <w:szCs w:val="22"/>
        </w:rPr>
      </w:pPr>
    </w:p>
    <w:p w:rsidR="00FF6489"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j) </w:t>
      </w:r>
      <w:r w:rsidR="004D4705" w:rsidRPr="00ED7393">
        <w:rPr>
          <w:rFonts w:ascii="Arial" w:hAnsi="Arial" w:cs="Arial"/>
          <w:sz w:val="22"/>
          <w:szCs w:val="22"/>
        </w:rPr>
        <w:t>Mecanismos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exigibilidad;</w:t>
      </w:r>
    </w:p>
    <w:p w:rsidR="00FF6489" w:rsidRPr="00ED7393" w:rsidRDefault="00FF648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k) </w:t>
      </w:r>
      <w:r w:rsidR="004D4705" w:rsidRPr="00ED7393">
        <w:rPr>
          <w:rFonts w:ascii="Arial" w:hAnsi="Arial" w:cs="Arial"/>
          <w:sz w:val="22"/>
          <w:szCs w:val="22"/>
        </w:rPr>
        <w:t>Mecanismos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evaluación,</w:t>
      </w:r>
      <w:r w:rsidR="007D27A6" w:rsidRPr="00ED7393">
        <w:rPr>
          <w:rFonts w:ascii="Arial" w:hAnsi="Arial" w:cs="Arial"/>
          <w:sz w:val="22"/>
          <w:szCs w:val="22"/>
        </w:rPr>
        <w:t xml:space="preserve"> </w:t>
      </w:r>
      <w:r w:rsidR="004D4705" w:rsidRPr="00ED7393">
        <w:rPr>
          <w:rFonts w:ascii="Arial" w:hAnsi="Arial" w:cs="Arial"/>
          <w:sz w:val="22"/>
          <w:szCs w:val="22"/>
        </w:rPr>
        <w:t>informes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evaluación</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seguimiento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recomendaciones;</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l) </w:t>
      </w:r>
      <w:r w:rsidR="004D4705" w:rsidRPr="00ED7393">
        <w:rPr>
          <w:rFonts w:ascii="Arial" w:hAnsi="Arial" w:cs="Arial"/>
          <w:sz w:val="22"/>
          <w:szCs w:val="22"/>
        </w:rPr>
        <w:t>Indicadores</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definición,</w:t>
      </w:r>
      <w:r w:rsidR="007D27A6" w:rsidRPr="00ED7393">
        <w:rPr>
          <w:rFonts w:ascii="Arial" w:hAnsi="Arial" w:cs="Arial"/>
          <w:sz w:val="22"/>
          <w:szCs w:val="22"/>
        </w:rPr>
        <w:t xml:space="preserve"> </w:t>
      </w:r>
      <w:r w:rsidR="004D4705" w:rsidRPr="00ED7393">
        <w:rPr>
          <w:rFonts w:ascii="Arial" w:hAnsi="Arial" w:cs="Arial"/>
          <w:sz w:val="22"/>
          <w:szCs w:val="22"/>
        </w:rPr>
        <w:t>método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cálculo,</w:t>
      </w:r>
      <w:r w:rsidR="007D27A6" w:rsidRPr="00ED7393">
        <w:rPr>
          <w:rFonts w:ascii="Arial" w:hAnsi="Arial" w:cs="Arial"/>
          <w:sz w:val="22"/>
          <w:szCs w:val="22"/>
        </w:rPr>
        <w:t xml:space="preserve"> </w:t>
      </w:r>
      <w:r w:rsidR="004D4705" w:rsidRPr="00ED7393">
        <w:rPr>
          <w:rFonts w:ascii="Arial" w:hAnsi="Arial" w:cs="Arial"/>
          <w:sz w:val="22"/>
          <w:szCs w:val="22"/>
        </w:rPr>
        <w:t>unidad</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medida,</w:t>
      </w:r>
      <w:r w:rsidR="007D27A6" w:rsidRPr="00ED7393">
        <w:rPr>
          <w:rFonts w:ascii="Arial" w:hAnsi="Arial" w:cs="Arial"/>
          <w:sz w:val="22"/>
          <w:szCs w:val="22"/>
        </w:rPr>
        <w:t xml:space="preserve"> </w:t>
      </w:r>
      <w:r w:rsidR="004D4705" w:rsidRPr="00ED7393">
        <w:rPr>
          <w:rFonts w:ascii="Arial" w:hAnsi="Arial" w:cs="Arial"/>
          <w:sz w:val="22"/>
          <w:szCs w:val="22"/>
        </w:rPr>
        <w:t>dimensión,</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frecuencia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medición,</w:t>
      </w:r>
      <w:r w:rsidR="007D27A6" w:rsidRPr="00ED7393">
        <w:rPr>
          <w:rFonts w:ascii="Arial" w:hAnsi="Arial" w:cs="Arial"/>
          <w:sz w:val="22"/>
          <w:szCs w:val="22"/>
        </w:rPr>
        <w:t xml:space="preserve">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bases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datos</w:t>
      </w:r>
      <w:r w:rsidR="007D27A6" w:rsidRPr="00ED7393">
        <w:rPr>
          <w:rFonts w:ascii="Arial" w:hAnsi="Arial" w:cs="Arial"/>
          <w:sz w:val="22"/>
          <w:szCs w:val="22"/>
        </w:rPr>
        <w:t xml:space="preserve"> </w:t>
      </w:r>
      <w:r w:rsidR="004D4705" w:rsidRPr="00ED7393">
        <w:rPr>
          <w:rFonts w:ascii="Arial" w:hAnsi="Arial" w:cs="Arial"/>
          <w:sz w:val="22"/>
          <w:szCs w:val="22"/>
        </w:rPr>
        <w:t>utilizadas</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cálculo;</w:t>
      </w:r>
    </w:p>
    <w:p w:rsidR="0098084F" w:rsidRPr="00ED7393" w:rsidRDefault="0098084F"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m) </w:t>
      </w:r>
      <w:r w:rsidR="004D4705" w:rsidRPr="00ED7393">
        <w:rPr>
          <w:rFonts w:ascii="Arial" w:hAnsi="Arial" w:cs="Arial"/>
          <w:sz w:val="22"/>
          <w:szCs w:val="22"/>
        </w:rPr>
        <w:t>Formas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participación</w:t>
      </w:r>
      <w:r w:rsidR="007D27A6" w:rsidRPr="00ED7393">
        <w:rPr>
          <w:rFonts w:ascii="Arial" w:hAnsi="Arial" w:cs="Arial"/>
          <w:sz w:val="22"/>
          <w:szCs w:val="22"/>
        </w:rPr>
        <w:t xml:space="preserve"> </w:t>
      </w:r>
      <w:r w:rsidR="004D4705" w:rsidRPr="00ED7393">
        <w:rPr>
          <w:rFonts w:ascii="Arial" w:hAnsi="Arial" w:cs="Arial"/>
          <w:sz w:val="22"/>
          <w:szCs w:val="22"/>
        </w:rPr>
        <w:t>social;</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n) </w:t>
      </w:r>
      <w:r w:rsidR="004D4705" w:rsidRPr="00ED7393">
        <w:rPr>
          <w:rFonts w:ascii="Arial" w:hAnsi="Arial" w:cs="Arial"/>
          <w:sz w:val="22"/>
          <w:szCs w:val="22"/>
        </w:rPr>
        <w:t>Articulación</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otros</w:t>
      </w:r>
      <w:r w:rsidR="007D27A6" w:rsidRPr="00ED7393">
        <w:rPr>
          <w:rFonts w:ascii="Arial" w:hAnsi="Arial" w:cs="Arial"/>
          <w:sz w:val="22"/>
          <w:szCs w:val="22"/>
        </w:rPr>
        <w:t xml:space="preserve"> </w:t>
      </w:r>
      <w:r w:rsidR="004D4705" w:rsidRPr="00ED7393">
        <w:rPr>
          <w:rFonts w:ascii="Arial" w:hAnsi="Arial" w:cs="Arial"/>
          <w:sz w:val="22"/>
          <w:szCs w:val="22"/>
        </w:rPr>
        <w:t>programas</w:t>
      </w:r>
      <w:r w:rsidR="007D27A6" w:rsidRPr="00ED7393">
        <w:rPr>
          <w:rFonts w:ascii="Arial" w:hAnsi="Arial" w:cs="Arial"/>
          <w:sz w:val="22"/>
          <w:szCs w:val="22"/>
        </w:rPr>
        <w:t xml:space="preserve"> </w:t>
      </w:r>
      <w:r w:rsidR="004D4705" w:rsidRPr="00ED7393">
        <w:rPr>
          <w:rFonts w:ascii="Arial" w:hAnsi="Arial" w:cs="Arial"/>
          <w:sz w:val="22"/>
          <w:szCs w:val="22"/>
        </w:rPr>
        <w:t>sociales;</w:t>
      </w:r>
    </w:p>
    <w:p w:rsidR="00B41209" w:rsidRPr="00ED7393" w:rsidRDefault="00B41209" w:rsidP="00E31E9C">
      <w:pPr>
        <w:shd w:val="clear" w:color="auto" w:fill="FFFFFF"/>
        <w:jc w:val="both"/>
        <w:rPr>
          <w:rFonts w:ascii="Arial" w:hAnsi="Arial" w:cs="Arial"/>
          <w:sz w:val="22"/>
          <w:szCs w:val="22"/>
        </w:rPr>
      </w:pPr>
    </w:p>
    <w:p w:rsidR="00B41209"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ñ) </w:t>
      </w:r>
      <w:r w:rsidR="004D4705" w:rsidRPr="00ED7393">
        <w:rPr>
          <w:rFonts w:ascii="Arial" w:hAnsi="Arial" w:cs="Arial"/>
          <w:sz w:val="22"/>
          <w:szCs w:val="22"/>
        </w:rPr>
        <w:t>Vínculo</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reglas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operación</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Documento</w:t>
      </w:r>
      <w:r w:rsidR="007D27A6" w:rsidRPr="00ED7393">
        <w:rPr>
          <w:rFonts w:ascii="Arial" w:hAnsi="Arial" w:cs="Arial"/>
          <w:sz w:val="22"/>
          <w:szCs w:val="22"/>
        </w:rPr>
        <w:t xml:space="preserve"> </w:t>
      </w:r>
      <w:r w:rsidR="004D4705" w:rsidRPr="00ED7393">
        <w:rPr>
          <w:rFonts w:ascii="Arial" w:hAnsi="Arial" w:cs="Arial"/>
          <w:sz w:val="22"/>
          <w:szCs w:val="22"/>
        </w:rPr>
        <w:t>equivalente;</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o) </w:t>
      </w:r>
      <w:r w:rsidR="004D4705" w:rsidRPr="00ED7393">
        <w:rPr>
          <w:rFonts w:ascii="Arial" w:hAnsi="Arial" w:cs="Arial"/>
          <w:sz w:val="22"/>
          <w:szCs w:val="22"/>
        </w:rPr>
        <w:t>Informes</w:t>
      </w:r>
      <w:r w:rsidR="007D27A6" w:rsidRPr="00ED7393">
        <w:rPr>
          <w:rFonts w:ascii="Arial" w:hAnsi="Arial" w:cs="Arial"/>
          <w:sz w:val="22"/>
          <w:szCs w:val="22"/>
        </w:rPr>
        <w:t xml:space="preserve"> </w:t>
      </w:r>
      <w:r w:rsidR="004D4705" w:rsidRPr="00ED7393">
        <w:rPr>
          <w:rFonts w:ascii="Arial" w:hAnsi="Arial" w:cs="Arial"/>
          <w:sz w:val="22"/>
          <w:szCs w:val="22"/>
        </w:rPr>
        <w:t>periódicos</w:t>
      </w:r>
      <w:r w:rsidR="007D27A6" w:rsidRPr="00ED7393">
        <w:rPr>
          <w:rFonts w:ascii="Arial" w:hAnsi="Arial" w:cs="Arial"/>
          <w:sz w:val="22"/>
          <w:szCs w:val="22"/>
        </w:rPr>
        <w:t xml:space="preserve"> </w:t>
      </w:r>
      <w:r w:rsidR="004D4705" w:rsidRPr="00ED7393">
        <w:rPr>
          <w:rFonts w:ascii="Arial" w:hAnsi="Arial" w:cs="Arial"/>
          <w:sz w:val="22"/>
          <w:szCs w:val="22"/>
        </w:rPr>
        <w:t>sobre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ejecución</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resultados</w:t>
      </w:r>
      <w:r w:rsidR="007D27A6" w:rsidRPr="00ED7393">
        <w:rPr>
          <w:rFonts w:ascii="Arial" w:hAnsi="Arial" w:cs="Arial"/>
          <w:sz w:val="22"/>
          <w:szCs w:val="22"/>
        </w:rPr>
        <w:t xml:space="preserve"> </w:t>
      </w:r>
      <w:r w:rsidR="00B41209" w:rsidRPr="00ED7393">
        <w:rPr>
          <w:rFonts w:ascii="Arial" w:hAnsi="Arial" w:cs="Arial"/>
          <w:sz w:val="22"/>
          <w:szCs w:val="22"/>
        </w:rPr>
        <w:t>de</w:t>
      </w:r>
      <w:r w:rsidR="007D27A6" w:rsidRPr="00ED7393">
        <w:rPr>
          <w:rFonts w:ascii="Arial" w:hAnsi="Arial" w:cs="Arial"/>
          <w:sz w:val="22"/>
          <w:szCs w:val="22"/>
        </w:rPr>
        <w:t xml:space="preserve"> </w:t>
      </w:r>
      <w:r w:rsidR="00B41209" w:rsidRPr="00ED7393">
        <w:rPr>
          <w:rFonts w:ascii="Arial" w:hAnsi="Arial" w:cs="Arial"/>
          <w:sz w:val="22"/>
          <w:szCs w:val="22"/>
        </w:rPr>
        <w:t>las</w:t>
      </w:r>
      <w:r w:rsidR="007D27A6" w:rsidRPr="00ED7393">
        <w:rPr>
          <w:rFonts w:ascii="Arial" w:hAnsi="Arial" w:cs="Arial"/>
          <w:sz w:val="22"/>
          <w:szCs w:val="22"/>
        </w:rPr>
        <w:t xml:space="preserve"> </w:t>
      </w:r>
      <w:r w:rsidR="00B41209" w:rsidRPr="00ED7393">
        <w:rPr>
          <w:rFonts w:ascii="Arial" w:hAnsi="Arial" w:cs="Arial"/>
          <w:sz w:val="22"/>
          <w:szCs w:val="22"/>
        </w:rPr>
        <w:t>evaluaciones</w:t>
      </w:r>
      <w:r w:rsidR="007D27A6" w:rsidRPr="00ED7393">
        <w:rPr>
          <w:rFonts w:ascii="Arial" w:hAnsi="Arial" w:cs="Arial"/>
          <w:sz w:val="22"/>
          <w:szCs w:val="22"/>
        </w:rPr>
        <w:t xml:space="preserve"> </w:t>
      </w:r>
      <w:r w:rsidR="00B41209" w:rsidRPr="00ED7393">
        <w:rPr>
          <w:rFonts w:ascii="Arial" w:hAnsi="Arial" w:cs="Arial"/>
          <w:sz w:val="22"/>
          <w:szCs w:val="22"/>
        </w:rPr>
        <w:t>realizadas;</w:t>
      </w:r>
      <w:r w:rsidR="007D27A6" w:rsidRPr="00ED7393">
        <w:rPr>
          <w:rFonts w:ascii="Arial" w:hAnsi="Arial" w:cs="Arial"/>
          <w:sz w:val="22"/>
          <w:szCs w:val="22"/>
        </w:rPr>
        <w:t xml:space="preserve"> </w:t>
      </w:r>
      <w:r w:rsidR="004D4705" w:rsidRPr="00ED7393">
        <w:rPr>
          <w:rFonts w:ascii="Arial" w:hAnsi="Arial" w:cs="Arial"/>
          <w:sz w:val="22"/>
          <w:szCs w:val="22"/>
        </w:rPr>
        <w:t>y</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p) </w:t>
      </w:r>
      <w:r w:rsidR="004D4705" w:rsidRPr="00ED7393">
        <w:rPr>
          <w:rFonts w:ascii="Arial" w:hAnsi="Arial" w:cs="Arial"/>
          <w:sz w:val="22"/>
          <w:szCs w:val="22"/>
        </w:rPr>
        <w:t>Padrón</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beneficiarios</w:t>
      </w:r>
      <w:r w:rsidR="007D27A6" w:rsidRPr="00ED7393">
        <w:rPr>
          <w:rFonts w:ascii="Arial" w:hAnsi="Arial" w:cs="Arial"/>
          <w:sz w:val="22"/>
          <w:szCs w:val="22"/>
        </w:rPr>
        <w:t xml:space="preserve"> </w:t>
      </w:r>
      <w:r w:rsidR="004D4705" w:rsidRPr="00ED7393">
        <w:rPr>
          <w:rFonts w:ascii="Arial" w:hAnsi="Arial" w:cs="Arial"/>
          <w:sz w:val="22"/>
          <w:szCs w:val="22"/>
        </w:rPr>
        <w:t>mismo</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deberá</w:t>
      </w:r>
      <w:r w:rsidR="007D27A6" w:rsidRPr="00ED7393">
        <w:rPr>
          <w:rFonts w:ascii="Arial" w:hAnsi="Arial" w:cs="Arial"/>
          <w:sz w:val="22"/>
          <w:szCs w:val="22"/>
        </w:rPr>
        <w:t xml:space="preserve"> </w:t>
      </w:r>
      <w:r w:rsidR="004D4705" w:rsidRPr="00ED7393">
        <w:rPr>
          <w:rFonts w:ascii="Arial" w:hAnsi="Arial" w:cs="Arial"/>
          <w:sz w:val="22"/>
          <w:szCs w:val="22"/>
        </w:rPr>
        <w:t>contener</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siguientes</w:t>
      </w:r>
      <w:r w:rsidR="007D27A6" w:rsidRPr="00ED7393">
        <w:rPr>
          <w:rFonts w:ascii="Arial" w:hAnsi="Arial" w:cs="Arial"/>
          <w:sz w:val="22"/>
          <w:szCs w:val="22"/>
        </w:rPr>
        <w:t xml:space="preserve"> </w:t>
      </w:r>
      <w:r w:rsidR="004D4705" w:rsidRPr="00ED7393">
        <w:rPr>
          <w:rFonts w:ascii="Arial" w:hAnsi="Arial" w:cs="Arial"/>
          <w:sz w:val="22"/>
          <w:szCs w:val="22"/>
        </w:rPr>
        <w:t>datos:</w:t>
      </w:r>
      <w:r w:rsidR="007D27A6" w:rsidRPr="00ED7393">
        <w:rPr>
          <w:rFonts w:ascii="Arial" w:hAnsi="Arial" w:cs="Arial"/>
          <w:sz w:val="22"/>
          <w:szCs w:val="22"/>
        </w:rPr>
        <w:t xml:space="preserve">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persona</w:t>
      </w:r>
      <w:r w:rsidR="007D27A6" w:rsidRPr="00ED7393">
        <w:rPr>
          <w:rFonts w:ascii="Arial" w:hAnsi="Arial" w:cs="Arial"/>
          <w:sz w:val="22"/>
          <w:szCs w:val="22"/>
        </w:rPr>
        <w:t xml:space="preserve"> </w:t>
      </w:r>
      <w:r w:rsidR="004D4705" w:rsidRPr="00ED7393">
        <w:rPr>
          <w:rFonts w:ascii="Arial" w:hAnsi="Arial" w:cs="Arial"/>
          <w:sz w:val="22"/>
          <w:szCs w:val="22"/>
        </w:rPr>
        <w:t>física</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denominación</w:t>
      </w:r>
      <w:r w:rsidR="007D27A6" w:rsidRPr="00ED7393">
        <w:rPr>
          <w:rFonts w:ascii="Arial" w:hAnsi="Arial" w:cs="Arial"/>
          <w:sz w:val="22"/>
          <w:szCs w:val="22"/>
        </w:rPr>
        <w:t xml:space="preserve"> </w:t>
      </w:r>
      <w:r w:rsidR="004D4705" w:rsidRPr="00ED7393">
        <w:rPr>
          <w:rFonts w:ascii="Arial" w:hAnsi="Arial" w:cs="Arial"/>
          <w:sz w:val="22"/>
          <w:szCs w:val="22"/>
        </w:rPr>
        <w:t>social</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personas</w:t>
      </w:r>
      <w:r w:rsidR="007D27A6" w:rsidRPr="00ED7393">
        <w:rPr>
          <w:rFonts w:ascii="Arial" w:hAnsi="Arial" w:cs="Arial"/>
          <w:sz w:val="22"/>
          <w:szCs w:val="22"/>
        </w:rPr>
        <w:t xml:space="preserve"> </w:t>
      </w:r>
      <w:r w:rsidR="004D4705" w:rsidRPr="00ED7393">
        <w:rPr>
          <w:rFonts w:ascii="Arial" w:hAnsi="Arial" w:cs="Arial"/>
          <w:sz w:val="22"/>
          <w:szCs w:val="22"/>
        </w:rPr>
        <w:t>morales</w:t>
      </w:r>
      <w:r w:rsidR="007D27A6" w:rsidRPr="00ED7393">
        <w:rPr>
          <w:rFonts w:ascii="Arial" w:hAnsi="Arial" w:cs="Arial"/>
          <w:sz w:val="22"/>
          <w:szCs w:val="22"/>
        </w:rPr>
        <w:t xml:space="preserve"> </w:t>
      </w:r>
      <w:r w:rsidR="004D4705" w:rsidRPr="00ED7393">
        <w:rPr>
          <w:rFonts w:ascii="Arial" w:hAnsi="Arial" w:cs="Arial"/>
          <w:sz w:val="22"/>
          <w:szCs w:val="22"/>
        </w:rPr>
        <w:t>beneficiarias,</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monto,</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recurso,</w:t>
      </w:r>
      <w:r w:rsidR="007D27A6" w:rsidRPr="00ED7393">
        <w:rPr>
          <w:rFonts w:ascii="Arial" w:hAnsi="Arial" w:cs="Arial"/>
          <w:sz w:val="22"/>
          <w:szCs w:val="22"/>
        </w:rPr>
        <w:t xml:space="preserve"> </w:t>
      </w:r>
      <w:r w:rsidR="004D4705" w:rsidRPr="00ED7393">
        <w:rPr>
          <w:rFonts w:ascii="Arial" w:hAnsi="Arial" w:cs="Arial"/>
          <w:sz w:val="22"/>
          <w:szCs w:val="22"/>
        </w:rPr>
        <w:t>beneficio</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apoyo</w:t>
      </w:r>
      <w:r w:rsidR="007D27A6" w:rsidRPr="00ED7393">
        <w:rPr>
          <w:rFonts w:ascii="Arial" w:hAnsi="Arial" w:cs="Arial"/>
          <w:sz w:val="22"/>
          <w:szCs w:val="22"/>
        </w:rPr>
        <w:t xml:space="preserve"> </w:t>
      </w:r>
      <w:r w:rsidR="004D4705" w:rsidRPr="00ED7393">
        <w:rPr>
          <w:rFonts w:ascii="Arial" w:hAnsi="Arial" w:cs="Arial"/>
          <w:sz w:val="22"/>
          <w:szCs w:val="22"/>
        </w:rPr>
        <w:t>otorgado</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cada</w:t>
      </w:r>
      <w:r w:rsidR="007D27A6" w:rsidRPr="00ED7393">
        <w:rPr>
          <w:rFonts w:ascii="Arial" w:hAnsi="Arial" w:cs="Arial"/>
          <w:sz w:val="22"/>
          <w:szCs w:val="22"/>
        </w:rPr>
        <w:t xml:space="preserve"> </w:t>
      </w:r>
      <w:r w:rsidR="004D4705" w:rsidRPr="00ED7393">
        <w:rPr>
          <w:rFonts w:ascii="Arial" w:hAnsi="Arial" w:cs="Arial"/>
          <w:sz w:val="22"/>
          <w:szCs w:val="22"/>
        </w:rPr>
        <w:t>una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ellas,</w:t>
      </w:r>
      <w:r w:rsidR="007D27A6" w:rsidRPr="00ED7393">
        <w:rPr>
          <w:rFonts w:ascii="Arial" w:hAnsi="Arial" w:cs="Arial"/>
          <w:sz w:val="22"/>
          <w:szCs w:val="22"/>
        </w:rPr>
        <w:t xml:space="preserve"> </w:t>
      </w:r>
      <w:r w:rsidR="004D4705" w:rsidRPr="00ED7393">
        <w:rPr>
          <w:rFonts w:ascii="Arial" w:hAnsi="Arial" w:cs="Arial"/>
          <w:sz w:val="22"/>
          <w:szCs w:val="22"/>
        </w:rPr>
        <w:t>unidad</w:t>
      </w:r>
      <w:r w:rsidR="007D27A6" w:rsidRPr="00ED7393">
        <w:rPr>
          <w:rFonts w:ascii="Arial" w:hAnsi="Arial" w:cs="Arial"/>
          <w:sz w:val="22"/>
          <w:szCs w:val="22"/>
        </w:rPr>
        <w:t xml:space="preserve"> </w:t>
      </w:r>
      <w:r w:rsidR="004D4705" w:rsidRPr="00ED7393">
        <w:rPr>
          <w:rFonts w:ascii="Arial" w:hAnsi="Arial" w:cs="Arial"/>
          <w:sz w:val="22"/>
          <w:szCs w:val="22"/>
        </w:rPr>
        <w:t>territorial,</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edad</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sexo;</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XVII.-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generales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trabajo,</w:t>
      </w:r>
      <w:r w:rsidR="007D27A6" w:rsidRPr="00ED7393">
        <w:rPr>
          <w:rFonts w:ascii="Arial" w:hAnsi="Arial" w:cs="Arial"/>
          <w:sz w:val="22"/>
          <w:szCs w:val="22"/>
        </w:rPr>
        <w:t xml:space="preserve"> </w:t>
      </w:r>
      <w:r w:rsidRPr="00ED7393">
        <w:rPr>
          <w:rFonts w:ascii="Arial" w:hAnsi="Arial" w:cs="Arial"/>
          <w:sz w:val="22"/>
          <w:szCs w:val="22"/>
        </w:rPr>
        <w:t>contratos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convenios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regulen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relaciones</w:t>
      </w:r>
      <w:r w:rsidR="007D27A6" w:rsidRPr="00ED7393">
        <w:rPr>
          <w:rFonts w:ascii="Arial" w:hAnsi="Arial" w:cs="Arial"/>
          <w:sz w:val="22"/>
          <w:szCs w:val="22"/>
        </w:rPr>
        <w:t xml:space="preserve"> </w:t>
      </w:r>
      <w:r w:rsidRPr="00ED7393">
        <w:rPr>
          <w:rFonts w:ascii="Arial" w:hAnsi="Arial" w:cs="Arial"/>
          <w:sz w:val="22"/>
          <w:szCs w:val="22"/>
        </w:rPr>
        <w:t>laborales</w:t>
      </w:r>
      <w:r w:rsidR="007D27A6" w:rsidRPr="00ED7393">
        <w:rPr>
          <w:rStyle w:val="apple-converted-space"/>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personal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base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confianza,</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económicos,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especie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donativos,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entregados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sindicatos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XVIII.-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curricular,</w:t>
      </w:r>
      <w:r w:rsidR="007D27A6" w:rsidRPr="00ED7393">
        <w:rPr>
          <w:rFonts w:ascii="Arial" w:hAnsi="Arial" w:cs="Arial"/>
          <w:sz w:val="22"/>
          <w:szCs w:val="22"/>
        </w:rPr>
        <w:t xml:space="preserve"> </w:t>
      </w:r>
      <w:r w:rsidRPr="00ED7393">
        <w:rPr>
          <w:rFonts w:ascii="Arial" w:hAnsi="Arial" w:cs="Arial"/>
          <w:sz w:val="22"/>
          <w:szCs w:val="22"/>
        </w:rPr>
        <w:t>desde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jefe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departamento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equivalente,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titular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sido</w:t>
      </w:r>
      <w:r w:rsidR="007D27A6" w:rsidRPr="00ED7393">
        <w:rPr>
          <w:rFonts w:ascii="Arial" w:hAnsi="Arial" w:cs="Arial"/>
          <w:sz w:val="22"/>
          <w:szCs w:val="22"/>
        </w:rPr>
        <w:t xml:space="preserve"> </w:t>
      </w:r>
      <w:r w:rsidRPr="00ED7393">
        <w:rPr>
          <w:rFonts w:ascii="Arial" w:hAnsi="Arial" w:cs="Arial"/>
          <w:sz w:val="22"/>
          <w:szCs w:val="22"/>
        </w:rPr>
        <w:t>objeto;</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XIX.-</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Style w:val="apple-converted-space"/>
          <w:rFonts w:ascii="Arial" w:hAnsi="Arial" w:cs="Arial"/>
          <w:sz w:val="22"/>
          <w:szCs w:val="22"/>
        </w:rPr>
        <w:t xml:space="preserve"> </w:t>
      </w:r>
      <w:r w:rsidRPr="00ED7393">
        <w:rPr>
          <w:rFonts w:ascii="Arial" w:hAnsi="Arial" w:cs="Arial"/>
          <w:sz w:val="22"/>
          <w:szCs w:val="22"/>
        </w:rPr>
        <w:t>definitivas,</w:t>
      </w:r>
      <w:r w:rsidR="007D27A6" w:rsidRPr="00ED7393">
        <w:rPr>
          <w:rFonts w:ascii="Arial" w:hAnsi="Arial" w:cs="Arial"/>
          <w:sz w:val="22"/>
          <w:szCs w:val="22"/>
        </w:rPr>
        <w:t xml:space="preserve"> </w:t>
      </w:r>
      <w:r w:rsidRPr="00ED7393">
        <w:rPr>
          <w:rFonts w:ascii="Arial" w:hAnsi="Arial" w:cs="Arial"/>
          <w:sz w:val="22"/>
          <w:szCs w:val="22"/>
        </w:rPr>
        <w:t>especificando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causa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sanción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disposición;</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ofrecen</w:t>
      </w:r>
      <w:r w:rsidR="007D27A6" w:rsidRPr="00ED7393">
        <w:rPr>
          <w:rFonts w:ascii="Arial" w:hAnsi="Arial" w:cs="Arial"/>
          <w:sz w:val="22"/>
          <w:szCs w:val="22"/>
        </w:rPr>
        <w:t xml:space="preserve"> </w:t>
      </w:r>
      <w:r w:rsidRPr="00ED7393">
        <w:rPr>
          <w:rFonts w:ascii="Arial" w:hAnsi="Arial" w:cs="Arial"/>
          <w:sz w:val="22"/>
          <w:szCs w:val="22"/>
        </w:rPr>
        <w:t>señalando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requisitos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acceder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ellos;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trámites,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requisitos,</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costos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ofrecen;</w:t>
      </w:r>
    </w:p>
    <w:p w:rsidR="00B41209" w:rsidRPr="00ED7393" w:rsidRDefault="00B41209" w:rsidP="00E31E9C">
      <w:pPr>
        <w:shd w:val="clear" w:color="auto" w:fill="FFFFFF"/>
        <w:jc w:val="both"/>
        <w:rPr>
          <w:rFonts w:ascii="Arial" w:hAnsi="Arial" w:cs="Arial"/>
          <w:sz w:val="22"/>
          <w:szCs w:val="22"/>
        </w:rPr>
      </w:pPr>
    </w:p>
    <w:p w:rsidR="002E1F0D" w:rsidRPr="00ED7393" w:rsidRDefault="002E1F0D" w:rsidP="002E1F0D">
      <w:pPr>
        <w:rPr>
          <w:rFonts w:ascii="Arial" w:hAnsi="Arial" w:cs="Arial"/>
          <w:sz w:val="22"/>
          <w:szCs w:val="22"/>
        </w:rPr>
      </w:pPr>
      <w:r w:rsidRPr="00ED7393">
        <w:rPr>
          <w:rFonts w:ascii="Arial" w:hAnsi="Arial" w:cs="Arial"/>
          <w:sz w:val="22"/>
          <w:szCs w:val="22"/>
        </w:rPr>
        <w:t>(REFORMADA, P.O. 20 DE AGOSTO DE 2021)</w:t>
      </w:r>
    </w:p>
    <w:p w:rsidR="002E1F0D" w:rsidRPr="00ED7393" w:rsidRDefault="002E1F0D" w:rsidP="002E1F0D">
      <w:pPr>
        <w:jc w:val="both"/>
        <w:rPr>
          <w:rFonts w:ascii="Arial" w:hAnsi="Arial" w:cs="Arial"/>
          <w:bCs/>
          <w:sz w:val="22"/>
          <w:szCs w:val="22"/>
          <w:lang w:val="es-ES"/>
        </w:rPr>
      </w:pPr>
      <w:r w:rsidRPr="00ED7393">
        <w:rPr>
          <w:rFonts w:ascii="Arial" w:hAnsi="Arial" w:cs="Arial"/>
          <w:bCs/>
          <w:sz w:val="22"/>
          <w:szCs w:val="22"/>
          <w:lang w:val="es-ES"/>
        </w:rPr>
        <w:t>XXII.-</w:t>
      </w:r>
      <w:r w:rsidRPr="00ED7393">
        <w:rPr>
          <w:rFonts w:cs="Arial"/>
          <w:bCs/>
          <w:szCs w:val="22"/>
          <w:lang w:val="es-ES"/>
        </w:rPr>
        <w:t xml:space="preserve"> </w:t>
      </w:r>
      <w:r w:rsidRPr="00ED7393">
        <w:rPr>
          <w:rFonts w:ascii="Arial" w:hAnsi="Arial" w:cs="Arial"/>
          <w:bCs/>
          <w:sz w:val="22"/>
          <w:szCs w:val="22"/>
          <w:lang w:val="es-ES"/>
        </w:rPr>
        <w:t>La información financiera sobre el presupuesto asignado, así como los informes del ejercicio trimestral del gasto, en términos de la Ley General de Contabilidad Gubernamental y demás normatividad aplicable, esto para al menos los últimos 6 ejercicios fiscales;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XXIII.-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relativa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deuda</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contener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B41209" w:rsidRPr="00ED7393" w:rsidRDefault="00B41209" w:rsidP="00E31E9C">
      <w:pPr>
        <w:shd w:val="clear" w:color="auto" w:fill="FFFFFF"/>
        <w:jc w:val="both"/>
        <w:rPr>
          <w:rFonts w:ascii="Arial" w:hAnsi="Arial" w:cs="Arial"/>
          <w:sz w:val="22"/>
          <w:szCs w:val="22"/>
        </w:rPr>
      </w:pPr>
    </w:p>
    <w:p w:rsidR="00B4120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a) </w:t>
      </w:r>
      <w:r w:rsidR="004D4705" w:rsidRPr="00ED7393">
        <w:rPr>
          <w:rFonts w:ascii="Arial" w:hAnsi="Arial" w:cs="Arial"/>
          <w:sz w:val="22"/>
          <w:szCs w:val="22"/>
        </w:rPr>
        <w:t>Financiamiento</w:t>
      </w:r>
      <w:r w:rsidR="007D27A6" w:rsidRPr="00ED7393">
        <w:rPr>
          <w:rFonts w:ascii="Arial" w:hAnsi="Arial" w:cs="Arial"/>
          <w:sz w:val="22"/>
          <w:szCs w:val="22"/>
        </w:rPr>
        <w:t xml:space="preserve"> </w:t>
      </w:r>
      <w:r w:rsidR="004D4705" w:rsidRPr="00ED7393">
        <w:rPr>
          <w:rFonts w:ascii="Arial" w:hAnsi="Arial" w:cs="Arial"/>
          <w:sz w:val="22"/>
          <w:szCs w:val="22"/>
        </w:rPr>
        <w:t>adquirido</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Banca</w:t>
      </w:r>
      <w:r w:rsidR="007D27A6" w:rsidRPr="00ED7393">
        <w:rPr>
          <w:rFonts w:ascii="Arial" w:hAnsi="Arial" w:cs="Arial"/>
          <w:sz w:val="22"/>
          <w:szCs w:val="22"/>
        </w:rPr>
        <w:t xml:space="preserve"> </w:t>
      </w:r>
      <w:r w:rsidR="004D4705" w:rsidRPr="00ED7393">
        <w:rPr>
          <w:rFonts w:ascii="Arial" w:hAnsi="Arial" w:cs="Arial"/>
          <w:sz w:val="22"/>
          <w:szCs w:val="22"/>
        </w:rPr>
        <w:t>Comercial</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Desarrollo:</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1.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contratación;</w:t>
      </w:r>
    </w:p>
    <w:p w:rsidR="00B41209" w:rsidRPr="00ED7393" w:rsidRDefault="00B41209" w:rsidP="00E31E9C">
      <w:pPr>
        <w:widowControl w:val="0"/>
        <w:shd w:val="clear" w:color="auto" w:fill="FFFFFF"/>
        <w:jc w:val="both"/>
        <w:rPr>
          <w:rFonts w:ascii="Arial" w:hAnsi="Arial" w:cs="Arial"/>
          <w:sz w:val="22"/>
          <w:szCs w:val="22"/>
        </w:rPr>
      </w:pPr>
    </w:p>
    <w:p w:rsidR="00B4120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2.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contratado;</w:t>
      </w:r>
    </w:p>
    <w:p w:rsidR="00B41209" w:rsidRPr="00ED7393" w:rsidRDefault="00B41209" w:rsidP="00E31E9C">
      <w:pPr>
        <w:widowControl w:val="0"/>
        <w:shd w:val="clear" w:color="auto" w:fill="FFFFFF"/>
        <w:jc w:val="both"/>
        <w:rPr>
          <w:rFonts w:ascii="Arial" w:hAnsi="Arial" w:cs="Arial"/>
          <w:sz w:val="22"/>
          <w:szCs w:val="22"/>
        </w:rPr>
      </w:pPr>
    </w:p>
    <w:p w:rsidR="00B4120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3. </w:t>
      </w:r>
      <w:r w:rsidR="004D4705" w:rsidRPr="00ED7393">
        <w:rPr>
          <w:rFonts w:ascii="Arial" w:hAnsi="Arial" w:cs="Arial"/>
          <w:sz w:val="22"/>
          <w:szCs w:val="22"/>
        </w:rPr>
        <w:t>Versión</w:t>
      </w:r>
      <w:r w:rsidR="007D27A6" w:rsidRPr="00ED7393">
        <w:rPr>
          <w:rFonts w:ascii="Arial" w:hAnsi="Arial" w:cs="Arial"/>
          <w:sz w:val="22"/>
          <w:szCs w:val="22"/>
        </w:rPr>
        <w:t xml:space="preserve"> </w:t>
      </w:r>
      <w:r w:rsidR="004D4705" w:rsidRPr="00ED7393">
        <w:rPr>
          <w:rFonts w:ascii="Arial" w:hAnsi="Arial" w:cs="Arial"/>
          <w:sz w:val="22"/>
          <w:szCs w:val="22"/>
        </w:rPr>
        <w:t>pública</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documento</w:t>
      </w:r>
      <w:r w:rsidR="007D27A6" w:rsidRPr="00ED7393">
        <w:rPr>
          <w:rFonts w:ascii="Arial" w:hAnsi="Arial" w:cs="Arial"/>
          <w:sz w:val="22"/>
          <w:szCs w:val="22"/>
        </w:rPr>
        <w:t xml:space="preserve"> </w:t>
      </w:r>
      <w:r w:rsidR="004D4705" w:rsidRPr="00ED7393">
        <w:rPr>
          <w:rFonts w:ascii="Arial" w:hAnsi="Arial" w:cs="Arial"/>
          <w:sz w:val="22"/>
          <w:szCs w:val="22"/>
        </w:rPr>
        <w:t>mediante</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cual</w:t>
      </w:r>
      <w:r w:rsidR="007D27A6" w:rsidRPr="00ED7393">
        <w:rPr>
          <w:rFonts w:ascii="Arial" w:hAnsi="Arial" w:cs="Arial"/>
          <w:sz w:val="22"/>
          <w:szCs w:val="22"/>
        </w:rPr>
        <w:t xml:space="preserve"> </w:t>
      </w:r>
      <w:r w:rsidR="004D4705" w:rsidRPr="00ED7393">
        <w:rPr>
          <w:rFonts w:ascii="Arial" w:hAnsi="Arial" w:cs="Arial"/>
          <w:sz w:val="22"/>
          <w:szCs w:val="22"/>
        </w:rPr>
        <w:t>se</w:t>
      </w:r>
      <w:r w:rsidR="007D27A6" w:rsidRPr="00ED7393">
        <w:rPr>
          <w:rFonts w:ascii="Arial" w:hAnsi="Arial" w:cs="Arial"/>
          <w:sz w:val="22"/>
          <w:szCs w:val="22"/>
        </w:rPr>
        <w:t xml:space="preserve"> </w:t>
      </w:r>
      <w:r w:rsidR="004D4705" w:rsidRPr="00ED7393">
        <w:rPr>
          <w:rFonts w:ascii="Arial" w:hAnsi="Arial" w:cs="Arial"/>
          <w:sz w:val="22"/>
          <w:szCs w:val="22"/>
        </w:rPr>
        <w:t>haya</w:t>
      </w:r>
      <w:r w:rsidR="007D27A6" w:rsidRPr="00ED7393">
        <w:rPr>
          <w:rFonts w:ascii="Arial" w:hAnsi="Arial" w:cs="Arial"/>
          <w:sz w:val="22"/>
          <w:szCs w:val="22"/>
        </w:rPr>
        <w:t xml:space="preserve"> </w:t>
      </w:r>
      <w:r w:rsidR="004D4705" w:rsidRPr="00ED7393">
        <w:rPr>
          <w:rFonts w:ascii="Arial" w:hAnsi="Arial" w:cs="Arial"/>
          <w:sz w:val="22"/>
          <w:szCs w:val="22"/>
        </w:rPr>
        <w:t>formalizado</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operación;</w:t>
      </w:r>
    </w:p>
    <w:p w:rsidR="00B41209" w:rsidRPr="00ED7393" w:rsidRDefault="00B41209" w:rsidP="00E31E9C">
      <w:pPr>
        <w:widowControl w:val="0"/>
        <w:shd w:val="clear" w:color="auto" w:fill="FFFFFF"/>
        <w:jc w:val="both"/>
        <w:rPr>
          <w:rFonts w:ascii="Arial" w:hAnsi="Arial" w:cs="Arial"/>
          <w:sz w:val="22"/>
          <w:szCs w:val="22"/>
        </w:rPr>
      </w:pPr>
    </w:p>
    <w:p w:rsidR="00B4120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4. </w:t>
      </w:r>
      <w:r w:rsidR="004D4705" w:rsidRPr="00ED7393">
        <w:rPr>
          <w:rFonts w:ascii="Arial" w:hAnsi="Arial" w:cs="Arial"/>
          <w:sz w:val="22"/>
          <w:szCs w:val="22"/>
        </w:rPr>
        <w:t>Origen</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recursos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servirán</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pago</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servicio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deuda;</w:t>
      </w:r>
    </w:p>
    <w:p w:rsidR="00B41209" w:rsidRPr="00ED7393" w:rsidRDefault="00B41209" w:rsidP="00E31E9C">
      <w:pPr>
        <w:widowControl w:val="0"/>
        <w:shd w:val="clear" w:color="auto" w:fill="FFFFFF"/>
        <w:jc w:val="both"/>
        <w:rPr>
          <w:rFonts w:ascii="Arial" w:hAnsi="Arial" w:cs="Arial"/>
          <w:sz w:val="22"/>
          <w:szCs w:val="22"/>
        </w:rPr>
      </w:pPr>
    </w:p>
    <w:p w:rsidR="00B4120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5. </w:t>
      </w:r>
      <w:r w:rsidR="004D4705" w:rsidRPr="00ED7393">
        <w:rPr>
          <w:rFonts w:ascii="Arial" w:hAnsi="Arial" w:cs="Arial"/>
          <w:sz w:val="22"/>
          <w:szCs w:val="22"/>
        </w:rPr>
        <w:t>Desglose</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pago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intereses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capital;</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6. </w:t>
      </w:r>
      <w:r w:rsidR="004D4705" w:rsidRPr="00ED7393">
        <w:rPr>
          <w:rFonts w:ascii="Arial" w:hAnsi="Arial" w:cs="Arial"/>
          <w:sz w:val="22"/>
          <w:szCs w:val="22"/>
        </w:rPr>
        <w:t>Periodo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gracia;</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7.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vencimiento</w:t>
      </w:r>
      <w:r w:rsidR="00B41209" w:rsidRPr="00ED7393">
        <w:rPr>
          <w:rFonts w:ascii="Arial" w:hAnsi="Arial" w:cs="Arial"/>
          <w:sz w:val="22"/>
          <w:szCs w:val="22"/>
        </w:rPr>
        <w:t>;</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8. </w:t>
      </w:r>
      <w:r w:rsidR="004D4705" w:rsidRPr="00ED7393">
        <w:rPr>
          <w:rFonts w:ascii="Arial" w:hAnsi="Arial" w:cs="Arial"/>
          <w:sz w:val="22"/>
          <w:szCs w:val="22"/>
        </w:rPr>
        <w:t>Destino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deuda;</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9.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ser</w:t>
      </w:r>
      <w:r w:rsidR="007D27A6" w:rsidRPr="00ED7393">
        <w:rPr>
          <w:rFonts w:ascii="Arial" w:hAnsi="Arial" w:cs="Arial"/>
          <w:sz w:val="22"/>
          <w:szCs w:val="22"/>
        </w:rPr>
        <w:t xml:space="preserve"> </w:t>
      </w:r>
      <w:r w:rsidR="004D4705" w:rsidRPr="00ED7393">
        <w:rPr>
          <w:rFonts w:ascii="Arial" w:hAnsi="Arial" w:cs="Arial"/>
          <w:sz w:val="22"/>
          <w:szCs w:val="22"/>
        </w:rPr>
        <w:t>producto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una</w:t>
      </w:r>
      <w:r w:rsidR="007D27A6" w:rsidRPr="00ED7393">
        <w:rPr>
          <w:rFonts w:ascii="Arial" w:hAnsi="Arial" w:cs="Arial"/>
          <w:sz w:val="22"/>
          <w:szCs w:val="22"/>
        </w:rPr>
        <w:t xml:space="preserve"> </w:t>
      </w:r>
      <w:r w:rsidR="004D4705" w:rsidRPr="00ED7393">
        <w:rPr>
          <w:rFonts w:ascii="Arial" w:hAnsi="Arial" w:cs="Arial"/>
          <w:sz w:val="22"/>
          <w:szCs w:val="22"/>
        </w:rPr>
        <w:t>renegociación</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deuda</w:t>
      </w:r>
      <w:r w:rsidR="007D27A6" w:rsidRPr="00ED7393">
        <w:rPr>
          <w:rFonts w:ascii="Arial" w:hAnsi="Arial" w:cs="Arial"/>
          <w:sz w:val="22"/>
          <w:szCs w:val="22"/>
        </w:rPr>
        <w:t xml:space="preserve"> </w:t>
      </w:r>
      <w:r w:rsidR="004D4705" w:rsidRPr="00ED7393">
        <w:rPr>
          <w:rFonts w:ascii="Arial" w:hAnsi="Arial" w:cs="Arial"/>
          <w:sz w:val="22"/>
          <w:szCs w:val="22"/>
        </w:rPr>
        <w:t>estudio</w:t>
      </w:r>
      <w:r w:rsidR="007D27A6" w:rsidRPr="00ED7393">
        <w:rPr>
          <w:rFonts w:ascii="Arial" w:hAnsi="Arial" w:cs="Arial"/>
          <w:sz w:val="22"/>
          <w:szCs w:val="22"/>
        </w:rPr>
        <w:t xml:space="preserve"> </w:t>
      </w:r>
      <w:r w:rsidR="004D4705" w:rsidRPr="00ED7393">
        <w:rPr>
          <w:rFonts w:ascii="Arial" w:hAnsi="Arial" w:cs="Arial"/>
          <w:sz w:val="22"/>
          <w:szCs w:val="22"/>
        </w:rPr>
        <w:t>costo</w:t>
      </w:r>
      <w:r w:rsidR="007D27A6" w:rsidRPr="00ED7393">
        <w:rPr>
          <w:rFonts w:ascii="Arial" w:hAnsi="Arial" w:cs="Arial"/>
          <w:sz w:val="22"/>
          <w:szCs w:val="22"/>
        </w:rPr>
        <w:t xml:space="preserve"> </w:t>
      </w:r>
      <w:r w:rsidR="004D4705" w:rsidRPr="00ED7393">
        <w:rPr>
          <w:rFonts w:ascii="Arial" w:hAnsi="Arial" w:cs="Arial"/>
          <w:sz w:val="22"/>
          <w:szCs w:val="22"/>
        </w:rPr>
        <w:t>beneficio</w:t>
      </w:r>
      <w:r w:rsidR="00B41209" w:rsidRPr="00ED7393">
        <w:rPr>
          <w:rFonts w:ascii="Arial" w:hAnsi="Arial" w:cs="Arial"/>
          <w:sz w:val="22"/>
          <w:szCs w:val="22"/>
        </w:rPr>
        <w:t>;</w:t>
      </w:r>
    </w:p>
    <w:p w:rsidR="00B41209" w:rsidRPr="00ED7393" w:rsidRDefault="00B41209" w:rsidP="00E31E9C">
      <w:pPr>
        <w:widowControl w:val="0"/>
        <w:shd w:val="clear" w:color="auto" w:fill="FFFFFF"/>
        <w:jc w:val="both"/>
        <w:rPr>
          <w:rFonts w:ascii="Arial" w:hAnsi="Arial" w:cs="Arial"/>
          <w:sz w:val="22"/>
          <w:szCs w:val="22"/>
        </w:rPr>
      </w:pPr>
    </w:p>
    <w:p w:rsidR="004D4705"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10. </w:t>
      </w:r>
      <w:r w:rsidR="00B41209" w:rsidRPr="00ED7393">
        <w:rPr>
          <w:rFonts w:ascii="Arial" w:hAnsi="Arial" w:cs="Arial"/>
          <w:sz w:val="22"/>
          <w:szCs w:val="22"/>
        </w:rPr>
        <w:t>Tasa</w:t>
      </w:r>
      <w:r w:rsidR="007D27A6" w:rsidRPr="00ED7393">
        <w:rPr>
          <w:rFonts w:ascii="Arial" w:hAnsi="Arial" w:cs="Arial"/>
          <w:sz w:val="22"/>
          <w:szCs w:val="22"/>
        </w:rPr>
        <w:t xml:space="preserve"> </w:t>
      </w:r>
      <w:r w:rsidR="00B41209" w:rsidRPr="00ED7393">
        <w:rPr>
          <w:rFonts w:ascii="Arial" w:hAnsi="Arial" w:cs="Arial"/>
          <w:sz w:val="22"/>
          <w:szCs w:val="22"/>
        </w:rPr>
        <w:t>de</w:t>
      </w:r>
      <w:r w:rsidR="007D27A6" w:rsidRPr="00ED7393">
        <w:rPr>
          <w:rFonts w:ascii="Arial" w:hAnsi="Arial" w:cs="Arial"/>
          <w:sz w:val="22"/>
          <w:szCs w:val="22"/>
        </w:rPr>
        <w:t xml:space="preserve"> </w:t>
      </w:r>
      <w:r w:rsidR="00B41209" w:rsidRPr="00ED7393">
        <w:rPr>
          <w:rFonts w:ascii="Arial" w:hAnsi="Arial" w:cs="Arial"/>
          <w:sz w:val="22"/>
          <w:szCs w:val="22"/>
        </w:rPr>
        <w:t>interés;</w:t>
      </w:r>
      <w:r w:rsidR="007D27A6" w:rsidRPr="00ED7393">
        <w:rPr>
          <w:rFonts w:ascii="Arial" w:hAnsi="Arial" w:cs="Arial"/>
          <w:sz w:val="22"/>
          <w:szCs w:val="22"/>
        </w:rPr>
        <w:t xml:space="preserve"> </w:t>
      </w:r>
      <w:r w:rsidR="00B41209" w:rsidRPr="00ED7393">
        <w:rPr>
          <w:rFonts w:ascii="Arial" w:hAnsi="Arial" w:cs="Arial"/>
          <w:sz w:val="22"/>
          <w:szCs w:val="22"/>
        </w:rPr>
        <w:t>y</w:t>
      </w:r>
    </w:p>
    <w:p w:rsidR="00B41209" w:rsidRPr="00ED7393" w:rsidRDefault="00B41209" w:rsidP="00E31E9C">
      <w:pPr>
        <w:widowControl w:val="0"/>
        <w:shd w:val="clear" w:color="auto" w:fill="FFFFFF"/>
        <w:jc w:val="both"/>
        <w:rPr>
          <w:rFonts w:ascii="Arial" w:hAnsi="Arial" w:cs="Arial"/>
          <w:sz w:val="22"/>
          <w:szCs w:val="22"/>
        </w:rPr>
      </w:pPr>
    </w:p>
    <w:p w:rsidR="00FF6489" w:rsidRPr="00ED7393" w:rsidRDefault="00E724CE" w:rsidP="00E31E9C">
      <w:pPr>
        <w:widowControl w:val="0"/>
        <w:shd w:val="clear" w:color="auto" w:fill="FFFFFF"/>
        <w:jc w:val="both"/>
        <w:rPr>
          <w:rFonts w:ascii="Arial" w:hAnsi="Arial" w:cs="Arial"/>
          <w:sz w:val="22"/>
          <w:szCs w:val="22"/>
        </w:rPr>
      </w:pPr>
      <w:r w:rsidRPr="00ED7393">
        <w:rPr>
          <w:rFonts w:ascii="Arial" w:hAnsi="Arial" w:cs="Arial"/>
          <w:sz w:val="22"/>
          <w:szCs w:val="22"/>
        </w:rPr>
        <w:t xml:space="preserve">11.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inicial</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final</w:t>
      </w:r>
      <w:r w:rsidR="007D27A6" w:rsidRPr="00ED7393">
        <w:rPr>
          <w:rFonts w:ascii="Arial" w:hAnsi="Arial" w:cs="Arial"/>
          <w:sz w:val="22"/>
          <w:szCs w:val="22"/>
        </w:rPr>
        <w:t xml:space="preserve"> </w:t>
      </w:r>
      <w:r w:rsidR="004D4705" w:rsidRPr="00ED7393">
        <w:rPr>
          <w:rFonts w:ascii="Arial" w:hAnsi="Arial" w:cs="Arial"/>
          <w:sz w:val="22"/>
          <w:szCs w:val="22"/>
        </w:rPr>
        <w:t>comprendido</w:t>
      </w:r>
      <w:r w:rsidR="007D27A6" w:rsidRPr="00ED7393">
        <w:rPr>
          <w:rFonts w:ascii="Arial" w:hAnsi="Arial" w:cs="Arial"/>
          <w:sz w:val="22"/>
          <w:szCs w:val="22"/>
        </w:rPr>
        <w:t xml:space="preserve"> </w:t>
      </w:r>
      <w:r w:rsidR="004D4705" w:rsidRPr="00ED7393">
        <w:rPr>
          <w:rFonts w:ascii="Arial" w:hAnsi="Arial" w:cs="Arial"/>
          <w:sz w:val="22"/>
          <w:szCs w:val="22"/>
        </w:rPr>
        <w:t>dentro</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periodo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publicación.</w:t>
      </w:r>
    </w:p>
    <w:p w:rsidR="00FF6489" w:rsidRPr="00ED7393" w:rsidRDefault="00FF6489" w:rsidP="00E31E9C">
      <w:pPr>
        <w:widowControl w:val="0"/>
        <w:shd w:val="clear" w:color="auto" w:fill="FFFFFF"/>
        <w:jc w:val="both"/>
        <w:rPr>
          <w:rFonts w:ascii="Arial" w:hAnsi="Arial" w:cs="Arial"/>
          <w:sz w:val="22"/>
          <w:szCs w:val="22"/>
        </w:rPr>
      </w:pPr>
    </w:p>
    <w:p w:rsidR="004D4705" w:rsidRPr="00ED7393" w:rsidRDefault="00E724CE" w:rsidP="00E31E9C">
      <w:pPr>
        <w:widowControl w:val="0"/>
        <w:tabs>
          <w:tab w:val="left" w:pos="1985"/>
        </w:tabs>
        <w:jc w:val="both"/>
        <w:rPr>
          <w:rFonts w:ascii="Arial" w:hAnsi="Arial" w:cs="Arial"/>
          <w:sz w:val="22"/>
          <w:szCs w:val="22"/>
        </w:rPr>
      </w:pPr>
      <w:r w:rsidRPr="00ED7393">
        <w:rPr>
          <w:rFonts w:ascii="Arial" w:hAnsi="Arial" w:cs="Arial"/>
          <w:sz w:val="22"/>
          <w:szCs w:val="22"/>
        </w:rPr>
        <w:t xml:space="preserve">b) </w:t>
      </w:r>
      <w:r w:rsidR="004D4705" w:rsidRPr="00ED7393">
        <w:rPr>
          <w:rFonts w:ascii="Arial" w:hAnsi="Arial" w:cs="Arial"/>
          <w:sz w:val="22"/>
          <w:szCs w:val="22"/>
        </w:rPr>
        <w:t>Deuda</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Proveedores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Contratistas,</w:t>
      </w:r>
      <w:r w:rsidR="007D27A6" w:rsidRPr="00ED7393">
        <w:rPr>
          <w:rFonts w:ascii="Arial" w:hAnsi="Arial" w:cs="Arial"/>
          <w:sz w:val="22"/>
          <w:szCs w:val="22"/>
        </w:rPr>
        <w:t xml:space="preserve"> </w:t>
      </w:r>
      <w:r w:rsidR="004D4705" w:rsidRPr="00ED7393">
        <w:rPr>
          <w:rFonts w:ascii="Arial" w:hAnsi="Arial" w:cs="Arial"/>
          <w:sz w:val="22"/>
          <w:szCs w:val="22"/>
        </w:rPr>
        <w:t>incluida</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adquirida</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través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Cadenas</w:t>
      </w:r>
      <w:r w:rsidR="007D27A6" w:rsidRPr="00ED7393">
        <w:rPr>
          <w:rFonts w:ascii="Arial" w:hAnsi="Arial" w:cs="Arial"/>
          <w:sz w:val="22"/>
          <w:szCs w:val="22"/>
        </w:rPr>
        <w:t xml:space="preserve"> </w:t>
      </w:r>
      <w:r w:rsidR="004D4705" w:rsidRPr="00ED7393">
        <w:rPr>
          <w:rFonts w:ascii="Arial" w:hAnsi="Arial" w:cs="Arial"/>
          <w:sz w:val="22"/>
          <w:szCs w:val="22"/>
        </w:rPr>
        <w:t>Productivas,</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forma</w:t>
      </w:r>
      <w:r w:rsidR="007D27A6" w:rsidRPr="00ED7393">
        <w:rPr>
          <w:rFonts w:ascii="Arial" w:hAnsi="Arial" w:cs="Arial"/>
          <w:sz w:val="22"/>
          <w:szCs w:val="22"/>
        </w:rPr>
        <w:t xml:space="preserve"> </w:t>
      </w:r>
      <w:r w:rsidR="004D4705" w:rsidRPr="00ED7393">
        <w:rPr>
          <w:rFonts w:ascii="Arial" w:hAnsi="Arial" w:cs="Arial"/>
          <w:sz w:val="22"/>
          <w:szCs w:val="22"/>
        </w:rPr>
        <w:t>individual</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global,</w:t>
      </w:r>
      <w:r w:rsidR="007D27A6" w:rsidRPr="00ED7393">
        <w:rPr>
          <w:rFonts w:ascii="Arial" w:hAnsi="Arial" w:cs="Arial"/>
          <w:sz w:val="22"/>
          <w:szCs w:val="22"/>
        </w:rPr>
        <w:t xml:space="preserve"> </w:t>
      </w:r>
      <w:r w:rsidR="004D4705" w:rsidRPr="00ED7393">
        <w:rPr>
          <w:rFonts w:ascii="Arial" w:hAnsi="Arial" w:cs="Arial"/>
          <w:sz w:val="22"/>
          <w:szCs w:val="22"/>
        </w:rPr>
        <w:t>detallando,</w:t>
      </w:r>
      <w:r w:rsidR="007D27A6" w:rsidRPr="00ED7393">
        <w:rPr>
          <w:rFonts w:ascii="Arial" w:hAnsi="Arial" w:cs="Arial"/>
          <w:sz w:val="22"/>
          <w:szCs w:val="22"/>
        </w:rPr>
        <w:t xml:space="preserve"> </w:t>
      </w:r>
      <w:r w:rsidR="004D4705" w:rsidRPr="00ED7393">
        <w:rPr>
          <w:rFonts w:ascii="Arial" w:hAnsi="Arial" w:cs="Arial"/>
          <w:sz w:val="22"/>
          <w:szCs w:val="22"/>
        </w:rPr>
        <w:t>por</w:t>
      </w:r>
      <w:r w:rsidR="007D27A6" w:rsidRPr="00ED7393">
        <w:rPr>
          <w:rFonts w:ascii="Arial" w:hAnsi="Arial" w:cs="Arial"/>
          <w:sz w:val="22"/>
          <w:szCs w:val="22"/>
        </w:rPr>
        <w:t xml:space="preserve"> </w:t>
      </w:r>
      <w:r w:rsidR="004D4705" w:rsidRPr="00ED7393">
        <w:rPr>
          <w:rFonts w:ascii="Arial" w:hAnsi="Arial" w:cs="Arial"/>
          <w:sz w:val="22"/>
          <w:szCs w:val="22"/>
        </w:rPr>
        <w:t>proveedor</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contratista,</w:t>
      </w:r>
      <w:r w:rsidR="007D27A6" w:rsidRPr="00ED7393">
        <w:rPr>
          <w:rFonts w:ascii="Arial" w:hAnsi="Arial" w:cs="Arial"/>
          <w:sz w:val="22"/>
          <w:szCs w:val="22"/>
        </w:rPr>
        <w:t xml:space="preserve"> </w:t>
      </w:r>
      <w:r w:rsidR="004D4705" w:rsidRPr="00ED7393">
        <w:rPr>
          <w:rFonts w:ascii="Arial" w:hAnsi="Arial" w:cs="Arial"/>
          <w:sz w:val="22"/>
          <w:szCs w:val="22"/>
        </w:rPr>
        <w:t>al</w:t>
      </w:r>
      <w:r w:rsidR="007D27A6" w:rsidRPr="00ED7393">
        <w:rPr>
          <w:rFonts w:ascii="Arial" w:hAnsi="Arial" w:cs="Arial"/>
          <w:sz w:val="22"/>
          <w:szCs w:val="22"/>
        </w:rPr>
        <w:t xml:space="preserve"> </w:t>
      </w:r>
      <w:r w:rsidR="004D4705" w:rsidRPr="00ED7393">
        <w:rPr>
          <w:rFonts w:ascii="Arial" w:hAnsi="Arial" w:cs="Arial"/>
          <w:sz w:val="22"/>
          <w:szCs w:val="22"/>
        </w:rPr>
        <w:t>menos</w:t>
      </w:r>
      <w:r w:rsidR="007D27A6" w:rsidRPr="00ED7393">
        <w:rPr>
          <w:rFonts w:ascii="Arial" w:hAnsi="Arial" w:cs="Arial"/>
          <w:sz w:val="22"/>
          <w:szCs w:val="22"/>
        </w:rPr>
        <w:t xml:space="preserve"> </w:t>
      </w:r>
      <w:r w:rsidR="004D4705" w:rsidRPr="00ED7393">
        <w:rPr>
          <w:rFonts w:ascii="Arial" w:hAnsi="Arial" w:cs="Arial"/>
          <w:sz w:val="22"/>
          <w:szCs w:val="22"/>
        </w:rPr>
        <w:t>lo</w:t>
      </w:r>
      <w:r w:rsidR="007D27A6" w:rsidRPr="00ED7393">
        <w:rPr>
          <w:rFonts w:ascii="Arial" w:hAnsi="Arial" w:cs="Arial"/>
          <w:sz w:val="22"/>
          <w:szCs w:val="22"/>
        </w:rPr>
        <w:t xml:space="preserve"> </w:t>
      </w:r>
      <w:r w:rsidR="004D4705" w:rsidRPr="00ED7393">
        <w:rPr>
          <w:rFonts w:ascii="Arial" w:hAnsi="Arial" w:cs="Arial"/>
          <w:sz w:val="22"/>
          <w:szCs w:val="22"/>
        </w:rPr>
        <w:t>siguiente:</w:t>
      </w:r>
    </w:p>
    <w:p w:rsidR="00B41209" w:rsidRPr="00ED7393" w:rsidRDefault="00B41209" w:rsidP="00E31E9C">
      <w:pPr>
        <w:widowControl w:val="0"/>
        <w:tabs>
          <w:tab w:val="left" w:pos="1258"/>
        </w:tabs>
        <w:jc w:val="both"/>
        <w:rPr>
          <w:rFonts w:ascii="Arial" w:hAnsi="Arial" w:cs="Arial"/>
          <w:b/>
          <w:sz w:val="22"/>
          <w:szCs w:val="22"/>
        </w:rPr>
      </w:pPr>
    </w:p>
    <w:p w:rsidR="004D4705" w:rsidRPr="00ED7393" w:rsidRDefault="00E724CE" w:rsidP="00E31E9C">
      <w:pPr>
        <w:widowControl w:val="0"/>
        <w:tabs>
          <w:tab w:val="left" w:pos="2410"/>
        </w:tabs>
        <w:jc w:val="both"/>
        <w:rPr>
          <w:rFonts w:ascii="Arial" w:hAnsi="Arial" w:cs="Arial"/>
          <w:b/>
          <w:sz w:val="22"/>
          <w:szCs w:val="22"/>
        </w:rPr>
      </w:pPr>
      <w:r w:rsidRPr="00ED7393">
        <w:rPr>
          <w:rFonts w:ascii="Arial" w:hAnsi="Arial" w:cs="Arial"/>
          <w:sz w:val="22"/>
          <w:szCs w:val="22"/>
        </w:rPr>
        <w:t xml:space="preserve">1.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inicial</w:t>
      </w:r>
      <w:r w:rsidR="007D27A6" w:rsidRPr="00ED7393">
        <w:rPr>
          <w:rFonts w:ascii="Arial" w:hAnsi="Arial" w:cs="Arial"/>
          <w:sz w:val="22"/>
          <w:szCs w:val="22"/>
        </w:rPr>
        <w:t xml:space="preserve"> </w:t>
      </w:r>
      <w:r w:rsidR="004D4705" w:rsidRPr="00ED7393">
        <w:rPr>
          <w:rFonts w:ascii="Arial" w:hAnsi="Arial" w:cs="Arial"/>
          <w:sz w:val="22"/>
          <w:szCs w:val="22"/>
        </w:rPr>
        <w:t>adeudado;</w:t>
      </w:r>
    </w:p>
    <w:p w:rsidR="00B41209" w:rsidRPr="00ED7393" w:rsidRDefault="00B41209" w:rsidP="00E31E9C">
      <w:pPr>
        <w:widowControl w:val="0"/>
        <w:tabs>
          <w:tab w:val="left" w:pos="2410"/>
        </w:tabs>
        <w:jc w:val="both"/>
        <w:rPr>
          <w:rFonts w:ascii="Arial" w:hAnsi="Arial" w:cs="Arial"/>
          <w:b/>
          <w:sz w:val="22"/>
          <w:szCs w:val="22"/>
        </w:rPr>
      </w:pPr>
    </w:p>
    <w:p w:rsidR="004D4705" w:rsidRPr="00ED7393" w:rsidRDefault="00E724CE" w:rsidP="00E31E9C">
      <w:pPr>
        <w:widowControl w:val="0"/>
        <w:tabs>
          <w:tab w:val="left" w:pos="2410"/>
        </w:tabs>
        <w:jc w:val="both"/>
        <w:rPr>
          <w:rFonts w:ascii="Arial" w:hAnsi="Arial" w:cs="Arial"/>
          <w:b/>
          <w:sz w:val="22"/>
          <w:szCs w:val="22"/>
        </w:rPr>
      </w:pPr>
      <w:r w:rsidRPr="00ED7393">
        <w:rPr>
          <w:rFonts w:ascii="Arial" w:hAnsi="Arial" w:cs="Arial"/>
          <w:sz w:val="22"/>
          <w:szCs w:val="22"/>
        </w:rPr>
        <w:t xml:space="preserve">2.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inicio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adeudo;</w:t>
      </w:r>
    </w:p>
    <w:p w:rsidR="00B41209" w:rsidRPr="00ED7393" w:rsidRDefault="00B41209" w:rsidP="00E31E9C">
      <w:pPr>
        <w:widowControl w:val="0"/>
        <w:tabs>
          <w:tab w:val="left" w:pos="2410"/>
        </w:tabs>
        <w:jc w:val="both"/>
        <w:rPr>
          <w:rFonts w:ascii="Arial" w:hAnsi="Arial" w:cs="Arial"/>
          <w:b/>
          <w:sz w:val="22"/>
          <w:szCs w:val="22"/>
        </w:rPr>
      </w:pPr>
    </w:p>
    <w:p w:rsidR="004D4705" w:rsidRPr="00ED7393" w:rsidRDefault="00E724CE" w:rsidP="00E31E9C">
      <w:pPr>
        <w:widowControl w:val="0"/>
        <w:tabs>
          <w:tab w:val="left" w:pos="2410"/>
        </w:tabs>
        <w:jc w:val="both"/>
        <w:rPr>
          <w:rFonts w:ascii="Arial" w:hAnsi="Arial" w:cs="Arial"/>
          <w:b/>
          <w:sz w:val="22"/>
          <w:szCs w:val="22"/>
        </w:rPr>
      </w:pPr>
      <w:r w:rsidRPr="00ED7393">
        <w:rPr>
          <w:rFonts w:ascii="Arial" w:hAnsi="Arial" w:cs="Arial"/>
          <w:sz w:val="22"/>
          <w:szCs w:val="22"/>
        </w:rPr>
        <w:t xml:space="preserve">3.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adeudado</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fecha;</w:t>
      </w:r>
    </w:p>
    <w:p w:rsidR="00B41209" w:rsidRPr="00ED7393" w:rsidRDefault="00B41209" w:rsidP="00E31E9C">
      <w:pPr>
        <w:widowControl w:val="0"/>
        <w:tabs>
          <w:tab w:val="left" w:pos="2410"/>
        </w:tabs>
        <w:jc w:val="both"/>
        <w:rPr>
          <w:rFonts w:ascii="Arial" w:hAnsi="Arial" w:cs="Arial"/>
          <w:b/>
          <w:sz w:val="22"/>
          <w:szCs w:val="22"/>
        </w:rPr>
      </w:pPr>
    </w:p>
    <w:p w:rsidR="004D4705" w:rsidRPr="00ED7393" w:rsidRDefault="00E724CE" w:rsidP="00E31E9C">
      <w:pPr>
        <w:widowControl w:val="0"/>
        <w:tabs>
          <w:tab w:val="left" w:pos="2410"/>
        </w:tabs>
        <w:jc w:val="both"/>
        <w:rPr>
          <w:rFonts w:ascii="Arial" w:hAnsi="Arial" w:cs="Arial"/>
          <w:b/>
          <w:sz w:val="22"/>
          <w:szCs w:val="22"/>
        </w:rPr>
      </w:pPr>
      <w:r w:rsidRPr="00ED7393">
        <w:rPr>
          <w:rFonts w:ascii="Arial" w:hAnsi="Arial" w:cs="Arial"/>
          <w:sz w:val="22"/>
          <w:szCs w:val="22"/>
        </w:rPr>
        <w:t xml:space="preserve">4. </w:t>
      </w:r>
      <w:r w:rsidR="004D4705" w:rsidRPr="00ED7393">
        <w:rPr>
          <w:rFonts w:ascii="Arial" w:hAnsi="Arial" w:cs="Arial"/>
          <w:sz w:val="22"/>
          <w:szCs w:val="22"/>
        </w:rPr>
        <w:t>Condiciones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plazo</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liquidar</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adeudos;</w:t>
      </w:r>
      <w:r w:rsidR="007D27A6" w:rsidRPr="00ED7393">
        <w:rPr>
          <w:rFonts w:ascii="Arial" w:hAnsi="Arial" w:cs="Arial"/>
          <w:sz w:val="22"/>
          <w:szCs w:val="22"/>
        </w:rPr>
        <w:t xml:space="preserve"> </w:t>
      </w:r>
      <w:r w:rsidR="004D4705" w:rsidRPr="00ED7393">
        <w:rPr>
          <w:rFonts w:ascii="Arial" w:hAnsi="Arial" w:cs="Arial"/>
          <w:sz w:val="22"/>
          <w:szCs w:val="22"/>
        </w:rPr>
        <w:t>y</w:t>
      </w:r>
    </w:p>
    <w:p w:rsidR="00B41209" w:rsidRPr="00ED7393" w:rsidRDefault="00B41209" w:rsidP="00E31E9C">
      <w:pPr>
        <w:widowControl w:val="0"/>
        <w:tabs>
          <w:tab w:val="left" w:pos="2410"/>
        </w:tabs>
        <w:jc w:val="both"/>
        <w:rPr>
          <w:rFonts w:ascii="Arial" w:hAnsi="Arial" w:cs="Arial"/>
          <w:b/>
          <w:sz w:val="22"/>
          <w:szCs w:val="22"/>
        </w:rPr>
      </w:pPr>
    </w:p>
    <w:p w:rsidR="004D4705" w:rsidRPr="00ED7393" w:rsidRDefault="00E724CE" w:rsidP="00E31E9C">
      <w:pPr>
        <w:widowControl w:val="0"/>
        <w:tabs>
          <w:tab w:val="left" w:pos="2410"/>
        </w:tabs>
        <w:jc w:val="both"/>
        <w:rPr>
          <w:rFonts w:ascii="Arial" w:hAnsi="Arial" w:cs="Arial"/>
          <w:b/>
          <w:sz w:val="22"/>
          <w:szCs w:val="22"/>
        </w:rPr>
      </w:pPr>
      <w:r w:rsidRPr="00ED7393">
        <w:rPr>
          <w:rFonts w:ascii="Arial" w:hAnsi="Arial" w:cs="Arial"/>
          <w:sz w:val="22"/>
          <w:szCs w:val="22"/>
        </w:rPr>
        <w:t xml:space="preserve">5. </w:t>
      </w:r>
      <w:r w:rsidR="004D4705" w:rsidRPr="00ED7393">
        <w:rPr>
          <w:rFonts w:ascii="Arial" w:hAnsi="Arial" w:cs="Arial"/>
          <w:sz w:val="22"/>
          <w:szCs w:val="22"/>
        </w:rPr>
        <w:t>Institución</w:t>
      </w:r>
      <w:r w:rsidR="007D27A6" w:rsidRPr="00ED7393">
        <w:rPr>
          <w:rFonts w:ascii="Arial" w:hAnsi="Arial" w:cs="Arial"/>
          <w:sz w:val="22"/>
          <w:szCs w:val="22"/>
        </w:rPr>
        <w:t xml:space="preserve"> </w:t>
      </w:r>
      <w:r w:rsidR="004D4705" w:rsidRPr="00ED7393">
        <w:rPr>
          <w:rFonts w:ascii="Arial" w:hAnsi="Arial" w:cs="Arial"/>
          <w:sz w:val="22"/>
          <w:szCs w:val="22"/>
        </w:rPr>
        <w:t>Financiera</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Cadenas</w:t>
      </w:r>
      <w:r w:rsidR="007D27A6" w:rsidRPr="00ED7393">
        <w:rPr>
          <w:rFonts w:ascii="Arial" w:hAnsi="Arial" w:cs="Arial"/>
          <w:sz w:val="22"/>
          <w:szCs w:val="22"/>
        </w:rPr>
        <w:t xml:space="preserve"> </w:t>
      </w:r>
      <w:r w:rsidR="004D4705" w:rsidRPr="00ED7393">
        <w:rPr>
          <w:rFonts w:ascii="Arial" w:hAnsi="Arial" w:cs="Arial"/>
          <w:sz w:val="22"/>
          <w:szCs w:val="22"/>
        </w:rPr>
        <w:t>Productivas.</w:t>
      </w:r>
    </w:p>
    <w:p w:rsidR="00B41209" w:rsidRPr="00ED7393" w:rsidRDefault="00B41209" w:rsidP="00E31E9C">
      <w:pPr>
        <w:widowControl w:val="0"/>
        <w:tabs>
          <w:tab w:val="left" w:pos="709"/>
        </w:tabs>
        <w:jc w:val="both"/>
        <w:rPr>
          <w:rFonts w:ascii="Arial" w:hAnsi="Arial" w:cs="Arial"/>
          <w:b/>
          <w:sz w:val="22"/>
          <w:szCs w:val="22"/>
        </w:rPr>
      </w:pPr>
    </w:p>
    <w:p w:rsidR="004D4705" w:rsidRPr="00ED7393" w:rsidRDefault="00E724CE" w:rsidP="00E31E9C">
      <w:pPr>
        <w:widowControl w:val="0"/>
        <w:tabs>
          <w:tab w:val="left" w:pos="1985"/>
        </w:tabs>
        <w:jc w:val="both"/>
        <w:rPr>
          <w:rFonts w:ascii="Arial" w:hAnsi="Arial" w:cs="Arial"/>
          <w:sz w:val="22"/>
          <w:szCs w:val="22"/>
        </w:rPr>
      </w:pPr>
      <w:r w:rsidRPr="00ED7393">
        <w:rPr>
          <w:rFonts w:ascii="Arial" w:hAnsi="Arial" w:cs="Arial"/>
          <w:sz w:val="22"/>
          <w:szCs w:val="22"/>
        </w:rPr>
        <w:t xml:space="preserve">c) </w:t>
      </w:r>
      <w:r w:rsidR="004D4705" w:rsidRPr="00ED7393">
        <w:rPr>
          <w:rFonts w:ascii="Arial" w:hAnsi="Arial" w:cs="Arial"/>
          <w:sz w:val="22"/>
          <w:szCs w:val="22"/>
        </w:rPr>
        <w:t>Pasivos</w:t>
      </w:r>
      <w:r w:rsidR="007D27A6" w:rsidRPr="00ED7393">
        <w:rPr>
          <w:rFonts w:ascii="Arial" w:hAnsi="Arial" w:cs="Arial"/>
          <w:sz w:val="22"/>
          <w:szCs w:val="22"/>
        </w:rPr>
        <w:t xml:space="preserve"> </w:t>
      </w:r>
      <w:r w:rsidR="004D4705" w:rsidRPr="00ED7393">
        <w:rPr>
          <w:rFonts w:ascii="Arial" w:hAnsi="Arial" w:cs="Arial"/>
          <w:sz w:val="22"/>
          <w:szCs w:val="22"/>
        </w:rPr>
        <w:t>Contingentes,</w:t>
      </w:r>
      <w:r w:rsidR="007D27A6" w:rsidRPr="00ED7393">
        <w:rPr>
          <w:rFonts w:ascii="Arial" w:hAnsi="Arial" w:cs="Arial"/>
          <w:sz w:val="22"/>
          <w:szCs w:val="22"/>
        </w:rPr>
        <w:t xml:space="preserve"> </w:t>
      </w:r>
      <w:r w:rsidR="004D4705" w:rsidRPr="00ED7393">
        <w:rPr>
          <w:rFonts w:ascii="Arial" w:hAnsi="Arial" w:cs="Arial"/>
          <w:sz w:val="22"/>
          <w:szCs w:val="22"/>
        </w:rPr>
        <w:t>señalando</w:t>
      </w:r>
      <w:r w:rsidR="007D27A6" w:rsidRPr="00ED7393">
        <w:rPr>
          <w:rFonts w:ascii="Arial" w:hAnsi="Arial" w:cs="Arial"/>
          <w:sz w:val="22"/>
          <w:szCs w:val="22"/>
        </w:rPr>
        <w:t xml:space="preserve"> </w:t>
      </w:r>
      <w:r w:rsidR="004D4705" w:rsidRPr="00ED7393">
        <w:rPr>
          <w:rFonts w:ascii="Arial" w:hAnsi="Arial" w:cs="Arial"/>
          <w:sz w:val="22"/>
          <w:szCs w:val="22"/>
        </w:rPr>
        <w:t>al</w:t>
      </w:r>
      <w:r w:rsidR="007D27A6" w:rsidRPr="00ED7393">
        <w:rPr>
          <w:rFonts w:ascii="Arial" w:hAnsi="Arial" w:cs="Arial"/>
          <w:sz w:val="22"/>
          <w:szCs w:val="22"/>
        </w:rPr>
        <w:t xml:space="preserve"> </w:t>
      </w:r>
      <w:r w:rsidR="004D4705" w:rsidRPr="00ED7393">
        <w:rPr>
          <w:rFonts w:ascii="Arial" w:hAnsi="Arial" w:cs="Arial"/>
          <w:sz w:val="22"/>
          <w:szCs w:val="22"/>
        </w:rPr>
        <w:t>menos</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concepto</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lo</w:t>
      </w:r>
      <w:r w:rsidR="007D27A6" w:rsidRPr="00ED7393">
        <w:rPr>
          <w:rFonts w:ascii="Arial" w:hAnsi="Arial" w:cs="Arial"/>
          <w:sz w:val="22"/>
          <w:szCs w:val="22"/>
        </w:rPr>
        <w:t xml:space="preserve"> </w:t>
      </w:r>
      <w:r w:rsidR="004D4705" w:rsidRPr="00ED7393">
        <w:rPr>
          <w:rFonts w:ascii="Arial" w:hAnsi="Arial" w:cs="Arial"/>
          <w:sz w:val="22"/>
          <w:szCs w:val="22"/>
        </w:rPr>
        <w:t>origina;</w:t>
      </w:r>
    </w:p>
    <w:p w:rsidR="00B41209" w:rsidRPr="00ED7393" w:rsidRDefault="00B41209" w:rsidP="00E31E9C">
      <w:pPr>
        <w:widowControl w:val="0"/>
        <w:tabs>
          <w:tab w:val="left" w:pos="1258"/>
        </w:tabs>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XXIV.-</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destinados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gastos</w:t>
      </w:r>
      <w:r w:rsidR="007D27A6" w:rsidRPr="00ED7393">
        <w:rPr>
          <w:rFonts w:ascii="Arial" w:hAnsi="Arial" w:cs="Arial"/>
          <w:sz w:val="22"/>
          <w:szCs w:val="22"/>
        </w:rPr>
        <w:t xml:space="preserve"> </w:t>
      </w:r>
      <w:r w:rsidRPr="00ED7393">
        <w:rPr>
          <w:rFonts w:ascii="Arial" w:hAnsi="Arial" w:cs="Arial"/>
          <w:sz w:val="22"/>
          <w:szCs w:val="22"/>
        </w:rPr>
        <w:t>relativos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comunicación</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publicidad</w:t>
      </w:r>
      <w:r w:rsidR="007D27A6" w:rsidRPr="00ED7393">
        <w:rPr>
          <w:rFonts w:ascii="Arial" w:hAnsi="Arial" w:cs="Arial"/>
          <w:sz w:val="22"/>
          <w:szCs w:val="22"/>
        </w:rPr>
        <w:t xml:space="preserve"> </w:t>
      </w:r>
      <w:r w:rsidRPr="00ED7393">
        <w:rPr>
          <w:rFonts w:ascii="Arial" w:hAnsi="Arial" w:cs="Arial"/>
          <w:sz w:val="22"/>
          <w:szCs w:val="22"/>
        </w:rPr>
        <w:t>oficial</w:t>
      </w:r>
      <w:r w:rsidR="007D27A6" w:rsidRPr="00ED7393">
        <w:rPr>
          <w:rFonts w:ascii="Arial" w:hAnsi="Arial" w:cs="Arial"/>
          <w:sz w:val="22"/>
          <w:szCs w:val="22"/>
        </w:rPr>
        <w:t xml:space="preserve"> </w:t>
      </w:r>
      <w:r w:rsidRPr="00ED7393">
        <w:rPr>
          <w:rFonts w:ascii="Arial" w:hAnsi="Arial" w:cs="Arial"/>
          <w:sz w:val="22"/>
          <w:szCs w:val="22"/>
        </w:rPr>
        <w:t>desglosada</w:t>
      </w:r>
      <w:r w:rsidR="007D27A6" w:rsidRPr="00ED7393">
        <w:rPr>
          <w:rStyle w:val="apple-converted-space"/>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tipo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proveedores,</w:t>
      </w:r>
      <w:r w:rsidR="007D27A6" w:rsidRPr="00ED7393">
        <w:rPr>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contrato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concepto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campaña,</w:t>
      </w:r>
      <w:r w:rsidR="007D27A6" w:rsidRPr="00ED7393">
        <w:rPr>
          <w:rFonts w:ascii="Arial" w:hAnsi="Arial" w:cs="Arial"/>
          <w:sz w:val="22"/>
          <w:szCs w:val="22"/>
        </w:rPr>
        <w:t xml:space="preserve"> </w:t>
      </w:r>
      <w:r w:rsidRPr="00ED7393">
        <w:rPr>
          <w:rFonts w:ascii="Arial" w:hAnsi="Arial" w:cs="Arial"/>
          <w:sz w:val="22"/>
          <w:szCs w:val="22"/>
        </w:rPr>
        <w:t>indicando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pauta</w:t>
      </w:r>
      <w:r w:rsidR="007D27A6" w:rsidRPr="00ED7393">
        <w:rPr>
          <w:rFonts w:ascii="Arial" w:hAnsi="Arial" w:cs="Arial"/>
          <w:sz w:val="22"/>
          <w:szCs w:val="22"/>
        </w:rPr>
        <w:t xml:space="preserve"> </w:t>
      </w:r>
      <w:r w:rsidRPr="00ED7393">
        <w:rPr>
          <w:rFonts w:ascii="Arial" w:hAnsi="Arial" w:cs="Arial"/>
          <w:sz w:val="22"/>
          <w:szCs w:val="22"/>
        </w:rPr>
        <w:t>contratada;</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XXV.-</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auditorías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presupuestal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aclaraciones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correspondan;</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XXVI.-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resultado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dictaminación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estados</w:t>
      </w:r>
      <w:r w:rsidR="007D27A6" w:rsidRPr="00ED7393">
        <w:rPr>
          <w:rFonts w:ascii="Arial" w:hAnsi="Arial" w:cs="Arial"/>
          <w:sz w:val="22"/>
          <w:szCs w:val="22"/>
        </w:rPr>
        <w:t xml:space="preserve"> </w:t>
      </w:r>
      <w:r w:rsidRPr="00ED7393">
        <w:rPr>
          <w:rFonts w:ascii="Arial" w:hAnsi="Arial" w:cs="Arial"/>
          <w:sz w:val="22"/>
          <w:szCs w:val="22"/>
        </w:rPr>
        <w:t>financieros;</w:t>
      </w:r>
    </w:p>
    <w:p w:rsidR="00B41209" w:rsidRPr="00ED7393" w:rsidRDefault="00B41209"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XXVII.-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convocatorias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quienes,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Style w:val="apple-converted-space"/>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motivo,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asigne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permita</w:t>
      </w:r>
      <w:r w:rsidR="007D27A6" w:rsidRPr="00ED7393">
        <w:rPr>
          <w:rFonts w:ascii="Arial" w:hAnsi="Arial" w:cs="Arial"/>
          <w:sz w:val="22"/>
          <w:szCs w:val="22"/>
        </w:rPr>
        <w:t xml:space="preserve"> </w:t>
      </w:r>
      <w:r w:rsidRPr="00ED7393">
        <w:rPr>
          <w:rFonts w:ascii="Arial" w:hAnsi="Arial" w:cs="Arial"/>
          <w:sz w:val="22"/>
          <w:szCs w:val="22"/>
        </w:rPr>
        <w:t>usar</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Asimismo,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dichas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entreguen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uso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destino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dichos</w:t>
      </w:r>
      <w:r w:rsidR="007D27A6" w:rsidRPr="00ED7393">
        <w:rPr>
          <w:rFonts w:ascii="Arial" w:hAnsi="Arial" w:cs="Arial"/>
          <w:sz w:val="22"/>
          <w:szCs w:val="22"/>
        </w:rPr>
        <w:t xml:space="preserve"> </w:t>
      </w:r>
      <w:r w:rsidRPr="00ED7393">
        <w:rPr>
          <w:rFonts w:ascii="Arial" w:hAnsi="Arial" w:cs="Arial"/>
          <w:sz w:val="22"/>
          <w:szCs w:val="22"/>
        </w:rPr>
        <w:t>recursos;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XXVIII.-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concesiones,</w:t>
      </w:r>
      <w:r w:rsidR="007D27A6" w:rsidRPr="00ED7393">
        <w:rPr>
          <w:rFonts w:ascii="Arial" w:hAnsi="Arial" w:cs="Arial"/>
          <w:sz w:val="22"/>
          <w:szCs w:val="22"/>
        </w:rPr>
        <w:t xml:space="preserve"> </w:t>
      </w:r>
      <w:r w:rsidRPr="00ED7393">
        <w:rPr>
          <w:rFonts w:ascii="Arial" w:hAnsi="Arial" w:cs="Arial"/>
          <w:sz w:val="22"/>
          <w:szCs w:val="22"/>
        </w:rPr>
        <w:t>contratos,</w:t>
      </w:r>
      <w:r w:rsidR="007D27A6" w:rsidRPr="00ED7393">
        <w:rPr>
          <w:rFonts w:ascii="Arial" w:hAnsi="Arial" w:cs="Arial"/>
          <w:sz w:val="22"/>
          <w:szCs w:val="22"/>
        </w:rPr>
        <w:t xml:space="preserve"> </w:t>
      </w:r>
      <w:r w:rsidRPr="00ED7393">
        <w:rPr>
          <w:rFonts w:ascii="Arial" w:hAnsi="Arial" w:cs="Arial"/>
          <w:sz w:val="22"/>
          <w:szCs w:val="22"/>
        </w:rPr>
        <w:t>convenios,</w:t>
      </w:r>
      <w:r w:rsidR="007D27A6" w:rsidRPr="00ED7393">
        <w:rPr>
          <w:rFonts w:ascii="Arial" w:hAnsi="Arial" w:cs="Arial"/>
          <w:sz w:val="22"/>
          <w:szCs w:val="22"/>
        </w:rPr>
        <w:t xml:space="preserve"> </w:t>
      </w:r>
      <w:r w:rsidRPr="00ED7393">
        <w:rPr>
          <w:rFonts w:ascii="Arial" w:hAnsi="Arial" w:cs="Arial"/>
          <w:sz w:val="22"/>
          <w:szCs w:val="22"/>
        </w:rPr>
        <w:t>permisos,</w:t>
      </w:r>
      <w:r w:rsidR="007D27A6" w:rsidRPr="00ED7393">
        <w:rPr>
          <w:rFonts w:ascii="Arial" w:hAnsi="Arial" w:cs="Arial"/>
          <w:sz w:val="22"/>
          <w:szCs w:val="22"/>
        </w:rPr>
        <w:t xml:space="preserve"> </w:t>
      </w:r>
      <w:r w:rsidRPr="00ED7393">
        <w:rPr>
          <w:rFonts w:ascii="Arial" w:hAnsi="Arial" w:cs="Arial"/>
          <w:sz w:val="22"/>
          <w:szCs w:val="22"/>
        </w:rPr>
        <w:t>licencias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autorizaciones</w:t>
      </w:r>
      <w:r w:rsidR="007D27A6" w:rsidRPr="00ED7393">
        <w:rPr>
          <w:rFonts w:ascii="Arial" w:hAnsi="Arial" w:cs="Arial"/>
          <w:sz w:val="22"/>
          <w:szCs w:val="22"/>
        </w:rPr>
        <w:t xml:space="preserve"> </w:t>
      </w:r>
      <w:r w:rsidRPr="00ED7393">
        <w:rPr>
          <w:rFonts w:ascii="Arial" w:hAnsi="Arial" w:cs="Arial"/>
          <w:sz w:val="22"/>
          <w:szCs w:val="22"/>
        </w:rPr>
        <w:t>otorgados,</w:t>
      </w:r>
      <w:r w:rsidR="007D27A6" w:rsidRPr="00ED7393">
        <w:rPr>
          <w:rStyle w:val="apple-converted-space"/>
          <w:rFonts w:ascii="Arial" w:hAnsi="Arial" w:cs="Arial"/>
          <w:sz w:val="22"/>
          <w:szCs w:val="22"/>
        </w:rPr>
        <w:t xml:space="preserve"> </w:t>
      </w:r>
      <w:r w:rsidRPr="00ED7393">
        <w:rPr>
          <w:rFonts w:ascii="Arial" w:hAnsi="Arial" w:cs="Arial"/>
          <w:sz w:val="22"/>
          <w:szCs w:val="22"/>
        </w:rPr>
        <w:t>especificando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titulares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aquéllos,</w:t>
      </w:r>
      <w:r w:rsidR="007D27A6" w:rsidRPr="00ED7393">
        <w:rPr>
          <w:rFonts w:ascii="Arial" w:hAnsi="Arial" w:cs="Arial"/>
          <w:sz w:val="22"/>
          <w:szCs w:val="22"/>
        </w:rPr>
        <w:t xml:space="preserve"> </w:t>
      </w:r>
      <w:r w:rsidRPr="00ED7393">
        <w:rPr>
          <w:rFonts w:ascii="Arial" w:hAnsi="Arial" w:cs="Arial"/>
          <w:sz w:val="22"/>
          <w:szCs w:val="22"/>
        </w:rPr>
        <w:t>debiendo</w:t>
      </w:r>
      <w:r w:rsidR="007D27A6" w:rsidRPr="00ED7393">
        <w:rPr>
          <w:rFonts w:ascii="Arial" w:hAnsi="Arial" w:cs="Arial"/>
          <w:sz w:val="22"/>
          <w:szCs w:val="22"/>
        </w:rPr>
        <w:t xml:space="preserve"> </w:t>
      </w:r>
      <w:r w:rsidRPr="00ED7393">
        <w:rPr>
          <w:rFonts w:ascii="Arial" w:hAnsi="Arial" w:cs="Arial"/>
          <w:sz w:val="22"/>
          <w:szCs w:val="22"/>
        </w:rPr>
        <w:t>publicarse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razón</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titular,</w:t>
      </w:r>
      <w:r w:rsidR="007D27A6" w:rsidRPr="00ED7393">
        <w:rPr>
          <w:rFonts w:ascii="Arial" w:hAnsi="Arial" w:cs="Arial"/>
          <w:sz w:val="22"/>
          <w:szCs w:val="22"/>
        </w:rPr>
        <w:t xml:space="preserve"> </w:t>
      </w:r>
      <w:r w:rsidRPr="00ED7393">
        <w:rPr>
          <w:rFonts w:ascii="Arial" w:hAnsi="Arial" w:cs="Arial"/>
          <w:sz w:val="22"/>
          <w:szCs w:val="22"/>
        </w:rPr>
        <w:t>vigencia,</w:t>
      </w:r>
      <w:r w:rsidR="007D27A6" w:rsidRPr="00ED7393">
        <w:rPr>
          <w:rFonts w:ascii="Arial" w:hAnsi="Arial" w:cs="Arial"/>
          <w:sz w:val="22"/>
          <w:szCs w:val="22"/>
        </w:rPr>
        <w:t xml:space="preserve"> </w:t>
      </w:r>
      <w:r w:rsidRPr="00ED7393">
        <w:rPr>
          <w:rFonts w:ascii="Arial" w:hAnsi="Arial" w:cs="Arial"/>
          <w:sz w:val="22"/>
          <w:szCs w:val="22"/>
        </w:rPr>
        <w:t>tipo,</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monto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modificaciones,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Style w:val="apple-converted-space"/>
          <w:rFonts w:ascii="Arial" w:hAnsi="Arial" w:cs="Arial"/>
          <w:sz w:val="22"/>
          <w:szCs w:val="22"/>
        </w:rPr>
        <w:t xml:space="preserve"> </w:t>
      </w:r>
      <w:r w:rsidRPr="00ED7393">
        <w:rPr>
          <w:rFonts w:ascii="Arial" w:hAnsi="Arial" w:cs="Arial"/>
          <w:sz w:val="22"/>
          <w:szCs w:val="22"/>
        </w:rPr>
        <w:t>involucra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aprovechamiento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bienes,</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y/o</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B41209" w:rsidRPr="00ED7393" w:rsidRDefault="00B4120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XXIX.-</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adjudicación</w:t>
      </w:r>
      <w:r w:rsidR="007D27A6" w:rsidRPr="00ED7393">
        <w:rPr>
          <w:rFonts w:ascii="Arial" w:hAnsi="Arial" w:cs="Arial"/>
          <w:sz w:val="22"/>
          <w:szCs w:val="22"/>
        </w:rPr>
        <w:t xml:space="preserve"> </w:t>
      </w:r>
      <w:r w:rsidRPr="00ED7393">
        <w:rPr>
          <w:rFonts w:ascii="Arial" w:hAnsi="Arial" w:cs="Arial"/>
          <w:sz w:val="22"/>
          <w:szCs w:val="22"/>
        </w:rPr>
        <w:t>directa,</w:t>
      </w:r>
      <w:r w:rsidR="007D27A6" w:rsidRPr="00ED7393">
        <w:rPr>
          <w:rFonts w:ascii="Arial" w:hAnsi="Arial" w:cs="Arial"/>
          <w:sz w:val="22"/>
          <w:szCs w:val="22"/>
        </w:rPr>
        <w:t xml:space="preserve"> </w:t>
      </w:r>
      <w:r w:rsidRPr="00ED7393">
        <w:rPr>
          <w:rFonts w:ascii="Arial" w:hAnsi="Arial" w:cs="Arial"/>
          <w:sz w:val="22"/>
          <w:szCs w:val="22"/>
        </w:rPr>
        <w:t>invitación</w:t>
      </w:r>
      <w:r w:rsidR="007D27A6" w:rsidRPr="00ED7393">
        <w:rPr>
          <w:rStyle w:val="apple-converted-space"/>
          <w:rFonts w:ascii="Arial" w:hAnsi="Arial" w:cs="Arial"/>
          <w:sz w:val="22"/>
          <w:szCs w:val="22"/>
        </w:rPr>
        <w:t xml:space="preserve"> </w:t>
      </w:r>
      <w:r w:rsidRPr="00ED7393">
        <w:rPr>
          <w:rFonts w:ascii="Arial" w:hAnsi="Arial" w:cs="Arial"/>
          <w:sz w:val="22"/>
          <w:szCs w:val="22"/>
        </w:rPr>
        <w:t>restringida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licitación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naturaleza,</w:t>
      </w:r>
      <w:r w:rsidR="007D27A6" w:rsidRPr="00ED7393">
        <w:rPr>
          <w:rFonts w:ascii="Arial" w:hAnsi="Arial" w:cs="Arial"/>
          <w:sz w:val="22"/>
          <w:szCs w:val="22"/>
        </w:rPr>
        <w:t xml:space="preserve"> </w:t>
      </w:r>
      <w:r w:rsidRPr="00ED7393">
        <w:rPr>
          <w:rFonts w:ascii="Arial" w:hAnsi="Arial" w:cs="Arial"/>
          <w:sz w:val="22"/>
          <w:szCs w:val="22"/>
        </w:rPr>
        <w:t>incluyendo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Versión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Style w:val="apple-converted-space"/>
          <w:rFonts w:ascii="Arial" w:hAnsi="Arial" w:cs="Arial"/>
          <w:sz w:val="22"/>
          <w:szCs w:val="22"/>
        </w:rPr>
        <w:t xml:space="preserve"> </w:t>
      </w:r>
      <w:r w:rsidRPr="00ED7393">
        <w:rPr>
          <w:rFonts w:ascii="Arial" w:hAnsi="Arial" w:cs="Arial"/>
          <w:sz w:val="22"/>
          <w:szCs w:val="22"/>
        </w:rPr>
        <w:t>respectivo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contratos</w:t>
      </w:r>
      <w:r w:rsidR="007D27A6" w:rsidRPr="00ED7393">
        <w:rPr>
          <w:rFonts w:ascii="Arial" w:hAnsi="Arial" w:cs="Arial"/>
          <w:sz w:val="22"/>
          <w:szCs w:val="22"/>
        </w:rPr>
        <w:t xml:space="preserve"> </w:t>
      </w:r>
      <w:r w:rsidRPr="00ED7393">
        <w:rPr>
          <w:rFonts w:ascii="Arial" w:hAnsi="Arial" w:cs="Arial"/>
          <w:sz w:val="22"/>
          <w:szCs w:val="22"/>
        </w:rPr>
        <w:t>celebrados,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contener,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a)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licitaciones</w:t>
      </w:r>
      <w:r w:rsidR="007D27A6" w:rsidRPr="00ED7393">
        <w:rPr>
          <w:rFonts w:ascii="Arial" w:hAnsi="Arial" w:cs="Arial"/>
          <w:sz w:val="22"/>
          <w:szCs w:val="22"/>
        </w:rPr>
        <w:t xml:space="preserve"> </w:t>
      </w:r>
      <w:r w:rsidR="004D4705" w:rsidRPr="00ED7393">
        <w:rPr>
          <w:rFonts w:ascii="Arial" w:hAnsi="Arial" w:cs="Arial"/>
          <w:sz w:val="22"/>
          <w:szCs w:val="22"/>
        </w:rPr>
        <w:t>públicas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procedimientos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invitación</w:t>
      </w:r>
      <w:r w:rsidR="007D27A6" w:rsidRPr="00ED7393">
        <w:rPr>
          <w:rFonts w:ascii="Arial" w:hAnsi="Arial" w:cs="Arial"/>
          <w:sz w:val="22"/>
          <w:szCs w:val="22"/>
        </w:rPr>
        <w:t xml:space="preserve"> </w:t>
      </w:r>
      <w:r w:rsidR="004D4705" w:rsidRPr="00ED7393">
        <w:rPr>
          <w:rFonts w:ascii="Arial" w:hAnsi="Arial" w:cs="Arial"/>
          <w:sz w:val="22"/>
          <w:szCs w:val="22"/>
        </w:rPr>
        <w:t>restringida:</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1.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convocatoria</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invitación</w:t>
      </w:r>
      <w:r w:rsidR="007D27A6" w:rsidRPr="00ED7393">
        <w:rPr>
          <w:rFonts w:ascii="Arial" w:hAnsi="Arial" w:cs="Arial"/>
          <w:sz w:val="22"/>
          <w:szCs w:val="22"/>
        </w:rPr>
        <w:t xml:space="preserve"> </w:t>
      </w:r>
      <w:r w:rsidR="004D4705" w:rsidRPr="00ED7393">
        <w:rPr>
          <w:rFonts w:ascii="Arial" w:hAnsi="Arial" w:cs="Arial"/>
          <w:sz w:val="22"/>
          <w:szCs w:val="22"/>
        </w:rPr>
        <w:t>emitida,</w:t>
      </w:r>
      <w:r w:rsidR="007D27A6" w:rsidRPr="00ED7393">
        <w:rPr>
          <w:rFonts w:ascii="Arial" w:hAnsi="Arial" w:cs="Arial"/>
          <w:sz w:val="22"/>
          <w:szCs w:val="22"/>
        </w:rPr>
        <w:t xml:space="preserve"> </w:t>
      </w:r>
      <w:r w:rsidR="004D4705" w:rsidRPr="00ED7393">
        <w:rPr>
          <w:rFonts w:ascii="Arial" w:hAnsi="Arial" w:cs="Arial"/>
          <w:sz w:val="22"/>
          <w:szCs w:val="22"/>
        </w:rPr>
        <w:t>así</w:t>
      </w:r>
      <w:r w:rsidR="007D27A6" w:rsidRPr="00ED7393">
        <w:rPr>
          <w:rFonts w:ascii="Arial" w:hAnsi="Arial" w:cs="Arial"/>
          <w:sz w:val="22"/>
          <w:szCs w:val="22"/>
        </w:rPr>
        <w:t xml:space="preserve"> </w:t>
      </w:r>
      <w:r w:rsidR="004D4705" w:rsidRPr="00ED7393">
        <w:rPr>
          <w:rFonts w:ascii="Arial" w:hAnsi="Arial" w:cs="Arial"/>
          <w:sz w:val="22"/>
          <w:szCs w:val="22"/>
        </w:rPr>
        <w:t>como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fundamentos</w:t>
      </w:r>
      <w:r w:rsidR="007D27A6" w:rsidRPr="00ED7393">
        <w:rPr>
          <w:rFonts w:ascii="Arial" w:hAnsi="Arial" w:cs="Arial"/>
          <w:sz w:val="22"/>
          <w:szCs w:val="22"/>
        </w:rPr>
        <w:t xml:space="preserve"> </w:t>
      </w:r>
      <w:r w:rsidR="004D4705" w:rsidRPr="00ED7393">
        <w:rPr>
          <w:rFonts w:ascii="Arial" w:hAnsi="Arial" w:cs="Arial"/>
          <w:sz w:val="22"/>
          <w:szCs w:val="22"/>
        </w:rPr>
        <w:t>legales</w:t>
      </w:r>
      <w:r w:rsidR="007D27A6" w:rsidRPr="00ED7393">
        <w:rPr>
          <w:rFonts w:ascii="Arial" w:hAnsi="Arial" w:cs="Arial"/>
          <w:sz w:val="22"/>
          <w:szCs w:val="22"/>
        </w:rPr>
        <w:t xml:space="preserve"> </w:t>
      </w:r>
      <w:r w:rsidR="004D4705" w:rsidRPr="00ED7393">
        <w:rPr>
          <w:rFonts w:ascii="Arial" w:hAnsi="Arial" w:cs="Arial"/>
          <w:sz w:val="22"/>
          <w:szCs w:val="22"/>
        </w:rPr>
        <w:t>aplicados</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llevarla</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cabo;</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2.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nombres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participantes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invitados;</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3.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ganador</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razones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lo</w:t>
      </w:r>
      <w:r w:rsidR="007D27A6" w:rsidRPr="00ED7393">
        <w:rPr>
          <w:rFonts w:ascii="Arial" w:hAnsi="Arial" w:cs="Arial"/>
          <w:sz w:val="22"/>
          <w:szCs w:val="22"/>
        </w:rPr>
        <w:t xml:space="preserve"> </w:t>
      </w:r>
      <w:r w:rsidR="004D4705" w:rsidRPr="00ED7393">
        <w:rPr>
          <w:rFonts w:ascii="Arial" w:hAnsi="Arial" w:cs="Arial"/>
          <w:sz w:val="22"/>
          <w:szCs w:val="22"/>
        </w:rPr>
        <w:t>justifican;</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4.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Área</w:t>
      </w:r>
      <w:r w:rsidR="007D27A6" w:rsidRPr="00ED7393">
        <w:rPr>
          <w:rFonts w:ascii="Arial" w:hAnsi="Arial" w:cs="Arial"/>
          <w:sz w:val="22"/>
          <w:szCs w:val="22"/>
        </w:rPr>
        <w:t xml:space="preserve"> </w:t>
      </w:r>
      <w:r w:rsidR="004D4705" w:rsidRPr="00ED7393">
        <w:rPr>
          <w:rFonts w:ascii="Arial" w:hAnsi="Arial" w:cs="Arial"/>
          <w:sz w:val="22"/>
          <w:szCs w:val="22"/>
        </w:rPr>
        <w:t>solicitante</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responsable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ejecución;</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5.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convocatorias</w:t>
      </w:r>
      <w:r w:rsidR="007D27A6" w:rsidRPr="00ED7393">
        <w:rPr>
          <w:rFonts w:ascii="Arial" w:hAnsi="Arial" w:cs="Arial"/>
          <w:sz w:val="22"/>
          <w:szCs w:val="22"/>
        </w:rPr>
        <w:t xml:space="preserve"> </w:t>
      </w:r>
      <w:r w:rsidR="004D4705" w:rsidRPr="00ED7393">
        <w:rPr>
          <w:rFonts w:ascii="Arial" w:hAnsi="Arial" w:cs="Arial"/>
          <w:sz w:val="22"/>
          <w:szCs w:val="22"/>
        </w:rPr>
        <w:t>e</w:t>
      </w:r>
      <w:r w:rsidR="007D27A6" w:rsidRPr="00ED7393">
        <w:rPr>
          <w:rFonts w:ascii="Arial" w:hAnsi="Arial" w:cs="Arial"/>
          <w:sz w:val="22"/>
          <w:szCs w:val="22"/>
        </w:rPr>
        <w:t xml:space="preserve"> </w:t>
      </w:r>
      <w:r w:rsidR="004D4705" w:rsidRPr="00ED7393">
        <w:rPr>
          <w:rFonts w:ascii="Arial" w:hAnsi="Arial" w:cs="Arial"/>
          <w:sz w:val="22"/>
          <w:szCs w:val="22"/>
        </w:rPr>
        <w:t>invitaciones</w:t>
      </w:r>
      <w:r w:rsidR="007D27A6" w:rsidRPr="00ED7393">
        <w:rPr>
          <w:rFonts w:ascii="Arial" w:hAnsi="Arial" w:cs="Arial"/>
          <w:sz w:val="22"/>
          <w:szCs w:val="22"/>
        </w:rPr>
        <w:t xml:space="preserve"> </w:t>
      </w:r>
      <w:r w:rsidR="004D4705" w:rsidRPr="00ED7393">
        <w:rPr>
          <w:rFonts w:ascii="Arial" w:hAnsi="Arial" w:cs="Arial"/>
          <w:sz w:val="22"/>
          <w:szCs w:val="22"/>
        </w:rPr>
        <w:t>emitidas;</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6.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dictámenes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fallo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adjudicación;</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7.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contrato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anexos;</w:t>
      </w:r>
    </w:p>
    <w:p w:rsidR="00B41209" w:rsidRPr="00ED7393" w:rsidRDefault="00B41209" w:rsidP="00E31E9C">
      <w:pPr>
        <w:shd w:val="clear" w:color="auto" w:fill="FFFFFF"/>
        <w:jc w:val="both"/>
        <w:rPr>
          <w:rFonts w:ascii="Arial" w:hAnsi="Arial" w:cs="Arial"/>
          <w:sz w:val="22"/>
          <w:szCs w:val="22"/>
        </w:rPr>
      </w:pPr>
    </w:p>
    <w:p w:rsidR="004D4705" w:rsidRPr="00ED7393" w:rsidRDefault="00E724CE" w:rsidP="00E31E9C">
      <w:pPr>
        <w:shd w:val="clear" w:color="auto" w:fill="FFFFFF"/>
        <w:jc w:val="both"/>
        <w:rPr>
          <w:rFonts w:ascii="Arial" w:hAnsi="Arial" w:cs="Arial"/>
          <w:sz w:val="22"/>
          <w:szCs w:val="22"/>
        </w:rPr>
      </w:pPr>
      <w:r w:rsidRPr="00ED7393">
        <w:rPr>
          <w:rFonts w:ascii="Arial" w:hAnsi="Arial" w:cs="Arial"/>
          <w:sz w:val="22"/>
          <w:szCs w:val="22"/>
        </w:rPr>
        <w:t xml:space="preserve">8.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mecanismos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vigilancia</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supervisión,</w:t>
      </w:r>
      <w:r w:rsidR="007D27A6" w:rsidRPr="00ED7393">
        <w:rPr>
          <w:rFonts w:ascii="Arial" w:hAnsi="Arial" w:cs="Arial"/>
          <w:sz w:val="22"/>
          <w:szCs w:val="22"/>
        </w:rPr>
        <w:t xml:space="preserve"> </w:t>
      </w:r>
      <w:r w:rsidR="004D4705" w:rsidRPr="00ED7393">
        <w:rPr>
          <w:rFonts w:ascii="Arial" w:hAnsi="Arial" w:cs="Arial"/>
          <w:sz w:val="22"/>
          <w:szCs w:val="22"/>
        </w:rPr>
        <w:t>incluyendo,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estudios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impacto</w:t>
      </w:r>
      <w:r w:rsidR="007D27A6" w:rsidRPr="00ED7393">
        <w:rPr>
          <w:rFonts w:ascii="Arial" w:hAnsi="Arial" w:cs="Arial"/>
          <w:sz w:val="22"/>
          <w:szCs w:val="22"/>
        </w:rPr>
        <w:t xml:space="preserve"> </w:t>
      </w:r>
      <w:r w:rsidR="004D4705" w:rsidRPr="00ED7393">
        <w:rPr>
          <w:rFonts w:ascii="Arial" w:hAnsi="Arial" w:cs="Arial"/>
          <w:sz w:val="22"/>
          <w:szCs w:val="22"/>
        </w:rPr>
        <w:t>urbano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ambiental,</w:t>
      </w:r>
      <w:r w:rsidR="007D27A6" w:rsidRPr="00ED7393">
        <w:rPr>
          <w:rFonts w:ascii="Arial" w:hAnsi="Arial" w:cs="Arial"/>
          <w:sz w:val="22"/>
          <w:szCs w:val="22"/>
        </w:rPr>
        <w:t xml:space="preserve"> </w:t>
      </w:r>
      <w:r w:rsidR="004D4705" w:rsidRPr="00ED7393">
        <w:rPr>
          <w:rFonts w:ascii="Arial" w:hAnsi="Arial" w:cs="Arial"/>
          <w:sz w:val="22"/>
          <w:szCs w:val="22"/>
        </w:rPr>
        <w:t>según</w:t>
      </w:r>
      <w:r w:rsidR="007D27A6" w:rsidRPr="00ED7393">
        <w:rPr>
          <w:rFonts w:ascii="Arial" w:hAnsi="Arial" w:cs="Arial"/>
          <w:sz w:val="22"/>
          <w:szCs w:val="22"/>
        </w:rPr>
        <w:t xml:space="preserve"> </w:t>
      </w:r>
      <w:r w:rsidR="004D4705" w:rsidRPr="00ED7393">
        <w:rPr>
          <w:rFonts w:ascii="Arial" w:hAnsi="Arial" w:cs="Arial"/>
          <w:sz w:val="22"/>
          <w:szCs w:val="22"/>
        </w:rPr>
        <w:t>corresponda;</w:t>
      </w:r>
    </w:p>
    <w:p w:rsidR="00B41209" w:rsidRPr="00ED7393" w:rsidRDefault="00B41209" w:rsidP="00E31E9C">
      <w:pPr>
        <w:shd w:val="clear" w:color="auto" w:fill="FFFFFF"/>
        <w:jc w:val="both"/>
        <w:rPr>
          <w:rFonts w:ascii="Arial" w:hAnsi="Arial" w:cs="Arial"/>
          <w:sz w:val="22"/>
          <w:szCs w:val="22"/>
        </w:rPr>
      </w:pPr>
    </w:p>
    <w:p w:rsidR="00B4120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9.</w:t>
      </w:r>
      <w:r w:rsidR="00171350"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partida</w:t>
      </w:r>
      <w:r w:rsidR="007D27A6" w:rsidRPr="00ED7393">
        <w:rPr>
          <w:rFonts w:ascii="Arial" w:hAnsi="Arial" w:cs="Arial"/>
          <w:sz w:val="22"/>
          <w:szCs w:val="22"/>
        </w:rPr>
        <w:t xml:space="preserve"> </w:t>
      </w:r>
      <w:r w:rsidRPr="00ED7393">
        <w:rPr>
          <w:rFonts w:ascii="Arial" w:hAnsi="Arial" w:cs="Arial"/>
          <w:sz w:val="22"/>
          <w:szCs w:val="22"/>
        </w:rPr>
        <w:t>presupuestal,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clasificador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gasto,</w:t>
      </w:r>
      <w:r w:rsidR="007D27A6" w:rsidRPr="00ED7393">
        <w:rPr>
          <w:rFonts w:ascii="Arial" w:hAnsi="Arial" w:cs="Arial"/>
          <w:sz w:val="22"/>
          <w:szCs w:val="22"/>
        </w:rPr>
        <w:t xml:space="preserve"> </w:t>
      </w:r>
      <w:r w:rsidRPr="00ED7393">
        <w:rPr>
          <w:rFonts w:ascii="Arial" w:hAnsi="Arial" w:cs="Arial"/>
          <w:sz w:val="22"/>
          <w:szCs w:val="22"/>
        </w:rPr>
        <w:t>en</w:t>
      </w:r>
      <w:r w:rsidR="00171350"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aplicable;</w:t>
      </w:r>
    </w:p>
    <w:p w:rsidR="00B41209" w:rsidRPr="00ED7393" w:rsidRDefault="00B41209" w:rsidP="00E31E9C">
      <w:pPr>
        <w:shd w:val="clear" w:color="auto" w:fill="FFFFFF"/>
        <w:jc w:val="both"/>
        <w:rPr>
          <w:rFonts w:ascii="Arial" w:hAnsi="Arial" w:cs="Arial"/>
          <w:sz w:val="22"/>
          <w:szCs w:val="22"/>
        </w:rPr>
      </w:pPr>
    </w:p>
    <w:p w:rsidR="006A641E"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10</w:t>
      </w:r>
      <w:r w:rsidR="00E724CE" w:rsidRPr="00ED7393">
        <w:rPr>
          <w:rFonts w:ascii="Arial" w:hAnsi="Arial" w:cs="Arial"/>
          <w:sz w:val="22"/>
          <w:szCs w:val="22"/>
        </w:rPr>
        <w:t xml:space="preserve">. </w:t>
      </w:r>
      <w:r w:rsidR="004D4705" w:rsidRPr="00ED7393">
        <w:rPr>
          <w:rFonts w:ascii="Arial" w:hAnsi="Arial" w:cs="Arial"/>
          <w:sz w:val="22"/>
          <w:szCs w:val="22"/>
        </w:rPr>
        <w:t>Origen</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recursos</w:t>
      </w:r>
      <w:r w:rsidR="007D27A6" w:rsidRPr="00ED7393">
        <w:rPr>
          <w:rFonts w:ascii="Arial" w:hAnsi="Arial" w:cs="Arial"/>
          <w:sz w:val="22"/>
          <w:szCs w:val="22"/>
        </w:rPr>
        <w:t xml:space="preserve"> </w:t>
      </w:r>
      <w:r w:rsidR="004D4705" w:rsidRPr="00ED7393">
        <w:rPr>
          <w:rFonts w:ascii="Arial" w:hAnsi="Arial" w:cs="Arial"/>
          <w:sz w:val="22"/>
          <w:szCs w:val="22"/>
        </w:rPr>
        <w:t>especificando</w:t>
      </w:r>
      <w:r w:rsidR="007D27A6" w:rsidRPr="00ED7393">
        <w:rPr>
          <w:rFonts w:ascii="Arial" w:hAnsi="Arial" w:cs="Arial"/>
          <w:sz w:val="22"/>
          <w:szCs w:val="22"/>
        </w:rPr>
        <w:t xml:space="preserve"> </w:t>
      </w:r>
      <w:r w:rsidR="004D4705" w:rsidRPr="00ED7393">
        <w:rPr>
          <w:rFonts w:ascii="Arial" w:hAnsi="Arial" w:cs="Arial"/>
          <w:sz w:val="22"/>
          <w:szCs w:val="22"/>
        </w:rPr>
        <w:t>si</w:t>
      </w:r>
      <w:r w:rsidR="007D27A6" w:rsidRPr="00ED7393">
        <w:rPr>
          <w:rFonts w:ascii="Arial" w:hAnsi="Arial" w:cs="Arial"/>
          <w:sz w:val="22"/>
          <w:szCs w:val="22"/>
        </w:rPr>
        <w:t xml:space="preserve"> </w:t>
      </w:r>
      <w:r w:rsidR="004D4705" w:rsidRPr="00ED7393">
        <w:rPr>
          <w:rFonts w:ascii="Arial" w:hAnsi="Arial" w:cs="Arial"/>
          <w:sz w:val="22"/>
          <w:szCs w:val="22"/>
        </w:rPr>
        <w:t>son</w:t>
      </w:r>
      <w:r w:rsidR="007D27A6" w:rsidRPr="00ED7393">
        <w:rPr>
          <w:rFonts w:ascii="Arial" w:hAnsi="Arial" w:cs="Arial"/>
          <w:sz w:val="22"/>
          <w:szCs w:val="22"/>
        </w:rPr>
        <w:t xml:space="preserve"> </w:t>
      </w:r>
      <w:r w:rsidR="004D4705" w:rsidRPr="00ED7393">
        <w:rPr>
          <w:rFonts w:ascii="Arial" w:hAnsi="Arial" w:cs="Arial"/>
          <w:sz w:val="22"/>
          <w:szCs w:val="22"/>
        </w:rPr>
        <w:t>federales,</w:t>
      </w:r>
      <w:r w:rsidR="007D27A6" w:rsidRPr="00ED7393">
        <w:rPr>
          <w:rFonts w:ascii="Arial" w:hAnsi="Arial" w:cs="Arial"/>
          <w:sz w:val="22"/>
          <w:szCs w:val="22"/>
        </w:rPr>
        <w:t xml:space="preserve"> </w:t>
      </w:r>
      <w:r w:rsidR="004D4705" w:rsidRPr="00ED7393">
        <w:rPr>
          <w:rFonts w:ascii="Arial" w:hAnsi="Arial" w:cs="Arial"/>
          <w:sz w:val="22"/>
          <w:szCs w:val="22"/>
        </w:rPr>
        <w:t>estatales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municipales,</w:t>
      </w:r>
      <w:r w:rsidR="007D27A6" w:rsidRPr="00ED7393">
        <w:rPr>
          <w:rFonts w:ascii="Arial" w:hAnsi="Arial" w:cs="Arial"/>
          <w:sz w:val="22"/>
          <w:szCs w:val="22"/>
        </w:rPr>
        <w:t xml:space="preserve"> </w:t>
      </w:r>
      <w:r w:rsidR="004D4705" w:rsidRPr="00ED7393">
        <w:rPr>
          <w:rFonts w:ascii="Arial" w:hAnsi="Arial" w:cs="Arial"/>
          <w:sz w:val="22"/>
          <w:szCs w:val="22"/>
        </w:rPr>
        <w:t>así</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como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tipo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fondo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participación</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aportación</w:t>
      </w:r>
      <w:r w:rsidR="007D27A6" w:rsidRPr="00ED7393">
        <w:rPr>
          <w:rFonts w:ascii="Arial" w:hAnsi="Arial" w:cs="Arial"/>
          <w:sz w:val="22"/>
          <w:szCs w:val="22"/>
        </w:rPr>
        <w:t xml:space="preserve"> </w:t>
      </w:r>
      <w:r w:rsidR="004D4705" w:rsidRPr="00ED7393">
        <w:rPr>
          <w:rFonts w:ascii="Arial" w:hAnsi="Arial" w:cs="Arial"/>
          <w:sz w:val="22"/>
          <w:szCs w:val="22"/>
        </w:rPr>
        <w:t>respectiva;</w:t>
      </w:r>
    </w:p>
    <w:p w:rsidR="00B41209" w:rsidRPr="00ED7393" w:rsidRDefault="00B41209" w:rsidP="00E31E9C">
      <w:pPr>
        <w:shd w:val="clear" w:color="auto" w:fill="FFFFFF"/>
        <w:jc w:val="both"/>
        <w:rPr>
          <w:rFonts w:ascii="Arial" w:hAnsi="Arial" w:cs="Arial"/>
          <w:sz w:val="22"/>
          <w:szCs w:val="22"/>
        </w:rPr>
      </w:pPr>
    </w:p>
    <w:p w:rsidR="006A641E"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11</w:t>
      </w:r>
      <w:r w:rsidR="007E64AA"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convenios</w:t>
      </w:r>
      <w:r w:rsidR="007D27A6" w:rsidRPr="00ED7393">
        <w:rPr>
          <w:rFonts w:ascii="Arial" w:hAnsi="Arial" w:cs="Arial"/>
          <w:sz w:val="22"/>
          <w:szCs w:val="22"/>
        </w:rPr>
        <w:t xml:space="preserve"> </w:t>
      </w:r>
      <w:r w:rsidR="004D4705" w:rsidRPr="00ED7393">
        <w:rPr>
          <w:rFonts w:ascii="Arial" w:hAnsi="Arial" w:cs="Arial"/>
          <w:sz w:val="22"/>
          <w:szCs w:val="22"/>
        </w:rPr>
        <w:t>modificatorios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sean</w:t>
      </w:r>
      <w:r w:rsidR="007D27A6" w:rsidRPr="00ED7393">
        <w:rPr>
          <w:rFonts w:ascii="Arial" w:hAnsi="Arial" w:cs="Arial"/>
          <w:sz w:val="22"/>
          <w:szCs w:val="22"/>
        </w:rPr>
        <w:t xml:space="preserve"> </w:t>
      </w:r>
      <w:r w:rsidR="004D4705" w:rsidRPr="00ED7393">
        <w:rPr>
          <w:rFonts w:ascii="Arial" w:hAnsi="Arial" w:cs="Arial"/>
          <w:sz w:val="22"/>
          <w:szCs w:val="22"/>
        </w:rPr>
        <w:t>firmados,</w:t>
      </w:r>
      <w:r w:rsidR="007D27A6" w:rsidRPr="00ED7393">
        <w:rPr>
          <w:rFonts w:ascii="Arial" w:hAnsi="Arial" w:cs="Arial"/>
          <w:sz w:val="22"/>
          <w:szCs w:val="22"/>
        </w:rPr>
        <w:t xml:space="preserve"> </w:t>
      </w:r>
      <w:r w:rsidR="004D4705" w:rsidRPr="00ED7393">
        <w:rPr>
          <w:rFonts w:ascii="Arial" w:hAnsi="Arial" w:cs="Arial"/>
          <w:sz w:val="22"/>
          <w:szCs w:val="22"/>
        </w:rPr>
        <w:t>precisando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objeto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celebración;</w:t>
      </w:r>
    </w:p>
    <w:p w:rsidR="00B41209" w:rsidRPr="00ED7393" w:rsidRDefault="00B41209" w:rsidP="00E31E9C">
      <w:pPr>
        <w:shd w:val="clear" w:color="auto" w:fill="FFFFFF"/>
        <w:jc w:val="both"/>
        <w:rPr>
          <w:rFonts w:ascii="Arial" w:hAnsi="Arial" w:cs="Arial"/>
          <w:sz w:val="22"/>
          <w:szCs w:val="22"/>
        </w:rPr>
      </w:pPr>
    </w:p>
    <w:p w:rsidR="006A641E"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12</w:t>
      </w:r>
      <w:r w:rsidR="007E64AA"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informes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avance</w:t>
      </w:r>
      <w:r w:rsidR="007D27A6" w:rsidRPr="00ED7393">
        <w:rPr>
          <w:rFonts w:ascii="Arial" w:hAnsi="Arial" w:cs="Arial"/>
          <w:sz w:val="22"/>
          <w:szCs w:val="22"/>
        </w:rPr>
        <w:t xml:space="preserve"> </w:t>
      </w:r>
      <w:r w:rsidR="004D4705" w:rsidRPr="00ED7393">
        <w:rPr>
          <w:rFonts w:ascii="Arial" w:hAnsi="Arial" w:cs="Arial"/>
          <w:sz w:val="22"/>
          <w:szCs w:val="22"/>
        </w:rPr>
        <w:t>físico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financiero</w:t>
      </w:r>
      <w:r w:rsidR="007D27A6" w:rsidRPr="00ED7393">
        <w:rPr>
          <w:rFonts w:ascii="Arial" w:hAnsi="Arial" w:cs="Arial"/>
          <w:sz w:val="22"/>
          <w:szCs w:val="22"/>
        </w:rPr>
        <w:t xml:space="preserve"> </w:t>
      </w:r>
      <w:r w:rsidR="004D4705" w:rsidRPr="00ED7393">
        <w:rPr>
          <w:rFonts w:ascii="Arial" w:hAnsi="Arial" w:cs="Arial"/>
          <w:sz w:val="22"/>
          <w:szCs w:val="22"/>
        </w:rPr>
        <w:t>sobre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obras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servicios</w:t>
      </w:r>
      <w:r w:rsidR="007D27A6" w:rsidRPr="00ED7393">
        <w:rPr>
          <w:rFonts w:ascii="Arial" w:hAnsi="Arial" w:cs="Arial"/>
          <w:sz w:val="22"/>
          <w:szCs w:val="22"/>
        </w:rPr>
        <w:t xml:space="preserve"> </w:t>
      </w:r>
      <w:r w:rsidR="004D4705" w:rsidRPr="00ED7393">
        <w:rPr>
          <w:rFonts w:ascii="Arial" w:hAnsi="Arial" w:cs="Arial"/>
          <w:sz w:val="22"/>
          <w:szCs w:val="22"/>
        </w:rPr>
        <w:t>contratados;</w:t>
      </w:r>
    </w:p>
    <w:p w:rsidR="00B41209" w:rsidRPr="00ED7393" w:rsidRDefault="00B41209" w:rsidP="00E31E9C">
      <w:pPr>
        <w:shd w:val="clear" w:color="auto" w:fill="FFFFFF"/>
        <w:jc w:val="both"/>
        <w:rPr>
          <w:rFonts w:ascii="Arial" w:hAnsi="Arial" w:cs="Arial"/>
          <w:sz w:val="22"/>
          <w:szCs w:val="22"/>
        </w:rPr>
      </w:pPr>
    </w:p>
    <w:p w:rsidR="006A641E"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FF6489"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13</w:t>
      </w:r>
      <w:r w:rsidR="007E64AA" w:rsidRPr="00ED7393">
        <w:rPr>
          <w:rFonts w:ascii="Arial" w:hAnsi="Arial" w:cs="Arial"/>
          <w:sz w:val="22"/>
          <w:szCs w:val="22"/>
        </w:rPr>
        <w:t xml:space="preserve">. </w:t>
      </w:r>
      <w:r w:rsidR="00B41209" w:rsidRPr="00ED7393">
        <w:rPr>
          <w:rFonts w:ascii="Arial" w:hAnsi="Arial" w:cs="Arial"/>
          <w:sz w:val="22"/>
          <w:szCs w:val="22"/>
        </w:rPr>
        <w:t>El</w:t>
      </w:r>
      <w:r w:rsidR="007D27A6" w:rsidRPr="00ED7393">
        <w:rPr>
          <w:rFonts w:ascii="Arial" w:hAnsi="Arial" w:cs="Arial"/>
          <w:sz w:val="22"/>
          <w:szCs w:val="22"/>
        </w:rPr>
        <w:t xml:space="preserve"> </w:t>
      </w:r>
      <w:r w:rsidR="00B41209" w:rsidRPr="00ED7393">
        <w:rPr>
          <w:rFonts w:ascii="Arial" w:hAnsi="Arial" w:cs="Arial"/>
          <w:sz w:val="22"/>
          <w:szCs w:val="22"/>
        </w:rPr>
        <w:t>convenio</w:t>
      </w:r>
      <w:r w:rsidR="007D27A6" w:rsidRPr="00ED7393">
        <w:rPr>
          <w:rFonts w:ascii="Arial" w:hAnsi="Arial" w:cs="Arial"/>
          <w:sz w:val="22"/>
          <w:szCs w:val="22"/>
        </w:rPr>
        <w:t xml:space="preserve"> </w:t>
      </w:r>
      <w:r w:rsidR="00B41209" w:rsidRPr="00ED7393">
        <w:rPr>
          <w:rFonts w:ascii="Arial" w:hAnsi="Arial" w:cs="Arial"/>
          <w:sz w:val="22"/>
          <w:szCs w:val="22"/>
        </w:rPr>
        <w:t>de</w:t>
      </w:r>
      <w:r w:rsidR="007D27A6" w:rsidRPr="00ED7393">
        <w:rPr>
          <w:rFonts w:ascii="Arial" w:hAnsi="Arial" w:cs="Arial"/>
          <w:sz w:val="22"/>
          <w:szCs w:val="22"/>
        </w:rPr>
        <w:t xml:space="preserve"> </w:t>
      </w:r>
      <w:r w:rsidR="00B41209" w:rsidRPr="00ED7393">
        <w:rPr>
          <w:rFonts w:ascii="Arial" w:hAnsi="Arial" w:cs="Arial"/>
          <w:sz w:val="22"/>
          <w:szCs w:val="22"/>
        </w:rPr>
        <w:t>terminación;</w:t>
      </w:r>
      <w:r w:rsidR="007D27A6" w:rsidRPr="00ED7393">
        <w:rPr>
          <w:rFonts w:ascii="Arial" w:hAnsi="Arial" w:cs="Arial"/>
          <w:sz w:val="22"/>
          <w:szCs w:val="22"/>
        </w:rPr>
        <w:t xml:space="preserve"> </w:t>
      </w:r>
      <w:r w:rsidR="004D4705" w:rsidRPr="00ED7393">
        <w:rPr>
          <w:rFonts w:ascii="Arial" w:hAnsi="Arial" w:cs="Arial"/>
          <w:sz w:val="22"/>
          <w:szCs w:val="22"/>
        </w:rPr>
        <w:t>y</w:t>
      </w:r>
    </w:p>
    <w:p w:rsidR="00FF6489" w:rsidRPr="00ED7393" w:rsidRDefault="00FF6489" w:rsidP="00E31E9C">
      <w:pPr>
        <w:shd w:val="clear" w:color="auto" w:fill="FFFFFF"/>
        <w:jc w:val="both"/>
        <w:rPr>
          <w:rFonts w:ascii="Arial" w:hAnsi="Arial" w:cs="Arial"/>
          <w:sz w:val="22"/>
          <w:szCs w:val="22"/>
        </w:rPr>
      </w:pPr>
    </w:p>
    <w:p w:rsidR="006A641E"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6A641E" w:rsidP="00E31E9C">
      <w:pPr>
        <w:shd w:val="clear" w:color="auto" w:fill="FFFFFF"/>
        <w:jc w:val="both"/>
        <w:rPr>
          <w:rFonts w:ascii="Arial" w:hAnsi="Arial" w:cs="Arial"/>
          <w:sz w:val="22"/>
          <w:szCs w:val="22"/>
        </w:rPr>
      </w:pPr>
      <w:r w:rsidRPr="00ED7393">
        <w:rPr>
          <w:rFonts w:ascii="Arial" w:hAnsi="Arial" w:cs="Arial"/>
          <w:sz w:val="22"/>
          <w:szCs w:val="22"/>
        </w:rPr>
        <w:t>14</w:t>
      </w:r>
      <w:r w:rsidR="007E64AA"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finiquito;</w:t>
      </w:r>
    </w:p>
    <w:p w:rsidR="00B41209" w:rsidRPr="00ED7393" w:rsidRDefault="00B41209"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b)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adjudicaciones</w:t>
      </w:r>
      <w:r w:rsidR="007D27A6" w:rsidRPr="00ED7393">
        <w:rPr>
          <w:rFonts w:ascii="Arial" w:hAnsi="Arial" w:cs="Arial"/>
          <w:sz w:val="22"/>
          <w:szCs w:val="22"/>
        </w:rPr>
        <w:t xml:space="preserve"> </w:t>
      </w:r>
      <w:r w:rsidR="004D4705" w:rsidRPr="00ED7393">
        <w:rPr>
          <w:rFonts w:ascii="Arial" w:hAnsi="Arial" w:cs="Arial"/>
          <w:sz w:val="22"/>
          <w:szCs w:val="22"/>
        </w:rPr>
        <w:t>directas:</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1.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propuesta</w:t>
      </w:r>
      <w:r w:rsidR="007D27A6" w:rsidRPr="00ED7393">
        <w:rPr>
          <w:rFonts w:ascii="Arial" w:hAnsi="Arial" w:cs="Arial"/>
          <w:sz w:val="22"/>
          <w:szCs w:val="22"/>
        </w:rPr>
        <w:t xml:space="preserve"> </w:t>
      </w:r>
      <w:r w:rsidR="004D4705" w:rsidRPr="00ED7393">
        <w:rPr>
          <w:rFonts w:ascii="Arial" w:hAnsi="Arial" w:cs="Arial"/>
          <w:sz w:val="22"/>
          <w:szCs w:val="22"/>
        </w:rPr>
        <w:t>enviada</w:t>
      </w:r>
      <w:r w:rsidR="007D27A6" w:rsidRPr="00ED7393">
        <w:rPr>
          <w:rFonts w:ascii="Arial" w:hAnsi="Arial" w:cs="Arial"/>
          <w:sz w:val="22"/>
          <w:szCs w:val="22"/>
        </w:rPr>
        <w:t xml:space="preserve"> </w:t>
      </w:r>
      <w:r w:rsidR="004D4705" w:rsidRPr="00ED7393">
        <w:rPr>
          <w:rFonts w:ascii="Arial" w:hAnsi="Arial" w:cs="Arial"/>
          <w:sz w:val="22"/>
          <w:szCs w:val="22"/>
        </w:rPr>
        <w:t>por</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participante;</w:t>
      </w:r>
    </w:p>
    <w:p w:rsidR="00495C24" w:rsidRPr="00ED7393" w:rsidRDefault="00495C24" w:rsidP="00E31E9C">
      <w:pPr>
        <w:shd w:val="clear" w:color="auto" w:fill="FFFFFF"/>
        <w:jc w:val="both"/>
        <w:rPr>
          <w:rFonts w:ascii="Arial" w:hAnsi="Arial" w:cs="Arial"/>
          <w:sz w:val="22"/>
          <w:szCs w:val="22"/>
        </w:rPr>
      </w:pPr>
    </w:p>
    <w:p w:rsidR="00495C24"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2.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motivos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fundamentos</w:t>
      </w:r>
      <w:r w:rsidR="007D27A6" w:rsidRPr="00ED7393">
        <w:rPr>
          <w:rFonts w:ascii="Arial" w:hAnsi="Arial" w:cs="Arial"/>
          <w:sz w:val="22"/>
          <w:szCs w:val="22"/>
        </w:rPr>
        <w:t xml:space="preserve"> </w:t>
      </w:r>
      <w:r w:rsidR="004D4705" w:rsidRPr="00ED7393">
        <w:rPr>
          <w:rFonts w:ascii="Arial" w:hAnsi="Arial" w:cs="Arial"/>
          <w:sz w:val="22"/>
          <w:szCs w:val="22"/>
        </w:rPr>
        <w:t>legales</w:t>
      </w:r>
      <w:r w:rsidR="007D27A6" w:rsidRPr="00ED7393">
        <w:rPr>
          <w:rFonts w:ascii="Arial" w:hAnsi="Arial" w:cs="Arial"/>
          <w:sz w:val="22"/>
          <w:szCs w:val="22"/>
        </w:rPr>
        <w:t xml:space="preserve"> </w:t>
      </w:r>
      <w:r w:rsidR="004D4705" w:rsidRPr="00ED7393">
        <w:rPr>
          <w:rFonts w:ascii="Arial" w:hAnsi="Arial" w:cs="Arial"/>
          <w:sz w:val="22"/>
          <w:szCs w:val="22"/>
        </w:rPr>
        <w:t>aplicados</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llevarla</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cabo;</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3.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autorización</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ejercicio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opción;</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4.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cotizaciones</w:t>
      </w:r>
      <w:r w:rsidR="007D27A6" w:rsidRPr="00ED7393">
        <w:rPr>
          <w:rFonts w:ascii="Arial" w:hAnsi="Arial" w:cs="Arial"/>
          <w:sz w:val="22"/>
          <w:szCs w:val="22"/>
        </w:rPr>
        <w:t xml:space="preserve"> </w:t>
      </w:r>
      <w:r w:rsidR="004D4705" w:rsidRPr="00ED7393">
        <w:rPr>
          <w:rFonts w:ascii="Arial" w:hAnsi="Arial" w:cs="Arial"/>
          <w:sz w:val="22"/>
          <w:szCs w:val="22"/>
        </w:rPr>
        <w:t>consideradas,</w:t>
      </w:r>
      <w:r w:rsidR="007D27A6" w:rsidRPr="00ED7393">
        <w:rPr>
          <w:rFonts w:ascii="Arial" w:hAnsi="Arial" w:cs="Arial"/>
          <w:sz w:val="22"/>
          <w:szCs w:val="22"/>
        </w:rPr>
        <w:t xml:space="preserve"> </w:t>
      </w:r>
      <w:r w:rsidR="004D4705" w:rsidRPr="00ED7393">
        <w:rPr>
          <w:rFonts w:ascii="Arial" w:hAnsi="Arial" w:cs="Arial"/>
          <w:sz w:val="22"/>
          <w:szCs w:val="22"/>
        </w:rPr>
        <w:t>especificando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nombres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proveedores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montos;</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5.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persona</w:t>
      </w:r>
      <w:r w:rsidR="007D27A6" w:rsidRPr="00ED7393">
        <w:rPr>
          <w:rFonts w:ascii="Arial" w:hAnsi="Arial" w:cs="Arial"/>
          <w:sz w:val="22"/>
          <w:szCs w:val="22"/>
        </w:rPr>
        <w:t xml:space="preserve"> </w:t>
      </w:r>
      <w:r w:rsidR="004D4705" w:rsidRPr="00ED7393">
        <w:rPr>
          <w:rFonts w:ascii="Arial" w:hAnsi="Arial" w:cs="Arial"/>
          <w:sz w:val="22"/>
          <w:szCs w:val="22"/>
        </w:rPr>
        <w:t>física</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moral</w:t>
      </w:r>
      <w:r w:rsidR="007D27A6" w:rsidRPr="00ED7393">
        <w:rPr>
          <w:rFonts w:ascii="Arial" w:hAnsi="Arial" w:cs="Arial"/>
          <w:sz w:val="22"/>
          <w:szCs w:val="22"/>
        </w:rPr>
        <w:t xml:space="preserve"> </w:t>
      </w:r>
      <w:r w:rsidR="004D4705" w:rsidRPr="00ED7393">
        <w:rPr>
          <w:rFonts w:ascii="Arial" w:hAnsi="Arial" w:cs="Arial"/>
          <w:sz w:val="22"/>
          <w:szCs w:val="22"/>
        </w:rPr>
        <w:t>adjudicada;</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6.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unidad</w:t>
      </w:r>
      <w:r w:rsidR="007D27A6" w:rsidRPr="00ED7393">
        <w:rPr>
          <w:rFonts w:ascii="Arial" w:hAnsi="Arial" w:cs="Arial"/>
          <w:sz w:val="22"/>
          <w:szCs w:val="22"/>
        </w:rPr>
        <w:t xml:space="preserve"> </w:t>
      </w:r>
      <w:r w:rsidR="004D4705" w:rsidRPr="00ED7393">
        <w:rPr>
          <w:rFonts w:ascii="Arial" w:hAnsi="Arial" w:cs="Arial"/>
          <w:sz w:val="22"/>
          <w:szCs w:val="22"/>
        </w:rPr>
        <w:t>administrativa</w:t>
      </w:r>
      <w:r w:rsidR="007D27A6" w:rsidRPr="00ED7393">
        <w:rPr>
          <w:rFonts w:ascii="Arial" w:hAnsi="Arial" w:cs="Arial"/>
          <w:sz w:val="22"/>
          <w:szCs w:val="22"/>
        </w:rPr>
        <w:t xml:space="preserve"> </w:t>
      </w:r>
      <w:r w:rsidR="004D4705" w:rsidRPr="00ED7393">
        <w:rPr>
          <w:rFonts w:ascii="Arial" w:hAnsi="Arial" w:cs="Arial"/>
          <w:sz w:val="22"/>
          <w:szCs w:val="22"/>
        </w:rPr>
        <w:t>solicitante</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responsable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ejecución;</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7.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número,</w:t>
      </w:r>
      <w:r w:rsidR="007D27A6" w:rsidRPr="00ED7393">
        <w:rPr>
          <w:rFonts w:ascii="Arial" w:hAnsi="Arial" w:cs="Arial"/>
          <w:sz w:val="22"/>
          <w:szCs w:val="22"/>
        </w:rPr>
        <w:t xml:space="preserve">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monto</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contrato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plazo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entrega</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ejecución</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servicios</w:t>
      </w:r>
      <w:r w:rsidR="007D27A6" w:rsidRPr="00ED7393">
        <w:rPr>
          <w:rFonts w:ascii="Arial" w:hAnsi="Arial" w:cs="Arial"/>
          <w:sz w:val="22"/>
          <w:szCs w:val="22"/>
        </w:rPr>
        <w:t xml:space="preserve"> </w:t>
      </w:r>
      <w:r w:rsidR="004D4705" w:rsidRPr="00ED7393">
        <w:rPr>
          <w:rFonts w:ascii="Arial" w:hAnsi="Arial" w:cs="Arial"/>
          <w:sz w:val="22"/>
          <w:szCs w:val="22"/>
        </w:rPr>
        <w:t>u</w:t>
      </w:r>
      <w:r w:rsidR="007D27A6" w:rsidRPr="00ED7393">
        <w:rPr>
          <w:rFonts w:ascii="Arial" w:hAnsi="Arial" w:cs="Arial"/>
          <w:sz w:val="22"/>
          <w:szCs w:val="22"/>
        </w:rPr>
        <w:t xml:space="preserve"> </w:t>
      </w:r>
      <w:r w:rsidR="004D4705" w:rsidRPr="00ED7393">
        <w:rPr>
          <w:rFonts w:ascii="Arial" w:hAnsi="Arial" w:cs="Arial"/>
          <w:sz w:val="22"/>
          <w:szCs w:val="22"/>
        </w:rPr>
        <w:t>obra;</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8.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mecanismos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vigilancia</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supervisión,</w:t>
      </w:r>
      <w:r w:rsidR="007D27A6" w:rsidRPr="00ED7393">
        <w:rPr>
          <w:rFonts w:ascii="Arial" w:hAnsi="Arial" w:cs="Arial"/>
          <w:sz w:val="22"/>
          <w:szCs w:val="22"/>
        </w:rPr>
        <w:t xml:space="preserve"> </w:t>
      </w:r>
      <w:r w:rsidR="004D4705" w:rsidRPr="00ED7393">
        <w:rPr>
          <w:rFonts w:ascii="Arial" w:hAnsi="Arial" w:cs="Arial"/>
          <w:sz w:val="22"/>
          <w:szCs w:val="22"/>
        </w:rPr>
        <w:t>incluyendo,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estudios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004D4705" w:rsidRPr="00ED7393">
        <w:rPr>
          <w:rFonts w:ascii="Arial" w:hAnsi="Arial" w:cs="Arial"/>
          <w:sz w:val="22"/>
          <w:szCs w:val="22"/>
        </w:rPr>
        <w:t>impacto</w:t>
      </w:r>
      <w:r w:rsidR="007D27A6" w:rsidRPr="00ED7393">
        <w:rPr>
          <w:rFonts w:ascii="Arial" w:hAnsi="Arial" w:cs="Arial"/>
          <w:sz w:val="22"/>
          <w:szCs w:val="22"/>
        </w:rPr>
        <w:t xml:space="preserve"> </w:t>
      </w:r>
      <w:r w:rsidR="004D4705" w:rsidRPr="00ED7393">
        <w:rPr>
          <w:rFonts w:ascii="Arial" w:hAnsi="Arial" w:cs="Arial"/>
          <w:sz w:val="22"/>
          <w:szCs w:val="22"/>
        </w:rPr>
        <w:t>urbano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ambiental,</w:t>
      </w:r>
      <w:r w:rsidR="007D27A6" w:rsidRPr="00ED7393">
        <w:rPr>
          <w:rFonts w:ascii="Arial" w:hAnsi="Arial" w:cs="Arial"/>
          <w:sz w:val="22"/>
          <w:szCs w:val="22"/>
        </w:rPr>
        <w:t xml:space="preserve"> </w:t>
      </w:r>
      <w:r w:rsidR="004D4705" w:rsidRPr="00ED7393">
        <w:rPr>
          <w:rFonts w:ascii="Arial" w:hAnsi="Arial" w:cs="Arial"/>
          <w:sz w:val="22"/>
          <w:szCs w:val="22"/>
        </w:rPr>
        <w:t>según</w:t>
      </w:r>
      <w:r w:rsidR="007D27A6" w:rsidRPr="00ED7393">
        <w:rPr>
          <w:rFonts w:ascii="Arial" w:hAnsi="Arial" w:cs="Arial"/>
          <w:sz w:val="22"/>
          <w:szCs w:val="22"/>
        </w:rPr>
        <w:t xml:space="preserve"> </w:t>
      </w:r>
      <w:r w:rsidR="004D4705" w:rsidRPr="00ED7393">
        <w:rPr>
          <w:rFonts w:ascii="Arial" w:hAnsi="Arial" w:cs="Arial"/>
          <w:sz w:val="22"/>
          <w:szCs w:val="22"/>
        </w:rPr>
        <w:t>corresponda;</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9.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informes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avance</w:t>
      </w:r>
      <w:r w:rsidR="007D27A6" w:rsidRPr="00ED7393">
        <w:rPr>
          <w:rFonts w:ascii="Arial" w:hAnsi="Arial" w:cs="Arial"/>
          <w:sz w:val="22"/>
          <w:szCs w:val="22"/>
        </w:rPr>
        <w:t xml:space="preserve"> </w:t>
      </w:r>
      <w:r w:rsidR="004D4705" w:rsidRPr="00ED7393">
        <w:rPr>
          <w:rFonts w:ascii="Arial" w:hAnsi="Arial" w:cs="Arial"/>
          <w:sz w:val="22"/>
          <w:szCs w:val="22"/>
        </w:rPr>
        <w:t>sobre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obras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servicios</w:t>
      </w:r>
      <w:r w:rsidR="007D27A6" w:rsidRPr="00ED7393">
        <w:rPr>
          <w:rFonts w:ascii="Arial" w:hAnsi="Arial" w:cs="Arial"/>
          <w:sz w:val="22"/>
          <w:szCs w:val="22"/>
        </w:rPr>
        <w:t xml:space="preserve"> </w:t>
      </w:r>
      <w:r w:rsidR="004D4705" w:rsidRPr="00ED7393">
        <w:rPr>
          <w:rFonts w:ascii="Arial" w:hAnsi="Arial" w:cs="Arial"/>
          <w:sz w:val="22"/>
          <w:szCs w:val="22"/>
        </w:rPr>
        <w:t>contratados;</w:t>
      </w:r>
    </w:p>
    <w:p w:rsidR="00495C24" w:rsidRPr="00ED7393" w:rsidRDefault="00495C24" w:rsidP="00E31E9C">
      <w:pPr>
        <w:shd w:val="clear" w:color="auto" w:fill="FFFFFF"/>
        <w:jc w:val="both"/>
        <w:rPr>
          <w:rFonts w:ascii="Arial" w:hAnsi="Arial" w:cs="Arial"/>
          <w:sz w:val="22"/>
          <w:szCs w:val="22"/>
        </w:rPr>
      </w:pPr>
    </w:p>
    <w:p w:rsidR="004D4705" w:rsidRPr="00ED7393" w:rsidRDefault="0019694A" w:rsidP="00E31E9C">
      <w:pPr>
        <w:shd w:val="clear" w:color="auto" w:fill="FFFFFF"/>
        <w:jc w:val="both"/>
        <w:rPr>
          <w:rFonts w:ascii="Arial" w:hAnsi="Arial" w:cs="Arial"/>
          <w:sz w:val="22"/>
          <w:szCs w:val="22"/>
        </w:rPr>
      </w:pPr>
      <w:r w:rsidRPr="00ED7393">
        <w:rPr>
          <w:rFonts w:ascii="Arial" w:hAnsi="Arial" w:cs="Arial"/>
          <w:sz w:val="22"/>
          <w:szCs w:val="22"/>
        </w:rPr>
        <w:t xml:space="preserve">10. </w:t>
      </w:r>
      <w:r w:rsidR="00495C24" w:rsidRPr="00ED7393">
        <w:rPr>
          <w:rFonts w:ascii="Arial" w:hAnsi="Arial" w:cs="Arial"/>
          <w:sz w:val="22"/>
          <w:szCs w:val="22"/>
        </w:rPr>
        <w:t>El</w:t>
      </w:r>
      <w:r w:rsidR="007D27A6" w:rsidRPr="00ED7393">
        <w:rPr>
          <w:rFonts w:ascii="Arial" w:hAnsi="Arial" w:cs="Arial"/>
          <w:sz w:val="22"/>
          <w:szCs w:val="22"/>
        </w:rPr>
        <w:t xml:space="preserve"> </w:t>
      </w:r>
      <w:r w:rsidR="00495C24" w:rsidRPr="00ED7393">
        <w:rPr>
          <w:rFonts w:ascii="Arial" w:hAnsi="Arial" w:cs="Arial"/>
          <w:sz w:val="22"/>
          <w:szCs w:val="22"/>
        </w:rPr>
        <w:t>convenio</w:t>
      </w:r>
      <w:r w:rsidR="007D27A6" w:rsidRPr="00ED7393">
        <w:rPr>
          <w:rFonts w:ascii="Arial" w:hAnsi="Arial" w:cs="Arial"/>
          <w:sz w:val="22"/>
          <w:szCs w:val="22"/>
        </w:rPr>
        <w:t xml:space="preserve"> </w:t>
      </w:r>
      <w:r w:rsidR="00495C24" w:rsidRPr="00ED7393">
        <w:rPr>
          <w:rFonts w:ascii="Arial" w:hAnsi="Arial" w:cs="Arial"/>
          <w:sz w:val="22"/>
          <w:szCs w:val="22"/>
        </w:rPr>
        <w:t>de</w:t>
      </w:r>
      <w:r w:rsidR="007D27A6" w:rsidRPr="00ED7393">
        <w:rPr>
          <w:rFonts w:ascii="Arial" w:hAnsi="Arial" w:cs="Arial"/>
          <w:sz w:val="22"/>
          <w:szCs w:val="22"/>
        </w:rPr>
        <w:t xml:space="preserve"> </w:t>
      </w:r>
      <w:r w:rsidR="00495C24" w:rsidRPr="00ED7393">
        <w:rPr>
          <w:rFonts w:ascii="Arial" w:hAnsi="Arial" w:cs="Arial"/>
          <w:sz w:val="22"/>
          <w:szCs w:val="22"/>
        </w:rPr>
        <w:t>terminación;</w:t>
      </w:r>
      <w:r w:rsidR="007D27A6" w:rsidRPr="00ED7393">
        <w:rPr>
          <w:rFonts w:ascii="Arial" w:hAnsi="Arial" w:cs="Arial"/>
          <w:sz w:val="22"/>
          <w:szCs w:val="22"/>
        </w:rPr>
        <w:t xml:space="preserve"> </w:t>
      </w:r>
      <w:r w:rsidR="00495C24" w:rsidRPr="00ED7393">
        <w:rPr>
          <w:rFonts w:ascii="Arial" w:hAnsi="Arial" w:cs="Arial"/>
          <w:sz w:val="22"/>
          <w:szCs w:val="22"/>
        </w:rPr>
        <w:t>y</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11.</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finiquito;</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legal</w:t>
      </w:r>
      <w:r w:rsidR="007D27A6" w:rsidRPr="00ED7393">
        <w:rPr>
          <w:rFonts w:ascii="Arial" w:hAnsi="Arial" w:cs="Arial"/>
          <w:sz w:val="22"/>
          <w:szCs w:val="22"/>
        </w:rPr>
        <w:t xml:space="preserve"> </w:t>
      </w:r>
      <w:r w:rsidRPr="00ED7393">
        <w:rPr>
          <w:rFonts w:ascii="Arial" w:hAnsi="Arial" w:cs="Arial"/>
          <w:sz w:val="22"/>
          <w:szCs w:val="22"/>
        </w:rPr>
        <w:t>generen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estadísticas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generen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desagregación</w:t>
      </w:r>
      <w:r w:rsidR="007D27A6" w:rsidRPr="00ED7393">
        <w:rPr>
          <w:rFonts w:ascii="Arial" w:hAnsi="Arial" w:cs="Arial"/>
          <w:sz w:val="22"/>
          <w:szCs w:val="22"/>
        </w:rPr>
        <w:t xml:space="preserve"> </w:t>
      </w:r>
      <w:r w:rsidRPr="00ED7393">
        <w:rPr>
          <w:rFonts w:ascii="Arial" w:hAnsi="Arial" w:cs="Arial"/>
          <w:sz w:val="22"/>
          <w:szCs w:val="22"/>
        </w:rPr>
        <w:t>posible;</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XXXII.-</w:t>
      </w:r>
      <w:r w:rsidR="007D27A6" w:rsidRPr="00ED7393">
        <w:rPr>
          <w:rFonts w:ascii="Arial" w:hAnsi="Arial" w:cs="Arial"/>
          <w:sz w:val="22"/>
          <w:szCs w:val="22"/>
        </w:rPr>
        <w:t xml:space="preserve"> </w:t>
      </w:r>
      <w:r w:rsidRPr="00ED7393">
        <w:rPr>
          <w:rFonts w:ascii="Arial" w:hAnsi="Arial" w:cs="Arial"/>
          <w:sz w:val="22"/>
          <w:szCs w:val="22"/>
        </w:rPr>
        <w:t>Informe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avances</w:t>
      </w:r>
      <w:r w:rsidR="007D27A6" w:rsidRPr="00ED7393">
        <w:rPr>
          <w:rFonts w:ascii="Arial" w:hAnsi="Arial" w:cs="Arial"/>
          <w:sz w:val="22"/>
          <w:szCs w:val="22"/>
        </w:rPr>
        <w:t xml:space="preserve"> </w:t>
      </w:r>
      <w:r w:rsidRPr="00ED7393">
        <w:rPr>
          <w:rFonts w:ascii="Arial" w:hAnsi="Arial" w:cs="Arial"/>
          <w:sz w:val="22"/>
          <w:szCs w:val="22"/>
        </w:rPr>
        <w:t>programáticos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presupuestales,</w:t>
      </w:r>
      <w:r w:rsidR="007D27A6" w:rsidRPr="00ED7393">
        <w:rPr>
          <w:rFonts w:ascii="Arial" w:hAnsi="Arial" w:cs="Arial"/>
          <w:sz w:val="22"/>
          <w:szCs w:val="22"/>
        </w:rPr>
        <w:t xml:space="preserve"> </w:t>
      </w:r>
      <w:r w:rsidRPr="00ED7393">
        <w:rPr>
          <w:rFonts w:ascii="Arial" w:hAnsi="Arial" w:cs="Arial"/>
          <w:sz w:val="22"/>
          <w:szCs w:val="22"/>
        </w:rPr>
        <w:t>balances</w:t>
      </w:r>
      <w:r w:rsidR="007D27A6" w:rsidRPr="00ED7393">
        <w:rPr>
          <w:rFonts w:ascii="Arial" w:hAnsi="Arial" w:cs="Arial"/>
          <w:sz w:val="22"/>
          <w:szCs w:val="22"/>
        </w:rPr>
        <w:t xml:space="preserve"> </w:t>
      </w:r>
      <w:r w:rsidRPr="00ED7393">
        <w:rPr>
          <w:rFonts w:ascii="Arial" w:hAnsi="Arial" w:cs="Arial"/>
          <w:sz w:val="22"/>
          <w:szCs w:val="22"/>
        </w:rPr>
        <w:t>generales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financiero;</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XXXIII.-</w:t>
      </w:r>
      <w:r w:rsidR="007D27A6" w:rsidRPr="00ED7393">
        <w:rPr>
          <w:rFonts w:ascii="Arial" w:hAnsi="Arial" w:cs="Arial"/>
          <w:sz w:val="22"/>
          <w:szCs w:val="22"/>
        </w:rPr>
        <w:t xml:space="preserve"> </w:t>
      </w:r>
      <w:r w:rsidRPr="00ED7393">
        <w:rPr>
          <w:rFonts w:ascii="Arial" w:hAnsi="Arial" w:cs="Arial"/>
          <w:sz w:val="22"/>
          <w:szCs w:val="22"/>
        </w:rPr>
        <w:t>Padrón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proveedores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contratistas;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XXXIV.-</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convenios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coordinación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Federación,</w:t>
      </w:r>
      <w:r w:rsidR="007D27A6" w:rsidRPr="00ED7393">
        <w:rPr>
          <w:rFonts w:ascii="Arial" w:hAnsi="Arial" w:cs="Arial"/>
          <w:sz w:val="22"/>
          <w:szCs w:val="22"/>
        </w:rPr>
        <w:t xml:space="preserve"> </w:t>
      </w:r>
      <w:r w:rsidRPr="00ED7393">
        <w:rPr>
          <w:rFonts w:ascii="Arial" w:hAnsi="Arial" w:cs="Arial"/>
          <w:sz w:val="22"/>
          <w:szCs w:val="22"/>
        </w:rPr>
        <w:t>Estados,</w:t>
      </w:r>
      <w:r w:rsidR="007D27A6" w:rsidRPr="00ED7393">
        <w:rPr>
          <w:rFonts w:ascii="Arial" w:hAnsi="Arial" w:cs="Arial"/>
          <w:sz w:val="22"/>
          <w:szCs w:val="22"/>
        </w:rPr>
        <w:t xml:space="preserve"> </w:t>
      </w:r>
      <w:r w:rsidRPr="00ED7393">
        <w:rPr>
          <w:rFonts w:ascii="Arial" w:hAnsi="Arial" w:cs="Arial"/>
          <w:sz w:val="22"/>
          <w:szCs w:val="22"/>
        </w:rPr>
        <w:t>Municipios,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concertación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sectores</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privado;</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XXXV.-</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inventario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bienes</w:t>
      </w:r>
      <w:r w:rsidR="007D27A6" w:rsidRPr="00ED7393">
        <w:rPr>
          <w:rFonts w:ascii="Arial" w:hAnsi="Arial" w:cs="Arial"/>
          <w:sz w:val="22"/>
          <w:szCs w:val="22"/>
        </w:rPr>
        <w:t xml:space="preserve"> </w:t>
      </w:r>
      <w:r w:rsidRPr="00ED7393">
        <w:rPr>
          <w:rFonts w:ascii="Arial" w:hAnsi="Arial" w:cs="Arial"/>
          <w:sz w:val="22"/>
          <w:szCs w:val="22"/>
        </w:rPr>
        <w:t>muebles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inmuebles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propiedad;</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XXXVI.-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recomendaciones</w:t>
      </w:r>
      <w:r w:rsidR="007D27A6" w:rsidRPr="00ED7393">
        <w:rPr>
          <w:rFonts w:ascii="Arial" w:hAnsi="Arial" w:cs="Arial"/>
          <w:sz w:val="22"/>
          <w:szCs w:val="22"/>
        </w:rPr>
        <w:t xml:space="preserve"> </w:t>
      </w:r>
      <w:r w:rsidRPr="00ED7393">
        <w:rPr>
          <w:rFonts w:ascii="Arial" w:hAnsi="Arial" w:cs="Arial"/>
          <w:sz w:val="22"/>
          <w:szCs w:val="22"/>
        </w:rPr>
        <w:t>emitidas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órganos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organismos</w:t>
      </w:r>
      <w:r w:rsidR="007D27A6" w:rsidRPr="00ED7393">
        <w:rPr>
          <w:rStyle w:val="apple-converted-space"/>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garantes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humanos,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han</w:t>
      </w:r>
      <w:r w:rsidR="007D27A6" w:rsidRPr="00ED7393">
        <w:rPr>
          <w:rFonts w:ascii="Arial" w:hAnsi="Arial" w:cs="Arial"/>
          <w:sz w:val="22"/>
          <w:szCs w:val="22"/>
        </w:rPr>
        <w:t xml:space="preserve"> </w:t>
      </w:r>
      <w:r w:rsidRPr="00ED7393">
        <w:rPr>
          <w:rFonts w:ascii="Arial" w:hAnsi="Arial" w:cs="Arial"/>
          <w:sz w:val="22"/>
          <w:szCs w:val="22"/>
        </w:rPr>
        <w:t>llevado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atención;</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XXXVII.-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laudos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emitan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procesos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seguidos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juicio;</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XXXVIII.-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mecanismos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participación</w:t>
      </w:r>
      <w:r w:rsidR="007D27A6" w:rsidRPr="00ED7393">
        <w:rPr>
          <w:rFonts w:ascii="Arial" w:hAnsi="Arial" w:cs="Arial"/>
          <w:sz w:val="22"/>
          <w:szCs w:val="22"/>
        </w:rPr>
        <w:t xml:space="preserve"> </w:t>
      </w:r>
      <w:r w:rsidRPr="00ED7393">
        <w:rPr>
          <w:rFonts w:ascii="Arial" w:hAnsi="Arial" w:cs="Arial"/>
          <w:sz w:val="22"/>
          <w:szCs w:val="22"/>
        </w:rPr>
        <w:t>ciudadana;</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XXXIX.-</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ofrecen,</w:t>
      </w:r>
      <w:r w:rsidR="007D27A6" w:rsidRPr="00ED7393">
        <w:rPr>
          <w:rFonts w:ascii="Arial" w:hAnsi="Arial" w:cs="Arial"/>
          <w:sz w:val="22"/>
          <w:szCs w:val="22"/>
        </w:rPr>
        <w:t xml:space="preserve"> </w:t>
      </w:r>
      <w:r w:rsidRPr="00ED7393">
        <w:rPr>
          <w:rFonts w:ascii="Arial" w:hAnsi="Arial" w:cs="Arial"/>
          <w:sz w:val="22"/>
          <w:szCs w:val="22"/>
        </w:rPr>
        <w:t>incluyendo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población,</w:t>
      </w:r>
      <w:r w:rsidR="007D27A6" w:rsidRPr="00ED7393">
        <w:rPr>
          <w:rFonts w:ascii="Arial" w:hAnsi="Arial" w:cs="Arial"/>
          <w:sz w:val="22"/>
          <w:szCs w:val="22"/>
        </w:rPr>
        <w:t xml:space="preserve"> </w:t>
      </w:r>
      <w:r w:rsidRPr="00ED7393">
        <w:rPr>
          <w:rFonts w:ascii="Arial" w:hAnsi="Arial" w:cs="Arial"/>
          <w:sz w:val="22"/>
          <w:szCs w:val="22"/>
        </w:rPr>
        <w:t>objetivo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destino,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Style w:val="apple-converted-space"/>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trámites,</w:t>
      </w:r>
      <w:r w:rsidR="007D27A6" w:rsidRPr="00ED7393">
        <w:rPr>
          <w:rFonts w:ascii="Arial" w:hAnsi="Arial" w:cs="Arial"/>
          <w:sz w:val="22"/>
          <w:szCs w:val="22"/>
        </w:rPr>
        <w:t xml:space="preserve"> </w:t>
      </w:r>
      <w:r w:rsidRPr="00ED7393">
        <w:rPr>
          <w:rFonts w:ascii="Arial" w:hAnsi="Arial" w:cs="Arial"/>
          <w:sz w:val="22"/>
          <w:szCs w:val="22"/>
        </w:rPr>
        <w:t>tiempos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requisitos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acceder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actas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XLI.-</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evaluaciones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encuestas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hagan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financiados</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XLII.-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estudios</w:t>
      </w:r>
      <w:r w:rsidR="007D27A6" w:rsidRPr="00ED7393">
        <w:rPr>
          <w:rFonts w:ascii="Arial" w:hAnsi="Arial" w:cs="Arial"/>
          <w:sz w:val="22"/>
          <w:szCs w:val="22"/>
        </w:rPr>
        <w:t xml:space="preserve"> </w:t>
      </w:r>
      <w:r w:rsidRPr="00ED7393">
        <w:rPr>
          <w:rFonts w:ascii="Arial" w:hAnsi="Arial" w:cs="Arial"/>
          <w:sz w:val="22"/>
          <w:szCs w:val="22"/>
        </w:rPr>
        <w:t>financiados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XLIII.-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jubilados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pensionados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monto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reciben;</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lastRenderedPageBreak/>
        <w:t>XLIV.-</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ingresos</w:t>
      </w:r>
      <w:r w:rsidR="007D27A6" w:rsidRPr="00ED7393">
        <w:rPr>
          <w:rFonts w:ascii="Arial" w:hAnsi="Arial" w:cs="Arial"/>
          <w:sz w:val="22"/>
          <w:szCs w:val="22"/>
        </w:rPr>
        <w:t xml:space="preserve"> </w:t>
      </w:r>
      <w:r w:rsidRPr="00ED7393">
        <w:rPr>
          <w:rFonts w:ascii="Arial" w:hAnsi="Arial" w:cs="Arial"/>
          <w:sz w:val="22"/>
          <w:szCs w:val="22"/>
        </w:rPr>
        <w:t>recibidos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concepto</w:t>
      </w:r>
      <w:r w:rsidR="007D27A6" w:rsidRPr="00ED7393">
        <w:rPr>
          <w:rFonts w:ascii="Arial" w:hAnsi="Arial" w:cs="Arial"/>
          <w:sz w:val="22"/>
          <w:szCs w:val="22"/>
        </w:rPr>
        <w:t xml:space="preserve"> </w:t>
      </w:r>
      <w:r w:rsidRPr="00ED7393">
        <w:rPr>
          <w:rFonts w:ascii="Arial" w:hAnsi="Arial" w:cs="Arial"/>
          <w:sz w:val="22"/>
          <w:szCs w:val="22"/>
        </w:rPr>
        <w:t>señalando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recibirlos,</w:t>
      </w:r>
      <w:r w:rsidR="007D27A6" w:rsidRPr="00ED7393">
        <w:rPr>
          <w:rFonts w:ascii="Arial" w:hAnsi="Arial" w:cs="Arial"/>
          <w:sz w:val="22"/>
          <w:szCs w:val="22"/>
        </w:rPr>
        <w:t xml:space="preserve"> </w:t>
      </w:r>
      <w:r w:rsidRPr="00ED7393">
        <w:rPr>
          <w:rFonts w:ascii="Arial" w:hAnsi="Arial" w:cs="Arial"/>
          <w:sz w:val="22"/>
          <w:szCs w:val="22"/>
        </w:rPr>
        <w:t>administrarlos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ejercerlos,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destino,</w:t>
      </w:r>
      <w:r w:rsidR="007D27A6" w:rsidRPr="00ED7393">
        <w:rPr>
          <w:rFonts w:ascii="Arial" w:hAnsi="Arial" w:cs="Arial"/>
          <w:sz w:val="22"/>
          <w:szCs w:val="22"/>
        </w:rPr>
        <w:t xml:space="preserve"> </w:t>
      </w:r>
      <w:r w:rsidRPr="00ED7393">
        <w:rPr>
          <w:rFonts w:ascii="Arial" w:hAnsi="Arial" w:cs="Arial"/>
          <w:sz w:val="22"/>
          <w:szCs w:val="22"/>
        </w:rPr>
        <w:t>indicando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destino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ellos;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XLV.-</w:t>
      </w:r>
      <w:r w:rsidR="007D27A6" w:rsidRPr="00ED7393">
        <w:rPr>
          <w:rFonts w:ascii="Arial" w:hAnsi="Arial" w:cs="Arial"/>
          <w:sz w:val="22"/>
          <w:szCs w:val="22"/>
        </w:rPr>
        <w:t xml:space="preserve"> </w:t>
      </w:r>
      <w:r w:rsidRPr="00ED7393">
        <w:rPr>
          <w:rFonts w:ascii="Arial" w:hAnsi="Arial" w:cs="Arial"/>
          <w:sz w:val="22"/>
          <w:szCs w:val="22"/>
        </w:rPr>
        <w:t>Donaciones</w:t>
      </w:r>
      <w:r w:rsidR="007D27A6" w:rsidRPr="00ED7393">
        <w:rPr>
          <w:rFonts w:ascii="Arial" w:hAnsi="Arial" w:cs="Arial"/>
          <w:sz w:val="22"/>
          <w:szCs w:val="22"/>
        </w:rPr>
        <w:t xml:space="preserve"> </w:t>
      </w:r>
      <w:r w:rsidRPr="00ED7393">
        <w:rPr>
          <w:rFonts w:ascii="Arial" w:hAnsi="Arial" w:cs="Arial"/>
          <w:sz w:val="22"/>
          <w:szCs w:val="22"/>
        </w:rPr>
        <w:t>hechas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terceros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dinero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especie,</w:t>
      </w:r>
      <w:r w:rsidR="007D27A6" w:rsidRPr="00ED7393">
        <w:rPr>
          <w:rFonts w:ascii="Arial" w:hAnsi="Arial" w:cs="Arial"/>
          <w:sz w:val="22"/>
          <w:szCs w:val="22"/>
        </w:rPr>
        <w:t xml:space="preserve"> </w:t>
      </w:r>
      <w:r w:rsidRPr="00ED7393">
        <w:rPr>
          <w:rFonts w:ascii="Arial" w:hAnsi="Arial" w:cs="Arial"/>
          <w:sz w:val="22"/>
          <w:szCs w:val="22"/>
        </w:rPr>
        <w:t>efectuada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recibida,</w:t>
      </w:r>
      <w:r w:rsidR="007D27A6" w:rsidRPr="00ED7393">
        <w:rPr>
          <w:rFonts w:ascii="Arial" w:hAnsi="Arial" w:cs="Arial"/>
          <w:sz w:val="22"/>
          <w:szCs w:val="22"/>
        </w:rPr>
        <w:t xml:space="preserve"> </w:t>
      </w:r>
      <w:r w:rsidRPr="00ED7393">
        <w:rPr>
          <w:rFonts w:ascii="Arial" w:hAnsi="Arial" w:cs="Arial"/>
          <w:sz w:val="22"/>
          <w:szCs w:val="22"/>
        </w:rPr>
        <w:t>precisando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donante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destinatario;</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XLVI.-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catálogo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guía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archivo</w:t>
      </w:r>
      <w:r w:rsidR="007D27A6" w:rsidRPr="00ED7393">
        <w:rPr>
          <w:rFonts w:ascii="Arial" w:hAnsi="Arial" w:cs="Arial"/>
          <w:sz w:val="22"/>
          <w:szCs w:val="22"/>
        </w:rPr>
        <w:t xml:space="preserve"> </w:t>
      </w:r>
      <w:r w:rsidRPr="00ED7393">
        <w:rPr>
          <w:rFonts w:ascii="Arial" w:hAnsi="Arial" w:cs="Arial"/>
          <w:sz w:val="22"/>
          <w:szCs w:val="22"/>
        </w:rPr>
        <w:t>documental;</w:t>
      </w:r>
    </w:p>
    <w:p w:rsidR="00495C24" w:rsidRPr="00ED7393" w:rsidRDefault="00495C24"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XLVII.-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actas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sesiones</w:t>
      </w:r>
      <w:r w:rsidR="007D27A6" w:rsidRPr="00ED7393">
        <w:rPr>
          <w:rFonts w:ascii="Arial" w:hAnsi="Arial" w:cs="Arial"/>
          <w:sz w:val="22"/>
          <w:szCs w:val="22"/>
        </w:rPr>
        <w:t xml:space="preserve"> </w:t>
      </w:r>
      <w:r w:rsidRPr="00ED7393">
        <w:rPr>
          <w:rFonts w:ascii="Arial" w:hAnsi="Arial" w:cs="Arial"/>
          <w:sz w:val="22"/>
          <w:szCs w:val="22"/>
        </w:rPr>
        <w:t>ordinarias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extraordinarias</w:t>
      </w:r>
      <w:r w:rsidR="007D27A6" w:rsidRPr="00ED7393">
        <w:rPr>
          <w:rFonts w:ascii="Arial" w:hAnsi="Arial" w:cs="Arial"/>
          <w:sz w:val="22"/>
          <w:szCs w:val="22"/>
        </w:rPr>
        <w:t xml:space="preserve"> </w:t>
      </w:r>
      <w:r w:rsidRPr="00ED7393">
        <w:rPr>
          <w:rFonts w:ascii="Arial" w:hAnsi="Arial" w:cs="Arial"/>
          <w:sz w:val="22"/>
          <w:szCs w:val="22"/>
        </w:rPr>
        <w:t>públicas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privadas,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opiniones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recomendaciones</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consejos</w:t>
      </w:r>
      <w:r w:rsidR="007D27A6" w:rsidRPr="00ED7393">
        <w:rPr>
          <w:rFonts w:ascii="Arial" w:hAnsi="Arial" w:cs="Arial"/>
          <w:sz w:val="22"/>
          <w:szCs w:val="22"/>
        </w:rPr>
        <w:t xml:space="preserve"> </w:t>
      </w:r>
      <w:r w:rsidRPr="00ED7393">
        <w:rPr>
          <w:rFonts w:ascii="Arial" w:hAnsi="Arial" w:cs="Arial"/>
          <w:sz w:val="22"/>
          <w:szCs w:val="22"/>
        </w:rPr>
        <w:t>consultivos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cuales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estar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tardar</w:t>
      </w:r>
      <w:r w:rsidR="007D27A6" w:rsidRPr="00ED7393">
        <w:rPr>
          <w:rFonts w:ascii="Arial" w:hAnsi="Arial" w:cs="Arial"/>
          <w:sz w:val="22"/>
          <w:szCs w:val="22"/>
        </w:rPr>
        <w:t xml:space="preserve"> </w:t>
      </w:r>
      <w:r w:rsidRPr="00ED7393">
        <w:rPr>
          <w:rFonts w:ascii="Arial" w:hAnsi="Arial" w:cs="Arial"/>
          <w:sz w:val="22"/>
          <w:szCs w:val="22"/>
        </w:rPr>
        <w:t>30</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después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celebrarse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reunión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aprueben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mismas;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XLVIII.-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contratos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asociación</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privada,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integral;</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XLIX.-</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relación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causa,</w:t>
      </w:r>
      <w:r w:rsidR="007D27A6" w:rsidRPr="00ED7393">
        <w:rPr>
          <w:rFonts w:ascii="Arial" w:hAnsi="Arial" w:cs="Arial"/>
          <w:sz w:val="22"/>
          <w:szCs w:val="22"/>
        </w:rPr>
        <w:t xml:space="preserve"> </w:t>
      </w:r>
      <w:r w:rsidRPr="00ED7393">
        <w:rPr>
          <w:rFonts w:ascii="Arial" w:hAnsi="Arial" w:cs="Arial"/>
          <w:sz w:val="22"/>
          <w:szCs w:val="22"/>
        </w:rPr>
        <w:t>incluso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sindical,</w:t>
      </w:r>
      <w:r w:rsidR="007D27A6" w:rsidRPr="00ED7393">
        <w:rPr>
          <w:rFonts w:ascii="Arial" w:hAnsi="Arial" w:cs="Arial"/>
          <w:sz w:val="22"/>
          <w:szCs w:val="22"/>
        </w:rPr>
        <w:t xml:space="preserve"> </w:t>
      </w:r>
      <w:r w:rsidRPr="00ED7393">
        <w:rPr>
          <w:rFonts w:ascii="Arial" w:hAnsi="Arial" w:cs="Arial"/>
          <w:sz w:val="22"/>
          <w:szCs w:val="22"/>
        </w:rPr>
        <w:t>indicando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duración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495C24" w:rsidRPr="00ED7393" w:rsidRDefault="00495C24"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w:t>
      </w:r>
      <w:r w:rsidR="00171350"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capacitación,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capacitados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evaluaciones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p>
    <w:p w:rsidR="00495C24" w:rsidRPr="00ED7393" w:rsidRDefault="00495C24"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evaluaciones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desempeño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aplicable;</w:t>
      </w:r>
    </w:p>
    <w:p w:rsidR="00495C24" w:rsidRPr="00ED7393" w:rsidRDefault="00495C24" w:rsidP="00FC2337">
      <w:pPr>
        <w:shd w:val="clear" w:color="auto" w:fill="FFFFFF"/>
        <w:jc w:val="both"/>
        <w:rPr>
          <w:rFonts w:ascii="Arial" w:hAnsi="Arial" w:cs="Arial"/>
          <w:sz w:val="22"/>
          <w:szCs w:val="22"/>
        </w:rPr>
      </w:pPr>
    </w:p>
    <w:p w:rsidR="00FC2337" w:rsidRPr="00ED7393" w:rsidRDefault="00FC2337" w:rsidP="00FC2337">
      <w:pPr>
        <w:jc w:val="both"/>
        <w:rPr>
          <w:rFonts w:ascii="Arial" w:hAnsi="Arial" w:cs="Arial"/>
          <w:sz w:val="22"/>
          <w:szCs w:val="22"/>
        </w:rPr>
      </w:pPr>
      <w:r w:rsidRPr="00ED7393">
        <w:rPr>
          <w:rFonts w:ascii="Arial" w:hAnsi="Arial" w:cs="Arial"/>
          <w:sz w:val="22"/>
          <w:szCs w:val="22"/>
        </w:rPr>
        <w:t>(REFORMADA, P.O. 09 DE DICIEMBRE DE 2020)</w:t>
      </w:r>
    </w:p>
    <w:p w:rsidR="00FC2337" w:rsidRPr="00ED7393" w:rsidRDefault="00FC2337" w:rsidP="00FC2337">
      <w:pPr>
        <w:jc w:val="both"/>
        <w:rPr>
          <w:rFonts w:ascii="Arial" w:hAnsi="Arial" w:cs="Arial"/>
          <w:sz w:val="22"/>
          <w:szCs w:val="22"/>
        </w:rPr>
      </w:pPr>
      <w:r w:rsidRPr="00ED7393">
        <w:rPr>
          <w:rFonts w:ascii="Arial" w:hAnsi="Arial" w:cs="Arial"/>
          <w:sz w:val="22"/>
          <w:szCs w:val="22"/>
        </w:rPr>
        <w:t>LII.- El listado de las acciones de inconstitucionalidad y controversias constitucionales de las que sean parte, y las resoluciones que se emitan;</w:t>
      </w:r>
    </w:p>
    <w:p w:rsidR="00FC2337" w:rsidRPr="00ED7393" w:rsidRDefault="00FC2337" w:rsidP="00FC2337">
      <w:pPr>
        <w:jc w:val="both"/>
        <w:rPr>
          <w:rFonts w:ascii="Arial" w:hAnsi="Arial" w:cs="Arial"/>
          <w:sz w:val="22"/>
          <w:szCs w:val="22"/>
        </w:rPr>
      </w:pPr>
    </w:p>
    <w:p w:rsidR="00FC2337" w:rsidRPr="00ED7393" w:rsidRDefault="00FC2337" w:rsidP="00FC2337">
      <w:pPr>
        <w:jc w:val="both"/>
        <w:rPr>
          <w:rFonts w:ascii="Arial" w:hAnsi="Arial" w:cs="Arial"/>
          <w:sz w:val="22"/>
          <w:szCs w:val="22"/>
        </w:rPr>
      </w:pPr>
      <w:r w:rsidRPr="00ED7393">
        <w:rPr>
          <w:rFonts w:ascii="Arial" w:hAnsi="Arial" w:cs="Arial"/>
          <w:sz w:val="22"/>
          <w:szCs w:val="22"/>
        </w:rPr>
        <w:t>(REFORMADA, P.O. 0</w:t>
      </w:r>
      <w:r w:rsidR="00EE34B2" w:rsidRPr="00ED7393">
        <w:rPr>
          <w:rFonts w:ascii="Arial" w:hAnsi="Arial" w:cs="Arial"/>
          <w:sz w:val="22"/>
          <w:szCs w:val="22"/>
        </w:rPr>
        <w:t>6</w:t>
      </w:r>
      <w:r w:rsidRPr="00ED7393">
        <w:rPr>
          <w:rFonts w:ascii="Arial" w:hAnsi="Arial" w:cs="Arial"/>
          <w:sz w:val="22"/>
          <w:szCs w:val="22"/>
        </w:rPr>
        <w:t xml:space="preserve"> DE </w:t>
      </w:r>
      <w:r w:rsidR="00EE34B2" w:rsidRPr="00ED7393">
        <w:rPr>
          <w:rFonts w:ascii="Arial" w:hAnsi="Arial" w:cs="Arial"/>
          <w:sz w:val="22"/>
          <w:szCs w:val="22"/>
        </w:rPr>
        <w:t>AGOSTO</w:t>
      </w:r>
      <w:r w:rsidRPr="00ED7393">
        <w:rPr>
          <w:rFonts w:ascii="Arial" w:hAnsi="Arial" w:cs="Arial"/>
          <w:sz w:val="22"/>
          <w:szCs w:val="22"/>
        </w:rPr>
        <w:t xml:space="preserve"> DE 202</w:t>
      </w:r>
      <w:r w:rsidR="00EE34B2" w:rsidRPr="00ED7393">
        <w:rPr>
          <w:rFonts w:ascii="Arial" w:hAnsi="Arial" w:cs="Arial"/>
          <w:sz w:val="22"/>
          <w:szCs w:val="22"/>
        </w:rPr>
        <w:t>1</w:t>
      </w:r>
      <w:r w:rsidRPr="00ED7393">
        <w:rPr>
          <w:rFonts w:ascii="Arial" w:hAnsi="Arial" w:cs="Arial"/>
          <w:sz w:val="22"/>
          <w:szCs w:val="22"/>
        </w:rPr>
        <w:t>)</w:t>
      </w:r>
    </w:p>
    <w:p w:rsidR="00EE34B2" w:rsidRPr="00ED7393" w:rsidRDefault="00EE34B2" w:rsidP="00EE34B2">
      <w:pPr>
        <w:jc w:val="both"/>
        <w:rPr>
          <w:rFonts w:ascii="Arial" w:hAnsi="Arial" w:cs="Arial"/>
          <w:bCs/>
          <w:sz w:val="22"/>
          <w:szCs w:val="22"/>
        </w:rPr>
      </w:pPr>
      <w:r w:rsidRPr="00ED7393">
        <w:rPr>
          <w:rFonts w:ascii="Arial" w:hAnsi="Arial" w:cs="Arial"/>
          <w:bCs/>
          <w:sz w:val="22"/>
          <w:szCs w:val="22"/>
        </w:rPr>
        <w:t>LIII.- La información relativa al objeto, aplicación, erogación, destino, justificación, reglas de operación, de los fondos públicos especiales creados y autorizados por el Congreso del Estado, para atender casos de fuerza mayor, desastres naturales, contingencias, declaración de emergencias sanitarias, o cualquier otra situación especial, con cargo a recursos asignados al Ejecutivo del Estado en la Ley de Egresos del Estado correspondiente. La información de dichos fondos ejercidos por el Ejecutivo del Estado, deberá presentarse en un micrositio en su portal de internet, en un plazo no mayor a quince días naturales y contendrá de manera específica, por lo menos:</w:t>
      </w:r>
    </w:p>
    <w:p w:rsidR="00EE34B2" w:rsidRPr="00ED7393" w:rsidRDefault="00EE34B2" w:rsidP="00EE34B2">
      <w:pPr>
        <w:jc w:val="both"/>
        <w:rPr>
          <w:rFonts w:ascii="Arial" w:hAnsi="Arial" w:cs="Arial"/>
          <w:bCs/>
          <w:sz w:val="22"/>
          <w:szCs w:val="22"/>
        </w:rPr>
      </w:pPr>
    </w:p>
    <w:p w:rsidR="00EE34B2" w:rsidRPr="00ED7393" w:rsidRDefault="00EE34B2" w:rsidP="00EE34B2">
      <w:pPr>
        <w:jc w:val="both"/>
        <w:rPr>
          <w:rFonts w:ascii="Arial" w:hAnsi="Arial" w:cs="Arial"/>
          <w:bCs/>
          <w:sz w:val="22"/>
          <w:szCs w:val="22"/>
        </w:rPr>
      </w:pPr>
      <w:r w:rsidRPr="00ED7393">
        <w:rPr>
          <w:rFonts w:ascii="Arial" w:hAnsi="Arial" w:cs="Arial"/>
          <w:bCs/>
          <w:sz w:val="22"/>
          <w:szCs w:val="22"/>
        </w:rPr>
        <w:t>a) Información pública de los recursos destinados para la atención del caso de fuerza mayor, desastre natural, contingencia o declaración de emergencia sanitaria;</w:t>
      </w:r>
    </w:p>
    <w:p w:rsidR="00EE34B2" w:rsidRPr="00ED7393" w:rsidRDefault="00EE34B2" w:rsidP="00EE34B2">
      <w:pPr>
        <w:jc w:val="both"/>
        <w:rPr>
          <w:rFonts w:ascii="Arial" w:hAnsi="Arial" w:cs="Arial"/>
          <w:bCs/>
          <w:sz w:val="22"/>
          <w:szCs w:val="22"/>
        </w:rPr>
      </w:pPr>
    </w:p>
    <w:p w:rsidR="00EE34B2" w:rsidRPr="00ED7393" w:rsidRDefault="00EE34B2" w:rsidP="00EE34B2">
      <w:pPr>
        <w:jc w:val="both"/>
        <w:rPr>
          <w:rFonts w:ascii="Arial" w:hAnsi="Arial" w:cs="Arial"/>
          <w:bCs/>
          <w:sz w:val="22"/>
          <w:szCs w:val="22"/>
        </w:rPr>
      </w:pPr>
      <w:r w:rsidRPr="00ED7393">
        <w:rPr>
          <w:rFonts w:ascii="Arial" w:hAnsi="Arial" w:cs="Arial"/>
          <w:bCs/>
          <w:sz w:val="22"/>
          <w:szCs w:val="22"/>
        </w:rPr>
        <w:t>b) Reporte de la integración y actualización del padrón de beneficiarios;</w:t>
      </w:r>
    </w:p>
    <w:p w:rsidR="00EE34B2" w:rsidRPr="00ED7393" w:rsidRDefault="00EE34B2" w:rsidP="00EE34B2">
      <w:pPr>
        <w:jc w:val="both"/>
        <w:rPr>
          <w:rFonts w:ascii="Arial" w:hAnsi="Arial" w:cs="Arial"/>
          <w:bCs/>
          <w:sz w:val="22"/>
          <w:szCs w:val="22"/>
        </w:rPr>
      </w:pPr>
    </w:p>
    <w:p w:rsidR="00EE34B2" w:rsidRPr="00ED7393" w:rsidRDefault="00EE34B2" w:rsidP="00EE34B2">
      <w:pPr>
        <w:jc w:val="both"/>
        <w:rPr>
          <w:rFonts w:ascii="Arial" w:hAnsi="Arial" w:cs="Arial"/>
          <w:bCs/>
          <w:sz w:val="22"/>
          <w:szCs w:val="22"/>
        </w:rPr>
      </w:pPr>
      <w:r w:rsidRPr="00ED7393">
        <w:rPr>
          <w:rFonts w:ascii="Arial" w:hAnsi="Arial" w:cs="Arial"/>
          <w:bCs/>
          <w:sz w:val="22"/>
          <w:szCs w:val="22"/>
        </w:rPr>
        <w:t>c) En caso de alguna adjudicación directa la información señalada en el inciso b) fracción XXIX del artículo 95 del presente ordenamiento; y</w:t>
      </w:r>
    </w:p>
    <w:p w:rsidR="00EE34B2" w:rsidRPr="00ED7393" w:rsidRDefault="00EE34B2" w:rsidP="00EE34B2">
      <w:pPr>
        <w:jc w:val="both"/>
        <w:rPr>
          <w:rFonts w:ascii="Arial" w:hAnsi="Arial" w:cs="Arial"/>
          <w:bCs/>
          <w:sz w:val="22"/>
          <w:szCs w:val="22"/>
        </w:rPr>
      </w:pPr>
    </w:p>
    <w:p w:rsidR="00EE34B2" w:rsidRPr="00ED7393" w:rsidRDefault="00EE34B2" w:rsidP="00EE34B2">
      <w:pPr>
        <w:jc w:val="both"/>
        <w:rPr>
          <w:rFonts w:ascii="Arial" w:hAnsi="Arial" w:cs="Arial"/>
          <w:bCs/>
          <w:sz w:val="22"/>
          <w:szCs w:val="22"/>
        </w:rPr>
      </w:pPr>
      <w:r w:rsidRPr="00ED7393">
        <w:rPr>
          <w:rFonts w:ascii="Arial" w:hAnsi="Arial" w:cs="Arial"/>
          <w:bCs/>
          <w:sz w:val="22"/>
          <w:szCs w:val="22"/>
        </w:rPr>
        <w:t>d) En su caso información de fideicomisos, fondos, mandatos o cualquier contrato análogo que se utilice o constituya para la atención del caso de fuerza mayor, desastre natural, contingencia o declaración de emergencia sanitaria.</w:t>
      </w:r>
    </w:p>
    <w:p w:rsidR="00FC2337" w:rsidRPr="00ED7393" w:rsidRDefault="00FC2337" w:rsidP="00FC2337">
      <w:pPr>
        <w:jc w:val="both"/>
        <w:rPr>
          <w:rFonts w:ascii="Arial" w:hAnsi="Arial" w:cs="Arial"/>
          <w:sz w:val="22"/>
          <w:szCs w:val="22"/>
        </w:rPr>
      </w:pPr>
    </w:p>
    <w:p w:rsidR="00FC2337" w:rsidRPr="00ED7393" w:rsidRDefault="00FC2337" w:rsidP="00FC2337">
      <w:pPr>
        <w:jc w:val="both"/>
        <w:rPr>
          <w:rFonts w:ascii="Arial" w:hAnsi="Arial" w:cs="Arial"/>
          <w:sz w:val="22"/>
          <w:szCs w:val="22"/>
        </w:rPr>
      </w:pPr>
      <w:r w:rsidRPr="00ED7393">
        <w:rPr>
          <w:rFonts w:ascii="Arial" w:hAnsi="Arial" w:cs="Arial"/>
          <w:sz w:val="22"/>
          <w:szCs w:val="22"/>
        </w:rPr>
        <w:t>(</w:t>
      </w:r>
      <w:r w:rsidR="00E14334" w:rsidRPr="00ED7393">
        <w:rPr>
          <w:rFonts w:ascii="Arial" w:hAnsi="Arial" w:cs="Arial"/>
          <w:sz w:val="22"/>
          <w:szCs w:val="22"/>
        </w:rPr>
        <w:t>RECORRI</w:t>
      </w:r>
      <w:r w:rsidRPr="00ED7393">
        <w:rPr>
          <w:rFonts w:ascii="Arial" w:hAnsi="Arial" w:cs="Arial"/>
          <w:sz w:val="22"/>
          <w:szCs w:val="22"/>
        </w:rPr>
        <w:t xml:space="preserve">DA </w:t>
      </w:r>
      <w:r w:rsidR="00E14334" w:rsidRPr="00ED7393">
        <w:rPr>
          <w:rFonts w:ascii="Arial" w:hAnsi="Arial" w:cs="Arial"/>
          <w:sz w:val="22"/>
          <w:szCs w:val="22"/>
        </w:rPr>
        <w:t xml:space="preserve">[ADICIONADA], </w:t>
      </w:r>
      <w:r w:rsidRPr="00ED7393">
        <w:rPr>
          <w:rFonts w:ascii="Arial" w:hAnsi="Arial" w:cs="Arial"/>
          <w:sz w:val="22"/>
          <w:szCs w:val="22"/>
        </w:rPr>
        <w:t>P.O. 09 DE DICIEMBRE DE 2020)</w:t>
      </w:r>
    </w:p>
    <w:p w:rsidR="00FC2337" w:rsidRPr="00ED7393" w:rsidRDefault="00FC2337" w:rsidP="00FC2337">
      <w:pPr>
        <w:jc w:val="both"/>
        <w:rPr>
          <w:rFonts w:ascii="Arial" w:hAnsi="Arial" w:cs="Arial"/>
          <w:bCs/>
          <w:sz w:val="22"/>
          <w:szCs w:val="22"/>
        </w:rPr>
      </w:pPr>
      <w:r w:rsidRPr="00ED7393">
        <w:rPr>
          <w:rFonts w:ascii="Arial" w:hAnsi="Arial" w:cs="Arial"/>
          <w:sz w:val="22"/>
          <w:szCs w:val="22"/>
        </w:rPr>
        <w:t>LIV.- Cualquier otra información que sea de utilidad o se considere relevante, además de la que, con base en la información estadística, responda a las preguntas hechas con más frecuencia por el público</w:t>
      </w:r>
      <w:r w:rsidRPr="00ED7393">
        <w:rPr>
          <w:rFonts w:ascii="Arial" w:hAnsi="Arial" w:cs="Arial"/>
          <w:bCs/>
          <w:sz w:val="22"/>
          <w:szCs w:val="22"/>
        </w:rPr>
        <w:t>.</w:t>
      </w:r>
    </w:p>
    <w:p w:rsidR="004D4705" w:rsidRPr="00ED7393" w:rsidRDefault="004D4705" w:rsidP="00FC2337">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verificar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publiquen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cuáles</w:t>
      </w:r>
      <w:r w:rsidR="007D27A6" w:rsidRPr="00ED7393">
        <w:rPr>
          <w:rFonts w:ascii="Arial" w:hAnsi="Arial" w:cs="Arial"/>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rubros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páginas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verifiquen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aprueben,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fundada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relación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fracciones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Style w:val="apple-converted-space"/>
          <w:rFonts w:ascii="Arial" w:hAnsi="Arial" w:cs="Arial"/>
          <w:sz w:val="22"/>
          <w:szCs w:val="22"/>
        </w:rPr>
        <w:t xml:space="preserve"> </w:t>
      </w:r>
      <w:r w:rsidRPr="00ED7393">
        <w:rPr>
          <w:rFonts w:ascii="Arial" w:hAnsi="Arial" w:cs="Arial"/>
          <w:sz w:val="22"/>
          <w:szCs w:val="22"/>
        </w:rPr>
        <w:t>obligado.</w:t>
      </w:r>
    </w:p>
    <w:p w:rsidR="00FF6489" w:rsidRPr="00ED7393" w:rsidRDefault="00FF6489" w:rsidP="00E31E9C">
      <w:pPr>
        <w:shd w:val="clear" w:color="auto" w:fill="FFFFFF"/>
        <w:jc w:val="both"/>
        <w:rPr>
          <w:rFonts w:ascii="Arial" w:hAnsi="Arial" w:cs="Arial"/>
          <w:sz w:val="22"/>
          <w:szCs w:val="22"/>
        </w:rPr>
      </w:pPr>
    </w:p>
    <w:p w:rsidR="0019694A" w:rsidRPr="00ED7393" w:rsidRDefault="0019694A"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r w:rsidR="007D27A6" w:rsidRPr="00ED7393">
        <w:rPr>
          <w:rFonts w:ascii="Arial" w:hAnsi="Arial" w:cs="Arial"/>
          <w:b/>
          <w:bCs/>
          <w:sz w:val="22"/>
          <w:szCs w:val="22"/>
        </w:rPr>
        <w:t xml:space="preserve"> </w:t>
      </w:r>
      <w:r w:rsidRPr="00ED7393">
        <w:rPr>
          <w:rFonts w:ascii="Arial" w:hAnsi="Arial" w:cs="Arial"/>
          <w:b/>
          <w:bCs/>
          <w:sz w:val="22"/>
          <w:szCs w:val="22"/>
        </w:rPr>
        <w:t>específicas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sujetos</w:t>
      </w:r>
      <w:r w:rsidR="007D27A6" w:rsidRPr="00ED7393">
        <w:rPr>
          <w:rFonts w:ascii="Arial" w:hAnsi="Arial" w:cs="Arial"/>
          <w:b/>
          <w:bCs/>
          <w:sz w:val="22"/>
          <w:szCs w:val="22"/>
        </w:rPr>
        <w:t xml:space="preserve"> </w:t>
      </w:r>
      <w:r w:rsidRPr="00ED7393">
        <w:rPr>
          <w:rFonts w:ascii="Arial" w:hAnsi="Arial" w:cs="Arial"/>
          <w:b/>
          <w:bCs/>
          <w:sz w:val="22"/>
          <w:szCs w:val="22"/>
        </w:rPr>
        <w:t>obligados</w:t>
      </w:r>
    </w:p>
    <w:p w:rsidR="00FF6489" w:rsidRPr="00ED7393" w:rsidRDefault="00FF6489" w:rsidP="00E31E9C">
      <w:pPr>
        <w:shd w:val="clear" w:color="auto" w:fill="FFFFFF"/>
        <w:jc w:val="center"/>
        <w:rPr>
          <w:rFonts w:ascii="Arial" w:hAnsi="Arial" w:cs="Arial"/>
          <w:b/>
          <w:bCs/>
          <w:sz w:val="22"/>
          <w:szCs w:val="22"/>
        </w:rPr>
      </w:pPr>
    </w:p>
    <w:p w:rsidR="0019694A" w:rsidRPr="00ED7393" w:rsidRDefault="0019694A"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00495C24" w:rsidRPr="00ED7393">
        <w:rPr>
          <w:rFonts w:ascii="Arial" w:hAnsi="Arial" w:cs="Arial"/>
          <w:sz w:val="22"/>
          <w:szCs w:val="22"/>
        </w:rPr>
        <w:t>A</w:t>
      </w:r>
      <w:r w:rsidRPr="00ED7393">
        <w:rPr>
          <w:rFonts w:ascii="Arial" w:hAnsi="Arial" w:cs="Arial"/>
          <w:sz w:val="22"/>
          <w:szCs w:val="22"/>
        </w:rPr>
        <w:t>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Ejecutivo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municipios,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w:t>
      </w:r>
      <w:r w:rsidR="00171350"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Plan</w:t>
      </w:r>
      <w:r w:rsidR="007D27A6" w:rsidRPr="00ED7393">
        <w:rPr>
          <w:rFonts w:ascii="Arial" w:hAnsi="Arial" w:cs="Arial"/>
          <w:sz w:val="22"/>
          <w:szCs w:val="22"/>
        </w:rPr>
        <w:t xml:space="preserve"> </w:t>
      </w:r>
      <w:r w:rsidRPr="00ED7393">
        <w:rPr>
          <w:rFonts w:ascii="Arial" w:hAnsi="Arial" w:cs="Arial"/>
          <w:sz w:val="22"/>
          <w:szCs w:val="22"/>
        </w:rPr>
        <w:t>Estatal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Municipal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desarrollo,</w:t>
      </w:r>
      <w:r w:rsidR="007D27A6" w:rsidRPr="00ED7393">
        <w:rPr>
          <w:rFonts w:ascii="Arial" w:hAnsi="Arial" w:cs="Arial"/>
          <w:sz w:val="22"/>
          <w:szCs w:val="22"/>
        </w:rPr>
        <w:t xml:space="preserve"> </w:t>
      </w:r>
      <w:r w:rsidRPr="00ED7393">
        <w:rPr>
          <w:rFonts w:ascii="Arial" w:hAnsi="Arial" w:cs="Arial"/>
          <w:sz w:val="22"/>
          <w:szCs w:val="22"/>
        </w:rPr>
        <w:t>según</w:t>
      </w:r>
      <w:r w:rsidR="007D27A6" w:rsidRPr="00ED7393">
        <w:rPr>
          <w:rFonts w:ascii="Arial" w:hAnsi="Arial" w:cs="Arial"/>
          <w:sz w:val="22"/>
          <w:szCs w:val="22"/>
        </w:rPr>
        <w:t xml:space="preserve"> </w:t>
      </w:r>
      <w:r w:rsidRPr="00ED7393">
        <w:rPr>
          <w:rFonts w:ascii="Arial" w:hAnsi="Arial" w:cs="Arial"/>
          <w:sz w:val="22"/>
          <w:szCs w:val="22"/>
        </w:rPr>
        <w:t>corresponda;</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II.-</w:t>
      </w:r>
      <w:r w:rsidR="00171350"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presupuesto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egresos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fórmulas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distribución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otorgados;</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III.-</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fechas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pago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recepción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Participaciones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Aportaciones</w:t>
      </w:r>
      <w:r w:rsidR="007D27A6" w:rsidRPr="00ED7393">
        <w:rPr>
          <w:rFonts w:ascii="Arial" w:hAnsi="Arial" w:cs="Arial"/>
          <w:sz w:val="22"/>
          <w:szCs w:val="22"/>
        </w:rPr>
        <w:t xml:space="preserve"> </w:t>
      </w:r>
      <w:r w:rsidRPr="00ED7393">
        <w:rPr>
          <w:rFonts w:ascii="Arial" w:hAnsi="Arial" w:cs="Arial"/>
          <w:sz w:val="22"/>
          <w:szCs w:val="22"/>
        </w:rPr>
        <w:t>Federales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Estatales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municipios,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efectivamente</w:t>
      </w:r>
      <w:r w:rsidR="007D27A6" w:rsidRPr="00ED7393">
        <w:rPr>
          <w:rFonts w:ascii="Arial" w:hAnsi="Arial" w:cs="Arial"/>
          <w:sz w:val="22"/>
          <w:szCs w:val="22"/>
        </w:rPr>
        <w:t xml:space="preserve"> </w:t>
      </w:r>
      <w:r w:rsidRPr="00ED7393">
        <w:rPr>
          <w:rFonts w:ascii="Arial" w:hAnsi="Arial" w:cs="Arial"/>
          <w:sz w:val="22"/>
          <w:szCs w:val="22"/>
        </w:rPr>
        <w:t>pagados;</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expropiaciones</w:t>
      </w:r>
      <w:r w:rsidR="007D27A6" w:rsidRPr="00ED7393">
        <w:rPr>
          <w:rFonts w:ascii="Arial" w:hAnsi="Arial" w:cs="Arial"/>
          <w:sz w:val="22"/>
          <w:szCs w:val="22"/>
        </w:rPr>
        <w:t xml:space="preserve"> </w:t>
      </w:r>
      <w:r w:rsidRPr="00ED7393">
        <w:rPr>
          <w:rFonts w:ascii="Arial" w:hAnsi="Arial" w:cs="Arial"/>
          <w:sz w:val="22"/>
          <w:szCs w:val="22"/>
        </w:rPr>
        <w:t>decretadas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ejecutadas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incluya,</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expropiación,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causa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utilidad</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ocupaciones</w:t>
      </w:r>
      <w:r w:rsidR="007D27A6" w:rsidRPr="00ED7393">
        <w:rPr>
          <w:rFonts w:ascii="Arial" w:hAnsi="Arial" w:cs="Arial"/>
          <w:sz w:val="22"/>
          <w:szCs w:val="22"/>
        </w:rPr>
        <w:t xml:space="preserve"> </w:t>
      </w:r>
      <w:r w:rsidRPr="00ED7393">
        <w:rPr>
          <w:rFonts w:ascii="Arial" w:hAnsi="Arial" w:cs="Arial"/>
          <w:sz w:val="22"/>
          <w:szCs w:val="22"/>
        </w:rPr>
        <w:t>superficiales;</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V.-</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denominación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razón</w:t>
      </w:r>
      <w:r w:rsidR="007D27A6" w:rsidRPr="00ED7393">
        <w:rPr>
          <w:rFonts w:ascii="Arial" w:hAnsi="Arial" w:cs="Arial"/>
          <w:sz w:val="22"/>
          <w:szCs w:val="22"/>
        </w:rPr>
        <w:t xml:space="preserve"> </w:t>
      </w:r>
      <w:r w:rsidRPr="00ED7393">
        <w:rPr>
          <w:rFonts w:ascii="Arial" w:hAnsi="Arial" w:cs="Arial"/>
          <w:sz w:val="22"/>
          <w:szCs w:val="22"/>
        </w:rPr>
        <w:t>social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clave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federal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contribuyentes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hubiera</w:t>
      </w:r>
      <w:r w:rsidR="007D27A6" w:rsidRPr="00ED7393">
        <w:rPr>
          <w:rFonts w:ascii="Arial" w:hAnsi="Arial" w:cs="Arial"/>
          <w:sz w:val="22"/>
          <w:szCs w:val="22"/>
        </w:rPr>
        <w:t xml:space="preserve"> </w:t>
      </w:r>
      <w:r w:rsidRPr="00ED7393">
        <w:rPr>
          <w:rFonts w:ascii="Arial" w:hAnsi="Arial" w:cs="Arial"/>
          <w:sz w:val="22"/>
          <w:szCs w:val="22"/>
        </w:rPr>
        <w:t>cancelado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condonado</w:t>
      </w:r>
      <w:r w:rsidR="007D27A6" w:rsidRPr="00ED7393">
        <w:rPr>
          <w:rFonts w:ascii="Arial" w:hAnsi="Arial" w:cs="Arial"/>
          <w:sz w:val="22"/>
          <w:szCs w:val="22"/>
        </w:rPr>
        <w:t xml:space="preserve"> </w:t>
      </w:r>
      <w:r w:rsidRPr="00ED7393">
        <w:rPr>
          <w:rFonts w:ascii="Arial" w:hAnsi="Arial" w:cs="Arial"/>
          <w:sz w:val="22"/>
          <w:szCs w:val="22"/>
        </w:rPr>
        <w:t>algún</w:t>
      </w:r>
      <w:r w:rsidR="007D27A6" w:rsidRPr="00ED7393">
        <w:rPr>
          <w:rFonts w:ascii="Arial" w:hAnsi="Arial" w:cs="Arial"/>
          <w:sz w:val="22"/>
          <w:szCs w:val="22"/>
        </w:rPr>
        <w:t xml:space="preserve"> </w:t>
      </w:r>
      <w:r w:rsidRPr="00ED7393">
        <w:rPr>
          <w:rFonts w:ascii="Arial" w:hAnsi="Arial" w:cs="Arial"/>
          <w:sz w:val="22"/>
          <w:szCs w:val="22"/>
        </w:rPr>
        <w:t>crédito</w:t>
      </w:r>
      <w:r w:rsidR="007D27A6" w:rsidRPr="00ED7393">
        <w:rPr>
          <w:rFonts w:ascii="Arial" w:hAnsi="Arial" w:cs="Arial"/>
          <w:sz w:val="22"/>
          <w:szCs w:val="22"/>
        </w:rPr>
        <w:t xml:space="preserve"> </w:t>
      </w:r>
      <w:r w:rsidRPr="00ED7393">
        <w:rPr>
          <w:rFonts w:ascii="Arial" w:hAnsi="Arial" w:cs="Arial"/>
          <w:sz w:val="22"/>
          <w:szCs w:val="22"/>
        </w:rPr>
        <w:t>fiscal,</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Style w:val="apple-converted-space"/>
          <w:rFonts w:ascii="Arial" w:hAnsi="Arial" w:cs="Arial"/>
          <w:sz w:val="22"/>
          <w:szCs w:val="22"/>
        </w:rPr>
        <w:t xml:space="preserve"> </w:t>
      </w:r>
      <w:r w:rsidRPr="00ED7393">
        <w:rPr>
          <w:rFonts w:ascii="Arial" w:hAnsi="Arial" w:cs="Arial"/>
          <w:sz w:val="22"/>
          <w:szCs w:val="22"/>
        </w:rPr>
        <w:t>respectivos.</w:t>
      </w:r>
      <w:r w:rsidR="007D27A6" w:rsidRPr="00ED7393">
        <w:rPr>
          <w:rFonts w:ascii="Arial" w:hAnsi="Arial" w:cs="Arial"/>
          <w:sz w:val="22"/>
          <w:szCs w:val="22"/>
        </w:rPr>
        <w:t xml:space="preserve"> </w:t>
      </w:r>
      <w:r w:rsidRPr="00ED7393">
        <w:rPr>
          <w:rFonts w:ascii="Arial" w:hAnsi="Arial" w:cs="Arial"/>
          <w:sz w:val="22"/>
          <w:szCs w:val="22"/>
        </w:rPr>
        <w:t>Asimismo,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estadística</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exenciones</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fiscales;</w:t>
      </w:r>
    </w:p>
    <w:p w:rsidR="00127BFA" w:rsidRPr="00ED7393" w:rsidRDefault="00127BFA" w:rsidP="00E31E9C">
      <w:pPr>
        <w:jc w:val="both"/>
        <w:rPr>
          <w:rFonts w:ascii="Arial" w:hAnsi="Arial" w:cs="Arial"/>
          <w:bCs/>
          <w:sz w:val="22"/>
          <w:szCs w:val="22"/>
        </w:rPr>
      </w:pPr>
    </w:p>
    <w:p w:rsidR="004D4705" w:rsidRPr="00ED7393" w:rsidRDefault="004D4705" w:rsidP="00E31E9C">
      <w:pPr>
        <w:jc w:val="both"/>
        <w:rPr>
          <w:rFonts w:ascii="Arial" w:hAnsi="Arial" w:cs="Arial"/>
          <w:bCs/>
          <w:sz w:val="22"/>
          <w:szCs w:val="22"/>
        </w:rPr>
      </w:pPr>
      <w:r w:rsidRPr="00ED7393">
        <w:rPr>
          <w:rFonts w:ascii="Arial" w:hAnsi="Arial" w:cs="Arial"/>
          <w:bCs/>
          <w:sz w:val="22"/>
          <w:szCs w:val="22"/>
        </w:rPr>
        <w:t>VI.-</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relación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constancias,</w:t>
      </w:r>
      <w:r w:rsidR="007D27A6" w:rsidRPr="00ED7393">
        <w:rPr>
          <w:rFonts w:ascii="Arial" w:hAnsi="Arial" w:cs="Arial"/>
          <w:bCs/>
          <w:sz w:val="22"/>
          <w:szCs w:val="22"/>
        </w:rPr>
        <w:t xml:space="preserve"> </w:t>
      </w:r>
      <w:r w:rsidRPr="00ED7393">
        <w:rPr>
          <w:rFonts w:ascii="Arial" w:hAnsi="Arial" w:cs="Arial"/>
          <w:bCs/>
          <w:sz w:val="22"/>
          <w:szCs w:val="22"/>
        </w:rPr>
        <w:t>certificados,</w:t>
      </w:r>
      <w:r w:rsidR="007D27A6" w:rsidRPr="00ED7393">
        <w:rPr>
          <w:rFonts w:ascii="Arial" w:hAnsi="Arial" w:cs="Arial"/>
          <w:bCs/>
          <w:sz w:val="22"/>
          <w:szCs w:val="22"/>
        </w:rPr>
        <w:t xml:space="preserve"> </w:t>
      </w:r>
      <w:r w:rsidRPr="00ED7393">
        <w:rPr>
          <w:rFonts w:ascii="Arial" w:hAnsi="Arial" w:cs="Arial"/>
          <w:bCs/>
          <w:sz w:val="22"/>
          <w:szCs w:val="22"/>
        </w:rPr>
        <w:t>permisos,</w:t>
      </w:r>
      <w:r w:rsidR="007D27A6" w:rsidRPr="00ED7393">
        <w:rPr>
          <w:rFonts w:ascii="Arial" w:hAnsi="Arial" w:cs="Arial"/>
          <w:bCs/>
          <w:sz w:val="22"/>
          <w:szCs w:val="22"/>
        </w:rPr>
        <w:t xml:space="preserve"> </w:t>
      </w:r>
      <w:r w:rsidRPr="00ED7393">
        <w:rPr>
          <w:rFonts w:ascii="Arial" w:hAnsi="Arial" w:cs="Arial"/>
          <w:bCs/>
          <w:sz w:val="22"/>
          <w:szCs w:val="22"/>
        </w:rPr>
        <w:t>licencias,</w:t>
      </w:r>
      <w:r w:rsidR="007D27A6" w:rsidRPr="00ED7393">
        <w:rPr>
          <w:rFonts w:ascii="Arial" w:hAnsi="Arial" w:cs="Arial"/>
          <w:bCs/>
          <w:sz w:val="22"/>
          <w:szCs w:val="22"/>
        </w:rPr>
        <w:t xml:space="preserve"> </w:t>
      </w:r>
      <w:r w:rsidRPr="00ED7393">
        <w:rPr>
          <w:rFonts w:ascii="Arial" w:hAnsi="Arial" w:cs="Arial"/>
          <w:bCs/>
          <w:sz w:val="22"/>
          <w:szCs w:val="22"/>
        </w:rPr>
        <w:t>autorizaciones,</w:t>
      </w:r>
      <w:r w:rsidR="007D27A6" w:rsidRPr="00ED7393">
        <w:rPr>
          <w:rFonts w:ascii="Arial" w:hAnsi="Arial" w:cs="Arial"/>
          <w:bCs/>
          <w:sz w:val="22"/>
          <w:szCs w:val="22"/>
        </w:rPr>
        <w:t xml:space="preserve"> </w:t>
      </w:r>
      <w:r w:rsidRPr="00ED7393">
        <w:rPr>
          <w:rFonts w:ascii="Arial" w:hAnsi="Arial" w:cs="Arial"/>
          <w:bCs/>
          <w:sz w:val="22"/>
          <w:szCs w:val="22"/>
        </w:rPr>
        <w:t>registros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manifestaciones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dictámenes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obras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lleven</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cabo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permita</w:t>
      </w:r>
      <w:r w:rsidR="007D27A6" w:rsidRPr="00ED7393">
        <w:rPr>
          <w:rFonts w:ascii="Arial" w:hAnsi="Arial" w:cs="Arial"/>
          <w:bCs/>
          <w:sz w:val="22"/>
          <w:szCs w:val="22"/>
        </w:rPr>
        <w:t xml:space="preserve"> </w:t>
      </w:r>
      <w:r w:rsidRPr="00ED7393">
        <w:rPr>
          <w:rFonts w:ascii="Arial" w:hAnsi="Arial" w:cs="Arial"/>
          <w:bCs/>
          <w:sz w:val="22"/>
          <w:szCs w:val="22"/>
        </w:rPr>
        <w:t>conocer</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situación</w:t>
      </w:r>
      <w:r w:rsidR="007D27A6" w:rsidRPr="00ED7393">
        <w:rPr>
          <w:rFonts w:ascii="Arial" w:hAnsi="Arial" w:cs="Arial"/>
          <w:bCs/>
          <w:sz w:val="22"/>
          <w:szCs w:val="22"/>
        </w:rPr>
        <w:t xml:space="preserve"> </w:t>
      </w:r>
      <w:r w:rsidRPr="00ED7393">
        <w:rPr>
          <w:rFonts w:ascii="Arial" w:hAnsi="Arial" w:cs="Arial"/>
          <w:bCs/>
          <w:sz w:val="22"/>
          <w:szCs w:val="22"/>
        </w:rPr>
        <w:t>jurídica</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modificación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cualquier</w:t>
      </w:r>
      <w:r w:rsidR="007D27A6" w:rsidRPr="00ED7393">
        <w:rPr>
          <w:rFonts w:ascii="Arial" w:hAnsi="Arial" w:cs="Arial"/>
          <w:bCs/>
          <w:sz w:val="22"/>
          <w:szCs w:val="22"/>
        </w:rPr>
        <w:t xml:space="preserve"> </w:t>
      </w:r>
      <w:r w:rsidRPr="00ED7393">
        <w:rPr>
          <w:rFonts w:ascii="Arial" w:hAnsi="Arial" w:cs="Arial"/>
          <w:bCs/>
          <w:sz w:val="22"/>
          <w:szCs w:val="22"/>
        </w:rPr>
        <w:t>índole</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cada</w:t>
      </w:r>
      <w:r w:rsidR="007D27A6" w:rsidRPr="00ED7393">
        <w:rPr>
          <w:rFonts w:ascii="Arial" w:hAnsi="Arial" w:cs="Arial"/>
          <w:bCs/>
          <w:sz w:val="22"/>
          <w:szCs w:val="22"/>
        </w:rPr>
        <w:t xml:space="preserve"> </w:t>
      </w:r>
      <w:r w:rsidRPr="00ED7393">
        <w:rPr>
          <w:rFonts w:ascii="Arial" w:hAnsi="Arial" w:cs="Arial"/>
          <w:bCs/>
          <w:sz w:val="22"/>
          <w:szCs w:val="22"/>
        </w:rPr>
        <w:t>predio;</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VII.-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nombres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quienes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habilitó</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ejercer</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notarios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oficiales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civil,</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contacto,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relacionada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proceso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otorgamiento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patente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hubieran</w:t>
      </w:r>
      <w:r w:rsidR="007D27A6" w:rsidRPr="00ED7393">
        <w:rPr>
          <w:rFonts w:ascii="Arial" w:hAnsi="Arial" w:cs="Arial"/>
          <w:sz w:val="22"/>
          <w:szCs w:val="22"/>
        </w:rPr>
        <w:t xml:space="preserve"> </w:t>
      </w:r>
      <w:r w:rsidRPr="00ED7393">
        <w:rPr>
          <w:rFonts w:ascii="Arial" w:hAnsi="Arial" w:cs="Arial"/>
          <w:sz w:val="22"/>
          <w:szCs w:val="22"/>
        </w:rPr>
        <w:t>aplicado;</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VIII.-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detallada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contengan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planes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desarrollo</w:t>
      </w:r>
      <w:r w:rsidR="007D27A6" w:rsidRPr="00ED7393">
        <w:rPr>
          <w:rFonts w:ascii="Arial" w:hAnsi="Arial" w:cs="Arial"/>
          <w:sz w:val="22"/>
          <w:szCs w:val="22"/>
        </w:rPr>
        <w:t xml:space="preserve"> </w:t>
      </w:r>
      <w:r w:rsidRPr="00ED7393">
        <w:rPr>
          <w:rFonts w:ascii="Arial" w:hAnsi="Arial" w:cs="Arial"/>
          <w:sz w:val="22"/>
          <w:szCs w:val="22"/>
        </w:rPr>
        <w:t>urbano,</w:t>
      </w:r>
      <w:r w:rsidR="007D27A6" w:rsidRPr="00ED7393">
        <w:rPr>
          <w:rFonts w:ascii="Arial" w:hAnsi="Arial" w:cs="Arial"/>
          <w:sz w:val="22"/>
          <w:szCs w:val="22"/>
        </w:rPr>
        <w:t xml:space="preserve"> </w:t>
      </w:r>
      <w:r w:rsidRPr="00ED7393">
        <w:rPr>
          <w:rFonts w:ascii="Arial" w:hAnsi="Arial" w:cs="Arial"/>
          <w:sz w:val="22"/>
          <w:szCs w:val="22"/>
        </w:rPr>
        <w:t>ordenamiento</w:t>
      </w:r>
      <w:r w:rsidR="007D27A6" w:rsidRPr="00ED7393">
        <w:rPr>
          <w:rStyle w:val="apple-converted-space"/>
          <w:rFonts w:ascii="Arial" w:hAnsi="Arial" w:cs="Arial"/>
          <w:sz w:val="22"/>
          <w:szCs w:val="22"/>
        </w:rPr>
        <w:t xml:space="preserve"> </w:t>
      </w:r>
      <w:r w:rsidRPr="00ED7393">
        <w:rPr>
          <w:rFonts w:ascii="Arial" w:hAnsi="Arial" w:cs="Arial"/>
          <w:sz w:val="22"/>
          <w:szCs w:val="22"/>
        </w:rPr>
        <w:t>territorial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ecológico,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tipos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usos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suelo,</w:t>
      </w:r>
      <w:r w:rsidR="007D27A6" w:rsidRPr="00ED7393">
        <w:rPr>
          <w:rFonts w:ascii="Arial" w:hAnsi="Arial" w:cs="Arial"/>
          <w:sz w:val="22"/>
          <w:szCs w:val="22"/>
        </w:rPr>
        <w:t xml:space="preserve"> </w:t>
      </w:r>
      <w:r w:rsidRPr="00ED7393">
        <w:rPr>
          <w:rFonts w:ascii="Arial" w:hAnsi="Arial" w:cs="Arial"/>
          <w:sz w:val="22"/>
          <w:szCs w:val="22"/>
        </w:rPr>
        <w:t>licencias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construcción</w:t>
      </w:r>
      <w:r w:rsidR="007D27A6" w:rsidRPr="00ED7393">
        <w:rPr>
          <w:rFonts w:ascii="Arial" w:hAnsi="Arial" w:cs="Arial"/>
          <w:sz w:val="22"/>
          <w:szCs w:val="22"/>
        </w:rPr>
        <w:t xml:space="preserve"> </w:t>
      </w:r>
      <w:r w:rsidRPr="00ED7393">
        <w:rPr>
          <w:rFonts w:ascii="Arial" w:hAnsi="Arial" w:cs="Arial"/>
          <w:sz w:val="22"/>
          <w:szCs w:val="22"/>
        </w:rPr>
        <w:t>otorgadas</w:t>
      </w:r>
      <w:r w:rsidR="007D27A6" w:rsidRPr="00ED7393">
        <w:rPr>
          <w:rStyle w:val="apple-converted-space"/>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gobiernos</w:t>
      </w:r>
      <w:r w:rsidR="007D27A6" w:rsidRPr="00ED7393">
        <w:rPr>
          <w:rFonts w:ascii="Arial" w:hAnsi="Arial" w:cs="Arial"/>
          <w:sz w:val="22"/>
          <w:szCs w:val="22"/>
        </w:rPr>
        <w:t xml:space="preserve"> </w:t>
      </w:r>
      <w:r w:rsidRPr="00ED7393">
        <w:rPr>
          <w:rFonts w:ascii="Arial" w:hAnsi="Arial" w:cs="Arial"/>
          <w:sz w:val="22"/>
          <w:szCs w:val="22"/>
        </w:rPr>
        <w:t>municipales;</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lastRenderedPageBreak/>
        <w:t>IX.-</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directamente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anticipación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prevean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trate,</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difusión</w:t>
      </w:r>
      <w:r w:rsidR="007D27A6" w:rsidRPr="00ED7393">
        <w:rPr>
          <w:rFonts w:ascii="Arial" w:hAnsi="Arial" w:cs="Arial"/>
          <w:sz w:val="22"/>
          <w:szCs w:val="22"/>
        </w:rPr>
        <w:t xml:space="preserve"> </w:t>
      </w:r>
      <w:r w:rsidRPr="00ED7393">
        <w:rPr>
          <w:rFonts w:ascii="Arial" w:hAnsi="Arial" w:cs="Arial"/>
          <w:sz w:val="22"/>
          <w:szCs w:val="22"/>
        </w:rPr>
        <w:t>pueda</w:t>
      </w:r>
      <w:r w:rsidR="007D27A6" w:rsidRPr="00ED7393">
        <w:rPr>
          <w:rFonts w:ascii="Arial" w:hAnsi="Arial" w:cs="Arial"/>
          <w:sz w:val="22"/>
          <w:szCs w:val="22"/>
        </w:rPr>
        <w:t xml:space="preserve"> </w:t>
      </w:r>
      <w:r w:rsidRPr="00ED7393">
        <w:rPr>
          <w:rFonts w:ascii="Arial" w:hAnsi="Arial" w:cs="Arial"/>
          <w:sz w:val="22"/>
          <w:szCs w:val="22"/>
        </w:rPr>
        <w:t>comprometer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pretenden</w:t>
      </w:r>
      <w:r w:rsidR="007D27A6" w:rsidRPr="00ED7393">
        <w:rPr>
          <w:rFonts w:ascii="Arial" w:hAnsi="Arial" w:cs="Arial"/>
          <w:sz w:val="22"/>
          <w:szCs w:val="22"/>
        </w:rPr>
        <w:t xml:space="preserve"> </w:t>
      </w:r>
      <w:r w:rsidRPr="00ED7393">
        <w:rPr>
          <w:rFonts w:ascii="Arial" w:hAnsi="Arial" w:cs="Arial"/>
          <w:sz w:val="22"/>
          <w:szCs w:val="22"/>
        </w:rPr>
        <w:t>lograr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trate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situaciones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emergencia,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dichas</w:t>
      </w:r>
      <w:r w:rsidR="007D27A6" w:rsidRPr="00ED7393">
        <w:rPr>
          <w:rStyle w:val="apple-converted-space"/>
          <w:rFonts w:ascii="Arial" w:hAnsi="Arial" w:cs="Arial"/>
          <w:sz w:val="22"/>
          <w:szCs w:val="22"/>
        </w:rPr>
        <w:t xml:space="preserve"> </w:t>
      </w:r>
      <w:r w:rsidRPr="00ED7393">
        <w:rPr>
          <w:rFonts w:ascii="Arial" w:hAnsi="Arial" w:cs="Arial"/>
          <w:sz w:val="22"/>
          <w:szCs w:val="22"/>
        </w:rPr>
        <w:t>disposiciones;</w:t>
      </w:r>
    </w:p>
    <w:p w:rsidR="00127BFA" w:rsidRPr="00ED7393" w:rsidRDefault="00127BF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X.-</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relativo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obra</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Fonts w:ascii="Arial" w:hAnsi="Arial" w:cs="Arial"/>
          <w:sz w:val="22"/>
          <w:szCs w:val="22"/>
        </w:rPr>
        <w:t xml:space="preserve"> </w:t>
      </w:r>
      <w:r w:rsidRPr="00ED7393">
        <w:rPr>
          <w:rFonts w:ascii="Arial" w:hAnsi="Arial" w:cs="Arial"/>
          <w:sz w:val="22"/>
          <w:szCs w:val="22"/>
        </w:rPr>
        <w:t>visible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sitio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obra</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impresa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superficie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menor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2</w:t>
      </w:r>
      <w:r w:rsidR="007D27A6" w:rsidRPr="00ED7393">
        <w:rPr>
          <w:rFonts w:ascii="Arial" w:hAnsi="Arial" w:cs="Arial"/>
          <w:sz w:val="22"/>
          <w:szCs w:val="22"/>
        </w:rPr>
        <w:t xml:space="preserve"> </w:t>
      </w:r>
      <w:r w:rsidRPr="00ED7393">
        <w:rPr>
          <w:rFonts w:ascii="Arial" w:hAnsi="Arial" w:cs="Arial"/>
          <w:sz w:val="22"/>
          <w:szCs w:val="22"/>
        </w:rPr>
        <w:t>metros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altura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3</w:t>
      </w:r>
      <w:r w:rsidR="007D27A6" w:rsidRPr="00ED7393">
        <w:rPr>
          <w:rFonts w:ascii="Arial" w:hAnsi="Arial" w:cs="Arial"/>
          <w:sz w:val="22"/>
          <w:szCs w:val="22"/>
        </w:rPr>
        <w:t xml:space="preserve"> </w:t>
      </w:r>
      <w:r w:rsidRPr="00ED7393">
        <w:rPr>
          <w:rFonts w:ascii="Arial" w:hAnsi="Arial" w:cs="Arial"/>
          <w:sz w:val="22"/>
          <w:szCs w:val="22"/>
        </w:rPr>
        <w:t>metros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ancho,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pStyle w:val="Default"/>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color w:val="auto"/>
          <w:sz w:val="22"/>
          <w:szCs w:val="22"/>
          <w:lang w:eastAsia="en-US"/>
        </w:rPr>
        <w:t xml:space="preserve">a) </w:t>
      </w:r>
      <w:r w:rsidR="004D4705" w:rsidRPr="00ED7393">
        <w:rPr>
          <w:rFonts w:ascii="Arial" w:hAnsi="Arial" w:cs="Arial"/>
          <w:color w:val="auto"/>
          <w:sz w:val="22"/>
          <w:szCs w:val="22"/>
          <w:lang w:eastAsia="en-US"/>
        </w:rPr>
        <w:t>Nombre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del</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proyecto;</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127BFA"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color w:val="auto"/>
          <w:sz w:val="22"/>
          <w:szCs w:val="22"/>
          <w:lang w:eastAsia="en-US"/>
        </w:rPr>
        <w:t xml:space="preserve">b) </w:t>
      </w:r>
      <w:r w:rsidR="004D4705" w:rsidRPr="00ED7393">
        <w:rPr>
          <w:rFonts w:ascii="Arial" w:hAnsi="Arial" w:cs="Arial"/>
          <w:color w:val="auto"/>
          <w:sz w:val="22"/>
          <w:szCs w:val="22"/>
          <w:lang w:eastAsia="en-US"/>
        </w:rPr>
        <w:t>Monto</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total</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la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inversión</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y</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origen</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los</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recursos;</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color w:val="auto"/>
          <w:sz w:val="22"/>
          <w:szCs w:val="22"/>
          <w:lang w:eastAsia="en-US"/>
        </w:rPr>
        <w:t xml:space="preserve">c) </w:t>
      </w:r>
      <w:r w:rsidR="004D4705" w:rsidRPr="00ED7393">
        <w:rPr>
          <w:rFonts w:ascii="Arial" w:hAnsi="Arial" w:cs="Arial"/>
          <w:color w:val="auto"/>
          <w:sz w:val="22"/>
          <w:szCs w:val="22"/>
          <w:lang w:eastAsia="en-US"/>
        </w:rPr>
        <w:t>Descripción</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cuantitativa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la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obra;</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color w:val="auto"/>
          <w:sz w:val="22"/>
          <w:szCs w:val="22"/>
          <w:lang w:eastAsia="en-US"/>
        </w:rPr>
        <w:t xml:space="preserve">d) </w:t>
      </w:r>
      <w:r w:rsidR="004D4705" w:rsidRPr="00ED7393">
        <w:rPr>
          <w:rFonts w:ascii="Arial" w:hAnsi="Arial" w:cs="Arial"/>
          <w:color w:val="auto"/>
          <w:sz w:val="22"/>
          <w:szCs w:val="22"/>
          <w:lang w:eastAsia="en-US"/>
        </w:rPr>
        <w:t>Fecha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inicio</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la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obra;</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color w:val="auto"/>
          <w:sz w:val="22"/>
          <w:szCs w:val="22"/>
          <w:lang w:eastAsia="en-US"/>
        </w:rPr>
        <w:t xml:space="preserve">e) </w:t>
      </w:r>
      <w:r w:rsidR="004D4705" w:rsidRPr="00ED7393">
        <w:rPr>
          <w:rFonts w:ascii="Arial" w:hAnsi="Arial" w:cs="Arial"/>
          <w:color w:val="auto"/>
          <w:sz w:val="22"/>
          <w:szCs w:val="22"/>
          <w:lang w:eastAsia="en-US"/>
        </w:rPr>
        <w:t>Fecha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terminación</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de</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la</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obra;</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bCs/>
          <w:sz w:val="22"/>
          <w:szCs w:val="22"/>
        </w:rPr>
        <w:t xml:space="preserve">f) </w:t>
      </w:r>
      <w:r w:rsidR="004D4705" w:rsidRPr="00ED7393">
        <w:rPr>
          <w:rFonts w:ascii="Arial" w:hAnsi="Arial" w:cs="Arial"/>
          <w:bCs/>
          <w:sz w:val="22"/>
          <w:szCs w:val="22"/>
        </w:rPr>
        <w:t>Nombre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persona</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quien</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adjudicado</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obra;</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bCs/>
          <w:sz w:val="22"/>
          <w:szCs w:val="22"/>
        </w:rPr>
        <w:t xml:space="preserve">g) </w:t>
      </w:r>
      <w:r w:rsidR="004D4705" w:rsidRPr="00ED7393">
        <w:rPr>
          <w:rFonts w:ascii="Arial" w:hAnsi="Arial" w:cs="Arial"/>
          <w:bCs/>
          <w:sz w:val="22"/>
          <w:szCs w:val="22"/>
        </w:rPr>
        <w:t>Modo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contratación;</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98084F" w:rsidRPr="00ED7393" w:rsidRDefault="0019694A" w:rsidP="00E31E9C">
      <w:pPr>
        <w:pStyle w:val="Default"/>
        <w:suppressAutoHyphens/>
        <w:autoSpaceDE/>
        <w:autoSpaceDN/>
        <w:adjustRightInd/>
        <w:rPr>
          <w:rFonts w:ascii="Arial" w:hAnsi="Arial" w:cs="Arial"/>
          <w:bCs/>
          <w:sz w:val="22"/>
          <w:szCs w:val="22"/>
        </w:rPr>
      </w:pPr>
      <w:r w:rsidRPr="00ED7393">
        <w:rPr>
          <w:rFonts w:ascii="Arial" w:hAnsi="Arial" w:cs="Arial"/>
          <w:bCs/>
          <w:sz w:val="22"/>
          <w:szCs w:val="22"/>
        </w:rPr>
        <w:t xml:space="preserve">h) </w:t>
      </w:r>
      <w:r w:rsidR="004D4705" w:rsidRPr="00ED7393">
        <w:rPr>
          <w:rFonts w:ascii="Arial" w:hAnsi="Arial" w:cs="Arial"/>
          <w:bCs/>
          <w:sz w:val="22"/>
          <w:szCs w:val="22"/>
        </w:rPr>
        <w:t>Personas</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participaron</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licitación;</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19694A"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bCs/>
          <w:sz w:val="22"/>
          <w:szCs w:val="22"/>
        </w:rPr>
        <w:t xml:space="preserve">i) </w:t>
      </w:r>
      <w:r w:rsidR="004D4705" w:rsidRPr="00ED7393">
        <w:rPr>
          <w:rFonts w:ascii="Arial" w:hAnsi="Arial" w:cs="Arial"/>
          <w:bCs/>
          <w:sz w:val="22"/>
          <w:szCs w:val="22"/>
        </w:rPr>
        <w:t>Responsable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ejecución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obra</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parte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persona</w:t>
      </w:r>
      <w:r w:rsidR="007D27A6" w:rsidRPr="00ED7393">
        <w:rPr>
          <w:rFonts w:ascii="Arial" w:hAnsi="Arial" w:cs="Arial"/>
          <w:bCs/>
          <w:sz w:val="22"/>
          <w:szCs w:val="22"/>
        </w:rPr>
        <w:t xml:space="preserve"> </w:t>
      </w:r>
      <w:r w:rsidR="004D4705" w:rsidRPr="00ED7393">
        <w:rPr>
          <w:rFonts w:ascii="Arial" w:hAnsi="Arial" w:cs="Arial"/>
          <w:bCs/>
          <w:sz w:val="22"/>
          <w:szCs w:val="22"/>
        </w:rPr>
        <w:t>adjudicada</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sus</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d</w:t>
      </w:r>
      <w:r w:rsidR="004D4705" w:rsidRPr="00ED7393">
        <w:rPr>
          <w:rFonts w:ascii="Arial" w:hAnsi="Arial" w:cs="Arial"/>
          <w:bCs/>
          <w:sz w:val="22"/>
          <w:szCs w:val="22"/>
        </w:rPr>
        <w:t>atos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contacto;</w:t>
      </w:r>
      <w:r w:rsidR="007D27A6" w:rsidRPr="00ED7393">
        <w:rPr>
          <w:rFonts w:ascii="Arial" w:hAnsi="Arial" w:cs="Arial"/>
          <w:bCs/>
          <w:sz w:val="22"/>
          <w:szCs w:val="22"/>
        </w:rPr>
        <w:t xml:space="preserve"> </w:t>
      </w:r>
      <w:r w:rsidR="004D4705" w:rsidRPr="00ED7393">
        <w:rPr>
          <w:rFonts w:ascii="Arial" w:hAnsi="Arial" w:cs="Arial"/>
          <w:bCs/>
          <w:sz w:val="22"/>
          <w:szCs w:val="22"/>
        </w:rPr>
        <w:t>y</w:t>
      </w:r>
    </w:p>
    <w:p w:rsidR="00127BFA" w:rsidRPr="00ED7393" w:rsidRDefault="00127BFA" w:rsidP="00E31E9C">
      <w:pPr>
        <w:pStyle w:val="Default"/>
        <w:suppressAutoHyphens/>
        <w:autoSpaceDE/>
        <w:autoSpaceDN/>
        <w:adjustRightInd/>
        <w:rPr>
          <w:rFonts w:ascii="Arial" w:hAnsi="Arial" w:cs="Arial"/>
          <w:color w:val="auto"/>
          <w:sz w:val="22"/>
          <w:szCs w:val="22"/>
          <w:lang w:eastAsia="en-US"/>
        </w:rPr>
      </w:pPr>
    </w:p>
    <w:p w:rsidR="004D4705" w:rsidRPr="00ED7393" w:rsidRDefault="0077067D" w:rsidP="00E31E9C">
      <w:pPr>
        <w:pStyle w:val="Default"/>
        <w:suppressAutoHyphens/>
        <w:autoSpaceDE/>
        <w:autoSpaceDN/>
        <w:adjustRightInd/>
        <w:rPr>
          <w:rFonts w:ascii="Arial" w:hAnsi="Arial" w:cs="Arial"/>
          <w:color w:val="auto"/>
          <w:sz w:val="22"/>
          <w:szCs w:val="22"/>
          <w:lang w:eastAsia="en-US"/>
        </w:rPr>
      </w:pPr>
      <w:r w:rsidRPr="00ED7393">
        <w:rPr>
          <w:rFonts w:ascii="Arial" w:hAnsi="Arial" w:cs="Arial"/>
          <w:bCs/>
          <w:sz w:val="22"/>
          <w:szCs w:val="22"/>
        </w:rPr>
        <w:t xml:space="preserve">j) </w:t>
      </w:r>
      <w:r w:rsidR="004D4705" w:rsidRPr="00ED7393">
        <w:rPr>
          <w:rFonts w:ascii="Arial" w:hAnsi="Arial" w:cs="Arial"/>
          <w:bCs/>
          <w:sz w:val="22"/>
          <w:szCs w:val="22"/>
        </w:rPr>
        <w:t>Responsable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ejecución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obra</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parte</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sujeto</w:t>
      </w:r>
      <w:r w:rsidR="007D27A6" w:rsidRPr="00ED7393">
        <w:rPr>
          <w:rFonts w:ascii="Arial" w:hAnsi="Arial" w:cs="Arial"/>
          <w:bCs/>
          <w:sz w:val="22"/>
          <w:szCs w:val="22"/>
        </w:rPr>
        <w:t xml:space="preserve"> </w:t>
      </w:r>
      <w:r w:rsidR="004D4705" w:rsidRPr="00ED7393">
        <w:rPr>
          <w:rFonts w:ascii="Arial" w:hAnsi="Arial" w:cs="Arial"/>
          <w:bCs/>
          <w:sz w:val="22"/>
          <w:szCs w:val="22"/>
        </w:rPr>
        <w:t>obligado</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y</w:t>
      </w:r>
      <w:r w:rsidR="007D27A6" w:rsidRPr="00ED7393">
        <w:rPr>
          <w:rFonts w:ascii="Arial" w:hAnsi="Arial" w:cs="Arial"/>
          <w:color w:val="auto"/>
          <w:sz w:val="22"/>
          <w:szCs w:val="22"/>
          <w:lang w:eastAsia="en-US"/>
        </w:rPr>
        <w:t xml:space="preserve"> </w:t>
      </w:r>
      <w:r w:rsidR="004D4705" w:rsidRPr="00ED7393">
        <w:rPr>
          <w:rFonts w:ascii="Arial" w:hAnsi="Arial" w:cs="Arial"/>
          <w:color w:val="auto"/>
          <w:sz w:val="22"/>
          <w:szCs w:val="22"/>
          <w:lang w:eastAsia="en-US"/>
        </w:rPr>
        <w:t>sus</w:t>
      </w:r>
      <w:r w:rsidR="007D27A6" w:rsidRPr="00ED7393">
        <w:rPr>
          <w:rFonts w:ascii="Arial" w:hAnsi="Arial" w:cs="Arial"/>
          <w:color w:val="auto"/>
          <w:sz w:val="22"/>
          <w:szCs w:val="22"/>
          <w:lang w:eastAsia="en-US"/>
        </w:rPr>
        <w:t xml:space="preserve"> </w:t>
      </w:r>
      <w:r w:rsidR="004D4705" w:rsidRPr="00ED7393">
        <w:rPr>
          <w:rFonts w:ascii="Arial" w:hAnsi="Arial" w:cs="Arial"/>
          <w:bCs/>
          <w:sz w:val="22"/>
          <w:szCs w:val="22"/>
        </w:rPr>
        <w:t>datos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contacto.</w:t>
      </w:r>
    </w:p>
    <w:p w:rsidR="004D4705" w:rsidRPr="00ED7393" w:rsidRDefault="004D4705" w:rsidP="00E31E9C">
      <w:pPr>
        <w:pStyle w:val="Default"/>
        <w:rPr>
          <w:rFonts w:ascii="Arial" w:hAnsi="Arial" w:cs="Arial"/>
          <w:bCs/>
          <w:sz w:val="22"/>
          <w:szCs w:val="22"/>
        </w:rPr>
      </w:pPr>
    </w:p>
    <w:p w:rsidR="00FF6489" w:rsidRPr="00ED7393" w:rsidRDefault="004D4705" w:rsidP="00E31E9C">
      <w:pPr>
        <w:pStyle w:val="Default"/>
        <w:rPr>
          <w:rFonts w:ascii="Arial" w:hAnsi="Arial" w:cs="Arial"/>
          <w:sz w:val="22"/>
          <w:szCs w:val="22"/>
          <w:lang w:val="es-ES_tradnl"/>
        </w:rPr>
      </w:pPr>
      <w:r w:rsidRPr="00ED7393">
        <w:rPr>
          <w:rFonts w:ascii="Arial" w:hAnsi="Arial" w:cs="Arial"/>
          <w:sz w:val="22"/>
          <w:szCs w:val="22"/>
          <w:lang w:val="es-ES_tradnl"/>
        </w:rPr>
        <w:t>XI.-</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La</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información</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relativa</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a</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la</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Glosa</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Pr="00ED7393">
        <w:rPr>
          <w:rFonts w:ascii="Arial" w:hAnsi="Arial" w:cs="Arial"/>
          <w:sz w:val="22"/>
          <w:szCs w:val="22"/>
          <w:lang w:val="es-ES_tradnl"/>
        </w:rPr>
        <w:t>Gobierno.</w:t>
      </w:r>
    </w:p>
    <w:p w:rsidR="00FF6489" w:rsidRPr="00ED7393" w:rsidRDefault="00FF6489" w:rsidP="003F7578">
      <w:pPr>
        <w:pStyle w:val="Default"/>
        <w:jc w:val="both"/>
        <w:rPr>
          <w:rFonts w:ascii="Arial" w:hAnsi="Arial" w:cs="Arial"/>
          <w:sz w:val="22"/>
          <w:szCs w:val="22"/>
          <w:lang w:val="es-ES_tradnl"/>
        </w:rPr>
      </w:pPr>
    </w:p>
    <w:p w:rsidR="003F7578" w:rsidRPr="003F7578" w:rsidRDefault="003F7578" w:rsidP="003F7578">
      <w:pPr>
        <w:rPr>
          <w:rFonts w:ascii="Arial" w:hAnsi="Arial" w:cs="Arial"/>
          <w:b/>
          <w:i/>
          <w:sz w:val="22"/>
        </w:rPr>
      </w:pPr>
      <w:r w:rsidRPr="003F7578">
        <w:rPr>
          <w:rFonts w:ascii="Arial" w:hAnsi="Arial" w:cs="Arial"/>
          <w:b/>
          <w:i/>
          <w:sz w:val="22"/>
        </w:rPr>
        <w:t>(ADICIONADA, P.O. 15 DE ABRIL DE 2022)</w:t>
      </w: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XII. La información Detallada de los Patronatos de Museos o de cualquier otro tipo que ejerza recursos públicos, así como el concepto para lo cual son destinados:</w:t>
      </w:r>
    </w:p>
    <w:p w:rsidR="003F7578" w:rsidRPr="004B4874" w:rsidRDefault="003F7578" w:rsidP="003F7578">
      <w:pPr>
        <w:tabs>
          <w:tab w:val="left" w:pos="142"/>
        </w:tabs>
        <w:jc w:val="both"/>
        <w:rPr>
          <w:rFonts w:ascii="Arial" w:hAnsi="Arial" w:cs="Arial"/>
          <w:b/>
          <w:sz w:val="22"/>
          <w:szCs w:val="22"/>
        </w:rPr>
      </w:pPr>
    </w:p>
    <w:p w:rsidR="003F7578" w:rsidRPr="003F7578" w:rsidRDefault="003F7578" w:rsidP="003F7578">
      <w:pPr>
        <w:rPr>
          <w:rFonts w:ascii="Arial" w:hAnsi="Arial" w:cs="Arial"/>
          <w:b/>
          <w:i/>
          <w:sz w:val="22"/>
        </w:rPr>
      </w:pPr>
      <w:r w:rsidRPr="003F7578">
        <w:rPr>
          <w:rFonts w:ascii="Arial" w:hAnsi="Arial" w:cs="Arial"/>
          <w:b/>
          <w:i/>
          <w:sz w:val="22"/>
        </w:rPr>
        <w:t>(ADICIONADA, P.O. 15 DE ABRIL DE 2022)</w:t>
      </w: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XIII. En materia de Seguridad Publica, la información detallada de:</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1.- La Secretaría de Seguridad Pública del Estado;</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a) Número de detenciones;</w:t>
      </w:r>
    </w:p>
    <w:p w:rsidR="003F7578" w:rsidRPr="004B4874" w:rsidRDefault="003F7578" w:rsidP="003F7578">
      <w:pPr>
        <w:tabs>
          <w:tab w:val="left" w:pos="142"/>
        </w:tabs>
        <w:jc w:val="both"/>
        <w:rPr>
          <w:rFonts w:ascii="Arial" w:hAnsi="Arial" w:cs="Arial"/>
          <w:b/>
          <w:sz w:val="22"/>
          <w:szCs w:val="22"/>
        </w:rPr>
      </w:pPr>
    </w:p>
    <w:p w:rsidR="003F7578" w:rsidRDefault="003F7578" w:rsidP="003F7578">
      <w:pPr>
        <w:tabs>
          <w:tab w:val="left" w:pos="142"/>
        </w:tabs>
        <w:jc w:val="both"/>
        <w:rPr>
          <w:rFonts w:ascii="Arial" w:hAnsi="Arial" w:cs="Arial"/>
          <w:b/>
          <w:sz w:val="22"/>
          <w:szCs w:val="22"/>
        </w:rPr>
      </w:pPr>
      <w:r w:rsidRPr="004B4874">
        <w:rPr>
          <w:rFonts w:ascii="Arial" w:hAnsi="Arial" w:cs="Arial"/>
          <w:b/>
          <w:sz w:val="22"/>
          <w:szCs w:val="22"/>
        </w:rPr>
        <w:t>b) Número de órdenes de protección otorgadas por</w:t>
      </w:r>
      <w:r>
        <w:rPr>
          <w:rFonts w:ascii="Arial" w:hAnsi="Arial" w:cs="Arial"/>
          <w:b/>
          <w:sz w:val="22"/>
          <w:szCs w:val="22"/>
        </w:rPr>
        <w:t xml:space="preserve"> las autoridades competentes; y</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c) Numero de carpetas de supervisión que se trabajan en la Unidad de Medidas Cautelares y Suspensión Condicional del Proceso.</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2.- Las Secretarías de Seguridad Publica de los Municipios:</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Pr>
          <w:rFonts w:ascii="Arial" w:hAnsi="Arial" w:cs="Arial"/>
          <w:b/>
          <w:sz w:val="22"/>
          <w:szCs w:val="22"/>
        </w:rPr>
        <w:t xml:space="preserve">a) </w:t>
      </w:r>
      <w:r w:rsidRPr="004B4874">
        <w:rPr>
          <w:rFonts w:ascii="Arial" w:hAnsi="Arial" w:cs="Arial"/>
          <w:b/>
          <w:sz w:val="22"/>
          <w:szCs w:val="22"/>
        </w:rPr>
        <w:t>Número de dete</w:t>
      </w:r>
      <w:r>
        <w:rPr>
          <w:rFonts w:ascii="Arial" w:hAnsi="Arial" w:cs="Arial"/>
          <w:b/>
          <w:sz w:val="22"/>
          <w:szCs w:val="22"/>
        </w:rPr>
        <w:t>nciones; y</w:t>
      </w:r>
    </w:p>
    <w:p w:rsidR="003F7578" w:rsidRPr="004B4874" w:rsidRDefault="003F7578" w:rsidP="003F7578">
      <w:pPr>
        <w:tabs>
          <w:tab w:val="left" w:pos="142"/>
        </w:tabs>
        <w:jc w:val="both"/>
        <w:rPr>
          <w:rFonts w:ascii="Arial" w:hAnsi="Arial" w:cs="Arial"/>
          <w:b/>
          <w:sz w:val="22"/>
          <w:szCs w:val="22"/>
        </w:rPr>
      </w:pPr>
    </w:p>
    <w:p w:rsidR="003F7578" w:rsidRPr="004B4874" w:rsidRDefault="003F7578" w:rsidP="003F7578">
      <w:pPr>
        <w:tabs>
          <w:tab w:val="left" w:pos="142"/>
        </w:tabs>
        <w:jc w:val="both"/>
        <w:rPr>
          <w:rFonts w:ascii="Arial" w:hAnsi="Arial" w:cs="Arial"/>
          <w:b/>
          <w:sz w:val="22"/>
          <w:szCs w:val="22"/>
        </w:rPr>
      </w:pPr>
      <w:r w:rsidRPr="004B4874">
        <w:rPr>
          <w:rFonts w:ascii="Arial" w:hAnsi="Arial" w:cs="Arial"/>
          <w:b/>
          <w:sz w:val="22"/>
          <w:szCs w:val="22"/>
        </w:rPr>
        <w:t>b) Número de órdenes de protección otorgadas por las autoridades competentes.</w:t>
      </w:r>
    </w:p>
    <w:p w:rsidR="003F7578" w:rsidRDefault="003F7578" w:rsidP="00E31E9C">
      <w:pPr>
        <w:jc w:val="both"/>
        <w:rPr>
          <w:rFonts w:ascii="Arial" w:hAnsi="Arial" w:cs="Arial"/>
          <w:bCs/>
          <w:sz w:val="22"/>
          <w:szCs w:val="22"/>
        </w:rPr>
      </w:pPr>
    </w:p>
    <w:p w:rsidR="004D4705" w:rsidRPr="00ED7393" w:rsidRDefault="004D4705" w:rsidP="00E31E9C">
      <w:pPr>
        <w:jc w:val="both"/>
        <w:rPr>
          <w:rFonts w:ascii="Arial" w:hAnsi="Arial" w:cs="Arial"/>
          <w:bCs/>
          <w:sz w:val="22"/>
          <w:szCs w:val="22"/>
        </w:rPr>
      </w:pPr>
      <w:r w:rsidRPr="00ED7393">
        <w:rPr>
          <w:rFonts w:ascii="Arial" w:hAnsi="Arial" w:cs="Arial"/>
          <w:bCs/>
          <w:sz w:val="22"/>
          <w:szCs w:val="22"/>
        </w:rPr>
        <w:t>Además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prevista</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fracciones</w:t>
      </w:r>
      <w:r w:rsidR="007D27A6" w:rsidRPr="00ED7393">
        <w:rPr>
          <w:rFonts w:ascii="Arial" w:hAnsi="Arial" w:cs="Arial"/>
          <w:bCs/>
          <w:sz w:val="22"/>
          <w:szCs w:val="22"/>
        </w:rPr>
        <w:t xml:space="preserve"> </w:t>
      </w:r>
      <w:r w:rsidRPr="00ED7393">
        <w:rPr>
          <w:rFonts w:ascii="Arial" w:hAnsi="Arial" w:cs="Arial"/>
          <w:bCs/>
          <w:sz w:val="22"/>
          <w:szCs w:val="22"/>
        </w:rPr>
        <w:t>anteriores,</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Poder</w:t>
      </w:r>
      <w:r w:rsidR="007D27A6" w:rsidRPr="00ED7393">
        <w:rPr>
          <w:rFonts w:ascii="Arial" w:hAnsi="Arial" w:cs="Arial"/>
          <w:bCs/>
          <w:sz w:val="22"/>
          <w:szCs w:val="22"/>
        </w:rPr>
        <w:t xml:space="preserve"> </w:t>
      </w:r>
      <w:r w:rsidRPr="00ED7393">
        <w:rPr>
          <w:rFonts w:ascii="Arial" w:hAnsi="Arial" w:cs="Arial"/>
          <w:bCs/>
          <w:sz w:val="22"/>
          <w:szCs w:val="22"/>
        </w:rPr>
        <w:t>Ejecutivo</w:t>
      </w:r>
      <w:r w:rsidR="007D27A6" w:rsidRPr="00ED7393">
        <w:rPr>
          <w:rFonts w:ascii="Arial" w:hAnsi="Arial" w:cs="Arial"/>
          <w:bCs/>
          <w:sz w:val="22"/>
          <w:szCs w:val="22"/>
        </w:rPr>
        <w:t xml:space="preserve"> </w:t>
      </w:r>
      <w:r w:rsidRPr="00ED7393">
        <w:rPr>
          <w:rFonts w:ascii="Arial" w:hAnsi="Arial" w:cs="Arial"/>
          <w:bCs/>
          <w:sz w:val="22"/>
          <w:szCs w:val="22"/>
        </w:rPr>
        <w:t>deberá</w:t>
      </w:r>
      <w:r w:rsidR="007D27A6" w:rsidRPr="00ED7393">
        <w:rPr>
          <w:rFonts w:ascii="Arial" w:hAnsi="Arial" w:cs="Arial"/>
          <w:bCs/>
          <w:sz w:val="22"/>
          <w:szCs w:val="22"/>
        </w:rPr>
        <w:t xml:space="preserve"> </w:t>
      </w:r>
      <w:r w:rsidRPr="00ED7393">
        <w:rPr>
          <w:rFonts w:ascii="Arial" w:hAnsi="Arial" w:cs="Arial"/>
          <w:bCs/>
          <w:sz w:val="22"/>
          <w:szCs w:val="22"/>
        </w:rPr>
        <w:t>poner</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disposición</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público</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actualizar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siguiente</w:t>
      </w:r>
      <w:r w:rsidR="007D27A6" w:rsidRPr="00ED7393">
        <w:rPr>
          <w:rFonts w:ascii="Arial" w:hAnsi="Arial" w:cs="Arial"/>
          <w:bCs/>
          <w:sz w:val="22"/>
          <w:szCs w:val="22"/>
        </w:rPr>
        <w:t xml:space="preserve"> </w:t>
      </w:r>
      <w:r w:rsidRPr="00ED7393">
        <w:rPr>
          <w:rFonts w:ascii="Arial" w:hAnsi="Arial" w:cs="Arial"/>
          <w:bCs/>
          <w:sz w:val="22"/>
          <w:szCs w:val="22"/>
        </w:rPr>
        <w:t>información:</w:t>
      </w:r>
    </w:p>
    <w:p w:rsidR="00127BFA" w:rsidRPr="00ED7393" w:rsidRDefault="00127BFA" w:rsidP="00E31E9C">
      <w:pPr>
        <w:jc w:val="both"/>
        <w:rPr>
          <w:rFonts w:ascii="Arial" w:hAnsi="Arial" w:cs="Arial"/>
          <w:bCs/>
          <w:sz w:val="22"/>
          <w:szCs w:val="22"/>
        </w:rPr>
      </w:pPr>
    </w:p>
    <w:p w:rsidR="002A6195" w:rsidRPr="00ED7393" w:rsidRDefault="002A6195" w:rsidP="002A6195">
      <w:pPr>
        <w:jc w:val="both"/>
        <w:rPr>
          <w:rFonts w:ascii="Arial" w:hAnsi="Arial" w:cs="Arial"/>
          <w:bCs/>
          <w:sz w:val="22"/>
          <w:szCs w:val="22"/>
        </w:rPr>
      </w:pPr>
      <w:r w:rsidRPr="00ED7393">
        <w:rPr>
          <w:rFonts w:ascii="Arial" w:hAnsi="Arial" w:cs="Arial"/>
          <w:bCs/>
          <w:sz w:val="22"/>
          <w:szCs w:val="22"/>
        </w:rPr>
        <w:t>(REFORMADA, P.O. 23 DE ABRIL DE 2021)</w:t>
      </w:r>
    </w:p>
    <w:p w:rsidR="002A6195" w:rsidRPr="00ED7393" w:rsidRDefault="004D4705" w:rsidP="002A6195">
      <w:pPr>
        <w:jc w:val="both"/>
        <w:rPr>
          <w:rFonts w:ascii="Arial" w:hAnsi="Arial" w:cs="Arial"/>
          <w:bCs/>
          <w:sz w:val="22"/>
          <w:szCs w:val="22"/>
          <w:lang w:val="es-ES"/>
        </w:rPr>
      </w:pPr>
      <w:r w:rsidRPr="00ED7393">
        <w:rPr>
          <w:rFonts w:ascii="Arial" w:hAnsi="Arial" w:cs="Arial"/>
          <w:bCs/>
          <w:sz w:val="22"/>
          <w:szCs w:val="22"/>
        </w:rPr>
        <w:t>I.-</w:t>
      </w:r>
      <w:r w:rsidR="007D27A6" w:rsidRPr="00ED7393">
        <w:rPr>
          <w:rFonts w:ascii="Arial" w:hAnsi="Arial" w:cs="Arial"/>
          <w:bCs/>
          <w:sz w:val="22"/>
          <w:szCs w:val="22"/>
        </w:rPr>
        <w:t xml:space="preserve"> </w:t>
      </w:r>
      <w:r w:rsidR="002A6195" w:rsidRPr="00ED7393">
        <w:rPr>
          <w:rFonts w:ascii="Arial" w:hAnsi="Arial" w:cs="Arial"/>
          <w:bCs/>
          <w:sz w:val="22"/>
          <w:szCs w:val="22"/>
          <w:lang w:val="es-ES"/>
        </w:rPr>
        <w:t>Los nombres de las personas a quienes se les otorgó la patente de notario, sus datos de contacto, el trámite de selección aplicable y, en su caso, el resultado de los exámenes aplicados, así como las suplencias, suspensiones, renuncias y sanciones impuestas;</w:t>
      </w:r>
    </w:p>
    <w:p w:rsidR="002A6195" w:rsidRPr="00ED7393" w:rsidRDefault="002A6195" w:rsidP="002A6195">
      <w:pPr>
        <w:jc w:val="both"/>
        <w:rPr>
          <w:rFonts w:ascii="Arial" w:hAnsi="Arial" w:cs="Arial"/>
          <w:bCs/>
          <w:sz w:val="22"/>
          <w:szCs w:val="22"/>
          <w:lang w:val="es-ES"/>
        </w:rPr>
      </w:pPr>
    </w:p>
    <w:p w:rsidR="002A6195" w:rsidRPr="00ED7393" w:rsidRDefault="002A6195" w:rsidP="002A6195">
      <w:pPr>
        <w:jc w:val="both"/>
        <w:rPr>
          <w:rFonts w:ascii="Arial" w:hAnsi="Arial" w:cs="Arial"/>
          <w:bCs/>
          <w:sz w:val="22"/>
          <w:szCs w:val="22"/>
          <w:lang w:val="es-ES"/>
        </w:rPr>
      </w:pPr>
      <w:r w:rsidRPr="00ED7393">
        <w:rPr>
          <w:rFonts w:ascii="Arial" w:hAnsi="Arial" w:cs="Arial"/>
          <w:bCs/>
          <w:sz w:val="22"/>
          <w:szCs w:val="22"/>
          <w:lang w:val="es-ES"/>
        </w:rPr>
        <w:t>II.- (Derogada. P.O. 23 DE ABRIL DE 2021.)</w:t>
      </w:r>
    </w:p>
    <w:p w:rsidR="00FF6489" w:rsidRDefault="00FF6489" w:rsidP="002A6195">
      <w:pPr>
        <w:jc w:val="both"/>
        <w:rPr>
          <w:rFonts w:ascii="Arial" w:hAnsi="Arial" w:cs="Arial"/>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97.</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artículos</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96</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municipios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contenido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gacetas</w:t>
      </w:r>
      <w:r w:rsidR="007D27A6" w:rsidRPr="00ED7393">
        <w:rPr>
          <w:rFonts w:ascii="Arial" w:hAnsi="Arial" w:cs="Arial"/>
        </w:rPr>
        <w:t xml:space="preserve"> </w:t>
      </w:r>
      <w:r w:rsidR="004D4705" w:rsidRPr="00ED7393">
        <w:rPr>
          <w:rFonts w:ascii="Arial" w:hAnsi="Arial" w:cs="Arial"/>
        </w:rPr>
        <w:t>municipales,</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cuales</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comprender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resolutivos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aprobados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ayuntamientos;</w:t>
      </w:r>
    </w:p>
    <w:p w:rsidR="00893DBA" w:rsidRPr="00ED7393" w:rsidRDefault="00893DB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actas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cabildo,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controles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asistencia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integrantes</w:t>
      </w:r>
      <w:r w:rsidR="007D27A6" w:rsidRPr="00ED7393">
        <w:rPr>
          <w:rFonts w:ascii="Arial" w:hAnsi="Arial" w:cs="Arial"/>
        </w:rPr>
        <w:t xml:space="preserve"> </w:t>
      </w:r>
      <w:r w:rsidR="004D4705" w:rsidRPr="00ED7393">
        <w:rPr>
          <w:rFonts w:ascii="Arial" w:hAnsi="Arial" w:cs="Arial"/>
        </w:rPr>
        <w:t>del</w:t>
      </w:r>
      <w:r w:rsidR="007D27A6" w:rsidRPr="00ED7393">
        <w:rPr>
          <w:rStyle w:val="apple-converted-space"/>
          <w:rFonts w:ascii="Arial" w:hAnsi="Arial" w:cs="Arial"/>
        </w:rPr>
        <w:t xml:space="preserve"> </w:t>
      </w:r>
      <w:r w:rsidR="004D4705" w:rsidRPr="00ED7393">
        <w:rPr>
          <w:rFonts w:ascii="Arial" w:hAnsi="Arial" w:cs="Arial"/>
        </w:rPr>
        <w:t>Ayuntamiento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cabildo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sentido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votación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miembros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cabildo</w:t>
      </w:r>
      <w:r w:rsidR="007D27A6" w:rsidRPr="00ED7393">
        <w:rPr>
          <w:rStyle w:val="apple-converted-space"/>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iniciativas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acuerdos;</w:t>
      </w:r>
    </w:p>
    <w:p w:rsidR="00893DBA" w:rsidRPr="00ED7393" w:rsidRDefault="00893DB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a11"/>
        <w:tabs>
          <w:tab w:val="left" w:pos="1418"/>
        </w:tabs>
        <w:spacing w:line="240" w:lineRule="auto"/>
        <w:jc w:val="both"/>
        <w:rPr>
          <w:rFonts w:ascii="Arial" w:hAnsi="Arial" w:cs="Arial"/>
          <w:sz w:val="22"/>
          <w:szCs w:val="22"/>
          <w:lang w:val="es-ES_tradnl"/>
        </w:rPr>
      </w:pPr>
      <w:r w:rsidRPr="00ED7393">
        <w:rPr>
          <w:rFonts w:ascii="Arial" w:hAnsi="Arial" w:cs="Arial"/>
          <w:sz w:val="22"/>
          <w:szCs w:val="22"/>
          <w:lang w:val="es-ES_tradnl"/>
        </w:rPr>
        <w:t xml:space="preserve">III. </w:t>
      </w:r>
      <w:r w:rsidR="004D4705" w:rsidRPr="00ED7393">
        <w:rPr>
          <w:rFonts w:ascii="Arial" w:hAnsi="Arial" w:cs="Arial"/>
          <w:sz w:val="22"/>
          <w:szCs w:val="22"/>
          <w:lang w:val="es-ES_tradnl"/>
        </w:rPr>
        <w:t>Las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cuotas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y</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tarifas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aplicables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a</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impuestos,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derechos,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contribuciones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mejoras,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incluyendo</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las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tablas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valores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unitarios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suelo</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y</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construcciones,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que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sirvan</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base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para</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el</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cobro</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de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las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contri</w:t>
      </w:r>
      <w:r w:rsidR="004D4705" w:rsidRPr="00ED7393">
        <w:rPr>
          <w:rFonts w:ascii="Arial" w:hAnsi="Arial" w:cs="Arial"/>
          <w:sz w:val="22"/>
          <w:szCs w:val="22"/>
          <w:lang w:val="es-ES_tradnl"/>
        </w:rPr>
        <w:softHyphen/>
        <w:t>buciones</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sobre</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la</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propiedad</w:t>
      </w:r>
      <w:r w:rsidR="007D27A6" w:rsidRPr="00ED7393">
        <w:rPr>
          <w:rFonts w:ascii="Arial" w:hAnsi="Arial" w:cs="Arial"/>
          <w:sz w:val="22"/>
          <w:szCs w:val="22"/>
          <w:lang w:val="es-ES_tradnl"/>
        </w:rPr>
        <w:t xml:space="preserve"> </w:t>
      </w:r>
      <w:r w:rsidR="004D4705" w:rsidRPr="00ED7393">
        <w:rPr>
          <w:rFonts w:ascii="Arial" w:hAnsi="Arial" w:cs="Arial"/>
          <w:sz w:val="22"/>
          <w:szCs w:val="22"/>
          <w:lang w:val="es-ES_tradnl"/>
        </w:rPr>
        <w:t>inmobiliaria;</w:t>
      </w:r>
    </w:p>
    <w:p w:rsidR="00893DBA" w:rsidRPr="00ED7393" w:rsidRDefault="00893DBA" w:rsidP="00E31E9C">
      <w:pPr>
        <w:rPr>
          <w:rFonts w:ascii="Arial" w:hAnsi="Arial" w:cs="Arial"/>
          <w:sz w:val="22"/>
          <w:szCs w:val="22"/>
          <w:lang w:eastAsia="en-US"/>
        </w:rPr>
      </w:pPr>
    </w:p>
    <w:p w:rsidR="0045795B" w:rsidRPr="00ED7393" w:rsidRDefault="0045795B" w:rsidP="0045795B">
      <w:pPr>
        <w:rPr>
          <w:rFonts w:ascii="Arial" w:hAnsi="Arial" w:cs="Arial"/>
          <w:sz w:val="22"/>
          <w:szCs w:val="22"/>
        </w:rPr>
      </w:pPr>
      <w:r w:rsidRPr="00ED7393">
        <w:rPr>
          <w:rFonts w:ascii="Arial" w:hAnsi="Arial" w:cs="Arial"/>
          <w:sz w:val="22"/>
          <w:szCs w:val="22"/>
        </w:rPr>
        <w:t>(REFORMADA, P.O. 20 DE AGOSTO DE 2021)</w:t>
      </w:r>
    </w:p>
    <w:p w:rsidR="0045795B" w:rsidRPr="00ED7393" w:rsidRDefault="0045795B" w:rsidP="0045795B">
      <w:pPr>
        <w:jc w:val="both"/>
        <w:rPr>
          <w:rFonts w:ascii="Arial" w:hAnsi="Arial" w:cs="Arial"/>
          <w:bCs/>
          <w:sz w:val="22"/>
          <w:szCs w:val="22"/>
          <w:lang w:val="es-ES"/>
        </w:rPr>
      </w:pPr>
      <w:r w:rsidRPr="00ED7393">
        <w:rPr>
          <w:rFonts w:ascii="Arial" w:hAnsi="Arial" w:cs="Arial"/>
          <w:bCs/>
          <w:sz w:val="22"/>
          <w:szCs w:val="22"/>
          <w:lang w:val="es-ES"/>
        </w:rPr>
        <w:t>IV. La conformación de las Comisiones de los integrantes del Cabildo, así como los registros de asistencia de sus integrantes a las sesiones de trabajo de las mismas y del R. Ayuntamiento.</w:t>
      </w:r>
    </w:p>
    <w:p w:rsidR="006976CF" w:rsidRPr="00ED7393" w:rsidRDefault="006976CF" w:rsidP="00E31E9C">
      <w:pPr>
        <w:pStyle w:val="Texto"/>
        <w:spacing w:after="0" w:line="240" w:lineRule="auto"/>
        <w:ind w:firstLine="0"/>
        <w:rPr>
          <w:sz w:val="22"/>
          <w:szCs w:val="22"/>
        </w:rPr>
      </w:pPr>
    </w:p>
    <w:p w:rsidR="004D4705" w:rsidRPr="00ED7393" w:rsidRDefault="004D4705" w:rsidP="00E31E9C">
      <w:pPr>
        <w:pStyle w:val="Texto"/>
        <w:spacing w:after="0" w:line="240" w:lineRule="auto"/>
        <w:ind w:firstLine="0"/>
        <w:rPr>
          <w:sz w:val="22"/>
          <w:szCs w:val="22"/>
        </w:rPr>
      </w:pPr>
      <w:r w:rsidRPr="00ED7393">
        <w:rPr>
          <w:sz w:val="22"/>
          <w:szCs w:val="22"/>
        </w:rPr>
        <w:t>Sin</w:t>
      </w:r>
      <w:r w:rsidR="007D27A6" w:rsidRPr="00ED7393">
        <w:rPr>
          <w:sz w:val="22"/>
          <w:szCs w:val="22"/>
        </w:rPr>
        <w:t xml:space="preserve"> </w:t>
      </w:r>
      <w:r w:rsidRPr="00ED7393">
        <w:rPr>
          <w:sz w:val="22"/>
          <w:szCs w:val="22"/>
        </w:rPr>
        <w:t>perjuicio</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la</w:t>
      </w:r>
      <w:r w:rsidR="007D27A6" w:rsidRPr="00ED7393">
        <w:rPr>
          <w:sz w:val="22"/>
          <w:szCs w:val="22"/>
        </w:rPr>
        <w:t xml:space="preserve"> </w:t>
      </w:r>
      <w:r w:rsidRPr="00ED7393">
        <w:rPr>
          <w:sz w:val="22"/>
          <w:szCs w:val="22"/>
        </w:rPr>
        <w:t>información</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generen</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posean</w:t>
      </w:r>
      <w:r w:rsidR="007D27A6" w:rsidRPr="00ED7393">
        <w:rPr>
          <w:sz w:val="22"/>
          <w:szCs w:val="22"/>
        </w:rPr>
        <w:t xml:space="preserve"> </w:t>
      </w:r>
      <w:r w:rsidRPr="00ED7393">
        <w:rPr>
          <w:sz w:val="22"/>
          <w:szCs w:val="22"/>
        </w:rPr>
        <w:t>es</w:t>
      </w:r>
      <w:r w:rsidR="007D27A6" w:rsidRPr="00ED7393">
        <w:rPr>
          <w:sz w:val="22"/>
          <w:szCs w:val="22"/>
        </w:rPr>
        <w:t xml:space="preserve"> </w:t>
      </w:r>
      <w:r w:rsidRPr="00ED7393">
        <w:rPr>
          <w:sz w:val="22"/>
          <w:szCs w:val="22"/>
        </w:rPr>
        <w:t>considerada</w:t>
      </w:r>
      <w:r w:rsidR="007D27A6" w:rsidRPr="00ED7393">
        <w:rPr>
          <w:sz w:val="22"/>
          <w:szCs w:val="22"/>
        </w:rPr>
        <w:t xml:space="preserve"> </w:t>
      </w:r>
      <w:r w:rsidRPr="00ED7393">
        <w:rPr>
          <w:sz w:val="22"/>
          <w:szCs w:val="22"/>
        </w:rPr>
        <w:t>pública,</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conformidad</w:t>
      </w:r>
      <w:r w:rsidR="007D27A6" w:rsidRPr="00ED7393">
        <w:rPr>
          <w:sz w:val="22"/>
          <w:szCs w:val="22"/>
        </w:rPr>
        <w:t xml:space="preserve"> </w:t>
      </w:r>
      <w:r w:rsidRPr="00ED7393">
        <w:rPr>
          <w:sz w:val="22"/>
          <w:szCs w:val="22"/>
        </w:rPr>
        <w:t>con</w:t>
      </w:r>
      <w:r w:rsidR="007D27A6" w:rsidRPr="00ED7393">
        <w:rPr>
          <w:sz w:val="22"/>
          <w:szCs w:val="22"/>
        </w:rPr>
        <w:t xml:space="preserve"> </w:t>
      </w:r>
      <w:r w:rsidRPr="00ED7393">
        <w:rPr>
          <w:sz w:val="22"/>
          <w:szCs w:val="22"/>
        </w:rPr>
        <w:t>lo</w:t>
      </w:r>
      <w:r w:rsidR="007D27A6" w:rsidRPr="00ED7393">
        <w:rPr>
          <w:sz w:val="22"/>
          <w:szCs w:val="22"/>
        </w:rPr>
        <w:t xml:space="preserve"> </w:t>
      </w:r>
      <w:r w:rsidRPr="00ED7393">
        <w:rPr>
          <w:sz w:val="22"/>
          <w:szCs w:val="22"/>
        </w:rPr>
        <w:t>señalado</w:t>
      </w:r>
      <w:r w:rsidR="007D27A6" w:rsidRPr="00ED7393">
        <w:rPr>
          <w:sz w:val="22"/>
          <w:szCs w:val="22"/>
        </w:rPr>
        <w:t xml:space="preserve"> </w:t>
      </w:r>
      <w:r w:rsidRPr="00ED7393">
        <w:rPr>
          <w:sz w:val="22"/>
          <w:szCs w:val="22"/>
        </w:rPr>
        <w:t>en</w:t>
      </w:r>
      <w:r w:rsidR="007D27A6" w:rsidRPr="00ED7393">
        <w:rPr>
          <w:sz w:val="22"/>
          <w:szCs w:val="22"/>
        </w:rPr>
        <w:t xml:space="preserve"> </w:t>
      </w:r>
      <w:r w:rsidRPr="00ED7393">
        <w:rPr>
          <w:sz w:val="22"/>
          <w:szCs w:val="22"/>
        </w:rPr>
        <w:t>la</w:t>
      </w:r>
      <w:r w:rsidR="007D27A6" w:rsidRPr="00ED7393">
        <w:rPr>
          <w:sz w:val="22"/>
          <w:szCs w:val="22"/>
        </w:rPr>
        <w:t xml:space="preserve"> </w:t>
      </w:r>
      <w:r w:rsidRPr="00ED7393">
        <w:rPr>
          <w:sz w:val="22"/>
          <w:szCs w:val="22"/>
        </w:rPr>
        <w:t>presente</w:t>
      </w:r>
      <w:r w:rsidR="007D27A6" w:rsidRPr="00ED7393">
        <w:rPr>
          <w:sz w:val="22"/>
          <w:szCs w:val="22"/>
        </w:rPr>
        <w:t xml:space="preserve"> </w:t>
      </w:r>
      <w:r w:rsidRPr="00ED7393">
        <w:rPr>
          <w:sz w:val="22"/>
          <w:szCs w:val="22"/>
        </w:rPr>
        <w:t>Ley</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le</w:t>
      </w:r>
      <w:r w:rsidR="007D27A6" w:rsidRPr="00ED7393">
        <w:rPr>
          <w:sz w:val="22"/>
          <w:szCs w:val="22"/>
        </w:rPr>
        <w:t xml:space="preserve"> </w:t>
      </w:r>
      <w:r w:rsidRPr="00ED7393">
        <w:rPr>
          <w:sz w:val="22"/>
          <w:szCs w:val="22"/>
        </w:rPr>
        <w:t>son</w:t>
      </w:r>
      <w:r w:rsidR="007D27A6" w:rsidRPr="00ED7393">
        <w:rPr>
          <w:sz w:val="22"/>
          <w:szCs w:val="22"/>
        </w:rPr>
        <w:t xml:space="preserve"> </w:t>
      </w:r>
      <w:r w:rsidRPr="00ED7393">
        <w:rPr>
          <w:sz w:val="22"/>
          <w:szCs w:val="22"/>
        </w:rPr>
        <w:t>aplicables</w:t>
      </w:r>
      <w:r w:rsidR="007D27A6" w:rsidRPr="00ED7393">
        <w:rPr>
          <w:sz w:val="22"/>
          <w:szCs w:val="22"/>
        </w:rPr>
        <w:t xml:space="preserve"> </w:t>
      </w:r>
      <w:r w:rsidRPr="00ED7393">
        <w:rPr>
          <w:sz w:val="22"/>
          <w:szCs w:val="22"/>
        </w:rPr>
        <w:t>los</w:t>
      </w:r>
      <w:r w:rsidR="007D27A6" w:rsidRPr="00ED7393">
        <w:rPr>
          <w:sz w:val="22"/>
          <w:szCs w:val="22"/>
        </w:rPr>
        <w:t xml:space="preserve"> </w:t>
      </w:r>
      <w:r w:rsidRPr="00ED7393">
        <w:rPr>
          <w:sz w:val="22"/>
          <w:szCs w:val="22"/>
        </w:rPr>
        <w:t>procedimientos,</w:t>
      </w:r>
      <w:r w:rsidR="007D27A6" w:rsidRPr="00ED7393">
        <w:rPr>
          <w:sz w:val="22"/>
          <w:szCs w:val="22"/>
        </w:rPr>
        <w:t xml:space="preserve"> </w:t>
      </w:r>
      <w:r w:rsidRPr="00ED7393">
        <w:rPr>
          <w:sz w:val="22"/>
          <w:szCs w:val="22"/>
        </w:rPr>
        <w:t>principios</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bases</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la</w:t>
      </w:r>
      <w:r w:rsidR="007D27A6" w:rsidRPr="00ED7393">
        <w:rPr>
          <w:sz w:val="22"/>
          <w:szCs w:val="22"/>
        </w:rPr>
        <w:t xml:space="preserve"> </w:t>
      </w:r>
      <w:r w:rsidRPr="00ED7393">
        <w:rPr>
          <w:sz w:val="22"/>
          <w:szCs w:val="22"/>
        </w:rPr>
        <w:t>misma;</w:t>
      </w:r>
      <w:r w:rsidR="007D27A6" w:rsidRPr="00ED7393">
        <w:rPr>
          <w:sz w:val="22"/>
          <w:szCs w:val="22"/>
        </w:rPr>
        <w:t xml:space="preserve"> </w:t>
      </w:r>
      <w:r w:rsidRPr="00ED7393">
        <w:rPr>
          <w:sz w:val="22"/>
          <w:szCs w:val="22"/>
        </w:rPr>
        <w:t>en</w:t>
      </w:r>
      <w:r w:rsidR="007D27A6" w:rsidRPr="00ED7393">
        <w:rPr>
          <w:sz w:val="22"/>
          <w:szCs w:val="22"/>
        </w:rPr>
        <w:t xml:space="preserve"> </w:t>
      </w:r>
      <w:r w:rsidRPr="00ED7393">
        <w:rPr>
          <w:sz w:val="22"/>
          <w:szCs w:val="22"/>
        </w:rPr>
        <w:t>tanto</w:t>
      </w:r>
      <w:r w:rsidR="007D27A6" w:rsidRPr="00ED7393">
        <w:rPr>
          <w:sz w:val="22"/>
          <w:szCs w:val="22"/>
        </w:rPr>
        <w:t xml:space="preserve"> </w:t>
      </w:r>
      <w:r w:rsidRPr="00ED7393">
        <w:rPr>
          <w:sz w:val="22"/>
          <w:szCs w:val="22"/>
        </w:rPr>
        <w:t>el</w:t>
      </w:r>
      <w:r w:rsidR="007D27A6" w:rsidRPr="00ED7393">
        <w:rPr>
          <w:sz w:val="22"/>
          <w:szCs w:val="22"/>
        </w:rPr>
        <w:t xml:space="preserve"> </w:t>
      </w:r>
      <w:r w:rsidRPr="00ED7393">
        <w:rPr>
          <w:sz w:val="22"/>
          <w:szCs w:val="22"/>
        </w:rPr>
        <w:t>Sistema</w:t>
      </w:r>
      <w:r w:rsidR="007D27A6" w:rsidRPr="00ED7393">
        <w:rPr>
          <w:sz w:val="22"/>
          <w:szCs w:val="22"/>
        </w:rPr>
        <w:t xml:space="preserve"> </w:t>
      </w:r>
      <w:r w:rsidRPr="00ED7393">
        <w:rPr>
          <w:sz w:val="22"/>
          <w:szCs w:val="22"/>
        </w:rPr>
        <w:t>Nacional</w:t>
      </w:r>
      <w:r w:rsidR="007D27A6" w:rsidRPr="00ED7393">
        <w:rPr>
          <w:sz w:val="22"/>
          <w:szCs w:val="22"/>
        </w:rPr>
        <w:t xml:space="preserve"> </w:t>
      </w:r>
      <w:r w:rsidRPr="00ED7393">
        <w:rPr>
          <w:sz w:val="22"/>
          <w:szCs w:val="22"/>
        </w:rPr>
        <w:t>emite</w:t>
      </w:r>
      <w:r w:rsidR="007D27A6" w:rsidRPr="00ED7393">
        <w:rPr>
          <w:sz w:val="22"/>
          <w:szCs w:val="22"/>
        </w:rPr>
        <w:t xml:space="preserve"> </w:t>
      </w:r>
      <w:r w:rsidRPr="00ED7393">
        <w:rPr>
          <w:sz w:val="22"/>
          <w:szCs w:val="22"/>
        </w:rPr>
        <w:t>los</w:t>
      </w:r>
      <w:r w:rsidR="007D27A6" w:rsidRPr="00ED7393">
        <w:rPr>
          <w:sz w:val="22"/>
          <w:szCs w:val="22"/>
        </w:rPr>
        <w:t xml:space="preserve"> </w:t>
      </w:r>
      <w:r w:rsidRPr="00ED7393">
        <w:rPr>
          <w:sz w:val="22"/>
          <w:szCs w:val="22"/>
        </w:rPr>
        <w:t>lineamientos,</w:t>
      </w:r>
      <w:r w:rsidR="007D27A6" w:rsidRPr="00ED7393">
        <w:rPr>
          <w:sz w:val="22"/>
          <w:szCs w:val="22"/>
        </w:rPr>
        <w:t xml:space="preserve"> </w:t>
      </w:r>
      <w:r w:rsidRPr="00ED7393">
        <w:rPr>
          <w:sz w:val="22"/>
          <w:szCs w:val="22"/>
        </w:rPr>
        <w:t>mecanismos</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criterios</w:t>
      </w:r>
      <w:r w:rsidR="007D27A6" w:rsidRPr="00ED7393">
        <w:rPr>
          <w:sz w:val="22"/>
          <w:szCs w:val="22"/>
        </w:rPr>
        <w:t xml:space="preserve"> </w:t>
      </w:r>
      <w:r w:rsidRPr="00ED7393">
        <w:rPr>
          <w:sz w:val="22"/>
          <w:szCs w:val="22"/>
        </w:rPr>
        <w:t>correspondientes</w:t>
      </w:r>
      <w:r w:rsidR="007D27A6" w:rsidRPr="00ED7393">
        <w:rPr>
          <w:sz w:val="22"/>
          <w:szCs w:val="22"/>
        </w:rPr>
        <w:t xml:space="preserve"> </w:t>
      </w:r>
      <w:r w:rsidRPr="00ED7393">
        <w:rPr>
          <w:sz w:val="22"/>
          <w:szCs w:val="22"/>
        </w:rPr>
        <w:t>para</w:t>
      </w:r>
      <w:r w:rsidR="007D27A6" w:rsidRPr="00ED7393">
        <w:rPr>
          <w:sz w:val="22"/>
          <w:szCs w:val="22"/>
        </w:rPr>
        <w:t xml:space="preserve"> </w:t>
      </w:r>
      <w:r w:rsidRPr="00ED7393">
        <w:rPr>
          <w:sz w:val="22"/>
          <w:szCs w:val="22"/>
        </w:rPr>
        <w:t>determinar</w:t>
      </w:r>
      <w:r w:rsidR="007D27A6" w:rsidRPr="00ED7393">
        <w:rPr>
          <w:sz w:val="22"/>
          <w:szCs w:val="22"/>
        </w:rPr>
        <w:t xml:space="preserve"> </w:t>
      </w:r>
      <w:r w:rsidRPr="00ED7393">
        <w:rPr>
          <w:sz w:val="22"/>
          <w:szCs w:val="22"/>
        </w:rPr>
        <w:t>las</w:t>
      </w:r>
      <w:r w:rsidR="007D27A6" w:rsidRPr="00ED7393">
        <w:rPr>
          <w:sz w:val="22"/>
          <w:szCs w:val="22"/>
        </w:rPr>
        <w:t xml:space="preserve"> </w:t>
      </w:r>
      <w:r w:rsidRPr="00ED7393">
        <w:rPr>
          <w:sz w:val="22"/>
          <w:szCs w:val="22"/>
        </w:rPr>
        <w:t>acciones</w:t>
      </w:r>
      <w:r w:rsidR="007D27A6" w:rsidRPr="00ED7393">
        <w:rPr>
          <w:sz w:val="22"/>
          <w:szCs w:val="22"/>
        </w:rPr>
        <w:t xml:space="preserve"> </w:t>
      </w:r>
      <w:r w:rsidRPr="00ED7393">
        <w:rPr>
          <w:sz w:val="22"/>
          <w:szCs w:val="22"/>
        </w:rPr>
        <w:t>a</w:t>
      </w:r>
      <w:r w:rsidR="007D27A6" w:rsidRPr="00ED7393">
        <w:rPr>
          <w:sz w:val="22"/>
          <w:szCs w:val="22"/>
        </w:rPr>
        <w:t xml:space="preserve"> </w:t>
      </w:r>
      <w:r w:rsidRPr="00ED7393">
        <w:rPr>
          <w:sz w:val="22"/>
          <w:szCs w:val="22"/>
        </w:rPr>
        <w:t>tomar,</w:t>
      </w:r>
      <w:r w:rsidR="007D27A6" w:rsidRPr="00ED7393">
        <w:rPr>
          <w:sz w:val="22"/>
          <w:szCs w:val="22"/>
        </w:rPr>
        <w:t xml:space="preserve"> </w:t>
      </w:r>
      <w:r w:rsidRPr="00ED7393">
        <w:rPr>
          <w:sz w:val="22"/>
          <w:szCs w:val="22"/>
        </w:rPr>
        <w:t>los</w:t>
      </w:r>
      <w:r w:rsidR="007D27A6" w:rsidRPr="00ED7393">
        <w:rPr>
          <w:sz w:val="22"/>
          <w:szCs w:val="22"/>
        </w:rPr>
        <w:t xml:space="preserve"> </w:t>
      </w:r>
      <w:r w:rsidRPr="00ED7393">
        <w:rPr>
          <w:sz w:val="22"/>
          <w:szCs w:val="22"/>
        </w:rPr>
        <w:t>municipios</w:t>
      </w:r>
      <w:r w:rsidR="007D27A6" w:rsidRPr="00ED7393">
        <w:rPr>
          <w:sz w:val="22"/>
          <w:szCs w:val="22"/>
        </w:rPr>
        <w:t xml:space="preserve"> </w:t>
      </w:r>
      <w:r w:rsidRPr="00ED7393">
        <w:rPr>
          <w:sz w:val="22"/>
          <w:szCs w:val="22"/>
        </w:rPr>
        <w:t>con</w:t>
      </w:r>
      <w:r w:rsidR="007D27A6" w:rsidRPr="00ED7393">
        <w:rPr>
          <w:sz w:val="22"/>
          <w:szCs w:val="22"/>
        </w:rPr>
        <w:t xml:space="preserve"> </w:t>
      </w:r>
      <w:r w:rsidRPr="00ED7393">
        <w:rPr>
          <w:sz w:val="22"/>
          <w:szCs w:val="22"/>
        </w:rPr>
        <w:t>población</w:t>
      </w:r>
      <w:r w:rsidR="007D27A6" w:rsidRPr="00ED7393">
        <w:rPr>
          <w:sz w:val="22"/>
          <w:szCs w:val="22"/>
        </w:rPr>
        <w:t xml:space="preserve"> </w:t>
      </w:r>
      <w:r w:rsidRPr="00ED7393">
        <w:rPr>
          <w:sz w:val="22"/>
          <w:szCs w:val="22"/>
        </w:rPr>
        <w:t>menor</w:t>
      </w:r>
      <w:r w:rsidR="007D27A6" w:rsidRPr="00ED7393">
        <w:rPr>
          <w:sz w:val="22"/>
          <w:szCs w:val="22"/>
        </w:rPr>
        <w:t xml:space="preserve"> </w:t>
      </w:r>
      <w:r w:rsidRPr="00ED7393">
        <w:rPr>
          <w:sz w:val="22"/>
          <w:szCs w:val="22"/>
        </w:rPr>
        <w:t>a</w:t>
      </w:r>
      <w:r w:rsidR="007D27A6" w:rsidRPr="00ED7393">
        <w:rPr>
          <w:sz w:val="22"/>
          <w:szCs w:val="22"/>
        </w:rPr>
        <w:t xml:space="preserve"> </w:t>
      </w:r>
      <w:r w:rsidRPr="00ED7393">
        <w:rPr>
          <w:sz w:val="22"/>
          <w:szCs w:val="22"/>
        </w:rPr>
        <w:t>70,000</w:t>
      </w:r>
      <w:r w:rsidR="007D27A6" w:rsidRPr="00ED7393">
        <w:rPr>
          <w:sz w:val="22"/>
          <w:szCs w:val="22"/>
        </w:rPr>
        <w:t xml:space="preserve"> </w:t>
      </w:r>
      <w:r w:rsidRPr="00ED7393">
        <w:rPr>
          <w:sz w:val="22"/>
          <w:szCs w:val="22"/>
        </w:rPr>
        <w:t>habitantes</w:t>
      </w:r>
      <w:r w:rsidR="007D27A6" w:rsidRPr="00ED7393">
        <w:rPr>
          <w:sz w:val="22"/>
          <w:szCs w:val="22"/>
        </w:rPr>
        <w:t xml:space="preserve"> </w:t>
      </w:r>
      <w:r w:rsidRPr="00ED7393">
        <w:rPr>
          <w:sz w:val="22"/>
          <w:szCs w:val="22"/>
        </w:rPr>
        <w:t>cumplirán</w:t>
      </w:r>
      <w:r w:rsidR="007D27A6" w:rsidRPr="00ED7393">
        <w:rPr>
          <w:sz w:val="22"/>
          <w:szCs w:val="22"/>
        </w:rPr>
        <w:t xml:space="preserve"> </w:t>
      </w:r>
      <w:r w:rsidRPr="00ED7393">
        <w:rPr>
          <w:sz w:val="22"/>
          <w:szCs w:val="22"/>
        </w:rPr>
        <w:t>con</w:t>
      </w:r>
      <w:r w:rsidR="007D27A6" w:rsidRPr="00ED7393">
        <w:rPr>
          <w:sz w:val="22"/>
          <w:szCs w:val="22"/>
        </w:rPr>
        <w:t xml:space="preserve"> </w:t>
      </w:r>
      <w:r w:rsidRPr="00ED7393">
        <w:rPr>
          <w:sz w:val="22"/>
          <w:szCs w:val="22"/>
        </w:rPr>
        <w:t>las</w:t>
      </w:r>
      <w:r w:rsidR="007D27A6" w:rsidRPr="00ED7393">
        <w:rPr>
          <w:sz w:val="22"/>
          <w:szCs w:val="22"/>
        </w:rPr>
        <w:t xml:space="preserve"> </w:t>
      </w:r>
      <w:r w:rsidRPr="00ED7393">
        <w:rPr>
          <w:sz w:val="22"/>
          <w:szCs w:val="22"/>
        </w:rPr>
        <w:t>obligaciones</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transparencia</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conformidad</w:t>
      </w:r>
      <w:r w:rsidR="007D27A6" w:rsidRPr="00ED7393">
        <w:rPr>
          <w:sz w:val="22"/>
          <w:szCs w:val="22"/>
        </w:rPr>
        <w:t xml:space="preserve"> </w:t>
      </w:r>
      <w:r w:rsidRPr="00ED7393">
        <w:rPr>
          <w:sz w:val="22"/>
          <w:szCs w:val="22"/>
        </w:rPr>
        <w:t>con</w:t>
      </w:r>
      <w:r w:rsidR="007D27A6" w:rsidRPr="00ED7393">
        <w:rPr>
          <w:sz w:val="22"/>
          <w:szCs w:val="22"/>
        </w:rPr>
        <w:t xml:space="preserve"> </w:t>
      </w:r>
      <w:r w:rsidRPr="00ED7393">
        <w:rPr>
          <w:sz w:val="22"/>
          <w:szCs w:val="22"/>
        </w:rPr>
        <w:t>sus</w:t>
      </w:r>
      <w:r w:rsidR="007D27A6" w:rsidRPr="00ED7393">
        <w:rPr>
          <w:sz w:val="22"/>
          <w:szCs w:val="22"/>
        </w:rPr>
        <w:t xml:space="preserve"> </w:t>
      </w:r>
      <w:r w:rsidRPr="00ED7393">
        <w:rPr>
          <w:sz w:val="22"/>
          <w:szCs w:val="22"/>
        </w:rPr>
        <w:t>posibilidades</w:t>
      </w:r>
      <w:r w:rsidR="007D27A6" w:rsidRPr="00ED7393">
        <w:rPr>
          <w:sz w:val="22"/>
          <w:szCs w:val="22"/>
        </w:rPr>
        <w:t xml:space="preserve"> </w:t>
      </w:r>
      <w:r w:rsidRPr="00ED7393">
        <w:rPr>
          <w:sz w:val="22"/>
          <w:szCs w:val="22"/>
        </w:rPr>
        <w:t>presupuestarias.</w:t>
      </w:r>
    </w:p>
    <w:p w:rsidR="004D4705" w:rsidRPr="00ED7393" w:rsidRDefault="004D4705" w:rsidP="00E31E9C">
      <w:pPr>
        <w:pStyle w:val="Texto"/>
        <w:spacing w:after="0" w:line="240" w:lineRule="auto"/>
        <w:ind w:firstLine="0"/>
        <w:rPr>
          <w:sz w:val="22"/>
          <w:szCs w:val="22"/>
        </w:rPr>
      </w:pPr>
    </w:p>
    <w:p w:rsidR="004D4705" w:rsidRPr="00ED7393" w:rsidRDefault="004D4705" w:rsidP="00E31E9C">
      <w:pPr>
        <w:pStyle w:val="Texto"/>
        <w:spacing w:after="0" w:line="240" w:lineRule="auto"/>
        <w:ind w:firstLine="0"/>
        <w:rPr>
          <w:sz w:val="22"/>
          <w:szCs w:val="22"/>
        </w:rPr>
      </w:pPr>
      <w:r w:rsidRPr="00ED7393">
        <w:rPr>
          <w:sz w:val="22"/>
          <w:szCs w:val="22"/>
        </w:rPr>
        <w:t>Lo</w:t>
      </w:r>
      <w:r w:rsidR="007D27A6" w:rsidRPr="00ED7393">
        <w:rPr>
          <w:sz w:val="22"/>
          <w:szCs w:val="22"/>
        </w:rPr>
        <w:t xml:space="preserve"> </w:t>
      </w:r>
      <w:r w:rsidRPr="00ED7393">
        <w:rPr>
          <w:sz w:val="22"/>
          <w:szCs w:val="22"/>
        </w:rPr>
        <w:t>anterior,</w:t>
      </w:r>
      <w:r w:rsidR="007D27A6" w:rsidRPr="00ED7393">
        <w:rPr>
          <w:sz w:val="22"/>
          <w:szCs w:val="22"/>
        </w:rPr>
        <w:t xml:space="preserve"> </w:t>
      </w:r>
      <w:r w:rsidRPr="00ED7393">
        <w:rPr>
          <w:sz w:val="22"/>
          <w:szCs w:val="22"/>
        </w:rPr>
        <w:t>sin</w:t>
      </w:r>
      <w:r w:rsidR="007D27A6" w:rsidRPr="00ED7393">
        <w:rPr>
          <w:sz w:val="22"/>
          <w:szCs w:val="22"/>
        </w:rPr>
        <w:t xml:space="preserve"> </w:t>
      </w:r>
      <w:r w:rsidRPr="00ED7393">
        <w:rPr>
          <w:sz w:val="22"/>
          <w:szCs w:val="22"/>
        </w:rPr>
        <w:t>perjuicio</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dichos</w:t>
      </w:r>
      <w:r w:rsidR="007D27A6" w:rsidRPr="00ED7393">
        <w:rPr>
          <w:sz w:val="22"/>
          <w:szCs w:val="22"/>
        </w:rPr>
        <w:t xml:space="preserve"> </w:t>
      </w:r>
      <w:r w:rsidRPr="00ED7393">
        <w:rPr>
          <w:sz w:val="22"/>
          <w:szCs w:val="22"/>
        </w:rPr>
        <w:t>municipios</w:t>
      </w:r>
      <w:r w:rsidR="007D27A6" w:rsidRPr="00ED7393">
        <w:rPr>
          <w:sz w:val="22"/>
          <w:szCs w:val="22"/>
        </w:rPr>
        <w:t xml:space="preserve"> </w:t>
      </w:r>
      <w:r w:rsidRPr="00ED7393">
        <w:rPr>
          <w:sz w:val="22"/>
          <w:szCs w:val="22"/>
        </w:rPr>
        <w:t>continuarán</w:t>
      </w:r>
      <w:r w:rsidR="007D27A6" w:rsidRPr="00ED7393">
        <w:rPr>
          <w:sz w:val="22"/>
          <w:szCs w:val="22"/>
        </w:rPr>
        <w:t xml:space="preserve"> </w:t>
      </w:r>
      <w:r w:rsidRPr="00ED7393">
        <w:rPr>
          <w:sz w:val="22"/>
          <w:szCs w:val="22"/>
        </w:rPr>
        <w:t>cumpliendo</w:t>
      </w:r>
      <w:r w:rsidR="007D27A6" w:rsidRPr="00ED7393">
        <w:rPr>
          <w:sz w:val="22"/>
          <w:szCs w:val="22"/>
        </w:rPr>
        <w:t xml:space="preserve"> </w:t>
      </w:r>
      <w:r w:rsidRPr="00ED7393">
        <w:rPr>
          <w:sz w:val="22"/>
          <w:szCs w:val="22"/>
        </w:rPr>
        <w:t>con</w:t>
      </w:r>
      <w:r w:rsidR="007D27A6" w:rsidRPr="00ED7393">
        <w:rPr>
          <w:sz w:val="22"/>
          <w:szCs w:val="22"/>
        </w:rPr>
        <w:t xml:space="preserve"> </w:t>
      </w:r>
      <w:r w:rsidRPr="00ED7393">
        <w:rPr>
          <w:sz w:val="22"/>
          <w:szCs w:val="22"/>
        </w:rPr>
        <w:t>las</w:t>
      </w:r>
      <w:r w:rsidR="007D27A6" w:rsidRPr="00ED7393">
        <w:rPr>
          <w:sz w:val="22"/>
          <w:szCs w:val="22"/>
        </w:rPr>
        <w:t xml:space="preserve"> </w:t>
      </w:r>
      <w:r w:rsidRPr="00ED7393">
        <w:rPr>
          <w:sz w:val="22"/>
          <w:szCs w:val="22"/>
        </w:rPr>
        <w:t>obligaciones</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información</w:t>
      </w:r>
      <w:r w:rsidR="007D27A6" w:rsidRPr="00ED7393">
        <w:rPr>
          <w:sz w:val="22"/>
          <w:szCs w:val="22"/>
        </w:rPr>
        <w:t xml:space="preserve"> </w:t>
      </w:r>
      <w:r w:rsidRPr="00ED7393">
        <w:rPr>
          <w:sz w:val="22"/>
          <w:szCs w:val="22"/>
        </w:rPr>
        <w:t>a</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se</w:t>
      </w:r>
      <w:r w:rsidR="007D27A6" w:rsidRPr="00ED7393">
        <w:rPr>
          <w:sz w:val="22"/>
          <w:szCs w:val="22"/>
        </w:rPr>
        <w:t xml:space="preserve"> </w:t>
      </w:r>
      <w:r w:rsidRPr="00ED7393">
        <w:rPr>
          <w:sz w:val="22"/>
          <w:szCs w:val="22"/>
        </w:rPr>
        <w:t>refiere</w:t>
      </w:r>
      <w:r w:rsidR="007D27A6" w:rsidRPr="00ED7393">
        <w:rPr>
          <w:sz w:val="22"/>
          <w:szCs w:val="22"/>
        </w:rPr>
        <w:t xml:space="preserve"> </w:t>
      </w:r>
      <w:r w:rsidRPr="00ED7393">
        <w:rPr>
          <w:sz w:val="22"/>
          <w:szCs w:val="22"/>
        </w:rPr>
        <w:t>la</w:t>
      </w:r>
      <w:r w:rsidR="007D27A6" w:rsidRPr="00ED7393">
        <w:rPr>
          <w:sz w:val="22"/>
          <w:szCs w:val="22"/>
        </w:rPr>
        <w:t xml:space="preserve"> </w:t>
      </w:r>
      <w:r w:rsidRPr="00ED7393">
        <w:rPr>
          <w:sz w:val="22"/>
          <w:szCs w:val="22"/>
        </w:rPr>
        <w:t>Ley</w:t>
      </w:r>
      <w:r w:rsidR="007D27A6" w:rsidRPr="00ED7393">
        <w:rPr>
          <w:sz w:val="22"/>
          <w:szCs w:val="22"/>
        </w:rPr>
        <w:t xml:space="preserve"> </w:t>
      </w:r>
      <w:r w:rsidRPr="00ED7393">
        <w:rPr>
          <w:sz w:val="22"/>
          <w:szCs w:val="22"/>
        </w:rPr>
        <w:t>General</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Contabilidad</w:t>
      </w:r>
      <w:r w:rsidR="007D27A6" w:rsidRPr="00ED7393">
        <w:rPr>
          <w:sz w:val="22"/>
          <w:szCs w:val="22"/>
        </w:rPr>
        <w:t xml:space="preserve"> </w:t>
      </w:r>
      <w:r w:rsidRPr="00ED7393">
        <w:rPr>
          <w:sz w:val="22"/>
          <w:szCs w:val="22"/>
        </w:rPr>
        <w:t>Gubernamental</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las</w:t>
      </w:r>
      <w:r w:rsidR="007D27A6" w:rsidRPr="00ED7393">
        <w:rPr>
          <w:sz w:val="22"/>
          <w:szCs w:val="22"/>
        </w:rPr>
        <w:t xml:space="preserve"> </w:t>
      </w:r>
      <w:r w:rsidRPr="00ED7393">
        <w:rPr>
          <w:sz w:val="22"/>
          <w:szCs w:val="22"/>
        </w:rPr>
        <w:t>disposiciones</w:t>
      </w:r>
      <w:r w:rsidR="007D27A6" w:rsidRPr="00ED7393">
        <w:rPr>
          <w:sz w:val="22"/>
          <w:szCs w:val="22"/>
        </w:rPr>
        <w:t xml:space="preserve"> </w:t>
      </w:r>
      <w:r w:rsidRPr="00ED7393">
        <w:rPr>
          <w:sz w:val="22"/>
          <w:szCs w:val="22"/>
        </w:rPr>
        <w:t>que</w:t>
      </w:r>
      <w:r w:rsidR="007D27A6" w:rsidRPr="00ED7393">
        <w:rPr>
          <w:sz w:val="22"/>
          <w:szCs w:val="22"/>
        </w:rPr>
        <w:t xml:space="preserve"> </w:t>
      </w:r>
      <w:r w:rsidRPr="00ED7393">
        <w:rPr>
          <w:sz w:val="22"/>
          <w:szCs w:val="22"/>
        </w:rPr>
        <w:t>emanan</w:t>
      </w:r>
      <w:r w:rsidR="007D27A6" w:rsidRPr="00ED7393">
        <w:rPr>
          <w:sz w:val="22"/>
          <w:szCs w:val="22"/>
        </w:rPr>
        <w:t xml:space="preserve"> </w:t>
      </w:r>
      <w:r w:rsidRPr="00ED7393">
        <w:rPr>
          <w:sz w:val="22"/>
          <w:szCs w:val="22"/>
        </w:rPr>
        <w:t>de</w:t>
      </w:r>
      <w:r w:rsidR="007D27A6" w:rsidRPr="00ED7393">
        <w:rPr>
          <w:sz w:val="22"/>
          <w:szCs w:val="22"/>
        </w:rPr>
        <w:t xml:space="preserve"> </w:t>
      </w:r>
      <w:r w:rsidRPr="00ED7393">
        <w:rPr>
          <w:sz w:val="22"/>
          <w:szCs w:val="22"/>
        </w:rPr>
        <w:t>ésta,</w:t>
      </w:r>
      <w:r w:rsidR="007D27A6" w:rsidRPr="00ED7393">
        <w:rPr>
          <w:sz w:val="22"/>
          <w:szCs w:val="22"/>
        </w:rPr>
        <w:t xml:space="preserve"> </w:t>
      </w:r>
      <w:r w:rsidRPr="00ED7393">
        <w:rPr>
          <w:sz w:val="22"/>
          <w:szCs w:val="22"/>
        </w:rPr>
        <w:t>en</w:t>
      </w:r>
      <w:r w:rsidR="007D27A6" w:rsidRPr="00ED7393">
        <w:rPr>
          <w:sz w:val="22"/>
          <w:szCs w:val="22"/>
        </w:rPr>
        <w:t xml:space="preserve"> </w:t>
      </w:r>
      <w:r w:rsidRPr="00ED7393">
        <w:rPr>
          <w:sz w:val="22"/>
          <w:szCs w:val="22"/>
        </w:rPr>
        <w:t>los</w:t>
      </w:r>
      <w:r w:rsidR="007D27A6" w:rsidRPr="00ED7393">
        <w:rPr>
          <w:sz w:val="22"/>
          <w:szCs w:val="22"/>
        </w:rPr>
        <w:t xml:space="preserve"> </w:t>
      </w:r>
      <w:r w:rsidRPr="00ED7393">
        <w:rPr>
          <w:sz w:val="22"/>
          <w:szCs w:val="22"/>
        </w:rPr>
        <w:t>plazos,</w:t>
      </w:r>
      <w:r w:rsidR="007D27A6" w:rsidRPr="00ED7393">
        <w:rPr>
          <w:sz w:val="22"/>
          <w:szCs w:val="22"/>
        </w:rPr>
        <w:t xml:space="preserve"> </w:t>
      </w:r>
      <w:r w:rsidRPr="00ED7393">
        <w:rPr>
          <w:sz w:val="22"/>
          <w:szCs w:val="22"/>
        </w:rPr>
        <w:t>términos</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condiciones</w:t>
      </w:r>
      <w:r w:rsidR="007D27A6" w:rsidRPr="00ED7393">
        <w:rPr>
          <w:sz w:val="22"/>
          <w:szCs w:val="22"/>
        </w:rPr>
        <w:t xml:space="preserve"> </w:t>
      </w:r>
      <w:r w:rsidRPr="00ED7393">
        <w:rPr>
          <w:sz w:val="22"/>
          <w:szCs w:val="22"/>
        </w:rPr>
        <w:t>previstas</w:t>
      </w:r>
      <w:r w:rsidR="007D27A6" w:rsidRPr="00ED7393">
        <w:rPr>
          <w:sz w:val="22"/>
          <w:szCs w:val="22"/>
        </w:rPr>
        <w:t xml:space="preserve"> </w:t>
      </w:r>
      <w:r w:rsidRPr="00ED7393">
        <w:rPr>
          <w:sz w:val="22"/>
          <w:szCs w:val="22"/>
        </w:rPr>
        <w:t>en</w:t>
      </w:r>
      <w:r w:rsidR="007D27A6" w:rsidRPr="00ED7393">
        <w:rPr>
          <w:sz w:val="22"/>
          <w:szCs w:val="22"/>
        </w:rPr>
        <w:t xml:space="preserve"> </w:t>
      </w:r>
      <w:r w:rsidRPr="00ED7393">
        <w:rPr>
          <w:sz w:val="22"/>
          <w:szCs w:val="22"/>
        </w:rPr>
        <w:t>dicha</w:t>
      </w:r>
      <w:r w:rsidR="007D27A6" w:rsidRPr="00ED7393">
        <w:rPr>
          <w:sz w:val="22"/>
          <w:szCs w:val="22"/>
        </w:rPr>
        <w:t xml:space="preserve"> </w:t>
      </w:r>
      <w:r w:rsidRPr="00ED7393">
        <w:rPr>
          <w:sz w:val="22"/>
          <w:szCs w:val="22"/>
        </w:rPr>
        <w:t>ley</w:t>
      </w:r>
      <w:r w:rsidR="007D27A6" w:rsidRPr="00ED7393">
        <w:rPr>
          <w:sz w:val="22"/>
          <w:szCs w:val="22"/>
        </w:rPr>
        <w:t xml:space="preserve"> </w:t>
      </w:r>
      <w:r w:rsidRPr="00ED7393">
        <w:rPr>
          <w:sz w:val="22"/>
          <w:szCs w:val="22"/>
        </w:rPr>
        <w:t>y</w:t>
      </w:r>
      <w:r w:rsidR="007D27A6" w:rsidRPr="00ED7393">
        <w:rPr>
          <w:sz w:val="22"/>
          <w:szCs w:val="22"/>
        </w:rPr>
        <w:t xml:space="preserve"> </w:t>
      </w:r>
      <w:r w:rsidRPr="00ED7393">
        <w:rPr>
          <w:sz w:val="22"/>
          <w:szCs w:val="22"/>
        </w:rPr>
        <w:t>en</w:t>
      </w:r>
      <w:r w:rsidR="007D27A6" w:rsidRPr="00ED7393">
        <w:rPr>
          <w:sz w:val="22"/>
          <w:szCs w:val="22"/>
        </w:rPr>
        <w:t xml:space="preserve"> </w:t>
      </w:r>
      <w:r w:rsidRPr="00ED7393">
        <w:rPr>
          <w:sz w:val="22"/>
          <w:szCs w:val="22"/>
        </w:rPr>
        <w:t>las</w:t>
      </w:r>
      <w:r w:rsidR="007D27A6" w:rsidRPr="00ED7393">
        <w:rPr>
          <w:sz w:val="22"/>
          <w:szCs w:val="22"/>
        </w:rPr>
        <w:t xml:space="preserve"> </w:t>
      </w:r>
      <w:r w:rsidRPr="00ED7393">
        <w:rPr>
          <w:sz w:val="22"/>
          <w:szCs w:val="22"/>
        </w:rPr>
        <w:t>disposiciones</w:t>
      </w:r>
      <w:r w:rsidR="007D27A6" w:rsidRPr="00ED7393">
        <w:rPr>
          <w:sz w:val="22"/>
          <w:szCs w:val="22"/>
        </w:rPr>
        <w:t xml:space="preserve"> </w:t>
      </w:r>
      <w:r w:rsidRPr="00ED7393">
        <w:rPr>
          <w:sz w:val="22"/>
          <w:szCs w:val="22"/>
        </w:rPr>
        <w:t>referidas.</w:t>
      </w:r>
    </w:p>
    <w:p w:rsidR="004D4705" w:rsidRPr="00ED7393" w:rsidRDefault="004D4705" w:rsidP="00E31E9C">
      <w:pPr>
        <w:pStyle w:val="Texto"/>
        <w:spacing w:after="0" w:line="240" w:lineRule="auto"/>
        <w:ind w:firstLine="0"/>
        <w:rPr>
          <w:sz w:val="22"/>
          <w:szCs w:val="22"/>
        </w:rPr>
      </w:pPr>
    </w:p>
    <w:p w:rsidR="0045795B" w:rsidRPr="00ED7393" w:rsidRDefault="0045795B" w:rsidP="0045795B">
      <w:pPr>
        <w:rPr>
          <w:rFonts w:ascii="Arial" w:hAnsi="Arial" w:cs="Arial"/>
          <w:sz w:val="22"/>
          <w:szCs w:val="22"/>
        </w:rPr>
      </w:pPr>
      <w:r w:rsidRPr="00ED7393">
        <w:rPr>
          <w:rFonts w:ascii="Arial" w:hAnsi="Arial" w:cs="Arial"/>
          <w:sz w:val="22"/>
          <w:szCs w:val="22"/>
        </w:rPr>
        <w:t>(REFORMADO, P.O. 20 DE AGOSTO DE 2021)</w:t>
      </w:r>
    </w:p>
    <w:p w:rsidR="0045795B" w:rsidRPr="00ED7393" w:rsidRDefault="0045795B" w:rsidP="0045795B">
      <w:pPr>
        <w:jc w:val="both"/>
        <w:rPr>
          <w:rFonts w:ascii="Arial" w:hAnsi="Arial" w:cs="Arial"/>
          <w:bCs/>
          <w:sz w:val="22"/>
          <w:szCs w:val="22"/>
          <w:lang w:val="es-ES"/>
        </w:rPr>
      </w:pPr>
      <w:r w:rsidRPr="00ED7393">
        <w:rPr>
          <w:rFonts w:ascii="Arial" w:hAnsi="Arial" w:cs="Arial"/>
          <w:bCs/>
          <w:sz w:val="22"/>
          <w:szCs w:val="22"/>
          <w:lang w:val="es-ES"/>
        </w:rPr>
        <w:lastRenderedPageBreak/>
        <w:t>Dichos municipios podrán solicitar a la Comisión, que, de manera subsidiaria, divulgue vía internet las obligaciones de transparencia correspondientes. Para ello, el Congreso del Estado deberá hacer las previsiones presupuestales que se requieran para la integración y publicación en línea de la información obligatoria en medios electrónicos.</w:t>
      </w:r>
    </w:p>
    <w:p w:rsidR="00FF6489" w:rsidRPr="00ED7393" w:rsidRDefault="00FF6489" w:rsidP="00E31E9C">
      <w:pPr>
        <w:pStyle w:val="Texto"/>
        <w:spacing w:after="0" w:line="240" w:lineRule="auto"/>
        <w:ind w:firstLine="0"/>
        <w:rPr>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Legislativo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Agenda</w:t>
      </w:r>
      <w:r w:rsidR="007D27A6" w:rsidRPr="00ED7393">
        <w:rPr>
          <w:rFonts w:ascii="Arial" w:hAnsi="Arial" w:cs="Arial"/>
        </w:rPr>
        <w:t xml:space="preserve"> </w:t>
      </w:r>
      <w:r w:rsidR="004D4705" w:rsidRPr="00ED7393">
        <w:rPr>
          <w:rFonts w:ascii="Arial" w:hAnsi="Arial" w:cs="Arial"/>
        </w:rPr>
        <w:t>legislativa;</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Orden</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Día;</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Diario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Debates;</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6976CF" w:rsidRPr="00ED7393">
        <w:rPr>
          <w:rFonts w:ascii="Arial" w:hAnsi="Arial" w:cs="Arial"/>
        </w:rPr>
        <w:t>Versión</w:t>
      </w:r>
      <w:r w:rsidR="007D27A6" w:rsidRPr="00ED7393">
        <w:rPr>
          <w:rFonts w:ascii="Arial" w:hAnsi="Arial" w:cs="Arial"/>
        </w:rPr>
        <w:t xml:space="preserve"> </w:t>
      </w:r>
      <w:r w:rsidR="006976CF" w:rsidRPr="00ED7393">
        <w:rPr>
          <w:rFonts w:ascii="Arial" w:hAnsi="Arial" w:cs="Arial"/>
        </w:rPr>
        <w:t>estenográfica;</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asistencia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cada</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Pleno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Comités;</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6C3F6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iniciativas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decretos,</w:t>
      </w:r>
      <w:r w:rsidR="007D27A6" w:rsidRPr="00ED7393">
        <w:rPr>
          <w:rFonts w:ascii="Arial" w:hAnsi="Arial" w:cs="Arial"/>
        </w:rPr>
        <w:t xml:space="preserve"> </w:t>
      </w:r>
      <w:r w:rsidR="004D4705" w:rsidRPr="00ED7393">
        <w:rPr>
          <w:rFonts w:ascii="Arial" w:hAnsi="Arial" w:cs="Arial"/>
        </w:rPr>
        <w:t>puntos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acuerdo,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fecha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recibió,</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a</w:t>
      </w:r>
      <w:r w:rsidR="007D27A6" w:rsidRPr="00ED7393">
        <w:rPr>
          <w:rStyle w:val="apple-converted-space"/>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turnaron,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dictámenes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recaigan</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mismas;</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leyes,</w:t>
      </w:r>
      <w:r w:rsidR="007D27A6" w:rsidRPr="00ED7393">
        <w:rPr>
          <w:rFonts w:ascii="Arial" w:hAnsi="Arial" w:cs="Arial"/>
        </w:rPr>
        <w:t xml:space="preserve"> </w:t>
      </w:r>
      <w:r w:rsidR="004D4705" w:rsidRPr="00ED7393">
        <w:rPr>
          <w:rFonts w:ascii="Arial" w:hAnsi="Arial" w:cs="Arial"/>
        </w:rPr>
        <w:t>decretos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aprobados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órgano</w:t>
      </w:r>
      <w:r w:rsidR="007D27A6" w:rsidRPr="00ED7393">
        <w:rPr>
          <w:rFonts w:ascii="Arial" w:hAnsi="Arial" w:cs="Arial"/>
        </w:rPr>
        <w:t xml:space="preserve"> </w:t>
      </w:r>
      <w:r w:rsidR="004D4705" w:rsidRPr="00ED7393">
        <w:rPr>
          <w:rFonts w:ascii="Arial" w:hAnsi="Arial" w:cs="Arial"/>
        </w:rPr>
        <w:t>legislativo;</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convocatorias,</w:t>
      </w:r>
      <w:r w:rsidR="007D27A6" w:rsidRPr="00ED7393">
        <w:rPr>
          <w:rFonts w:ascii="Arial" w:hAnsi="Arial" w:cs="Arial"/>
        </w:rPr>
        <w:t xml:space="preserve"> </w:t>
      </w:r>
      <w:r w:rsidR="004D4705" w:rsidRPr="00ED7393">
        <w:rPr>
          <w:rFonts w:ascii="Arial" w:hAnsi="Arial" w:cs="Arial"/>
        </w:rPr>
        <w:t>actas,</w:t>
      </w:r>
      <w:r w:rsidR="007D27A6" w:rsidRPr="00ED7393">
        <w:rPr>
          <w:rFonts w:ascii="Arial" w:hAnsi="Arial" w:cs="Arial"/>
        </w:rPr>
        <w:t xml:space="preserve"> </w:t>
      </w:r>
      <w:r w:rsidR="004D4705" w:rsidRPr="00ED7393">
        <w:rPr>
          <w:rFonts w:ascii="Arial" w:hAnsi="Arial" w:cs="Arial"/>
        </w:rPr>
        <w:t>dictámenes,</w:t>
      </w:r>
      <w:r w:rsidR="007D27A6" w:rsidRPr="00ED7393">
        <w:rPr>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listas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asistencia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votación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comités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Pleno,</w:t>
      </w:r>
      <w:r w:rsidR="007D27A6" w:rsidRPr="00ED7393">
        <w:rPr>
          <w:rFonts w:ascii="Arial" w:hAnsi="Arial" w:cs="Arial"/>
        </w:rPr>
        <w:t xml:space="preserve"> </w:t>
      </w:r>
      <w:r w:rsidR="004D4705" w:rsidRPr="00ED7393">
        <w:rPr>
          <w:rFonts w:ascii="Arial" w:hAnsi="Arial" w:cs="Arial"/>
        </w:rPr>
        <w:t>identificando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sentido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voto,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votación</w:t>
      </w:r>
      <w:r w:rsidR="007D27A6" w:rsidRPr="00ED7393">
        <w:rPr>
          <w:rFonts w:ascii="Arial" w:hAnsi="Arial" w:cs="Arial"/>
        </w:rPr>
        <w:t xml:space="preserve"> </w:t>
      </w:r>
      <w:r w:rsidR="004D4705" w:rsidRPr="00ED7393">
        <w:rPr>
          <w:rFonts w:ascii="Arial" w:hAnsi="Arial" w:cs="Arial"/>
        </w:rPr>
        <w:t>económica,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cada</w:t>
      </w:r>
      <w:r w:rsidR="007D27A6" w:rsidRPr="00ED7393">
        <w:rPr>
          <w:rStyle w:val="apple-converted-space"/>
          <w:rFonts w:ascii="Arial" w:hAnsi="Arial" w:cs="Arial"/>
        </w:rPr>
        <w:t xml:space="preserve"> </w:t>
      </w:r>
      <w:r w:rsidR="004D4705" w:rsidRPr="00ED7393">
        <w:rPr>
          <w:rFonts w:ascii="Arial" w:hAnsi="Arial" w:cs="Arial"/>
        </w:rPr>
        <w:t>legislador,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votación</w:t>
      </w:r>
      <w:r w:rsidR="007D27A6" w:rsidRPr="00ED7393">
        <w:rPr>
          <w:rFonts w:ascii="Arial" w:hAnsi="Arial" w:cs="Arial"/>
        </w:rPr>
        <w:t xml:space="preserve"> </w:t>
      </w:r>
      <w:r w:rsidR="004D4705" w:rsidRPr="00ED7393">
        <w:rPr>
          <w:rFonts w:ascii="Arial" w:hAnsi="Arial" w:cs="Arial"/>
        </w:rPr>
        <w:t>nominal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resultado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votación</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cédula,</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votos</w:t>
      </w:r>
      <w:r w:rsidR="007D27A6" w:rsidRPr="00ED7393">
        <w:rPr>
          <w:rStyle w:val="apple-converted-space"/>
          <w:rFonts w:ascii="Arial" w:hAnsi="Arial" w:cs="Arial"/>
        </w:rPr>
        <w:t xml:space="preserve"> </w:t>
      </w:r>
      <w:r w:rsidR="004D4705" w:rsidRPr="00ED7393">
        <w:rPr>
          <w:rFonts w:ascii="Arial" w:hAnsi="Arial" w:cs="Arial"/>
        </w:rPr>
        <w:t>particulares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reservas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dictámenes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sometidos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consideración;</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definitivas</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juicios</w:t>
      </w:r>
      <w:r w:rsidR="007D27A6" w:rsidRPr="00ED7393">
        <w:rPr>
          <w:rFonts w:ascii="Arial" w:hAnsi="Arial" w:cs="Arial"/>
        </w:rPr>
        <w:t xml:space="preserve"> </w:t>
      </w:r>
      <w:r w:rsidR="004D4705" w:rsidRPr="00ED7393">
        <w:rPr>
          <w:rFonts w:ascii="Arial" w:hAnsi="Arial" w:cs="Arial"/>
        </w:rPr>
        <w:t>políticos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declaratorias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procedencia;</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versiones</w:t>
      </w:r>
      <w:r w:rsidR="007D27A6" w:rsidRPr="00ED7393">
        <w:rPr>
          <w:rFonts w:ascii="Arial" w:hAnsi="Arial" w:cs="Arial"/>
        </w:rPr>
        <w:t xml:space="preserve"> </w:t>
      </w:r>
      <w:r w:rsidR="004D4705" w:rsidRPr="00ED7393">
        <w:rPr>
          <w:rFonts w:ascii="Arial" w:hAnsi="Arial" w:cs="Arial"/>
        </w:rPr>
        <w:t>públicas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entregada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audiencias</w:t>
      </w:r>
      <w:r w:rsidR="007D27A6" w:rsidRPr="00ED7393">
        <w:rPr>
          <w:rFonts w:ascii="Arial" w:hAnsi="Arial" w:cs="Arial"/>
        </w:rPr>
        <w:t xml:space="preserve"> </w:t>
      </w:r>
      <w:r w:rsidR="004D4705" w:rsidRPr="00ED7393">
        <w:rPr>
          <w:rFonts w:ascii="Arial" w:hAnsi="Arial" w:cs="Arial"/>
        </w:rPr>
        <w:t>públicas,</w:t>
      </w:r>
      <w:r w:rsidR="007D27A6" w:rsidRPr="00ED7393">
        <w:rPr>
          <w:rFonts w:ascii="Arial" w:hAnsi="Arial" w:cs="Arial"/>
        </w:rPr>
        <w:t xml:space="preserve"> </w:t>
      </w:r>
      <w:r w:rsidR="004D4705" w:rsidRPr="00ED7393">
        <w:rPr>
          <w:rFonts w:ascii="Arial" w:hAnsi="Arial" w:cs="Arial"/>
        </w:rPr>
        <w:t>comparecencias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designación,</w:t>
      </w:r>
      <w:r w:rsidR="007D27A6" w:rsidRPr="00ED7393">
        <w:rPr>
          <w:rFonts w:ascii="Arial" w:hAnsi="Arial" w:cs="Arial"/>
        </w:rPr>
        <w:t xml:space="preserve"> </w:t>
      </w:r>
      <w:r w:rsidR="004D4705" w:rsidRPr="00ED7393">
        <w:rPr>
          <w:rFonts w:ascii="Arial" w:hAnsi="Arial" w:cs="Arial"/>
        </w:rPr>
        <w:t>ratificación,</w:t>
      </w:r>
      <w:r w:rsidR="007D27A6" w:rsidRPr="00ED7393">
        <w:rPr>
          <w:rFonts w:ascii="Arial" w:hAnsi="Arial" w:cs="Arial"/>
        </w:rPr>
        <w:t xml:space="preserve"> </w:t>
      </w:r>
      <w:r w:rsidR="004D4705" w:rsidRPr="00ED7393">
        <w:rPr>
          <w:rFonts w:ascii="Arial" w:hAnsi="Arial" w:cs="Arial"/>
        </w:rPr>
        <w:t>elección,</w:t>
      </w:r>
      <w:r w:rsidR="007D27A6" w:rsidRPr="00ED7393">
        <w:rPr>
          <w:rFonts w:ascii="Arial" w:hAnsi="Arial" w:cs="Arial"/>
        </w:rPr>
        <w:t xml:space="preserve"> </w:t>
      </w:r>
      <w:r w:rsidR="004D4705" w:rsidRPr="00ED7393">
        <w:rPr>
          <w:rFonts w:ascii="Arial" w:hAnsi="Arial" w:cs="Arial"/>
        </w:rPr>
        <w:t>reelección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otro;</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contrataciones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servicios</w:t>
      </w:r>
      <w:r w:rsidR="007D27A6" w:rsidRPr="00ED7393">
        <w:rPr>
          <w:rFonts w:ascii="Arial" w:hAnsi="Arial" w:cs="Arial"/>
        </w:rPr>
        <w:t xml:space="preserve"> </w:t>
      </w:r>
      <w:r w:rsidR="004D4705" w:rsidRPr="00ED7393">
        <w:rPr>
          <w:rFonts w:ascii="Arial" w:hAnsi="Arial" w:cs="Arial"/>
        </w:rPr>
        <w:t>personales</w:t>
      </w:r>
      <w:r w:rsidR="007D27A6" w:rsidRPr="00ED7393">
        <w:rPr>
          <w:rFonts w:ascii="Arial" w:hAnsi="Arial" w:cs="Arial"/>
        </w:rPr>
        <w:t xml:space="preserve"> </w:t>
      </w:r>
      <w:r w:rsidR="004D4705" w:rsidRPr="00ED7393">
        <w:rPr>
          <w:rFonts w:ascii="Arial" w:hAnsi="Arial" w:cs="Arial"/>
        </w:rPr>
        <w:t>señalando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prestador</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servicio,</w:t>
      </w:r>
      <w:r w:rsidR="007D27A6" w:rsidRPr="00ED7393">
        <w:rPr>
          <w:rStyle w:val="apple-converted-space"/>
          <w:rFonts w:ascii="Arial" w:hAnsi="Arial" w:cs="Arial"/>
        </w:rPr>
        <w:t xml:space="preserve"> </w:t>
      </w:r>
      <w:r w:rsidR="004D4705" w:rsidRPr="00ED7393">
        <w:rPr>
          <w:rFonts w:ascii="Arial" w:hAnsi="Arial" w:cs="Arial"/>
        </w:rPr>
        <w:t>objeto,</w:t>
      </w:r>
      <w:r w:rsidR="007D27A6" w:rsidRPr="00ED7393">
        <w:rPr>
          <w:rFonts w:ascii="Arial" w:hAnsi="Arial" w:cs="Arial"/>
        </w:rPr>
        <w:t xml:space="preserve"> </w:t>
      </w:r>
      <w:r w:rsidR="004D4705" w:rsidRPr="00ED7393">
        <w:rPr>
          <w:rFonts w:ascii="Arial" w:hAnsi="Arial" w:cs="Arial"/>
        </w:rPr>
        <w:t>monto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vigencia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contrato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gobierno,</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Comités,</w:t>
      </w:r>
      <w:r w:rsidR="007D27A6" w:rsidRPr="00ED7393">
        <w:rPr>
          <w:rFonts w:ascii="Arial" w:hAnsi="Arial" w:cs="Arial"/>
        </w:rPr>
        <w:t xml:space="preserve"> </w:t>
      </w:r>
      <w:r w:rsidR="004D4705" w:rsidRPr="00ED7393">
        <w:rPr>
          <w:rFonts w:ascii="Arial" w:hAnsi="Arial" w:cs="Arial"/>
        </w:rPr>
        <w:t>Grupos</w:t>
      </w:r>
      <w:r w:rsidR="007D27A6" w:rsidRPr="00ED7393">
        <w:rPr>
          <w:rStyle w:val="apple-converted-space"/>
          <w:rFonts w:ascii="Arial" w:hAnsi="Arial" w:cs="Arial"/>
        </w:rPr>
        <w:t xml:space="preserve"> </w:t>
      </w:r>
      <w:r w:rsidR="004D4705" w:rsidRPr="00ED7393">
        <w:rPr>
          <w:rFonts w:ascii="Arial" w:hAnsi="Arial" w:cs="Arial"/>
        </w:rPr>
        <w:t>Legislativos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centros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estudio</w:t>
      </w:r>
      <w:r w:rsidR="007D27A6" w:rsidRPr="00ED7393">
        <w:rPr>
          <w:rFonts w:ascii="Arial" w:hAnsi="Arial" w:cs="Arial"/>
        </w:rPr>
        <w:t xml:space="preserve"> </w:t>
      </w:r>
      <w:r w:rsidR="004D4705" w:rsidRPr="00ED7393">
        <w:rPr>
          <w:rFonts w:ascii="Arial" w:hAnsi="Arial" w:cs="Arial"/>
        </w:rPr>
        <w:t>u</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investigación;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informe</w:t>
      </w:r>
      <w:r w:rsidR="007D27A6" w:rsidRPr="00ED7393">
        <w:rPr>
          <w:rFonts w:ascii="Arial" w:hAnsi="Arial" w:cs="Arial"/>
        </w:rPr>
        <w:t xml:space="preserve"> </w:t>
      </w:r>
      <w:r w:rsidR="004D4705" w:rsidRPr="00ED7393">
        <w:rPr>
          <w:rFonts w:ascii="Arial" w:hAnsi="Arial" w:cs="Arial"/>
        </w:rPr>
        <w:t>semestral</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presupuestal</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uso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destino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financieros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gobierno,</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Comités,</w:t>
      </w:r>
      <w:r w:rsidR="007D27A6" w:rsidRPr="00ED7393">
        <w:rPr>
          <w:rFonts w:ascii="Arial" w:hAnsi="Arial" w:cs="Arial"/>
        </w:rPr>
        <w:t xml:space="preserve"> </w:t>
      </w:r>
      <w:r w:rsidR="004D4705" w:rsidRPr="00ED7393">
        <w:rPr>
          <w:rFonts w:ascii="Arial" w:hAnsi="Arial" w:cs="Arial"/>
        </w:rPr>
        <w:t>Grupos</w:t>
      </w:r>
      <w:r w:rsidR="007D27A6" w:rsidRPr="00ED7393">
        <w:rPr>
          <w:rFonts w:ascii="Arial" w:hAnsi="Arial" w:cs="Arial"/>
        </w:rPr>
        <w:t xml:space="preserve"> </w:t>
      </w:r>
      <w:r w:rsidR="004D4705" w:rsidRPr="00ED7393">
        <w:rPr>
          <w:rFonts w:ascii="Arial" w:hAnsi="Arial" w:cs="Arial"/>
        </w:rPr>
        <w:t>Legislativos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centros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estudio</w:t>
      </w:r>
      <w:r w:rsidR="007D27A6" w:rsidRPr="00ED7393">
        <w:rPr>
          <w:rFonts w:ascii="Arial" w:hAnsi="Arial" w:cs="Arial"/>
        </w:rPr>
        <w:t xml:space="preserve"> </w:t>
      </w:r>
      <w:r w:rsidR="004D4705" w:rsidRPr="00ED7393">
        <w:rPr>
          <w:rFonts w:ascii="Arial" w:hAnsi="Arial" w:cs="Arial"/>
        </w:rPr>
        <w:t>u</w:t>
      </w:r>
      <w:r w:rsidR="007D27A6" w:rsidRPr="00ED7393">
        <w:rPr>
          <w:rStyle w:val="apple-converted-space"/>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investigación;</w:t>
      </w:r>
      <w:r w:rsidR="007D27A6" w:rsidRPr="00ED7393">
        <w:rPr>
          <w:rFonts w:ascii="Arial" w:hAnsi="Arial" w:cs="Arial"/>
        </w:rPr>
        <w:t xml:space="preserve"> </w:t>
      </w:r>
      <w:r w:rsidR="004D4705" w:rsidRPr="00ED7393">
        <w:rPr>
          <w:rFonts w:ascii="Arial" w:hAnsi="Arial" w:cs="Arial"/>
        </w:rPr>
        <w:t>y</w:t>
      </w:r>
    </w:p>
    <w:p w:rsidR="006976CF" w:rsidRPr="00ED7393" w:rsidRDefault="006976CF"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resultados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estudios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investigaciones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naturaleza</w:t>
      </w:r>
      <w:r w:rsidR="007D27A6" w:rsidRPr="00ED7393">
        <w:rPr>
          <w:rFonts w:ascii="Arial" w:hAnsi="Arial" w:cs="Arial"/>
        </w:rPr>
        <w:t xml:space="preserve"> </w:t>
      </w:r>
      <w:r w:rsidR="004D4705" w:rsidRPr="00ED7393">
        <w:rPr>
          <w:rFonts w:ascii="Arial" w:hAnsi="Arial" w:cs="Arial"/>
        </w:rPr>
        <w:t>económica,</w:t>
      </w:r>
      <w:r w:rsidR="007D27A6" w:rsidRPr="00ED7393">
        <w:rPr>
          <w:rFonts w:ascii="Arial" w:hAnsi="Arial" w:cs="Arial"/>
        </w:rPr>
        <w:t xml:space="preserve"> </w:t>
      </w:r>
      <w:r w:rsidR="004D4705" w:rsidRPr="00ED7393">
        <w:rPr>
          <w:rFonts w:ascii="Arial" w:hAnsi="Arial" w:cs="Arial"/>
        </w:rPr>
        <w:t>política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social</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realicen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centros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estudio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investigación</w:t>
      </w:r>
      <w:r w:rsidR="007D27A6" w:rsidRPr="00ED7393">
        <w:rPr>
          <w:rFonts w:ascii="Arial" w:hAnsi="Arial" w:cs="Arial"/>
        </w:rPr>
        <w:t xml:space="preserve"> </w:t>
      </w:r>
      <w:r w:rsidR="004D4705" w:rsidRPr="00ED7393">
        <w:rPr>
          <w:rFonts w:ascii="Arial" w:hAnsi="Arial" w:cs="Arial"/>
        </w:rPr>
        <w:t>legislativa.</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Auditoría</w:t>
      </w:r>
      <w:r w:rsidR="007D27A6" w:rsidRPr="00ED7393">
        <w:rPr>
          <w:rFonts w:ascii="Arial" w:hAnsi="Arial" w:cs="Arial"/>
          <w:bCs/>
          <w:sz w:val="22"/>
          <w:szCs w:val="22"/>
        </w:rPr>
        <w:t xml:space="preserve"> </w:t>
      </w:r>
      <w:r w:rsidRPr="00ED7393">
        <w:rPr>
          <w:rFonts w:ascii="Arial" w:hAnsi="Arial" w:cs="Arial"/>
          <w:bCs/>
          <w:sz w:val="22"/>
          <w:szCs w:val="22"/>
        </w:rPr>
        <w:t>Superior</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deberá</w:t>
      </w:r>
      <w:r w:rsidR="007D27A6" w:rsidRPr="00ED7393">
        <w:rPr>
          <w:rFonts w:ascii="Arial" w:hAnsi="Arial" w:cs="Arial"/>
          <w:bCs/>
          <w:sz w:val="22"/>
          <w:szCs w:val="22"/>
        </w:rPr>
        <w:t xml:space="preserve"> </w:t>
      </w:r>
      <w:r w:rsidRPr="00ED7393">
        <w:rPr>
          <w:rFonts w:ascii="Arial" w:hAnsi="Arial" w:cs="Arial"/>
          <w:bCs/>
          <w:sz w:val="22"/>
          <w:szCs w:val="22"/>
        </w:rPr>
        <w:t>poner</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disposición</w:t>
      </w:r>
      <w:r w:rsidR="007D27A6" w:rsidRPr="00ED7393">
        <w:rPr>
          <w:rFonts w:ascii="Arial" w:hAnsi="Arial" w:cs="Arial"/>
          <w:bCs/>
          <w:sz w:val="22"/>
          <w:szCs w:val="22"/>
        </w:rPr>
        <w:t xml:space="preserve"> </w:t>
      </w:r>
      <w:r w:rsidRPr="00ED7393">
        <w:rPr>
          <w:rFonts w:ascii="Arial" w:hAnsi="Arial" w:cs="Arial"/>
          <w:bCs/>
          <w:sz w:val="22"/>
          <w:szCs w:val="22"/>
        </w:rPr>
        <w:t>del</w:t>
      </w:r>
      <w:r w:rsidR="007D27A6" w:rsidRPr="00ED7393">
        <w:rPr>
          <w:rFonts w:ascii="Arial" w:hAnsi="Arial" w:cs="Arial"/>
          <w:bCs/>
          <w:sz w:val="22"/>
          <w:szCs w:val="22"/>
        </w:rPr>
        <w:t xml:space="preserve"> </w:t>
      </w:r>
      <w:r w:rsidRPr="00ED7393">
        <w:rPr>
          <w:rFonts w:ascii="Arial" w:hAnsi="Arial" w:cs="Arial"/>
          <w:bCs/>
          <w:sz w:val="22"/>
          <w:szCs w:val="22"/>
        </w:rPr>
        <w:t>público</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portal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internet</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actualizar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siguiente</w:t>
      </w:r>
      <w:r w:rsidR="007D27A6" w:rsidRPr="00ED7393">
        <w:rPr>
          <w:rFonts w:ascii="Arial" w:hAnsi="Arial" w:cs="Arial"/>
          <w:bCs/>
          <w:sz w:val="22"/>
          <w:szCs w:val="22"/>
        </w:rPr>
        <w:t xml:space="preserve"> </w:t>
      </w:r>
      <w:r w:rsidRPr="00ED7393">
        <w:rPr>
          <w:rFonts w:ascii="Arial" w:hAnsi="Arial" w:cs="Arial"/>
          <w:bCs/>
          <w:sz w:val="22"/>
          <w:szCs w:val="22"/>
        </w:rPr>
        <w:t>información:</w:t>
      </w:r>
    </w:p>
    <w:p w:rsidR="006976CF" w:rsidRPr="00ED7393" w:rsidRDefault="006976CF"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I.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registro</w:t>
      </w:r>
      <w:r w:rsidR="007D27A6" w:rsidRPr="00ED7393">
        <w:rPr>
          <w:rFonts w:ascii="Arial" w:hAnsi="Arial" w:cs="Arial"/>
          <w:bCs/>
          <w:sz w:val="22"/>
          <w:szCs w:val="22"/>
        </w:rPr>
        <w:t xml:space="preserve"> </w:t>
      </w:r>
      <w:r w:rsidR="004D4705" w:rsidRPr="00ED7393">
        <w:rPr>
          <w:rFonts w:ascii="Arial" w:hAnsi="Arial" w:cs="Arial"/>
          <w:bCs/>
          <w:sz w:val="22"/>
          <w:szCs w:val="22"/>
        </w:rPr>
        <w:t>público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servidores</w:t>
      </w:r>
      <w:r w:rsidR="007D27A6" w:rsidRPr="00ED7393">
        <w:rPr>
          <w:rFonts w:ascii="Arial" w:hAnsi="Arial" w:cs="Arial"/>
          <w:bCs/>
          <w:sz w:val="22"/>
          <w:szCs w:val="22"/>
        </w:rPr>
        <w:t xml:space="preserve"> </w:t>
      </w:r>
      <w:r w:rsidR="004D4705" w:rsidRPr="00ED7393">
        <w:rPr>
          <w:rFonts w:ascii="Arial" w:hAnsi="Arial" w:cs="Arial"/>
          <w:bCs/>
          <w:sz w:val="22"/>
          <w:szCs w:val="22"/>
        </w:rPr>
        <w:t>públicos,</w:t>
      </w:r>
      <w:r w:rsidR="007D27A6" w:rsidRPr="00ED7393">
        <w:rPr>
          <w:rFonts w:ascii="Arial" w:hAnsi="Arial" w:cs="Arial"/>
          <w:bCs/>
          <w:sz w:val="22"/>
          <w:szCs w:val="22"/>
        </w:rPr>
        <w:t xml:space="preserve"> </w:t>
      </w:r>
      <w:r w:rsidR="004D4705" w:rsidRPr="00ED7393">
        <w:rPr>
          <w:rFonts w:ascii="Arial" w:hAnsi="Arial" w:cs="Arial"/>
          <w:bCs/>
          <w:sz w:val="22"/>
          <w:szCs w:val="22"/>
        </w:rPr>
        <w:t>particulares,</w:t>
      </w:r>
      <w:r w:rsidR="007D27A6" w:rsidRPr="00ED7393">
        <w:rPr>
          <w:rFonts w:ascii="Arial" w:hAnsi="Arial" w:cs="Arial"/>
          <w:bCs/>
          <w:sz w:val="22"/>
          <w:szCs w:val="22"/>
        </w:rPr>
        <w:t xml:space="preserve"> </w:t>
      </w:r>
      <w:r w:rsidR="004D4705" w:rsidRPr="00ED7393">
        <w:rPr>
          <w:rFonts w:ascii="Arial" w:hAnsi="Arial" w:cs="Arial"/>
          <w:bCs/>
          <w:sz w:val="22"/>
          <w:szCs w:val="22"/>
        </w:rPr>
        <w:t>personas</w:t>
      </w:r>
      <w:r w:rsidR="007D27A6" w:rsidRPr="00ED7393">
        <w:rPr>
          <w:rFonts w:ascii="Arial" w:hAnsi="Arial" w:cs="Arial"/>
          <w:bCs/>
          <w:sz w:val="22"/>
          <w:szCs w:val="22"/>
        </w:rPr>
        <w:t xml:space="preserve"> </w:t>
      </w:r>
      <w:r w:rsidR="004D4705" w:rsidRPr="00ED7393">
        <w:rPr>
          <w:rFonts w:ascii="Arial" w:hAnsi="Arial" w:cs="Arial"/>
          <w:bCs/>
          <w:sz w:val="22"/>
          <w:szCs w:val="22"/>
        </w:rPr>
        <w:t>físicas</w:t>
      </w:r>
      <w:r w:rsidR="007D27A6" w:rsidRPr="00ED7393">
        <w:rPr>
          <w:rFonts w:ascii="Arial" w:hAnsi="Arial" w:cs="Arial"/>
          <w:bCs/>
          <w:sz w:val="22"/>
          <w:szCs w:val="22"/>
        </w:rPr>
        <w:t xml:space="preserve"> </w:t>
      </w:r>
      <w:r w:rsidR="004D4705" w:rsidRPr="00ED7393">
        <w:rPr>
          <w:rFonts w:ascii="Arial" w:hAnsi="Arial" w:cs="Arial"/>
          <w:bCs/>
          <w:sz w:val="22"/>
          <w:szCs w:val="22"/>
        </w:rPr>
        <w:t>o</w:t>
      </w:r>
      <w:r w:rsidR="007D27A6" w:rsidRPr="00ED7393">
        <w:rPr>
          <w:rFonts w:ascii="Arial" w:hAnsi="Arial" w:cs="Arial"/>
          <w:bCs/>
          <w:sz w:val="22"/>
          <w:szCs w:val="22"/>
        </w:rPr>
        <w:t xml:space="preserve"> </w:t>
      </w:r>
      <w:r w:rsidR="004D4705" w:rsidRPr="00ED7393">
        <w:rPr>
          <w:rFonts w:ascii="Arial" w:hAnsi="Arial" w:cs="Arial"/>
          <w:bCs/>
          <w:sz w:val="22"/>
          <w:szCs w:val="22"/>
        </w:rPr>
        <w:t>morales,</w:t>
      </w:r>
      <w:r w:rsidR="007D27A6" w:rsidRPr="00ED7393">
        <w:rPr>
          <w:rFonts w:ascii="Arial" w:hAnsi="Arial" w:cs="Arial"/>
          <w:bCs/>
          <w:sz w:val="22"/>
          <w:szCs w:val="22"/>
        </w:rPr>
        <w:t xml:space="preserve"> </w:t>
      </w:r>
      <w:r w:rsidR="004D4705" w:rsidRPr="00ED7393">
        <w:rPr>
          <w:rFonts w:ascii="Arial" w:hAnsi="Arial" w:cs="Arial"/>
          <w:bCs/>
          <w:sz w:val="22"/>
          <w:szCs w:val="22"/>
        </w:rPr>
        <w:t>públicas</w:t>
      </w:r>
      <w:r w:rsidR="007D27A6" w:rsidRPr="00ED7393">
        <w:rPr>
          <w:rFonts w:ascii="Arial" w:hAnsi="Arial" w:cs="Arial"/>
          <w:bCs/>
          <w:sz w:val="22"/>
          <w:szCs w:val="22"/>
        </w:rPr>
        <w:t xml:space="preserve"> </w:t>
      </w:r>
      <w:r w:rsidR="004D4705" w:rsidRPr="00ED7393">
        <w:rPr>
          <w:rFonts w:ascii="Arial" w:hAnsi="Arial" w:cs="Arial"/>
          <w:bCs/>
          <w:sz w:val="22"/>
          <w:szCs w:val="22"/>
        </w:rPr>
        <w:t>o</w:t>
      </w:r>
      <w:r w:rsidR="007D27A6" w:rsidRPr="00ED7393">
        <w:rPr>
          <w:rFonts w:ascii="Arial" w:hAnsi="Arial" w:cs="Arial"/>
          <w:bCs/>
          <w:sz w:val="22"/>
          <w:szCs w:val="22"/>
        </w:rPr>
        <w:t xml:space="preserve"> </w:t>
      </w:r>
      <w:r w:rsidR="004D4705" w:rsidRPr="00ED7393">
        <w:rPr>
          <w:rFonts w:ascii="Arial" w:hAnsi="Arial" w:cs="Arial"/>
          <w:bCs/>
          <w:sz w:val="22"/>
          <w:szCs w:val="22"/>
        </w:rPr>
        <w:t>privadas,</w:t>
      </w:r>
      <w:r w:rsidR="007D27A6" w:rsidRPr="00ED7393">
        <w:rPr>
          <w:rFonts w:ascii="Arial" w:hAnsi="Arial" w:cs="Arial"/>
          <w:bCs/>
          <w:sz w:val="22"/>
          <w:szCs w:val="22"/>
        </w:rPr>
        <w:t xml:space="preserve"> </w:t>
      </w:r>
      <w:r w:rsidR="004D4705" w:rsidRPr="00ED7393">
        <w:rPr>
          <w:rFonts w:ascii="Arial" w:hAnsi="Arial" w:cs="Arial"/>
          <w:bCs/>
          <w:sz w:val="22"/>
          <w:szCs w:val="22"/>
        </w:rPr>
        <w:t>sancionados</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resolución</w:t>
      </w:r>
      <w:r w:rsidR="007D27A6" w:rsidRPr="00ED7393">
        <w:rPr>
          <w:rFonts w:ascii="Arial" w:hAnsi="Arial" w:cs="Arial"/>
          <w:bCs/>
          <w:sz w:val="22"/>
          <w:szCs w:val="22"/>
        </w:rPr>
        <w:t xml:space="preserve"> </w:t>
      </w:r>
      <w:r w:rsidR="004D4705" w:rsidRPr="00ED7393">
        <w:rPr>
          <w:rFonts w:ascii="Arial" w:hAnsi="Arial" w:cs="Arial"/>
          <w:bCs/>
          <w:sz w:val="22"/>
          <w:szCs w:val="22"/>
        </w:rPr>
        <w:t>definitiva</w:t>
      </w:r>
      <w:r w:rsidR="007D27A6" w:rsidRPr="00ED7393">
        <w:rPr>
          <w:rFonts w:ascii="Arial" w:hAnsi="Arial" w:cs="Arial"/>
          <w:bCs/>
          <w:sz w:val="22"/>
          <w:szCs w:val="22"/>
        </w:rPr>
        <w:t xml:space="preserve"> </w:t>
      </w:r>
      <w:r w:rsidR="004D4705" w:rsidRPr="00ED7393">
        <w:rPr>
          <w:rFonts w:ascii="Arial" w:hAnsi="Arial" w:cs="Arial"/>
          <w:bCs/>
          <w:sz w:val="22"/>
          <w:szCs w:val="22"/>
        </w:rPr>
        <w:t>firme,</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través</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procedimiento</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fincamiento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responsabilidades</w:t>
      </w:r>
      <w:r w:rsidR="007D27A6" w:rsidRPr="00ED7393">
        <w:rPr>
          <w:rFonts w:ascii="Arial" w:hAnsi="Arial" w:cs="Arial"/>
          <w:bCs/>
          <w:sz w:val="22"/>
          <w:szCs w:val="22"/>
        </w:rPr>
        <w:t xml:space="preserve"> </w:t>
      </w:r>
      <w:r w:rsidR="004D4705" w:rsidRPr="00ED7393">
        <w:rPr>
          <w:rFonts w:ascii="Arial" w:hAnsi="Arial" w:cs="Arial"/>
          <w:bCs/>
          <w:sz w:val="22"/>
          <w:szCs w:val="22"/>
        </w:rPr>
        <w:t>resarcitorias;</w:t>
      </w:r>
    </w:p>
    <w:p w:rsidR="006976CF" w:rsidRPr="00ED7393" w:rsidRDefault="006976CF" w:rsidP="00E31E9C">
      <w:pPr>
        <w:autoSpaceDE w:val="0"/>
        <w:autoSpaceDN w:val="0"/>
        <w:adjustRightInd w:val="0"/>
        <w:jc w:val="both"/>
        <w:rPr>
          <w:rFonts w:ascii="Arial" w:hAnsi="Arial" w:cs="Arial"/>
          <w:bCs/>
          <w:sz w:val="22"/>
          <w:szCs w:val="22"/>
        </w:rPr>
      </w:pPr>
    </w:p>
    <w:p w:rsidR="006976CF"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II.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manuales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organización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procedimientos</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requieran</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su</w:t>
      </w:r>
      <w:r w:rsidR="007D27A6" w:rsidRPr="00ED7393">
        <w:rPr>
          <w:rFonts w:ascii="Arial" w:hAnsi="Arial" w:cs="Arial"/>
          <w:bCs/>
          <w:sz w:val="22"/>
          <w:szCs w:val="22"/>
        </w:rPr>
        <w:t xml:space="preserve"> </w:t>
      </w:r>
      <w:r w:rsidR="004D4705" w:rsidRPr="00ED7393">
        <w:rPr>
          <w:rFonts w:ascii="Arial" w:hAnsi="Arial" w:cs="Arial"/>
          <w:bCs/>
          <w:sz w:val="22"/>
          <w:szCs w:val="22"/>
        </w:rPr>
        <w:t>debida</w:t>
      </w:r>
      <w:r w:rsidR="007D27A6" w:rsidRPr="00ED7393">
        <w:rPr>
          <w:rFonts w:ascii="Arial" w:hAnsi="Arial" w:cs="Arial"/>
          <w:bCs/>
          <w:sz w:val="22"/>
          <w:szCs w:val="22"/>
        </w:rPr>
        <w:t xml:space="preserve"> </w:t>
      </w:r>
      <w:r w:rsidR="004D4705" w:rsidRPr="00ED7393">
        <w:rPr>
          <w:rFonts w:ascii="Arial" w:hAnsi="Arial" w:cs="Arial"/>
          <w:bCs/>
          <w:sz w:val="22"/>
          <w:szCs w:val="22"/>
        </w:rPr>
        <w:t>organización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funcionamiento;</w:t>
      </w:r>
    </w:p>
    <w:p w:rsidR="006976CF" w:rsidRPr="00ED7393" w:rsidRDefault="006976CF" w:rsidP="00E31E9C">
      <w:pPr>
        <w:autoSpaceDE w:val="0"/>
        <w:autoSpaceDN w:val="0"/>
        <w:adjustRightInd w:val="0"/>
        <w:jc w:val="both"/>
        <w:rPr>
          <w:rFonts w:ascii="Arial" w:hAnsi="Arial" w:cs="Arial"/>
          <w:bCs/>
          <w:sz w:val="22"/>
          <w:szCs w:val="22"/>
        </w:rPr>
      </w:pPr>
    </w:p>
    <w:p w:rsidR="006976CF"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III.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acuerdos</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cuales</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deleguen</w:t>
      </w:r>
      <w:r w:rsidR="007D27A6" w:rsidRPr="00ED7393">
        <w:rPr>
          <w:rFonts w:ascii="Arial" w:hAnsi="Arial" w:cs="Arial"/>
          <w:bCs/>
          <w:sz w:val="22"/>
          <w:szCs w:val="22"/>
        </w:rPr>
        <w:t xml:space="preserve"> </w:t>
      </w:r>
      <w:r w:rsidR="004D4705" w:rsidRPr="00ED7393">
        <w:rPr>
          <w:rFonts w:ascii="Arial" w:hAnsi="Arial" w:cs="Arial"/>
          <w:bCs/>
          <w:sz w:val="22"/>
          <w:szCs w:val="22"/>
        </w:rPr>
        <w:t>facultades</w:t>
      </w:r>
      <w:r w:rsidR="007D27A6" w:rsidRPr="00ED7393">
        <w:rPr>
          <w:rFonts w:ascii="Arial" w:hAnsi="Arial" w:cs="Arial"/>
          <w:bCs/>
          <w:sz w:val="22"/>
          <w:szCs w:val="22"/>
        </w:rPr>
        <w:t xml:space="preserve"> </w:t>
      </w:r>
      <w:r w:rsidR="004D4705" w:rsidRPr="00ED7393">
        <w:rPr>
          <w:rFonts w:ascii="Arial" w:hAnsi="Arial" w:cs="Arial"/>
          <w:bCs/>
          <w:sz w:val="22"/>
          <w:szCs w:val="22"/>
        </w:rPr>
        <w:t>o</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adscriban</w:t>
      </w:r>
      <w:r w:rsidR="007D27A6" w:rsidRPr="00ED7393">
        <w:rPr>
          <w:rFonts w:ascii="Arial" w:hAnsi="Arial" w:cs="Arial"/>
          <w:bCs/>
          <w:sz w:val="22"/>
          <w:szCs w:val="22"/>
        </w:rPr>
        <w:t xml:space="preserve"> </w:t>
      </w:r>
      <w:r w:rsidR="004D4705" w:rsidRPr="00ED7393">
        <w:rPr>
          <w:rFonts w:ascii="Arial" w:hAnsi="Arial" w:cs="Arial"/>
          <w:bCs/>
          <w:sz w:val="22"/>
          <w:szCs w:val="22"/>
        </w:rPr>
        <w:t>unidades</w:t>
      </w:r>
      <w:r w:rsidR="007D27A6" w:rsidRPr="00ED7393">
        <w:rPr>
          <w:rFonts w:ascii="Arial" w:hAnsi="Arial" w:cs="Arial"/>
          <w:bCs/>
          <w:sz w:val="22"/>
          <w:szCs w:val="22"/>
        </w:rPr>
        <w:t xml:space="preserve"> </w:t>
      </w:r>
      <w:r w:rsidR="004D4705" w:rsidRPr="00ED7393">
        <w:rPr>
          <w:rFonts w:ascii="Arial" w:hAnsi="Arial" w:cs="Arial"/>
          <w:bCs/>
          <w:sz w:val="22"/>
          <w:szCs w:val="22"/>
        </w:rPr>
        <w:t>administrativas;</w:t>
      </w:r>
    </w:p>
    <w:p w:rsidR="006976CF" w:rsidRPr="00ED7393" w:rsidRDefault="006976CF"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IV.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estatuto</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regule</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servicio</w:t>
      </w:r>
      <w:r w:rsidR="007D27A6" w:rsidRPr="00ED7393">
        <w:rPr>
          <w:rFonts w:ascii="Arial" w:hAnsi="Arial" w:cs="Arial"/>
          <w:bCs/>
          <w:sz w:val="22"/>
          <w:szCs w:val="22"/>
        </w:rPr>
        <w:t xml:space="preserve"> </w:t>
      </w:r>
      <w:r w:rsidR="004D4705" w:rsidRPr="00ED7393">
        <w:rPr>
          <w:rFonts w:ascii="Arial" w:hAnsi="Arial" w:cs="Arial"/>
          <w:bCs/>
          <w:sz w:val="22"/>
          <w:szCs w:val="22"/>
        </w:rPr>
        <w:t>profesional</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carrera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auditoría;</w:t>
      </w:r>
    </w:p>
    <w:p w:rsidR="006976CF" w:rsidRPr="00ED7393" w:rsidRDefault="006976CF"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V.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informes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resultados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observaciones,</w:t>
      </w:r>
      <w:r w:rsidR="007D27A6" w:rsidRPr="00ED7393">
        <w:rPr>
          <w:rFonts w:ascii="Arial" w:hAnsi="Arial" w:cs="Arial"/>
          <w:bCs/>
          <w:sz w:val="22"/>
          <w:szCs w:val="22"/>
        </w:rPr>
        <w:t xml:space="preserve"> </w:t>
      </w:r>
      <w:r w:rsidR="004D4705" w:rsidRPr="00ED7393">
        <w:rPr>
          <w:rFonts w:ascii="Arial" w:hAnsi="Arial" w:cs="Arial"/>
          <w:bCs/>
          <w:sz w:val="22"/>
          <w:szCs w:val="22"/>
        </w:rPr>
        <w:t>recomendaciones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acciones</w:t>
      </w:r>
      <w:r w:rsidR="007D27A6" w:rsidRPr="00ED7393">
        <w:rPr>
          <w:rFonts w:ascii="Arial" w:hAnsi="Arial" w:cs="Arial"/>
          <w:bCs/>
          <w:sz w:val="22"/>
          <w:szCs w:val="22"/>
        </w:rPr>
        <w:t xml:space="preserve"> </w:t>
      </w:r>
      <w:r w:rsidR="004D4705" w:rsidRPr="00ED7393">
        <w:rPr>
          <w:rFonts w:ascii="Arial" w:hAnsi="Arial" w:cs="Arial"/>
          <w:bCs/>
          <w:sz w:val="22"/>
          <w:szCs w:val="22"/>
        </w:rPr>
        <w:t>promovidas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su</w:t>
      </w:r>
      <w:r w:rsidR="007D27A6" w:rsidRPr="00ED7393">
        <w:rPr>
          <w:rFonts w:ascii="Arial" w:hAnsi="Arial" w:cs="Arial"/>
          <w:bCs/>
          <w:sz w:val="22"/>
          <w:szCs w:val="22"/>
        </w:rPr>
        <w:t xml:space="preserve"> </w:t>
      </w:r>
      <w:r w:rsidR="004D4705" w:rsidRPr="00ED7393">
        <w:rPr>
          <w:rFonts w:ascii="Arial" w:hAnsi="Arial" w:cs="Arial"/>
          <w:bCs/>
          <w:sz w:val="22"/>
          <w:szCs w:val="22"/>
        </w:rPr>
        <w:t>caso,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imposición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multas</w:t>
      </w:r>
      <w:r w:rsidR="007D27A6" w:rsidRPr="00ED7393">
        <w:rPr>
          <w:rFonts w:ascii="Arial" w:hAnsi="Arial" w:cs="Arial"/>
          <w:bCs/>
          <w:sz w:val="22"/>
          <w:szCs w:val="22"/>
        </w:rPr>
        <w:t xml:space="preserve"> </w:t>
      </w:r>
      <w:r w:rsidR="004D4705" w:rsidRPr="00ED7393">
        <w:rPr>
          <w:rFonts w:ascii="Arial" w:hAnsi="Arial" w:cs="Arial"/>
          <w:bCs/>
          <w:sz w:val="22"/>
          <w:szCs w:val="22"/>
        </w:rPr>
        <w:t>respectivas,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demás</w:t>
      </w:r>
      <w:r w:rsidR="007D27A6" w:rsidRPr="00ED7393">
        <w:rPr>
          <w:rFonts w:ascii="Arial" w:hAnsi="Arial" w:cs="Arial"/>
          <w:bCs/>
          <w:sz w:val="22"/>
          <w:szCs w:val="22"/>
        </w:rPr>
        <w:t xml:space="preserve"> </w:t>
      </w:r>
      <w:r w:rsidR="004D4705" w:rsidRPr="00ED7393">
        <w:rPr>
          <w:rFonts w:ascii="Arial" w:hAnsi="Arial" w:cs="Arial"/>
          <w:bCs/>
          <w:sz w:val="22"/>
          <w:szCs w:val="22"/>
        </w:rPr>
        <w:t>acciones</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deriven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resultados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auditorías</w:t>
      </w:r>
      <w:r w:rsidR="007D27A6" w:rsidRPr="00ED7393">
        <w:rPr>
          <w:rFonts w:ascii="Arial" w:hAnsi="Arial" w:cs="Arial"/>
          <w:bCs/>
          <w:sz w:val="22"/>
          <w:szCs w:val="22"/>
        </w:rPr>
        <w:t xml:space="preserve"> </w:t>
      </w:r>
      <w:r w:rsidR="004D4705" w:rsidRPr="00ED7393">
        <w:rPr>
          <w:rFonts w:ascii="Arial" w:hAnsi="Arial" w:cs="Arial"/>
          <w:bCs/>
          <w:sz w:val="22"/>
          <w:szCs w:val="22"/>
        </w:rPr>
        <w:t>practicadas;</w:t>
      </w:r>
    </w:p>
    <w:p w:rsidR="006976CF" w:rsidRPr="00ED7393" w:rsidRDefault="006976CF" w:rsidP="00E31E9C">
      <w:pPr>
        <w:autoSpaceDE w:val="0"/>
        <w:autoSpaceDN w:val="0"/>
        <w:adjustRightInd w:val="0"/>
        <w:jc w:val="both"/>
        <w:rPr>
          <w:rFonts w:ascii="Arial" w:hAnsi="Arial" w:cs="Arial"/>
          <w:bCs/>
          <w:sz w:val="22"/>
          <w:szCs w:val="22"/>
        </w:rPr>
      </w:pPr>
    </w:p>
    <w:p w:rsidR="00FF6489"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VI.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informes</w:t>
      </w:r>
      <w:r w:rsidR="007D27A6" w:rsidRPr="00ED7393">
        <w:rPr>
          <w:rFonts w:ascii="Arial" w:hAnsi="Arial" w:cs="Arial"/>
          <w:bCs/>
          <w:sz w:val="22"/>
          <w:szCs w:val="22"/>
        </w:rPr>
        <w:t xml:space="preserve"> </w:t>
      </w:r>
      <w:r w:rsidR="004D4705" w:rsidRPr="00ED7393">
        <w:rPr>
          <w:rFonts w:ascii="Arial" w:hAnsi="Arial" w:cs="Arial"/>
          <w:bCs/>
          <w:sz w:val="22"/>
          <w:szCs w:val="22"/>
        </w:rPr>
        <w:t>entregados</w:t>
      </w:r>
      <w:r w:rsidR="007D27A6" w:rsidRPr="00ED7393">
        <w:rPr>
          <w:rFonts w:ascii="Arial" w:hAnsi="Arial" w:cs="Arial"/>
          <w:bCs/>
          <w:sz w:val="22"/>
          <w:szCs w:val="22"/>
        </w:rPr>
        <w:t xml:space="preserve"> </w:t>
      </w:r>
      <w:r w:rsidR="004D4705" w:rsidRPr="00ED7393">
        <w:rPr>
          <w:rFonts w:ascii="Arial" w:hAnsi="Arial" w:cs="Arial"/>
          <w:bCs/>
          <w:sz w:val="22"/>
          <w:szCs w:val="22"/>
        </w:rPr>
        <w:t>al</w:t>
      </w:r>
      <w:r w:rsidR="007D27A6" w:rsidRPr="00ED7393">
        <w:rPr>
          <w:rFonts w:ascii="Arial" w:hAnsi="Arial" w:cs="Arial"/>
          <w:bCs/>
          <w:sz w:val="22"/>
          <w:szCs w:val="22"/>
        </w:rPr>
        <w:t xml:space="preserve"> </w:t>
      </w:r>
      <w:r w:rsidR="004D4705" w:rsidRPr="00ED7393">
        <w:rPr>
          <w:rFonts w:ascii="Arial" w:hAnsi="Arial" w:cs="Arial"/>
          <w:bCs/>
          <w:sz w:val="22"/>
          <w:szCs w:val="22"/>
        </w:rPr>
        <w:t>Congreso</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guardan</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solventación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observaciones,</w:t>
      </w:r>
      <w:r w:rsidR="007D27A6" w:rsidRPr="00ED7393">
        <w:rPr>
          <w:rFonts w:ascii="Arial" w:hAnsi="Arial" w:cs="Arial"/>
          <w:bCs/>
          <w:sz w:val="22"/>
          <w:szCs w:val="22"/>
        </w:rPr>
        <w:t xml:space="preserve"> </w:t>
      </w:r>
      <w:r w:rsidR="004D4705" w:rsidRPr="00ED7393">
        <w:rPr>
          <w:rFonts w:ascii="Arial" w:hAnsi="Arial" w:cs="Arial"/>
          <w:bCs/>
          <w:sz w:val="22"/>
          <w:szCs w:val="22"/>
        </w:rPr>
        <w:t>recomendaciones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acciones</w:t>
      </w:r>
      <w:r w:rsidR="007D27A6" w:rsidRPr="00ED7393">
        <w:rPr>
          <w:rFonts w:ascii="Arial" w:hAnsi="Arial" w:cs="Arial"/>
          <w:bCs/>
          <w:sz w:val="22"/>
          <w:szCs w:val="22"/>
        </w:rPr>
        <w:t xml:space="preserve"> </w:t>
      </w:r>
      <w:r w:rsidR="004D4705" w:rsidRPr="00ED7393">
        <w:rPr>
          <w:rFonts w:ascii="Arial" w:hAnsi="Arial" w:cs="Arial"/>
          <w:bCs/>
          <w:sz w:val="22"/>
          <w:szCs w:val="22"/>
        </w:rPr>
        <w:t>promovidas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entidades</w:t>
      </w:r>
      <w:r w:rsidR="007D27A6" w:rsidRPr="00ED7393">
        <w:rPr>
          <w:rFonts w:ascii="Arial" w:hAnsi="Arial" w:cs="Arial"/>
          <w:bCs/>
          <w:sz w:val="22"/>
          <w:szCs w:val="22"/>
        </w:rPr>
        <w:t xml:space="preserve"> </w:t>
      </w:r>
      <w:r w:rsidR="004D4705" w:rsidRPr="00ED7393">
        <w:rPr>
          <w:rFonts w:ascii="Arial" w:hAnsi="Arial" w:cs="Arial"/>
          <w:bCs/>
          <w:sz w:val="22"/>
          <w:szCs w:val="22"/>
        </w:rPr>
        <w:t>fiscalizadas,</w:t>
      </w:r>
      <w:r w:rsidR="007D27A6" w:rsidRPr="00ED7393">
        <w:rPr>
          <w:rFonts w:ascii="Arial" w:hAnsi="Arial" w:cs="Arial"/>
          <w:bCs/>
          <w:sz w:val="22"/>
          <w:szCs w:val="22"/>
        </w:rPr>
        <w:t xml:space="preserve"> </w:t>
      </w:r>
      <w:r w:rsidR="004D4705" w:rsidRPr="00ED7393">
        <w:rPr>
          <w:rFonts w:ascii="Arial" w:hAnsi="Arial" w:cs="Arial"/>
          <w:bCs/>
          <w:sz w:val="22"/>
          <w:szCs w:val="22"/>
        </w:rPr>
        <w:t>con</w:t>
      </w:r>
      <w:r w:rsidR="007D27A6" w:rsidRPr="00ED7393">
        <w:rPr>
          <w:rFonts w:ascii="Arial" w:hAnsi="Arial" w:cs="Arial"/>
          <w:bCs/>
          <w:sz w:val="22"/>
          <w:szCs w:val="22"/>
        </w:rPr>
        <w:t xml:space="preserve"> </w:t>
      </w:r>
      <w:r w:rsidR="004D4705" w:rsidRPr="00ED7393">
        <w:rPr>
          <w:rFonts w:ascii="Arial" w:hAnsi="Arial" w:cs="Arial"/>
          <w:bCs/>
          <w:sz w:val="22"/>
          <w:szCs w:val="22"/>
        </w:rPr>
        <w:t>motivo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fiscalización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Cuenta</w:t>
      </w:r>
      <w:r w:rsidR="007D27A6" w:rsidRPr="00ED7393">
        <w:rPr>
          <w:rFonts w:ascii="Arial" w:hAnsi="Arial" w:cs="Arial"/>
          <w:bCs/>
          <w:sz w:val="22"/>
          <w:szCs w:val="22"/>
        </w:rPr>
        <w:t xml:space="preserve"> </w:t>
      </w:r>
      <w:r w:rsidR="004D4705" w:rsidRPr="00ED7393">
        <w:rPr>
          <w:rFonts w:ascii="Arial" w:hAnsi="Arial" w:cs="Arial"/>
          <w:bCs/>
          <w:sz w:val="22"/>
          <w:szCs w:val="22"/>
        </w:rPr>
        <w:t>Pública;</w:t>
      </w:r>
      <w:r w:rsidR="007D27A6" w:rsidRPr="00ED7393">
        <w:rPr>
          <w:rFonts w:ascii="Arial" w:hAnsi="Arial" w:cs="Arial"/>
          <w:bCs/>
          <w:sz w:val="22"/>
          <w:szCs w:val="22"/>
        </w:rPr>
        <w:t xml:space="preserve"> </w:t>
      </w:r>
      <w:r w:rsidR="004D4705" w:rsidRPr="00ED7393">
        <w:rPr>
          <w:rFonts w:ascii="Arial" w:hAnsi="Arial" w:cs="Arial"/>
          <w:bCs/>
          <w:sz w:val="22"/>
          <w:szCs w:val="22"/>
        </w:rPr>
        <w:t>y</w:t>
      </w:r>
    </w:p>
    <w:p w:rsidR="00FF6489" w:rsidRPr="00ED7393" w:rsidRDefault="00FF6489" w:rsidP="00E31E9C">
      <w:pPr>
        <w:autoSpaceDE w:val="0"/>
        <w:autoSpaceDN w:val="0"/>
        <w:adjustRightInd w:val="0"/>
        <w:jc w:val="both"/>
        <w:rPr>
          <w:rFonts w:ascii="Arial" w:hAnsi="Arial" w:cs="Arial"/>
          <w:bCs/>
          <w:sz w:val="22"/>
          <w:szCs w:val="22"/>
        </w:rPr>
      </w:pPr>
    </w:p>
    <w:p w:rsidR="00FF6489"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VII.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informes</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trámite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acciones</w:t>
      </w:r>
      <w:r w:rsidR="007D27A6" w:rsidRPr="00ED7393">
        <w:rPr>
          <w:rFonts w:ascii="Arial" w:hAnsi="Arial" w:cs="Arial"/>
          <w:bCs/>
          <w:sz w:val="22"/>
          <w:szCs w:val="22"/>
        </w:rPr>
        <w:t xml:space="preserve"> </w:t>
      </w:r>
      <w:r w:rsidR="004D4705" w:rsidRPr="00ED7393">
        <w:rPr>
          <w:rFonts w:ascii="Arial" w:hAnsi="Arial" w:cs="Arial"/>
          <w:bCs/>
          <w:sz w:val="22"/>
          <w:szCs w:val="22"/>
        </w:rPr>
        <w:t>promovidas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entidades</w:t>
      </w:r>
      <w:r w:rsidR="007D27A6" w:rsidRPr="00ED7393">
        <w:rPr>
          <w:rFonts w:ascii="Arial" w:hAnsi="Arial" w:cs="Arial"/>
          <w:bCs/>
          <w:sz w:val="22"/>
          <w:szCs w:val="22"/>
        </w:rPr>
        <w:t xml:space="preserve"> </w:t>
      </w:r>
      <w:r w:rsidR="004D4705" w:rsidRPr="00ED7393">
        <w:rPr>
          <w:rFonts w:ascii="Arial" w:hAnsi="Arial" w:cs="Arial"/>
          <w:bCs/>
          <w:sz w:val="22"/>
          <w:szCs w:val="22"/>
        </w:rPr>
        <w:t>fiscalizadas,</w:t>
      </w:r>
      <w:r w:rsidR="007D27A6" w:rsidRPr="00ED7393">
        <w:rPr>
          <w:rFonts w:ascii="Arial" w:hAnsi="Arial" w:cs="Arial"/>
          <w:bCs/>
          <w:sz w:val="22"/>
          <w:szCs w:val="22"/>
        </w:rPr>
        <w:t xml:space="preserve"> </w:t>
      </w:r>
      <w:r w:rsidR="004D4705" w:rsidRPr="00ED7393">
        <w:rPr>
          <w:rFonts w:ascii="Arial" w:hAnsi="Arial" w:cs="Arial"/>
          <w:bCs/>
          <w:sz w:val="22"/>
          <w:szCs w:val="22"/>
        </w:rPr>
        <w:t>con</w:t>
      </w:r>
      <w:r w:rsidR="007D27A6" w:rsidRPr="00ED7393">
        <w:rPr>
          <w:rFonts w:ascii="Arial" w:hAnsi="Arial" w:cs="Arial"/>
          <w:bCs/>
          <w:sz w:val="22"/>
          <w:szCs w:val="22"/>
        </w:rPr>
        <w:t xml:space="preserve"> </w:t>
      </w:r>
      <w:r w:rsidR="004D4705" w:rsidRPr="00ED7393">
        <w:rPr>
          <w:rFonts w:ascii="Arial" w:hAnsi="Arial" w:cs="Arial"/>
          <w:bCs/>
          <w:sz w:val="22"/>
          <w:szCs w:val="22"/>
        </w:rPr>
        <w:t>base</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registros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unidades</w:t>
      </w:r>
      <w:r w:rsidR="007D27A6" w:rsidRPr="00ED7393">
        <w:rPr>
          <w:rFonts w:ascii="Arial" w:hAnsi="Arial" w:cs="Arial"/>
          <w:bCs/>
          <w:sz w:val="22"/>
          <w:szCs w:val="22"/>
        </w:rPr>
        <w:t xml:space="preserve"> </w:t>
      </w:r>
      <w:r w:rsidR="004D4705" w:rsidRPr="00ED7393">
        <w:rPr>
          <w:rFonts w:ascii="Arial" w:hAnsi="Arial" w:cs="Arial"/>
          <w:bCs/>
          <w:sz w:val="22"/>
          <w:szCs w:val="22"/>
        </w:rPr>
        <w:t>administrativas</w:t>
      </w:r>
      <w:r w:rsidR="007D27A6" w:rsidRPr="00ED7393">
        <w:rPr>
          <w:rFonts w:ascii="Arial" w:hAnsi="Arial" w:cs="Arial"/>
          <w:bCs/>
          <w:sz w:val="22"/>
          <w:szCs w:val="22"/>
        </w:rPr>
        <w:t xml:space="preserve"> </w:t>
      </w:r>
      <w:r w:rsidR="004D4705" w:rsidRPr="00ED7393">
        <w:rPr>
          <w:rFonts w:ascii="Arial" w:hAnsi="Arial" w:cs="Arial"/>
          <w:bCs/>
          <w:sz w:val="22"/>
          <w:szCs w:val="22"/>
        </w:rPr>
        <w:t>auditoras.</w:t>
      </w:r>
    </w:p>
    <w:p w:rsidR="00FF6489" w:rsidRPr="00ED7393" w:rsidRDefault="00FF6489" w:rsidP="00E31E9C">
      <w:pPr>
        <w:autoSpaceDE w:val="0"/>
        <w:autoSpaceDN w:val="0"/>
        <w:adjustRightInd w:val="0"/>
        <w:jc w:val="both"/>
        <w:rPr>
          <w:rFonts w:ascii="Arial" w:hAnsi="Arial" w:cs="Arial"/>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99.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Judicial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criterios</w:t>
      </w:r>
      <w:r w:rsidR="007D27A6" w:rsidRPr="00ED7393">
        <w:rPr>
          <w:rFonts w:ascii="Arial" w:hAnsi="Arial" w:cs="Arial"/>
        </w:rPr>
        <w:t xml:space="preserve"> </w:t>
      </w:r>
      <w:r w:rsidR="004D4705" w:rsidRPr="00ED7393">
        <w:rPr>
          <w:rFonts w:ascii="Arial" w:hAnsi="Arial" w:cs="Arial"/>
        </w:rPr>
        <w:t>judiciales;</w:t>
      </w:r>
    </w:p>
    <w:p w:rsidR="00D536DD" w:rsidRPr="00ED7393" w:rsidRDefault="00D536DD" w:rsidP="001B32E1">
      <w:pPr>
        <w:pStyle w:val="Prrafodelista"/>
        <w:shd w:val="clear" w:color="auto" w:fill="FFFFFF"/>
        <w:spacing w:after="0" w:line="240" w:lineRule="auto"/>
        <w:ind w:left="0"/>
        <w:contextualSpacing w:val="0"/>
        <w:jc w:val="both"/>
        <w:rPr>
          <w:rFonts w:ascii="Arial" w:hAnsi="Arial" w:cs="Arial"/>
          <w:b/>
        </w:rPr>
      </w:pPr>
    </w:p>
    <w:p w:rsidR="001B32E1" w:rsidRPr="00ED7393" w:rsidRDefault="001B32E1" w:rsidP="001B32E1">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(REFORMADA, P.O. 01 </w:t>
      </w:r>
      <w:r w:rsidR="00915DC2" w:rsidRPr="00ED7393">
        <w:rPr>
          <w:rFonts w:ascii="Arial" w:hAnsi="Arial" w:cs="Arial"/>
        </w:rPr>
        <w:t xml:space="preserve">DE </w:t>
      </w:r>
      <w:r w:rsidRPr="00ED7393">
        <w:rPr>
          <w:rFonts w:ascii="Arial" w:hAnsi="Arial" w:cs="Arial"/>
        </w:rPr>
        <w:t>FEBRERO DE 2021)</w:t>
      </w:r>
    </w:p>
    <w:p w:rsidR="001B32E1" w:rsidRPr="00ED7393" w:rsidRDefault="001B32E1" w:rsidP="001B32E1">
      <w:pPr>
        <w:tabs>
          <w:tab w:val="left" w:pos="1418"/>
        </w:tabs>
        <w:rPr>
          <w:rFonts w:ascii="Arial" w:hAnsi="Arial" w:cs="Arial"/>
          <w:bCs/>
          <w:sz w:val="22"/>
          <w:szCs w:val="22"/>
          <w:lang w:val="es-ES"/>
        </w:rPr>
      </w:pPr>
      <w:r w:rsidRPr="00ED7393">
        <w:rPr>
          <w:rFonts w:ascii="Arial" w:hAnsi="Arial" w:cs="Arial"/>
          <w:bCs/>
          <w:sz w:val="22"/>
          <w:szCs w:val="22"/>
          <w:lang w:val="es-ES"/>
        </w:rPr>
        <w:t>II. Las versiones públicas de todas las sentencias emitidas;</w:t>
      </w:r>
    </w:p>
    <w:p w:rsidR="00D536DD" w:rsidRPr="00ED7393" w:rsidRDefault="00D536DD" w:rsidP="001B32E1">
      <w:pPr>
        <w:pStyle w:val="Prrafodelista"/>
        <w:shd w:val="clear" w:color="auto" w:fill="FFFFFF"/>
        <w:spacing w:after="0" w:line="240" w:lineRule="auto"/>
        <w:ind w:left="0"/>
        <w:contextualSpacing w:val="0"/>
        <w:jc w:val="both"/>
        <w:rPr>
          <w:rFonts w:ascii="Arial" w:hAnsi="Arial" w:cs="Arial"/>
          <w:b/>
        </w:rPr>
      </w:pPr>
    </w:p>
    <w:p w:rsidR="004D4705"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versiones</w:t>
      </w:r>
      <w:r w:rsidR="007D27A6" w:rsidRPr="00ED7393">
        <w:rPr>
          <w:rFonts w:ascii="Arial" w:hAnsi="Arial" w:cs="Arial"/>
        </w:rPr>
        <w:t xml:space="preserve"> </w:t>
      </w:r>
      <w:r w:rsidR="004D4705" w:rsidRPr="00ED7393">
        <w:rPr>
          <w:rFonts w:ascii="Arial" w:hAnsi="Arial" w:cs="Arial"/>
        </w:rPr>
        <w:t>estenográficas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públicas;</w:t>
      </w:r>
    </w:p>
    <w:p w:rsidR="00D536DD" w:rsidRPr="00ED7393" w:rsidRDefault="00D536DD"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relacionada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procesos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cuales</w:t>
      </w:r>
      <w:r w:rsidR="007D27A6" w:rsidRPr="00ED7393">
        <w:rPr>
          <w:rFonts w:ascii="Arial" w:hAnsi="Arial" w:cs="Arial"/>
        </w:rPr>
        <w:t xml:space="preserve"> </w:t>
      </w:r>
      <w:r w:rsidR="004D4705" w:rsidRPr="00ED7393">
        <w:rPr>
          <w:rFonts w:ascii="Arial" w:hAnsi="Arial" w:cs="Arial"/>
        </w:rPr>
        <w:t>fueron</w:t>
      </w:r>
      <w:r w:rsidR="007D27A6" w:rsidRPr="00ED7393">
        <w:rPr>
          <w:rFonts w:ascii="Arial" w:hAnsi="Arial" w:cs="Arial"/>
        </w:rPr>
        <w:t xml:space="preserve"> </w:t>
      </w:r>
      <w:r w:rsidR="004D4705" w:rsidRPr="00ED7393">
        <w:rPr>
          <w:rFonts w:ascii="Arial" w:hAnsi="Arial" w:cs="Arial"/>
        </w:rPr>
        <w:t>designados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jueces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magistrados;</w:t>
      </w:r>
    </w:p>
    <w:p w:rsidR="00D536DD" w:rsidRPr="00ED7393" w:rsidRDefault="00D536DD"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DF322E"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servicios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ofrezcan</w:t>
      </w:r>
      <w:r w:rsidR="007D27A6" w:rsidRPr="00ED7393">
        <w:rPr>
          <w:rFonts w:ascii="Arial" w:hAnsi="Arial" w:cs="Arial"/>
        </w:rPr>
        <w:t xml:space="preserve"> </w:t>
      </w:r>
      <w:r w:rsidR="004D4705" w:rsidRPr="00ED7393">
        <w:rPr>
          <w:rFonts w:ascii="Arial" w:hAnsi="Arial" w:cs="Arial"/>
        </w:rPr>
        <w:t>distintos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jurisdiccionales,</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trámites</w:t>
      </w:r>
      <w:r w:rsidR="007D27A6" w:rsidRPr="00ED7393">
        <w:rPr>
          <w:rFonts w:ascii="Arial" w:hAnsi="Arial" w:cs="Arial"/>
        </w:rPr>
        <w:t xml:space="preserve"> </w:t>
      </w:r>
      <w:r w:rsidR="004D4705" w:rsidRPr="00ED7393">
        <w:rPr>
          <w:rFonts w:ascii="Arial" w:hAnsi="Arial" w:cs="Arial"/>
        </w:rPr>
        <w:t>administrativos,</w:t>
      </w:r>
      <w:r w:rsidR="007D27A6" w:rsidRPr="00ED7393">
        <w:rPr>
          <w:rFonts w:ascii="Arial" w:hAnsi="Arial" w:cs="Arial"/>
        </w:rPr>
        <w:t xml:space="preserve"> </w:t>
      </w:r>
      <w:r w:rsidR="004D4705" w:rsidRPr="00ED7393">
        <w:rPr>
          <w:rFonts w:ascii="Arial" w:hAnsi="Arial" w:cs="Arial"/>
        </w:rPr>
        <w:t>re</w:t>
      </w:r>
      <w:r w:rsidR="004D4705" w:rsidRPr="00ED7393">
        <w:rPr>
          <w:rFonts w:ascii="Arial" w:hAnsi="Arial" w:cs="Arial"/>
        </w:rPr>
        <w:softHyphen/>
        <w:t>quisitos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formatos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acceder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ellos;</w:t>
      </w:r>
    </w:p>
    <w:p w:rsidR="00D536DD" w:rsidRPr="00ED7393" w:rsidRDefault="00D536DD" w:rsidP="00E31E9C">
      <w:pPr>
        <w:pStyle w:val="Prrafodelista"/>
        <w:shd w:val="clear" w:color="auto" w:fill="FFFFFF"/>
        <w:spacing w:after="0" w:line="240" w:lineRule="auto"/>
        <w:ind w:left="0"/>
        <w:contextualSpacing w:val="0"/>
        <w:jc w:val="both"/>
        <w:rPr>
          <w:rFonts w:ascii="Arial" w:hAnsi="Arial" w:cs="Arial"/>
        </w:rPr>
      </w:pPr>
    </w:p>
    <w:p w:rsidR="0045795B" w:rsidRPr="00ED7393" w:rsidRDefault="0045795B" w:rsidP="0045795B">
      <w:pPr>
        <w:rPr>
          <w:rFonts w:ascii="Arial" w:hAnsi="Arial" w:cs="Arial"/>
          <w:sz w:val="22"/>
          <w:szCs w:val="22"/>
        </w:rPr>
      </w:pPr>
      <w:r w:rsidRPr="00ED7393">
        <w:rPr>
          <w:rFonts w:ascii="Arial" w:hAnsi="Arial" w:cs="Arial"/>
          <w:sz w:val="22"/>
          <w:szCs w:val="22"/>
        </w:rPr>
        <w:t>(REFORMADA, P.O. 20 DE AGOSTO DE 2021)</w:t>
      </w:r>
    </w:p>
    <w:p w:rsidR="0045795B" w:rsidRPr="00ED7393" w:rsidRDefault="0045795B" w:rsidP="0045795B">
      <w:pPr>
        <w:jc w:val="both"/>
        <w:rPr>
          <w:rFonts w:ascii="Arial" w:hAnsi="Arial" w:cs="Arial"/>
          <w:bCs/>
          <w:sz w:val="22"/>
          <w:szCs w:val="22"/>
          <w:lang w:val="es-ES"/>
        </w:rPr>
      </w:pPr>
      <w:r w:rsidRPr="00ED7393">
        <w:rPr>
          <w:rFonts w:ascii="Arial" w:hAnsi="Arial" w:cs="Arial"/>
          <w:bCs/>
          <w:sz w:val="22"/>
          <w:szCs w:val="22"/>
          <w:lang w:val="es-ES"/>
        </w:rPr>
        <w:t xml:space="preserve">VI. Los principales indicadores sobre la actividad jurisdiccional que deberán incluir, al menos, asuntos ingresados, egresados y existencia, por unidad jurisdiccional y agregados por todo el órgano de impartición de justicia, el número de sentencias dictadas; y, en su caso, las que sean confirmadas, revocadas o modificadas por unidad jurisdiccional; </w:t>
      </w:r>
    </w:p>
    <w:p w:rsidR="0045795B" w:rsidRPr="00ED7393" w:rsidRDefault="0045795B" w:rsidP="0045795B">
      <w:pPr>
        <w:jc w:val="both"/>
        <w:rPr>
          <w:rFonts w:ascii="Arial" w:hAnsi="Arial" w:cs="Arial"/>
          <w:bCs/>
          <w:sz w:val="22"/>
          <w:szCs w:val="22"/>
          <w:highlight w:val="yellow"/>
          <w:lang w:val="es-ES"/>
        </w:rPr>
      </w:pPr>
    </w:p>
    <w:p w:rsidR="0045795B" w:rsidRPr="00ED7393" w:rsidRDefault="0045795B" w:rsidP="0045795B">
      <w:pPr>
        <w:rPr>
          <w:rFonts w:ascii="Arial" w:hAnsi="Arial" w:cs="Arial"/>
          <w:sz w:val="22"/>
          <w:szCs w:val="22"/>
        </w:rPr>
      </w:pPr>
      <w:r w:rsidRPr="00ED7393">
        <w:rPr>
          <w:rFonts w:ascii="Arial" w:hAnsi="Arial" w:cs="Arial"/>
          <w:sz w:val="22"/>
          <w:szCs w:val="22"/>
        </w:rPr>
        <w:t>(REFORMADA, P.O. 20 DE AGOSTO DE 2021)</w:t>
      </w:r>
    </w:p>
    <w:p w:rsidR="0045795B" w:rsidRPr="00ED7393" w:rsidRDefault="0045795B" w:rsidP="0045795B">
      <w:pPr>
        <w:jc w:val="both"/>
        <w:rPr>
          <w:rFonts w:ascii="Arial" w:hAnsi="Arial" w:cs="Arial"/>
          <w:bCs/>
          <w:sz w:val="22"/>
          <w:szCs w:val="22"/>
          <w:lang w:val="es-ES"/>
        </w:rPr>
      </w:pPr>
      <w:r w:rsidRPr="00ED7393">
        <w:rPr>
          <w:rFonts w:ascii="Arial" w:hAnsi="Arial" w:cs="Arial"/>
          <w:bCs/>
          <w:sz w:val="22"/>
          <w:szCs w:val="22"/>
          <w:lang w:val="es-ES"/>
        </w:rPr>
        <w:lastRenderedPageBreak/>
        <w:t>VII. La lista de Peritos en los términos de la Ley Orgánica del Poder Judicial del Estado; y</w:t>
      </w:r>
    </w:p>
    <w:p w:rsidR="0045795B" w:rsidRPr="00ED7393" w:rsidRDefault="0045795B" w:rsidP="0045795B">
      <w:pPr>
        <w:jc w:val="both"/>
        <w:rPr>
          <w:rFonts w:ascii="Arial" w:hAnsi="Arial" w:cs="Arial"/>
          <w:bCs/>
          <w:sz w:val="22"/>
          <w:szCs w:val="22"/>
          <w:lang w:val="es-ES"/>
        </w:rPr>
      </w:pPr>
    </w:p>
    <w:p w:rsidR="0045795B" w:rsidRPr="00ED7393" w:rsidRDefault="0045795B" w:rsidP="0045795B">
      <w:pPr>
        <w:rPr>
          <w:rFonts w:ascii="Arial" w:hAnsi="Arial" w:cs="Arial"/>
          <w:sz w:val="22"/>
          <w:szCs w:val="22"/>
        </w:rPr>
      </w:pPr>
      <w:r w:rsidRPr="00ED7393">
        <w:rPr>
          <w:rFonts w:ascii="Arial" w:hAnsi="Arial" w:cs="Arial"/>
          <w:sz w:val="22"/>
          <w:szCs w:val="22"/>
        </w:rPr>
        <w:t>(ADICIONADA, P.O. 20 DE AGOSTO DE 2021)</w:t>
      </w:r>
    </w:p>
    <w:p w:rsidR="0045795B" w:rsidRPr="00ED7393" w:rsidRDefault="0045795B" w:rsidP="0045795B">
      <w:pPr>
        <w:jc w:val="both"/>
        <w:rPr>
          <w:rFonts w:ascii="Arial" w:hAnsi="Arial" w:cs="Arial"/>
          <w:bCs/>
          <w:sz w:val="22"/>
          <w:szCs w:val="22"/>
          <w:lang w:val="es-ES"/>
        </w:rPr>
      </w:pPr>
      <w:r w:rsidRPr="00ED7393">
        <w:rPr>
          <w:rFonts w:ascii="Arial" w:hAnsi="Arial" w:cs="Arial"/>
          <w:bCs/>
          <w:sz w:val="22"/>
          <w:szCs w:val="22"/>
          <w:lang w:val="es-ES"/>
        </w:rPr>
        <w:t>VIII. La lista de acuerdos que diariamente se publiquen.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órganos</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organismos</w:t>
      </w:r>
      <w:r w:rsidR="007D27A6" w:rsidRPr="00ED7393">
        <w:rPr>
          <w:rFonts w:ascii="Arial" w:hAnsi="Arial" w:cs="Arial"/>
          <w:sz w:val="22"/>
          <w:szCs w:val="22"/>
        </w:rPr>
        <w:t xml:space="preserve"> </w:t>
      </w:r>
      <w:r w:rsidRPr="00ED7393">
        <w:rPr>
          <w:rFonts w:ascii="Arial" w:hAnsi="Arial" w:cs="Arial"/>
          <w:sz w:val="22"/>
          <w:szCs w:val="22"/>
        </w:rPr>
        <w:t>autónomos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Style w:val="apple-converted-space"/>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local</w:t>
      </w:r>
      <w:r w:rsidR="007D27A6" w:rsidRPr="00ED7393">
        <w:rPr>
          <w:rFonts w:ascii="Arial" w:hAnsi="Arial" w:cs="Arial"/>
          <w:sz w:val="22"/>
          <w:szCs w:val="22"/>
        </w:rPr>
        <w:t xml:space="preserve"> </w:t>
      </w:r>
      <w:r w:rsidRPr="00ED7393">
        <w:rPr>
          <w:rFonts w:ascii="Arial" w:hAnsi="Arial" w:cs="Arial"/>
          <w:sz w:val="22"/>
          <w:szCs w:val="22"/>
        </w:rPr>
        <w:t>electoral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listados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agrupaciones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ciudadanos</w:t>
      </w:r>
      <w:r w:rsidR="007D27A6" w:rsidRPr="00ED7393">
        <w:rPr>
          <w:rStyle w:val="apple-converted-space"/>
          <w:rFonts w:ascii="Arial" w:hAnsi="Arial" w:cs="Arial"/>
          <w:sz w:val="22"/>
          <w:szCs w:val="22"/>
        </w:rPr>
        <w:t xml:space="preserve"> </w:t>
      </w:r>
      <w:r w:rsidRPr="00ED7393">
        <w:rPr>
          <w:rFonts w:ascii="Arial" w:hAnsi="Arial" w:cs="Arial"/>
          <w:sz w:val="22"/>
          <w:szCs w:val="22"/>
        </w:rPr>
        <w:t>registrados</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electoral;</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b)</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presenten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agrupaciones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ciudadanos;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w:t>
      </w:r>
      <w:r w:rsidR="00DF322E"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geografía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cartografía</w:t>
      </w:r>
      <w:r w:rsidR="007D27A6" w:rsidRPr="00ED7393">
        <w:rPr>
          <w:rFonts w:ascii="Arial" w:hAnsi="Arial" w:cs="Arial"/>
          <w:sz w:val="22"/>
          <w:szCs w:val="22"/>
        </w:rPr>
        <w:t xml:space="preserve"> </w:t>
      </w:r>
      <w:r w:rsidRPr="00ED7393">
        <w:rPr>
          <w:rFonts w:ascii="Arial" w:hAnsi="Arial" w:cs="Arial"/>
          <w:sz w:val="22"/>
          <w:szCs w:val="22"/>
        </w:rPr>
        <w:t>electoral;</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candidatos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cargos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elección</w:t>
      </w:r>
      <w:r w:rsidR="007D27A6" w:rsidRPr="00ED7393">
        <w:rPr>
          <w:rFonts w:ascii="Arial" w:hAnsi="Arial" w:cs="Arial"/>
          <w:sz w:val="22"/>
          <w:szCs w:val="22"/>
        </w:rPr>
        <w:t xml:space="preserve"> </w:t>
      </w:r>
      <w:r w:rsidRPr="00ED7393">
        <w:rPr>
          <w:rFonts w:ascii="Arial" w:hAnsi="Arial" w:cs="Arial"/>
          <w:sz w:val="22"/>
          <w:szCs w:val="22"/>
        </w:rPr>
        <w:t>popular;</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catálogo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radio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canales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televisión,</w:t>
      </w:r>
      <w:r w:rsidR="007D27A6" w:rsidRPr="00ED7393">
        <w:rPr>
          <w:rFonts w:ascii="Arial" w:hAnsi="Arial" w:cs="Arial"/>
          <w:sz w:val="22"/>
          <w:szCs w:val="22"/>
        </w:rPr>
        <w:t xml:space="preserve"> </w:t>
      </w:r>
      <w:r w:rsidRPr="00ED7393">
        <w:rPr>
          <w:rFonts w:ascii="Arial" w:hAnsi="Arial" w:cs="Arial"/>
          <w:sz w:val="22"/>
          <w:szCs w:val="22"/>
        </w:rPr>
        <w:t>pautas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transmisión,</w:t>
      </w:r>
      <w:r w:rsidR="007D27A6" w:rsidRPr="00ED7393">
        <w:rPr>
          <w:rFonts w:ascii="Arial" w:hAnsi="Arial" w:cs="Arial"/>
          <w:sz w:val="22"/>
          <w:szCs w:val="22"/>
        </w:rPr>
        <w:t xml:space="preserve"> </w:t>
      </w:r>
      <w:r w:rsidRPr="00ED7393">
        <w:rPr>
          <w:rFonts w:ascii="Arial" w:hAnsi="Arial" w:cs="Arial"/>
          <w:sz w:val="22"/>
          <w:szCs w:val="22"/>
        </w:rPr>
        <w:t>versiones</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spots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institutos</w:t>
      </w:r>
      <w:r w:rsidR="007D27A6" w:rsidRPr="00ED7393">
        <w:rPr>
          <w:rFonts w:ascii="Arial" w:hAnsi="Arial" w:cs="Arial"/>
          <w:sz w:val="22"/>
          <w:szCs w:val="22"/>
        </w:rPr>
        <w:t xml:space="preserve"> </w:t>
      </w:r>
      <w:r w:rsidRPr="00ED7393">
        <w:rPr>
          <w:rFonts w:ascii="Arial" w:hAnsi="Arial" w:cs="Arial"/>
          <w:sz w:val="22"/>
          <w:szCs w:val="22"/>
        </w:rPr>
        <w:t>electorales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p>
    <w:p w:rsidR="00D536DD" w:rsidRPr="00ED7393" w:rsidRDefault="00D536DD"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f)</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financiamiento</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actividades</w:t>
      </w:r>
      <w:r w:rsidR="007D27A6" w:rsidRPr="00ED7393">
        <w:rPr>
          <w:rFonts w:ascii="Arial" w:hAnsi="Arial" w:cs="Arial"/>
          <w:sz w:val="22"/>
          <w:szCs w:val="22"/>
        </w:rPr>
        <w:t xml:space="preserve"> </w:t>
      </w:r>
      <w:r w:rsidRPr="00ED7393">
        <w:rPr>
          <w:rFonts w:ascii="Arial" w:hAnsi="Arial" w:cs="Arial"/>
          <w:sz w:val="22"/>
          <w:szCs w:val="22"/>
        </w:rPr>
        <w:t>ordinarias,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campaña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específicas</w:t>
      </w:r>
      <w:r w:rsidR="007D27A6" w:rsidRPr="00ED7393">
        <w:rPr>
          <w:rStyle w:val="apple-converted-space"/>
          <w:rFonts w:ascii="Arial" w:hAnsi="Arial" w:cs="Arial"/>
          <w:sz w:val="22"/>
          <w:szCs w:val="22"/>
        </w:rPr>
        <w:t xml:space="preserve"> </w:t>
      </w:r>
      <w:r w:rsidRPr="00ED7393">
        <w:rPr>
          <w:rFonts w:ascii="Arial" w:hAnsi="Arial" w:cs="Arial"/>
          <w:sz w:val="22"/>
          <w:szCs w:val="22"/>
        </w:rPr>
        <w:t>otorgadas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agrupaciones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ciudadanos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autorizados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financiamiento</w:t>
      </w:r>
      <w:r w:rsidR="007D27A6" w:rsidRPr="00ED7393">
        <w:rPr>
          <w:rFonts w:ascii="Arial" w:hAnsi="Arial" w:cs="Arial"/>
          <w:sz w:val="22"/>
          <w:szCs w:val="22"/>
        </w:rPr>
        <w:t xml:space="preserve"> </w:t>
      </w:r>
      <w:r w:rsidRPr="00ED7393">
        <w:rPr>
          <w:rFonts w:ascii="Arial" w:hAnsi="Arial" w:cs="Arial"/>
          <w:sz w:val="22"/>
          <w:szCs w:val="22"/>
        </w:rPr>
        <w:t>privado</w:t>
      </w:r>
      <w:r w:rsidR="007D27A6" w:rsidRPr="00ED7393">
        <w:rPr>
          <w:rStyle w:val="apple-converted-space"/>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topes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gastos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campañas;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g)</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metodología</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encuestas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muestreo,</w:t>
      </w:r>
      <w:r w:rsidR="007D27A6" w:rsidRPr="00ED7393">
        <w:rPr>
          <w:rFonts w:ascii="Arial" w:hAnsi="Arial" w:cs="Arial"/>
          <w:sz w:val="22"/>
          <w:szCs w:val="22"/>
        </w:rPr>
        <w:t xml:space="preserve"> </w:t>
      </w:r>
      <w:r w:rsidRPr="00ED7393">
        <w:rPr>
          <w:rFonts w:ascii="Arial" w:hAnsi="Arial" w:cs="Arial"/>
          <w:sz w:val="22"/>
          <w:szCs w:val="22"/>
        </w:rPr>
        <w:t>encuestas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salida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conteos</w:t>
      </w:r>
      <w:r w:rsidR="007D27A6" w:rsidRPr="00ED7393">
        <w:rPr>
          <w:rFonts w:ascii="Arial" w:hAnsi="Arial" w:cs="Arial"/>
          <w:sz w:val="22"/>
          <w:szCs w:val="22"/>
        </w:rPr>
        <w:t xml:space="preserve"> </w:t>
      </w:r>
      <w:r w:rsidRPr="00ED7393">
        <w:rPr>
          <w:rFonts w:ascii="Arial" w:hAnsi="Arial" w:cs="Arial"/>
          <w:sz w:val="22"/>
          <w:szCs w:val="22"/>
        </w:rPr>
        <w:t>rápidos</w:t>
      </w:r>
      <w:r w:rsidR="007D27A6" w:rsidRPr="00ED7393">
        <w:rPr>
          <w:rFonts w:ascii="Arial" w:hAnsi="Arial" w:cs="Arial"/>
          <w:sz w:val="22"/>
          <w:szCs w:val="22"/>
        </w:rPr>
        <w:t xml:space="preserve"> </w:t>
      </w:r>
      <w:r w:rsidRPr="00ED7393">
        <w:rPr>
          <w:rFonts w:ascii="Arial" w:hAnsi="Arial" w:cs="Arial"/>
          <w:sz w:val="22"/>
          <w:szCs w:val="22"/>
        </w:rPr>
        <w:t>financiados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electorales</w:t>
      </w:r>
      <w:r w:rsidR="007D27A6" w:rsidRPr="00ED7393">
        <w:rPr>
          <w:rFonts w:ascii="Arial" w:hAnsi="Arial" w:cs="Arial"/>
          <w:sz w:val="22"/>
          <w:szCs w:val="22"/>
        </w:rPr>
        <w:t xml:space="preserve"> </w:t>
      </w:r>
      <w:r w:rsidRPr="00ED7393">
        <w:rPr>
          <w:rFonts w:ascii="Arial" w:hAnsi="Arial" w:cs="Arial"/>
          <w:sz w:val="22"/>
          <w:szCs w:val="22"/>
        </w:rPr>
        <w:t>competentes;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h)</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metodología</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informe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Programa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Preliminares</w:t>
      </w:r>
      <w:r w:rsidR="007D27A6" w:rsidRPr="00ED7393">
        <w:rPr>
          <w:rFonts w:ascii="Arial" w:hAnsi="Arial" w:cs="Arial"/>
          <w:sz w:val="22"/>
          <w:szCs w:val="22"/>
        </w:rPr>
        <w:t xml:space="preserve"> </w:t>
      </w:r>
      <w:r w:rsidRPr="00ED7393">
        <w:rPr>
          <w:rFonts w:ascii="Arial" w:hAnsi="Arial" w:cs="Arial"/>
          <w:sz w:val="22"/>
          <w:szCs w:val="22"/>
        </w:rPr>
        <w:t>Electorales;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cómputos</w:t>
      </w:r>
      <w:r w:rsidR="007D27A6" w:rsidRPr="00ED7393">
        <w:rPr>
          <w:rFonts w:ascii="Arial" w:hAnsi="Arial" w:cs="Arial"/>
          <w:sz w:val="22"/>
          <w:szCs w:val="22"/>
        </w:rPr>
        <w:t xml:space="preserve"> </w:t>
      </w:r>
      <w:r w:rsidRPr="00ED7393">
        <w:rPr>
          <w:rFonts w:ascii="Arial" w:hAnsi="Arial" w:cs="Arial"/>
          <w:sz w:val="22"/>
          <w:szCs w:val="22"/>
        </w:rPr>
        <w:t>totales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elecciones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procesos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participación</w:t>
      </w:r>
      <w:r w:rsidR="007D27A6" w:rsidRPr="00ED7393">
        <w:rPr>
          <w:rFonts w:ascii="Arial" w:hAnsi="Arial" w:cs="Arial"/>
          <w:sz w:val="22"/>
          <w:szCs w:val="22"/>
        </w:rPr>
        <w:t xml:space="preserve"> </w:t>
      </w:r>
      <w:r w:rsidRPr="00ED7393">
        <w:rPr>
          <w:rFonts w:ascii="Arial" w:hAnsi="Arial" w:cs="Arial"/>
          <w:sz w:val="22"/>
          <w:szCs w:val="22"/>
        </w:rPr>
        <w:t>ciudadana;</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j)</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declaraciones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validez</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elecciones;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k)</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franquicias</w:t>
      </w:r>
      <w:r w:rsidR="007D27A6" w:rsidRPr="00ED7393">
        <w:rPr>
          <w:rFonts w:ascii="Arial" w:hAnsi="Arial" w:cs="Arial"/>
          <w:sz w:val="22"/>
          <w:szCs w:val="22"/>
        </w:rPr>
        <w:t xml:space="preserve"> </w:t>
      </w:r>
      <w:r w:rsidRPr="00ED7393">
        <w:rPr>
          <w:rFonts w:ascii="Arial" w:hAnsi="Arial" w:cs="Arial"/>
          <w:sz w:val="22"/>
          <w:szCs w:val="22"/>
        </w:rPr>
        <w:t>postales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telegráficas</w:t>
      </w:r>
      <w:r w:rsidR="007D27A6" w:rsidRPr="00ED7393">
        <w:rPr>
          <w:rFonts w:ascii="Arial" w:hAnsi="Arial" w:cs="Arial"/>
          <w:sz w:val="22"/>
          <w:szCs w:val="22"/>
        </w:rPr>
        <w:t xml:space="preserve"> </w:t>
      </w:r>
      <w:r w:rsidRPr="00ED7393">
        <w:rPr>
          <w:rFonts w:ascii="Arial" w:hAnsi="Arial" w:cs="Arial"/>
          <w:sz w:val="22"/>
          <w:szCs w:val="22"/>
        </w:rPr>
        <w:t>asignadas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partido</w:t>
      </w:r>
      <w:r w:rsidR="007D27A6" w:rsidRPr="00ED7393">
        <w:rPr>
          <w:rFonts w:ascii="Arial" w:hAnsi="Arial" w:cs="Arial"/>
          <w:sz w:val="22"/>
          <w:szCs w:val="22"/>
        </w:rPr>
        <w:t xml:space="preserve"> </w:t>
      </w:r>
      <w:r w:rsidRPr="00ED7393">
        <w:rPr>
          <w:rFonts w:ascii="Arial" w:hAnsi="Arial" w:cs="Arial"/>
          <w:sz w:val="22"/>
          <w:szCs w:val="22"/>
        </w:rPr>
        <w:t>político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funciones;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dictámenes,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pérdida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liquidación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patrimonio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locales;</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m)</w:t>
      </w:r>
      <w:r w:rsidR="00171350"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monitoreo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y,</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lista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expedientes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quejas</w:t>
      </w:r>
      <w:r w:rsidR="007D27A6" w:rsidRPr="00ED7393">
        <w:rPr>
          <w:rFonts w:ascii="Arial" w:hAnsi="Arial" w:cs="Arial"/>
          <w:sz w:val="22"/>
          <w:szCs w:val="22"/>
        </w:rPr>
        <w:t xml:space="preserve"> </w:t>
      </w:r>
      <w:r w:rsidRPr="00ED7393">
        <w:rPr>
          <w:rFonts w:ascii="Arial" w:hAnsi="Arial" w:cs="Arial"/>
          <w:sz w:val="22"/>
          <w:szCs w:val="22"/>
        </w:rPr>
        <w:t>resueltas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violaciones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electoral,</w:t>
      </w:r>
      <w:r w:rsidR="007D27A6" w:rsidRPr="00ED7393">
        <w:rPr>
          <w:rFonts w:ascii="Arial" w:hAnsi="Arial" w:cs="Arial"/>
          <w:sz w:val="22"/>
          <w:szCs w:val="22"/>
        </w:rPr>
        <w:t xml:space="preserve"> </w:t>
      </w:r>
      <w:r w:rsidRPr="00ED7393">
        <w:rPr>
          <w:rFonts w:ascii="Arial" w:hAnsi="Arial" w:cs="Arial"/>
          <w:sz w:val="22"/>
          <w:szCs w:val="22"/>
        </w:rPr>
        <w:t>incluyendo</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menos:</w:t>
      </w:r>
    </w:p>
    <w:p w:rsidR="00D536DD" w:rsidRPr="00ED7393" w:rsidRDefault="00D536DD" w:rsidP="00E31E9C">
      <w:pPr>
        <w:shd w:val="clear" w:color="auto" w:fill="FFFFFF"/>
        <w:jc w:val="both"/>
        <w:rPr>
          <w:rFonts w:ascii="Arial" w:hAnsi="Arial" w:cs="Arial"/>
          <w:sz w:val="22"/>
          <w:szCs w:val="22"/>
        </w:rPr>
      </w:pPr>
    </w:p>
    <w:p w:rsidR="004D4705" w:rsidRPr="00ED7393" w:rsidRDefault="00DF322E" w:rsidP="00E31E9C">
      <w:pPr>
        <w:shd w:val="clear" w:color="auto" w:fill="FFFFFF"/>
        <w:jc w:val="both"/>
        <w:rPr>
          <w:rFonts w:ascii="Arial" w:hAnsi="Arial" w:cs="Arial"/>
          <w:sz w:val="22"/>
          <w:szCs w:val="22"/>
        </w:rPr>
      </w:pPr>
      <w:r w:rsidRPr="00ED7393">
        <w:rPr>
          <w:rFonts w:ascii="Arial" w:hAnsi="Arial" w:cs="Arial"/>
          <w:sz w:val="22"/>
          <w:szCs w:val="22"/>
        </w:rPr>
        <w:lastRenderedPageBreak/>
        <w:t xml:space="preserve">1) </w:t>
      </w:r>
      <w:r w:rsidR="004D4705" w:rsidRPr="00ED7393">
        <w:rPr>
          <w:rFonts w:ascii="Arial" w:hAnsi="Arial" w:cs="Arial"/>
          <w:sz w:val="22"/>
          <w:szCs w:val="22"/>
        </w:rPr>
        <w:t>Número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expediente;</w:t>
      </w:r>
    </w:p>
    <w:p w:rsidR="00D536DD" w:rsidRPr="00ED7393" w:rsidRDefault="00D536DD" w:rsidP="00E31E9C">
      <w:pPr>
        <w:shd w:val="clear" w:color="auto" w:fill="FFFFFF"/>
        <w:jc w:val="both"/>
        <w:rPr>
          <w:rFonts w:ascii="Arial" w:hAnsi="Arial" w:cs="Arial"/>
          <w:sz w:val="22"/>
          <w:szCs w:val="22"/>
        </w:rPr>
      </w:pPr>
    </w:p>
    <w:p w:rsidR="004D4705" w:rsidRPr="00ED7393" w:rsidRDefault="00DF322E" w:rsidP="00E31E9C">
      <w:pPr>
        <w:shd w:val="clear" w:color="auto" w:fill="FFFFFF"/>
        <w:jc w:val="both"/>
        <w:rPr>
          <w:rFonts w:ascii="Arial" w:hAnsi="Arial" w:cs="Arial"/>
          <w:sz w:val="22"/>
          <w:szCs w:val="22"/>
        </w:rPr>
      </w:pPr>
      <w:r w:rsidRPr="00ED7393">
        <w:rPr>
          <w:rFonts w:ascii="Arial" w:hAnsi="Arial" w:cs="Arial"/>
          <w:sz w:val="22"/>
          <w:szCs w:val="22"/>
        </w:rPr>
        <w:t xml:space="preserve">2) </w:t>
      </w:r>
      <w:r w:rsidR="004D4705" w:rsidRPr="00ED7393">
        <w:rPr>
          <w:rFonts w:ascii="Arial" w:hAnsi="Arial" w:cs="Arial"/>
          <w:sz w:val="22"/>
          <w:szCs w:val="22"/>
        </w:rPr>
        <w:t>Fecha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resolución</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si</w:t>
      </w:r>
      <w:r w:rsidR="007D27A6" w:rsidRPr="00ED7393">
        <w:rPr>
          <w:rFonts w:ascii="Arial" w:hAnsi="Arial" w:cs="Arial"/>
          <w:sz w:val="22"/>
          <w:szCs w:val="22"/>
        </w:rPr>
        <w:t xml:space="preserve"> </w:t>
      </w:r>
      <w:r w:rsidR="004D4705" w:rsidRPr="00ED7393">
        <w:rPr>
          <w:rFonts w:ascii="Arial" w:hAnsi="Arial" w:cs="Arial"/>
          <w:sz w:val="22"/>
          <w:szCs w:val="22"/>
        </w:rPr>
        <w:t>fueron</w:t>
      </w:r>
      <w:r w:rsidR="007D27A6" w:rsidRPr="00ED7393">
        <w:rPr>
          <w:rFonts w:ascii="Arial" w:hAnsi="Arial" w:cs="Arial"/>
          <w:sz w:val="22"/>
          <w:szCs w:val="22"/>
        </w:rPr>
        <w:t xml:space="preserve"> </w:t>
      </w:r>
      <w:r w:rsidR="004D4705" w:rsidRPr="00ED7393">
        <w:rPr>
          <w:rFonts w:ascii="Arial" w:hAnsi="Arial" w:cs="Arial"/>
          <w:sz w:val="22"/>
          <w:szCs w:val="22"/>
        </w:rPr>
        <w:t>recurridos;</w:t>
      </w:r>
    </w:p>
    <w:p w:rsidR="00D536DD" w:rsidRPr="00ED7393" w:rsidRDefault="00D536DD" w:rsidP="00E31E9C">
      <w:pPr>
        <w:shd w:val="clear" w:color="auto" w:fill="FFFFFF"/>
        <w:jc w:val="both"/>
        <w:rPr>
          <w:rFonts w:ascii="Arial" w:hAnsi="Arial" w:cs="Arial"/>
          <w:sz w:val="22"/>
          <w:szCs w:val="22"/>
        </w:rPr>
      </w:pPr>
    </w:p>
    <w:p w:rsidR="004D4705" w:rsidRPr="00ED7393" w:rsidRDefault="00DF322E" w:rsidP="00E31E9C">
      <w:pPr>
        <w:shd w:val="clear" w:color="auto" w:fill="FFFFFF"/>
        <w:jc w:val="both"/>
        <w:rPr>
          <w:rFonts w:ascii="Arial" w:hAnsi="Arial" w:cs="Arial"/>
          <w:sz w:val="22"/>
          <w:szCs w:val="22"/>
        </w:rPr>
      </w:pPr>
      <w:r w:rsidRPr="00ED7393">
        <w:rPr>
          <w:rFonts w:ascii="Arial" w:hAnsi="Arial" w:cs="Arial"/>
          <w:sz w:val="22"/>
          <w:szCs w:val="22"/>
        </w:rPr>
        <w:t xml:space="preserve">3) </w:t>
      </w:r>
      <w:r w:rsidR="00D536DD" w:rsidRPr="00ED7393">
        <w:rPr>
          <w:rFonts w:ascii="Arial" w:hAnsi="Arial" w:cs="Arial"/>
          <w:sz w:val="22"/>
          <w:szCs w:val="22"/>
        </w:rPr>
        <w:t>Descripción</w:t>
      </w:r>
      <w:r w:rsidR="007D27A6" w:rsidRPr="00ED7393">
        <w:rPr>
          <w:rFonts w:ascii="Arial" w:hAnsi="Arial" w:cs="Arial"/>
          <w:sz w:val="22"/>
          <w:szCs w:val="22"/>
        </w:rPr>
        <w:t xml:space="preserve"> </w:t>
      </w:r>
      <w:r w:rsidR="00D536DD" w:rsidRPr="00ED7393">
        <w:rPr>
          <w:rFonts w:ascii="Arial" w:hAnsi="Arial" w:cs="Arial"/>
          <w:sz w:val="22"/>
          <w:szCs w:val="22"/>
        </w:rPr>
        <w:t>del</w:t>
      </w:r>
      <w:r w:rsidR="007D27A6" w:rsidRPr="00ED7393">
        <w:rPr>
          <w:rFonts w:ascii="Arial" w:hAnsi="Arial" w:cs="Arial"/>
          <w:sz w:val="22"/>
          <w:szCs w:val="22"/>
        </w:rPr>
        <w:t xml:space="preserve"> </w:t>
      </w:r>
      <w:r w:rsidR="00D536DD" w:rsidRPr="00ED7393">
        <w:rPr>
          <w:rFonts w:ascii="Arial" w:hAnsi="Arial" w:cs="Arial"/>
          <w:sz w:val="22"/>
          <w:szCs w:val="22"/>
        </w:rPr>
        <w:t>asunto;</w:t>
      </w:r>
    </w:p>
    <w:p w:rsidR="00D536DD" w:rsidRPr="00ED7393" w:rsidRDefault="00D536DD" w:rsidP="00E31E9C">
      <w:pPr>
        <w:shd w:val="clear" w:color="auto" w:fill="FFFFFF"/>
        <w:jc w:val="both"/>
        <w:rPr>
          <w:rFonts w:ascii="Arial" w:hAnsi="Arial" w:cs="Arial"/>
          <w:sz w:val="22"/>
          <w:szCs w:val="22"/>
        </w:rPr>
      </w:pPr>
    </w:p>
    <w:p w:rsidR="004D4705" w:rsidRPr="00ED7393" w:rsidRDefault="00DF322E" w:rsidP="00E31E9C">
      <w:pPr>
        <w:shd w:val="clear" w:color="auto" w:fill="FFFFFF"/>
        <w:jc w:val="both"/>
        <w:rPr>
          <w:rFonts w:ascii="Arial" w:hAnsi="Arial" w:cs="Arial"/>
          <w:sz w:val="22"/>
          <w:szCs w:val="22"/>
        </w:rPr>
      </w:pPr>
      <w:r w:rsidRPr="00ED7393">
        <w:rPr>
          <w:rFonts w:ascii="Arial" w:hAnsi="Arial" w:cs="Arial"/>
          <w:sz w:val="22"/>
          <w:szCs w:val="22"/>
        </w:rPr>
        <w:t xml:space="preserve">4) </w:t>
      </w:r>
      <w:r w:rsidR="004D4705" w:rsidRPr="00ED7393">
        <w:rPr>
          <w:rFonts w:ascii="Arial" w:hAnsi="Arial" w:cs="Arial"/>
          <w:sz w:val="22"/>
          <w:szCs w:val="22"/>
        </w:rPr>
        <w:t>Vínculo</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resolución</w:t>
      </w:r>
      <w:r w:rsidR="007D27A6" w:rsidRPr="00ED7393">
        <w:rPr>
          <w:rFonts w:ascii="Arial" w:hAnsi="Arial" w:cs="Arial"/>
          <w:sz w:val="22"/>
          <w:szCs w:val="22"/>
        </w:rPr>
        <w:t xml:space="preserve"> </w:t>
      </w:r>
      <w:r w:rsidR="004D4705" w:rsidRPr="00ED7393">
        <w:rPr>
          <w:rFonts w:ascii="Arial" w:hAnsi="Arial" w:cs="Arial"/>
          <w:sz w:val="22"/>
          <w:szCs w:val="22"/>
        </w:rPr>
        <w:t>respectiva</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versión</w:t>
      </w:r>
      <w:r w:rsidR="007D27A6" w:rsidRPr="00ED7393">
        <w:rPr>
          <w:rFonts w:ascii="Arial" w:hAnsi="Arial" w:cs="Arial"/>
          <w:sz w:val="22"/>
          <w:szCs w:val="22"/>
        </w:rPr>
        <w:t xml:space="preserve"> </w:t>
      </w:r>
      <w:r w:rsidR="004D4705" w:rsidRPr="00ED7393">
        <w:rPr>
          <w:rFonts w:ascii="Arial" w:hAnsi="Arial" w:cs="Arial"/>
          <w:sz w:val="22"/>
          <w:szCs w:val="22"/>
        </w:rPr>
        <w:t>pública</w:t>
      </w:r>
      <w:r w:rsidR="00D536DD" w:rsidRPr="00ED7393">
        <w:rPr>
          <w:rFonts w:ascii="Arial" w:hAnsi="Arial" w:cs="Arial"/>
          <w:sz w:val="22"/>
          <w:szCs w:val="22"/>
        </w:rPr>
        <w:t>;</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5)</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actas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acuerdos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cuerpo</w:t>
      </w:r>
      <w:r w:rsidR="007D27A6" w:rsidRPr="00ED7393">
        <w:rPr>
          <w:rFonts w:ascii="Arial" w:hAnsi="Arial" w:cs="Arial"/>
          <w:sz w:val="22"/>
          <w:szCs w:val="22"/>
        </w:rPr>
        <w:t xml:space="preserve"> </w:t>
      </w:r>
      <w:r w:rsidRPr="00ED7393">
        <w:rPr>
          <w:rFonts w:ascii="Arial" w:hAnsi="Arial" w:cs="Arial"/>
          <w:sz w:val="22"/>
          <w:szCs w:val="22"/>
        </w:rPr>
        <w:t>colegiado;</w:t>
      </w:r>
    </w:p>
    <w:p w:rsidR="00DF322E" w:rsidRPr="00ED7393" w:rsidRDefault="00DF322E"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6)</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calendario</w:t>
      </w:r>
      <w:r w:rsidR="007D27A6" w:rsidRPr="00ED7393">
        <w:rPr>
          <w:rFonts w:ascii="Arial" w:hAnsi="Arial" w:cs="Arial"/>
          <w:sz w:val="22"/>
          <w:szCs w:val="22"/>
        </w:rPr>
        <w:t xml:space="preserve"> </w:t>
      </w:r>
      <w:r w:rsidRPr="00ED7393">
        <w:rPr>
          <w:rFonts w:ascii="Arial" w:hAnsi="Arial" w:cs="Arial"/>
          <w:sz w:val="22"/>
          <w:szCs w:val="22"/>
        </w:rPr>
        <w:t>integral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procesos</w:t>
      </w:r>
      <w:r w:rsidR="007D27A6" w:rsidRPr="00ED7393">
        <w:rPr>
          <w:rFonts w:ascii="Arial" w:hAnsi="Arial" w:cs="Arial"/>
          <w:sz w:val="22"/>
          <w:szCs w:val="22"/>
        </w:rPr>
        <w:t xml:space="preserve"> </w:t>
      </w:r>
      <w:r w:rsidRPr="00ED7393">
        <w:rPr>
          <w:rFonts w:ascii="Arial" w:hAnsi="Arial" w:cs="Arial"/>
          <w:sz w:val="22"/>
          <w:szCs w:val="22"/>
        </w:rPr>
        <w:t>electorales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7)</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observadores</w:t>
      </w:r>
      <w:r w:rsidR="007D27A6" w:rsidRPr="00ED7393">
        <w:rPr>
          <w:rFonts w:ascii="Arial" w:hAnsi="Arial" w:cs="Arial"/>
          <w:sz w:val="22"/>
          <w:szCs w:val="22"/>
        </w:rPr>
        <w:t xml:space="preserve"> </w:t>
      </w:r>
      <w:r w:rsidRPr="00ED7393">
        <w:rPr>
          <w:rFonts w:ascii="Arial" w:hAnsi="Arial" w:cs="Arial"/>
          <w:sz w:val="22"/>
          <w:szCs w:val="22"/>
        </w:rPr>
        <w:t>electorales;</w:t>
      </w:r>
      <w:r w:rsidR="007D27A6" w:rsidRPr="00ED7393">
        <w:rPr>
          <w:rFonts w:ascii="Arial" w:hAnsi="Arial" w:cs="Arial"/>
          <w:sz w:val="22"/>
          <w:szCs w:val="22"/>
        </w:rPr>
        <w:t xml:space="preserve"> </w:t>
      </w:r>
      <w:r w:rsidRPr="00ED7393">
        <w:rPr>
          <w:rFonts w:ascii="Arial" w:hAnsi="Arial" w:cs="Arial"/>
          <w:sz w:val="22"/>
          <w:szCs w:val="22"/>
        </w:rPr>
        <w:t>y</w:t>
      </w:r>
    </w:p>
    <w:p w:rsidR="00D536DD" w:rsidRPr="00ED7393" w:rsidRDefault="00D536DD"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8)</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archivos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video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audio,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versiones</w:t>
      </w:r>
      <w:r w:rsidR="007D27A6" w:rsidRPr="00ED7393">
        <w:rPr>
          <w:rFonts w:ascii="Arial" w:hAnsi="Arial" w:cs="Arial"/>
          <w:sz w:val="22"/>
          <w:szCs w:val="22"/>
        </w:rPr>
        <w:t xml:space="preserve"> </w:t>
      </w:r>
      <w:r w:rsidRPr="00ED7393">
        <w:rPr>
          <w:rFonts w:ascii="Arial" w:hAnsi="Arial" w:cs="Arial"/>
          <w:sz w:val="22"/>
          <w:szCs w:val="22"/>
        </w:rPr>
        <w:t>estenográficas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debates</w:t>
      </w:r>
      <w:r w:rsidR="007D27A6" w:rsidRPr="00ED7393">
        <w:rPr>
          <w:rFonts w:ascii="Arial" w:hAnsi="Arial" w:cs="Arial"/>
          <w:sz w:val="22"/>
          <w:szCs w:val="22"/>
        </w:rPr>
        <w:t xml:space="preserve"> </w:t>
      </w:r>
      <w:r w:rsidRPr="00ED7393">
        <w:rPr>
          <w:rFonts w:ascii="Arial" w:hAnsi="Arial" w:cs="Arial"/>
          <w:sz w:val="22"/>
          <w:szCs w:val="22"/>
        </w:rPr>
        <w:t>organizados</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candidatos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cargos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elección</w:t>
      </w:r>
      <w:r w:rsidR="007D27A6" w:rsidRPr="00ED7393">
        <w:rPr>
          <w:rFonts w:ascii="Arial" w:hAnsi="Arial" w:cs="Arial"/>
          <w:sz w:val="22"/>
          <w:szCs w:val="22"/>
        </w:rPr>
        <w:t xml:space="preserve"> </w:t>
      </w:r>
      <w:r w:rsidRPr="00ED7393">
        <w:rPr>
          <w:rFonts w:ascii="Arial" w:hAnsi="Arial" w:cs="Arial"/>
          <w:sz w:val="22"/>
          <w:szCs w:val="22"/>
        </w:rPr>
        <w:t>popular;</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II.-</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protección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humanos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p>
    <w:p w:rsidR="00D536DD" w:rsidRPr="00ED7393" w:rsidRDefault="00D536DD" w:rsidP="00E31E9C">
      <w:pPr>
        <w:shd w:val="clear" w:color="auto" w:fill="FFFFFF"/>
        <w:jc w:val="both"/>
        <w:rPr>
          <w:rFonts w:ascii="Arial" w:hAnsi="Arial" w:cs="Arial"/>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a)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recomendaciones</w:t>
      </w:r>
      <w:r w:rsidR="007D27A6" w:rsidRPr="00ED7393">
        <w:rPr>
          <w:rFonts w:ascii="Arial" w:hAnsi="Arial" w:cs="Arial"/>
          <w:bCs/>
          <w:sz w:val="22"/>
          <w:szCs w:val="22"/>
        </w:rPr>
        <w:t xml:space="preserve"> </w:t>
      </w:r>
      <w:r w:rsidR="004D4705" w:rsidRPr="00ED7393">
        <w:rPr>
          <w:rFonts w:ascii="Arial" w:hAnsi="Arial" w:cs="Arial"/>
          <w:bCs/>
          <w:sz w:val="22"/>
          <w:szCs w:val="22"/>
        </w:rPr>
        <w:t>enviadas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cada</w:t>
      </w:r>
      <w:r w:rsidR="007D27A6" w:rsidRPr="00ED7393">
        <w:rPr>
          <w:rFonts w:ascii="Arial" w:hAnsi="Arial" w:cs="Arial"/>
          <w:bCs/>
          <w:sz w:val="22"/>
          <w:szCs w:val="22"/>
        </w:rPr>
        <w:t xml:space="preserve"> </w:t>
      </w:r>
      <w:r w:rsidR="004D4705" w:rsidRPr="00ED7393">
        <w:rPr>
          <w:rFonts w:ascii="Arial" w:hAnsi="Arial" w:cs="Arial"/>
          <w:bCs/>
          <w:sz w:val="22"/>
          <w:szCs w:val="22"/>
        </w:rPr>
        <w:t>sujeto</w:t>
      </w:r>
      <w:r w:rsidR="007D27A6" w:rsidRPr="00ED7393">
        <w:rPr>
          <w:rFonts w:ascii="Arial" w:hAnsi="Arial" w:cs="Arial"/>
          <w:bCs/>
          <w:sz w:val="22"/>
          <w:szCs w:val="22"/>
        </w:rPr>
        <w:t xml:space="preserve"> </w:t>
      </w:r>
      <w:r w:rsidR="004D4705" w:rsidRPr="00ED7393">
        <w:rPr>
          <w:rFonts w:ascii="Arial" w:hAnsi="Arial" w:cs="Arial"/>
          <w:bCs/>
          <w:sz w:val="22"/>
          <w:szCs w:val="22"/>
        </w:rPr>
        <w:t>obligado</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guarda</w:t>
      </w:r>
      <w:r w:rsidR="007D27A6" w:rsidRPr="00ED7393">
        <w:rPr>
          <w:rFonts w:ascii="Arial" w:hAnsi="Arial" w:cs="Arial"/>
          <w:bCs/>
          <w:sz w:val="22"/>
          <w:szCs w:val="22"/>
        </w:rPr>
        <w:t xml:space="preserve"> </w:t>
      </w:r>
      <w:r w:rsidR="004D4705" w:rsidRPr="00ED7393">
        <w:rPr>
          <w:rFonts w:ascii="Arial" w:hAnsi="Arial" w:cs="Arial"/>
          <w:bCs/>
          <w:sz w:val="22"/>
          <w:szCs w:val="22"/>
        </w:rPr>
        <w:t>su</w:t>
      </w:r>
      <w:r w:rsidR="007D27A6" w:rsidRPr="00ED7393">
        <w:rPr>
          <w:rFonts w:ascii="Arial" w:hAnsi="Arial" w:cs="Arial"/>
          <w:bCs/>
          <w:sz w:val="22"/>
          <w:szCs w:val="22"/>
        </w:rPr>
        <w:t xml:space="preserve"> </w:t>
      </w:r>
      <w:r w:rsidR="004D4705" w:rsidRPr="00ED7393">
        <w:rPr>
          <w:rFonts w:ascii="Arial" w:hAnsi="Arial" w:cs="Arial"/>
          <w:bCs/>
          <w:sz w:val="22"/>
          <w:szCs w:val="22"/>
        </w:rPr>
        <w:t>cumplimiento,</w:t>
      </w:r>
      <w:r w:rsidR="007D27A6" w:rsidRPr="00ED7393">
        <w:rPr>
          <w:rFonts w:ascii="Arial" w:hAnsi="Arial" w:cs="Arial"/>
          <w:bCs/>
          <w:sz w:val="22"/>
          <w:szCs w:val="22"/>
        </w:rPr>
        <w:t xml:space="preserve"> </w:t>
      </w:r>
      <w:r w:rsidR="004D4705" w:rsidRPr="00ED7393">
        <w:rPr>
          <w:rFonts w:ascii="Arial" w:hAnsi="Arial" w:cs="Arial"/>
          <w:bCs/>
          <w:sz w:val="22"/>
          <w:szCs w:val="22"/>
        </w:rPr>
        <w:t>así</w:t>
      </w:r>
      <w:r w:rsidR="007D27A6" w:rsidRPr="00ED7393">
        <w:rPr>
          <w:rFonts w:ascii="Arial" w:hAnsi="Arial" w:cs="Arial"/>
          <w:bCs/>
          <w:sz w:val="22"/>
          <w:szCs w:val="22"/>
        </w:rPr>
        <w:t xml:space="preserve"> </w:t>
      </w:r>
      <w:r w:rsidR="004D4705" w:rsidRPr="00ED7393">
        <w:rPr>
          <w:rFonts w:ascii="Arial" w:hAnsi="Arial" w:cs="Arial"/>
          <w:bCs/>
          <w:sz w:val="22"/>
          <w:szCs w:val="22"/>
        </w:rPr>
        <w:t>como</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documentos</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sirven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guía</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actuación</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organismo;</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b)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información</w:t>
      </w:r>
      <w:r w:rsidR="007D27A6" w:rsidRPr="00ED7393">
        <w:rPr>
          <w:rFonts w:ascii="Arial" w:hAnsi="Arial" w:cs="Arial"/>
          <w:bCs/>
          <w:sz w:val="22"/>
          <w:szCs w:val="22"/>
        </w:rPr>
        <w:t xml:space="preserve"> </w:t>
      </w:r>
      <w:r w:rsidR="004D4705" w:rsidRPr="00ED7393">
        <w:rPr>
          <w:rFonts w:ascii="Arial" w:hAnsi="Arial" w:cs="Arial"/>
          <w:bCs/>
          <w:sz w:val="22"/>
          <w:szCs w:val="22"/>
        </w:rPr>
        <w:t>estadística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denuncias</w:t>
      </w:r>
      <w:r w:rsidR="007D27A6" w:rsidRPr="00ED7393">
        <w:rPr>
          <w:rFonts w:ascii="Arial" w:hAnsi="Arial" w:cs="Arial"/>
          <w:bCs/>
          <w:sz w:val="22"/>
          <w:szCs w:val="22"/>
        </w:rPr>
        <w:t xml:space="preserve"> </w:t>
      </w:r>
      <w:r w:rsidR="004D4705" w:rsidRPr="00ED7393">
        <w:rPr>
          <w:rFonts w:ascii="Arial" w:hAnsi="Arial" w:cs="Arial"/>
          <w:bCs/>
          <w:sz w:val="22"/>
          <w:szCs w:val="22"/>
        </w:rPr>
        <w:t>penales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quejas</w:t>
      </w:r>
      <w:r w:rsidR="007D27A6" w:rsidRPr="00ED7393">
        <w:rPr>
          <w:rFonts w:ascii="Arial" w:hAnsi="Arial" w:cs="Arial"/>
          <w:bCs/>
          <w:sz w:val="22"/>
          <w:szCs w:val="22"/>
        </w:rPr>
        <w:t xml:space="preserve"> </w:t>
      </w:r>
      <w:r w:rsidR="004D4705" w:rsidRPr="00ED7393">
        <w:rPr>
          <w:rFonts w:ascii="Arial" w:hAnsi="Arial" w:cs="Arial"/>
          <w:bCs/>
          <w:sz w:val="22"/>
          <w:szCs w:val="22"/>
        </w:rPr>
        <w:t>administrativas</w:t>
      </w:r>
      <w:r w:rsidR="007D27A6" w:rsidRPr="00ED7393">
        <w:rPr>
          <w:rFonts w:ascii="Arial" w:hAnsi="Arial" w:cs="Arial"/>
          <w:bCs/>
          <w:sz w:val="22"/>
          <w:szCs w:val="22"/>
        </w:rPr>
        <w:t xml:space="preserve"> </w:t>
      </w:r>
      <w:r w:rsidR="004D4705" w:rsidRPr="00ED7393">
        <w:rPr>
          <w:rFonts w:ascii="Arial" w:hAnsi="Arial" w:cs="Arial"/>
          <w:bCs/>
          <w:sz w:val="22"/>
          <w:szCs w:val="22"/>
        </w:rPr>
        <w:t>presentadas</w:t>
      </w:r>
      <w:r w:rsidR="007D27A6" w:rsidRPr="00ED7393">
        <w:rPr>
          <w:rFonts w:ascii="Arial" w:hAnsi="Arial" w:cs="Arial"/>
          <w:bCs/>
          <w:sz w:val="22"/>
          <w:szCs w:val="22"/>
        </w:rPr>
        <w:t xml:space="preserve"> </w:t>
      </w:r>
      <w:r w:rsidR="004D4705" w:rsidRPr="00ED7393">
        <w:rPr>
          <w:rFonts w:ascii="Arial" w:hAnsi="Arial" w:cs="Arial"/>
          <w:bCs/>
          <w:sz w:val="22"/>
          <w:szCs w:val="22"/>
        </w:rPr>
        <w:t>ante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autoridades</w:t>
      </w:r>
      <w:r w:rsidR="007D27A6" w:rsidRPr="00ED7393">
        <w:rPr>
          <w:rFonts w:ascii="Arial" w:hAnsi="Arial" w:cs="Arial"/>
          <w:bCs/>
          <w:sz w:val="22"/>
          <w:szCs w:val="22"/>
        </w:rPr>
        <w:t xml:space="preserve"> </w:t>
      </w:r>
      <w:r w:rsidR="004D4705" w:rsidRPr="00ED7393">
        <w:rPr>
          <w:rFonts w:ascii="Arial" w:hAnsi="Arial" w:cs="Arial"/>
          <w:bCs/>
          <w:sz w:val="22"/>
          <w:szCs w:val="22"/>
        </w:rPr>
        <w:t>respectivas,</w:t>
      </w:r>
      <w:r w:rsidR="007D27A6" w:rsidRPr="00ED7393">
        <w:rPr>
          <w:rFonts w:ascii="Arial" w:hAnsi="Arial" w:cs="Arial"/>
          <w:bCs/>
          <w:sz w:val="22"/>
          <w:szCs w:val="22"/>
        </w:rPr>
        <w:t xml:space="preserve"> </w:t>
      </w:r>
      <w:r w:rsidR="004D4705" w:rsidRPr="00ED7393">
        <w:rPr>
          <w:rFonts w:ascii="Arial" w:hAnsi="Arial" w:cs="Arial"/>
          <w:bCs/>
          <w:sz w:val="22"/>
          <w:szCs w:val="22"/>
        </w:rPr>
        <w:t>identificando</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género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víctima,</w:t>
      </w:r>
      <w:r w:rsidR="007D27A6" w:rsidRPr="00ED7393">
        <w:rPr>
          <w:rFonts w:ascii="Arial" w:hAnsi="Arial" w:cs="Arial"/>
          <w:bCs/>
          <w:sz w:val="22"/>
          <w:szCs w:val="22"/>
        </w:rPr>
        <w:t xml:space="preserve"> </w:t>
      </w:r>
      <w:r w:rsidR="004D4705" w:rsidRPr="00ED7393">
        <w:rPr>
          <w:rFonts w:ascii="Arial" w:hAnsi="Arial" w:cs="Arial"/>
          <w:bCs/>
          <w:sz w:val="22"/>
          <w:szCs w:val="22"/>
        </w:rPr>
        <w:t>ubicación</w:t>
      </w:r>
      <w:r w:rsidR="007D27A6" w:rsidRPr="00ED7393">
        <w:rPr>
          <w:rFonts w:ascii="Arial" w:hAnsi="Arial" w:cs="Arial"/>
          <w:bCs/>
          <w:sz w:val="22"/>
          <w:szCs w:val="22"/>
        </w:rPr>
        <w:t xml:space="preserve"> </w:t>
      </w:r>
      <w:r w:rsidR="004D4705" w:rsidRPr="00ED7393">
        <w:rPr>
          <w:rFonts w:ascii="Arial" w:hAnsi="Arial" w:cs="Arial"/>
          <w:bCs/>
          <w:sz w:val="22"/>
          <w:szCs w:val="22"/>
        </w:rPr>
        <w:t>geográfica,</w:t>
      </w:r>
      <w:r w:rsidR="007D27A6" w:rsidRPr="00ED7393">
        <w:rPr>
          <w:rFonts w:ascii="Arial" w:hAnsi="Arial" w:cs="Arial"/>
          <w:bCs/>
          <w:sz w:val="22"/>
          <w:szCs w:val="22"/>
        </w:rPr>
        <w:t xml:space="preserve"> </w:t>
      </w:r>
      <w:r w:rsidR="004D4705" w:rsidRPr="00ED7393">
        <w:rPr>
          <w:rFonts w:ascii="Arial" w:hAnsi="Arial" w:cs="Arial"/>
          <w:bCs/>
          <w:sz w:val="22"/>
          <w:szCs w:val="22"/>
        </w:rPr>
        <w:t>edad,</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autoridad</w:t>
      </w:r>
      <w:r w:rsidR="007D27A6" w:rsidRPr="00ED7393">
        <w:rPr>
          <w:rFonts w:ascii="Arial" w:hAnsi="Arial" w:cs="Arial"/>
          <w:bCs/>
          <w:sz w:val="22"/>
          <w:szCs w:val="22"/>
        </w:rPr>
        <w:t xml:space="preserve"> </w:t>
      </w:r>
      <w:r w:rsidR="004D4705" w:rsidRPr="00ED7393">
        <w:rPr>
          <w:rFonts w:ascii="Arial" w:hAnsi="Arial" w:cs="Arial"/>
          <w:bCs/>
          <w:sz w:val="22"/>
          <w:szCs w:val="22"/>
        </w:rPr>
        <w:t>presuntamente</w:t>
      </w:r>
      <w:r w:rsidR="007D27A6" w:rsidRPr="00ED7393">
        <w:rPr>
          <w:rFonts w:ascii="Arial" w:hAnsi="Arial" w:cs="Arial"/>
          <w:bCs/>
          <w:sz w:val="22"/>
          <w:szCs w:val="22"/>
        </w:rPr>
        <w:t xml:space="preserve"> </w:t>
      </w:r>
      <w:r w:rsidR="004D4705" w:rsidRPr="00ED7393">
        <w:rPr>
          <w:rFonts w:ascii="Arial" w:hAnsi="Arial" w:cs="Arial"/>
          <w:bCs/>
          <w:sz w:val="22"/>
          <w:szCs w:val="22"/>
        </w:rPr>
        <w:t>responsable,</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procesal</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encuentran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caso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expedientes</w:t>
      </w:r>
      <w:r w:rsidR="007D27A6" w:rsidRPr="00ED7393">
        <w:rPr>
          <w:rFonts w:ascii="Arial" w:hAnsi="Arial" w:cs="Arial"/>
          <w:bCs/>
          <w:sz w:val="22"/>
          <w:szCs w:val="22"/>
        </w:rPr>
        <w:t xml:space="preserve"> </w:t>
      </w:r>
      <w:r w:rsidR="004D4705" w:rsidRPr="00ED7393">
        <w:rPr>
          <w:rFonts w:ascii="Arial" w:hAnsi="Arial" w:cs="Arial"/>
          <w:bCs/>
          <w:sz w:val="22"/>
          <w:szCs w:val="22"/>
        </w:rPr>
        <w:t>concluidos,</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concepto</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cual</w:t>
      </w:r>
      <w:r w:rsidR="007D27A6" w:rsidRPr="00ED7393">
        <w:rPr>
          <w:rFonts w:ascii="Arial" w:hAnsi="Arial" w:cs="Arial"/>
          <w:bCs/>
          <w:sz w:val="22"/>
          <w:szCs w:val="22"/>
        </w:rPr>
        <w:t xml:space="preserve"> </w:t>
      </w:r>
      <w:r w:rsidR="004D4705" w:rsidRPr="00ED7393">
        <w:rPr>
          <w:rFonts w:ascii="Arial" w:hAnsi="Arial" w:cs="Arial"/>
          <w:bCs/>
          <w:sz w:val="22"/>
          <w:szCs w:val="22"/>
        </w:rPr>
        <w:t>llegaron</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ese</w:t>
      </w:r>
      <w:r w:rsidR="007D27A6" w:rsidRPr="00ED7393">
        <w:rPr>
          <w:rFonts w:ascii="Arial" w:hAnsi="Arial" w:cs="Arial"/>
          <w:bCs/>
          <w:sz w:val="22"/>
          <w:szCs w:val="22"/>
        </w:rPr>
        <w:t xml:space="preserve"> </w:t>
      </w:r>
      <w:r w:rsidR="004D4705" w:rsidRPr="00ED7393">
        <w:rPr>
          <w:rFonts w:ascii="Arial" w:hAnsi="Arial" w:cs="Arial"/>
          <w:bCs/>
          <w:sz w:val="22"/>
          <w:szCs w:val="22"/>
        </w:rPr>
        <w:t>estado;</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c)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expedientes</w:t>
      </w:r>
      <w:r w:rsidR="007D27A6" w:rsidRPr="00ED7393">
        <w:rPr>
          <w:rFonts w:ascii="Arial" w:hAnsi="Arial" w:cs="Arial"/>
          <w:bCs/>
          <w:sz w:val="22"/>
          <w:szCs w:val="22"/>
        </w:rPr>
        <w:t xml:space="preserve"> </w:t>
      </w:r>
      <w:r w:rsidR="004D4705" w:rsidRPr="00ED7393">
        <w:rPr>
          <w:rFonts w:ascii="Arial" w:hAnsi="Arial" w:cs="Arial"/>
          <w:bCs/>
          <w:sz w:val="22"/>
          <w:szCs w:val="22"/>
        </w:rPr>
        <w:t>iniciados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petición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parte</w:t>
      </w:r>
      <w:r w:rsidR="007D27A6" w:rsidRPr="00ED7393">
        <w:rPr>
          <w:rFonts w:ascii="Arial" w:hAnsi="Arial" w:cs="Arial"/>
          <w:bCs/>
          <w:sz w:val="22"/>
          <w:szCs w:val="22"/>
        </w:rPr>
        <w:t xml:space="preserve"> </w:t>
      </w:r>
      <w:r w:rsidR="004D4705" w:rsidRPr="00ED7393">
        <w:rPr>
          <w:rFonts w:ascii="Arial" w:hAnsi="Arial" w:cs="Arial"/>
          <w:bCs/>
          <w:sz w:val="22"/>
          <w:szCs w:val="22"/>
        </w:rPr>
        <w:t>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oficio,</w:t>
      </w:r>
      <w:r w:rsidR="007D27A6" w:rsidRPr="00ED7393">
        <w:rPr>
          <w:rFonts w:ascii="Arial" w:hAnsi="Arial" w:cs="Arial"/>
          <w:bCs/>
          <w:sz w:val="22"/>
          <w:szCs w:val="22"/>
        </w:rPr>
        <w:t xml:space="preserve"> </w:t>
      </w:r>
      <w:r w:rsidR="004D4705" w:rsidRPr="00ED7393">
        <w:rPr>
          <w:rFonts w:ascii="Arial" w:hAnsi="Arial" w:cs="Arial"/>
          <w:bCs/>
          <w:sz w:val="22"/>
          <w:szCs w:val="22"/>
        </w:rPr>
        <w:t>así</w:t>
      </w:r>
      <w:r w:rsidR="007D27A6" w:rsidRPr="00ED7393">
        <w:rPr>
          <w:rFonts w:ascii="Arial" w:hAnsi="Arial" w:cs="Arial"/>
          <w:bCs/>
          <w:sz w:val="22"/>
          <w:szCs w:val="22"/>
        </w:rPr>
        <w:t xml:space="preserve"> </w:t>
      </w:r>
      <w:r w:rsidR="004D4705" w:rsidRPr="00ED7393">
        <w:rPr>
          <w:rFonts w:ascii="Arial" w:hAnsi="Arial" w:cs="Arial"/>
          <w:bCs/>
          <w:sz w:val="22"/>
          <w:szCs w:val="22"/>
        </w:rPr>
        <w:t>como</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recursos</w:t>
      </w:r>
      <w:r w:rsidR="007D27A6" w:rsidRPr="00ED7393">
        <w:rPr>
          <w:rFonts w:ascii="Arial" w:hAnsi="Arial" w:cs="Arial"/>
          <w:bCs/>
          <w:sz w:val="22"/>
          <w:szCs w:val="22"/>
        </w:rPr>
        <w:t xml:space="preserve"> </w:t>
      </w:r>
      <w:r w:rsidR="004D4705" w:rsidRPr="00ED7393">
        <w:rPr>
          <w:rFonts w:ascii="Arial" w:hAnsi="Arial" w:cs="Arial"/>
          <w:bCs/>
          <w:sz w:val="22"/>
          <w:szCs w:val="22"/>
        </w:rPr>
        <w:t>recibidos,</w:t>
      </w:r>
      <w:r w:rsidR="007D27A6" w:rsidRPr="00ED7393">
        <w:rPr>
          <w:rFonts w:ascii="Arial" w:hAnsi="Arial" w:cs="Arial"/>
          <w:bCs/>
          <w:sz w:val="22"/>
          <w:szCs w:val="22"/>
        </w:rPr>
        <w:t xml:space="preserve"> </w:t>
      </w:r>
      <w:r w:rsidR="004D4705" w:rsidRPr="00ED7393">
        <w:rPr>
          <w:rFonts w:ascii="Arial" w:hAnsi="Arial" w:cs="Arial"/>
          <w:bCs/>
          <w:sz w:val="22"/>
          <w:szCs w:val="22"/>
        </w:rPr>
        <w:t>identificando</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encuentran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caso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expedientes</w:t>
      </w:r>
      <w:r w:rsidR="007D27A6" w:rsidRPr="00ED7393">
        <w:rPr>
          <w:rFonts w:ascii="Arial" w:hAnsi="Arial" w:cs="Arial"/>
          <w:bCs/>
          <w:sz w:val="22"/>
          <w:szCs w:val="22"/>
        </w:rPr>
        <w:t xml:space="preserve"> </w:t>
      </w:r>
      <w:r w:rsidR="004D4705" w:rsidRPr="00ED7393">
        <w:rPr>
          <w:rFonts w:ascii="Arial" w:hAnsi="Arial" w:cs="Arial"/>
          <w:bCs/>
          <w:sz w:val="22"/>
          <w:szCs w:val="22"/>
        </w:rPr>
        <w:t>concluidos,</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concepto</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cual</w:t>
      </w:r>
      <w:r w:rsidR="007D27A6" w:rsidRPr="00ED7393">
        <w:rPr>
          <w:rFonts w:ascii="Arial" w:hAnsi="Arial" w:cs="Arial"/>
          <w:bCs/>
          <w:sz w:val="22"/>
          <w:szCs w:val="22"/>
        </w:rPr>
        <w:t xml:space="preserve"> </w:t>
      </w:r>
      <w:r w:rsidR="004D4705" w:rsidRPr="00ED7393">
        <w:rPr>
          <w:rFonts w:ascii="Arial" w:hAnsi="Arial" w:cs="Arial"/>
          <w:bCs/>
          <w:sz w:val="22"/>
          <w:szCs w:val="22"/>
        </w:rPr>
        <w:t>llegaron</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ese</w:t>
      </w:r>
      <w:r w:rsidR="007D27A6" w:rsidRPr="00ED7393">
        <w:rPr>
          <w:rFonts w:ascii="Arial" w:hAnsi="Arial" w:cs="Arial"/>
          <w:bCs/>
          <w:sz w:val="22"/>
          <w:szCs w:val="22"/>
        </w:rPr>
        <w:t xml:space="preserve"> </w:t>
      </w:r>
      <w:r w:rsidR="004D4705" w:rsidRPr="00ED7393">
        <w:rPr>
          <w:rFonts w:ascii="Arial" w:hAnsi="Arial" w:cs="Arial"/>
          <w:bCs/>
          <w:sz w:val="22"/>
          <w:szCs w:val="22"/>
        </w:rPr>
        <w:t>estado;</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d)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conciliaciones</w:t>
      </w:r>
      <w:r w:rsidR="007D27A6" w:rsidRPr="00ED7393">
        <w:rPr>
          <w:rFonts w:ascii="Arial" w:hAnsi="Arial" w:cs="Arial"/>
          <w:bCs/>
          <w:sz w:val="22"/>
          <w:szCs w:val="22"/>
        </w:rPr>
        <w:t xml:space="preserve"> </w:t>
      </w:r>
      <w:r w:rsidR="004D4705" w:rsidRPr="00ED7393">
        <w:rPr>
          <w:rFonts w:ascii="Arial" w:hAnsi="Arial" w:cs="Arial"/>
          <w:bCs/>
          <w:sz w:val="22"/>
          <w:szCs w:val="22"/>
        </w:rPr>
        <w:t>llevadas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cabo</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dirimir</w:t>
      </w:r>
      <w:r w:rsidR="007D27A6" w:rsidRPr="00ED7393">
        <w:rPr>
          <w:rFonts w:ascii="Arial" w:hAnsi="Arial" w:cs="Arial"/>
          <w:bCs/>
          <w:sz w:val="22"/>
          <w:szCs w:val="22"/>
        </w:rPr>
        <w:t xml:space="preserve"> </w:t>
      </w:r>
      <w:r w:rsidR="004D4705" w:rsidRPr="00ED7393">
        <w:rPr>
          <w:rFonts w:ascii="Arial" w:hAnsi="Arial" w:cs="Arial"/>
          <w:bCs/>
          <w:sz w:val="22"/>
          <w:szCs w:val="22"/>
        </w:rPr>
        <w:t>controversias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su</w:t>
      </w:r>
      <w:r w:rsidR="007D27A6" w:rsidRPr="00ED7393">
        <w:rPr>
          <w:rFonts w:ascii="Arial" w:hAnsi="Arial" w:cs="Arial"/>
          <w:bCs/>
          <w:sz w:val="22"/>
          <w:szCs w:val="22"/>
        </w:rPr>
        <w:t xml:space="preserve"> </w:t>
      </w:r>
      <w:r w:rsidR="004D4705" w:rsidRPr="00ED7393">
        <w:rPr>
          <w:rFonts w:ascii="Arial" w:hAnsi="Arial" w:cs="Arial"/>
          <w:bCs/>
          <w:sz w:val="22"/>
          <w:szCs w:val="22"/>
        </w:rPr>
        <w:t>seguimiento;</w:t>
      </w:r>
    </w:p>
    <w:p w:rsidR="00D536DD" w:rsidRPr="00ED7393" w:rsidRDefault="00D536DD" w:rsidP="00E31E9C">
      <w:pPr>
        <w:autoSpaceDE w:val="0"/>
        <w:autoSpaceDN w:val="0"/>
        <w:adjustRightInd w:val="0"/>
        <w:jc w:val="both"/>
        <w:rPr>
          <w:rFonts w:ascii="Arial" w:hAnsi="Arial" w:cs="Arial"/>
          <w:bCs/>
          <w:sz w:val="22"/>
          <w:szCs w:val="22"/>
        </w:rPr>
      </w:pPr>
    </w:p>
    <w:p w:rsidR="0098084F"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medidas</w:t>
      </w:r>
      <w:r w:rsidR="007D27A6" w:rsidRPr="00ED7393">
        <w:rPr>
          <w:rFonts w:ascii="Arial" w:hAnsi="Arial" w:cs="Arial"/>
          <w:bCs/>
          <w:sz w:val="22"/>
          <w:szCs w:val="22"/>
        </w:rPr>
        <w:t xml:space="preserve"> </w:t>
      </w:r>
      <w:r w:rsidR="004D4705" w:rsidRPr="00ED7393">
        <w:rPr>
          <w:rFonts w:ascii="Arial" w:hAnsi="Arial" w:cs="Arial"/>
          <w:bCs/>
          <w:sz w:val="22"/>
          <w:szCs w:val="22"/>
        </w:rPr>
        <w:t>solicitadas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autoridades</w:t>
      </w:r>
      <w:r w:rsidR="007D27A6" w:rsidRPr="00ED7393">
        <w:rPr>
          <w:rFonts w:ascii="Arial" w:hAnsi="Arial" w:cs="Arial"/>
          <w:bCs/>
          <w:sz w:val="22"/>
          <w:szCs w:val="22"/>
        </w:rPr>
        <w:t xml:space="preserve"> </w:t>
      </w:r>
      <w:r w:rsidR="004D4705" w:rsidRPr="00ED7393">
        <w:rPr>
          <w:rFonts w:ascii="Arial" w:hAnsi="Arial" w:cs="Arial"/>
          <w:bCs/>
          <w:sz w:val="22"/>
          <w:szCs w:val="22"/>
        </w:rPr>
        <w:t>competentes</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evitar</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consumación</w:t>
      </w:r>
      <w:r w:rsidR="007D27A6" w:rsidRPr="00ED7393">
        <w:rPr>
          <w:rFonts w:ascii="Arial" w:hAnsi="Arial" w:cs="Arial"/>
          <w:bCs/>
          <w:sz w:val="22"/>
          <w:szCs w:val="22"/>
        </w:rPr>
        <w:t xml:space="preserve"> </w:t>
      </w:r>
      <w:r w:rsidR="004D4705" w:rsidRPr="00ED7393">
        <w:rPr>
          <w:rFonts w:ascii="Arial" w:hAnsi="Arial" w:cs="Arial"/>
          <w:bCs/>
          <w:sz w:val="22"/>
          <w:szCs w:val="22"/>
        </w:rPr>
        <w:t>irreparable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presuntas</w:t>
      </w:r>
      <w:r w:rsidR="007D27A6" w:rsidRPr="00ED7393">
        <w:rPr>
          <w:rFonts w:ascii="Arial" w:hAnsi="Arial" w:cs="Arial"/>
          <w:bCs/>
          <w:sz w:val="22"/>
          <w:szCs w:val="22"/>
        </w:rPr>
        <w:t xml:space="preserve"> </w:t>
      </w:r>
      <w:r w:rsidR="004D4705" w:rsidRPr="00ED7393">
        <w:rPr>
          <w:rFonts w:ascii="Arial" w:hAnsi="Arial" w:cs="Arial"/>
          <w:bCs/>
          <w:sz w:val="22"/>
          <w:szCs w:val="22"/>
        </w:rPr>
        <w:t>violaciones</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derechos</w:t>
      </w:r>
      <w:r w:rsidR="007D27A6" w:rsidRPr="00ED7393">
        <w:rPr>
          <w:rFonts w:ascii="Arial" w:hAnsi="Arial" w:cs="Arial"/>
          <w:bCs/>
          <w:sz w:val="22"/>
          <w:szCs w:val="22"/>
        </w:rPr>
        <w:t xml:space="preserve"> </w:t>
      </w:r>
      <w:r w:rsidR="004D4705" w:rsidRPr="00ED7393">
        <w:rPr>
          <w:rFonts w:ascii="Arial" w:hAnsi="Arial" w:cs="Arial"/>
          <w:bCs/>
          <w:sz w:val="22"/>
          <w:szCs w:val="22"/>
        </w:rPr>
        <w:t>humanos</w:t>
      </w:r>
      <w:r w:rsidR="007D27A6" w:rsidRPr="00ED7393">
        <w:rPr>
          <w:rFonts w:ascii="Arial" w:hAnsi="Arial" w:cs="Arial"/>
          <w:bCs/>
          <w:sz w:val="22"/>
          <w:szCs w:val="22"/>
        </w:rPr>
        <w:t xml:space="preserve"> </w:t>
      </w:r>
      <w:r w:rsidR="004D4705" w:rsidRPr="00ED7393">
        <w:rPr>
          <w:rFonts w:ascii="Arial" w:hAnsi="Arial" w:cs="Arial"/>
          <w:bCs/>
          <w:sz w:val="22"/>
          <w:szCs w:val="22"/>
        </w:rPr>
        <w:t>reclamadas</w:t>
      </w:r>
      <w:r w:rsidR="007D27A6" w:rsidRPr="00ED7393">
        <w:rPr>
          <w:rFonts w:ascii="Arial" w:hAnsi="Arial" w:cs="Arial"/>
          <w:bCs/>
          <w:sz w:val="22"/>
          <w:szCs w:val="22"/>
        </w:rPr>
        <w:t xml:space="preserve"> </w:t>
      </w:r>
      <w:r w:rsidR="004D4705" w:rsidRPr="00ED7393">
        <w:rPr>
          <w:rFonts w:ascii="Arial" w:hAnsi="Arial" w:cs="Arial"/>
          <w:bCs/>
          <w:sz w:val="22"/>
          <w:szCs w:val="22"/>
        </w:rPr>
        <w:t>o</w:t>
      </w:r>
      <w:r w:rsidR="007D27A6" w:rsidRPr="00ED7393">
        <w:rPr>
          <w:rFonts w:ascii="Arial" w:hAnsi="Arial" w:cs="Arial"/>
          <w:bCs/>
          <w:sz w:val="22"/>
          <w:szCs w:val="22"/>
        </w:rPr>
        <w:t xml:space="preserve"> </w:t>
      </w:r>
      <w:r w:rsidR="004D4705" w:rsidRPr="00ED7393">
        <w:rPr>
          <w:rFonts w:ascii="Arial" w:hAnsi="Arial" w:cs="Arial"/>
          <w:bCs/>
          <w:sz w:val="22"/>
          <w:szCs w:val="22"/>
        </w:rPr>
        <w:t>daños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difícil</w:t>
      </w:r>
      <w:r w:rsidR="007D27A6" w:rsidRPr="00ED7393">
        <w:rPr>
          <w:rFonts w:ascii="Arial" w:hAnsi="Arial" w:cs="Arial"/>
          <w:bCs/>
          <w:sz w:val="22"/>
          <w:szCs w:val="22"/>
        </w:rPr>
        <w:t xml:space="preserve"> </w:t>
      </w:r>
      <w:r w:rsidR="004D4705" w:rsidRPr="00ED7393">
        <w:rPr>
          <w:rFonts w:ascii="Arial" w:hAnsi="Arial" w:cs="Arial"/>
          <w:bCs/>
          <w:sz w:val="22"/>
          <w:szCs w:val="22"/>
        </w:rPr>
        <w:t>reparación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seguimiento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dichas</w:t>
      </w:r>
      <w:r w:rsidR="007D27A6" w:rsidRPr="00ED7393">
        <w:rPr>
          <w:rFonts w:ascii="Arial" w:hAnsi="Arial" w:cs="Arial"/>
          <w:bCs/>
          <w:sz w:val="22"/>
          <w:szCs w:val="22"/>
        </w:rPr>
        <w:t xml:space="preserve"> </w:t>
      </w:r>
      <w:r w:rsidR="004D4705" w:rsidRPr="00ED7393">
        <w:rPr>
          <w:rFonts w:ascii="Arial" w:hAnsi="Arial" w:cs="Arial"/>
          <w:bCs/>
          <w:sz w:val="22"/>
          <w:szCs w:val="22"/>
        </w:rPr>
        <w:t>medidas;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tabs>
          <w:tab w:val="left" w:pos="851"/>
        </w:tabs>
        <w:autoSpaceDE w:val="0"/>
        <w:autoSpaceDN w:val="0"/>
        <w:adjustRightInd w:val="0"/>
        <w:jc w:val="both"/>
        <w:rPr>
          <w:rFonts w:ascii="Arial" w:hAnsi="Arial" w:cs="Arial"/>
          <w:bCs/>
          <w:sz w:val="22"/>
          <w:szCs w:val="22"/>
        </w:rPr>
      </w:pPr>
      <w:r w:rsidRPr="00ED7393">
        <w:rPr>
          <w:rFonts w:ascii="Arial" w:hAnsi="Arial" w:cs="Arial"/>
          <w:sz w:val="22"/>
          <w:szCs w:val="22"/>
        </w:rPr>
        <w:t xml:space="preserve">f)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bCs/>
          <w:sz w:val="22"/>
          <w:szCs w:val="22"/>
        </w:rPr>
        <w:t>programas</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promoción,</w:t>
      </w:r>
      <w:r w:rsidR="007D27A6" w:rsidRPr="00ED7393">
        <w:rPr>
          <w:rFonts w:ascii="Arial" w:hAnsi="Arial" w:cs="Arial"/>
          <w:bCs/>
          <w:sz w:val="22"/>
          <w:szCs w:val="22"/>
        </w:rPr>
        <w:t xml:space="preserve"> </w:t>
      </w:r>
      <w:r w:rsidR="004D4705" w:rsidRPr="00ED7393">
        <w:rPr>
          <w:rFonts w:ascii="Arial" w:hAnsi="Arial" w:cs="Arial"/>
          <w:bCs/>
          <w:sz w:val="22"/>
          <w:szCs w:val="22"/>
        </w:rPr>
        <w:t>respeto,</w:t>
      </w:r>
      <w:r w:rsidR="007D27A6" w:rsidRPr="00ED7393">
        <w:rPr>
          <w:rFonts w:ascii="Arial" w:hAnsi="Arial" w:cs="Arial"/>
          <w:bCs/>
          <w:sz w:val="22"/>
          <w:szCs w:val="22"/>
        </w:rPr>
        <w:t xml:space="preserve"> </w:t>
      </w:r>
      <w:r w:rsidR="004D4705" w:rsidRPr="00ED7393">
        <w:rPr>
          <w:rFonts w:ascii="Arial" w:hAnsi="Arial" w:cs="Arial"/>
          <w:bCs/>
          <w:sz w:val="22"/>
          <w:szCs w:val="22"/>
        </w:rPr>
        <w:t>protección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garantía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derechos</w:t>
      </w:r>
      <w:r w:rsidR="007D27A6" w:rsidRPr="00ED7393">
        <w:rPr>
          <w:rFonts w:ascii="Arial" w:hAnsi="Arial" w:cs="Arial"/>
          <w:bCs/>
          <w:sz w:val="22"/>
          <w:szCs w:val="22"/>
        </w:rPr>
        <w:t xml:space="preserve"> </w:t>
      </w:r>
      <w:r w:rsidR="004D4705" w:rsidRPr="00ED7393">
        <w:rPr>
          <w:rFonts w:ascii="Arial" w:hAnsi="Arial" w:cs="Arial"/>
          <w:bCs/>
          <w:sz w:val="22"/>
          <w:szCs w:val="22"/>
        </w:rPr>
        <w:t>humanos</w:t>
      </w:r>
      <w:r w:rsidR="004D4705" w:rsidRPr="00ED7393">
        <w:rPr>
          <w:rFonts w:ascii="Arial" w:hAnsi="Arial" w:cs="Arial"/>
          <w:sz w:val="22"/>
          <w:szCs w:val="22"/>
        </w:rPr>
        <w:t>;</w:t>
      </w:r>
    </w:p>
    <w:p w:rsidR="00D536DD" w:rsidRPr="00ED7393" w:rsidRDefault="00D536DD" w:rsidP="00E31E9C">
      <w:pPr>
        <w:tabs>
          <w:tab w:val="left" w:pos="851"/>
        </w:tabs>
        <w:autoSpaceDE w:val="0"/>
        <w:autoSpaceDN w:val="0"/>
        <w:adjustRightInd w:val="0"/>
        <w:jc w:val="both"/>
        <w:rPr>
          <w:rFonts w:ascii="Arial" w:hAnsi="Arial" w:cs="Arial"/>
          <w:bCs/>
          <w:sz w:val="22"/>
          <w:szCs w:val="22"/>
        </w:rPr>
      </w:pPr>
    </w:p>
    <w:p w:rsidR="001723F8" w:rsidRPr="00ED7393" w:rsidRDefault="001723F8" w:rsidP="001723F8">
      <w:pPr>
        <w:rPr>
          <w:rFonts w:ascii="Arial" w:hAnsi="Arial" w:cs="Arial"/>
          <w:sz w:val="22"/>
          <w:szCs w:val="22"/>
        </w:rPr>
      </w:pPr>
      <w:r w:rsidRPr="00ED7393">
        <w:rPr>
          <w:rFonts w:ascii="Arial" w:hAnsi="Arial" w:cs="Arial"/>
          <w:sz w:val="22"/>
          <w:szCs w:val="22"/>
        </w:rPr>
        <w:t>(REFORMADO,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 xml:space="preserve">g) La información relacionada con las acciones y resultados de defensa, promoción y protección de los derechos humanos; </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rPr>
          <w:rFonts w:ascii="Arial" w:hAnsi="Arial" w:cs="Arial"/>
          <w:sz w:val="22"/>
          <w:szCs w:val="22"/>
        </w:rPr>
      </w:pPr>
      <w:r w:rsidRPr="00ED7393">
        <w:rPr>
          <w:rFonts w:ascii="Arial" w:hAnsi="Arial" w:cs="Arial"/>
          <w:sz w:val="22"/>
          <w:szCs w:val="22"/>
        </w:rPr>
        <w:t>(REFORMADO,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 xml:space="preserve">h) El estado que guardan los derechos humanos en el sistema penitenciario y de readaptación social en el Estado; y </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rPr>
          <w:rFonts w:ascii="Arial" w:hAnsi="Arial" w:cs="Arial"/>
          <w:sz w:val="22"/>
          <w:szCs w:val="22"/>
        </w:rPr>
      </w:pPr>
      <w:r w:rsidRPr="00ED7393">
        <w:rPr>
          <w:rFonts w:ascii="Arial" w:hAnsi="Arial" w:cs="Arial"/>
          <w:sz w:val="22"/>
          <w:szCs w:val="22"/>
        </w:rPr>
        <w:lastRenderedPageBreak/>
        <w:t>(ADICIONADO,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i) Actas y versiones estenográficas de sesiones del Consejo Consultivo en Derechos Humanos.</w:t>
      </w:r>
    </w:p>
    <w:p w:rsidR="004D4705" w:rsidRPr="00ED7393" w:rsidRDefault="004D4705" w:rsidP="00E31E9C">
      <w:pPr>
        <w:tabs>
          <w:tab w:val="left" w:pos="851"/>
        </w:tabs>
        <w:autoSpaceDE w:val="0"/>
        <w:autoSpaceDN w:val="0"/>
        <w:adjustRightInd w:val="0"/>
        <w:jc w:val="both"/>
        <w:rPr>
          <w:rFonts w:ascii="Arial" w:hAnsi="Arial" w:cs="Arial"/>
          <w:bCs/>
          <w:sz w:val="22"/>
          <w:szCs w:val="22"/>
        </w:rPr>
      </w:pPr>
    </w:p>
    <w:p w:rsidR="004D4705" w:rsidRPr="00ED7393" w:rsidRDefault="004D47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Además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obligaciones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transparencia</w:t>
      </w:r>
      <w:r w:rsidR="007D27A6" w:rsidRPr="00ED7393">
        <w:rPr>
          <w:rFonts w:ascii="Arial" w:hAnsi="Arial" w:cs="Arial"/>
          <w:bCs/>
          <w:sz w:val="22"/>
          <w:szCs w:val="22"/>
        </w:rPr>
        <w:t xml:space="preserve"> </w:t>
      </w:r>
      <w:r w:rsidRPr="00ED7393">
        <w:rPr>
          <w:rFonts w:ascii="Arial" w:hAnsi="Arial" w:cs="Arial"/>
          <w:bCs/>
          <w:sz w:val="22"/>
          <w:szCs w:val="22"/>
        </w:rPr>
        <w:t>previstas</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fracciones</w:t>
      </w:r>
      <w:r w:rsidR="007D27A6" w:rsidRPr="00ED7393">
        <w:rPr>
          <w:rFonts w:ascii="Arial" w:hAnsi="Arial" w:cs="Arial"/>
          <w:bCs/>
          <w:sz w:val="22"/>
          <w:szCs w:val="22"/>
        </w:rPr>
        <w:t xml:space="preserve"> </w:t>
      </w:r>
      <w:r w:rsidRPr="00ED7393">
        <w:rPr>
          <w:rFonts w:ascii="Arial" w:hAnsi="Arial" w:cs="Arial"/>
          <w:bCs/>
          <w:sz w:val="22"/>
          <w:szCs w:val="22"/>
        </w:rPr>
        <w:t>anteriores,</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Estatal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Derechos</w:t>
      </w:r>
      <w:r w:rsidR="007D27A6" w:rsidRPr="00ED7393">
        <w:rPr>
          <w:rFonts w:ascii="Arial" w:hAnsi="Arial" w:cs="Arial"/>
          <w:bCs/>
          <w:sz w:val="22"/>
          <w:szCs w:val="22"/>
        </w:rPr>
        <w:t xml:space="preserve"> </w:t>
      </w:r>
      <w:r w:rsidRPr="00ED7393">
        <w:rPr>
          <w:rFonts w:ascii="Arial" w:hAnsi="Arial" w:cs="Arial"/>
          <w:bCs/>
          <w:sz w:val="22"/>
          <w:szCs w:val="22"/>
        </w:rPr>
        <w:t>Humanos,</w:t>
      </w:r>
      <w:r w:rsidR="007D27A6" w:rsidRPr="00ED7393">
        <w:rPr>
          <w:rFonts w:ascii="Arial" w:hAnsi="Arial" w:cs="Arial"/>
          <w:bCs/>
          <w:sz w:val="22"/>
          <w:szCs w:val="22"/>
        </w:rPr>
        <w:t xml:space="preserve"> </w:t>
      </w:r>
      <w:r w:rsidRPr="00ED7393">
        <w:rPr>
          <w:rFonts w:ascii="Arial" w:hAnsi="Arial" w:cs="Arial"/>
          <w:bCs/>
          <w:sz w:val="22"/>
          <w:szCs w:val="22"/>
        </w:rPr>
        <w:t>deberá</w:t>
      </w:r>
      <w:r w:rsidR="007D27A6" w:rsidRPr="00ED7393">
        <w:rPr>
          <w:rFonts w:ascii="Arial" w:hAnsi="Arial" w:cs="Arial"/>
          <w:bCs/>
          <w:sz w:val="22"/>
          <w:szCs w:val="22"/>
        </w:rPr>
        <w:t xml:space="preserve"> </w:t>
      </w:r>
      <w:r w:rsidRPr="00ED7393">
        <w:rPr>
          <w:rFonts w:ascii="Arial" w:hAnsi="Arial" w:cs="Arial"/>
          <w:bCs/>
          <w:sz w:val="22"/>
          <w:szCs w:val="22"/>
        </w:rPr>
        <w:t>publicar</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actualizar</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información</w:t>
      </w:r>
      <w:r w:rsidR="007D27A6" w:rsidRPr="00ED7393">
        <w:rPr>
          <w:rFonts w:ascii="Arial" w:hAnsi="Arial" w:cs="Arial"/>
          <w:bCs/>
          <w:sz w:val="22"/>
          <w:szCs w:val="22"/>
        </w:rPr>
        <w:t xml:space="preserve"> </w:t>
      </w:r>
      <w:r w:rsidRPr="00ED7393">
        <w:rPr>
          <w:rFonts w:ascii="Arial" w:hAnsi="Arial" w:cs="Arial"/>
          <w:bCs/>
          <w:sz w:val="22"/>
          <w:szCs w:val="22"/>
        </w:rPr>
        <w:t>relativa</w:t>
      </w:r>
      <w:r w:rsidR="007D27A6" w:rsidRPr="00ED7393">
        <w:rPr>
          <w:rFonts w:ascii="Arial" w:hAnsi="Arial" w:cs="Arial"/>
          <w:bCs/>
          <w:sz w:val="22"/>
          <w:szCs w:val="22"/>
        </w:rPr>
        <w:t xml:space="preserve"> </w:t>
      </w:r>
      <w:r w:rsidRPr="00ED7393">
        <w:rPr>
          <w:rFonts w:ascii="Arial" w:hAnsi="Arial" w:cs="Arial"/>
          <w:bCs/>
          <w:sz w:val="22"/>
          <w:szCs w:val="22"/>
        </w:rPr>
        <w:t>al</w:t>
      </w:r>
      <w:r w:rsidR="007D27A6" w:rsidRPr="00ED7393">
        <w:rPr>
          <w:rFonts w:ascii="Arial" w:hAnsi="Arial" w:cs="Arial"/>
          <w:bCs/>
          <w:sz w:val="22"/>
          <w:szCs w:val="22"/>
        </w:rPr>
        <w:t xml:space="preserve"> </w:t>
      </w:r>
      <w:r w:rsidRPr="00ED7393">
        <w:rPr>
          <w:rFonts w:ascii="Arial" w:hAnsi="Arial" w:cs="Arial"/>
          <w:bCs/>
          <w:sz w:val="22"/>
          <w:szCs w:val="22"/>
        </w:rPr>
        <w:t>estado</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guardan</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investigaciones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hechos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constituyan</w:t>
      </w:r>
      <w:r w:rsidR="007D27A6" w:rsidRPr="00ED7393">
        <w:rPr>
          <w:rFonts w:ascii="Arial" w:hAnsi="Arial" w:cs="Arial"/>
          <w:bCs/>
          <w:sz w:val="22"/>
          <w:szCs w:val="22"/>
        </w:rPr>
        <w:t xml:space="preserve"> </w:t>
      </w:r>
      <w:r w:rsidRPr="00ED7393">
        <w:rPr>
          <w:rFonts w:ascii="Arial" w:hAnsi="Arial" w:cs="Arial"/>
          <w:bCs/>
          <w:sz w:val="22"/>
          <w:szCs w:val="22"/>
        </w:rPr>
        <w:t>violaciones</w:t>
      </w:r>
      <w:r w:rsidR="007D27A6" w:rsidRPr="00ED7393">
        <w:rPr>
          <w:rFonts w:ascii="Arial" w:hAnsi="Arial" w:cs="Arial"/>
          <w:bCs/>
          <w:sz w:val="22"/>
          <w:szCs w:val="22"/>
        </w:rPr>
        <w:t xml:space="preserve"> </w:t>
      </w:r>
      <w:r w:rsidRPr="00ED7393">
        <w:rPr>
          <w:rFonts w:ascii="Arial" w:hAnsi="Arial" w:cs="Arial"/>
          <w:bCs/>
          <w:sz w:val="22"/>
          <w:szCs w:val="22"/>
        </w:rPr>
        <w:t>graves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derechos</w:t>
      </w:r>
      <w:r w:rsidR="007D27A6" w:rsidRPr="00ED7393">
        <w:rPr>
          <w:rFonts w:ascii="Arial" w:hAnsi="Arial" w:cs="Arial"/>
          <w:bCs/>
          <w:sz w:val="22"/>
          <w:szCs w:val="22"/>
        </w:rPr>
        <w:t xml:space="preserve"> </w:t>
      </w:r>
      <w:r w:rsidRPr="00ED7393">
        <w:rPr>
          <w:rFonts w:ascii="Arial" w:hAnsi="Arial" w:cs="Arial"/>
          <w:bCs/>
          <w:sz w:val="22"/>
          <w:szCs w:val="22"/>
        </w:rPr>
        <w:t>humanos</w:t>
      </w:r>
      <w:r w:rsidR="007D27A6" w:rsidRPr="00ED7393">
        <w:rPr>
          <w:rFonts w:ascii="Arial" w:hAnsi="Arial" w:cs="Arial"/>
          <w:bCs/>
          <w:sz w:val="22"/>
          <w:szCs w:val="22"/>
        </w:rPr>
        <w:t xml:space="preserve"> </w:t>
      </w:r>
      <w:r w:rsidRPr="00ED7393">
        <w:rPr>
          <w:rFonts w:ascii="Arial" w:hAnsi="Arial" w:cs="Arial"/>
          <w:bCs/>
          <w:sz w:val="22"/>
          <w:szCs w:val="22"/>
        </w:rPr>
        <w:t>y,</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caso,</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resultado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mismas.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III.-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D536DD" w:rsidRPr="00ED7393" w:rsidRDefault="00D536DD" w:rsidP="00E31E9C">
      <w:pPr>
        <w:shd w:val="clear" w:color="auto" w:fill="FFFFFF"/>
        <w:jc w:val="both"/>
        <w:rPr>
          <w:rFonts w:ascii="Arial" w:hAnsi="Arial" w:cs="Arial"/>
          <w:sz w:val="22"/>
          <w:szCs w:val="22"/>
        </w:rPr>
      </w:pPr>
    </w:p>
    <w:p w:rsidR="0098084F"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a)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relación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verificaciones</w:t>
      </w:r>
      <w:r w:rsidR="007D27A6" w:rsidRPr="00ED7393">
        <w:rPr>
          <w:rFonts w:ascii="Arial" w:hAnsi="Arial" w:cs="Arial"/>
          <w:bCs/>
          <w:sz w:val="22"/>
          <w:szCs w:val="22"/>
        </w:rPr>
        <w:t xml:space="preserve"> </w:t>
      </w:r>
      <w:r w:rsidR="004D4705" w:rsidRPr="00ED7393">
        <w:rPr>
          <w:rFonts w:ascii="Arial" w:hAnsi="Arial" w:cs="Arial"/>
          <w:bCs/>
          <w:sz w:val="22"/>
          <w:szCs w:val="22"/>
        </w:rPr>
        <w:t>realizadas</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cumplimiento</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obligaciones</w:t>
      </w:r>
      <w:r w:rsidR="007D27A6" w:rsidRPr="00ED7393">
        <w:rPr>
          <w:rFonts w:ascii="Arial" w:hAnsi="Arial" w:cs="Arial"/>
          <w:bCs/>
          <w:sz w:val="22"/>
          <w:szCs w:val="22"/>
        </w:rPr>
        <w:t xml:space="preserve"> </w:t>
      </w:r>
      <w:r w:rsidR="004D4705" w:rsidRPr="00ED7393">
        <w:rPr>
          <w:rFonts w:ascii="Arial" w:hAnsi="Arial" w:cs="Arial"/>
          <w:bCs/>
          <w:sz w:val="22"/>
          <w:szCs w:val="22"/>
        </w:rPr>
        <w:t>previstas</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presente</w:t>
      </w:r>
      <w:r w:rsidR="007D27A6" w:rsidRPr="00ED7393">
        <w:rPr>
          <w:rFonts w:ascii="Arial" w:hAnsi="Arial" w:cs="Arial"/>
          <w:bCs/>
          <w:sz w:val="22"/>
          <w:szCs w:val="22"/>
        </w:rPr>
        <w:t xml:space="preserve"> </w:t>
      </w:r>
      <w:r w:rsidR="004D4705" w:rsidRPr="00ED7393">
        <w:rPr>
          <w:rFonts w:ascii="Arial" w:hAnsi="Arial" w:cs="Arial"/>
          <w:bCs/>
          <w:sz w:val="22"/>
          <w:szCs w:val="22"/>
        </w:rPr>
        <w:t>Ley,</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observaciones</w:t>
      </w:r>
      <w:r w:rsidR="007D27A6" w:rsidRPr="00ED7393">
        <w:rPr>
          <w:rFonts w:ascii="Arial" w:hAnsi="Arial" w:cs="Arial"/>
          <w:bCs/>
          <w:sz w:val="22"/>
          <w:szCs w:val="22"/>
        </w:rPr>
        <w:t xml:space="preserve"> </w:t>
      </w:r>
      <w:r w:rsidR="004D4705" w:rsidRPr="00ED7393">
        <w:rPr>
          <w:rFonts w:ascii="Arial" w:hAnsi="Arial" w:cs="Arial"/>
          <w:bCs/>
          <w:sz w:val="22"/>
          <w:szCs w:val="22"/>
        </w:rPr>
        <w:t>emitidas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seguimiento</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cada</w:t>
      </w:r>
      <w:r w:rsidR="007D27A6" w:rsidRPr="00ED7393">
        <w:rPr>
          <w:rFonts w:ascii="Arial" w:hAnsi="Arial" w:cs="Arial"/>
          <w:bCs/>
          <w:sz w:val="22"/>
          <w:szCs w:val="22"/>
        </w:rPr>
        <w:t xml:space="preserve"> </w:t>
      </w:r>
      <w:r w:rsidR="004D4705" w:rsidRPr="00ED7393">
        <w:rPr>
          <w:rFonts w:ascii="Arial" w:hAnsi="Arial" w:cs="Arial"/>
          <w:bCs/>
          <w:sz w:val="22"/>
          <w:szCs w:val="22"/>
        </w:rPr>
        <w:t>una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ellas;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b)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resultados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evaluación</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cumplimiento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presente</w:t>
      </w:r>
      <w:r w:rsidR="007D27A6" w:rsidRPr="00ED7393">
        <w:rPr>
          <w:rFonts w:ascii="Arial" w:hAnsi="Arial" w:cs="Arial"/>
          <w:bCs/>
          <w:sz w:val="22"/>
          <w:szCs w:val="22"/>
        </w:rPr>
        <w:t xml:space="preserve"> </w:t>
      </w:r>
      <w:r w:rsidR="004D4705" w:rsidRPr="00ED7393">
        <w:rPr>
          <w:rFonts w:ascii="Arial" w:hAnsi="Arial" w:cs="Arial"/>
          <w:bCs/>
          <w:sz w:val="22"/>
          <w:szCs w:val="22"/>
        </w:rPr>
        <w:t>Ley</w:t>
      </w:r>
      <w:r w:rsidR="007D27A6" w:rsidRPr="00ED7393">
        <w:rPr>
          <w:rFonts w:ascii="Arial" w:hAnsi="Arial" w:cs="Arial"/>
          <w:bCs/>
          <w:sz w:val="22"/>
          <w:szCs w:val="22"/>
        </w:rPr>
        <w:t xml:space="preserve"> </w:t>
      </w:r>
      <w:r w:rsidR="004D4705" w:rsidRPr="00ED7393">
        <w:rPr>
          <w:rFonts w:ascii="Arial" w:hAnsi="Arial" w:cs="Arial"/>
          <w:bCs/>
          <w:sz w:val="22"/>
          <w:szCs w:val="22"/>
        </w:rPr>
        <w:t>por</w:t>
      </w:r>
      <w:r w:rsidR="007D27A6" w:rsidRPr="00ED7393">
        <w:rPr>
          <w:rFonts w:ascii="Arial" w:hAnsi="Arial" w:cs="Arial"/>
          <w:bCs/>
          <w:sz w:val="22"/>
          <w:szCs w:val="22"/>
        </w:rPr>
        <w:t xml:space="preserve"> </w:t>
      </w:r>
      <w:r w:rsidR="004D4705" w:rsidRPr="00ED7393">
        <w:rPr>
          <w:rFonts w:ascii="Arial" w:hAnsi="Arial" w:cs="Arial"/>
          <w:bCs/>
          <w:sz w:val="22"/>
          <w:szCs w:val="22"/>
        </w:rPr>
        <w:t>parte</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sujetos</w:t>
      </w:r>
      <w:r w:rsidR="007D27A6" w:rsidRPr="00ED7393">
        <w:rPr>
          <w:rFonts w:ascii="Arial" w:hAnsi="Arial" w:cs="Arial"/>
          <w:bCs/>
          <w:sz w:val="22"/>
          <w:szCs w:val="22"/>
        </w:rPr>
        <w:t xml:space="preserve"> </w:t>
      </w:r>
      <w:r w:rsidR="004D4705" w:rsidRPr="00ED7393">
        <w:rPr>
          <w:rFonts w:ascii="Arial" w:hAnsi="Arial" w:cs="Arial"/>
          <w:bCs/>
          <w:sz w:val="22"/>
          <w:szCs w:val="22"/>
        </w:rPr>
        <w:t>obligados;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c)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índice</w:t>
      </w:r>
      <w:r w:rsidR="007D27A6" w:rsidRPr="00ED7393">
        <w:rPr>
          <w:rFonts w:ascii="Arial" w:hAnsi="Arial" w:cs="Arial"/>
          <w:bCs/>
          <w:sz w:val="22"/>
          <w:szCs w:val="22"/>
        </w:rPr>
        <w:t xml:space="preserve"> </w:t>
      </w:r>
      <w:r w:rsidR="004D4705" w:rsidRPr="00ED7393">
        <w:rPr>
          <w:rFonts w:ascii="Arial" w:hAnsi="Arial" w:cs="Arial"/>
          <w:bCs/>
          <w:sz w:val="22"/>
          <w:szCs w:val="22"/>
        </w:rPr>
        <w:t>actualizado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recursos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revisión,</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contenga</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número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expediente,</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estado</w:t>
      </w:r>
      <w:r w:rsidR="007D27A6" w:rsidRPr="00ED7393">
        <w:rPr>
          <w:rFonts w:ascii="Arial" w:hAnsi="Arial" w:cs="Arial"/>
          <w:bCs/>
          <w:sz w:val="22"/>
          <w:szCs w:val="22"/>
        </w:rPr>
        <w:t xml:space="preserve"> </w:t>
      </w:r>
      <w:r w:rsidR="004D4705" w:rsidRPr="00ED7393">
        <w:rPr>
          <w:rFonts w:ascii="Arial" w:hAnsi="Arial" w:cs="Arial"/>
          <w:bCs/>
          <w:sz w:val="22"/>
          <w:szCs w:val="22"/>
        </w:rPr>
        <w:t>procesal</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su</w:t>
      </w:r>
      <w:r w:rsidR="007D27A6" w:rsidRPr="00ED7393">
        <w:rPr>
          <w:rFonts w:ascii="Arial" w:hAnsi="Arial" w:cs="Arial"/>
          <w:bCs/>
          <w:sz w:val="22"/>
          <w:szCs w:val="22"/>
        </w:rPr>
        <w:t xml:space="preserve"> </w:t>
      </w:r>
      <w:r w:rsidR="004D4705" w:rsidRPr="00ED7393">
        <w:rPr>
          <w:rFonts w:ascii="Arial" w:hAnsi="Arial" w:cs="Arial"/>
          <w:bCs/>
          <w:sz w:val="22"/>
          <w:szCs w:val="22"/>
        </w:rPr>
        <w:t>caso,</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sentido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resolución,</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cumplimiento</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se</w:t>
      </w:r>
      <w:r w:rsidR="007D27A6" w:rsidRPr="00ED7393">
        <w:rPr>
          <w:rFonts w:ascii="Arial" w:hAnsi="Arial" w:cs="Arial"/>
          <w:bCs/>
          <w:sz w:val="22"/>
          <w:szCs w:val="22"/>
        </w:rPr>
        <w:t xml:space="preserve"> </w:t>
      </w:r>
      <w:r w:rsidR="004D4705" w:rsidRPr="00ED7393">
        <w:rPr>
          <w:rFonts w:ascii="Arial" w:hAnsi="Arial" w:cs="Arial"/>
          <w:bCs/>
          <w:sz w:val="22"/>
          <w:szCs w:val="22"/>
        </w:rPr>
        <w:t>dé</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misma;</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DF322E"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d)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estudios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opiniones</w:t>
      </w:r>
      <w:r w:rsidR="007D27A6" w:rsidRPr="00ED7393">
        <w:rPr>
          <w:rFonts w:ascii="Arial" w:hAnsi="Arial" w:cs="Arial"/>
          <w:bCs/>
          <w:sz w:val="22"/>
          <w:szCs w:val="22"/>
        </w:rPr>
        <w:t xml:space="preserve"> </w:t>
      </w:r>
      <w:r w:rsidR="004D4705" w:rsidRPr="00ED7393">
        <w:rPr>
          <w:rFonts w:ascii="Arial" w:hAnsi="Arial" w:cs="Arial"/>
          <w:bCs/>
          <w:sz w:val="22"/>
          <w:szCs w:val="22"/>
        </w:rPr>
        <w:t>realizados</w:t>
      </w:r>
      <w:r w:rsidR="007D27A6" w:rsidRPr="00ED7393">
        <w:rPr>
          <w:rFonts w:ascii="Arial" w:hAnsi="Arial" w:cs="Arial"/>
          <w:bCs/>
          <w:sz w:val="22"/>
          <w:szCs w:val="22"/>
        </w:rPr>
        <w:t xml:space="preserve"> </w:t>
      </w:r>
      <w:r w:rsidR="004D4705" w:rsidRPr="00ED7393">
        <w:rPr>
          <w:rFonts w:ascii="Arial" w:hAnsi="Arial" w:cs="Arial"/>
          <w:bCs/>
          <w:sz w:val="22"/>
          <w:szCs w:val="22"/>
        </w:rPr>
        <w:t>para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resolución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sus</w:t>
      </w:r>
      <w:r w:rsidR="007D27A6" w:rsidRPr="00ED7393">
        <w:rPr>
          <w:rFonts w:ascii="Arial" w:hAnsi="Arial" w:cs="Arial"/>
          <w:bCs/>
          <w:sz w:val="22"/>
          <w:szCs w:val="22"/>
        </w:rPr>
        <w:t xml:space="preserve"> </w:t>
      </w:r>
      <w:r w:rsidR="004D4705" w:rsidRPr="00ED7393">
        <w:rPr>
          <w:rFonts w:ascii="Arial" w:hAnsi="Arial" w:cs="Arial"/>
          <w:bCs/>
          <w:sz w:val="22"/>
          <w:szCs w:val="22"/>
        </w:rPr>
        <w:t>recursos,</w:t>
      </w:r>
      <w:r w:rsidR="007D27A6" w:rsidRPr="00ED7393">
        <w:rPr>
          <w:rFonts w:ascii="Arial" w:hAnsi="Arial" w:cs="Arial"/>
          <w:bCs/>
          <w:sz w:val="22"/>
          <w:szCs w:val="22"/>
        </w:rPr>
        <w:t xml:space="preserve"> </w:t>
      </w:r>
      <w:r w:rsidR="004D4705" w:rsidRPr="00ED7393">
        <w:rPr>
          <w:rFonts w:ascii="Arial" w:hAnsi="Arial" w:cs="Arial"/>
          <w:bCs/>
          <w:sz w:val="22"/>
          <w:szCs w:val="22"/>
        </w:rPr>
        <w:t>una</w:t>
      </w:r>
      <w:r w:rsidR="007D27A6" w:rsidRPr="00ED7393">
        <w:rPr>
          <w:rFonts w:ascii="Arial" w:hAnsi="Arial" w:cs="Arial"/>
          <w:bCs/>
          <w:sz w:val="22"/>
          <w:szCs w:val="22"/>
        </w:rPr>
        <w:t xml:space="preserve"> </w:t>
      </w:r>
      <w:r w:rsidR="004D4705" w:rsidRPr="00ED7393">
        <w:rPr>
          <w:rFonts w:ascii="Arial" w:hAnsi="Arial" w:cs="Arial"/>
          <w:bCs/>
          <w:sz w:val="22"/>
          <w:szCs w:val="22"/>
        </w:rPr>
        <w:t>vez</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éstas</w:t>
      </w:r>
      <w:r w:rsidR="007D27A6" w:rsidRPr="00ED7393">
        <w:rPr>
          <w:rFonts w:ascii="Arial" w:hAnsi="Arial" w:cs="Arial"/>
          <w:bCs/>
          <w:sz w:val="22"/>
          <w:szCs w:val="22"/>
        </w:rPr>
        <w:t xml:space="preserve"> </w:t>
      </w:r>
      <w:r w:rsidR="004D4705" w:rsidRPr="00ED7393">
        <w:rPr>
          <w:rFonts w:ascii="Arial" w:hAnsi="Arial" w:cs="Arial"/>
          <w:bCs/>
          <w:sz w:val="22"/>
          <w:szCs w:val="22"/>
        </w:rPr>
        <w:t>hayan</w:t>
      </w:r>
      <w:r w:rsidR="007D27A6" w:rsidRPr="00ED7393">
        <w:rPr>
          <w:rFonts w:ascii="Arial" w:hAnsi="Arial" w:cs="Arial"/>
          <w:bCs/>
          <w:sz w:val="22"/>
          <w:szCs w:val="22"/>
        </w:rPr>
        <w:t xml:space="preserve"> </w:t>
      </w:r>
      <w:r w:rsidR="004D4705" w:rsidRPr="00ED7393">
        <w:rPr>
          <w:rFonts w:ascii="Arial" w:hAnsi="Arial" w:cs="Arial"/>
          <w:bCs/>
          <w:sz w:val="22"/>
          <w:szCs w:val="22"/>
        </w:rPr>
        <w:t>causado</w:t>
      </w:r>
      <w:r w:rsidR="007D27A6" w:rsidRPr="00ED7393">
        <w:rPr>
          <w:rFonts w:ascii="Arial" w:hAnsi="Arial" w:cs="Arial"/>
          <w:bCs/>
          <w:sz w:val="22"/>
          <w:szCs w:val="22"/>
        </w:rPr>
        <w:t xml:space="preserve"> </w:t>
      </w:r>
      <w:r w:rsidR="004D4705" w:rsidRPr="00ED7393">
        <w:rPr>
          <w:rFonts w:ascii="Arial" w:hAnsi="Arial" w:cs="Arial"/>
          <w:bCs/>
          <w:sz w:val="22"/>
          <w:szCs w:val="22"/>
        </w:rPr>
        <w:t>estado;</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sz w:val="22"/>
          <w:szCs w:val="22"/>
        </w:rPr>
        <w:t xml:space="preserve">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número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quejas,</w:t>
      </w:r>
      <w:r w:rsidR="007D27A6" w:rsidRPr="00ED7393">
        <w:rPr>
          <w:rFonts w:ascii="Arial" w:hAnsi="Arial" w:cs="Arial"/>
          <w:sz w:val="22"/>
          <w:szCs w:val="22"/>
        </w:rPr>
        <w:t xml:space="preserve"> </w:t>
      </w:r>
      <w:r w:rsidR="004D4705" w:rsidRPr="00ED7393">
        <w:rPr>
          <w:rFonts w:ascii="Arial" w:hAnsi="Arial" w:cs="Arial"/>
          <w:sz w:val="22"/>
          <w:szCs w:val="22"/>
        </w:rPr>
        <w:t>denuncias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recursos</w:t>
      </w:r>
      <w:r w:rsidR="007D27A6" w:rsidRPr="00ED7393">
        <w:rPr>
          <w:rFonts w:ascii="Arial" w:hAnsi="Arial" w:cs="Arial"/>
          <w:sz w:val="22"/>
          <w:szCs w:val="22"/>
        </w:rPr>
        <w:t xml:space="preserve"> </w:t>
      </w:r>
      <w:r w:rsidR="004D4705" w:rsidRPr="00ED7393">
        <w:rPr>
          <w:rFonts w:ascii="Arial" w:hAnsi="Arial" w:cs="Arial"/>
          <w:sz w:val="22"/>
          <w:szCs w:val="22"/>
        </w:rPr>
        <w:t>dirigidos</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cada</w:t>
      </w:r>
      <w:r w:rsidR="007D27A6" w:rsidRPr="00ED7393">
        <w:rPr>
          <w:rFonts w:ascii="Arial" w:hAnsi="Arial" w:cs="Arial"/>
          <w:sz w:val="22"/>
          <w:szCs w:val="22"/>
        </w:rPr>
        <w:t xml:space="preserve"> </w:t>
      </w:r>
      <w:r w:rsidR="004D4705" w:rsidRPr="00ED7393">
        <w:rPr>
          <w:rFonts w:ascii="Arial" w:hAnsi="Arial" w:cs="Arial"/>
          <w:sz w:val="22"/>
          <w:szCs w:val="22"/>
        </w:rPr>
        <w:t>uno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los</w:t>
      </w:r>
      <w:r w:rsidR="007D27A6" w:rsidRPr="00ED7393">
        <w:rPr>
          <w:rFonts w:ascii="Arial" w:hAnsi="Arial" w:cs="Arial"/>
          <w:sz w:val="22"/>
          <w:szCs w:val="22"/>
        </w:rPr>
        <w:t xml:space="preserve"> </w:t>
      </w:r>
      <w:r w:rsidR="004D4705" w:rsidRPr="00ED7393">
        <w:rPr>
          <w:rFonts w:ascii="Arial" w:hAnsi="Arial" w:cs="Arial"/>
          <w:sz w:val="22"/>
          <w:szCs w:val="22"/>
        </w:rPr>
        <w:t>sujetos</w:t>
      </w:r>
      <w:r w:rsidR="007D27A6" w:rsidRPr="00ED7393">
        <w:rPr>
          <w:rFonts w:ascii="Arial" w:hAnsi="Arial" w:cs="Arial"/>
          <w:sz w:val="22"/>
          <w:szCs w:val="22"/>
        </w:rPr>
        <w:t xml:space="preserve"> </w:t>
      </w:r>
      <w:r w:rsidR="004D4705" w:rsidRPr="00ED7393">
        <w:rPr>
          <w:rFonts w:ascii="Arial" w:hAnsi="Arial" w:cs="Arial"/>
          <w:sz w:val="22"/>
          <w:szCs w:val="22"/>
        </w:rPr>
        <w:t>obligados;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f)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estadísticas</w:t>
      </w:r>
      <w:r w:rsidR="007D27A6" w:rsidRPr="00ED7393">
        <w:rPr>
          <w:rFonts w:ascii="Arial" w:hAnsi="Arial" w:cs="Arial"/>
          <w:bCs/>
          <w:sz w:val="22"/>
          <w:szCs w:val="22"/>
        </w:rPr>
        <w:t xml:space="preserve"> </w:t>
      </w:r>
      <w:r w:rsidR="004D4705" w:rsidRPr="00ED7393">
        <w:rPr>
          <w:rFonts w:ascii="Arial" w:hAnsi="Arial" w:cs="Arial"/>
          <w:bCs/>
          <w:sz w:val="22"/>
          <w:szCs w:val="22"/>
        </w:rPr>
        <w:t>sobre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solicitudes</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materia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acceso</w:t>
      </w:r>
      <w:r w:rsidR="007D27A6" w:rsidRPr="00ED7393">
        <w:rPr>
          <w:rFonts w:ascii="Arial" w:hAnsi="Arial" w:cs="Arial"/>
          <w:bCs/>
          <w:sz w:val="22"/>
          <w:szCs w:val="22"/>
        </w:rPr>
        <w:t xml:space="preserve"> </w:t>
      </w:r>
      <w:r w:rsidR="004D4705" w:rsidRPr="00ED7393">
        <w:rPr>
          <w:rFonts w:ascii="Arial" w:hAnsi="Arial" w:cs="Arial"/>
          <w:bCs/>
          <w:sz w:val="22"/>
          <w:szCs w:val="22"/>
        </w:rPr>
        <w:t>a</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información,</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deberán</w:t>
      </w:r>
      <w:r w:rsidR="007D27A6" w:rsidRPr="00ED7393">
        <w:rPr>
          <w:rFonts w:ascii="Arial" w:hAnsi="Arial" w:cs="Arial"/>
          <w:bCs/>
          <w:sz w:val="22"/>
          <w:szCs w:val="22"/>
        </w:rPr>
        <w:t xml:space="preserve"> </w:t>
      </w:r>
      <w:r w:rsidR="004D4705" w:rsidRPr="00ED7393">
        <w:rPr>
          <w:rFonts w:ascii="Arial" w:hAnsi="Arial" w:cs="Arial"/>
          <w:bCs/>
          <w:sz w:val="22"/>
          <w:szCs w:val="22"/>
        </w:rPr>
        <w:t>incluir</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perfil</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solicitante,</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tipo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respuesta,</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temas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solicitudes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caso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ser</w:t>
      </w:r>
      <w:r w:rsidR="007D27A6" w:rsidRPr="00ED7393">
        <w:rPr>
          <w:rFonts w:ascii="Arial" w:hAnsi="Arial" w:cs="Arial"/>
          <w:bCs/>
          <w:sz w:val="22"/>
          <w:szCs w:val="22"/>
        </w:rPr>
        <w:t xml:space="preserve"> </w:t>
      </w:r>
      <w:r w:rsidR="004D4705" w:rsidRPr="00ED7393">
        <w:rPr>
          <w:rFonts w:ascii="Arial" w:hAnsi="Arial" w:cs="Arial"/>
          <w:bCs/>
          <w:sz w:val="22"/>
          <w:szCs w:val="22"/>
        </w:rPr>
        <w:t>recurridas,</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sujeto</w:t>
      </w:r>
      <w:r w:rsidR="007D27A6" w:rsidRPr="00ED7393">
        <w:rPr>
          <w:rFonts w:ascii="Arial" w:hAnsi="Arial" w:cs="Arial"/>
          <w:bCs/>
          <w:sz w:val="22"/>
          <w:szCs w:val="22"/>
        </w:rPr>
        <w:t xml:space="preserve"> </w:t>
      </w:r>
      <w:r w:rsidR="004D4705" w:rsidRPr="00ED7393">
        <w:rPr>
          <w:rFonts w:ascii="Arial" w:hAnsi="Arial" w:cs="Arial"/>
          <w:bCs/>
          <w:sz w:val="22"/>
          <w:szCs w:val="22"/>
        </w:rPr>
        <w:t>obligado</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sentido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resolución;</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g)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estadísticas</w:t>
      </w:r>
      <w:r w:rsidR="007D27A6" w:rsidRPr="00ED7393">
        <w:rPr>
          <w:rFonts w:ascii="Arial" w:hAnsi="Arial" w:cs="Arial"/>
          <w:bCs/>
          <w:sz w:val="22"/>
          <w:szCs w:val="22"/>
        </w:rPr>
        <w:t xml:space="preserve"> </w:t>
      </w:r>
      <w:r w:rsidR="004D4705" w:rsidRPr="00ED7393">
        <w:rPr>
          <w:rFonts w:ascii="Arial" w:hAnsi="Arial" w:cs="Arial"/>
          <w:bCs/>
          <w:sz w:val="22"/>
          <w:szCs w:val="22"/>
        </w:rPr>
        <w:t>sobre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recursos</w:t>
      </w:r>
      <w:r w:rsidR="007D27A6" w:rsidRPr="00ED7393">
        <w:rPr>
          <w:rFonts w:ascii="Arial" w:hAnsi="Arial" w:cs="Arial"/>
          <w:bCs/>
          <w:sz w:val="22"/>
          <w:szCs w:val="22"/>
        </w:rPr>
        <w:t xml:space="preserve"> </w:t>
      </w:r>
      <w:r w:rsidR="004D4705" w:rsidRPr="00ED7393">
        <w:rPr>
          <w:rFonts w:ascii="Arial" w:hAnsi="Arial" w:cs="Arial"/>
          <w:bCs/>
          <w:sz w:val="22"/>
          <w:szCs w:val="22"/>
        </w:rPr>
        <w:t>interpuestos;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h)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versiones</w:t>
      </w:r>
      <w:r w:rsidR="007D27A6" w:rsidRPr="00ED7393">
        <w:rPr>
          <w:rFonts w:ascii="Arial" w:hAnsi="Arial" w:cs="Arial"/>
          <w:bCs/>
          <w:sz w:val="22"/>
          <w:szCs w:val="22"/>
        </w:rPr>
        <w:t xml:space="preserve"> </w:t>
      </w:r>
      <w:r w:rsidR="004D4705" w:rsidRPr="00ED7393">
        <w:rPr>
          <w:rFonts w:ascii="Arial" w:hAnsi="Arial" w:cs="Arial"/>
          <w:bCs/>
          <w:sz w:val="22"/>
          <w:szCs w:val="22"/>
        </w:rPr>
        <w:t>públicas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resoluciones</w:t>
      </w:r>
      <w:r w:rsidR="007D27A6" w:rsidRPr="00ED7393">
        <w:rPr>
          <w:rFonts w:ascii="Arial" w:hAnsi="Arial" w:cs="Arial"/>
          <w:bCs/>
          <w:sz w:val="22"/>
          <w:szCs w:val="22"/>
        </w:rPr>
        <w:t xml:space="preserve"> </w:t>
      </w:r>
      <w:r w:rsidR="004D4705" w:rsidRPr="00ED7393">
        <w:rPr>
          <w:rFonts w:ascii="Arial" w:hAnsi="Arial" w:cs="Arial"/>
          <w:bCs/>
          <w:sz w:val="22"/>
          <w:szCs w:val="22"/>
        </w:rPr>
        <w:t>que</w:t>
      </w:r>
      <w:r w:rsidR="007D27A6" w:rsidRPr="00ED7393">
        <w:rPr>
          <w:rFonts w:ascii="Arial" w:hAnsi="Arial" w:cs="Arial"/>
          <w:bCs/>
          <w:sz w:val="22"/>
          <w:szCs w:val="22"/>
        </w:rPr>
        <w:t xml:space="preserve"> </w:t>
      </w:r>
      <w:r w:rsidR="004D4705" w:rsidRPr="00ED7393">
        <w:rPr>
          <w:rFonts w:ascii="Arial" w:hAnsi="Arial" w:cs="Arial"/>
          <w:bCs/>
          <w:sz w:val="22"/>
          <w:szCs w:val="22"/>
        </w:rPr>
        <w:t>emita,</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cumplimiento</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las</w:t>
      </w:r>
      <w:r w:rsidR="007D27A6" w:rsidRPr="00ED7393">
        <w:rPr>
          <w:rFonts w:ascii="Arial" w:hAnsi="Arial" w:cs="Arial"/>
          <w:bCs/>
          <w:sz w:val="22"/>
          <w:szCs w:val="22"/>
        </w:rPr>
        <w:t xml:space="preserve"> </w:t>
      </w:r>
      <w:r w:rsidR="004D4705" w:rsidRPr="00ED7393">
        <w:rPr>
          <w:rFonts w:ascii="Arial" w:hAnsi="Arial" w:cs="Arial"/>
          <w:bCs/>
          <w:sz w:val="22"/>
          <w:szCs w:val="22"/>
        </w:rPr>
        <w:t>mismas;</w:t>
      </w:r>
    </w:p>
    <w:p w:rsidR="00D536DD" w:rsidRPr="00ED7393" w:rsidRDefault="00D536DD" w:rsidP="00E31E9C">
      <w:pPr>
        <w:autoSpaceDE w:val="0"/>
        <w:autoSpaceDN w:val="0"/>
        <w:adjustRightInd w:val="0"/>
        <w:jc w:val="both"/>
        <w:rPr>
          <w:rFonts w:ascii="Arial" w:hAnsi="Arial" w:cs="Arial"/>
          <w:bCs/>
          <w:sz w:val="22"/>
          <w:szCs w:val="22"/>
        </w:rPr>
      </w:pPr>
    </w:p>
    <w:p w:rsidR="0098084F" w:rsidRPr="00ED7393" w:rsidRDefault="009A2D05" w:rsidP="00E31E9C">
      <w:pPr>
        <w:autoSpaceDE w:val="0"/>
        <w:autoSpaceDN w:val="0"/>
        <w:adjustRightInd w:val="0"/>
        <w:jc w:val="both"/>
        <w:rPr>
          <w:rFonts w:ascii="Arial" w:hAnsi="Arial" w:cs="Arial"/>
          <w:sz w:val="22"/>
          <w:szCs w:val="22"/>
        </w:rPr>
      </w:pPr>
      <w:r w:rsidRPr="00ED7393">
        <w:rPr>
          <w:rFonts w:ascii="Arial" w:hAnsi="Arial" w:cs="Arial"/>
          <w:sz w:val="22"/>
          <w:szCs w:val="22"/>
        </w:rPr>
        <w:t xml:space="preserve">i)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actas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sesiones</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pleno</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versiones</w:t>
      </w:r>
      <w:r w:rsidR="007D27A6" w:rsidRPr="00ED7393">
        <w:rPr>
          <w:rFonts w:ascii="Arial" w:hAnsi="Arial" w:cs="Arial"/>
          <w:sz w:val="22"/>
          <w:szCs w:val="22"/>
        </w:rPr>
        <w:t xml:space="preserve"> </w:t>
      </w:r>
      <w:r w:rsidR="004D4705" w:rsidRPr="00ED7393">
        <w:rPr>
          <w:rFonts w:ascii="Arial" w:hAnsi="Arial" w:cs="Arial"/>
          <w:sz w:val="22"/>
          <w:szCs w:val="22"/>
        </w:rPr>
        <w:t>estenográficas;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j)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relación</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juicios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amparo</w:t>
      </w:r>
      <w:r w:rsidR="007D27A6" w:rsidRPr="00ED7393">
        <w:rPr>
          <w:rFonts w:ascii="Arial" w:hAnsi="Arial" w:cs="Arial"/>
          <w:bCs/>
          <w:sz w:val="22"/>
          <w:szCs w:val="22"/>
        </w:rPr>
        <w:t xml:space="preserve"> </w:t>
      </w:r>
      <w:r w:rsidR="004D4705" w:rsidRPr="00ED7393">
        <w:rPr>
          <w:rFonts w:ascii="Arial" w:hAnsi="Arial" w:cs="Arial"/>
          <w:bCs/>
          <w:sz w:val="22"/>
          <w:szCs w:val="22"/>
        </w:rPr>
        <w:t>interpuestos</w:t>
      </w:r>
      <w:r w:rsidR="007D27A6" w:rsidRPr="00ED7393">
        <w:rPr>
          <w:rFonts w:ascii="Arial" w:hAnsi="Arial" w:cs="Arial"/>
          <w:bCs/>
          <w:sz w:val="22"/>
          <w:szCs w:val="22"/>
        </w:rPr>
        <w:t xml:space="preserve"> </w:t>
      </w:r>
      <w:r w:rsidR="004D4705" w:rsidRPr="00ED7393">
        <w:rPr>
          <w:rFonts w:ascii="Arial" w:hAnsi="Arial" w:cs="Arial"/>
          <w:bCs/>
          <w:sz w:val="22"/>
          <w:szCs w:val="22"/>
        </w:rPr>
        <w:t>en</w:t>
      </w:r>
      <w:r w:rsidR="007D27A6" w:rsidRPr="00ED7393">
        <w:rPr>
          <w:rFonts w:ascii="Arial" w:hAnsi="Arial" w:cs="Arial"/>
          <w:bCs/>
          <w:sz w:val="22"/>
          <w:szCs w:val="22"/>
        </w:rPr>
        <w:t xml:space="preserve"> </w:t>
      </w:r>
      <w:r w:rsidR="004D4705" w:rsidRPr="00ED7393">
        <w:rPr>
          <w:rFonts w:ascii="Arial" w:hAnsi="Arial" w:cs="Arial"/>
          <w:bCs/>
          <w:sz w:val="22"/>
          <w:szCs w:val="22"/>
        </w:rPr>
        <w:t>contra</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sus</w:t>
      </w:r>
      <w:r w:rsidR="007D27A6" w:rsidRPr="00ED7393">
        <w:rPr>
          <w:rFonts w:ascii="Arial" w:hAnsi="Arial" w:cs="Arial"/>
          <w:bCs/>
          <w:sz w:val="22"/>
          <w:szCs w:val="22"/>
        </w:rPr>
        <w:t xml:space="preserve"> </w:t>
      </w:r>
      <w:r w:rsidR="004D4705" w:rsidRPr="00ED7393">
        <w:rPr>
          <w:rFonts w:ascii="Arial" w:hAnsi="Arial" w:cs="Arial"/>
          <w:bCs/>
          <w:sz w:val="22"/>
          <w:szCs w:val="22"/>
        </w:rPr>
        <w:t>resoluciones;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sz w:val="22"/>
          <w:szCs w:val="22"/>
        </w:rPr>
        <w:t xml:space="preserve">k)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caso,</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sentencias,</w:t>
      </w:r>
      <w:r w:rsidR="007D27A6" w:rsidRPr="00ED7393">
        <w:rPr>
          <w:rFonts w:ascii="Arial" w:hAnsi="Arial" w:cs="Arial"/>
          <w:sz w:val="22"/>
          <w:szCs w:val="22"/>
        </w:rPr>
        <w:t xml:space="preserve"> </w:t>
      </w:r>
      <w:r w:rsidR="004D4705" w:rsidRPr="00ED7393">
        <w:rPr>
          <w:rFonts w:ascii="Arial" w:hAnsi="Arial" w:cs="Arial"/>
          <w:sz w:val="22"/>
          <w:szCs w:val="22"/>
        </w:rPr>
        <w:t>ejecutorias</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suspensiones</w:t>
      </w:r>
      <w:r w:rsidR="007D27A6" w:rsidRPr="00ED7393">
        <w:rPr>
          <w:rFonts w:ascii="Arial" w:hAnsi="Arial" w:cs="Arial"/>
          <w:sz w:val="22"/>
          <w:szCs w:val="22"/>
        </w:rPr>
        <w:t xml:space="preserve"> </w:t>
      </w:r>
      <w:r w:rsidR="004D4705" w:rsidRPr="00ED7393">
        <w:rPr>
          <w:rFonts w:ascii="Arial" w:hAnsi="Arial" w:cs="Arial"/>
          <w:sz w:val="22"/>
          <w:szCs w:val="22"/>
        </w:rPr>
        <w:t>judiciales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existan</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contra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sus</w:t>
      </w:r>
      <w:r w:rsidR="007D27A6" w:rsidRPr="00ED7393">
        <w:rPr>
          <w:rFonts w:ascii="Arial" w:hAnsi="Arial" w:cs="Arial"/>
          <w:sz w:val="22"/>
          <w:szCs w:val="22"/>
        </w:rPr>
        <w:t xml:space="preserve"> </w:t>
      </w:r>
      <w:r w:rsidR="004D4705" w:rsidRPr="00ED7393">
        <w:rPr>
          <w:rFonts w:ascii="Arial" w:hAnsi="Arial" w:cs="Arial"/>
          <w:sz w:val="22"/>
          <w:szCs w:val="22"/>
        </w:rPr>
        <w:t>resoluciones;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l)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criterios</w:t>
      </w:r>
      <w:r w:rsidR="007D27A6" w:rsidRPr="00ED7393">
        <w:rPr>
          <w:rFonts w:ascii="Arial" w:hAnsi="Arial" w:cs="Arial"/>
          <w:bCs/>
          <w:sz w:val="22"/>
          <w:szCs w:val="22"/>
        </w:rPr>
        <w:t xml:space="preserve"> </w:t>
      </w:r>
      <w:r w:rsidR="004D4705" w:rsidRPr="00ED7393">
        <w:rPr>
          <w:rFonts w:ascii="Arial" w:hAnsi="Arial" w:cs="Arial"/>
          <w:bCs/>
          <w:sz w:val="22"/>
          <w:szCs w:val="22"/>
        </w:rPr>
        <w:t>interpretativos</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la</w:t>
      </w:r>
      <w:r w:rsidR="007D27A6" w:rsidRPr="00ED7393">
        <w:rPr>
          <w:rFonts w:ascii="Arial" w:hAnsi="Arial" w:cs="Arial"/>
          <w:bCs/>
          <w:sz w:val="22"/>
          <w:szCs w:val="22"/>
        </w:rPr>
        <w:t xml:space="preserve"> </w:t>
      </w:r>
      <w:r w:rsidR="004D4705" w:rsidRPr="00ED7393">
        <w:rPr>
          <w:rFonts w:ascii="Arial" w:hAnsi="Arial" w:cs="Arial"/>
          <w:bCs/>
          <w:sz w:val="22"/>
          <w:szCs w:val="22"/>
        </w:rPr>
        <w:t>normatividad</w:t>
      </w:r>
      <w:r w:rsidR="007D27A6" w:rsidRPr="00ED7393">
        <w:rPr>
          <w:rFonts w:ascii="Arial" w:hAnsi="Arial" w:cs="Arial"/>
          <w:bCs/>
          <w:sz w:val="22"/>
          <w:szCs w:val="22"/>
        </w:rPr>
        <w:t xml:space="preserve"> </w:t>
      </w:r>
      <w:r w:rsidR="004D4705" w:rsidRPr="00ED7393">
        <w:rPr>
          <w:rFonts w:ascii="Arial" w:hAnsi="Arial" w:cs="Arial"/>
          <w:bCs/>
          <w:sz w:val="22"/>
          <w:szCs w:val="22"/>
        </w:rPr>
        <w:t>aplicable</w:t>
      </w:r>
      <w:r w:rsidR="007D27A6" w:rsidRPr="00ED7393">
        <w:rPr>
          <w:rFonts w:ascii="Arial" w:hAnsi="Arial" w:cs="Arial"/>
          <w:bCs/>
          <w:sz w:val="22"/>
          <w:szCs w:val="22"/>
        </w:rPr>
        <w:t xml:space="preserve"> </w:t>
      </w:r>
      <w:r w:rsidR="004D4705" w:rsidRPr="00ED7393">
        <w:rPr>
          <w:rFonts w:ascii="Arial" w:hAnsi="Arial" w:cs="Arial"/>
          <w:bCs/>
          <w:sz w:val="22"/>
          <w:szCs w:val="22"/>
        </w:rPr>
        <w:t>emitidos;</w:t>
      </w:r>
    </w:p>
    <w:p w:rsidR="00D536DD" w:rsidRPr="00ED7393" w:rsidRDefault="00D536DD" w:rsidP="00E31E9C">
      <w:pPr>
        <w:autoSpaceDE w:val="0"/>
        <w:autoSpaceDN w:val="0"/>
        <w:adjustRightInd w:val="0"/>
        <w:jc w:val="both"/>
        <w:rPr>
          <w:rFonts w:ascii="Arial" w:hAnsi="Arial" w:cs="Arial"/>
          <w:bCs/>
          <w:sz w:val="22"/>
          <w:szCs w:val="22"/>
        </w:rPr>
      </w:pPr>
    </w:p>
    <w:p w:rsidR="0098084F"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m) </w:t>
      </w:r>
      <w:r w:rsidR="004D4705" w:rsidRPr="00ED7393">
        <w:rPr>
          <w:rFonts w:ascii="Arial" w:hAnsi="Arial" w:cs="Arial"/>
          <w:bCs/>
          <w:sz w:val="22"/>
          <w:szCs w:val="22"/>
        </w:rPr>
        <w:t>Los</w:t>
      </w:r>
      <w:r w:rsidR="007D27A6" w:rsidRPr="00ED7393">
        <w:rPr>
          <w:rFonts w:ascii="Arial" w:hAnsi="Arial" w:cs="Arial"/>
          <w:bCs/>
          <w:sz w:val="22"/>
          <w:szCs w:val="22"/>
        </w:rPr>
        <w:t xml:space="preserve"> </w:t>
      </w:r>
      <w:r w:rsidR="004D4705" w:rsidRPr="00ED7393">
        <w:rPr>
          <w:rFonts w:ascii="Arial" w:hAnsi="Arial" w:cs="Arial"/>
          <w:bCs/>
          <w:sz w:val="22"/>
          <w:szCs w:val="22"/>
        </w:rPr>
        <w:t>lineamientos,</w:t>
      </w:r>
      <w:r w:rsidR="007D27A6" w:rsidRPr="00ED7393">
        <w:rPr>
          <w:rFonts w:ascii="Arial" w:hAnsi="Arial" w:cs="Arial"/>
          <w:bCs/>
          <w:sz w:val="22"/>
          <w:szCs w:val="22"/>
        </w:rPr>
        <w:t xml:space="preserve"> </w:t>
      </w:r>
      <w:r w:rsidR="004D4705" w:rsidRPr="00ED7393">
        <w:rPr>
          <w:rFonts w:ascii="Arial" w:hAnsi="Arial" w:cs="Arial"/>
          <w:bCs/>
          <w:sz w:val="22"/>
          <w:szCs w:val="22"/>
        </w:rPr>
        <w:t>criterios,</w:t>
      </w:r>
      <w:r w:rsidR="007D27A6" w:rsidRPr="00ED7393">
        <w:rPr>
          <w:rFonts w:ascii="Arial" w:hAnsi="Arial" w:cs="Arial"/>
          <w:bCs/>
          <w:sz w:val="22"/>
          <w:szCs w:val="22"/>
        </w:rPr>
        <w:t xml:space="preserve"> </w:t>
      </w:r>
      <w:r w:rsidR="004D4705" w:rsidRPr="00ED7393">
        <w:rPr>
          <w:rFonts w:ascii="Arial" w:hAnsi="Arial" w:cs="Arial"/>
          <w:bCs/>
          <w:sz w:val="22"/>
          <w:szCs w:val="22"/>
        </w:rPr>
        <w:t>directrices</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políticas</w:t>
      </w:r>
      <w:r w:rsidR="007D27A6" w:rsidRPr="00ED7393">
        <w:rPr>
          <w:rFonts w:ascii="Arial" w:hAnsi="Arial" w:cs="Arial"/>
          <w:bCs/>
          <w:sz w:val="22"/>
          <w:szCs w:val="22"/>
        </w:rPr>
        <w:t xml:space="preserve"> </w:t>
      </w:r>
      <w:r w:rsidR="004D4705" w:rsidRPr="00ED7393">
        <w:rPr>
          <w:rFonts w:ascii="Arial" w:hAnsi="Arial" w:cs="Arial"/>
          <w:bCs/>
          <w:sz w:val="22"/>
          <w:szCs w:val="22"/>
        </w:rPr>
        <w:t>emitidas;</w:t>
      </w:r>
    </w:p>
    <w:p w:rsidR="00D536DD" w:rsidRPr="00ED7393" w:rsidRDefault="00D536DD" w:rsidP="00E31E9C">
      <w:pPr>
        <w:autoSpaceDE w:val="0"/>
        <w:autoSpaceDN w:val="0"/>
        <w:adjustRightInd w:val="0"/>
        <w:jc w:val="both"/>
        <w:rPr>
          <w:rFonts w:ascii="Arial" w:hAnsi="Arial" w:cs="Arial"/>
          <w:bCs/>
          <w:sz w:val="22"/>
          <w:szCs w:val="22"/>
        </w:rPr>
      </w:pPr>
    </w:p>
    <w:p w:rsidR="004D4705" w:rsidRPr="00ED7393" w:rsidRDefault="009A2D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 xml:space="preserve">n)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programa</w:t>
      </w:r>
      <w:r w:rsidR="007D27A6" w:rsidRPr="00ED7393">
        <w:rPr>
          <w:rFonts w:ascii="Arial" w:hAnsi="Arial" w:cs="Arial"/>
          <w:bCs/>
          <w:sz w:val="22"/>
          <w:szCs w:val="22"/>
        </w:rPr>
        <w:t xml:space="preserve"> </w:t>
      </w:r>
      <w:r w:rsidR="004D4705" w:rsidRPr="00ED7393">
        <w:rPr>
          <w:rFonts w:ascii="Arial" w:hAnsi="Arial" w:cs="Arial"/>
          <w:bCs/>
          <w:sz w:val="22"/>
          <w:szCs w:val="22"/>
        </w:rPr>
        <w:t>anual</w:t>
      </w:r>
      <w:r w:rsidR="007D27A6" w:rsidRPr="00ED7393">
        <w:rPr>
          <w:rFonts w:ascii="Arial" w:hAnsi="Arial" w:cs="Arial"/>
          <w:bCs/>
          <w:sz w:val="22"/>
          <w:szCs w:val="22"/>
        </w:rPr>
        <w:t xml:space="preserve"> </w:t>
      </w:r>
      <w:r w:rsidR="004D4705" w:rsidRPr="00ED7393">
        <w:rPr>
          <w:rFonts w:ascii="Arial" w:hAnsi="Arial" w:cs="Arial"/>
          <w:bCs/>
          <w:sz w:val="22"/>
          <w:szCs w:val="22"/>
        </w:rPr>
        <w:t>de</w:t>
      </w:r>
      <w:r w:rsidR="007D27A6" w:rsidRPr="00ED7393">
        <w:rPr>
          <w:rFonts w:ascii="Arial" w:hAnsi="Arial" w:cs="Arial"/>
          <w:bCs/>
          <w:sz w:val="22"/>
          <w:szCs w:val="22"/>
        </w:rPr>
        <w:t xml:space="preserve"> </w:t>
      </w:r>
      <w:r w:rsidR="004D4705" w:rsidRPr="00ED7393">
        <w:rPr>
          <w:rFonts w:ascii="Arial" w:hAnsi="Arial" w:cs="Arial"/>
          <w:bCs/>
          <w:sz w:val="22"/>
          <w:szCs w:val="22"/>
        </w:rPr>
        <w:t>trabajo</w:t>
      </w:r>
      <w:r w:rsidR="007D27A6" w:rsidRPr="00ED7393">
        <w:rPr>
          <w:rFonts w:ascii="Arial" w:hAnsi="Arial" w:cs="Arial"/>
          <w:bCs/>
          <w:sz w:val="22"/>
          <w:szCs w:val="22"/>
        </w:rPr>
        <w:t xml:space="preserve"> </w:t>
      </w:r>
      <w:r w:rsidR="004D4705" w:rsidRPr="00ED7393">
        <w:rPr>
          <w:rFonts w:ascii="Arial" w:hAnsi="Arial" w:cs="Arial"/>
          <w:bCs/>
          <w:sz w:val="22"/>
          <w:szCs w:val="22"/>
        </w:rPr>
        <w:t>y</w:t>
      </w:r>
      <w:r w:rsidR="007D27A6" w:rsidRPr="00ED7393">
        <w:rPr>
          <w:rFonts w:ascii="Arial" w:hAnsi="Arial" w:cs="Arial"/>
          <w:bCs/>
          <w:sz w:val="22"/>
          <w:szCs w:val="22"/>
        </w:rPr>
        <w:t xml:space="preserve"> </w:t>
      </w:r>
      <w:r w:rsidR="004D4705" w:rsidRPr="00ED7393">
        <w:rPr>
          <w:rFonts w:ascii="Arial" w:hAnsi="Arial" w:cs="Arial"/>
          <w:bCs/>
          <w:sz w:val="22"/>
          <w:szCs w:val="22"/>
        </w:rPr>
        <w:t>el</w:t>
      </w:r>
      <w:r w:rsidR="007D27A6" w:rsidRPr="00ED7393">
        <w:rPr>
          <w:rFonts w:ascii="Arial" w:hAnsi="Arial" w:cs="Arial"/>
          <w:bCs/>
          <w:sz w:val="22"/>
          <w:szCs w:val="22"/>
        </w:rPr>
        <w:t xml:space="preserve"> </w:t>
      </w:r>
      <w:r w:rsidR="004D4705" w:rsidRPr="00ED7393">
        <w:rPr>
          <w:rFonts w:ascii="Arial" w:hAnsi="Arial" w:cs="Arial"/>
          <w:bCs/>
          <w:sz w:val="22"/>
          <w:szCs w:val="22"/>
        </w:rPr>
        <w:t>resultado</w:t>
      </w:r>
      <w:r w:rsidR="007D27A6" w:rsidRPr="00ED7393">
        <w:rPr>
          <w:rFonts w:ascii="Arial" w:hAnsi="Arial" w:cs="Arial"/>
          <w:bCs/>
          <w:sz w:val="22"/>
          <w:szCs w:val="22"/>
        </w:rPr>
        <w:t xml:space="preserve"> </w:t>
      </w:r>
      <w:r w:rsidR="004D4705" w:rsidRPr="00ED7393">
        <w:rPr>
          <w:rFonts w:ascii="Arial" w:hAnsi="Arial" w:cs="Arial"/>
          <w:bCs/>
          <w:sz w:val="22"/>
          <w:szCs w:val="22"/>
        </w:rPr>
        <w:t>del</w:t>
      </w:r>
      <w:r w:rsidR="007D27A6" w:rsidRPr="00ED7393">
        <w:rPr>
          <w:rFonts w:ascii="Arial" w:hAnsi="Arial" w:cs="Arial"/>
          <w:bCs/>
          <w:sz w:val="22"/>
          <w:szCs w:val="22"/>
        </w:rPr>
        <w:t xml:space="preserve"> </w:t>
      </w:r>
      <w:r w:rsidR="004D4705" w:rsidRPr="00ED7393">
        <w:rPr>
          <w:rFonts w:ascii="Arial" w:hAnsi="Arial" w:cs="Arial"/>
          <w:bCs/>
          <w:sz w:val="22"/>
          <w:szCs w:val="22"/>
        </w:rPr>
        <w:t>mismo;</w:t>
      </w:r>
      <w:r w:rsidR="007D27A6" w:rsidRPr="00ED7393">
        <w:rPr>
          <w:rFonts w:ascii="Arial" w:hAnsi="Arial" w:cs="Arial"/>
          <w:bCs/>
          <w:sz w:val="22"/>
          <w:szCs w:val="22"/>
        </w:rPr>
        <w:t xml:space="preserve"> </w:t>
      </w:r>
      <w:r w:rsidR="004D4705" w:rsidRPr="00ED7393">
        <w:rPr>
          <w:rFonts w:ascii="Arial" w:hAnsi="Arial" w:cs="Arial"/>
          <w:bCs/>
          <w:sz w:val="22"/>
          <w:szCs w:val="22"/>
        </w:rPr>
        <w:t>y</w:t>
      </w:r>
    </w:p>
    <w:p w:rsidR="0098084F" w:rsidRPr="00ED7393" w:rsidRDefault="0098084F" w:rsidP="00E31E9C">
      <w:pPr>
        <w:autoSpaceDE w:val="0"/>
        <w:autoSpaceDN w:val="0"/>
        <w:adjustRightInd w:val="0"/>
        <w:jc w:val="both"/>
        <w:rPr>
          <w:rFonts w:ascii="Arial" w:hAnsi="Arial" w:cs="Arial"/>
          <w:bCs/>
          <w:sz w:val="22"/>
          <w:szCs w:val="22"/>
        </w:rPr>
      </w:pPr>
    </w:p>
    <w:p w:rsidR="004D4705" w:rsidRPr="00ED7393" w:rsidRDefault="004D4705" w:rsidP="00E31E9C">
      <w:pPr>
        <w:autoSpaceDE w:val="0"/>
        <w:autoSpaceDN w:val="0"/>
        <w:adjustRightInd w:val="0"/>
        <w:jc w:val="both"/>
        <w:rPr>
          <w:rFonts w:ascii="Arial" w:hAnsi="Arial" w:cs="Arial"/>
          <w:bCs/>
          <w:sz w:val="22"/>
          <w:szCs w:val="22"/>
        </w:rPr>
      </w:pPr>
      <w:r w:rsidRPr="00ED7393">
        <w:rPr>
          <w:rFonts w:ascii="Arial" w:hAnsi="Arial" w:cs="Arial"/>
          <w:bCs/>
          <w:sz w:val="22"/>
          <w:szCs w:val="22"/>
        </w:rPr>
        <w:t>ñ)</w:t>
      </w:r>
      <w:r w:rsidR="007D27A6" w:rsidRPr="00ED7393">
        <w:rPr>
          <w:rFonts w:ascii="Arial" w:hAnsi="Arial" w:cs="Arial"/>
          <w:bCs/>
          <w:sz w:val="22"/>
          <w:szCs w:val="22"/>
        </w:rPr>
        <w:t xml:space="preserve"> </w:t>
      </w:r>
      <w:r w:rsidRPr="00ED7393">
        <w:rPr>
          <w:rFonts w:ascii="Arial" w:hAnsi="Arial" w:cs="Arial"/>
          <w:bCs/>
          <w:sz w:val="22"/>
          <w:szCs w:val="22"/>
        </w:rPr>
        <w:t>Los</w:t>
      </w:r>
      <w:r w:rsidR="007D27A6" w:rsidRPr="00ED7393">
        <w:rPr>
          <w:rFonts w:ascii="Arial" w:hAnsi="Arial" w:cs="Arial"/>
          <w:bCs/>
          <w:sz w:val="22"/>
          <w:szCs w:val="22"/>
        </w:rPr>
        <w:t xml:space="preserve"> </w:t>
      </w:r>
      <w:r w:rsidRPr="00ED7393">
        <w:rPr>
          <w:rFonts w:ascii="Arial" w:hAnsi="Arial" w:cs="Arial"/>
          <w:bCs/>
          <w:sz w:val="22"/>
          <w:szCs w:val="22"/>
        </w:rPr>
        <w:t>programas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promoción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cultura</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transparencia.</w:t>
      </w:r>
    </w:p>
    <w:p w:rsidR="004D4705" w:rsidRPr="00ED7393" w:rsidRDefault="004D4705" w:rsidP="00E31E9C">
      <w:pPr>
        <w:tabs>
          <w:tab w:val="left" w:pos="5265"/>
        </w:tabs>
        <w:autoSpaceDE w:val="0"/>
        <w:autoSpaceDN w:val="0"/>
        <w:adjustRightInd w:val="0"/>
        <w:jc w:val="both"/>
        <w:rPr>
          <w:rFonts w:ascii="Arial" w:hAnsi="Arial" w:cs="Arial"/>
          <w:bCs/>
          <w:sz w:val="22"/>
          <w:szCs w:val="22"/>
        </w:rPr>
      </w:pPr>
    </w:p>
    <w:p w:rsidR="004D4705" w:rsidRPr="00ED7393" w:rsidRDefault="004D4705" w:rsidP="00E31E9C">
      <w:pPr>
        <w:widowControl w:val="0"/>
        <w:shd w:val="clear" w:color="auto" w:fill="FFFFFF"/>
        <w:jc w:val="both"/>
        <w:rPr>
          <w:rFonts w:ascii="Arial" w:hAnsi="Arial" w:cs="Arial"/>
          <w:w w:val="110"/>
          <w:sz w:val="22"/>
          <w:szCs w:val="22"/>
        </w:rPr>
      </w:pPr>
      <w:r w:rsidRPr="00ED7393">
        <w:rPr>
          <w:rFonts w:ascii="Arial" w:hAnsi="Arial" w:cs="Arial"/>
          <w:sz w:val="22"/>
          <w:szCs w:val="22"/>
        </w:rPr>
        <w:lastRenderedPageBreak/>
        <w:t>IV.-</w:t>
      </w:r>
      <w:r w:rsidR="007D27A6" w:rsidRPr="00ED7393">
        <w:rPr>
          <w:rFonts w:ascii="Arial" w:hAnsi="Arial" w:cs="Arial"/>
          <w:sz w:val="22"/>
          <w:szCs w:val="22"/>
        </w:rPr>
        <w:t xml:space="preserve"> </w:t>
      </w:r>
      <w:r w:rsidRPr="00ED7393">
        <w:rPr>
          <w:rFonts w:ascii="Arial" w:hAnsi="Arial" w:cs="Arial"/>
          <w:w w:val="110"/>
          <w:sz w:val="22"/>
          <w:szCs w:val="22"/>
        </w:rPr>
        <w:t>Tribunal</w:t>
      </w:r>
      <w:r w:rsidR="007D27A6" w:rsidRPr="00ED7393">
        <w:rPr>
          <w:rFonts w:ascii="Arial" w:hAnsi="Arial" w:cs="Arial"/>
          <w:spacing w:val="-8"/>
          <w:w w:val="110"/>
          <w:sz w:val="22"/>
          <w:szCs w:val="22"/>
        </w:rPr>
        <w:t xml:space="preserve"> </w:t>
      </w:r>
      <w:r w:rsidRPr="00ED7393">
        <w:rPr>
          <w:rFonts w:ascii="Arial" w:hAnsi="Arial" w:cs="Arial"/>
          <w:spacing w:val="-8"/>
          <w:w w:val="110"/>
          <w:sz w:val="22"/>
          <w:szCs w:val="22"/>
        </w:rPr>
        <w:t>de</w:t>
      </w:r>
      <w:r w:rsidR="007D27A6" w:rsidRPr="00ED7393">
        <w:rPr>
          <w:rFonts w:ascii="Arial" w:hAnsi="Arial" w:cs="Arial"/>
          <w:spacing w:val="-8"/>
          <w:w w:val="110"/>
          <w:sz w:val="22"/>
          <w:szCs w:val="22"/>
        </w:rPr>
        <w:t xml:space="preserve"> </w:t>
      </w:r>
      <w:r w:rsidRPr="00ED7393">
        <w:rPr>
          <w:rFonts w:ascii="Arial" w:hAnsi="Arial" w:cs="Arial"/>
          <w:spacing w:val="-8"/>
          <w:w w:val="110"/>
          <w:sz w:val="22"/>
          <w:szCs w:val="22"/>
        </w:rPr>
        <w:t>Justicia</w:t>
      </w:r>
      <w:r w:rsidR="007D27A6" w:rsidRPr="00ED7393">
        <w:rPr>
          <w:rFonts w:ascii="Arial" w:hAnsi="Arial" w:cs="Arial"/>
          <w:spacing w:val="-8"/>
          <w:w w:val="110"/>
          <w:sz w:val="22"/>
          <w:szCs w:val="22"/>
        </w:rPr>
        <w:t xml:space="preserve"> </w:t>
      </w:r>
      <w:r w:rsidR="00D536DD" w:rsidRPr="00ED7393">
        <w:rPr>
          <w:rFonts w:ascii="Arial" w:hAnsi="Arial" w:cs="Arial"/>
          <w:w w:val="110"/>
          <w:sz w:val="22"/>
          <w:szCs w:val="22"/>
        </w:rPr>
        <w:t>administrativa:</w:t>
      </w:r>
    </w:p>
    <w:p w:rsidR="00D536DD" w:rsidRPr="00ED7393" w:rsidRDefault="00D536DD" w:rsidP="00E31E9C">
      <w:pPr>
        <w:widowControl w:val="0"/>
        <w:shd w:val="clear" w:color="auto" w:fill="FFFFFF"/>
        <w:jc w:val="both"/>
        <w:rPr>
          <w:rFonts w:ascii="Arial" w:hAnsi="Arial" w:cs="Arial"/>
          <w:sz w:val="22"/>
          <w:szCs w:val="22"/>
        </w:rPr>
      </w:pPr>
    </w:p>
    <w:p w:rsidR="004D4705" w:rsidRPr="00ED7393" w:rsidRDefault="009A2D05" w:rsidP="00E31E9C">
      <w:pPr>
        <w:pStyle w:val="Prrafodelista"/>
        <w:widowControl w:val="0"/>
        <w:tabs>
          <w:tab w:val="left" w:pos="1843"/>
        </w:tabs>
        <w:spacing w:after="0" w:line="240" w:lineRule="auto"/>
        <w:ind w:left="0"/>
        <w:contextualSpacing w:val="0"/>
        <w:jc w:val="both"/>
        <w:rPr>
          <w:rFonts w:ascii="Arial" w:hAnsi="Arial" w:cs="Arial"/>
          <w:b/>
          <w:w w:val="105"/>
        </w:rPr>
      </w:pPr>
      <w:r w:rsidRPr="00ED7393">
        <w:rPr>
          <w:rFonts w:ascii="Arial" w:hAnsi="Arial" w:cs="Arial"/>
          <w:w w:val="105"/>
        </w:rPr>
        <w:t xml:space="preserve">a) </w:t>
      </w:r>
      <w:r w:rsidR="004D4705" w:rsidRPr="00ED7393">
        <w:rPr>
          <w:rFonts w:ascii="Arial" w:hAnsi="Arial" w:cs="Arial"/>
          <w:w w:val="105"/>
        </w:rPr>
        <w:t>Las</w:t>
      </w:r>
      <w:r w:rsidR="007D27A6" w:rsidRPr="00ED7393">
        <w:rPr>
          <w:rFonts w:ascii="Arial" w:hAnsi="Arial" w:cs="Arial"/>
          <w:w w:val="105"/>
        </w:rPr>
        <w:t xml:space="preserve"> </w:t>
      </w:r>
      <w:r w:rsidR="004D4705" w:rsidRPr="00ED7393">
        <w:rPr>
          <w:rFonts w:ascii="Arial" w:hAnsi="Arial" w:cs="Arial"/>
          <w:w w:val="105"/>
        </w:rPr>
        <w:t>estadísticas</w:t>
      </w:r>
      <w:r w:rsidR="007D27A6" w:rsidRPr="00ED7393">
        <w:rPr>
          <w:rFonts w:ascii="Arial" w:hAnsi="Arial" w:cs="Arial"/>
          <w:w w:val="105"/>
        </w:rPr>
        <w:t xml:space="preserve"> </w:t>
      </w:r>
      <w:r w:rsidR="004D4705" w:rsidRPr="00ED7393">
        <w:rPr>
          <w:rFonts w:ascii="Arial" w:hAnsi="Arial" w:cs="Arial"/>
          <w:w w:val="105"/>
        </w:rPr>
        <w:t>de</w:t>
      </w:r>
      <w:r w:rsidR="007D27A6" w:rsidRPr="00ED7393">
        <w:rPr>
          <w:rFonts w:ascii="Arial" w:hAnsi="Arial" w:cs="Arial"/>
          <w:w w:val="105"/>
        </w:rPr>
        <w:t xml:space="preserve"> </w:t>
      </w:r>
      <w:r w:rsidR="004D4705" w:rsidRPr="00ED7393">
        <w:rPr>
          <w:rFonts w:ascii="Arial" w:hAnsi="Arial" w:cs="Arial"/>
          <w:w w:val="105"/>
        </w:rPr>
        <w:t>asuntos</w:t>
      </w:r>
      <w:r w:rsidR="007D27A6" w:rsidRPr="00ED7393">
        <w:rPr>
          <w:rFonts w:ascii="Arial" w:hAnsi="Arial" w:cs="Arial"/>
          <w:w w:val="105"/>
        </w:rPr>
        <w:t xml:space="preserve"> </w:t>
      </w:r>
      <w:r w:rsidR="004D4705" w:rsidRPr="00ED7393">
        <w:rPr>
          <w:rFonts w:ascii="Arial" w:hAnsi="Arial" w:cs="Arial"/>
          <w:w w:val="105"/>
        </w:rPr>
        <w:t>atendidos</w:t>
      </w:r>
      <w:r w:rsidR="007D27A6" w:rsidRPr="00ED7393">
        <w:rPr>
          <w:rFonts w:ascii="Arial" w:hAnsi="Arial" w:cs="Arial"/>
          <w:w w:val="105"/>
        </w:rPr>
        <w:t xml:space="preserve"> </w:t>
      </w:r>
      <w:r w:rsidR="004D4705" w:rsidRPr="00ED7393">
        <w:rPr>
          <w:rFonts w:ascii="Arial" w:hAnsi="Arial" w:cs="Arial"/>
          <w:w w:val="105"/>
        </w:rPr>
        <w:t>por</w:t>
      </w:r>
      <w:r w:rsidR="007D27A6" w:rsidRPr="00ED7393">
        <w:rPr>
          <w:rFonts w:ascii="Arial" w:hAnsi="Arial" w:cs="Arial"/>
          <w:w w:val="105"/>
        </w:rPr>
        <w:t xml:space="preserve"> </w:t>
      </w:r>
      <w:r w:rsidR="004D4705" w:rsidRPr="00ED7393">
        <w:rPr>
          <w:rFonts w:ascii="Arial" w:hAnsi="Arial" w:cs="Arial"/>
          <w:w w:val="105"/>
        </w:rPr>
        <w:t>el</w:t>
      </w:r>
      <w:r w:rsidR="007D27A6" w:rsidRPr="00ED7393">
        <w:rPr>
          <w:rFonts w:ascii="Arial" w:hAnsi="Arial" w:cs="Arial"/>
          <w:w w:val="105"/>
        </w:rPr>
        <w:t xml:space="preserve"> </w:t>
      </w:r>
      <w:r w:rsidR="004D4705" w:rsidRPr="00ED7393">
        <w:rPr>
          <w:rFonts w:ascii="Arial" w:hAnsi="Arial" w:cs="Arial"/>
          <w:w w:val="105"/>
        </w:rPr>
        <w:t>tribunal;</w:t>
      </w:r>
    </w:p>
    <w:p w:rsidR="00D536DD" w:rsidRPr="00ED7393" w:rsidRDefault="00D536DD" w:rsidP="00E31E9C">
      <w:pPr>
        <w:pStyle w:val="Prrafodelista"/>
        <w:widowControl w:val="0"/>
        <w:tabs>
          <w:tab w:val="left" w:pos="1843"/>
        </w:tabs>
        <w:spacing w:after="0" w:line="240" w:lineRule="auto"/>
        <w:ind w:left="0"/>
        <w:contextualSpacing w:val="0"/>
        <w:jc w:val="both"/>
        <w:rPr>
          <w:rFonts w:ascii="Arial" w:hAnsi="Arial" w:cs="Arial"/>
          <w:b/>
          <w:w w:val="105"/>
        </w:rPr>
      </w:pPr>
    </w:p>
    <w:p w:rsidR="004D4705" w:rsidRPr="00ED7393" w:rsidRDefault="009A2D05" w:rsidP="00E31E9C">
      <w:pPr>
        <w:pStyle w:val="Prrafodelista"/>
        <w:widowControl w:val="0"/>
        <w:tabs>
          <w:tab w:val="left" w:pos="1843"/>
        </w:tabs>
        <w:spacing w:after="0" w:line="240" w:lineRule="auto"/>
        <w:ind w:left="0"/>
        <w:contextualSpacing w:val="0"/>
        <w:jc w:val="both"/>
        <w:rPr>
          <w:rFonts w:ascii="Arial" w:hAnsi="Arial" w:cs="Arial"/>
          <w:b/>
          <w:w w:val="105"/>
        </w:rPr>
      </w:pPr>
      <w:r w:rsidRPr="00ED7393">
        <w:rPr>
          <w:rFonts w:ascii="Arial" w:hAnsi="Arial" w:cs="Arial"/>
          <w:w w:val="105"/>
        </w:rPr>
        <w:t xml:space="preserve">b) </w:t>
      </w:r>
      <w:r w:rsidR="004D4705" w:rsidRPr="00ED7393">
        <w:rPr>
          <w:rFonts w:ascii="Arial" w:hAnsi="Arial" w:cs="Arial"/>
          <w:w w:val="105"/>
        </w:rPr>
        <w:t>Las</w:t>
      </w:r>
      <w:r w:rsidR="007D27A6" w:rsidRPr="00ED7393">
        <w:rPr>
          <w:rFonts w:ascii="Arial" w:hAnsi="Arial" w:cs="Arial"/>
          <w:w w:val="105"/>
        </w:rPr>
        <w:t xml:space="preserve"> </w:t>
      </w:r>
      <w:r w:rsidR="004D4705" w:rsidRPr="00ED7393">
        <w:rPr>
          <w:rFonts w:ascii="Arial" w:hAnsi="Arial" w:cs="Arial"/>
          <w:w w:val="105"/>
        </w:rPr>
        <w:t>versiones</w:t>
      </w:r>
      <w:r w:rsidR="007D27A6" w:rsidRPr="00ED7393">
        <w:rPr>
          <w:rFonts w:ascii="Arial" w:hAnsi="Arial" w:cs="Arial"/>
          <w:w w:val="105"/>
        </w:rPr>
        <w:t xml:space="preserve"> </w:t>
      </w:r>
      <w:r w:rsidR="004D4705" w:rsidRPr="00ED7393">
        <w:rPr>
          <w:rFonts w:ascii="Arial" w:hAnsi="Arial" w:cs="Arial"/>
          <w:w w:val="105"/>
        </w:rPr>
        <w:t>públicas</w:t>
      </w:r>
      <w:r w:rsidR="007D27A6" w:rsidRPr="00ED7393">
        <w:rPr>
          <w:rFonts w:ascii="Arial" w:hAnsi="Arial" w:cs="Arial"/>
          <w:w w:val="105"/>
        </w:rPr>
        <w:t xml:space="preserve"> </w:t>
      </w:r>
      <w:r w:rsidR="004D4705" w:rsidRPr="00ED7393">
        <w:rPr>
          <w:rFonts w:ascii="Arial" w:hAnsi="Arial" w:cs="Arial"/>
          <w:w w:val="105"/>
        </w:rPr>
        <w:t>de</w:t>
      </w:r>
      <w:r w:rsidR="007D27A6" w:rsidRPr="00ED7393">
        <w:rPr>
          <w:rFonts w:ascii="Arial" w:hAnsi="Arial" w:cs="Arial"/>
          <w:w w:val="105"/>
        </w:rPr>
        <w:t xml:space="preserve"> </w:t>
      </w:r>
      <w:r w:rsidR="004D4705" w:rsidRPr="00ED7393">
        <w:rPr>
          <w:rFonts w:ascii="Arial" w:hAnsi="Arial" w:cs="Arial"/>
          <w:w w:val="105"/>
        </w:rPr>
        <w:t>las</w:t>
      </w:r>
      <w:r w:rsidR="007D27A6" w:rsidRPr="00ED7393">
        <w:rPr>
          <w:rFonts w:ascii="Arial" w:hAnsi="Arial" w:cs="Arial"/>
          <w:w w:val="105"/>
        </w:rPr>
        <w:t xml:space="preserve"> </w:t>
      </w:r>
      <w:r w:rsidR="004D4705" w:rsidRPr="00ED7393">
        <w:rPr>
          <w:rFonts w:ascii="Arial" w:hAnsi="Arial" w:cs="Arial"/>
          <w:w w:val="105"/>
        </w:rPr>
        <w:t>sentencias</w:t>
      </w:r>
      <w:r w:rsidR="007D27A6" w:rsidRPr="00ED7393">
        <w:rPr>
          <w:rFonts w:ascii="Arial" w:hAnsi="Arial" w:cs="Arial"/>
          <w:w w:val="105"/>
        </w:rPr>
        <w:t xml:space="preserve"> </w:t>
      </w:r>
      <w:r w:rsidR="004D4705" w:rsidRPr="00ED7393">
        <w:rPr>
          <w:rFonts w:ascii="Arial" w:hAnsi="Arial" w:cs="Arial"/>
          <w:w w:val="105"/>
        </w:rPr>
        <w:t>definitivas</w:t>
      </w:r>
      <w:r w:rsidR="007D27A6" w:rsidRPr="00ED7393">
        <w:rPr>
          <w:rFonts w:ascii="Arial" w:hAnsi="Arial" w:cs="Arial"/>
          <w:w w:val="105"/>
        </w:rPr>
        <w:t xml:space="preserve"> </w:t>
      </w:r>
      <w:r w:rsidR="004D4705" w:rsidRPr="00ED7393">
        <w:rPr>
          <w:rFonts w:ascii="Arial" w:hAnsi="Arial" w:cs="Arial"/>
          <w:w w:val="105"/>
        </w:rPr>
        <w:t>o</w:t>
      </w:r>
      <w:r w:rsidR="007D27A6" w:rsidRPr="00ED7393">
        <w:rPr>
          <w:rFonts w:ascii="Arial" w:hAnsi="Arial" w:cs="Arial"/>
          <w:w w:val="105"/>
        </w:rPr>
        <w:t xml:space="preserve"> </w:t>
      </w:r>
      <w:r w:rsidR="004D4705" w:rsidRPr="00ED7393">
        <w:rPr>
          <w:rFonts w:ascii="Arial" w:hAnsi="Arial" w:cs="Arial"/>
          <w:w w:val="105"/>
        </w:rPr>
        <w:t>resoluciones,</w:t>
      </w:r>
      <w:r w:rsidR="007D27A6" w:rsidRPr="00ED7393">
        <w:rPr>
          <w:rFonts w:ascii="Arial" w:hAnsi="Arial" w:cs="Arial"/>
          <w:w w:val="105"/>
        </w:rPr>
        <w:t xml:space="preserve"> </w:t>
      </w:r>
      <w:r w:rsidR="004D4705" w:rsidRPr="00ED7393">
        <w:rPr>
          <w:rFonts w:ascii="Arial" w:hAnsi="Arial" w:cs="Arial"/>
          <w:w w:val="105"/>
        </w:rPr>
        <w:t>que</w:t>
      </w:r>
      <w:r w:rsidR="007D27A6" w:rsidRPr="00ED7393">
        <w:rPr>
          <w:rFonts w:ascii="Arial" w:hAnsi="Arial" w:cs="Arial"/>
          <w:w w:val="105"/>
        </w:rPr>
        <w:t xml:space="preserve"> </w:t>
      </w:r>
      <w:r w:rsidR="004D4705" w:rsidRPr="00ED7393">
        <w:rPr>
          <w:rFonts w:ascii="Arial" w:hAnsi="Arial" w:cs="Arial"/>
          <w:w w:val="105"/>
        </w:rPr>
        <w:t>se</w:t>
      </w:r>
      <w:r w:rsidR="007D27A6" w:rsidRPr="00ED7393">
        <w:rPr>
          <w:rFonts w:ascii="Arial" w:hAnsi="Arial" w:cs="Arial"/>
          <w:w w:val="105"/>
        </w:rPr>
        <w:t xml:space="preserve"> </w:t>
      </w:r>
      <w:r w:rsidR="004D4705" w:rsidRPr="00ED7393">
        <w:rPr>
          <w:rFonts w:ascii="Arial" w:hAnsi="Arial" w:cs="Arial"/>
          <w:w w:val="105"/>
        </w:rPr>
        <w:t>hayan</w:t>
      </w:r>
      <w:r w:rsidR="007D27A6" w:rsidRPr="00ED7393">
        <w:rPr>
          <w:rFonts w:ascii="Arial" w:hAnsi="Arial" w:cs="Arial"/>
          <w:w w:val="105"/>
        </w:rPr>
        <w:t xml:space="preserve"> </w:t>
      </w:r>
      <w:r w:rsidR="004D4705" w:rsidRPr="00ED7393">
        <w:rPr>
          <w:rFonts w:ascii="Arial" w:hAnsi="Arial" w:cs="Arial"/>
          <w:w w:val="105"/>
        </w:rPr>
        <w:t>emitido</w:t>
      </w:r>
      <w:r w:rsidR="007D27A6" w:rsidRPr="00ED7393">
        <w:rPr>
          <w:rFonts w:ascii="Arial" w:hAnsi="Arial" w:cs="Arial"/>
          <w:w w:val="105"/>
        </w:rPr>
        <w:t xml:space="preserve"> </w:t>
      </w:r>
      <w:r w:rsidR="004D4705" w:rsidRPr="00ED7393">
        <w:rPr>
          <w:rFonts w:ascii="Arial" w:hAnsi="Arial" w:cs="Arial"/>
          <w:w w:val="105"/>
        </w:rPr>
        <w:t>por</w:t>
      </w:r>
      <w:r w:rsidR="007D27A6" w:rsidRPr="00ED7393">
        <w:rPr>
          <w:rFonts w:ascii="Arial" w:hAnsi="Arial" w:cs="Arial"/>
          <w:w w:val="105"/>
        </w:rPr>
        <w:t xml:space="preserve"> </w:t>
      </w:r>
      <w:r w:rsidR="004D4705" w:rsidRPr="00ED7393">
        <w:rPr>
          <w:rFonts w:ascii="Arial" w:hAnsi="Arial" w:cs="Arial"/>
          <w:w w:val="105"/>
        </w:rPr>
        <w:t>el</w:t>
      </w:r>
      <w:r w:rsidR="007D27A6" w:rsidRPr="00ED7393">
        <w:rPr>
          <w:rFonts w:ascii="Arial" w:hAnsi="Arial" w:cs="Arial"/>
          <w:w w:val="105"/>
        </w:rPr>
        <w:t xml:space="preserve"> </w:t>
      </w:r>
      <w:r w:rsidR="004D4705" w:rsidRPr="00ED7393">
        <w:rPr>
          <w:rFonts w:ascii="Arial" w:hAnsi="Arial" w:cs="Arial"/>
          <w:w w:val="105"/>
        </w:rPr>
        <w:t>tribunal</w:t>
      </w:r>
      <w:r w:rsidR="007D27A6" w:rsidRPr="00ED7393">
        <w:rPr>
          <w:rFonts w:ascii="Arial" w:hAnsi="Arial" w:cs="Arial"/>
          <w:w w:val="105"/>
        </w:rPr>
        <w:t xml:space="preserve"> </w:t>
      </w:r>
      <w:r w:rsidR="004D4705" w:rsidRPr="00ED7393">
        <w:rPr>
          <w:rFonts w:ascii="Arial" w:hAnsi="Arial" w:cs="Arial"/>
          <w:w w:val="105"/>
        </w:rPr>
        <w:t>administrativo</w:t>
      </w:r>
      <w:r w:rsidR="007D27A6" w:rsidRPr="00ED7393">
        <w:rPr>
          <w:rFonts w:ascii="Arial" w:hAnsi="Arial" w:cs="Arial"/>
          <w:w w:val="105"/>
        </w:rPr>
        <w:t xml:space="preserve"> </w:t>
      </w:r>
      <w:r w:rsidR="004D4705" w:rsidRPr="00ED7393">
        <w:rPr>
          <w:rFonts w:ascii="Arial" w:hAnsi="Arial" w:cs="Arial"/>
          <w:w w:val="105"/>
        </w:rPr>
        <w:t>y</w:t>
      </w:r>
      <w:r w:rsidR="007D27A6" w:rsidRPr="00ED7393">
        <w:rPr>
          <w:rFonts w:ascii="Arial" w:hAnsi="Arial" w:cs="Arial"/>
          <w:w w:val="105"/>
        </w:rPr>
        <w:t xml:space="preserve"> </w:t>
      </w:r>
      <w:r w:rsidR="004D4705" w:rsidRPr="00ED7393">
        <w:rPr>
          <w:rFonts w:ascii="Arial" w:hAnsi="Arial" w:cs="Arial"/>
          <w:w w:val="105"/>
        </w:rPr>
        <w:t>que</w:t>
      </w:r>
      <w:r w:rsidR="007D27A6" w:rsidRPr="00ED7393">
        <w:rPr>
          <w:rFonts w:ascii="Arial" w:hAnsi="Arial" w:cs="Arial"/>
          <w:w w:val="105"/>
        </w:rPr>
        <w:t xml:space="preserve"> </w:t>
      </w:r>
      <w:r w:rsidR="004D4705" w:rsidRPr="00ED7393">
        <w:rPr>
          <w:rFonts w:ascii="Arial" w:hAnsi="Arial" w:cs="Arial"/>
          <w:w w:val="105"/>
        </w:rPr>
        <w:t>pongan</w:t>
      </w:r>
      <w:r w:rsidR="007D27A6" w:rsidRPr="00ED7393">
        <w:rPr>
          <w:rFonts w:ascii="Arial" w:hAnsi="Arial" w:cs="Arial"/>
          <w:w w:val="105"/>
        </w:rPr>
        <w:t xml:space="preserve"> </w:t>
      </w:r>
      <w:r w:rsidR="004D4705" w:rsidRPr="00ED7393">
        <w:rPr>
          <w:rFonts w:ascii="Arial" w:hAnsi="Arial" w:cs="Arial"/>
          <w:w w:val="105"/>
        </w:rPr>
        <w:t>fin</w:t>
      </w:r>
      <w:r w:rsidR="007D27A6" w:rsidRPr="00ED7393">
        <w:rPr>
          <w:rFonts w:ascii="Arial" w:hAnsi="Arial" w:cs="Arial"/>
          <w:w w:val="105"/>
        </w:rPr>
        <w:t xml:space="preserve"> </w:t>
      </w:r>
      <w:r w:rsidR="004D4705" w:rsidRPr="00ED7393">
        <w:rPr>
          <w:rFonts w:ascii="Arial" w:hAnsi="Arial" w:cs="Arial"/>
          <w:w w:val="105"/>
        </w:rPr>
        <w:t>a</w:t>
      </w:r>
      <w:r w:rsidR="007D27A6" w:rsidRPr="00ED7393">
        <w:rPr>
          <w:rFonts w:ascii="Arial" w:hAnsi="Arial" w:cs="Arial"/>
          <w:w w:val="105"/>
        </w:rPr>
        <w:t xml:space="preserve"> </w:t>
      </w:r>
      <w:r w:rsidR="004D4705" w:rsidRPr="00ED7393">
        <w:rPr>
          <w:rFonts w:ascii="Arial" w:hAnsi="Arial" w:cs="Arial"/>
          <w:w w:val="105"/>
        </w:rPr>
        <w:t>un</w:t>
      </w:r>
      <w:r w:rsidR="007D27A6" w:rsidRPr="00ED7393">
        <w:rPr>
          <w:rFonts w:ascii="Arial" w:hAnsi="Arial" w:cs="Arial"/>
          <w:w w:val="105"/>
        </w:rPr>
        <w:t xml:space="preserve"> </w:t>
      </w:r>
      <w:r w:rsidR="004D4705" w:rsidRPr="00ED7393">
        <w:rPr>
          <w:rFonts w:ascii="Arial" w:hAnsi="Arial" w:cs="Arial"/>
          <w:w w:val="105"/>
        </w:rPr>
        <w:t>procedimiento,</w:t>
      </w:r>
      <w:r w:rsidR="007D27A6" w:rsidRPr="00ED7393">
        <w:rPr>
          <w:rFonts w:ascii="Arial" w:hAnsi="Arial" w:cs="Arial"/>
          <w:w w:val="105"/>
        </w:rPr>
        <w:t xml:space="preserve"> </w:t>
      </w:r>
      <w:r w:rsidR="004D4705" w:rsidRPr="00ED7393">
        <w:rPr>
          <w:rFonts w:ascii="Arial" w:hAnsi="Arial" w:cs="Arial"/>
          <w:w w:val="105"/>
        </w:rPr>
        <w:t>incluidas</w:t>
      </w:r>
      <w:r w:rsidR="007D27A6" w:rsidRPr="00ED7393">
        <w:rPr>
          <w:rFonts w:ascii="Arial" w:hAnsi="Arial" w:cs="Arial"/>
          <w:w w:val="105"/>
        </w:rPr>
        <w:t xml:space="preserve"> </w:t>
      </w:r>
      <w:r w:rsidR="004D4705" w:rsidRPr="00ED7393">
        <w:rPr>
          <w:rFonts w:ascii="Arial" w:hAnsi="Arial" w:cs="Arial"/>
          <w:w w:val="105"/>
        </w:rPr>
        <w:t>las</w:t>
      </w:r>
      <w:r w:rsidR="007D27A6" w:rsidRPr="00ED7393">
        <w:rPr>
          <w:rFonts w:ascii="Arial" w:hAnsi="Arial" w:cs="Arial"/>
          <w:w w:val="105"/>
        </w:rPr>
        <w:t xml:space="preserve"> </w:t>
      </w:r>
      <w:r w:rsidR="004D4705" w:rsidRPr="00ED7393">
        <w:rPr>
          <w:rFonts w:ascii="Arial" w:hAnsi="Arial" w:cs="Arial"/>
          <w:w w:val="105"/>
        </w:rPr>
        <w:t>que</w:t>
      </w:r>
      <w:r w:rsidR="007D27A6" w:rsidRPr="00ED7393">
        <w:rPr>
          <w:rFonts w:ascii="Arial" w:hAnsi="Arial" w:cs="Arial"/>
          <w:w w:val="105"/>
        </w:rPr>
        <w:t xml:space="preserve"> </w:t>
      </w:r>
      <w:r w:rsidR="004D4705" w:rsidRPr="00ED7393">
        <w:rPr>
          <w:rFonts w:ascii="Arial" w:hAnsi="Arial" w:cs="Arial"/>
          <w:w w:val="105"/>
        </w:rPr>
        <w:t>se</w:t>
      </w:r>
      <w:r w:rsidR="007D27A6" w:rsidRPr="00ED7393">
        <w:rPr>
          <w:rFonts w:ascii="Arial" w:hAnsi="Arial" w:cs="Arial"/>
          <w:w w:val="105"/>
        </w:rPr>
        <w:t xml:space="preserve"> </w:t>
      </w:r>
      <w:r w:rsidR="004D4705" w:rsidRPr="00ED7393">
        <w:rPr>
          <w:rFonts w:ascii="Arial" w:hAnsi="Arial" w:cs="Arial"/>
          <w:w w:val="105"/>
        </w:rPr>
        <w:t>dicten</w:t>
      </w:r>
      <w:r w:rsidR="007D27A6" w:rsidRPr="00ED7393">
        <w:rPr>
          <w:rFonts w:ascii="Arial" w:hAnsi="Arial" w:cs="Arial"/>
          <w:w w:val="105"/>
        </w:rPr>
        <w:t xml:space="preserve"> </w:t>
      </w:r>
      <w:r w:rsidR="004D4705" w:rsidRPr="00ED7393">
        <w:rPr>
          <w:rFonts w:ascii="Arial" w:hAnsi="Arial" w:cs="Arial"/>
          <w:w w:val="105"/>
        </w:rPr>
        <w:t>durante</w:t>
      </w:r>
      <w:r w:rsidR="007D27A6" w:rsidRPr="00ED7393">
        <w:rPr>
          <w:rFonts w:ascii="Arial" w:hAnsi="Arial" w:cs="Arial"/>
          <w:w w:val="105"/>
        </w:rPr>
        <w:t xml:space="preserve"> </w:t>
      </w:r>
      <w:r w:rsidR="004D4705" w:rsidRPr="00ED7393">
        <w:rPr>
          <w:rFonts w:ascii="Arial" w:hAnsi="Arial" w:cs="Arial"/>
          <w:w w:val="105"/>
        </w:rPr>
        <w:t>el</w:t>
      </w:r>
      <w:r w:rsidR="007D27A6" w:rsidRPr="00ED7393">
        <w:rPr>
          <w:rFonts w:ascii="Arial" w:hAnsi="Arial" w:cs="Arial"/>
          <w:w w:val="105"/>
        </w:rPr>
        <w:t xml:space="preserve"> </w:t>
      </w:r>
      <w:r w:rsidR="004D4705" w:rsidRPr="00ED7393">
        <w:rPr>
          <w:rFonts w:ascii="Arial" w:hAnsi="Arial" w:cs="Arial"/>
          <w:w w:val="105"/>
        </w:rPr>
        <w:t>desarrollo</w:t>
      </w:r>
      <w:r w:rsidR="007D27A6" w:rsidRPr="00ED7393">
        <w:rPr>
          <w:rFonts w:ascii="Arial" w:hAnsi="Arial" w:cs="Arial"/>
          <w:w w:val="105"/>
        </w:rPr>
        <w:t xml:space="preserve"> </w:t>
      </w:r>
      <w:r w:rsidR="004D4705" w:rsidRPr="00ED7393">
        <w:rPr>
          <w:rFonts w:ascii="Arial" w:hAnsi="Arial" w:cs="Arial"/>
          <w:w w:val="105"/>
        </w:rPr>
        <w:t>del</w:t>
      </w:r>
      <w:r w:rsidR="007D27A6" w:rsidRPr="00ED7393">
        <w:rPr>
          <w:rFonts w:ascii="Arial" w:hAnsi="Arial" w:cs="Arial"/>
          <w:w w:val="105"/>
        </w:rPr>
        <w:t xml:space="preserve"> </w:t>
      </w:r>
      <w:r w:rsidR="004D4705" w:rsidRPr="00ED7393">
        <w:rPr>
          <w:rFonts w:ascii="Arial" w:hAnsi="Arial" w:cs="Arial"/>
          <w:w w:val="105"/>
        </w:rPr>
        <w:t>proceso</w:t>
      </w:r>
      <w:r w:rsidR="007D27A6" w:rsidRPr="00ED7393">
        <w:rPr>
          <w:rFonts w:ascii="Arial" w:hAnsi="Arial" w:cs="Arial"/>
          <w:w w:val="105"/>
        </w:rPr>
        <w:t xml:space="preserve"> </w:t>
      </w:r>
      <w:r w:rsidR="004D4705" w:rsidRPr="00ED7393">
        <w:rPr>
          <w:rFonts w:ascii="Arial" w:hAnsi="Arial" w:cs="Arial"/>
          <w:w w:val="105"/>
        </w:rPr>
        <w:t>respectivo;</w:t>
      </w:r>
      <w:r w:rsidR="007D27A6" w:rsidRPr="00ED7393">
        <w:rPr>
          <w:rFonts w:ascii="Arial" w:hAnsi="Arial" w:cs="Arial"/>
          <w:w w:val="105"/>
        </w:rPr>
        <w:t xml:space="preserve"> </w:t>
      </w:r>
      <w:r w:rsidR="004D4705" w:rsidRPr="00ED7393">
        <w:rPr>
          <w:rFonts w:ascii="Arial" w:hAnsi="Arial" w:cs="Arial"/>
          <w:w w:val="105"/>
        </w:rPr>
        <w:t>y</w:t>
      </w:r>
    </w:p>
    <w:p w:rsidR="00D536DD" w:rsidRPr="00ED7393" w:rsidRDefault="00D536DD" w:rsidP="00E31E9C">
      <w:pPr>
        <w:pStyle w:val="Prrafodelista"/>
        <w:widowControl w:val="0"/>
        <w:tabs>
          <w:tab w:val="left" w:pos="1843"/>
        </w:tabs>
        <w:spacing w:after="0" w:line="240" w:lineRule="auto"/>
        <w:ind w:left="0"/>
        <w:contextualSpacing w:val="0"/>
        <w:jc w:val="both"/>
        <w:rPr>
          <w:rFonts w:ascii="Arial" w:hAnsi="Arial" w:cs="Arial"/>
          <w:b/>
          <w:w w:val="105"/>
        </w:rPr>
      </w:pPr>
    </w:p>
    <w:p w:rsidR="00FF6489" w:rsidRPr="00ED7393" w:rsidRDefault="009A2D05" w:rsidP="00E31E9C">
      <w:pPr>
        <w:pStyle w:val="Prrafodelista"/>
        <w:widowControl w:val="0"/>
        <w:tabs>
          <w:tab w:val="left" w:pos="1843"/>
        </w:tabs>
        <w:spacing w:after="0" w:line="240" w:lineRule="auto"/>
        <w:ind w:left="0"/>
        <w:contextualSpacing w:val="0"/>
        <w:jc w:val="both"/>
        <w:rPr>
          <w:rFonts w:ascii="Arial" w:hAnsi="Arial" w:cs="Arial"/>
          <w:b/>
          <w:w w:val="105"/>
        </w:rPr>
      </w:pPr>
      <w:r w:rsidRPr="00ED7393">
        <w:rPr>
          <w:rFonts w:ascii="Arial" w:hAnsi="Arial" w:cs="Arial"/>
          <w:w w:val="105"/>
        </w:rPr>
        <w:t xml:space="preserve">c) </w:t>
      </w:r>
      <w:r w:rsidR="004D4705" w:rsidRPr="00ED7393">
        <w:rPr>
          <w:rFonts w:ascii="Arial" w:hAnsi="Arial" w:cs="Arial"/>
          <w:w w:val="105"/>
        </w:rPr>
        <w:t>Las</w:t>
      </w:r>
      <w:r w:rsidR="007D27A6" w:rsidRPr="00ED7393">
        <w:rPr>
          <w:rFonts w:ascii="Arial" w:hAnsi="Arial" w:cs="Arial"/>
          <w:w w:val="105"/>
        </w:rPr>
        <w:t xml:space="preserve"> </w:t>
      </w:r>
      <w:r w:rsidR="004D4705" w:rsidRPr="00ED7393">
        <w:rPr>
          <w:rFonts w:ascii="Arial" w:hAnsi="Arial" w:cs="Arial"/>
          <w:w w:val="105"/>
        </w:rPr>
        <w:t>listas</w:t>
      </w:r>
      <w:r w:rsidR="007D27A6" w:rsidRPr="00ED7393">
        <w:rPr>
          <w:rFonts w:ascii="Arial" w:hAnsi="Arial" w:cs="Arial"/>
          <w:w w:val="105"/>
        </w:rPr>
        <w:t xml:space="preserve"> </w:t>
      </w:r>
      <w:r w:rsidR="004D4705" w:rsidRPr="00ED7393">
        <w:rPr>
          <w:rFonts w:ascii="Arial" w:hAnsi="Arial" w:cs="Arial"/>
          <w:w w:val="105"/>
        </w:rPr>
        <w:t>de</w:t>
      </w:r>
      <w:r w:rsidR="007D27A6" w:rsidRPr="00ED7393">
        <w:rPr>
          <w:rFonts w:ascii="Arial" w:hAnsi="Arial" w:cs="Arial"/>
          <w:w w:val="105"/>
        </w:rPr>
        <w:t xml:space="preserve"> </w:t>
      </w:r>
      <w:r w:rsidR="004D4705" w:rsidRPr="00ED7393">
        <w:rPr>
          <w:rFonts w:ascii="Arial" w:hAnsi="Arial" w:cs="Arial"/>
          <w:w w:val="105"/>
        </w:rPr>
        <w:t>notificación</w:t>
      </w:r>
      <w:r w:rsidR="007D27A6" w:rsidRPr="00ED7393">
        <w:rPr>
          <w:rFonts w:ascii="Arial" w:hAnsi="Arial" w:cs="Arial"/>
          <w:w w:val="105"/>
        </w:rPr>
        <w:t xml:space="preserve"> </w:t>
      </w:r>
      <w:r w:rsidR="004D4705" w:rsidRPr="00ED7393">
        <w:rPr>
          <w:rFonts w:ascii="Arial" w:hAnsi="Arial" w:cs="Arial"/>
          <w:w w:val="105"/>
        </w:rPr>
        <w:t>de</w:t>
      </w:r>
      <w:r w:rsidR="007D27A6" w:rsidRPr="00ED7393">
        <w:rPr>
          <w:rFonts w:ascii="Arial" w:hAnsi="Arial" w:cs="Arial"/>
          <w:w w:val="105"/>
        </w:rPr>
        <w:t xml:space="preserve"> </w:t>
      </w:r>
      <w:r w:rsidR="004D4705" w:rsidRPr="00ED7393">
        <w:rPr>
          <w:rFonts w:ascii="Arial" w:hAnsi="Arial" w:cs="Arial"/>
          <w:w w:val="105"/>
        </w:rPr>
        <w:t>los</w:t>
      </w:r>
      <w:r w:rsidR="007D27A6" w:rsidRPr="00ED7393">
        <w:rPr>
          <w:rFonts w:ascii="Arial" w:hAnsi="Arial" w:cs="Arial"/>
          <w:w w:val="105"/>
        </w:rPr>
        <w:t xml:space="preserve"> </w:t>
      </w:r>
      <w:r w:rsidR="004D4705" w:rsidRPr="00ED7393">
        <w:rPr>
          <w:rFonts w:ascii="Arial" w:hAnsi="Arial" w:cs="Arial"/>
          <w:w w:val="105"/>
        </w:rPr>
        <w:t>acuerdos,</w:t>
      </w:r>
      <w:r w:rsidR="007D27A6" w:rsidRPr="00ED7393">
        <w:rPr>
          <w:rFonts w:ascii="Arial" w:hAnsi="Arial" w:cs="Arial"/>
          <w:w w:val="105"/>
        </w:rPr>
        <w:t xml:space="preserve"> </w:t>
      </w:r>
      <w:r w:rsidR="004D4705" w:rsidRPr="00ED7393">
        <w:rPr>
          <w:rFonts w:ascii="Arial" w:hAnsi="Arial" w:cs="Arial"/>
          <w:w w:val="105"/>
        </w:rPr>
        <w:t>resoluciones</w:t>
      </w:r>
      <w:r w:rsidR="007D27A6" w:rsidRPr="00ED7393">
        <w:rPr>
          <w:rFonts w:ascii="Arial" w:hAnsi="Arial" w:cs="Arial"/>
          <w:w w:val="105"/>
        </w:rPr>
        <w:t xml:space="preserve"> </w:t>
      </w:r>
      <w:r w:rsidR="004D4705" w:rsidRPr="00ED7393">
        <w:rPr>
          <w:rFonts w:ascii="Arial" w:hAnsi="Arial" w:cs="Arial"/>
          <w:w w:val="105"/>
        </w:rPr>
        <w:t>y</w:t>
      </w:r>
      <w:r w:rsidR="007D27A6" w:rsidRPr="00ED7393">
        <w:rPr>
          <w:rFonts w:ascii="Arial" w:hAnsi="Arial" w:cs="Arial"/>
          <w:w w:val="105"/>
        </w:rPr>
        <w:t xml:space="preserve"> </w:t>
      </w:r>
      <w:r w:rsidR="004D4705" w:rsidRPr="00ED7393">
        <w:rPr>
          <w:rFonts w:ascii="Arial" w:hAnsi="Arial" w:cs="Arial"/>
          <w:w w:val="105"/>
        </w:rPr>
        <w:t>sentencias</w:t>
      </w:r>
      <w:r w:rsidR="007D27A6" w:rsidRPr="00ED7393">
        <w:rPr>
          <w:rFonts w:ascii="Arial" w:hAnsi="Arial" w:cs="Arial"/>
          <w:w w:val="105"/>
        </w:rPr>
        <w:t xml:space="preserve"> </w:t>
      </w:r>
      <w:r w:rsidR="004D4705" w:rsidRPr="00ED7393">
        <w:rPr>
          <w:rFonts w:ascii="Arial" w:hAnsi="Arial" w:cs="Arial"/>
          <w:w w:val="105"/>
        </w:rPr>
        <w:t>emitidos.</w:t>
      </w:r>
    </w:p>
    <w:p w:rsidR="00FF6489" w:rsidRPr="00ED7393" w:rsidRDefault="00FF6489" w:rsidP="00E31E9C">
      <w:pPr>
        <w:pStyle w:val="Prrafodelista"/>
        <w:widowControl w:val="0"/>
        <w:tabs>
          <w:tab w:val="left" w:pos="1843"/>
        </w:tabs>
        <w:spacing w:after="0" w:line="240" w:lineRule="auto"/>
        <w:ind w:left="0"/>
        <w:contextualSpacing w:val="0"/>
        <w:jc w:val="both"/>
        <w:rPr>
          <w:rFonts w:ascii="Arial" w:hAnsi="Arial" w:cs="Arial"/>
          <w:b/>
          <w:w w:val="105"/>
        </w:rPr>
      </w:pPr>
    </w:p>
    <w:p w:rsidR="00CF6252" w:rsidRPr="00ED7393" w:rsidRDefault="00CF6252" w:rsidP="00E31E9C">
      <w:pPr>
        <w:pStyle w:val="Prrafodelista"/>
        <w:widowControl w:val="0"/>
        <w:tabs>
          <w:tab w:val="left" w:pos="1843"/>
        </w:tabs>
        <w:spacing w:after="0" w:line="240" w:lineRule="auto"/>
        <w:ind w:left="0"/>
        <w:contextualSpacing w:val="0"/>
        <w:jc w:val="both"/>
        <w:rPr>
          <w:rFonts w:ascii="Arial" w:hAnsi="Arial" w:cs="Arial"/>
          <w:w w:val="105"/>
        </w:rPr>
      </w:pPr>
      <w:r w:rsidRPr="00ED7393">
        <w:rPr>
          <w:rFonts w:ascii="Arial" w:hAnsi="Arial" w:cs="Arial"/>
          <w:w w:val="105"/>
        </w:rPr>
        <w:t>(ADICIONADA, P.O. 23 DE ABRIL DE 2021)</w:t>
      </w:r>
    </w:p>
    <w:p w:rsidR="00CF6252" w:rsidRPr="00ED7393" w:rsidRDefault="00CF6252" w:rsidP="00CF6252">
      <w:pPr>
        <w:rPr>
          <w:rFonts w:ascii="Arial" w:hAnsi="Arial" w:cs="Arial"/>
          <w:bCs/>
          <w:sz w:val="22"/>
          <w:szCs w:val="22"/>
          <w:lang w:val="es-ES"/>
        </w:rPr>
      </w:pPr>
      <w:r w:rsidRPr="00ED7393">
        <w:rPr>
          <w:rFonts w:ascii="Arial" w:hAnsi="Arial" w:cs="Arial"/>
          <w:bCs/>
          <w:sz w:val="22"/>
          <w:szCs w:val="22"/>
          <w:lang w:val="es-ES"/>
        </w:rPr>
        <w:t>V.- Fiscalía General de Justicia. La información estadística de:</w:t>
      </w:r>
    </w:p>
    <w:p w:rsidR="00CF6252" w:rsidRPr="00ED7393" w:rsidRDefault="00CF6252" w:rsidP="00CF6252">
      <w:pPr>
        <w:rPr>
          <w:rFonts w:ascii="Arial" w:hAnsi="Arial" w:cs="Arial"/>
          <w:bCs/>
          <w:sz w:val="22"/>
          <w:szCs w:val="22"/>
          <w:lang w:val="es-ES"/>
        </w:rPr>
      </w:pPr>
    </w:p>
    <w:p w:rsidR="00CF6252" w:rsidRPr="00ED7393" w:rsidRDefault="00720F6C" w:rsidP="00720F6C">
      <w:pPr>
        <w:spacing w:line="360" w:lineRule="auto"/>
        <w:jc w:val="both"/>
        <w:rPr>
          <w:rFonts w:ascii="Arial" w:hAnsi="Arial" w:cs="Arial"/>
          <w:bCs/>
          <w:sz w:val="22"/>
          <w:szCs w:val="22"/>
          <w:lang w:val="es-ES"/>
        </w:rPr>
      </w:pPr>
      <w:r w:rsidRPr="00ED7393">
        <w:rPr>
          <w:rFonts w:ascii="Arial" w:hAnsi="Arial" w:cs="Arial"/>
          <w:bCs/>
          <w:sz w:val="22"/>
          <w:szCs w:val="22"/>
          <w:lang w:val="es-ES"/>
        </w:rPr>
        <w:t xml:space="preserve">a) </w:t>
      </w:r>
      <w:r w:rsidR="00CF6252" w:rsidRPr="00ED7393">
        <w:rPr>
          <w:rFonts w:ascii="Arial" w:hAnsi="Arial" w:cs="Arial"/>
          <w:bCs/>
          <w:sz w:val="22"/>
          <w:szCs w:val="22"/>
          <w:lang w:val="es-ES"/>
        </w:rPr>
        <w:t>Denuncias y/o querellas presentadas;</w:t>
      </w:r>
    </w:p>
    <w:p w:rsidR="00CF6252" w:rsidRPr="00ED7393" w:rsidRDefault="00CF6252" w:rsidP="00CF6252">
      <w:pPr>
        <w:rPr>
          <w:rFonts w:ascii="Arial" w:hAnsi="Arial" w:cs="Arial"/>
          <w:bCs/>
          <w:sz w:val="22"/>
          <w:szCs w:val="22"/>
          <w:lang w:val="es-ES"/>
        </w:rPr>
      </w:pPr>
    </w:p>
    <w:p w:rsidR="00CF6252" w:rsidRPr="00ED7393" w:rsidRDefault="00CF6252" w:rsidP="00CF6252">
      <w:pPr>
        <w:rPr>
          <w:rFonts w:ascii="Arial" w:hAnsi="Arial" w:cs="Arial"/>
          <w:bCs/>
          <w:strike/>
          <w:sz w:val="22"/>
          <w:szCs w:val="22"/>
          <w:lang w:val="es-ES"/>
        </w:rPr>
      </w:pPr>
      <w:r w:rsidRPr="00ED7393">
        <w:rPr>
          <w:rFonts w:ascii="Arial" w:hAnsi="Arial" w:cs="Arial"/>
          <w:bCs/>
          <w:sz w:val="22"/>
          <w:szCs w:val="22"/>
          <w:lang w:val="es-ES"/>
        </w:rPr>
        <w:t>b) Asuntos en los que el Ministerio Público ejerció la acción penal;</w:t>
      </w:r>
    </w:p>
    <w:p w:rsidR="00CF6252" w:rsidRPr="00ED7393" w:rsidRDefault="00CF6252" w:rsidP="00CF6252">
      <w:pPr>
        <w:rPr>
          <w:rFonts w:ascii="Arial" w:hAnsi="Arial" w:cs="Arial"/>
          <w:bCs/>
          <w:sz w:val="22"/>
          <w:szCs w:val="22"/>
          <w:lang w:val="es-ES"/>
        </w:rPr>
      </w:pPr>
    </w:p>
    <w:p w:rsidR="00CF6252" w:rsidRPr="00ED7393" w:rsidRDefault="00CF6252" w:rsidP="00CF6252">
      <w:pPr>
        <w:rPr>
          <w:rFonts w:ascii="Arial" w:hAnsi="Arial" w:cs="Arial"/>
          <w:bCs/>
          <w:sz w:val="22"/>
          <w:szCs w:val="22"/>
          <w:lang w:val="es-ES"/>
        </w:rPr>
      </w:pPr>
      <w:r w:rsidRPr="00ED7393">
        <w:rPr>
          <w:rFonts w:ascii="Arial" w:hAnsi="Arial" w:cs="Arial"/>
          <w:bCs/>
          <w:sz w:val="22"/>
          <w:szCs w:val="22"/>
          <w:lang w:val="es-ES"/>
        </w:rPr>
        <w:t>c) Asuntos en los que el Ministerio Públ</w:t>
      </w:r>
      <w:r w:rsidR="00720F6C" w:rsidRPr="00ED7393">
        <w:rPr>
          <w:rFonts w:ascii="Arial" w:hAnsi="Arial" w:cs="Arial"/>
          <w:bCs/>
          <w:sz w:val="22"/>
          <w:szCs w:val="22"/>
          <w:lang w:val="es-ES"/>
        </w:rPr>
        <w:t xml:space="preserve">ico decretó el no ejercicio de </w:t>
      </w:r>
      <w:r w:rsidRPr="00ED7393">
        <w:rPr>
          <w:rFonts w:ascii="Arial" w:hAnsi="Arial" w:cs="Arial"/>
          <w:bCs/>
          <w:sz w:val="22"/>
          <w:szCs w:val="22"/>
          <w:lang w:val="es-ES"/>
        </w:rPr>
        <w:t>la acción penal;</w:t>
      </w:r>
    </w:p>
    <w:p w:rsidR="00CF6252" w:rsidRPr="00ED7393" w:rsidRDefault="00CF6252" w:rsidP="00CF6252">
      <w:pPr>
        <w:rPr>
          <w:rFonts w:ascii="Arial" w:hAnsi="Arial" w:cs="Arial"/>
          <w:bCs/>
          <w:sz w:val="22"/>
          <w:szCs w:val="22"/>
          <w:lang w:val="es-ES"/>
        </w:rPr>
      </w:pPr>
    </w:p>
    <w:p w:rsidR="00CF6252" w:rsidRPr="00ED7393" w:rsidRDefault="00CF6252" w:rsidP="00CF6252">
      <w:pPr>
        <w:rPr>
          <w:rFonts w:ascii="Arial" w:hAnsi="Arial" w:cs="Arial"/>
          <w:bCs/>
          <w:sz w:val="22"/>
          <w:szCs w:val="22"/>
          <w:lang w:val="es-ES"/>
        </w:rPr>
      </w:pPr>
      <w:r w:rsidRPr="00ED7393">
        <w:rPr>
          <w:rFonts w:ascii="Arial" w:hAnsi="Arial" w:cs="Arial"/>
          <w:bCs/>
          <w:sz w:val="22"/>
          <w:szCs w:val="22"/>
          <w:lang w:val="es-ES"/>
        </w:rPr>
        <w:t>d) Asuntos de investigación en archivo temporal;</w:t>
      </w:r>
    </w:p>
    <w:p w:rsidR="00CF6252" w:rsidRPr="00ED7393" w:rsidRDefault="00CF6252" w:rsidP="00CF6252">
      <w:pPr>
        <w:rPr>
          <w:rFonts w:ascii="Arial" w:hAnsi="Arial" w:cs="Arial"/>
          <w:bCs/>
          <w:sz w:val="22"/>
          <w:szCs w:val="22"/>
          <w:lang w:val="es-ES"/>
        </w:rPr>
      </w:pPr>
    </w:p>
    <w:p w:rsidR="00CF6252" w:rsidRPr="00ED7393" w:rsidRDefault="00CF6252" w:rsidP="00CF6252">
      <w:pPr>
        <w:rPr>
          <w:rFonts w:ascii="Arial" w:hAnsi="Arial" w:cs="Arial"/>
          <w:bCs/>
          <w:sz w:val="22"/>
          <w:szCs w:val="22"/>
          <w:lang w:val="es-ES"/>
        </w:rPr>
      </w:pPr>
      <w:r w:rsidRPr="00ED7393">
        <w:rPr>
          <w:rFonts w:ascii="Arial" w:hAnsi="Arial" w:cs="Arial"/>
          <w:bCs/>
          <w:sz w:val="22"/>
          <w:szCs w:val="22"/>
          <w:lang w:val="es-ES"/>
        </w:rPr>
        <w:t>e) Casos en los que el Ministerio Público ejerció la facultad de no investigar en los casos autorizados por las disposiciones aplicables; y,</w:t>
      </w:r>
    </w:p>
    <w:p w:rsidR="00CF6252" w:rsidRPr="00ED7393" w:rsidRDefault="00CF6252" w:rsidP="00CF6252">
      <w:pPr>
        <w:rPr>
          <w:rFonts w:ascii="Arial" w:hAnsi="Arial" w:cs="Arial"/>
          <w:bCs/>
          <w:sz w:val="22"/>
          <w:szCs w:val="22"/>
          <w:lang w:val="es-ES"/>
        </w:rPr>
      </w:pPr>
    </w:p>
    <w:p w:rsidR="00CF6252" w:rsidRPr="00ED7393" w:rsidRDefault="00CF6252" w:rsidP="00CF6252">
      <w:pPr>
        <w:rPr>
          <w:rFonts w:ascii="Arial" w:hAnsi="Arial" w:cs="Arial"/>
          <w:bCs/>
          <w:sz w:val="22"/>
          <w:szCs w:val="22"/>
          <w:lang w:val="es-ES"/>
        </w:rPr>
      </w:pPr>
      <w:r w:rsidRPr="00ED7393">
        <w:rPr>
          <w:rFonts w:ascii="Arial" w:hAnsi="Arial" w:cs="Arial"/>
          <w:bCs/>
          <w:sz w:val="22"/>
          <w:szCs w:val="22"/>
          <w:lang w:val="es-ES"/>
        </w:rPr>
        <w:t>f) Asuntos en los que se aplicaron criterios de oportunidad.</w:t>
      </w:r>
    </w:p>
    <w:p w:rsidR="00CF6252" w:rsidRPr="00ED7393" w:rsidRDefault="00CF6252" w:rsidP="00E31E9C">
      <w:pPr>
        <w:pStyle w:val="Prrafodelista"/>
        <w:widowControl w:val="0"/>
        <w:tabs>
          <w:tab w:val="left" w:pos="1843"/>
        </w:tabs>
        <w:spacing w:after="0" w:line="240" w:lineRule="auto"/>
        <w:ind w:left="0"/>
        <w:contextualSpacing w:val="0"/>
        <w:jc w:val="both"/>
        <w:rPr>
          <w:rFonts w:ascii="Arial" w:hAnsi="Arial" w:cs="Arial"/>
          <w:b/>
          <w:w w:val="105"/>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instituciones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educación</w:t>
      </w:r>
      <w:r w:rsidR="007D27A6" w:rsidRPr="00ED7393">
        <w:rPr>
          <w:rStyle w:val="apple-converted-space"/>
          <w:rFonts w:ascii="Arial" w:hAnsi="Arial" w:cs="Arial"/>
          <w:sz w:val="22"/>
          <w:szCs w:val="22"/>
        </w:rPr>
        <w:t xml:space="preserve"> </w:t>
      </w:r>
      <w:r w:rsidRPr="00ED7393">
        <w:rPr>
          <w:rFonts w:ascii="Arial" w:hAnsi="Arial" w:cs="Arial"/>
          <w:sz w:val="22"/>
          <w:szCs w:val="22"/>
        </w:rPr>
        <w:t>superior</w:t>
      </w:r>
      <w:r w:rsidR="007D27A6" w:rsidRPr="00ED7393">
        <w:rPr>
          <w:rFonts w:ascii="Arial" w:hAnsi="Arial" w:cs="Arial"/>
          <w:sz w:val="22"/>
          <w:szCs w:val="22"/>
        </w:rPr>
        <w:t xml:space="preserve"> </w:t>
      </w:r>
      <w:r w:rsidRPr="00ED7393">
        <w:rPr>
          <w:rFonts w:ascii="Arial" w:hAnsi="Arial" w:cs="Arial"/>
          <w:sz w:val="22"/>
          <w:szCs w:val="22"/>
        </w:rPr>
        <w:t>públicas</w:t>
      </w:r>
      <w:r w:rsidR="007D27A6" w:rsidRPr="00ED7393">
        <w:rPr>
          <w:rFonts w:ascii="Arial" w:hAnsi="Arial" w:cs="Arial"/>
          <w:sz w:val="22"/>
          <w:szCs w:val="22"/>
        </w:rPr>
        <w:t xml:space="preserve"> </w:t>
      </w:r>
      <w:r w:rsidRPr="00ED7393">
        <w:rPr>
          <w:rFonts w:ascii="Arial" w:hAnsi="Arial" w:cs="Arial"/>
          <w:sz w:val="22"/>
          <w:szCs w:val="22"/>
        </w:rPr>
        <w:t>dotadas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autonomía</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planes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programas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estudio</w:t>
      </w:r>
      <w:r w:rsidR="007D27A6" w:rsidRPr="00ED7393">
        <w:rPr>
          <w:rFonts w:ascii="Arial" w:hAnsi="Arial" w:cs="Arial"/>
        </w:rPr>
        <w:t xml:space="preserve"> </w:t>
      </w:r>
      <w:r w:rsidR="004D4705" w:rsidRPr="00ED7393">
        <w:rPr>
          <w:rFonts w:ascii="Arial" w:hAnsi="Arial" w:cs="Arial"/>
        </w:rPr>
        <w:t>según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sistema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ofrecen,</w:t>
      </w:r>
      <w:r w:rsidR="007D27A6" w:rsidRPr="00ED7393">
        <w:rPr>
          <w:rFonts w:ascii="Arial" w:hAnsi="Arial" w:cs="Arial"/>
        </w:rPr>
        <w:t xml:space="preserve"> </w:t>
      </w:r>
      <w:r w:rsidR="004D4705" w:rsidRPr="00ED7393">
        <w:rPr>
          <w:rFonts w:ascii="Arial" w:hAnsi="Arial" w:cs="Arial"/>
        </w:rPr>
        <w:t>ya</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escolarizado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abierto,</w:t>
      </w:r>
      <w:r w:rsidR="007D27A6" w:rsidRPr="00ED7393">
        <w:rPr>
          <w:rStyle w:val="apple-converted-space"/>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áreas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conocimiento,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perfil</w:t>
      </w:r>
      <w:r w:rsidR="007D27A6" w:rsidRPr="00ED7393">
        <w:rPr>
          <w:rFonts w:ascii="Arial" w:hAnsi="Arial" w:cs="Arial"/>
        </w:rPr>
        <w:t xml:space="preserve"> </w:t>
      </w:r>
      <w:r w:rsidR="004D4705" w:rsidRPr="00ED7393">
        <w:rPr>
          <w:rFonts w:ascii="Arial" w:hAnsi="Arial" w:cs="Arial"/>
        </w:rPr>
        <w:t>profesional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quien</w:t>
      </w:r>
      <w:r w:rsidR="007D27A6" w:rsidRPr="00ED7393">
        <w:rPr>
          <w:rFonts w:ascii="Arial" w:hAnsi="Arial" w:cs="Arial"/>
        </w:rPr>
        <w:t xml:space="preserve"> </w:t>
      </w:r>
      <w:r w:rsidR="004D4705" w:rsidRPr="00ED7393">
        <w:rPr>
          <w:rFonts w:ascii="Arial" w:hAnsi="Arial" w:cs="Arial"/>
        </w:rPr>
        <w:t>cursa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plan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estudios,</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duración</w:t>
      </w:r>
      <w:r w:rsidR="007D27A6" w:rsidRPr="00ED7393">
        <w:rPr>
          <w:rStyle w:val="apple-converted-space"/>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programa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asignaturas,</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valor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créditos;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Toda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relacionada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administrativos;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remuneración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profesores,</w:t>
      </w:r>
      <w:r w:rsidR="007D27A6" w:rsidRPr="00ED7393">
        <w:rPr>
          <w:rFonts w:ascii="Arial" w:hAnsi="Arial" w:cs="Arial"/>
        </w:rPr>
        <w:t xml:space="preserve"> </w:t>
      </w:r>
      <w:r w:rsidR="004D4705" w:rsidRPr="00ED7393">
        <w:rPr>
          <w:rFonts w:ascii="Arial" w:hAnsi="Arial" w:cs="Arial"/>
        </w:rPr>
        <w:t>incluyendo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estímulos</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desempeño,</w:t>
      </w:r>
      <w:r w:rsidR="007D27A6" w:rsidRPr="00ED7393">
        <w:rPr>
          <w:rFonts w:ascii="Arial" w:hAnsi="Arial" w:cs="Arial"/>
        </w:rPr>
        <w:t xml:space="preserve"> </w:t>
      </w:r>
      <w:r w:rsidR="004D4705" w:rsidRPr="00ED7393">
        <w:rPr>
          <w:rFonts w:ascii="Arial" w:hAnsi="Arial" w:cs="Arial"/>
        </w:rPr>
        <w:t>nivel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monto;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lista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profesores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licencia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año</w:t>
      </w:r>
      <w:r w:rsidR="007D27A6" w:rsidRPr="00ED7393">
        <w:rPr>
          <w:rFonts w:ascii="Arial" w:hAnsi="Arial" w:cs="Arial"/>
        </w:rPr>
        <w:t xml:space="preserve"> </w:t>
      </w:r>
      <w:r w:rsidR="004D4705" w:rsidRPr="00ED7393">
        <w:rPr>
          <w:rFonts w:ascii="Arial" w:hAnsi="Arial" w:cs="Arial"/>
        </w:rPr>
        <w:t>sabático;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becas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apoyos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otorgan,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beneficiarios,</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requisitos</w:t>
      </w:r>
      <w:r w:rsidR="007D27A6" w:rsidRPr="00ED7393">
        <w:rPr>
          <w:rFonts w:ascii="Arial" w:hAnsi="Arial" w:cs="Arial"/>
        </w:rPr>
        <w:t xml:space="preserve"> </w:t>
      </w:r>
      <w:r w:rsidR="004D4705" w:rsidRPr="00ED7393">
        <w:rPr>
          <w:rFonts w:ascii="Arial" w:hAnsi="Arial" w:cs="Arial"/>
        </w:rPr>
        <w:t>para</w:t>
      </w:r>
      <w:r w:rsidR="007D27A6" w:rsidRPr="00ED7393">
        <w:rPr>
          <w:rStyle w:val="apple-converted-space"/>
          <w:rFonts w:ascii="Arial" w:hAnsi="Arial" w:cs="Arial"/>
        </w:rPr>
        <w:t xml:space="preserve"> </w:t>
      </w:r>
      <w:r w:rsidR="004D4705" w:rsidRPr="00ED7393">
        <w:rPr>
          <w:rFonts w:ascii="Arial" w:hAnsi="Arial" w:cs="Arial"/>
        </w:rPr>
        <w:t>obtenerlos;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convocatorias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concursos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oposición;</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relativa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procesos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selección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consejos;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Resultado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evaluaciones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cuerpo</w:t>
      </w:r>
      <w:r w:rsidR="007D27A6" w:rsidRPr="00ED7393">
        <w:rPr>
          <w:rFonts w:ascii="Arial" w:hAnsi="Arial" w:cs="Arial"/>
        </w:rPr>
        <w:t xml:space="preserve"> </w:t>
      </w:r>
      <w:r w:rsidR="004D4705" w:rsidRPr="00ED7393">
        <w:rPr>
          <w:rFonts w:ascii="Arial" w:hAnsi="Arial" w:cs="Arial"/>
        </w:rPr>
        <w:t>docente;</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Directorio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Preparatorias,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Escuelas</w:t>
      </w:r>
      <w:r w:rsidR="007D27A6" w:rsidRPr="00ED7393">
        <w:rPr>
          <w:rFonts w:ascii="Arial" w:hAnsi="Arial" w:cs="Arial"/>
        </w:rPr>
        <w:t xml:space="preserve"> </w:t>
      </w:r>
      <w:r w:rsidR="004D4705" w:rsidRPr="00ED7393">
        <w:rPr>
          <w:rFonts w:ascii="Arial" w:hAnsi="Arial" w:cs="Arial"/>
        </w:rPr>
        <w:t>pertenecientes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Institución,</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ubicación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cuerpo</w:t>
      </w:r>
      <w:r w:rsidR="007D27A6" w:rsidRPr="00ED7393">
        <w:rPr>
          <w:rFonts w:ascii="Arial" w:hAnsi="Arial" w:cs="Arial"/>
        </w:rPr>
        <w:t xml:space="preserve"> </w:t>
      </w:r>
      <w:r w:rsidR="004D4705" w:rsidRPr="00ED7393">
        <w:rPr>
          <w:rFonts w:ascii="Arial" w:hAnsi="Arial" w:cs="Arial"/>
        </w:rPr>
        <w:t>directivo;</w:t>
      </w:r>
      <w:r w:rsidR="007D27A6" w:rsidRPr="00ED7393">
        <w:rPr>
          <w:rFonts w:ascii="Arial" w:hAnsi="Arial" w:cs="Arial"/>
        </w:rPr>
        <w:t xml:space="preserve"> </w:t>
      </w:r>
      <w:r w:rsidR="004D4705" w:rsidRPr="00ED7393">
        <w:rPr>
          <w:rFonts w:ascii="Arial" w:hAnsi="Arial" w:cs="Arial"/>
        </w:rPr>
        <w:t>y</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instituciones</w:t>
      </w:r>
      <w:r w:rsidR="007D27A6" w:rsidRPr="00ED7393">
        <w:rPr>
          <w:rFonts w:ascii="Arial" w:hAnsi="Arial" w:cs="Arial"/>
        </w:rPr>
        <w:t xml:space="preserve"> </w:t>
      </w:r>
      <w:r w:rsidR="004D4705" w:rsidRPr="00ED7393">
        <w:rPr>
          <w:rFonts w:ascii="Arial" w:hAnsi="Arial" w:cs="Arial"/>
        </w:rPr>
        <w:t>incorporadas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requisitos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incorporación.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partidos</w:t>
      </w:r>
      <w:r w:rsidR="007D27A6" w:rsidRPr="00ED7393">
        <w:rPr>
          <w:rFonts w:ascii="Arial" w:hAnsi="Arial" w:cs="Arial"/>
          <w:sz w:val="22"/>
          <w:szCs w:val="22"/>
        </w:rPr>
        <w:t xml:space="preserve"> </w:t>
      </w:r>
      <w:r w:rsidRPr="00ED7393">
        <w:rPr>
          <w:rFonts w:ascii="Arial" w:hAnsi="Arial" w:cs="Arial"/>
          <w:sz w:val="22"/>
          <w:szCs w:val="22"/>
        </w:rPr>
        <w:t>políticos</w:t>
      </w:r>
      <w:r w:rsidR="007D27A6" w:rsidRPr="00ED7393">
        <w:rPr>
          <w:rFonts w:ascii="Arial" w:hAnsi="Arial" w:cs="Arial"/>
          <w:sz w:val="22"/>
          <w:szCs w:val="22"/>
        </w:rPr>
        <w:t xml:space="preserve"> </w:t>
      </w:r>
      <w:r w:rsidRPr="00ED7393">
        <w:rPr>
          <w:rFonts w:ascii="Arial" w:hAnsi="Arial" w:cs="Arial"/>
          <w:sz w:val="22"/>
          <w:szCs w:val="22"/>
        </w:rPr>
        <w:t>locales,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agrupaciones</w:t>
      </w:r>
      <w:r w:rsidR="007D27A6" w:rsidRPr="00ED7393">
        <w:rPr>
          <w:rFonts w:ascii="Arial" w:hAnsi="Arial" w:cs="Arial"/>
          <w:sz w:val="22"/>
          <w:szCs w:val="22"/>
        </w:rPr>
        <w:t xml:space="preserve"> </w:t>
      </w:r>
      <w:r w:rsidRPr="00ED7393">
        <w:rPr>
          <w:rFonts w:ascii="Arial" w:hAnsi="Arial" w:cs="Arial"/>
          <w:sz w:val="22"/>
          <w:szCs w:val="22"/>
        </w:rPr>
        <w:t>políticas</w:t>
      </w:r>
      <w:r w:rsidR="007D27A6" w:rsidRPr="00ED7393">
        <w:rPr>
          <w:rFonts w:ascii="Arial" w:hAnsi="Arial" w:cs="Arial"/>
          <w:sz w:val="22"/>
          <w:szCs w:val="22"/>
        </w:rPr>
        <w:t xml:space="preserve"> </w:t>
      </w:r>
      <w:r w:rsidRPr="00ED7393">
        <w:rPr>
          <w:rFonts w:ascii="Arial" w:hAnsi="Arial" w:cs="Arial"/>
          <w:sz w:val="22"/>
          <w:szCs w:val="22"/>
        </w:rPr>
        <w:t>nacionales</w:t>
      </w:r>
      <w:r w:rsidR="007D27A6" w:rsidRPr="00ED7393">
        <w:rPr>
          <w:rFonts w:ascii="Arial" w:hAnsi="Arial" w:cs="Arial"/>
          <w:sz w:val="22"/>
          <w:szCs w:val="22"/>
        </w:rPr>
        <w:t xml:space="preserve"> </w:t>
      </w:r>
      <w:r w:rsidRPr="00ED7393">
        <w:rPr>
          <w:rFonts w:ascii="Arial" w:hAnsi="Arial" w:cs="Arial"/>
          <w:sz w:val="22"/>
          <w:szCs w:val="22"/>
        </w:rPr>
        <w:t>únicamente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respecta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local,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constituidas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asociación</w:t>
      </w:r>
      <w:r w:rsidR="007D27A6" w:rsidRPr="00ED7393">
        <w:rPr>
          <w:rFonts w:ascii="Arial" w:hAnsi="Arial" w:cs="Arial"/>
          <w:sz w:val="22"/>
          <w:szCs w:val="22"/>
        </w:rPr>
        <w:t xml:space="preserve"> </w:t>
      </w:r>
      <w:r w:rsidRPr="00ED7393">
        <w:rPr>
          <w:rFonts w:ascii="Arial" w:hAnsi="Arial" w:cs="Arial"/>
          <w:sz w:val="22"/>
          <w:szCs w:val="22"/>
        </w:rPr>
        <w:t>civil</w:t>
      </w:r>
      <w:r w:rsidR="007D27A6" w:rsidRPr="00ED7393">
        <w:rPr>
          <w:rStyle w:val="apple-converted-space"/>
          <w:rFonts w:ascii="Arial" w:hAnsi="Arial" w:cs="Arial"/>
          <w:sz w:val="22"/>
          <w:szCs w:val="22"/>
        </w:rPr>
        <w:t xml:space="preserve"> </w:t>
      </w:r>
      <w:r w:rsidRPr="00ED7393">
        <w:rPr>
          <w:rFonts w:ascii="Arial" w:hAnsi="Arial" w:cs="Arial"/>
          <w:sz w:val="22"/>
          <w:szCs w:val="22"/>
        </w:rPr>
        <w:t>creadas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ciudadanos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pretendan</w:t>
      </w:r>
      <w:r w:rsidR="007D27A6" w:rsidRPr="00ED7393">
        <w:rPr>
          <w:rFonts w:ascii="Arial" w:hAnsi="Arial" w:cs="Arial"/>
          <w:sz w:val="22"/>
          <w:szCs w:val="22"/>
        </w:rPr>
        <w:t xml:space="preserve"> </w:t>
      </w:r>
      <w:r w:rsidRPr="00ED7393">
        <w:rPr>
          <w:rFonts w:ascii="Arial" w:hAnsi="Arial" w:cs="Arial"/>
          <w:sz w:val="22"/>
          <w:szCs w:val="22"/>
        </w:rPr>
        <w:t>postular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candidatura</w:t>
      </w:r>
      <w:r w:rsidR="007D27A6" w:rsidRPr="00ED7393">
        <w:rPr>
          <w:rFonts w:ascii="Arial" w:hAnsi="Arial" w:cs="Arial"/>
          <w:sz w:val="22"/>
          <w:szCs w:val="22"/>
        </w:rPr>
        <w:t xml:space="preserve"> </w:t>
      </w:r>
      <w:r w:rsidRPr="00ED7393">
        <w:rPr>
          <w:rFonts w:ascii="Arial" w:hAnsi="Arial" w:cs="Arial"/>
          <w:sz w:val="22"/>
          <w:szCs w:val="22"/>
        </w:rPr>
        <w:t>independiente,</w:t>
      </w:r>
      <w:r w:rsidR="007D27A6" w:rsidRPr="00ED7393">
        <w:rPr>
          <w:rFonts w:ascii="Arial" w:hAnsi="Arial" w:cs="Arial"/>
          <w:sz w:val="22"/>
          <w:szCs w:val="22"/>
        </w:rPr>
        <w:t xml:space="preserve"> </w:t>
      </w:r>
      <w:r w:rsidRPr="00ED7393">
        <w:rPr>
          <w:rFonts w:ascii="Arial" w:hAnsi="Arial" w:cs="Arial"/>
          <w:sz w:val="22"/>
          <w:szCs w:val="22"/>
        </w:rPr>
        <w:t>según</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Style w:val="apple-converted-space"/>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padrón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afiliados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militantes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contendrá,</w:t>
      </w:r>
      <w:r w:rsidR="007D27A6" w:rsidRPr="00ED7393">
        <w:rPr>
          <w:rFonts w:ascii="Arial" w:hAnsi="Arial" w:cs="Arial"/>
        </w:rPr>
        <w:t xml:space="preserve"> </w:t>
      </w:r>
      <w:r w:rsidR="004D4705" w:rsidRPr="00ED7393">
        <w:rPr>
          <w:rFonts w:ascii="Arial" w:hAnsi="Arial" w:cs="Arial"/>
        </w:rPr>
        <w:t>exclusivamente:</w:t>
      </w:r>
      <w:r w:rsidR="007D27A6" w:rsidRPr="00ED7393">
        <w:rPr>
          <w:rStyle w:val="apple-converted-space"/>
          <w:rFonts w:ascii="Arial" w:hAnsi="Arial" w:cs="Arial"/>
        </w:rPr>
        <w:t xml:space="preserve"> </w:t>
      </w:r>
      <w:r w:rsidR="004D4705" w:rsidRPr="00ED7393">
        <w:rPr>
          <w:rFonts w:ascii="Arial" w:hAnsi="Arial" w:cs="Arial"/>
        </w:rPr>
        <w:t>apellidos,</w:t>
      </w:r>
      <w:r w:rsidR="007D27A6" w:rsidRPr="00ED7393">
        <w:rPr>
          <w:rFonts w:ascii="Arial" w:hAnsi="Arial" w:cs="Arial"/>
        </w:rPr>
        <w:t xml:space="preserve">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nombres,</w:t>
      </w:r>
      <w:r w:rsidR="007D27A6" w:rsidRPr="00ED7393">
        <w:rPr>
          <w:rFonts w:ascii="Arial" w:hAnsi="Arial" w:cs="Arial"/>
        </w:rPr>
        <w:t xml:space="preserve"> </w:t>
      </w:r>
      <w:r w:rsidR="004D4705" w:rsidRPr="00ED7393">
        <w:rPr>
          <w:rFonts w:ascii="Arial" w:hAnsi="Arial" w:cs="Arial"/>
        </w:rPr>
        <w:t>fecha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afiliación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entidad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residencia;</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CF295B"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participación</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organizaciones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sociedad</w:t>
      </w:r>
      <w:r w:rsidR="007D27A6" w:rsidRPr="00ED7393">
        <w:rPr>
          <w:rFonts w:ascii="Arial" w:hAnsi="Arial" w:cs="Arial"/>
        </w:rPr>
        <w:t xml:space="preserve"> </w:t>
      </w:r>
      <w:r w:rsidR="004D4705" w:rsidRPr="00ED7393">
        <w:rPr>
          <w:rFonts w:ascii="Arial" w:hAnsi="Arial" w:cs="Arial"/>
        </w:rPr>
        <w:t>civil;</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adquisición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arrendamiento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bienes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servicios;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minutas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sesiones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responsables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internos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finanzas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organizaciones</w:t>
      </w:r>
      <w:r w:rsidR="007D27A6" w:rsidRPr="00ED7393">
        <w:rPr>
          <w:rFonts w:ascii="Arial" w:hAnsi="Arial" w:cs="Arial"/>
        </w:rPr>
        <w:t xml:space="preserve"> </w:t>
      </w:r>
      <w:r w:rsidR="004D4705" w:rsidRPr="00ED7393">
        <w:rPr>
          <w:rFonts w:ascii="Arial" w:hAnsi="Arial" w:cs="Arial"/>
        </w:rPr>
        <w:t>sociales</w:t>
      </w:r>
      <w:r w:rsidR="007D27A6" w:rsidRPr="00ED7393">
        <w:rPr>
          <w:rFonts w:ascii="Arial" w:hAnsi="Arial" w:cs="Arial"/>
        </w:rPr>
        <w:t xml:space="preserve"> </w:t>
      </w:r>
      <w:r w:rsidR="004D4705" w:rsidRPr="00ED7393">
        <w:rPr>
          <w:rFonts w:ascii="Arial" w:hAnsi="Arial" w:cs="Arial"/>
        </w:rPr>
        <w:t>adherentes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similares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algún</w:t>
      </w:r>
      <w:r w:rsidR="007D27A6" w:rsidRPr="00ED7393">
        <w:rPr>
          <w:rFonts w:ascii="Arial" w:hAnsi="Arial" w:cs="Arial"/>
        </w:rPr>
        <w:t xml:space="preserve"> </w:t>
      </w:r>
      <w:r w:rsidR="004D4705" w:rsidRPr="00ED7393">
        <w:rPr>
          <w:rFonts w:ascii="Arial" w:hAnsi="Arial" w:cs="Arial"/>
        </w:rPr>
        <w:t>partido</w:t>
      </w:r>
      <w:r w:rsidR="007D27A6" w:rsidRPr="00ED7393">
        <w:rPr>
          <w:rFonts w:ascii="Arial" w:hAnsi="Arial" w:cs="Arial"/>
        </w:rPr>
        <w:t xml:space="preserve"> </w:t>
      </w:r>
      <w:r w:rsidR="004D4705" w:rsidRPr="00ED7393">
        <w:rPr>
          <w:rFonts w:ascii="Arial" w:hAnsi="Arial" w:cs="Arial"/>
        </w:rPr>
        <w:t>político;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montos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ordinarias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extraordinarias</w:t>
      </w:r>
      <w:r w:rsidR="007D27A6" w:rsidRPr="00ED7393">
        <w:rPr>
          <w:rFonts w:ascii="Arial" w:hAnsi="Arial" w:cs="Arial"/>
        </w:rPr>
        <w:t xml:space="preserve"> </w:t>
      </w:r>
      <w:r w:rsidR="004D4705" w:rsidRPr="00ED7393">
        <w:rPr>
          <w:rFonts w:ascii="Arial" w:hAnsi="Arial" w:cs="Arial"/>
        </w:rPr>
        <w:t>aportadas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militantes;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montos</w:t>
      </w:r>
      <w:r w:rsidR="007D27A6" w:rsidRPr="00ED7393">
        <w:rPr>
          <w:rFonts w:ascii="Arial" w:hAnsi="Arial" w:cs="Arial"/>
        </w:rPr>
        <w:t xml:space="preserve"> </w:t>
      </w:r>
      <w:r w:rsidR="004D4705" w:rsidRPr="00ED7393">
        <w:rPr>
          <w:rFonts w:ascii="Arial" w:hAnsi="Arial" w:cs="Arial"/>
        </w:rPr>
        <w:t>autorizados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financiamiento</w:t>
      </w:r>
      <w:r w:rsidR="007D27A6" w:rsidRPr="00ED7393">
        <w:rPr>
          <w:rFonts w:ascii="Arial" w:hAnsi="Arial" w:cs="Arial"/>
        </w:rPr>
        <w:t xml:space="preserve"> </w:t>
      </w:r>
      <w:r w:rsidR="004D4705" w:rsidRPr="00ED7393">
        <w:rPr>
          <w:rFonts w:ascii="Arial" w:hAnsi="Arial" w:cs="Arial"/>
        </w:rPr>
        <w:t>privado,</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relación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nombres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Style w:val="apple-converted-space"/>
          <w:rFonts w:ascii="Arial" w:hAnsi="Arial" w:cs="Arial"/>
        </w:rPr>
        <w:t xml:space="preserve"> </w:t>
      </w:r>
      <w:r w:rsidR="004D4705" w:rsidRPr="00ED7393">
        <w:rPr>
          <w:rFonts w:ascii="Arial" w:hAnsi="Arial" w:cs="Arial"/>
        </w:rPr>
        <w:t>aportantes</w:t>
      </w:r>
      <w:r w:rsidR="007D27A6" w:rsidRPr="00ED7393">
        <w:rPr>
          <w:rFonts w:ascii="Arial" w:hAnsi="Arial" w:cs="Arial"/>
        </w:rPr>
        <w:t xml:space="preserve"> </w:t>
      </w:r>
      <w:r w:rsidR="004D4705" w:rsidRPr="00ED7393">
        <w:rPr>
          <w:rFonts w:ascii="Arial" w:hAnsi="Arial" w:cs="Arial"/>
        </w:rPr>
        <w:t>vinculados</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montos</w:t>
      </w:r>
      <w:r w:rsidR="007D27A6" w:rsidRPr="00ED7393">
        <w:rPr>
          <w:rFonts w:ascii="Arial" w:hAnsi="Arial" w:cs="Arial"/>
        </w:rPr>
        <w:t xml:space="preserve"> </w:t>
      </w:r>
      <w:r w:rsidR="004D4705" w:rsidRPr="00ED7393">
        <w:rPr>
          <w:rFonts w:ascii="Arial" w:hAnsi="Arial" w:cs="Arial"/>
        </w:rPr>
        <w:t>aportados;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aportantes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precampañas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campañas</w:t>
      </w:r>
      <w:r w:rsidR="007D27A6" w:rsidRPr="00ED7393">
        <w:rPr>
          <w:rFonts w:ascii="Arial" w:hAnsi="Arial" w:cs="Arial"/>
        </w:rPr>
        <w:t xml:space="preserve"> </w:t>
      </w:r>
      <w:r w:rsidR="004D4705" w:rsidRPr="00ED7393">
        <w:rPr>
          <w:rFonts w:ascii="Arial" w:hAnsi="Arial" w:cs="Arial"/>
        </w:rPr>
        <w:t>políticas;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asamblea</w:t>
      </w:r>
      <w:r w:rsidR="007D27A6" w:rsidRPr="00ED7393">
        <w:rPr>
          <w:rFonts w:ascii="Arial" w:hAnsi="Arial" w:cs="Arial"/>
        </w:rPr>
        <w:t xml:space="preserve"> </w:t>
      </w:r>
      <w:r w:rsidR="004D4705" w:rsidRPr="00ED7393">
        <w:rPr>
          <w:rFonts w:ascii="Arial" w:hAnsi="Arial" w:cs="Arial"/>
        </w:rPr>
        <w:t>constitutiva;</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demarcaciones</w:t>
      </w:r>
      <w:r w:rsidR="007D27A6" w:rsidRPr="00ED7393">
        <w:rPr>
          <w:rFonts w:ascii="Arial" w:hAnsi="Arial" w:cs="Arial"/>
        </w:rPr>
        <w:t xml:space="preserve"> </w:t>
      </w:r>
      <w:r w:rsidR="004D4705" w:rsidRPr="00ED7393">
        <w:rPr>
          <w:rFonts w:ascii="Arial" w:hAnsi="Arial" w:cs="Arial"/>
        </w:rPr>
        <w:t>electorales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participen;</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tiempos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les</w:t>
      </w:r>
      <w:r w:rsidR="007D27A6" w:rsidRPr="00ED7393">
        <w:rPr>
          <w:rFonts w:ascii="Arial" w:hAnsi="Arial" w:cs="Arial"/>
        </w:rPr>
        <w:t xml:space="preserve"> </w:t>
      </w:r>
      <w:r w:rsidR="004D4705" w:rsidRPr="00ED7393">
        <w:rPr>
          <w:rFonts w:ascii="Arial" w:hAnsi="Arial" w:cs="Arial"/>
        </w:rPr>
        <w:t>corresponden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canales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radio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televisión;</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XIV.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documentos</w:t>
      </w:r>
      <w:r w:rsidR="007D27A6" w:rsidRPr="00ED7393">
        <w:rPr>
          <w:rFonts w:ascii="Arial" w:hAnsi="Arial" w:cs="Arial"/>
        </w:rPr>
        <w:t xml:space="preserve"> </w:t>
      </w:r>
      <w:r w:rsidR="004D4705" w:rsidRPr="00ED7393">
        <w:rPr>
          <w:rFonts w:ascii="Arial" w:hAnsi="Arial" w:cs="Arial"/>
        </w:rPr>
        <w:t>básicos,</w:t>
      </w:r>
      <w:r w:rsidR="007D27A6" w:rsidRPr="00ED7393">
        <w:rPr>
          <w:rFonts w:ascii="Arial" w:hAnsi="Arial" w:cs="Arial"/>
        </w:rPr>
        <w:t xml:space="preserve"> </w:t>
      </w:r>
      <w:r w:rsidR="004D4705" w:rsidRPr="00ED7393">
        <w:rPr>
          <w:rFonts w:ascii="Arial" w:hAnsi="Arial" w:cs="Arial"/>
        </w:rPr>
        <w:t>plataformas</w:t>
      </w:r>
      <w:r w:rsidR="007D27A6" w:rsidRPr="00ED7393">
        <w:rPr>
          <w:rFonts w:ascii="Arial" w:hAnsi="Arial" w:cs="Arial"/>
        </w:rPr>
        <w:t xml:space="preserve"> </w:t>
      </w:r>
      <w:r w:rsidR="004D4705" w:rsidRPr="00ED7393">
        <w:rPr>
          <w:rFonts w:ascii="Arial" w:hAnsi="Arial" w:cs="Arial"/>
        </w:rPr>
        <w:t>electorales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programas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gobierno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mecanismos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designación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respectivos</w:t>
      </w:r>
      <w:r w:rsidR="007D27A6" w:rsidRPr="00ED7393">
        <w:rPr>
          <w:rFonts w:ascii="Arial" w:hAnsi="Arial" w:cs="Arial"/>
        </w:rPr>
        <w:t xml:space="preserve"> </w:t>
      </w:r>
      <w:r w:rsidR="004D4705" w:rsidRPr="00ED7393">
        <w:rPr>
          <w:rFonts w:ascii="Arial" w:hAnsi="Arial" w:cs="Arial"/>
        </w:rPr>
        <w:t>ámbitos;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directorio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estatal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municipales;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tabulador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remuneraciones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perciben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integrantes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refiere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fracción</w:t>
      </w:r>
      <w:r w:rsidR="007D27A6" w:rsidRPr="00ED7393">
        <w:rPr>
          <w:rFonts w:ascii="Arial" w:hAnsi="Arial" w:cs="Arial"/>
        </w:rPr>
        <w:t xml:space="preserve"> </w:t>
      </w:r>
      <w:r w:rsidR="004D4705" w:rsidRPr="00ED7393">
        <w:rPr>
          <w:rFonts w:ascii="Arial" w:hAnsi="Arial" w:cs="Arial"/>
        </w:rPr>
        <w:t>anterior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funcionarios</w:t>
      </w:r>
      <w:r w:rsidR="007D27A6" w:rsidRPr="00ED7393">
        <w:rPr>
          <w:rFonts w:ascii="Arial" w:hAnsi="Arial" w:cs="Arial"/>
        </w:rPr>
        <w:t xml:space="preserve"> </w:t>
      </w:r>
      <w:r w:rsidR="004D4705" w:rsidRPr="00ED7393">
        <w:rPr>
          <w:rFonts w:ascii="Arial" w:hAnsi="Arial" w:cs="Arial"/>
        </w:rPr>
        <w:t>partidistas,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vincularse</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directorio</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estructura</w:t>
      </w:r>
      <w:r w:rsidR="007D27A6" w:rsidRPr="00ED7393">
        <w:rPr>
          <w:rFonts w:ascii="Arial" w:hAnsi="Arial" w:cs="Arial"/>
        </w:rPr>
        <w:t xml:space="preserve"> </w:t>
      </w:r>
      <w:r w:rsidR="004D4705" w:rsidRPr="00ED7393">
        <w:rPr>
          <w:rFonts w:ascii="Arial" w:hAnsi="Arial" w:cs="Arial"/>
        </w:rPr>
        <w:t>orgánica;</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persona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reciba</w:t>
      </w:r>
      <w:r w:rsidR="007D27A6" w:rsidRPr="00ED7393">
        <w:rPr>
          <w:rFonts w:ascii="Arial" w:hAnsi="Arial" w:cs="Arial"/>
        </w:rPr>
        <w:t xml:space="preserve"> </w:t>
      </w:r>
      <w:r w:rsidR="004D4705" w:rsidRPr="00ED7393">
        <w:rPr>
          <w:rFonts w:ascii="Arial" w:hAnsi="Arial" w:cs="Arial"/>
        </w:rPr>
        <w:lastRenderedPageBreak/>
        <w:t>ingresos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partido</w:t>
      </w:r>
      <w:r w:rsidR="007D27A6" w:rsidRPr="00ED7393">
        <w:rPr>
          <w:rFonts w:ascii="Arial" w:hAnsi="Arial" w:cs="Arial"/>
        </w:rPr>
        <w:t xml:space="preserve"> </w:t>
      </w:r>
      <w:r w:rsidR="004D4705" w:rsidRPr="00ED7393">
        <w:rPr>
          <w:rFonts w:ascii="Arial" w:hAnsi="Arial" w:cs="Arial"/>
        </w:rPr>
        <w:t>político,</w:t>
      </w:r>
      <w:r w:rsidR="007D27A6" w:rsidRPr="00ED7393">
        <w:rPr>
          <w:rStyle w:val="apple-converted-space"/>
          <w:rFonts w:ascii="Arial" w:hAnsi="Arial" w:cs="Arial"/>
        </w:rPr>
        <w:t xml:space="preserve"> </w:t>
      </w:r>
      <w:r w:rsidR="004D4705" w:rsidRPr="00ED7393">
        <w:rPr>
          <w:rFonts w:ascii="Arial" w:hAnsi="Arial" w:cs="Arial"/>
        </w:rPr>
        <w:t>independientemente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función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desempeñe</w:t>
      </w:r>
      <w:r w:rsidR="007D27A6" w:rsidRPr="00ED7393">
        <w:rPr>
          <w:rFonts w:ascii="Arial" w:hAnsi="Arial" w:cs="Arial"/>
        </w:rPr>
        <w:t xml:space="preserve"> </w:t>
      </w:r>
      <w:r w:rsidR="004D4705" w:rsidRPr="00ED7393">
        <w:rPr>
          <w:rFonts w:ascii="Arial" w:hAnsi="Arial" w:cs="Arial"/>
        </w:rPr>
        <w:t>dentro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fuera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partido;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currículo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fotografía</w:t>
      </w:r>
      <w:r w:rsidR="007D27A6" w:rsidRPr="00ED7393">
        <w:rPr>
          <w:rFonts w:ascii="Arial" w:hAnsi="Arial" w:cs="Arial"/>
        </w:rPr>
        <w:t xml:space="preserve"> </w:t>
      </w:r>
      <w:r w:rsidR="004D4705" w:rsidRPr="00ED7393">
        <w:rPr>
          <w:rFonts w:ascii="Arial" w:hAnsi="Arial" w:cs="Arial"/>
        </w:rPr>
        <w:t>reciente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todos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precandidatos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candidatos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cargos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elección</w:t>
      </w:r>
      <w:r w:rsidR="007D27A6" w:rsidRPr="00ED7393">
        <w:rPr>
          <w:rStyle w:val="apple-converted-space"/>
          <w:rFonts w:ascii="Arial" w:hAnsi="Arial" w:cs="Arial"/>
        </w:rPr>
        <w:t xml:space="preserve"> </w:t>
      </w:r>
      <w:r w:rsidR="004D4705" w:rsidRPr="00ED7393">
        <w:rPr>
          <w:rFonts w:ascii="Arial" w:hAnsi="Arial" w:cs="Arial"/>
        </w:rPr>
        <w:t>popular,</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cargo</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postula,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distrito</w:t>
      </w:r>
      <w:r w:rsidR="007D27A6" w:rsidRPr="00ED7393">
        <w:rPr>
          <w:rFonts w:ascii="Arial" w:hAnsi="Arial" w:cs="Arial"/>
        </w:rPr>
        <w:t xml:space="preserve"> </w:t>
      </w:r>
      <w:r w:rsidR="004D4705" w:rsidRPr="00ED7393">
        <w:rPr>
          <w:rFonts w:ascii="Arial" w:hAnsi="Arial" w:cs="Arial"/>
        </w:rPr>
        <w:t>electoral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municipio;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currículo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dirigentes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nivel</w:t>
      </w:r>
      <w:r w:rsidR="007D27A6" w:rsidRPr="00ED7393">
        <w:rPr>
          <w:rFonts w:ascii="Arial" w:hAnsi="Arial" w:cs="Arial"/>
        </w:rPr>
        <w:t xml:space="preserve"> </w:t>
      </w:r>
      <w:r w:rsidR="004D4705" w:rsidRPr="00ED7393">
        <w:rPr>
          <w:rFonts w:ascii="Arial" w:hAnsi="Arial" w:cs="Arial"/>
        </w:rPr>
        <w:t>estatal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municipal;</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XIX.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frente,</w:t>
      </w:r>
      <w:r w:rsidR="007D27A6" w:rsidRPr="00ED7393">
        <w:rPr>
          <w:rFonts w:ascii="Arial" w:hAnsi="Arial" w:cs="Arial"/>
        </w:rPr>
        <w:t xml:space="preserve"> </w:t>
      </w:r>
      <w:r w:rsidR="004D4705" w:rsidRPr="00ED7393">
        <w:rPr>
          <w:rFonts w:ascii="Arial" w:hAnsi="Arial" w:cs="Arial"/>
        </w:rPr>
        <w:t>coalición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fusión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celebren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participación</w:t>
      </w:r>
      <w:r w:rsidR="007D27A6" w:rsidRPr="00ED7393">
        <w:rPr>
          <w:rFonts w:ascii="Arial" w:hAnsi="Arial" w:cs="Arial"/>
        </w:rPr>
        <w:t xml:space="preserve"> </w:t>
      </w:r>
      <w:r w:rsidR="004D4705" w:rsidRPr="00ED7393">
        <w:rPr>
          <w:rFonts w:ascii="Arial" w:hAnsi="Arial" w:cs="Arial"/>
        </w:rPr>
        <w:t>electoral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realicen</w:t>
      </w:r>
      <w:r w:rsidR="007D27A6" w:rsidRPr="00ED7393">
        <w:rPr>
          <w:rStyle w:val="apple-converted-space"/>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agrupaciones</w:t>
      </w:r>
      <w:r w:rsidR="007D27A6" w:rsidRPr="00ED7393">
        <w:rPr>
          <w:rFonts w:ascii="Arial" w:hAnsi="Arial" w:cs="Arial"/>
        </w:rPr>
        <w:t xml:space="preserve"> </w:t>
      </w:r>
      <w:r w:rsidR="004D4705" w:rsidRPr="00ED7393">
        <w:rPr>
          <w:rFonts w:ascii="Arial" w:hAnsi="Arial" w:cs="Arial"/>
        </w:rPr>
        <w:t>políticas</w:t>
      </w:r>
      <w:r w:rsidR="007D27A6" w:rsidRPr="00ED7393">
        <w:rPr>
          <w:rFonts w:ascii="Arial" w:hAnsi="Arial" w:cs="Arial"/>
        </w:rPr>
        <w:t xml:space="preserve"> </w:t>
      </w:r>
      <w:r w:rsidR="004D4705" w:rsidRPr="00ED7393">
        <w:rPr>
          <w:rFonts w:ascii="Arial" w:hAnsi="Arial" w:cs="Arial"/>
        </w:rPr>
        <w:t>nacionales;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convocatorias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emitan</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elección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dirigentes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postulación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Style w:val="apple-converted-space"/>
          <w:rFonts w:ascii="Arial" w:hAnsi="Arial" w:cs="Arial"/>
        </w:rPr>
        <w:t xml:space="preserve"> </w:t>
      </w:r>
      <w:r w:rsidR="004D4705" w:rsidRPr="00ED7393">
        <w:rPr>
          <w:rFonts w:ascii="Arial" w:hAnsi="Arial" w:cs="Arial"/>
        </w:rPr>
        <w:t>candidatos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cargos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elección</w:t>
      </w:r>
      <w:r w:rsidR="007D27A6" w:rsidRPr="00ED7393">
        <w:rPr>
          <w:rFonts w:ascii="Arial" w:hAnsi="Arial" w:cs="Arial"/>
        </w:rPr>
        <w:t xml:space="preserve"> </w:t>
      </w:r>
      <w:r w:rsidR="004D4705" w:rsidRPr="00ED7393">
        <w:rPr>
          <w:rFonts w:ascii="Arial" w:hAnsi="Arial" w:cs="Arial"/>
        </w:rPr>
        <w:t>popular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registro</w:t>
      </w:r>
      <w:r w:rsidR="007D27A6" w:rsidRPr="00ED7393">
        <w:rPr>
          <w:rFonts w:ascii="Arial" w:hAnsi="Arial" w:cs="Arial"/>
        </w:rPr>
        <w:t xml:space="preserve"> </w:t>
      </w:r>
      <w:r w:rsidR="004D4705" w:rsidRPr="00ED7393">
        <w:rPr>
          <w:rFonts w:ascii="Arial" w:hAnsi="Arial" w:cs="Arial"/>
        </w:rPr>
        <w:t>correspondiente;</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responsables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procesos</w:t>
      </w:r>
      <w:r w:rsidR="007D27A6" w:rsidRPr="00ED7393">
        <w:rPr>
          <w:rFonts w:ascii="Arial" w:hAnsi="Arial" w:cs="Arial"/>
        </w:rPr>
        <w:t xml:space="preserve"> </w:t>
      </w:r>
      <w:r w:rsidR="004D4705" w:rsidRPr="00ED7393">
        <w:rPr>
          <w:rFonts w:ascii="Arial" w:hAnsi="Arial" w:cs="Arial"/>
        </w:rPr>
        <w:t>internos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evaluación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selección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candidatos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cargos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elección</w:t>
      </w:r>
      <w:r w:rsidR="007D27A6" w:rsidRPr="00ED7393">
        <w:rPr>
          <w:rFonts w:ascii="Arial" w:hAnsi="Arial" w:cs="Arial"/>
        </w:rPr>
        <w:t xml:space="preserve"> </w:t>
      </w:r>
      <w:r w:rsidR="004D4705" w:rsidRPr="00ED7393">
        <w:rPr>
          <w:rFonts w:ascii="Arial" w:hAnsi="Arial" w:cs="Arial"/>
        </w:rPr>
        <w:t>popular,</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interna;</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A2D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XXII. </w:t>
      </w:r>
      <w:r w:rsidR="004D4705" w:rsidRPr="00ED7393">
        <w:rPr>
          <w:rFonts w:ascii="Arial" w:hAnsi="Arial" w:cs="Arial"/>
        </w:rPr>
        <w:t>Informes</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gasto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financiamiento</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ordinario</w:t>
      </w:r>
      <w:r w:rsidR="007D27A6" w:rsidRPr="00ED7393">
        <w:rPr>
          <w:rFonts w:ascii="Arial" w:hAnsi="Arial" w:cs="Arial"/>
        </w:rPr>
        <w:t xml:space="preserve"> </w:t>
      </w:r>
      <w:r w:rsidR="004D4705" w:rsidRPr="00ED7393">
        <w:rPr>
          <w:rFonts w:ascii="Arial" w:hAnsi="Arial" w:cs="Arial"/>
        </w:rPr>
        <w:t>recibido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capacitación,</w:t>
      </w:r>
      <w:r w:rsidR="007D27A6" w:rsidRPr="00ED7393">
        <w:rPr>
          <w:rStyle w:val="apple-converted-space"/>
          <w:rFonts w:ascii="Arial" w:hAnsi="Arial" w:cs="Arial"/>
        </w:rPr>
        <w:t xml:space="preserve"> </w:t>
      </w:r>
      <w:r w:rsidR="004D4705" w:rsidRPr="00ED7393">
        <w:rPr>
          <w:rFonts w:ascii="Arial" w:hAnsi="Arial" w:cs="Arial"/>
        </w:rPr>
        <w:t>promoción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desarrollo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liderazgo</w:t>
      </w:r>
      <w:r w:rsidR="007D27A6" w:rsidRPr="00ED7393">
        <w:rPr>
          <w:rFonts w:ascii="Arial" w:hAnsi="Arial" w:cs="Arial"/>
        </w:rPr>
        <w:t xml:space="preserve"> </w:t>
      </w:r>
      <w:r w:rsidR="004D4705" w:rsidRPr="00ED7393">
        <w:rPr>
          <w:rFonts w:ascii="Arial" w:hAnsi="Arial" w:cs="Arial"/>
        </w:rPr>
        <w:t>político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mujeres;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dictadas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control;</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XXIV.-</w:t>
      </w:r>
      <w:r w:rsidR="007D27A6" w:rsidRPr="00ED7393">
        <w:rPr>
          <w:rFonts w:ascii="Arial" w:hAnsi="Arial" w:cs="Arial"/>
        </w:rPr>
        <w:t xml:space="preserve"> </w:t>
      </w:r>
      <w:r w:rsidRPr="00ED7393">
        <w:rPr>
          <w:rFonts w:ascii="Arial" w:hAnsi="Arial" w:cs="Arial"/>
        </w:rPr>
        <w:t>Los</w:t>
      </w:r>
      <w:r w:rsidR="007D27A6" w:rsidRPr="00ED7393">
        <w:rPr>
          <w:rFonts w:ascii="Arial" w:hAnsi="Arial" w:cs="Arial"/>
        </w:rPr>
        <w:t xml:space="preserve"> </w:t>
      </w:r>
      <w:r w:rsidRPr="00ED7393">
        <w:rPr>
          <w:rFonts w:ascii="Arial" w:hAnsi="Arial" w:cs="Arial"/>
        </w:rPr>
        <w:t>montos</w:t>
      </w:r>
      <w:r w:rsidR="007D27A6" w:rsidRPr="00ED7393">
        <w:rPr>
          <w:rFonts w:ascii="Arial" w:hAnsi="Arial" w:cs="Arial"/>
        </w:rPr>
        <w:t xml:space="preserve"> </w:t>
      </w:r>
      <w:r w:rsidRPr="00ED7393">
        <w:rPr>
          <w:rFonts w:ascii="Arial" w:hAnsi="Arial" w:cs="Arial"/>
        </w:rPr>
        <w:t>de</w:t>
      </w:r>
      <w:r w:rsidR="007D27A6" w:rsidRPr="00ED7393">
        <w:rPr>
          <w:rFonts w:ascii="Arial" w:hAnsi="Arial" w:cs="Arial"/>
        </w:rPr>
        <w:t xml:space="preserve"> </w:t>
      </w:r>
      <w:r w:rsidRPr="00ED7393">
        <w:rPr>
          <w:rFonts w:ascii="Arial" w:hAnsi="Arial" w:cs="Arial"/>
        </w:rPr>
        <w:t>financiamiento</w:t>
      </w:r>
      <w:r w:rsidR="007D27A6" w:rsidRPr="00ED7393">
        <w:rPr>
          <w:rFonts w:ascii="Arial" w:hAnsi="Arial" w:cs="Arial"/>
        </w:rPr>
        <w:t xml:space="preserve"> </w:t>
      </w:r>
      <w:r w:rsidRPr="00ED7393">
        <w:rPr>
          <w:rFonts w:ascii="Arial" w:hAnsi="Arial" w:cs="Arial"/>
        </w:rPr>
        <w:t>público</w:t>
      </w:r>
      <w:r w:rsidR="007D27A6" w:rsidRPr="00ED7393">
        <w:rPr>
          <w:rFonts w:ascii="Arial" w:hAnsi="Arial" w:cs="Arial"/>
        </w:rPr>
        <w:t xml:space="preserve"> </w:t>
      </w:r>
      <w:r w:rsidRPr="00ED7393">
        <w:rPr>
          <w:rFonts w:ascii="Arial" w:hAnsi="Arial" w:cs="Arial"/>
        </w:rPr>
        <w:t>otorgados</w:t>
      </w:r>
      <w:r w:rsidR="007D27A6" w:rsidRPr="00ED7393">
        <w:rPr>
          <w:rFonts w:ascii="Arial" w:hAnsi="Arial" w:cs="Arial"/>
        </w:rPr>
        <w:t xml:space="preserve"> </w:t>
      </w:r>
      <w:r w:rsidRPr="00ED7393">
        <w:rPr>
          <w:rFonts w:ascii="Arial" w:hAnsi="Arial" w:cs="Arial"/>
        </w:rPr>
        <w:t>mensualmente,</w:t>
      </w:r>
      <w:r w:rsidR="007D27A6" w:rsidRPr="00ED7393">
        <w:rPr>
          <w:rFonts w:ascii="Arial" w:hAnsi="Arial" w:cs="Arial"/>
        </w:rPr>
        <w:t xml:space="preserve"> </w:t>
      </w:r>
      <w:r w:rsidRPr="00ED7393">
        <w:rPr>
          <w:rFonts w:ascii="Arial" w:hAnsi="Arial" w:cs="Arial"/>
        </w:rPr>
        <w:t>en</w:t>
      </w:r>
      <w:r w:rsidR="007D27A6" w:rsidRPr="00ED7393">
        <w:rPr>
          <w:rFonts w:ascii="Arial" w:hAnsi="Arial" w:cs="Arial"/>
        </w:rPr>
        <w:t xml:space="preserve"> </w:t>
      </w:r>
      <w:r w:rsidRPr="00ED7393">
        <w:rPr>
          <w:rFonts w:ascii="Arial" w:hAnsi="Arial" w:cs="Arial"/>
        </w:rPr>
        <w:t>cualquier</w:t>
      </w:r>
      <w:r w:rsidR="007D27A6" w:rsidRPr="00ED7393">
        <w:rPr>
          <w:rFonts w:ascii="Arial" w:hAnsi="Arial" w:cs="Arial"/>
        </w:rPr>
        <w:t xml:space="preserve"> </w:t>
      </w:r>
      <w:r w:rsidRPr="00ED7393">
        <w:rPr>
          <w:rFonts w:ascii="Arial" w:hAnsi="Arial" w:cs="Arial"/>
        </w:rPr>
        <w:t>modalidad,</w:t>
      </w:r>
      <w:r w:rsidR="007D27A6" w:rsidRPr="00ED7393">
        <w:rPr>
          <w:rFonts w:ascii="Arial" w:hAnsi="Arial" w:cs="Arial"/>
        </w:rPr>
        <w:t xml:space="preserve"> </w:t>
      </w:r>
      <w:r w:rsidRPr="00ED7393">
        <w:rPr>
          <w:rFonts w:ascii="Arial" w:hAnsi="Arial" w:cs="Arial"/>
        </w:rPr>
        <w:t>a</w:t>
      </w:r>
      <w:r w:rsidR="007D27A6" w:rsidRPr="00ED7393">
        <w:rPr>
          <w:rFonts w:ascii="Arial" w:hAnsi="Arial" w:cs="Arial"/>
        </w:rPr>
        <w:t xml:space="preserve"> </w:t>
      </w:r>
      <w:r w:rsidRPr="00ED7393">
        <w:rPr>
          <w:rFonts w:ascii="Arial" w:hAnsi="Arial" w:cs="Arial"/>
        </w:rPr>
        <w:t>sus</w:t>
      </w:r>
      <w:r w:rsidR="007D27A6" w:rsidRPr="00ED7393">
        <w:rPr>
          <w:rStyle w:val="apple-converted-space"/>
          <w:rFonts w:ascii="Arial" w:hAnsi="Arial" w:cs="Arial"/>
        </w:rPr>
        <w:t xml:space="preserve"> </w:t>
      </w:r>
      <w:r w:rsidRPr="00ED7393">
        <w:rPr>
          <w:rFonts w:ascii="Arial" w:hAnsi="Arial" w:cs="Arial"/>
        </w:rPr>
        <w:t>órganos</w:t>
      </w:r>
      <w:r w:rsidR="007D27A6" w:rsidRPr="00ED7393">
        <w:rPr>
          <w:rFonts w:ascii="Arial" w:hAnsi="Arial" w:cs="Arial"/>
        </w:rPr>
        <w:t xml:space="preserve"> </w:t>
      </w:r>
      <w:r w:rsidRPr="00ED7393">
        <w:rPr>
          <w:rFonts w:ascii="Arial" w:hAnsi="Arial" w:cs="Arial"/>
        </w:rPr>
        <w:t>estatal</w:t>
      </w:r>
      <w:r w:rsidR="007D27A6" w:rsidRPr="00ED7393">
        <w:rPr>
          <w:rFonts w:ascii="Arial" w:hAnsi="Arial" w:cs="Arial"/>
        </w:rPr>
        <w:t xml:space="preserve"> </w:t>
      </w:r>
      <w:r w:rsidRPr="00ED7393">
        <w:rPr>
          <w:rFonts w:ascii="Arial" w:hAnsi="Arial" w:cs="Arial"/>
        </w:rPr>
        <w:t>y</w:t>
      </w:r>
      <w:r w:rsidR="007D27A6" w:rsidRPr="00ED7393">
        <w:rPr>
          <w:rFonts w:ascii="Arial" w:hAnsi="Arial" w:cs="Arial"/>
        </w:rPr>
        <w:t xml:space="preserve"> </w:t>
      </w:r>
      <w:r w:rsidRPr="00ED7393">
        <w:rPr>
          <w:rFonts w:ascii="Arial" w:hAnsi="Arial" w:cs="Arial"/>
        </w:rPr>
        <w:t>municipales,</w:t>
      </w:r>
      <w:r w:rsidR="007D27A6" w:rsidRPr="00ED7393">
        <w:rPr>
          <w:rFonts w:ascii="Arial" w:hAnsi="Arial" w:cs="Arial"/>
        </w:rPr>
        <w:t xml:space="preserve"> </w:t>
      </w:r>
      <w:r w:rsidRPr="00ED7393">
        <w:rPr>
          <w:rFonts w:ascii="Arial" w:hAnsi="Arial" w:cs="Arial"/>
        </w:rPr>
        <w:t>así</w:t>
      </w:r>
      <w:r w:rsidR="007D27A6" w:rsidRPr="00ED7393">
        <w:rPr>
          <w:rFonts w:ascii="Arial" w:hAnsi="Arial" w:cs="Arial"/>
        </w:rPr>
        <w:t xml:space="preserve"> </w:t>
      </w:r>
      <w:r w:rsidRPr="00ED7393">
        <w:rPr>
          <w:rFonts w:ascii="Arial" w:hAnsi="Arial" w:cs="Arial"/>
        </w:rPr>
        <w:t>como</w:t>
      </w:r>
      <w:r w:rsidR="007D27A6" w:rsidRPr="00ED7393">
        <w:rPr>
          <w:rFonts w:ascii="Arial" w:hAnsi="Arial" w:cs="Arial"/>
        </w:rPr>
        <w:t xml:space="preserve"> </w:t>
      </w:r>
      <w:r w:rsidRPr="00ED7393">
        <w:rPr>
          <w:rFonts w:ascii="Arial" w:hAnsi="Arial" w:cs="Arial"/>
        </w:rPr>
        <w:t>los</w:t>
      </w:r>
      <w:r w:rsidR="007D27A6" w:rsidRPr="00ED7393">
        <w:rPr>
          <w:rFonts w:ascii="Arial" w:hAnsi="Arial" w:cs="Arial"/>
        </w:rPr>
        <w:t xml:space="preserve"> </w:t>
      </w:r>
      <w:r w:rsidRPr="00ED7393">
        <w:rPr>
          <w:rFonts w:ascii="Arial" w:hAnsi="Arial" w:cs="Arial"/>
        </w:rPr>
        <w:t>descuentos</w:t>
      </w:r>
      <w:r w:rsidR="007D27A6" w:rsidRPr="00ED7393">
        <w:rPr>
          <w:rStyle w:val="apple-converted-space"/>
          <w:rFonts w:ascii="Arial" w:hAnsi="Arial" w:cs="Arial"/>
        </w:rPr>
        <w:t xml:space="preserve"> </w:t>
      </w:r>
      <w:r w:rsidRPr="00ED7393">
        <w:rPr>
          <w:rFonts w:ascii="Arial" w:hAnsi="Arial" w:cs="Arial"/>
        </w:rPr>
        <w:t>correspondientes</w:t>
      </w:r>
      <w:r w:rsidR="007D27A6" w:rsidRPr="00ED7393">
        <w:rPr>
          <w:rFonts w:ascii="Arial" w:hAnsi="Arial" w:cs="Arial"/>
        </w:rPr>
        <w:t xml:space="preserve"> </w:t>
      </w:r>
      <w:r w:rsidRPr="00ED7393">
        <w:rPr>
          <w:rFonts w:ascii="Arial" w:hAnsi="Arial" w:cs="Arial"/>
        </w:rPr>
        <w:t>a</w:t>
      </w:r>
      <w:r w:rsidR="007D27A6" w:rsidRPr="00ED7393">
        <w:rPr>
          <w:rFonts w:ascii="Arial" w:hAnsi="Arial" w:cs="Arial"/>
        </w:rPr>
        <w:t xml:space="preserve"> </w:t>
      </w:r>
      <w:r w:rsidRPr="00ED7393">
        <w:rPr>
          <w:rFonts w:ascii="Arial" w:hAnsi="Arial" w:cs="Arial"/>
        </w:rPr>
        <w:t>sanciones;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situación</w:t>
      </w:r>
      <w:r w:rsidR="007D27A6" w:rsidRPr="00ED7393">
        <w:rPr>
          <w:rFonts w:ascii="Arial" w:hAnsi="Arial" w:cs="Arial"/>
        </w:rPr>
        <w:t xml:space="preserve"> </w:t>
      </w:r>
      <w:r w:rsidR="004D4705" w:rsidRPr="00ED7393">
        <w:rPr>
          <w:rFonts w:ascii="Arial" w:hAnsi="Arial" w:cs="Arial"/>
        </w:rPr>
        <w:t>financiera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patrimonial;</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inventario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bienes</w:t>
      </w:r>
      <w:r w:rsidR="007D27A6" w:rsidRPr="00ED7393">
        <w:rPr>
          <w:rFonts w:ascii="Arial" w:hAnsi="Arial" w:cs="Arial"/>
        </w:rPr>
        <w:t xml:space="preserve"> </w:t>
      </w:r>
      <w:r w:rsidR="004D4705" w:rsidRPr="00ED7393">
        <w:rPr>
          <w:rFonts w:ascii="Arial" w:hAnsi="Arial" w:cs="Arial"/>
        </w:rPr>
        <w:t>inmuebles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propietarios,</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anexos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formen</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integrante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documentos</w:t>
      </w:r>
      <w:r w:rsidR="007D27A6" w:rsidRPr="00ED7393">
        <w:rPr>
          <w:rStyle w:val="apple-converted-space"/>
          <w:rFonts w:ascii="Arial" w:hAnsi="Arial" w:cs="Arial"/>
        </w:rPr>
        <w:t xml:space="preserve"> </w:t>
      </w:r>
      <w:r w:rsidR="004D4705" w:rsidRPr="00ED7393">
        <w:rPr>
          <w:rFonts w:ascii="Arial" w:hAnsi="Arial" w:cs="Arial"/>
        </w:rPr>
        <w:t>anteriores;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emitan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órganos</w:t>
      </w:r>
      <w:r w:rsidR="007D27A6" w:rsidRPr="00ED7393">
        <w:rPr>
          <w:rFonts w:ascii="Arial" w:hAnsi="Arial" w:cs="Arial"/>
        </w:rPr>
        <w:t xml:space="preserve"> </w:t>
      </w:r>
      <w:r w:rsidR="004D4705" w:rsidRPr="00ED7393">
        <w:rPr>
          <w:rFonts w:ascii="Arial" w:hAnsi="Arial" w:cs="Arial"/>
        </w:rPr>
        <w:t>disciplinarios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nivel,</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vez</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hayan</w:t>
      </w:r>
      <w:r w:rsidR="007D27A6" w:rsidRPr="00ED7393">
        <w:rPr>
          <w:rStyle w:val="apple-converted-space"/>
          <w:rFonts w:ascii="Arial" w:hAnsi="Arial" w:cs="Arial"/>
        </w:rPr>
        <w:t xml:space="preserve"> </w:t>
      </w:r>
      <w:r w:rsidR="004D4705" w:rsidRPr="00ED7393">
        <w:rPr>
          <w:rFonts w:ascii="Arial" w:hAnsi="Arial" w:cs="Arial"/>
        </w:rPr>
        <w:t>causado</w:t>
      </w:r>
      <w:r w:rsidR="007D27A6" w:rsidRPr="00ED7393">
        <w:rPr>
          <w:rFonts w:ascii="Arial" w:hAnsi="Arial" w:cs="Arial"/>
        </w:rPr>
        <w:t xml:space="preserve"> </w:t>
      </w:r>
      <w:r w:rsidR="004D4705" w:rsidRPr="00ED7393">
        <w:rPr>
          <w:rFonts w:ascii="Arial" w:hAnsi="Arial" w:cs="Arial"/>
        </w:rPr>
        <w:t>estado;</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nombres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representantes</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electoral</w:t>
      </w:r>
      <w:r w:rsidR="007D27A6" w:rsidRPr="00ED7393">
        <w:rPr>
          <w:rFonts w:ascii="Arial" w:hAnsi="Arial" w:cs="Arial"/>
        </w:rPr>
        <w:t xml:space="preserve"> </w:t>
      </w:r>
      <w:r w:rsidR="004D4705" w:rsidRPr="00ED7393">
        <w:rPr>
          <w:rFonts w:ascii="Arial" w:hAnsi="Arial" w:cs="Arial"/>
        </w:rPr>
        <w:t>competente;</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XXVIII.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mecanismos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control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supervisión</w:t>
      </w:r>
      <w:r w:rsidR="007D27A6" w:rsidRPr="00ED7393">
        <w:rPr>
          <w:rFonts w:ascii="Arial" w:hAnsi="Arial" w:cs="Arial"/>
        </w:rPr>
        <w:t xml:space="preserve"> </w:t>
      </w:r>
      <w:r w:rsidR="004D4705" w:rsidRPr="00ED7393">
        <w:rPr>
          <w:rFonts w:ascii="Arial" w:hAnsi="Arial" w:cs="Arial"/>
        </w:rPr>
        <w:t>aplicados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procesos</w:t>
      </w:r>
      <w:r w:rsidR="007D27A6" w:rsidRPr="00ED7393">
        <w:rPr>
          <w:rFonts w:ascii="Arial" w:hAnsi="Arial" w:cs="Arial"/>
        </w:rPr>
        <w:t xml:space="preserve"> </w:t>
      </w:r>
      <w:r w:rsidR="004D4705" w:rsidRPr="00ED7393">
        <w:rPr>
          <w:rFonts w:ascii="Arial" w:hAnsi="Arial" w:cs="Arial"/>
        </w:rPr>
        <w:t>internos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selección</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candidatos;</w:t>
      </w:r>
    </w:p>
    <w:p w:rsidR="00CF295B" w:rsidRPr="00ED7393" w:rsidRDefault="00CF295B"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XXIX.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fundaciones,</w:t>
      </w:r>
      <w:r w:rsidR="007D27A6" w:rsidRPr="00ED7393">
        <w:rPr>
          <w:rFonts w:ascii="Arial" w:hAnsi="Arial" w:cs="Arial"/>
        </w:rPr>
        <w:t xml:space="preserve"> </w:t>
      </w:r>
      <w:r w:rsidR="004D4705" w:rsidRPr="00ED7393">
        <w:rPr>
          <w:rFonts w:ascii="Arial" w:hAnsi="Arial" w:cs="Arial"/>
        </w:rPr>
        <w:t>asociaciones,</w:t>
      </w:r>
      <w:r w:rsidR="007D27A6" w:rsidRPr="00ED7393">
        <w:rPr>
          <w:rFonts w:ascii="Arial" w:hAnsi="Arial" w:cs="Arial"/>
        </w:rPr>
        <w:t xml:space="preserve"> </w:t>
      </w:r>
      <w:r w:rsidR="004D4705" w:rsidRPr="00ED7393">
        <w:rPr>
          <w:rFonts w:ascii="Arial" w:hAnsi="Arial" w:cs="Arial"/>
        </w:rPr>
        <w:t>centros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institutos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investigación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capacitación</w:t>
      </w:r>
      <w:r w:rsidR="007D27A6" w:rsidRPr="00ED7393">
        <w:rPr>
          <w:rFonts w:ascii="Arial" w:hAnsi="Arial" w:cs="Arial"/>
        </w:rPr>
        <w:t xml:space="preserve"> </w:t>
      </w:r>
      <w:r w:rsidR="004D4705" w:rsidRPr="00ED7393">
        <w:rPr>
          <w:rFonts w:ascii="Arial" w:hAnsi="Arial" w:cs="Arial"/>
        </w:rPr>
        <w:t>o</w:t>
      </w:r>
      <w:r w:rsidR="007D27A6" w:rsidRPr="00ED7393">
        <w:rPr>
          <w:rStyle w:val="apple-converted-space"/>
          <w:rFonts w:ascii="Arial" w:hAnsi="Arial" w:cs="Arial"/>
        </w:rPr>
        <w:t xml:space="preserve">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otro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reciban</w:t>
      </w:r>
      <w:r w:rsidR="007D27A6" w:rsidRPr="00ED7393">
        <w:rPr>
          <w:rFonts w:ascii="Arial" w:hAnsi="Arial" w:cs="Arial"/>
        </w:rPr>
        <w:t xml:space="preserve"> </w:t>
      </w:r>
      <w:r w:rsidR="004D4705" w:rsidRPr="00ED7393">
        <w:rPr>
          <w:rFonts w:ascii="Arial" w:hAnsi="Arial" w:cs="Arial"/>
        </w:rPr>
        <w:t>apoyo</w:t>
      </w:r>
      <w:r w:rsidR="007D27A6" w:rsidRPr="00ED7393">
        <w:rPr>
          <w:rFonts w:ascii="Arial" w:hAnsi="Arial" w:cs="Arial"/>
        </w:rPr>
        <w:t xml:space="preserve"> </w:t>
      </w:r>
      <w:r w:rsidR="004D4705" w:rsidRPr="00ED7393">
        <w:rPr>
          <w:rFonts w:ascii="Arial" w:hAnsi="Arial" w:cs="Arial"/>
        </w:rPr>
        <w:t>económico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partidos</w:t>
      </w:r>
      <w:r w:rsidR="007D27A6" w:rsidRPr="00ED7393">
        <w:rPr>
          <w:rFonts w:ascii="Arial" w:hAnsi="Arial" w:cs="Arial"/>
        </w:rPr>
        <w:t xml:space="preserve"> </w:t>
      </w:r>
      <w:r w:rsidR="004D4705" w:rsidRPr="00ED7393">
        <w:rPr>
          <w:rFonts w:ascii="Arial" w:hAnsi="Arial" w:cs="Arial"/>
        </w:rPr>
        <w:t>políticos,</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montos</w:t>
      </w:r>
      <w:r w:rsidR="007D27A6" w:rsidRPr="00ED7393">
        <w:rPr>
          <w:rStyle w:val="apple-converted-space"/>
          <w:rFonts w:ascii="Arial" w:hAnsi="Arial" w:cs="Arial"/>
        </w:rPr>
        <w:t xml:space="preserve"> </w:t>
      </w:r>
      <w:r w:rsidR="004D4705" w:rsidRPr="00ED7393">
        <w:rPr>
          <w:rFonts w:ascii="Arial" w:hAnsi="Arial" w:cs="Arial"/>
        </w:rPr>
        <w:t>destinados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tal</w:t>
      </w:r>
      <w:r w:rsidR="007D27A6" w:rsidRPr="00ED7393">
        <w:rPr>
          <w:rFonts w:ascii="Arial" w:hAnsi="Arial" w:cs="Arial"/>
        </w:rPr>
        <w:t xml:space="preserve"> </w:t>
      </w:r>
      <w:r w:rsidR="004D4705" w:rsidRPr="00ED7393">
        <w:rPr>
          <w:rFonts w:ascii="Arial" w:hAnsi="Arial" w:cs="Arial"/>
        </w:rPr>
        <w:t>efecto;</w:t>
      </w:r>
      <w:r w:rsidR="007D27A6" w:rsidRPr="00ED7393">
        <w:rPr>
          <w:rFonts w:ascii="Arial" w:hAnsi="Arial" w:cs="Arial"/>
        </w:rPr>
        <w:t xml:space="preserve"> </w:t>
      </w:r>
      <w:r w:rsidR="004D4705" w:rsidRPr="00ED7393">
        <w:rPr>
          <w:rFonts w:ascii="Arial" w:hAnsi="Arial" w:cs="Arial"/>
        </w:rPr>
        <w:t>y</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EA1507"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XXX.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dicte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electoral</w:t>
      </w:r>
      <w:r w:rsidR="007D27A6" w:rsidRPr="00ED7393">
        <w:rPr>
          <w:rFonts w:ascii="Arial" w:hAnsi="Arial" w:cs="Arial"/>
        </w:rPr>
        <w:t xml:space="preserve"> </w:t>
      </w:r>
      <w:r w:rsidR="004D4705" w:rsidRPr="00ED7393">
        <w:rPr>
          <w:rFonts w:ascii="Arial" w:hAnsi="Arial" w:cs="Arial"/>
        </w:rPr>
        <w:t>competente</w:t>
      </w:r>
      <w:r w:rsidR="007D27A6" w:rsidRPr="00ED7393">
        <w:rPr>
          <w:rFonts w:ascii="Arial" w:hAnsi="Arial" w:cs="Arial"/>
        </w:rPr>
        <w:t xml:space="preserve"> </w:t>
      </w:r>
      <w:r w:rsidR="004D4705" w:rsidRPr="00ED7393">
        <w:rPr>
          <w:rFonts w:ascii="Arial" w:hAnsi="Arial" w:cs="Arial"/>
        </w:rPr>
        <w:t>respecto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informes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ingresos</w:t>
      </w:r>
      <w:r w:rsidR="007D27A6" w:rsidRPr="00ED7393">
        <w:rPr>
          <w:rStyle w:val="apple-converted-space"/>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gastos.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Style w:val="apple-converted-space"/>
          <w:rFonts w:ascii="Arial" w:hAnsi="Arial" w:cs="Arial"/>
          <w:sz w:val="22"/>
          <w:szCs w:val="22"/>
        </w:rPr>
        <w:t xml:space="preserve"> </w:t>
      </w:r>
      <w:r w:rsidRPr="00ED7393">
        <w:rPr>
          <w:rFonts w:ascii="Arial" w:hAnsi="Arial" w:cs="Arial"/>
          <w:sz w:val="22"/>
          <w:szCs w:val="22"/>
        </w:rPr>
        <w:t>mandatos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contrato</w:t>
      </w:r>
      <w:r w:rsidR="007D27A6" w:rsidRPr="00ED7393">
        <w:rPr>
          <w:rFonts w:ascii="Arial" w:hAnsi="Arial" w:cs="Arial"/>
          <w:sz w:val="22"/>
          <w:szCs w:val="22"/>
        </w:rPr>
        <w:t xml:space="preserve"> </w:t>
      </w:r>
      <w:r w:rsidRPr="00ED7393">
        <w:rPr>
          <w:rFonts w:ascii="Arial" w:hAnsi="Arial" w:cs="Arial"/>
          <w:sz w:val="22"/>
          <w:szCs w:val="22"/>
        </w:rPr>
        <w:t>análogo,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mantener</w:t>
      </w:r>
      <w:r w:rsidR="007D27A6" w:rsidRPr="00ED7393">
        <w:rPr>
          <w:rFonts w:ascii="Arial" w:hAnsi="Arial" w:cs="Arial"/>
          <w:sz w:val="22"/>
          <w:szCs w:val="22"/>
        </w:rPr>
        <w:t xml:space="preserve"> </w:t>
      </w:r>
      <w:r w:rsidRPr="00ED7393">
        <w:rPr>
          <w:rFonts w:ascii="Arial" w:hAnsi="Arial" w:cs="Arial"/>
          <w:sz w:val="22"/>
          <w:szCs w:val="22"/>
        </w:rPr>
        <w:t>actualizada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resulte</w:t>
      </w:r>
      <w:r w:rsidR="007D27A6" w:rsidRPr="00ED7393">
        <w:rPr>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contrato,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servidor</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persona</w:t>
      </w:r>
      <w:r w:rsidR="007D27A6" w:rsidRPr="00ED7393">
        <w:rPr>
          <w:rFonts w:ascii="Arial" w:hAnsi="Arial" w:cs="Arial"/>
        </w:rPr>
        <w:t xml:space="preserve"> </w:t>
      </w:r>
      <w:r w:rsidR="004D4705" w:rsidRPr="00ED7393">
        <w:rPr>
          <w:rFonts w:ascii="Arial" w:hAnsi="Arial" w:cs="Arial"/>
        </w:rPr>
        <w:t>física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moral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represente</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fideicomitente,</w:t>
      </w:r>
      <w:r w:rsidR="007D27A6" w:rsidRPr="00ED7393">
        <w:rPr>
          <w:rFonts w:ascii="Arial" w:hAnsi="Arial" w:cs="Arial"/>
        </w:rPr>
        <w:t xml:space="preserve"> </w:t>
      </w:r>
      <w:r w:rsidR="004D4705" w:rsidRPr="00ED7393">
        <w:rPr>
          <w:rFonts w:ascii="Arial" w:hAnsi="Arial" w:cs="Arial"/>
        </w:rPr>
        <w:t>al</w:t>
      </w:r>
      <w:r w:rsidR="007D27A6" w:rsidRPr="00ED7393">
        <w:rPr>
          <w:rStyle w:val="apple-converted-space"/>
          <w:rFonts w:ascii="Arial" w:hAnsi="Arial" w:cs="Arial"/>
        </w:rPr>
        <w:t xml:space="preserve"> </w:t>
      </w:r>
      <w:r w:rsidR="004D4705" w:rsidRPr="00ED7393">
        <w:rPr>
          <w:rFonts w:ascii="Arial" w:hAnsi="Arial" w:cs="Arial"/>
        </w:rPr>
        <w:t>fiduciario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fideicomisario;</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unidad</w:t>
      </w:r>
      <w:r w:rsidR="007D27A6" w:rsidRPr="00ED7393">
        <w:rPr>
          <w:rFonts w:ascii="Arial" w:hAnsi="Arial" w:cs="Arial"/>
        </w:rPr>
        <w:t xml:space="preserve"> </w:t>
      </w:r>
      <w:r w:rsidR="004D4705" w:rsidRPr="00ED7393">
        <w:rPr>
          <w:rFonts w:ascii="Arial" w:hAnsi="Arial" w:cs="Arial"/>
        </w:rPr>
        <w:t>administrativa</w:t>
      </w:r>
      <w:r w:rsidR="007D27A6" w:rsidRPr="00ED7393">
        <w:rPr>
          <w:rFonts w:ascii="Arial" w:hAnsi="Arial" w:cs="Arial"/>
        </w:rPr>
        <w:t xml:space="preserve"> </w:t>
      </w:r>
      <w:r w:rsidR="004D4705" w:rsidRPr="00ED7393">
        <w:rPr>
          <w:rFonts w:ascii="Arial" w:hAnsi="Arial" w:cs="Arial"/>
        </w:rPr>
        <w:t>responsable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fideicomiso;</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monto</w:t>
      </w:r>
      <w:r w:rsidR="007D27A6" w:rsidRPr="00ED7393">
        <w:rPr>
          <w:rFonts w:ascii="Arial" w:hAnsi="Arial" w:cs="Arial"/>
        </w:rPr>
        <w:t xml:space="preserve"> </w:t>
      </w:r>
      <w:r w:rsidR="004D4705" w:rsidRPr="00ED7393">
        <w:rPr>
          <w:rFonts w:ascii="Arial" w:hAnsi="Arial" w:cs="Arial"/>
        </w:rPr>
        <w:t>total,</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uso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destino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patrimonio</w:t>
      </w:r>
      <w:r w:rsidR="007D27A6" w:rsidRPr="00ED7393">
        <w:rPr>
          <w:rFonts w:ascii="Arial" w:hAnsi="Arial" w:cs="Arial"/>
        </w:rPr>
        <w:t xml:space="preserve"> </w:t>
      </w:r>
      <w:r w:rsidR="004D4705" w:rsidRPr="00ED7393">
        <w:rPr>
          <w:rFonts w:ascii="Arial" w:hAnsi="Arial" w:cs="Arial"/>
        </w:rPr>
        <w:t>fideicomitido,</w:t>
      </w:r>
      <w:r w:rsidR="007D27A6" w:rsidRPr="00ED7393">
        <w:rPr>
          <w:rFonts w:ascii="Arial" w:hAnsi="Arial" w:cs="Arial"/>
        </w:rPr>
        <w:t xml:space="preserve"> </w:t>
      </w:r>
      <w:r w:rsidR="004D4705" w:rsidRPr="00ED7393">
        <w:rPr>
          <w:rFonts w:ascii="Arial" w:hAnsi="Arial" w:cs="Arial"/>
        </w:rPr>
        <w:t>distinguiendo</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aportaciones</w:t>
      </w:r>
      <w:r w:rsidR="007D27A6" w:rsidRPr="00ED7393">
        <w:rPr>
          <w:rStyle w:val="apple-converted-space"/>
          <w:rFonts w:ascii="Arial" w:hAnsi="Arial" w:cs="Arial"/>
        </w:rPr>
        <w:t xml:space="preserve"> </w:t>
      </w:r>
      <w:r w:rsidR="004D4705" w:rsidRPr="00ED7393">
        <w:rPr>
          <w:rFonts w:ascii="Arial" w:hAnsi="Arial" w:cs="Arial"/>
        </w:rPr>
        <w:t>públicas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fuente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subsidios,</w:t>
      </w:r>
      <w:r w:rsidR="007D27A6" w:rsidRPr="00ED7393">
        <w:rPr>
          <w:rFonts w:ascii="Arial" w:hAnsi="Arial" w:cs="Arial"/>
        </w:rPr>
        <w:t xml:space="preserve"> </w:t>
      </w:r>
      <w:r w:rsidR="004D4705" w:rsidRPr="00ED7393">
        <w:rPr>
          <w:rFonts w:ascii="Arial" w:hAnsi="Arial" w:cs="Arial"/>
        </w:rPr>
        <w:t>donaciones,</w:t>
      </w:r>
      <w:r w:rsidR="007D27A6" w:rsidRPr="00ED7393">
        <w:rPr>
          <w:rFonts w:ascii="Arial" w:hAnsi="Arial" w:cs="Arial"/>
        </w:rPr>
        <w:t xml:space="preserve"> </w:t>
      </w:r>
      <w:r w:rsidR="004D4705" w:rsidRPr="00ED7393">
        <w:rPr>
          <w:rFonts w:ascii="Arial" w:hAnsi="Arial" w:cs="Arial"/>
        </w:rPr>
        <w:t>transferencias,</w:t>
      </w:r>
      <w:r w:rsidR="007D27A6" w:rsidRPr="00ED7393">
        <w:rPr>
          <w:rFonts w:ascii="Arial" w:hAnsi="Arial" w:cs="Arial"/>
        </w:rPr>
        <w:t xml:space="preserve"> </w:t>
      </w:r>
      <w:r w:rsidR="004D4705" w:rsidRPr="00ED7393">
        <w:rPr>
          <w:rFonts w:ascii="Arial" w:hAnsi="Arial" w:cs="Arial"/>
        </w:rPr>
        <w:t>excedentes,</w:t>
      </w:r>
      <w:r w:rsidR="007D27A6" w:rsidRPr="00ED7393">
        <w:rPr>
          <w:rStyle w:val="apple-converted-space"/>
          <w:rFonts w:ascii="Arial" w:hAnsi="Arial" w:cs="Arial"/>
        </w:rPr>
        <w:t xml:space="preserve"> </w:t>
      </w:r>
      <w:r w:rsidR="004D4705" w:rsidRPr="00ED7393">
        <w:rPr>
          <w:rFonts w:ascii="Arial" w:hAnsi="Arial" w:cs="Arial"/>
        </w:rPr>
        <w:t>inversiones</w:t>
      </w:r>
      <w:r w:rsidR="007D27A6" w:rsidRPr="00ED7393">
        <w:rPr>
          <w:rFonts w:ascii="Arial" w:hAnsi="Arial" w:cs="Arial"/>
        </w:rPr>
        <w:t xml:space="preserve"> </w:t>
      </w:r>
      <w:r w:rsidR="004D4705" w:rsidRPr="00ED7393">
        <w:rPr>
          <w:rFonts w:ascii="Arial" w:hAnsi="Arial" w:cs="Arial"/>
        </w:rPr>
        <w:t>realizadas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aportaciones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subvenciones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reciban;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saldo</w:t>
      </w:r>
      <w:r w:rsidR="007D27A6" w:rsidRPr="00ED7393">
        <w:rPr>
          <w:rFonts w:ascii="Arial" w:hAnsi="Arial" w:cs="Arial"/>
        </w:rPr>
        <w:t xml:space="preserve"> </w:t>
      </w:r>
      <w:r w:rsidR="004D4705" w:rsidRPr="00ED7393">
        <w:rPr>
          <w:rFonts w:ascii="Arial" w:hAnsi="Arial" w:cs="Arial"/>
        </w:rPr>
        <w:t>total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forma</w:t>
      </w:r>
      <w:r w:rsidR="007D27A6" w:rsidRPr="00ED7393">
        <w:rPr>
          <w:rFonts w:ascii="Arial" w:hAnsi="Arial" w:cs="Arial"/>
        </w:rPr>
        <w:t xml:space="preserve"> </w:t>
      </w:r>
      <w:r w:rsidR="004D4705" w:rsidRPr="00ED7393">
        <w:rPr>
          <w:rFonts w:ascii="Arial" w:hAnsi="Arial" w:cs="Arial"/>
        </w:rPr>
        <w:t>trimestral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cierre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fiscal,</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perjuicio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informes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deban</w:t>
      </w:r>
      <w:r w:rsidR="007D27A6" w:rsidRPr="00ED7393">
        <w:rPr>
          <w:rStyle w:val="apple-converted-space"/>
          <w:rFonts w:ascii="Arial" w:hAnsi="Arial" w:cs="Arial"/>
        </w:rPr>
        <w:t xml:space="preserve"> </w:t>
      </w:r>
      <w:r w:rsidR="004D4705" w:rsidRPr="00ED7393">
        <w:rPr>
          <w:rFonts w:ascii="Arial" w:hAnsi="Arial" w:cs="Arial"/>
        </w:rPr>
        <w:t>presentarse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aplicables;</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modificaciones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sufran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decretos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constitución</w:t>
      </w:r>
      <w:r w:rsidR="007D27A6" w:rsidRPr="00ED7393">
        <w:rPr>
          <w:rFonts w:ascii="Arial" w:hAnsi="Arial" w:cs="Arial"/>
        </w:rPr>
        <w:t xml:space="preserve"> </w:t>
      </w:r>
      <w:r w:rsidR="004D4705" w:rsidRPr="00ED7393">
        <w:rPr>
          <w:rFonts w:ascii="Arial" w:hAnsi="Arial" w:cs="Arial"/>
        </w:rPr>
        <w:t>del</w:t>
      </w:r>
      <w:r w:rsidR="007D27A6" w:rsidRPr="00ED7393">
        <w:rPr>
          <w:rStyle w:val="apple-converted-space"/>
          <w:rFonts w:ascii="Arial" w:hAnsi="Arial" w:cs="Arial"/>
        </w:rPr>
        <w:t xml:space="preserve"> </w:t>
      </w:r>
      <w:r w:rsidR="004D4705" w:rsidRPr="00ED7393">
        <w:rPr>
          <w:rFonts w:ascii="Arial" w:hAnsi="Arial" w:cs="Arial"/>
        </w:rPr>
        <w:t>fideicomiso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fondo</w:t>
      </w:r>
      <w:r w:rsidR="007D27A6" w:rsidRPr="00ED7393">
        <w:rPr>
          <w:rFonts w:ascii="Arial" w:hAnsi="Arial" w:cs="Arial"/>
        </w:rPr>
        <w:t xml:space="preserve"> </w:t>
      </w:r>
      <w:r w:rsidR="004D4705" w:rsidRPr="00ED7393">
        <w:rPr>
          <w:rFonts w:ascii="Arial" w:hAnsi="Arial" w:cs="Arial"/>
        </w:rPr>
        <w:t>público;</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padrón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beneficiarios,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Causas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inicie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proceso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constitución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extinción</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fideicomiso</w:t>
      </w:r>
      <w:r w:rsidR="007D27A6" w:rsidRPr="00ED7393">
        <w:rPr>
          <w:rFonts w:ascii="Arial" w:hAnsi="Arial" w:cs="Arial"/>
        </w:rPr>
        <w:t xml:space="preserve"> </w:t>
      </w:r>
      <w:r w:rsidR="004D4705" w:rsidRPr="00ED7393">
        <w:rPr>
          <w:rFonts w:ascii="Arial" w:hAnsi="Arial" w:cs="Arial"/>
        </w:rPr>
        <w:t>o</w:t>
      </w:r>
      <w:r w:rsidR="007D27A6" w:rsidRPr="00ED7393">
        <w:rPr>
          <w:rStyle w:val="apple-converted-space"/>
          <w:rFonts w:ascii="Arial" w:hAnsi="Arial" w:cs="Arial"/>
        </w:rPr>
        <w:t xml:space="preserve"> </w:t>
      </w:r>
      <w:r w:rsidR="004D4705" w:rsidRPr="00ED7393">
        <w:rPr>
          <w:rFonts w:ascii="Arial" w:hAnsi="Arial" w:cs="Arial"/>
        </w:rPr>
        <w:t>fondo</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especificando,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manera</w:t>
      </w:r>
      <w:r w:rsidR="007D27A6" w:rsidRPr="00ED7393">
        <w:rPr>
          <w:rFonts w:ascii="Arial" w:hAnsi="Arial" w:cs="Arial"/>
        </w:rPr>
        <w:t xml:space="preserve"> </w:t>
      </w:r>
      <w:r w:rsidR="004D4705" w:rsidRPr="00ED7393">
        <w:rPr>
          <w:rFonts w:ascii="Arial" w:hAnsi="Arial" w:cs="Arial"/>
        </w:rPr>
        <w:t>detallada,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financieros</w:t>
      </w:r>
      <w:r w:rsidR="007D27A6" w:rsidRPr="00ED7393">
        <w:rPr>
          <w:rFonts w:ascii="Arial" w:hAnsi="Arial" w:cs="Arial"/>
        </w:rPr>
        <w:t xml:space="preserve"> </w:t>
      </w:r>
      <w:r w:rsidR="004D4705" w:rsidRPr="00ED7393">
        <w:rPr>
          <w:rFonts w:ascii="Arial" w:hAnsi="Arial" w:cs="Arial"/>
        </w:rPr>
        <w:t>destinados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tal</w:t>
      </w:r>
      <w:r w:rsidR="007D27A6" w:rsidRPr="00ED7393">
        <w:rPr>
          <w:rStyle w:val="apple-converted-space"/>
          <w:rFonts w:ascii="Arial" w:hAnsi="Arial" w:cs="Arial"/>
        </w:rPr>
        <w:t xml:space="preserve"> </w:t>
      </w:r>
      <w:r w:rsidR="004D4705" w:rsidRPr="00ED7393">
        <w:rPr>
          <w:rFonts w:ascii="Arial" w:hAnsi="Arial" w:cs="Arial"/>
        </w:rPr>
        <w:t>efecto;</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obras,</w:t>
      </w:r>
      <w:r w:rsidR="007D27A6" w:rsidRPr="00ED7393">
        <w:rPr>
          <w:rFonts w:ascii="Arial" w:hAnsi="Arial" w:cs="Arial"/>
        </w:rPr>
        <w:t xml:space="preserve"> </w:t>
      </w:r>
      <w:r w:rsidR="004D4705" w:rsidRPr="00ED7393">
        <w:rPr>
          <w:rFonts w:ascii="Arial" w:hAnsi="Arial" w:cs="Arial"/>
        </w:rPr>
        <w:t>adquisiciones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servicios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involucren</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del</w:t>
      </w:r>
      <w:r w:rsidR="007D27A6" w:rsidRPr="00ED7393">
        <w:rPr>
          <w:rStyle w:val="apple-converted-space"/>
          <w:rFonts w:ascii="Arial" w:hAnsi="Arial" w:cs="Arial"/>
        </w:rPr>
        <w:t xml:space="preserve"> </w:t>
      </w:r>
      <w:r w:rsidR="004D4705" w:rsidRPr="00ED7393">
        <w:rPr>
          <w:rFonts w:ascii="Arial" w:hAnsi="Arial" w:cs="Arial"/>
        </w:rPr>
        <w:t>fideicomiso,</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honorarios</w:t>
      </w:r>
      <w:r w:rsidR="007D27A6" w:rsidRPr="00ED7393">
        <w:rPr>
          <w:rFonts w:ascii="Arial" w:hAnsi="Arial" w:cs="Arial"/>
        </w:rPr>
        <w:t xml:space="preserve"> </w:t>
      </w:r>
      <w:r w:rsidR="004D4705" w:rsidRPr="00ED7393">
        <w:rPr>
          <w:rFonts w:ascii="Arial" w:hAnsi="Arial" w:cs="Arial"/>
        </w:rPr>
        <w:t>derivados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servicios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operaciones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realice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institución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crédito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fiduciaria;</w:t>
      </w:r>
      <w:r w:rsidR="007D27A6" w:rsidRPr="00ED7393">
        <w:rPr>
          <w:rFonts w:ascii="Arial" w:hAnsi="Arial" w:cs="Arial"/>
        </w:rPr>
        <w:t xml:space="preserve"> </w:t>
      </w:r>
      <w:r w:rsidR="004D4705" w:rsidRPr="00ED7393">
        <w:rPr>
          <w:rFonts w:ascii="Arial" w:hAnsi="Arial" w:cs="Arial"/>
        </w:rPr>
        <w:t>y</w:t>
      </w:r>
    </w:p>
    <w:p w:rsidR="006614ED" w:rsidRPr="00ED7393" w:rsidRDefault="006614ED"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Reglas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operación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fideicomisos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fondos</w:t>
      </w:r>
      <w:r w:rsidR="007D27A6" w:rsidRPr="00ED7393">
        <w:rPr>
          <w:rFonts w:ascii="Arial" w:hAnsi="Arial" w:cs="Arial"/>
        </w:rPr>
        <w:t xml:space="preserve"> </w:t>
      </w:r>
      <w:r w:rsidR="004D4705" w:rsidRPr="00ED7393">
        <w:rPr>
          <w:rFonts w:ascii="Arial" w:hAnsi="Arial" w:cs="Arial"/>
        </w:rPr>
        <w:t>públicos.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jurisdiccionales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laboral</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mantener</w:t>
      </w:r>
      <w:r w:rsidR="007D27A6" w:rsidRPr="00ED7393">
        <w:rPr>
          <w:rFonts w:ascii="Arial" w:hAnsi="Arial" w:cs="Arial"/>
          <w:sz w:val="22"/>
          <w:szCs w:val="22"/>
        </w:rPr>
        <w:t xml:space="preserve"> </w:t>
      </w:r>
      <w:r w:rsidRPr="00ED7393">
        <w:rPr>
          <w:rFonts w:ascii="Arial" w:hAnsi="Arial" w:cs="Arial"/>
          <w:sz w:val="22"/>
          <w:szCs w:val="22"/>
        </w:rPr>
        <w:t>actualizada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accesible</w:t>
      </w:r>
      <w:r w:rsidRPr="00ED7393">
        <w:rPr>
          <w:rFonts w:ascii="Arial" w:hAnsi="Arial" w:cs="Arial"/>
          <w:b/>
          <w:bCs/>
          <w:sz w:val="22"/>
          <w:szCs w:val="22"/>
        </w:rPr>
        <w:t>,</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sindicatos:</w:t>
      </w:r>
    </w:p>
    <w:p w:rsidR="004D4705" w:rsidRPr="00ED7393" w:rsidRDefault="004D4705" w:rsidP="00E31E9C">
      <w:pPr>
        <w:shd w:val="clear" w:color="auto" w:fill="FFFFFF"/>
        <w:jc w:val="both"/>
        <w:rPr>
          <w:rFonts w:ascii="Arial" w:hAnsi="Arial" w:cs="Arial"/>
          <w:sz w:val="22"/>
          <w:szCs w:val="22"/>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documentos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registro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sindicatos,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contener,</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otros:</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a.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domicilio;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b. </w:t>
      </w:r>
      <w:r w:rsidR="004D4705" w:rsidRPr="00ED7393">
        <w:rPr>
          <w:rFonts w:ascii="Arial" w:hAnsi="Arial" w:cs="Arial"/>
        </w:rPr>
        <w:t>Número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registro;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c.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sindicato;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d.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integrantes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ejecutivo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comisiones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ejerzan</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vigilancia;</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e. </w:t>
      </w:r>
      <w:r w:rsidR="004D4705" w:rsidRPr="00ED7393">
        <w:rPr>
          <w:rFonts w:ascii="Arial" w:hAnsi="Arial" w:cs="Arial"/>
        </w:rPr>
        <w:t>Fecha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vigencia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ejecutivo;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f. </w:t>
      </w:r>
      <w:r w:rsidR="004D4705" w:rsidRPr="00ED7393">
        <w:rPr>
          <w:rFonts w:ascii="Arial" w:hAnsi="Arial" w:cs="Arial"/>
        </w:rPr>
        <w:t>Número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socios;</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g. </w:t>
      </w:r>
      <w:r w:rsidR="004D4705" w:rsidRPr="00ED7393">
        <w:rPr>
          <w:rFonts w:ascii="Arial" w:hAnsi="Arial" w:cs="Arial"/>
        </w:rPr>
        <w:t>Centro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trabajo</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pertenezcan</w:t>
      </w:r>
      <w:r w:rsidR="00C44AF0" w:rsidRPr="00ED7393">
        <w:rPr>
          <w:rFonts w:ascii="Arial" w:hAnsi="Arial" w:cs="Arial"/>
        </w:rPr>
        <w:t>;</w:t>
      </w:r>
      <w:r w:rsidR="007D27A6" w:rsidRPr="00ED7393">
        <w:rPr>
          <w:rFonts w:ascii="Arial" w:hAnsi="Arial" w:cs="Arial"/>
        </w:rPr>
        <w:t xml:space="preserve"> </w:t>
      </w:r>
      <w:r w:rsidR="004D4705" w:rsidRPr="00ED7393">
        <w:rPr>
          <w:rFonts w:ascii="Arial" w:hAnsi="Arial" w:cs="Arial"/>
        </w:rPr>
        <w:t>y</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h. </w:t>
      </w:r>
      <w:r w:rsidR="004D4705" w:rsidRPr="00ED7393">
        <w:rPr>
          <w:rFonts w:ascii="Arial" w:hAnsi="Arial" w:cs="Arial"/>
        </w:rPr>
        <w:t>Central</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pertenezcan,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tomas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nota;</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estatuto;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padrón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socios;</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actas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asamblea;</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reglamentos</w:t>
      </w:r>
      <w:r w:rsidR="007D27A6" w:rsidRPr="00ED7393">
        <w:rPr>
          <w:rFonts w:ascii="Arial" w:hAnsi="Arial" w:cs="Arial"/>
        </w:rPr>
        <w:t xml:space="preserve"> </w:t>
      </w:r>
      <w:r w:rsidR="004D4705" w:rsidRPr="00ED7393">
        <w:rPr>
          <w:rFonts w:ascii="Arial" w:hAnsi="Arial" w:cs="Arial"/>
        </w:rPr>
        <w:t>interiores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trabajo;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colectivos,</w:t>
      </w:r>
      <w:r w:rsidR="007D27A6" w:rsidRPr="00ED7393">
        <w:rPr>
          <w:rFonts w:ascii="Arial" w:hAnsi="Arial" w:cs="Arial"/>
        </w:rPr>
        <w:t xml:space="preserve"> </w:t>
      </w:r>
      <w:r w:rsidR="004D4705" w:rsidRPr="00ED7393">
        <w:rPr>
          <w:rFonts w:ascii="Arial" w:hAnsi="Arial" w:cs="Arial"/>
        </w:rPr>
        <w:t>incluyendo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tabulador,</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condiciones</w:t>
      </w:r>
      <w:r w:rsidR="007D27A6" w:rsidRPr="00ED7393">
        <w:rPr>
          <w:rFonts w:ascii="Arial" w:hAnsi="Arial" w:cs="Arial"/>
        </w:rPr>
        <w:t xml:space="preserve"> </w:t>
      </w:r>
      <w:r w:rsidR="004D4705" w:rsidRPr="00ED7393">
        <w:rPr>
          <w:rFonts w:ascii="Arial" w:hAnsi="Arial" w:cs="Arial"/>
        </w:rPr>
        <w:t>generales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trabajo;</w:t>
      </w:r>
      <w:r w:rsidR="007D27A6" w:rsidRPr="00ED7393">
        <w:rPr>
          <w:rFonts w:ascii="Arial" w:hAnsi="Arial" w:cs="Arial"/>
        </w:rPr>
        <w:t xml:space="preserve"> </w:t>
      </w:r>
      <w:r w:rsidR="004D4705" w:rsidRPr="00ED7393">
        <w:rPr>
          <w:rFonts w:ascii="Arial" w:hAnsi="Arial" w:cs="Arial"/>
        </w:rPr>
        <w:t>y</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Todos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documentos</w:t>
      </w:r>
      <w:r w:rsidR="007D27A6" w:rsidRPr="00ED7393">
        <w:rPr>
          <w:rFonts w:ascii="Arial" w:hAnsi="Arial" w:cs="Arial"/>
        </w:rPr>
        <w:t xml:space="preserve"> </w:t>
      </w:r>
      <w:r w:rsidR="004D4705" w:rsidRPr="00ED7393">
        <w:rPr>
          <w:rFonts w:ascii="Arial" w:hAnsi="Arial" w:cs="Arial"/>
        </w:rPr>
        <w:t>contenidos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Expediente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registro</w:t>
      </w:r>
      <w:r w:rsidR="007D27A6" w:rsidRPr="00ED7393">
        <w:rPr>
          <w:rFonts w:ascii="Arial" w:hAnsi="Arial" w:cs="Arial"/>
        </w:rPr>
        <w:t xml:space="preserve"> </w:t>
      </w:r>
      <w:r w:rsidR="004D4705" w:rsidRPr="00ED7393">
        <w:rPr>
          <w:rFonts w:ascii="Arial" w:hAnsi="Arial" w:cs="Arial"/>
        </w:rPr>
        <w:t>sindical</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colectivos</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trabajo.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administrativas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jurisdiccionales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laboral</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expedir</w:t>
      </w:r>
      <w:r w:rsidR="007D27A6" w:rsidRPr="00ED7393">
        <w:rPr>
          <w:rFonts w:ascii="Arial" w:hAnsi="Arial" w:cs="Arial"/>
          <w:sz w:val="22"/>
          <w:szCs w:val="22"/>
        </w:rPr>
        <w:t xml:space="preserve"> </w:t>
      </w:r>
      <w:r w:rsidRPr="00ED7393">
        <w:rPr>
          <w:rFonts w:ascii="Arial" w:hAnsi="Arial" w:cs="Arial"/>
          <w:sz w:val="22"/>
          <w:szCs w:val="22"/>
        </w:rPr>
        <w:t>copias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obren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Expedientes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registros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requieran,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obran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Style w:val="apple-converted-space"/>
          <w:rFonts w:ascii="Arial" w:hAnsi="Arial" w:cs="Arial"/>
          <w:sz w:val="22"/>
          <w:szCs w:val="22"/>
        </w:rPr>
        <w:t xml:space="preserve"> </w:t>
      </w:r>
      <w:r w:rsidRPr="00ED7393">
        <w:rPr>
          <w:rFonts w:ascii="Arial" w:hAnsi="Arial" w:cs="Arial"/>
          <w:sz w:val="22"/>
          <w:szCs w:val="22"/>
        </w:rPr>
        <w:t>únicamente</w:t>
      </w:r>
      <w:r w:rsidR="007D27A6" w:rsidRPr="00ED7393">
        <w:rPr>
          <w:rFonts w:ascii="Arial" w:hAnsi="Arial" w:cs="Arial"/>
          <w:sz w:val="22"/>
          <w:szCs w:val="22"/>
        </w:rPr>
        <w:t xml:space="preserve"> </w:t>
      </w:r>
      <w:r w:rsidRPr="00ED7393">
        <w:rPr>
          <w:rFonts w:ascii="Arial" w:hAnsi="Arial" w:cs="Arial"/>
          <w:sz w:val="22"/>
          <w:szCs w:val="22"/>
        </w:rPr>
        <w:t>estará</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domicilios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trabajadores</w:t>
      </w:r>
      <w:r w:rsidR="007D27A6" w:rsidRPr="00ED7393">
        <w:rPr>
          <w:rFonts w:ascii="Arial" w:hAnsi="Arial" w:cs="Arial"/>
          <w:sz w:val="22"/>
          <w:szCs w:val="22"/>
        </w:rPr>
        <w:t xml:space="preserve"> </w:t>
      </w:r>
      <w:r w:rsidRPr="00ED7393">
        <w:rPr>
          <w:rFonts w:ascii="Arial" w:hAnsi="Arial" w:cs="Arial"/>
          <w:sz w:val="22"/>
          <w:szCs w:val="22"/>
        </w:rPr>
        <w:t>señalados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padrones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socios.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sindicatos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mantener</w:t>
      </w:r>
      <w:r w:rsidR="007D27A6" w:rsidRPr="00ED7393">
        <w:rPr>
          <w:rFonts w:ascii="Arial" w:hAnsi="Arial" w:cs="Arial"/>
          <w:sz w:val="22"/>
          <w:szCs w:val="22"/>
        </w:rPr>
        <w:t xml:space="preserve"> </w:t>
      </w:r>
      <w:r w:rsidRPr="00ED7393">
        <w:rPr>
          <w:rFonts w:ascii="Arial" w:hAnsi="Arial" w:cs="Arial"/>
          <w:sz w:val="22"/>
          <w:szCs w:val="22"/>
        </w:rPr>
        <w:t>actualizada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impresa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consulta</w:t>
      </w:r>
      <w:r w:rsidR="007D27A6" w:rsidRPr="00ED7393">
        <w:rPr>
          <w:rFonts w:ascii="Arial" w:hAnsi="Arial" w:cs="Arial"/>
          <w:sz w:val="22"/>
          <w:szCs w:val="22"/>
        </w:rPr>
        <w:t xml:space="preserve"> </w:t>
      </w:r>
      <w:r w:rsidRPr="00ED7393">
        <w:rPr>
          <w:rFonts w:ascii="Arial" w:hAnsi="Arial" w:cs="Arial"/>
          <w:sz w:val="22"/>
          <w:szCs w:val="22"/>
        </w:rPr>
        <w:t>directa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respectivos</w:t>
      </w:r>
      <w:r w:rsidR="007D27A6" w:rsidRPr="00ED7393">
        <w:rPr>
          <w:rFonts w:ascii="Arial" w:hAnsi="Arial" w:cs="Arial"/>
          <w:sz w:val="22"/>
          <w:szCs w:val="22"/>
        </w:rPr>
        <w:t xml:space="preserve"> </w:t>
      </w:r>
      <w:r w:rsidRPr="00ED7393">
        <w:rPr>
          <w:rFonts w:ascii="Arial" w:hAnsi="Arial" w:cs="Arial"/>
          <w:sz w:val="22"/>
          <w:szCs w:val="22"/>
        </w:rPr>
        <w:t>sitios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aplicable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señalada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siguiente:</w:t>
      </w:r>
    </w:p>
    <w:p w:rsidR="004D4705" w:rsidRPr="00ED7393" w:rsidRDefault="004D4705" w:rsidP="00E31E9C">
      <w:pPr>
        <w:shd w:val="clear" w:color="auto" w:fill="FFFFFF"/>
        <w:jc w:val="both"/>
        <w:rPr>
          <w:rFonts w:ascii="Arial" w:hAnsi="Arial" w:cs="Arial"/>
          <w:sz w:val="22"/>
          <w:szCs w:val="22"/>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Contratos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convenios</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sindicatos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autoridades;</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directorio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Ejecutivo;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padrón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socios;</w:t>
      </w:r>
      <w:r w:rsidR="007D27A6" w:rsidRPr="00ED7393">
        <w:rPr>
          <w:rFonts w:ascii="Arial" w:hAnsi="Arial" w:cs="Arial"/>
        </w:rPr>
        <w:t xml:space="preserve"> </w:t>
      </w:r>
      <w:r w:rsidR="004D4705" w:rsidRPr="00ED7393">
        <w:rPr>
          <w:rFonts w:ascii="Arial" w:hAnsi="Arial" w:cs="Arial"/>
        </w:rPr>
        <w:t>y</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relación</w:t>
      </w:r>
      <w:r w:rsidR="007D27A6" w:rsidRPr="00ED7393">
        <w:rPr>
          <w:rFonts w:ascii="Arial" w:hAnsi="Arial" w:cs="Arial"/>
        </w:rPr>
        <w:t xml:space="preserve"> </w:t>
      </w:r>
      <w:r w:rsidR="004D4705" w:rsidRPr="00ED7393">
        <w:rPr>
          <w:rFonts w:ascii="Arial" w:hAnsi="Arial" w:cs="Arial"/>
        </w:rPr>
        <w:t>detallada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económicos,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especie,</w:t>
      </w:r>
      <w:r w:rsidR="007D27A6" w:rsidRPr="00ED7393">
        <w:rPr>
          <w:rFonts w:ascii="Arial" w:hAnsi="Arial" w:cs="Arial"/>
        </w:rPr>
        <w:t xml:space="preserve"> </w:t>
      </w:r>
      <w:r w:rsidR="004D4705" w:rsidRPr="00ED7393">
        <w:rPr>
          <w:rFonts w:ascii="Arial" w:hAnsi="Arial" w:cs="Arial"/>
        </w:rPr>
        <w:t>bienes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donativos</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reciban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informe</w:t>
      </w:r>
      <w:r w:rsidR="007D27A6" w:rsidRPr="00ED7393">
        <w:rPr>
          <w:rFonts w:ascii="Arial" w:hAnsi="Arial" w:cs="Arial"/>
        </w:rPr>
        <w:t xml:space="preserve"> </w:t>
      </w:r>
      <w:r w:rsidR="004D4705" w:rsidRPr="00ED7393">
        <w:rPr>
          <w:rFonts w:ascii="Arial" w:hAnsi="Arial" w:cs="Arial"/>
        </w:rPr>
        <w:t>detallado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destino</w:t>
      </w:r>
      <w:r w:rsidR="007D27A6" w:rsidRPr="00ED7393">
        <w:rPr>
          <w:rFonts w:ascii="Arial" w:hAnsi="Arial" w:cs="Arial"/>
        </w:rPr>
        <w:t xml:space="preserve"> </w:t>
      </w:r>
      <w:r w:rsidR="004D4705" w:rsidRPr="00ED7393">
        <w:rPr>
          <w:rFonts w:ascii="Arial" w:hAnsi="Arial" w:cs="Arial"/>
        </w:rPr>
        <w:t>final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ejerzan.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obran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registro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asociaciones,</w:t>
      </w:r>
      <w:r w:rsidR="007D27A6" w:rsidRPr="00ED7393">
        <w:rPr>
          <w:rStyle w:val="apple-converted-space"/>
          <w:rFonts w:ascii="Arial" w:hAnsi="Arial" w:cs="Arial"/>
          <w:sz w:val="22"/>
          <w:szCs w:val="22"/>
        </w:rPr>
        <w:t xml:space="preserve"> </w:t>
      </w:r>
      <w:r w:rsidRPr="00ED7393">
        <w:rPr>
          <w:rFonts w:ascii="Arial" w:hAnsi="Arial" w:cs="Arial"/>
          <w:sz w:val="22"/>
          <w:szCs w:val="22"/>
        </w:rPr>
        <w:t>únicamente</w:t>
      </w:r>
      <w:r w:rsidR="007D27A6" w:rsidRPr="00ED7393">
        <w:rPr>
          <w:rFonts w:ascii="Arial" w:hAnsi="Arial" w:cs="Arial"/>
          <w:sz w:val="22"/>
          <w:szCs w:val="22"/>
        </w:rPr>
        <w:t xml:space="preserve"> </w:t>
      </w:r>
      <w:r w:rsidRPr="00ED7393">
        <w:rPr>
          <w:rFonts w:ascii="Arial" w:hAnsi="Arial" w:cs="Arial"/>
          <w:sz w:val="22"/>
          <w:szCs w:val="22"/>
        </w:rPr>
        <w:t>estará</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domicilios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trabajadores</w:t>
      </w:r>
      <w:r w:rsidR="007D27A6" w:rsidRPr="00ED7393">
        <w:rPr>
          <w:rFonts w:ascii="Arial" w:hAnsi="Arial" w:cs="Arial"/>
          <w:sz w:val="22"/>
          <w:szCs w:val="22"/>
        </w:rPr>
        <w:t xml:space="preserve"> </w:t>
      </w:r>
      <w:r w:rsidRPr="00ED7393">
        <w:rPr>
          <w:rFonts w:ascii="Arial" w:hAnsi="Arial" w:cs="Arial"/>
          <w:sz w:val="22"/>
          <w:szCs w:val="22"/>
        </w:rPr>
        <w:t>señalados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padrones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socios.</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asignen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sindicatos,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habilitar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espacio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Style w:val="apple-converted-space"/>
          <w:rFonts w:ascii="Arial" w:hAnsi="Arial" w:cs="Arial"/>
          <w:sz w:val="22"/>
          <w:szCs w:val="22"/>
        </w:rPr>
        <w:t xml:space="preserve"> </w:t>
      </w:r>
      <w:r w:rsidRPr="00ED7393">
        <w:rPr>
          <w:rFonts w:ascii="Arial" w:hAnsi="Arial" w:cs="Arial"/>
          <w:sz w:val="22"/>
          <w:szCs w:val="22"/>
        </w:rPr>
        <w:t>páginas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cumplan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dispongan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infraestructura</w:t>
      </w:r>
      <w:r w:rsidR="007D27A6" w:rsidRPr="00ED7393">
        <w:rPr>
          <w:rFonts w:ascii="Arial" w:hAnsi="Arial" w:cs="Arial"/>
          <w:sz w:val="22"/>
          <w:szCs w:val="22"/>
        </w:rPr>
        <w:t xml:space="preserve"> </w:t>
      </w:r>
      <w:r w:rsidRPr="00ED7393">
        <w:rPr>
          <w:rFonts w:ascii="Arial" w:hAnsi="Arial" w:cs="Arial"/>
          <w:sz w:val="22"/>
          <w:szCs w:val="22"/>
        </w:rPr>
        <w:t>tecnológica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uso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sindicato</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actualización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accesibilidad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lastRenderedPageBreak/>
        <w:t>Artículo</w:t>
      </w:r>
      <w:r w:rsidR="007D27A6" w:rsidRPr="00ED7393">
        <w:rPr>
          <w:rFonts w:ascii="Arial" w:hAnsi="Arial" w:cs="Arial"/>
          <w:b/>
          <w:bCs/>
          <w:sz w:val="22"/>
          <w:szCs w:val="22"/>
        </w:rPr>
        <w:t xml:space="preserve"> </w:t>
      </w:r>
      <w:r w:rsidRPr="00ED7393">
        <w:rPr>
          <w:rFonts w:ascii="Arial" w:hAnsi="Arial" w:cs="Arial"/>
          <w:b/>
          <w:bCs/>
          <w:sz w:val="22"/>
          <w:szCs w:val="22"/>
        </w:rPr>
        <w:t>106.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adicional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publicarán</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obligatoria,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p>
    <w:p w:rsidR="004D4705" w:rsidRPr="00ED7393" w:rsidRDefault="004D4705" w:rsidP="00E31E9C">
      <w:pPr>
        <w:shd w:val="clear" w:color="auto" w:fill="FFFFFF"/>
        <w:jc w:val="both"/>
        <w:rPr>
          <w:rFonts w:ascii="Arial" w:hAnsi="Arial" w:cs="Arial"/>
          <w:sz w:val="22"/>
          <w:szCs w:val="22"/>
        </w:rPr>
      </w:pPr>
    </w:p>
    <w:p w:rsidR="004D4705"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Solicitar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atendiendo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lineamientos</w:t>
      </w:r>
      <w:r w:rsidR="007D27A6" w:rsidRPr="00ED7393">
        <w:rPr>
          <w:rFonts w:ascii="Arial" w:hAnsi="Arial" w:cs="Arial"/>
        </w:rPr>
        <w:t xml:space="preserve"> </w:t>
      </w:r>
      <w:r w:rsidR="004D4705" w:rsidRPr="00ED7393">
        <w:rPr>
          <w:rFonts w:ascii="Arial" w:hAnsi="Arial" w:cs="Arial"/>
        </w:rPr>
        <w:t>emitidos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Sistema</w:t>
      </w:r>
      <w:r w:rsidR="007D27A6" w:rsidRPr="00ED7393">
        <w:rPr>
          <w:rStyle w:val="apple-converted-space"/>
          <w:rFonts w:ascii="Arial" w:hAnsi="Arial" w:cs="Arial"/>
        </w:rPr>
        <w:t xml:space="preserve"> </w:t>
      </w:r>
      <w:r w:rsidR="004D4705" w:rsidRPr="00ED7393">
        <w:rPr>
          <w:rFonts w:ascii="Arial" w:hAnsi="Arial" w:cs="Arial"/>
        </w:rPr>
        <w:t>Nacional,</w:t>
      </w:r>
      <w:r w:rsidR="007D27A6" w:rsidRPr="00ED7393">
        <w:rPr>
          <w:rFonts w:ascii="Arial" w:hAnsi="Arial" w:cs="Arial"/>
        </w:rPr>
        <w:t xml:space="preserve"> </w:t>
      </w:r>
      <w:r w:rsidR="004D4705" w:rsidRPr="00ED7393">
        <w:rPr>
          <w:rFonts w:ascii="Arial" w:hAnsi="Arial" w:cs="Arial"/>
        </w:rPr>
        <w:t>remitan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consideren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B7574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Revisar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remitió</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base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atribuciones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r w:rsidR="007D27A6" w:rsidRPr="00ED7393">
        <w:rPr>
          <w:rFonts w:ascii="Arial" w:hAnsi="Arial" w:cs="Arial"/>
        </w:rPr>
        <w:t xml:space="preserve"> </w:t>
      </w:r>
      <w:r w:rsidR="004D4705" w:rsidRPr="00ED7393">
        <w:rPr>
          <w:rFonts w:ascii="Arial" w:hAnsi="Arial" w:cs="Arial"/>
        </w:rPr>
        <w:t>le</w:t>
      </w:r>
      <w:r w:rsidR="007D27A6" w:rsidRPr="00ED7393">
        <w:rPr>
          <w:rFonts w:ascii="Arial" w:hAnsi="Arial" w:cs="Arial"/>
        </w:rPr>
        <w:t xml:space="preserve"> </w:t>
      </w:r>
      <w:r w:rsidR="004D4705" w:rsidRPr="00ED7393">
        <w:rPr>
          <w:rFonts w:ascii="Arial" w:hAnsi="Arial" w:cs="Arial"/>
        </w:rPr>
        <w:t>otorgue;</w:t>
      </w:r>
      <w:r w:rsidR="007D27A6" w:rsidRPr="00ED7393">
        <w:rPr>
          <w:rFonts w:ascii="Arial" w:hAnsi="Arial" w:cs="Arial"/>
        </w:rPr>
        <w:t xml:space="preserve"> </w:t>
      </w:r>
      <w:r w:rsidR="004D4705" w:rsidRPr="00ED7393">
        <w:rPr>
          <w:rFonts w:ascii="Arial" w:hAnsi="Arial" w:cs="Arial"/>
        </w:rPr>
        <w:t>y</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III</w:t>
      </w:r>
      <w:r w:rsidR="00B75748" w:rsidRPr="00ED7393">
        <w:rPr>
          <w:rFonts w:ascii="Arial" w:hAnsi="Arial" w:cs="Arial"/>
        </w:rPr>
        <w:t xml:space="preserve">. </w:t>
      </w:r>
      <w:r w:rsidR="004D4705" w:rsidRPr="00ED7393">
        <w:rPr>
          <w:rFonts w:ascii="Arial" w:hAnsi="Arial" w:cs="Arial"/>
        </w:rPr>
        <w:t>Determinar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catálogo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publicar</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transparencia.</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AB1D39" w:rsidRPr="00ED7393" w:rsidRDefault="00AB1D3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IV</w:t>
      </w:r>
    </w:p>
    <w:p w:rsidR="00FF6489"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específicas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personas</w:t>
      </w:r>
      <w:r w:rsidR="007D27A6" w:rsidRPr="00ED7393">
        <w:rPr>
          <w:rFonts w:ascii="Arial" w:hAnsi="Arial" w:cs="Arial"/>
          <w:b/>
          <w:bCs/>
          <w:sz w:val="22"/>
          <w:szCs w:val="22"/>
        </w:rPr>
        <w:t xml:space="preserve"> </w:t>
      </w:r>
      <w:r w:rsidRPr="00ED7393">
        <w:rPr>
          <w:rFonts w:ascii="Arial" w:hAnsi="Arial" w:cs="Arial"/>
          <w:b/>
          <w:bCs/>
          <w:sz w:val="22"/>
          <w:szCs w:val="22"/>
        </w:rPr>
        <w:t>físicas</w:t>
      </w:r>
      <w:r w:rsidR="007D27A6" w:rsidRPr="00ED7393">
        <w:rPr>
          <w:rFonts w:ascii="Arial" w:hAnsi="Arial" w:cs="Arial"/>
          <w:b/>
          <w:bCs/>
          <w:sz w:val="22"/>
          <w:szCs w:val="22"/>
        </w:rPr>
        <w:t xml:space="preserve"> </w:t>
      </w:r>
      <w:r w:rsidRPr="00ED7393">
        <w:rPr>
          <w:rFonts w:ascii="Arial" w:hAnsi="Arial" w:cs="Arial"/>
          <w:b/>
          <w:bCs/>
          <w:sz w:val="22"/>
          <w:szCs w:val="22"/>
        </w:rPr>
        <w:t>o</w:t>
      </w:r>
      <w:r w:rsidR="007D27A6" w:rsidRPr="00ED7393">
        <w:rPr>
          <w:rFonts w:ascii="Arial" w:hAnsi="Arial" w:cs="Arial"/>
          <w:b/>
          <w:bCs/>
          <w:sz w:val="22"/>
          <w:szCs w:val="22"/>
        </w:rPr>
        <w:t xml:space="preserve"> </w:t>
      </w:r>
      <w:r w:rsidRPr="00ED7393">
        <w:rPr>
          <w:rFonts w:ascii="Arial" w:hAnsi="Arial" w:cs="Arial"/>
          <w:b/>
          <w:bCs/>
          <w:sz w:val="22"/>
          <w:szCs w:val="22"/>
        </w:rPr>
        <w:t>morales</w:t>
      </w:r>
      <w:r w:rsidR="007D27A6" w:rsidRPr="00ED7393">
        <w:rPr>
          <w:rFonts w:ascii="Arial" w:hAnsi="Arial" w:cs="Arial"/>
          <w:b/>
          <w:bCs/>
          <w:sz w:val="22"/>
          <w:szCs w:val="22"/>
        </w:rPr>
        <w:t xml:space="preserve"> </w:t>
      </w:r>
      <w:r w:rsidRPr="00ED7393">
        <w:rPr>
          <w:rFonts w:ascii="Arial" w:hAnsi="Arial" w:cs="Arial"/>
          <w:b/>
          <w:bCs/>
          <w:sz w:val="22"/>
          <w:szCs w:val="22"/>
        </w:rPr>
        <w:t>que</w:t>
      </w:r>
      <w:r w:rsidR="007D27A6" w:rsidRPr="00ED7393">
        <w:rPr>
          <w:rFonts w:ascii="Arial" w:hAnsi="Arial" w:cs="Arial"/>
          <w:b/>
          <w:bCs/>
          <w:sz w:val="22"/>
          <w:szCs w:val="22"/>
        </w:rPr>
        <w:t xml:space="preserve"> </w:t>
      </w:r>
      <w:r w:rsidRPr="00ED7393">
        <w:rPr>
          <w:rFonts w:ascii="Arial" w:hAnsi="Arial" w:cs="Arial"/>
          <w:b/>
          <w:bCs/>
          <w:sz w:val="22"/>
          <w:szCs w:val="22"/>
        </w:rPr>
        <w:t>reciben</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ejercen</w:t>
      </w:r>
      <w:r w:rsidR="007D27A6" w:rsidRPr="00ED7393">
        <w:rPr>
          <w:rFonts w:ascii="Arial" w:hAnsi="Arial" w:cs="Arial"/>
          <w:b/>
          <w:bCs/>
          <w:sz w:val="22"/>
          <w:szCs w:val="22"/>
        </w:rPr>
        <w:t xml:space="preserve"> </w:t>
      </w:r>
      <w:r w:rsidRPr="00ED7393">
        <w:rPr>
          <w:rFonts w:ascii="Arial" w:hAnsi="Arial" w:cs="Arial"/>
          <w:b/>
          <w:bCs/>
          <w:sz w:val="22"/>
          <w:szCs w:val="22"/>
        </w:rPr>
        <w:t>recursos</w:t>
      </w:r>
      <w:r w:rsidR="007D27A6" w:rsidRPr="00ED7393">
        <w:rPr>
          <w:rFonts w:ascii="Arial" w:hAnsi="Arial" w:cs="Arial"/>
          <w:b/>
          <w:bCs/>
          <w:sz w:val="22"/>
          <w:szCs w:val="22"/>
        </w:rPr>
        <w:t xml:space="preserve"> </w:t>
      </w:r>
      <w:r w:rsidRPr="00ED7393">
        <w:rPr>
          <w:rFonts w:ascii="Arial" w:hAnsi="Arial" w:cs="Arial"/>
          <w:b/>
          <w:bCs/>
          <w:sz w:val="22"/>
          <w:szCs w:val="22"/>
        </w:rPr>
        <w:t>públicos</w:t>
      </w:r>
      <w:r w:rsidR="007D27A6" w:rsidRPr="00ED7393">
        <w:rPr>
          <w:rFonts w:ascii="Arial" w:hAnsi="Arial" w:cs="Arial"/>
          <w:b/>
          <w:bCs/>
          <w:sz w:val="22"/>
          <w:szCs w:val="22"/>
        </w:rPr>
        <w:t xml:space="preserve"> </w:t>
      </w:r>
      <w:r w:rsidRPr="00ED7393">
        <w:rPr>
          <w:rFonts w:ascii="Arial" w:hAnsi="Arial" w:cs="Arial"/>
          <w:b/>
          <w:bCs/>
          <w:sz w:val="22"/>
          <w:szCs w:val="22"/>
        </w:rPr>
        <w:t>o</w:t>
      </w:r>
      <w:r w:rsidR="007D27A6" w:rsidRPr="00ED7393">
        <w:rPr>
          <w:rFonts w:ascii="Arial" w:hAnsi="Arial" w:cs="Arial"/>
          <w:b/>
          <w:bCs/>
          <w:sz w:val="22"/>
          <w:szCs w:val="22"/>
        </w:rPr>
        <w:t xml:space="preserve"> </w:t>
      </w:r>
      <w:r w:rsidRPr="00ED7393">
        <w:rPr>
          <w:rFonts w:ascii="Arial" w:hAnsi="Arial" w:cs="Arial"/>
          <w:b/>
          <w:bCs/>
          <w:sz w:val="22"/>
          <w:szCs w:val="22"/>
        </w:rPr>
        <w:t>ejercen</w:t>
      </w:r>
      <w:r w:rsidR="007D27A6" w:rsidRPr="00ED7393">
        <w:rPr>
          <w:rFonts w:ascii="Arial" w:hAnsi="Arial" w:cs="Arial"/>
          <w:b/>
          <w:bCs/>
          <w:sz w:val="22"/>
          <w:szCs w:val="22"/>
        </w:rPr>
        <w:t xml:space="preserve"> </w:t>
      </w:r>
      <w:r w:rsidRPr="00ED7393">
        <w:rPr>
          <w:rFonts w:ascii="Arial" w:hAnsi="Arial" w:cs="Arial"/>
          <w:b/>
          <w:bCs/>
          <w:sz w:val="22"/>
          <w:szCs w:val="22"/>
        </w:rPr>
        <w:t>actos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autoridad</w:t>
      </w:r>
    </w:p>
    <w:p w:rsidR="00FF6489" w:rsidRPr="00ED7393" w:rsidRDefault="00FF6489" w:rsidP="00E31E9C">
      <w:pPr>
        <w:shd w:val="clear" w:color="auto" w:fill="FFFFFF"/>
        <w:jc w:val="center"/>
        <w:rPr>
          <w:rFonts w:ascii="Arial" w:hAnsi="Arial" w:cs="Arial"/>
          <w:sz w:val="22"/>
          <w:szCs w:val="22"/>
        </w:rPr>
      </w:pPr>
    </w:p>
    <w:p w:rsidR="00AB1D39" w:rsidRPr="00ED7393" w:rsidRDefault="00AB1D39"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determinará</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Style w:val="apple-converted-space"/>
          <w:rFonts w:ascii="Arial" w:hAnsi="Arial" w:cs="Arial"/>
          <w:sz w:val="22"/>
          <w:szCs w:val="22"/>
        </w:rPr>
        <w:t xml:space="preserve"> </w:t>
      </w:r>
      <w:r w:rsidRPr="00ED7393">
        <w:rPr>
          <w:rFonts w:ascii="Arial" w:hAnsi="Arial" w:cs="Arial"/>
          <w:sz w:val="22"/>
          <w:szCs w:val="22"/>
        </w:rPr>
        <w:t>cumplirán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directamente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asignen</w:t>
      </w:r>
      <w:r w:rsidR="007D27A6" w:rsidRPr="00ED7393">
        <w:rPr>
          <w:rFonts w:ascii="Arial" w:hAnsi="Arial" w:cs="Arial"/>
          <w:sz w:val="22"/>
          <w:szCs w:val="22"/>
        </w:rPr>
        <w:t xml:space="preserve"> </w:t>
      </w:r>
      <w:r w:rsidRPr="00ED7393">
        <w:rPr>
          <w:rFonts w:ascii="Arial" w:hAnsi="Arial" w:cs="Arial"/>
          <w:sz w:val="22"/>
          <w:szCs w:val="22"/>
        </w:rPr>
        <w:t>dichos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Style w:val="apple-converted-space"/>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correspondientes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enviar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listado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motivo,</w:t>
      </w:r>
      <w:r w:rsidR="007D27A6" w:rsidRPr="00ED7393">
        <w:rPr>
          <w:rFonts w:ascii="Arial" w:hAnsi="Arial" w:cs="Arial"/>
          <w:sz w:val="22"/>
          <w:szCs w:val="22"/>
        </w:rPr>
        <w:t xml:space="preserve"> </w:t>
      </w:r>
      <w:r w:rsidRPr="00ED7393">
        <w:rPr>
          <w:rFonts w:ascii="Arial" w:hAnsi="Arial" w:cs="Arial"/>
          <w:sz w:val="22"/>
          <w:szCs w:val="22"/>
        </w:rPr>
        <w:t>asignaron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ejercen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Style w:val="apple-converted-space"/>
          <w:rFonts w:ascii="Arial" w:hAnsi="Arial" w:cs="Arial"/>
          <w:sz w:val="22"/>
          <w:szCs w:val="22"/>
        </w:rPr>
        <w:t xml:space="preserve"> </w:t>
      </w:r>
      <w:r w:rsidRPr="00ED7393">
        <w:rPr>
          <w:rFonts w:ascii="Arial" w:hAnsi="Arial" w:cs="Arial"/>
          <w:sz w:val="22"/>
          <w:szCs w:val="22"/>
        </w:rPr>
        <w:t>tomará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realiza</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función</w:t>
      </w:r>
      <w:r w:rsidR="007D27A6" w:rsidRPr="00ED7393">
        <w:rPr>
          <w:rFonts w:ascii="Arial" w:hAnsi="Arial" w:cs="Arial"/>
          <w:sz w:val="22"/>
          <w:szCs w:val="22"/>
        </w:rPr>
        <w:t xml:space="preserve"> </w:t>
      </w:r>
      <w:r w:rsidRPr="00ED7393">
        <w:rPr>
          <w:rFonts w:ascii="Arial" w:hAnsi="Arial" w:cs="Arial"/>
          <w:sz w:val="22"/>
          <w:szCs w:val="22"/>
        </w:rPr>
        <w:t>gubernamental,</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financiamiento</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nivel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regulación</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involucramiento</w:t>
      </w:r>
      <w:r w:rsidR="007D27A6" w:rsidRPr="00ED7393">
        <w:rPr>
          <w:rFonts w:ascii="Arial" w:hAnsi="Arial" w:cs="Arial"/>
          <w:sz w:val="22"/>
          <w:szCs w:val="22"/>
        </w:rPr>
        <w:t xml:space="preserve"> </w:t>
      </w:r>
      <w:r w:rsidRPr="00ED7393">
        <w:rPr>
          <w:rFonts w:ascii="Arial" w:hAnsi="Arial" w:cs="Arial"/>
          <w:sz w:val="22"/>
          <w:szCs w:val="22"/>
        </w:rPr>
        <w:t>gubernamental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gobierno</w:t>
      </w:r>
      <w:r w:rsidR="007D27A6" w:rsidRPr="00ED7393">
        <w:rPr>
          <w:rFonts w:ascii="Arial" w:hAnsi="Arial" w:cs="Arial"/>
          <w:sz w:val="22"/>
          <w:szCs w:val="22"/>
        </w:rPr>
        <w:t xml:space="preserve"> </w:t>
      </w:r>
      <w:r w:rsidRPr="00ED7393">
        <w:rPr>
          <w:rFonts w:ascii="Arial" w:hAnsi="Arial" w:cs="Arial"/>
          <w:sz w:val="22"/>
          <w:szCs w:val="22"/>
        </w:rPr>
        <w:t>participó</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creación.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108.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hacer</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reciben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ejercen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realizan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p>
    <w:p w:rsidR="004D4705" w:rsidRPr="00ED7393" w:rsidRDefault="004D4705" w:rsidP="00E31E9C">
      <w:pPr>
        <w:shd w:val="clear" w:color="auto" w:fill="FFFFFF"/>
        <w:jc w:val="both"/>
        <w:rPr>
          <w:rFonts w:ascii="Arial" w:hAnsi="Arial" w:cs="Arial"/>
          <w:sz w:val="22"/>
          <w:szCs w:val="22"/>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Solicitar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personas</w:t>
      </w:r>
      <w:r w:rsidR="007D27A6" w:rsidRPr="00ED7393">
        <w:rPr>
          <w:rFonts w:ascii="Arial" w:hAnsi="Arial" w:cs="Arial"/>
        </w:rPr>
        <w:t xml:space="preserve"> </w:t>
      </w:r>
      <w:r w:rsidR="004D4705" w:rsidRPr="00ED7393">
        <w:rPr>
          <w:rFonts w:ascii="Arial" w:hAnsi="Arial" w:cs="Arial"/>
        </w:rPr>
        <w:t>físicas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morales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atendiendo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lineamientos</w:t>
      </w:r>
      <w:r w:rsidR="007D27A6" w:rsidRPr="00ED7393">
        <w:rPr>
          <w:rFonts w:ascii="Arial" w:hAnsi="Arial" w:cs="Arial"/>
        </w:rPr>
        <w:t xml:space="preserve"> </w:t>
      </w:r>
      <w:r w:rsidR="004D4705" w:rsidRPr="00ED7393">
        <w:rPr>
          <w:rFonts w:ascii="Arial" w:hAnsi="Arial" w:cs="Arial"/>
        </w:rPr>
        <w:t>emitidos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Sistema</w:t>
      </w:r>
      <w:r w:rsidR="007D27A6" w:rsidRPr="00ED7393">
        <w:rPr>
          <w:rFonts w:ascii="Arial" w:hAnsi="Arial" w:cs="Arial"/>
        </w:rPr>
        <w:t xml:space="preserve"> </w:t>
      </w:r>
      <w:r w:rsidR="004D4705" w:rsidRPr="00ED7393">
        <w:rPr>
          <w:rFonts w:ascii="Arial" w:hAnsi="Arial" w:cs="Arial"/>
        </w:rPr>
        <w:t>Nacional,</w:t>
      </w:r>
      <w:r w:rsidR="007D27A6" w:rsidRPr="00ED7393">
        <w:rPr>
          <w:rFonts w:ascii="Arial" w:hAnsi="Arial" w:cs="Arial"/>
        </w:rPr>
        <w:t xml:space="preserve"> </w:t>
      </w:r>
      <w:r w:rsidR="004D4705" w:rsidRPr="00ED7393">
        <w:rPr>
          <w:rFonts w:ascii="Arial" w:hAnsi="Arial" w:cs="Arial"/>
        </w:rPr>
        <w:t>remitan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consideren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Revisar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listado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remitió</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persona</w:t>
      </w:r>
      <w:r w:rsidR="007D27A6" w:rsidRPr="00ED7393">
        <w:rPr>
          <w:rFonts w:ascii="Arial" w:hAnsi="Arial" w:cs="Arial"/>
        </w:rPr>
        <w:t xml:space="preserve"> </w:t>
      </w:r>
      <w:r w:rsidR="004D4705" w:rsidRPr="00ED7393">
        <w:rPr>
          <w:rFonts w:ascii="Arial" w:hAnsi="Arial" w:cs="Arial"/>
        </w:rPr>
        <w:t>física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moral</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medida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reciban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ejerzan</w:t>
      </w:r>
      <w:r w:rsidR="007D27A6" w:rsidRPr="00ED7393">
        <w:rPr>
          <w:rStyle w:val="apple-converted-space"/>
          <w:rFonts w:ascii="Arial" w:hAnsi="Arial" w:cs="Arial"/>
        </w:rPr>
        <w:t xml:space="preserve"> </w:t>
      </w:r>
      <w:r w:rsidR="004D4705" w:rsidRPr="00ED7393">
        <w:rPr>
          <w:rFonts w:ascii="Arial" w:hAnsi="Arial" w:cs="Arial"/>
        </w:rPr>
        <w:t>recursos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realicen</w:t>
      </w:r>
      <w:r w:rsidR="007D27A6" w:rsidRPr="00ED7393">
        <w:rPr>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r w:rsidR="007D27A6" w:rsidRPr="00ED7393">
        <w:rPr>
          <w:rFonts w:ascii="Arial" w:hAnsi="Arial" w:cs="Arial"/>
        </w:rPr>
        <w:t xml:space="preserve"> </w:t>
      </w:r>
      <w:r w:rsidR="004D4705" w:rsidRPr="00ED7393">
        <w:rPr>
          <w:rFonts w:ascii="Arial" w:hAnsi="Arial" w:cs="Arial"/>
        </w:rPr>
        <w:t>le</w:t>
      </w:r>
      <w:r w:rsidR="007D27A6" w:rsidRPr="00ED7393">
        <w:rPr>
          <w:rFonts w:ascii="Arial" w:hAnsi="Arial" w:cs="Arial"/>
        </w:rPr>
        <w:t xml:space="preserve"> </w:t>
      </w:r>
      <w:r w:rsidR="004D4705" w:rsidRPr="00ED7393">
        <w:rPr>
          <w:rFonts w:ascii="Arial" w:hAnsi="Arial" w:cs="Arial"/>
        </w:rPr>
        <w:t>otorgue;</w:t>
      </w:r>
      <w:r w:rsidR="007D27A6" w:rsidRPr="00ED7393">
        <w:rPr>
          <w:rFonts w:ascii="Arial" w:hAnsi="Arial" w:cs="Arial"/>
        </w:rPr>
        <w:t xml:space="preserve"> </w:t>
      </w:r>
      <w:r w:rsidR="004D4705" w:rsidRPr="00ED7393">
        <w:rPr>
          <w:rFonts w:ascii="Arial" w:hAnsi="Arial" w:cs="Arial"/>
        </w:rPr>
        <w:t>y</w:t>
      </w:r>
    </w:p>
    <w:p w:rsidR="00C44AF0" w:rsidRPr="00ED7393" w:rsidRDefault="00C44AF0"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Determinar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deben</w:t>
      </w:r>
      <w:r w:rsidR="007D27A6" w:rsidRPr="00ED7393">
        <w:rPr>
          <w:rFonts w:ascii="Arial" w:hAnsi="Arial" w:cs="Arial"/>
        </w:rPr>
        <w:t xml:space="preserve"> </w:t>
      </w:r>
      <w:r w:rsidR="004D4705" w:rsidRPr="00ED7393">
        <w:rPr>
          <w:rFonts w:ascii="Arial" w:hAnsi="Arial" w:cs="Arial"/>
        </w:rPr>
        <w:t>cumplir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plazos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ello.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otorga</w:t>
      </w:r>
      <w:r w:rsidR="007D27A6" w:rsidRPr="00ED7393">
        <w:rPr>
          <w:rFonts w:ascii="Arial" w:hAnsi="Arial" w:cs="Arial"/>
          <w:sz w:val="22"/>
          <w:szCs w:val="22"/>
        </w:rPr>
        <w:t xml:space="preserve"> </w:t>
      </w:r>
      <w:r w:rsidRPr="00ED7393">
        <w:rPr>
          <w:rFonts w:ascii="Arial" w:hAnsi="Arial" w:cs="Arial"/>
          <w:sz w:val="22"/>
          <w:szCs w:val="22"/>
        </w:rPr>
        <w:t>acción</w:t>
      </w:r>
      <w:r w:rsidR="007D27A6" w:rsidRPr="00ED7393">
        <w:rPr>
          <w:rFonts w:ascii="Arial" w:hAnsi="Arial" w:cs="Arial"/>
          <w:sz w:val="22"/>
          <w:szCs w:val="22"/>
        </w:rPr>
        <w:t xml:space="preserve"> </w:t>
      </w:r>
      <w:r w:rsidRPr="00ED7393">
        <w:rPr>
          <w:rFonts w:ascii="Arial" w:hAnsi="Arial" w:cs="Arial"/>
          <w:sz w:val="22"/>
          <w:szCs w:val="22"/>
        </w:rPr>
        <w:t>ciudadana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quienes</w:t>
      </w:r>
      <w:r w:rsidR="007D27A6" w:rsidRPr="00ED7393">
        <w:rPr>
          <w:rFonts w:ascii="Arial" w:hAnsi="Arial" w:cs="Arial"/>
          <w:sz w:val="22"/>
          <w:szCs w:val="22"/>
        </w:rPr>
        <w:t xml:space="preserve"> </w:t>
      </w:r>
      <w:r w:rsidRPr="00ED7393">
        <w:rPr>
          <w:rFonts w:ascii="Arial" w:hAnsi="Arial" w:cs="Arial"/>
          <w:sz w:val="22"/>
          <w:szCs w:val="22"/>
        </w:rPr>
        <w:t>fundando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motivando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peticiones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fin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obligación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determinado</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publique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dada</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características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lastRenderedPageBreak/>
        <w:t>considere</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sido</w:t>
      </w:r>
      <w:r w:rsidR="007D27A6" w:rsidRPr="00ED7393">
        <w:rPr>
          <w:rFonts w:ascii="Arial" w:hAnsi="Arial" w:cs="Arial"/>
          <w:sz w:val="22"/>
          <w:szCs w:val="22"/>
        </w:rPr>
        <w:t xml:space="preserve"> </w:t>
      </w:r>
      <w:r w:rsidRPr="00ED7393">
        <w:rPr>
          <w:rFonts w:ascii="Arial" w:hAnsi="Arial" w:cs="Arial"/>
          <w:sz w:val="22"/>
          <w:szCs w:val="22"/>
        </w:rPr>
        <w:t>considerada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tal</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petición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habrá</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darle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razonada</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10</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hábiles,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positiva</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informará</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inclusión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obligatoria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portal.</w:t>
      </w:r>
    </w:p>
    <w:p w:rsidR="00FF6489" w:rsidRPr="00ED7393" w:rsidRDefault="00FF6489" w:rsidP="00E31E9C">
      <w:pPr>
        <w:shd w:val="clear" w:color="auto" w:fill="FFFFFF"/>
        <w:jc w:val="both"/>
        <w:rPr>
          <w:rFonts w:ascii="Arial" w:hAnsi="Arial" w:cs="Arial"/>
          <w:sz w:val="22"/>
          <w:szCs w:val="22"/>
        </w:rPr>
      </w:pPr>
    </w:p>
    <w:p w:rsidR="00AB1D39" w:rsidRPr="00ED7393" w:rsidRDefault="00AB1D39"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V</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verificación</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FF6489" w:rsidRPr="00ED7393" w:rsidRDefault="00FF6489" w:rsidP="00E31E9C">
      <w:pPr>
        <w:shd w:val="clear" w:color="auto" w:fill="FFFFFF"/>
        <w:jc w:val="center"/>
        <w:rPr>
          <w:rFonts w:ascii="Arial" w:hAnsi="Arial" w:cs="Arial"/>
          <w:b/>
          <w:bCs/>
          <w:sz w:val="22"/>
          <w:szCs w:val="22"/>
        </w:rPr>
      </w:pPr>
    </w:p>
    <w:p w:rsidR="00AB1D39" w:rsidRPr="00ED7393" w:rsidRDefault="00AB1D39" w:rsidP="00E31E9C">
      <w:pPr>
        <w:shd w:val="clear" w:color="auto" w:fill="FFFFFF"/>
        <w:jc w:val="center"/>
        <w:rPr>
          <w:rFonts w:ascii="Arial" w:hAnsi="Arial" w:cs="Arial"/>
          <w:b/>
          <w:bCs/>
          <w:sz w:val="22"/>
          <w:szCs w:val="22"/>
        </w:rPr>
      </w:pPr>
    </w:p>
    <w:p w:rsidR="00FF6489" w:rsidRPr="00ED7393" w:rsidRDefault="004D4705" w:rsidP="00E31E9C">
      <w:pPr>
        <w:jc w:val="both"/>
        <w:outlineLvl w:val="0"/>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109</w:t>
      </w:r>
      <w:r w:rsidRPr="00ED7393">
        <w:rPr>
          <w:rFonts w:ascii="Arial" w:hAnsi="Arial" w:cs="Arial"/>
          <w:sz w:val="22"/>
          <w:szCs w:val="22"/>
        </w:rPr>
        <w:t>.</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vigilará</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publiquen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cumplan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p>
    <w:p w:rsidR="00FF6489" w:rsidRPr="00ED7393" w:rsidRDefault="00FF6489" w:rsidP="00E31E9C">
      <w:pPr>
        <w:jc w:val="both"/>
        <w:outlineLvl w:val="0"/>
        <w:rPr>
          <w:rFonts w:ascii="Arial" w:hAnsi="Arial" w:cs="Arial"/>
          <w:sz w:val="22"/>
          <w:szCs w:val="22"/>
        </w:rPr>
      </w:pPr>
    </w:p>
    <w:p w:rsidR="00FF6489" w:rsidRPr="00ED7393" w:rsidRDefault="004D4705" w:rsidP="00E31E9C">
      <w:pPr>
        <w:jc w:val="both"/>
        <w:outlineLvl w:val="0"/>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110.</w:t>
      </w:r>
      <w:r w:rsidR="007D27A6" w:rsidRPr="00ED7393">
        <w:rPr>
          <w:rFonts w:ascii="Arial" w:hAnsi="Arial" w:cs="Arial"/>
          <w:b/>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vigilancia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capítulo,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realizarán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verificación</w:t>
      </w:r>
      <w:r w:rsidR="007D27A6" w:rsidRPr="00ED7393">
        <w:rPr>
          <w:rFonts w:ascii="Arial" w:hAnsi="Arial" w:cs="Arial"/>
          <w:sz w:val="22"/>
          <w:szCs w:val="22"/>
        </w:rPr>
        <w:t xml:space="preserve"> </w:t>
      </w:r>
      <w:r w:rsidRPr="00ED7393">
        <w:rPr>
          <w:rFonts w:ascii="Arial" w:hAnsi="Arial" w:cs="Arial"/>
          <w:sz w:val="22"/>
          <w:szCs w:val="22"/>
        </w:rPr>
        <w:t>virtual.</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vigilancia</w:t>
      </w:r>
      <w:r w:rsidR="007D27A6" w:rsidRPr="00ED7393">
        <w:rPr>
          <w:rFonts w:ascii="Arial" w:hAnsi="Arial" w:cs="Arial"/>
          <w:sz w:val="22"/>
          <w:szCs w:val="22"/>
        </w:rPr>
        <w:t xml:space="preserve"> </w:t>
      </w:r>
      <w:r w:rsidRPr="00ED7393">
        <w:rPr>
          <w:rFonts w:ascii="Arial" w:hAnsi="Arial" w:cs="Arial"/>
          <w:sz w:val="22"/>
          <w:szCs w:val="22"/>
        </w:rPr>
        <w:t>surgirá</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verificación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resultados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lleve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oficiosa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portal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ya</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aleatoria,</w:t>
      </w:r>
      <w:r w:rsidR="007D27A6" w:rsidRPr="00ED7393">
        <w:rPr>
          <w:rFonts w:ascii="Arial" w:hAnsi="Arial" w:cs="Arial"/>
          <w:sz w:val="22"/>
          <w:szCs w:val="22"/>
        </w:rPr>
        <w:t xml:space="preserve"> </w:t>
      </w:r>
      <w:r w:rsidRPr="00ED7393">
        <w:rPr>
          <w:rFonts w:ascii="Arial" w:hAnsi="Arial" w:cs="Arial"/>
          <w:sz w:val="22"/>
          <w:szCs w:val="22"/>
        </w:rPr>
        <w:t>muestral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periódica.</w:t>
      </w:r>
    </w:p>
    <w:p w:rsidR="00FF6489" w:rsidRPr="00ED7393" w:rsidRDefault="00FF6489" w:rsidP="00E31E9C">
      <w:pPr>
        <w:jc w:val="both"/>
        <w:outlineLvl w:val="0"/>
        <w:rPr>
          <w:rFonts w:ascii="Arial" w:hAnsi="Arial" w:cs="Arial"/>
          <w:sz w:val="22"/>
          <w:szCs w:val="22"/>
        </w:rPr>
      </w:pPr>
    </w:p>
    <w:p w:rsidR="004D4705" w:rsidRPr="00ED7393" w:rsidRDefault="004D4705" w:rsidP="00E31E9C">
      <w:pPr>
        <w:jc w:val="both"/>
        <w:outlineLvl w:val="0"/>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111.</w:t>
      </w:r>
      <w:r w:rsidR="007D27A6" w:rsidRPr="00ED7393">
        <w:rPr>
          <w:rFonts w:ascii="Arial" w:hAnsi="Arial" w:cs="Arial"/>
          <w:b/>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diligencias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verificación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eastAsia="MS Mincho" w:hAnsi="Arial" w:cs="Arial"/>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sujetarán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B2772A" w:rsidRPr="00ED7393" w:rsidRDefault="00B2772A" w:rsidP="00E31E9C">
      <w:pPr>
        <w:jc w:val="both"/>
        <w:outlineLvl w:val="0"/>
        <w:rPr>
          <w:rFonts w:ascii="Arial" w:hAnsi="Arial" w:cs="Arial"/>
          <w:sz w:val="22"/>
          <w:szCs w:val="22"/>
        </w:rPr>
      </w:pPr>
    </w:p>
    <w:p w:rsidR="004D4705" w:rsidRPr="00ED7393" w:rsidRDefault="00AB1D39" w:rsidP="00E31E9C">
      <w:pPr>
        <w:pStyle w:val="Prrafodelista"/>
        <w:spacing w:after="0" w:line="240" w:lineRule="auto"/>
        <w:ind w:left="0"/>
        <w:contextualSpacing w:val="0"/>
        <w:jc w:val="both"/>
        <w:outlineLvl w:val="0"/>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verificación</w:t>
      </w:r>
      <w:r w:rsidR="007D27A6" w:rsidRPr="00ED7393">
        <w:rPr>
          <w:rFonts w:ascii="Arial" w:hAnsi="Arial" w:cs="Arial"/>
        </w:rPr>
        <w:t xml:space="preserve"> </w:t>
      </w:r>
      <w:r w:rsidR="004D4705" w:rsidRPr="00ED7393">
        <w:rPr>
          <w:rFonts w:ascii="Arial" w:hAnsi="Arial" w:cs="Arial"/>
        </w:rPr>
        <w:t>tendrá</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objeto</w:t>
      </w:r>
      <w:r w:rsidR="007D27A6" w:rsidRPr="00ED7393">
        <w:rPr>
          <w:rFonts w:ascii="Arial" w:hAnsi="Arial" w:cs="Arial"/>
        </w:rPr>
        <w:t xml:space="preserve"> </w:t>
      </w:r>
      <w:r w:rsidR="004D4705" w:rsidRPr="00ED7393">
        <w:rPr>
          <w:rFonts w:ascii="Arial" w:hAnsi="Arial" w:cs="Arial"/>
        </w:rPr>
        <w:t>revisar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constatar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debido</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previsto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según</w:t>
      </w:r>
      <w:r w:rsidR="007D27A6" w:rsidRPr="00ED7393">
        <w:rPr>
          <w:rFonts w:ascii="Arial" w:hAnsi="Arial" w:cs="Arial"/>
        </w:rPr>
        <w:t xml:space="preserve"> </w:t>
      </w:r>
      <w:r w:rsidR="004D4705" w:rsidRPr="00ED7393">
        <w:rPr>
          <w:rFonts w:ascii="Arial" w:hAnsi="Arial" w:cs="Arial"/>
        </w:rPr>
        <w:t>corresponda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cada</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demás</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aplicables;</w:t>
      </w:r>
    </w:p>
    <w:p w:rsidR="00B2772A" w:rsidRPr="00ED7393" w:rsidRDefault="00B2772A" w:rsidP="00E31E9C">
      <w:pPr>
        <w:pStyle w:val="Prrafodelista"/>
        <w:spacing w:after="0" w:line="240" w:lineRule="auto"/>
        <w:ind w:left="0"/>
        <w:contextualSpacing w:val="0"/>
        <w:jc w:val="both"/>
        <w:outlineLvl w:val="0"/>
        <w:rPr>
          <w:rFonts w:ascii="Arial" w:hAnsi="Arial" w:cs="Arial"/>
        </w:rPr>
      </w:pPr>
    </w:p>
    <w:p w:rsidR="001723F8" w:rsidRPr="00ED7393" w:rsidRDefault="001723F8" w:rsidP="001723F8">
      <w:pPr>
        <w:rPr>
          <w:rFonts w:ascii="Arial" w:hAnsi="Arial" w:cs="Arial"/>
          <w:sz w:val="22"/>
          <w:szCs w:val="22"/>
        </w:rPr>
      </w:pPr>
      <w:r w:rsidRPr="00ED7393">
        <w:rPr>
          <w:rFonts w:ascii="Arial" w:hAnsi="Arial" w:cs="Arial"/>
          <w:sz w:val="22"/>
          <w:szCs w:val="22"/>
        </w:rPr>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II. La revisión se practicará por el personal o área facultada para ello de la Comisión;</w:t>
      </w:r>
    </w:p>
    <w:p w:rsidR="00FF6489" w:rsidRPr="00ED7393" w:rsidRDefault="00FF6489" w:rsidP="00E31E9C">
      <w:pPr>
        <w:pStyle w:val="Prrafodelista"/>
        <w:spacing w:after="0" w:line="240" w:lineRule="auto"/>
        <w:ind w:left="0"/>
        <w:contextualSpacing w:val="0"/>
        <w:jc w:val="both"/>
        <w:outlineLvl w:val="0"/>
        <w:rPr>
          <w:rFonts w:ascii="Arial" w:hAnsi="Arial" w:cs="Arial"/>
        </w:rPr>
      </w:pPr>
    </w:p>
    <w:p w:rsidR="004D4705" w:rsidRPr="00ED7393" w:rsidRDefault="00AB1D39" w:rsidP="00E31E9C">
      <w:pPr>
        <w:pStyle w:val="Prrafodelista"/>
        <w:spacing w:after="0" w:line="240" w:lineRule="auto"/>
        <w:ind w:left="0"/>
        <w:contextualSpacing w:val="0"/>
        <w:jc w:val="both"/>
        <w:outlineLvl w:val="0"/>
        <w:rPr>
          <w:rFonts w:ascii="Arial" w:hAnsi="Arial" w:cs="Arial"/>
        </w:rPr>
      </w:pPr>
      <w:r w:rsidRPr="00ED7393">
        <w:rPr>
          <w:rFonts w:ascii="Arial" w:hAnsi="Arial" w:cs="Arial"/>
        </w:rPr>
        <w:t xml:space="preserve">III.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constatar</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esté</w:t>
      </w:r>
      <w:r w:rsidR="007D27A6" w:rsidRPr="00ED7393">
        <w:rPr>
          <w:rFonts w:ascii="Arial" w:hAnsi="Arial" w:cs="Arial"/>
        </w:rPr>
        <w:t xml:space="preserve"> </w:t>
      </w:r>
      <w:r w:rsidR="004D4705" w:rsidRPr="00ED7393">
        <w:rPr>
          <w:rFonts w:ascii="Arial" w:hAnsi="Arial" w:cs="Arial"/>
        </w:rPr>
        <w:t>completa,</w:t>
      </w:r>
      <w:r w:rsidR="007D27A6" w:rsidRPr="00ED7393">
        <w:rPr>
          <w:rFonts w:ascii="Arial" w:hAnsi="Arial" w:cs="Arial"/>
        </w:rPr>
        <w:t xml:space="preserve"> </w:t>
      </w:r>
      <w:r w:rsidR="004D4705" w:rsidRPr="00ED7393">
        <w:rPr>
          <w:rFonts w:ascii="Arial" w:hAnsi="Arial" w:cs="Arial"/>
        </w:rPr>
        <w:t>publicada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actualizada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tiempo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forma;</w:t>
      </w:r>
    </w:p>
    <w:p w:rsidR="00B2772A" w:rsidRPr="00ED7393" w:rsidRDefault="00B2772A" w:rsidP="00E31E9C">
      <w:pPr>
        <w:pStyle w:val="Prrafodelista"/>
        <w:spacing w:after="0" w:line="240" w:lineRule="auto"/>
        <w:ind w:left="0"/>
        <w:contextualSpacing w:val="0"/>
        <w:jc w:val="both"/>
        <w:outlineLvl w:val="0"/>
        <w:rPr>
          <w:rFonts w:ascii="Arial" w:hAnsi="Arial" w:cs="Arial"/>
        </w:rPr>
      </w:pPr>
    </w:p>
    <w:p w:rsidR="004D4705" w:rsidRPr="00ED7393" w:rsidRDefault="00AB1D39" w:rsidP="00E31E9C">
      <w:pPr>
        <w:pStyle w:val="Prrafodelista"/>
        <w:spacing w:after="0" w:line="240" w:lineRule="auto"/>
        <w:ind w:left="0"/>
        <w:contextualSpacing w:val="0"/>
        <w:jc w:val="both"/>
        <w:outlineLvl w:val="0"/>
        <w:rPr>
          <w:rFonts w:ascii="Arial" w:hAnsi="Arial" w:cs="Arial"/>
        </w:rPr>
      </w:pPr>
      <w:r w:rsidRPr="00ED7393">
        <w:rPr>
          <w:rFonts w:ascii="Arial" w:hAnsi="Arial" w:cs="Arial"/>
        </w:rPr>
        <w:t xml:space="preserve">IV.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toda</w:t>
      </w:r>
      <w:r w:rsidR="007D27A6" w:rsidRPr="00ED7393">
        <w:rPr>
          <w:rFonts w:ascii="Arial" w:hAnsi="Arial" w:cs="Arial"/>
        </w:rPr>
        <w:t xml:space="preserve"> </w:t>
      </w:r>
      <w:r w:rsidR="004D4705" w:rsidRPr="00ED7393">
        <w:rPr>
          <w:rFonts w:ascii="Arial" w:hAnsi="Arial" w:cs="Arial"/>
        </w:rPr>
        <w:t>verificación</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levantará</w:t>
      </w:r>
      <w:r w:rsidR="007D27A6" w:rsidRPr="00ED7393">
        <w:rPr>
          <w:rFonts w:ascii="Arial" w:hAnsi="Arial" w:cs="Arial"/>
        </w:rPr>
        <w:t xml:space="preserve"> </w:t>
      </w:r>
      <w:r w:rsidR="004D4705" w:rsidRPr="00ED7393">
        <w:rPr>
          <w:rFonts w:ascii="Arial" w:hAnsi="Arial" w:cs="Arial"/>
        </w:rPr>
        <w:t>acta</w:t>
      </w:r>
      <w:r w:rsidR="007D27A6" w:rsidRPr="00ED7393">
        <w:rPr>
          <w:rFonts w:ascii="Arial" w:hAnsi="Arial" w:cs="Arial"/>
        </w:rPr>
        <w:t xml:space="preserve"> </w:t>
      </w:r>
      <w:r w:rsidR="004D4705" w:rsidRPr="00ED7393">
        <w:rPr>
          <w:rFonts w:ascii="Arial" w:hAnsi="Arial" w:cs="Arial"/>
        </w:rPr>
        <w:t>circunstanciada;</w:t>
      </w:r>
    </w:p>
    <w:p w:rsidR="00B2772A" w:rsidRPr="00ED7393" w:rsidRDefault="00B2772A" w:rsidP="00E31E9C">
      <w:pPr>
        <w:pStyle w:val="Prrafodelista"/>
        <w:spacing w:after="0" w:line="240" w:lineRule="auto"/>
        <w:ind w:left="0"/>
        <w:contextualSpacing w:val="0"/>
        <w:jc w:val="both"/>
        <w:outlineLvl w:val="0"/>
        <w:rPr>
          <w:rFonts w:ascii="Arial" w:hAnsi="Arial" w:cs="Arial"/>
        </w:rPr>
      </w:pPr>
    </w:p>
    <w:p w:rsidR="004D4705" w:rsidRPr="00ED7393" w:rsidRDefault="00AB1D39" w:rsidP="00E31E9C">
      <w:pPr>
        <w:pStyle w:val="Prrafodelista"/>
        <w:spacing w:after="0" w:line="240" w:lineRule="auto"/>
        <w:ind w:left="0"/>
        <w:contextualSpacing w:val="0"/>
        <w:jc w:val="both"/>
        <w:outlineLvl w:val="0"/>
        <w:rPr>
          <w:rFonts w:ascii="Arial" w:hAnsi="Arial" w:cs="Arial"/>
        </w:rPr>
      </w:pPr>
      <w:r w:rsidRPr="00ED7393">
        <w:rPr>
          <w:rFonts w:ascii="Arial" w:hAnsi="Arial" w:cs="Arial"/>
        </w:rPr>
        <w:t xml:space="preserve">V.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verificación</w:t>
      </w:r>
      <w:r w:rsidR="007D27A6" w:rsidRPr="00ED7393">
        <w:rPr>
          <w:rFonts w:ascii="Arial" w:hAnsi="Arial" w:cs="Arial"/>
        </w:rPr>
        <w:t xml:space="preserve"> </w:t>
      </w:r>
      <w:r w:rsidR="004D4705" w:rsidRPr="00ED7393">
        <w:rPr>
          <w:rFonts w:ascii="Arial" w:hAnsi="Arial" w:cs="Arial"/>
        </w:rPr>
        <w:t>efectuada,</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consignar,</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otros,</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siguientes</w:t>
      </w:r>
      <w:r w:rsidR="007D27A6" w:rsidRPr="00ED7393">
        <w:rPr>
          <w:rFonts w:ascii="Arial" w:hAnsi="Arial" w:cs="Arial"/>
        </w:rPr>
        <w:t xml:space="preserve"> </w:t>
      </w:r>
      <w:r w:rsidR="004D4705" w:rsidRPr="00ED7393">
        <w:rPr>
          <w:rFonts w:ascii="Arial" w:hAnsi="Arial" w:cs="Arial"/>
        </w:rPr>
        <w:t>datos:</w:t>
      </w:r>
    </w:p>
    <w:p w:rsidR="00B2772A" w:rsidRPr="00ED7393" w:rsidRDefault="00B2772A" w:rsidP="00E31E9C">
      <w:pPr>
        <w:pStyle w:val="Prrafodelista"/>
        <w:spacing w:after="0" w:line="240" w:lineRule="auto"/>
        <w:ind w:left="0"/>
        <w:contextualSpacing w:val="0"/>
        <w:jc w:val="both"/>
        <w:outlineLvl w:val="0"/>
        <w:rPr>
          <w:rFonts w:ascii="Arial" w:hAnsi="Arial" w:cs="Arial"/>
        </w:rPr>
      </w:pPr>
    </w:p>
    <w:p w:rsidR="004D4705" w:rsidRPr="00ED7393" w:rsidRDefault="00AB1D39" w:rsidP="00E31E9C">
      <w:pPr>
        <w:jc w:val="both"/>
        <w:outlineLvl w:val="0"/>
        <w:rPr>
          <w:rFonts w:ascii="Arial" w:hAnsi="Arial" w:cs="Arial"/>
          <w:sz w:val="22"/>
          <w:szCs w:val="22"/>
        </w:rPr>
      </w:pPr>
      <w:r w:rsidRPr="00ED7393">
        <w:rPr>
          <w:rFonts w:ascii="Arial" w:hAnsi="Arial" w:cs="Arial"/>
          <w:sz w:val="22"/>
          <w:szCs w:val="22"/>
        </w:rPr>
        <w:t xml:space="preserve">a) </w:t>
      </w:r>
      <w:r w:rsidR="004D4705" w:rsidRPr="00ED7393">
        <w:rPr>
          <w:rFonts w:ascii="Arial" w:hAnsi="Arial" w:cs="Arial"/>
          <w:sz w:val="22"/>
          <w:szCs w:val="22"/>
        </w:rPr>
        <w:t>Hora,</w:t>
      </w:r>
      <w:r w:rsidR="007D27A6" w:rsidRPr="00ED7393">
        <w:rPr>
          <w:rFonts w:ascii="Arial" w:hAnsi="Arial" w:cs="Arial"/>
          <w:sz w:val="22"/>
          <w:szCs w:val="22"/>
        </w:rPr>
        <w:t xml:space="preserve"> </w:t>
      </w:r>
      <w:r w:rsidR="004D4705" w:rsidRPr="00ED7393">
        <w:rPr>
          <w:rFonts w:ascii="Arial" w:hAnsi="Arial" w:cs="Arial"/>
          <w:sz w:val="22"/>
          <w:szCs w:val="22"/>
        </w:rPr>
        <w:t>día,</w:t>
      </w:r>
      <w:r w:rsidR="007D27A6" w:rsidRPr="00ED7393">
        <w:rPr>
          <w:rFonts w:ascii="Arial" w:hAnsi="Arial" w:cs="Arial"/>
          <w:sz w:val="22"/>
          <w:szCs w:val="22"/>
        </w:rPr>
        <w:t xml:space="preserve"> </w:t>
      </w:r>
      <w:r w:rsidR="004D4705" w:rsidRPr="00ED7393">
        <w:rPr>
          <w:rFonts w:ascii="Arial" w:hAnsi="Arial" w:cs="Arial"/>
          <w:sz w:val="22"/>
          <w:szCs w:val="22"/>
        </w:rPr>
        <w:t>mes</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año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se</w:t>
      </w:r>
      <w:r w:rsidR="007D27A6" w:rsidRPr="00ED7393">
        <w:rPr>
          <w:rFonts w:ascii="Arial" w:hAnsi="Arial" w:cs="Arial"/>
          <w:sz w:val="22"/>
          <w:szCs w:val="22"/>
        </w:rPr>
        <w:t xml:space="preserve"> </w:t>
      </w:r>
      <w:r w:rsidR="004D4705" w:rsidRPr="00ED7393">
        <w:rPr>
          <w:rFonts w:ascii="Arial" w:hAnsi="Arial" w:cs="Arial"/>
          <w:sz w:val="22"/>
          <w:szCs w:val="22"/>
        </w:rPr>
        <w:t>inicie</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concluya</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verificación;</w:t>
      </w:r>
    </w:p>
    <w:p w:rsidR="00B2772A" w:rsidRPr="00ED7393" w:rsidRDefault="00B2772A" w:rsidP="00E31E9C">
      <w:pPr>
        <w:jc w:val="both"/>
        <w:outlineLvl w:val="0"/>
        <w:rPr>
          <w:rFonts w:ascii="Arial" w:hAnsi="Arial" w:cs="Arial"/>
          <w:sz w:val="22"/>
          <w:szCs w:val="22"/>
        </w:rPr>
      </w:pPr>
    </w:p>
    <w:p w:rsidR="004D4705" w:rsidRPr="00ED7393" w:rsidRDefault="00AB1D39" w:rsidP="00E31E9C">
      <w:pPr>
        <w:jc w:val="both"/>
        <w:outlineLvl w:val="0"/>
        <w:rPr>
          <w:rFonts w:ascii="Arial" w:hAnsi="Arial" w:cs="Arial"/>
          <w:sz w:val="22"/>
          <w:szCs w:val="22"/>
        </w:rPr>
      </w:pPr>
      <w:r w:rsidRPr="00ED7393">
        <w:rPr>
          <w:rFonts w:ascii="Arial" w:hAnsi="Arial" w:cs="Arial"/>
          <w:sz w:val="22"/>
          <w:szCs w:val="22"/>
        </w:rPr>
        <w:t xml:space="preserve">b)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sujeto</w:t>
      </w:r>
      <w:r w:rsidR="007D27A6" w:rsidRPr="00ED7393">
        <w:rPr>
          <w:rFonts w:ascii="Arial" w:hAnsi="Arial" w:cs="Arial"/>
          <w:sz w:val="22"/>
          <w:szCs w:val="22"/>
        </w:rPr>
        <w:t xml:space="preserve"> </w:t>
      </w:r>
      <w:r w:rsidR="004D4705" w:rsidRPr="00ED7393">
        <w:rPr>
          <w:rFonts w:ascii="Arial" w:hAnsi="Arial" w:cs="Arial"/>
          <w:sz w:val="22"/>
          <w:szCs w:val="22"/>
        </w:rPr>
        <w:t>obligado</w:t>
      </w:r>
      <w:r w:rsidR="007D27A6" w:rsidRPr="00ED7393">
        <w:rPr>
          <w:rFonts w:ascii="Arial" w:hAnsi="Arial" w:cs="Arial"/>
          <w:sz w:val="22"/>
          <w:szCs w:val="22"/>
        </w:rPr>
        <w:t xml:space="preserve"> </w:t>
      </w:r>
      <w:r w:rsidR="004D4705" w:rsidRPr="00ED7393">
        <w:rPr>
          <w:rFonts w:ascii="Arial" w:hAnsi="Arial" w:cs="Arial"/>
          <w:sz w:val="22"/>
          <w:szCs w:val="22"/>
        </w:rPr>
        <w:t>verificado;</w:t>
      </w:r>
    </w:p>
    <w:p w:rsidR="00B2772A" w:rsidRPr="00ED7393" w:rsidRDefault="00B2772A" w:rsidP="00E31E9C">
      <w:pPr>
        <w:jc w:val="both"/>
        <w:outlineLvl w:val="0"/>
        <w:rPr>
          <w:rFonts w:ascii="Arial" w:hAnsi="Arial" w:cs="Arial"/>
          <w:sz w:val="22"/>
          <w:szCs w:val="22"/>
        </w:rPr>
      </w:pPr>
    </w:p>
    <w:p w:rsidR="004D4705" w:rsidRPr="00ED7393" w:rsidRDefault="00AB1D39" w:rsidP="00E31E9C">
      <w:pPr>
        <w:jc w:val="both"/>
        <w:outlineLvl w:val="0"/>
        <w:rPr>
          <w:rFonts w:ascii="Arial" w:hAnsi="Arial" w:cs="Arial"/>
          <w:sz w:val="22"/>
          <w:szCs w:val="22"/>
        </w:rPr>
      </w:pPr>
      <w:r w:rsidRPr="00ED7393">
        <w:rPr>
          <w:rFonts w:ascii="Arial" w:hAnsi="Arial" w:cs="Arial"/>
          <w:sz w:val="22"/>
          <w:szCs w:val="22"/>
        </w:rPr>
        <w:t xml:space="preserve">c) </w:t>
      </w:r>
      <w:r w:rsidR="004D4705" w:rsidRPr="00ED7393">
        <w:rPr>
          <w:rFonts w:ascii="Arial" w:hAnsi="Arial" w:cs="Arial"/>
          <w:sz w:val="22"/>
          <w:szCs w:val="22"/>
        </w:rPr>
        <w:t>Señalamiento</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portal</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internet</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Plataforma</w:t>
      </w:r>
      <w:r w:rsidR="007D27A6" w:rsidRPr="00ED7393">
        <w:rPr>
          <w:rFonts w:ascii="Arial" w:hAnsi="Arial" w:cs="Arial"/>
          <w:sz w:val="22"/>
          <w:szCs w:val="22"/>
        </w:rPr>
        <w:t xml:space="preserve"> </w:t>
      </w:r>
      <w:r w:rsidR="004D4705" w:rsidRPr="00ED7393">
        <w:rPr>
          <w:rFonts w:ascii="Arial" w:hAnsi="Arial" w:cs="Arial"/>
          <w:sz w:val="22"/>
          <w:szCs w:val="22"/>
        </w:rPr>
        <w:t>Nacional</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Transparencia</w:t>
      </w:r>
      <w:r w:rsidR="007D27A6" w:rsidRPr="00ED7393">
        <w:rPr>
          <w:rFonts w:ascii="Arial" w:hAnsi="Arial" w:cs="Arial"/>
          <w:sz w:val="22"/>
          <w:szCs w:val="22"/>
        </w:rPr>
        <w:t xml:space="preserve"> </w:t>
      </w:r>
      <w:r w:rsidR="004D4705" w:rsidRPr="00ED7393">
        <w:rPr>
          <w:rFonts w:ascii="Arial" w:hAnsi="Arial" w:cs="Arial"/>
          <w:sz w:val="22"/>
          <w:szCs w:val="22"/>
        </w:rPr>
        <w:t>sobre</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cual</w:t>
      </w:r>
      <w:r w:rsidR="007D27A6" w:rsidRPr="00ED7393">
        <w:rPr>
          <w:rFonts w:ascii="Arial" w:hAnsi="Arial" w:cs="Arial"/>
          <w:sz w:val="22"/>
          <w:szCs w:val="22"/>
        </w:rPr>
        <w:t xml:space="preserve"> </w:t>
      </w:r>
      <w:r w:rsidR="00B2772A" w:rsidRPr="00ED7393">
        <w:rPr>
          <w:rFonts w:ascii="Arial" w:hAnsi="Arial" w:cs="Arial"/>
          <w:sz w:val="22"/>
          <w:szCs w:val="22"/>
        </w:rPr>
        <w:t>se</w:t>
      </w:r>
      <w:r w:rsidR="007D27A6" w:rsidRPr="00ED7393">
        <w:rPr>
          <w:rFonts w:ascii="Arial" w:hAnsi="Arial" w:cs="Arial"/>
          <w:sz w:val="22"/>
          <w:szCs w:val="22"/>
        </w:rPr>
        <w:t xml:space="preserve"> </w:t>
      </w:r>
      <w:r w:rsidR="00B2772A" w:rsidRPr="00ED7393">
        <w:rPr>
          <w:rFonts w:ascii="Arial" w:hAnsi="Arial" w:cs="Arial"/>
          <w:sz w:val="22"/>
          <w:szCs w:val="22"/>
        </w:rPr>
        <w:t>realiza</w:t>
      </w:r>
      <w:r w:rsidR="007D27A6" w:rsidRPr="00ED7393">
        <w:rPr>
          <w:rFonts w:ascii="Arial" w:hAnsi="Arial" w:cs="Arial"/>
          <w:sz w:val="22"/>
          <w:szCs w:val="22"/>
        </w:rPr>
        <w:t xml:space="preserve"> </w:t>
      </w:r>
      <w:r w:rsidR="00B2772A" w:rsidRPr="00ED7393">
        <w:rPr>
          <w:rFonts w:ascii="Arial" w:hAnsi="Arial" w:cs="Arial"/>
          <w:sz w:val="22"/>
          <w:szCs w:val="22"/>
        </w:rPr>
        <w:t>la</w:t>
      </w:r>
      <w:r w:rsidR="007D27A6" w:rsidRPr="00ED7393">
        <w:rPr>
          <w:rFonts w:ascii="Arial" w:hAnsi="Arial" w:cs="Arial"/>
          <w:sz w:val="22"/>
          <w:szCs w:val="22"/>
        </w:rPr>
        <w:t xml:space="preserve"> </w:t>
      </w:r>
      <w:r w:rsidR="00B2772A" w:rsidRPr="00ED7393">
        <w:rPr>
          <w:rFonts w:ascii="Arial" w:hAnsi="Arial" w:cs="Arial"/>
          <w:sz w:val="22"/>
          <w:szCs w:val="22"/>
        </w:rPr>
        <w:t>diligencia;</w:t>
      </w:r>
      <w:r w:rsidR="007D27A6" w:rsidRPr="00ED7393">
        <w:rPr>
          <w:rFonts w:ascii="Arial" w:hAnsi="Arial" w:cs="Arial"/>
          <w:sz w:val="22"/>
          <w:szCs w:val="22"/>
        </w:rPr>
        <w:t xml:space="preserve"> </w:t>
      </w:r>
      <w:r w:rsidR="004D4705" w:rsidRPr="00ED7393">
        <w:rPr>
          <w:rFonts w:ascii="Arial" w:hAnsi="Arial" w:cs="Arial"/>
          <w:sz w:val="22"/>
          <w:szCs w:val="22"/>
        </w:rPr>
        <w:t>y</w:t>
      </w:r>
    </w:p>
    <w:p w:rsidR="00B2772A" w:rsidRPr="00ED7393" w:rsidRDefault="00B2772A" w:rsidP="00E31E9C">
      <w:pPr>
        <w:jc w:val="both"/>
        <w:outlineLvl w:val="0"/>
        <w:rPr>
          <w:rFonts w:ascii="Arial" w:hAnsi="Arial" w:cs="Arial"/>
          <w:sz w:val="22"/>
          <w:szCs w:val="22"/>
        </w:rPr>
      </w:pPr>
    </w:p>
    <w:p w:rsidR="004D4705" w:rsidRPr="00ED7393" w:rsidRDefault="00AB1D39" w:rsidP="00E31E9C">
      <w:pPr>
        <w:jc w:val="both"/>
        <w:outlineLvl w:val="0"/>
        <w:rPr>
          <w:rFonts w:ascii="Arial" w:hAnsi="Arial" w:cs="Arial"/>
          <w:sz w:val="22"/>
          <w:szCs w:val="22"/>
        </w:rPr>
      </w:pPr>
      <w:r w:rsidRPr="00ED7393">
        <w:rPr>
          <w:rFonts w:ascii="Arial" w:hAnsi="Arial" w:cs="Arial"/>
          <w:sz w:val="22"/>
          <w:szCs w:val="22"/>
        </w:rPr>
        <w:t xml:space="preserve">d) </w:t>
      </w:r>
      <w:r w:rsidR="004D4705" w:rsidRPr="00ED7393">
        <w:rPr>
          <w:rFonts w:ascii="Arial" w:hAnsi="Arial" w:cs="Arial"/>
          <w:sz w:val="22"/>
          <w:szCs w:val="22"/>
        </w:rPr>
        <w:t>Nombre</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firma</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quienes</w:t>
      </w:r>
      <w:r w:rsidR="007D27A6" w:rsidRPr="00ED7393">
        <w:rPr>
          <w:rFonts w:ascii="Arial" w:hAnsi="Arial" w:cs="Arial"/>
          <w:sz w:val="22"/>
          <w:szCs w:val="22"/>
        </w:rPr>
        <w:t xml:space="preserve"> </w:t>
      </w:r>
      <w:r w:rsidR="004D4705" w:rsidRPr="00ED7393">
        <w:rPr>
          <w:rFonts w:ascii="Arial" w:hAnsi="Arial" w:cs="Arial"/>
          <w:sz w:val="22"/>
          <w:szCs w:val="22"/>
        </w:rPr>
        <w:t>hayan</w:t>
      </w:r>
      <w:r w:rsidR="007D27A6" w:rsidRPr="00ED7393">
        <w:rPr>
          <w:rFonts w:ascii="Arial" w:hAnsi="Arial" w:cs="Arial"/>
          <w:sz w:val="22"/>
          <w:szCs w:val="22"/>
        </w:rPr>
        <w:t xml:space="preserve"> </w:t>
      </w:r>
      <w:r w:rsidR="004D4705" w:rsidRPr="00ED7393">
        <w:rPr>
          <w:rFonts w:ascii="Arial" w:hAnsi="Arial" w:cs="Arial"/>
          <w:sz w:val="22"/>
          <w:szCs w:val="22"/>
        </w:rPr>
        <w:t>llevado</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cabo</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verificación.</w:t>
      </w:r>
    </w:p>
    <w:p w:rsidR="00B2772A" w:rsidRPr="00ED7393" w:rsidRDefault="00B2772A" w:rsidP="00E31E9C">
      <w:pPr>
        <w:jc w:val="both"/>
        <w:outlineLvl w:val="0"/>
        <w:rPr>
          <w:rFonts w:ascii="Arial" w:hAnsi="Arial" w:cs="Arial"/>
          <w:sz w:val="22"/>
          <w:szCs w:val="22"/>
        </w:rPr>
      </w:pPr>
    </w:p>
    <w:p w:rsidR="004D4705" w:rsidRPr="00ED7393" w:rsidRDefault="00AB1D39" w:rsidP="00E31E9C">
      <w:pPr>
        <w:pStyle w:val="Prrafodelista"/>
        <w:spacing w:after="0" w:line="240" w:lineRule="auto"/>
        <w:ind w:left="0"/>
        <w:contextualSpacing w:val="0"/>
        <w:jc w:val="both"/>
        <w:outlineLvl w:val="0"/>
        <w:rPr>
          <w:rFonts w:ascii="Arial" w:hAnsi="Arial" w:cs="Arial"/>
        </w:rPr>
      </w:pPr>
      <w:r w:rsidRPr="00ED7393">
        <w:rPr>
          <w:rFonts w:ascii="Arial" w:hAnsi="Arial" w:cs="Arial"/>
        </w:rPr>
        <w:t xml:space="preserve">VI.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acopiar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resguardar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soportes</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sustentar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verificación</w:t>
      </w:r>
      <w:r w:rsidR="007D27A6" w:rsidRPr="00ED7393">
        <w:rPr>
          <w:rFonts w:ascii="Arial" w:hAnsi="Arial" w:cs="Arial"/>
        </w:rPr>
        <w:t xml:space="preserve"> </w:t>
      </w:r>
      <w:r w:rsidR="004D4705" w:rsidRPr="00ED7393">
        <w:rPr>
          <w:rFonts w:ascii="Arial" w:hAnsi="Arial" w:cs="Arial"/>
        </w:rPr>
        <w:t>efectuada;</w:t>
      </w:r>
    </w:p>
    <w:p w:rsidR="00B2772A" w:rsidRPr="00ED7393" w:rsidRDefault="00B2772A" w:rsidP="00E31E9C">
      <w:pPr>
        <w:pStyle w:val="Prrafodelista"/>
        <w:spacing w:after="0" w:line="240" w:lineRule="auto"/>
        <w:ind w:left="0"/>
        <w:contextualSpacing w:val="0"/>
        <w:jc w:val="both"/>
        <w:outlineLvl w:val="0"/>
        <w:rPr>
          <w:rFonts w:ascii="Arial" w:hAnsi="Arial" w:cs="Arial"/>
        </w:rPr>
      </w:pPr>
    </w:p>
    <w:p w:rsidR="001723F8" w:rsidRPr="00ED7393" w:rsidRDefault="001723F8" w:rsidP="001723F8">
      <w:pPr>
        <w:rPr>
          <w:rFonts w:ascii="Arial" w:hAnsi="Arial" w:cs="Arial"/>
          <w:sz w:val="22"/>
          <w:szCs w:val="22"/>
        </w:rPr>
      </w:pPr>
      <w:r w:rsidRPr="00ED7393">
        <w:rPr>
          <w:rFonts w:ascii="Arial" w:hAnsi="Arial" w:cs="Arial"/>
          <w:sz w:val="22"/>
          <w:szCs w:val="22"/>
        </w:rPr>
        <w:lastRenderedPageBreak/>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VII. Transcurrido lo anterior, el Pleno de la Comisión deberá aprobar la verificación llevada a cabo en la que determinará si el sujeto obligado se ajusta a lo establecido por esta Ley y demás disposiciones aplicables, o contrariamente determinar que existe incumplimiento a lo previsto por la Ley y demás normatividad aplicable, caso en que formulará, dentro del término de diez días, los requerimientos que procedan al sujeto obligado, a efecto de que subsane las inconsistencias detectadas dentro del plazo y condiciones que al efecto se determinen;</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rPr>
          <w:rFonts w:ascii="Arial" w:hAnsi="Arial" w:cs="Arial"/>
          <w:sz w:val="22"/>
          <w:szCs w:val="22"/>
        </w:rPr>
      </w:pPr>
      <w:r w:rsidRPr="00ED7393">
        <w:rPr>
          <w:rFonts w:ascii="Arial" w:hAnsi="Arial" w:cs="Arial"/>
          <w:sz w:val="22"/>
          <w:szCs w:val="22"/>
        </w:rPr>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VIII. El sujeto obligado deberá cumplir con la resolución en un plazo no mayor de veinte días contados a partir del día siguiente al en que se le notifique la misma, así mismo deberá informar dentro del mismo plazo el cumplimiento de la resolución;</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IX. (DEROGADA, P.O. 20 DE AGOSTO DE 2021)</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rPr>
          <w:rFonts w:ascii="Arial" w:hAnsi="Arial" w:cs="Arial"/>
          <w:sz w:val="22"/>
          <w:szCs w:val="22"/>
        </w:rPr>
      </w:pPr>
      <w:r w:rsidRPr="00ED7393">
        <w:rPr>
          <w:rFonts w:ascii="Arial" w:hAnsi="Arial" w:cs="Arial"/>
          <w:sz w:val="22"/>
          <w:szCs w:val="22"/>
        </w:rPr>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X. La Comisión verificará el cumplimiento a la resolución; si considera que se dio cumplimiento a la misma, se emitirá un acuerdo de cumplimiento y se ordenará el archivo del expediente; y</w:t>
      </w:r>
    </w:p>
    <w:p w:rsidR="001723F8" w:rsidRPr="00ED7393" w:rsidRDefault="001723F8" w:rsidP="001723F8">
      <w:pPr>
        <w:jc w:val="both"/>
        <w:rPr>
          <w:rFonts w:ascii="Arial" w:hAnsi="Arial" w:cs="Arial"/>
          <w:bCs/>
          <w:sz w:val="22"/>
          <w:szCs w:val="22"/>
          <w:lang w:val="es-ES"/>
        </w:rPr>
      </w:pPr>
    </w:p>
    <w:p w:rsidR="001723F8" w:rsidRPr="00ED7393" w:rsidRDefault="001723F8" w:rsidP="001723F8">
      <w:pPr>
        <w:rPr>
          <w:rFonts w:ascii="Arial" w:hAnsi="Arial" w:cs="Arial"/>
          <w:sz w:val="22"/>
          <w:szCs w:val="22"/>
        </w:rPr>
      </w:pPr>
      <w:r w:rsidRPr="00ED7393">
        <w:rPr>
          <w:rFonts w:ascii="Arial" w:hAnsi="Arial" w:cs="Arial"/>
          <w:sz w:val="22"/>
          <w:szCs w:val="22"/>
        </w:rPr>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 xml:space="preserve">XI. Cuando la Comisión considere que existe un incumplimiento total o parcial de la resolución, le notificará al superior jerárquico del servidor público responsable de dar cumplimiento, para el efecto de que, en un plazo no mayor a cinco días, se dé cumplimiento a la resolución. </w:t>
      </w:r>
    </w:p>
    <w:p w:rsidR="00FF6489" w:rsidRPr="00ED7393" w:rsidRDefault="00FF6489" w:rsidP="00E31E9C">
      <w:pPr>
        <w:pStyle w:val="Prrafodelista"/>
        <w:spacing w:after="0" w:line="240" w:lineRule="auto"/>
        <w:ind w:left="0"/>
        <w:contextualSpacing w:val="0"/>
        <w:jc w:val="both"/>
        <w:outlineLvl w:val="0"/>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112.</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caso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considere</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subsiste</w:t>
      </w:r>
      <w:r w:rsidR="007D27A6" w:rsidRPr="00ED7393">
        <w:rPr>
          <w:rFonts w:ascii="Arial" w:hAnsi="Arial" w:cs="Arial"/>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incumplimiento</w:t>
      </w:r>
      <w:r w:rsidR="007D27A6" w:rsidRPr="00ED7393">
        <w:rPr>
          <w:rFonts w:ascii="Arial" w:hAnsi="Arial" w:cs="Arial"/>
          <w:bCs/>
          <w:sz w:val="22"/>
          <w:szCs w:val="22"/>
        </w:rPr>
        <w:t xml:space="preserve"> </w:t>
      </w:r>
      <w:r w:rsidRPr="00ED7393">
        <w:rPr>
          <w:rFonts w:ascii="Arial" w:hAnsi="Arial" w:cs="Arial"/>
          <w:bCs/>
          <w:sz w:val="22"/>
          <w:szCs w:val="22"/>
        </w:rPr>
        <w:t>total</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parcial</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resolución,</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un</w:t>
      </w:r>
      <w:r w:rsidR="007D27A6" w:rsidRPr="00ED7393">
        <w:rPr>
          <w:rFonts w:ascii="Arial" w:hAnsi="Arial" w:cs="Arial"/>
          <w:bCs/>
          <w:sz w:val="22"/>
          <w:szCs w:val="22"/>
        </w:rPr>
        <w:t xml:space="preserve"> </w:t>
      </w:r>
      <w:r w:rsidRPr="00ED7393">
        <w:rPr>
          <w:rFonts w:ascii="Arial" w:hAnsi="Arial" w:cs="Arial"/>
          <w:bCs/>
          <w:sz w:val="22"/>
          <w:szCs w:val="22"/>
        </w:rPr>
        <w:t>plazo</w:t>
      </w:r>
      <w:r w:rsidR="007D27A6" w:rsidRPr="00ED7393">
        <w:rPr>
          <w:rFonts w:ascii="Arial" w:hAnsi="Arial" w:cs="Arial"/>
          <w:bCs/>
          <w:sz w:val="22"/>
          <w:szCs w:val="22"/>
        </w:rPr>
        <w:t xml:space="preserve"> </w:t>
      </w:r>
      <w:r w:rsidRPr="00ED7393">
        <w:rPr>
          <w:rFonts w:ascii="Arial" w:hAnsi="Arial" w:cs="Arial"/>
          <w:bCs/>
          <w:sz w:val="22"/>
          <w:szCs w:val="22"/>
        </w:rPr>
        <w:t>no</w:t>
      </w:r>
      <w:r w:rsidR="007D27A6" w:rsidRPr="00ED7393">
        <w:rPr>
          <w:rFonts w:ascii="Arial" w:hAnsi="Arial" w:cs="Arial"/>
          <w:bCs/>
          <w:sz w:val="22"/>
          <w:szCs w:val="22"/>
        </w:rPr>
        <w:t xml:space="preserve"> </w:t>
      </w:r>
      <w:r w:rsidRPr="00ED7393">
        <w:rPr>
          <w:rFonts w:ascii="Arial" w:hAnsi="Arial" w:cs="Arial"/>
          <w:bCs/>
          <w:sz w:val="22"/>
          <w:szCs w:val="22"/>
        </w:rPr>
        <w:t>mayor</w:t>
      </w:r>
      <w:r w:rsidR="007D27A6" w:rsidRPr="00ED7393">
        <w:rPr>
          <w:rFonts w:ascii="Arial" w:hAnsi="Arial" w:cs="Arial"/>
          <w:bCs/>
          <w:sz w:val="22"/>
          <w:szCs w:val="22"/>
        </w:rPr>
        <w:t xml:space="preserve"> </w:t>
      </w:r>
      <w:r w:rsidRPr="00ED7393">
        <w:rPr>
          <w:rFonts w:ascii="Arial" w:hAnsi="Arial" w:cs="Arial"/>
          <w:bCs/>
          <w:sz w:val="22"/>
          <w:szCs w:val="22"/>
        </w:rPr>
        <w:t>a</w:t>
      </w:r>
      <w:r w:rsidR="007D27A6" w:rsidRPr="00ED7393">
        <w:rPr>
          <w:rFonts w:ascii="Arial" w:hAnsi="Arial" w:cs="Arial"/>
          <w:bCs/>
          <w:sz w:val="22"/>
          <w:szCs w:val="22"/>
        </w:rPr>
        <w:t xml:space="preserve"> </w:t>
      </w:r>
      <w:r w:rsidRPr="00ED7393">
        <w:rPr>
          <w:rFonts w:ascii="Arial" w:hAnsi="Arial" w:cs="Arial"/>
          <w:bCs/>
          <w:sz w:val="22"/>
          <w:szCs w:val="22"/>
        </w:rPr>
        <w:t>cinco</w:t>
      </w:r>
      <w:r w:rsidR="007D27A6" w:rsidRPr="00ED7393">
        <w:rPr>
          <w:rFonts w:ascii="Arial" w:hAnsi="Arial" w:cs="Arial"/>
          <w:bCs/>
          <w:sz w:val="22"/>
          <w:szCs w:val="22"/>
        </w:rPr>
        <w:t xml:space="preserve"> </w:t>
      </w:r>
      <w:r w:rsidRPr="00ED7393">
        <w:rPr>
          <w:rFonts w:ascii="Arial" w:hAnsi="Arial" w:cs="Arial"/>
          <w:bCs/>
          <w:sz w:val="22"/>
          <w:szCs w:val="22"/>
        </w:rPr>
        <w:t>días</w:t>
      </w:r>
      <w:r w:rsidR="007D27A6" w:rsidRPr="00ED7393">
        <w:rPr>
          <w:rFonts w:ascii="Arial" w:hAnsi="Arial" w:cs="Arial"/>
          <w:bCs/>
          <w:sz w:val="22"/>
          <w:szCs w:val="22"/>
        </w:rPr>
        <w:t xml:space="preserve"> </w:t>
      </w:r>
      <w:r w:rsidRPr="00ED7393">
        <w:rPr>
          <w:rFonts w:ascii="Arial" w:hAnsi="Arial" w:cs="Arial"/>
          <w:bCs/>
          <w:sz w:val="22"/>
          <w:szCs w:val="22"/>
        </w:rPr>
        <w:t>hábiles,</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emitirá</w:t>
      </w:r>
      <w:r w:rsidR="007D27A6" w:rsidRPr="00ED7393">
        <w:rPr>
          <w:rFonts w:ascii="Arial" w:hAnsi="Arial" w:cs="Arial"/>
          <w:bCs/>
          <w:sz w:val="22"/>
          <w:szCs w:val="22"/>
        </w:rPr>
        <w:t xml:space="preserve"> </w:t>
      </w:r>
      <w:r w:rsidRPr="00ED7393">
        <w:rPr>
          <w:rFonts w:ascii="Arial" w:hAnsi="Arial" w:cs="Arial"/>
          <w:bCs/>
          <w:sz w:val="22"/>
          <w:szCs w:val="22"/>
        </w:rPr>
        <w:t>un</w:t>
      </w:r>
      <w:r w:rsidR="007D27A6" w:rsidRPr="00ED7393">
        <w:rPr>
          <w:rFonts w:ascii="Arial" w:hAnsi="Arial" w:cs="Arial"/>
          <w:bCs/>
          <w:sz w:val="22"/>
          <w:szCs w:val="22"/>
        </w:rPr>
        <w:t xml:space="preserve"> </w:t>
      </w:r>
      <w:r w:rsidRPr="00ED7393">
        <w:rPr>
          <w:rFonts w:ascii="Arial" w:hAnsi="Arial" w:cs="Arial"/>
          <w:bCs/>
          <w:sz w:val="22"/>
          <w:szCs w:val="22"/>
        </w:rPr>
        <w:t>acuerdo</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incumplimiento,</w:t>
      </w:r>
      <w:r w:rsidR="007D27A6" w:rsidRPr="00ED7393">
        <w:rPr>
          <w:rFonts w:ascii="Arial" w:hAnsi="Arial" w:cs="Arial"/>
          <w:bCs/>
          <w:sz w:val="22"/>
          <w:szCs w:val="22"/>
        </w:rPr>
        <w:t xml:space="preserve"> </w:t>
      </w:r>
      <w:r w:rsidRPr="00ED7393">
        <w:rPr>
          <w:rFonts w:ascii="Arial" w:hAnsi="Arial" w:cs="Arial"/>
          <w:bCs/>
          <w:sz w:val="22"/>
          <w:szCs w:val="22"/>
        </w:rPr>
        <w:t>e</w:t>
      </w:r>
      <w:r w:rsidR="007D27A6" w:rsidRPr="00ED7393">
        <w:rPr>
          <w:rFonts w:ascii="Arial" w:hAnsi="Arial" w:cs="Arial"/>
          <w:bCs/>
          <w:sz w:val="22"/>
          <w:szCs w:val="22"/>
        </w:rPr>
        <w:t xml:space="preserve"> </w:t>
      </w:r>
      <w:r w:rsidRPr="00ED7393">
        <w:rPr>
          <w:rFonts w:ascii="Arial" w:hAnsi="Arial" w:cs="Arial"/>
          <w:bCs/>
          <w:sz w:val="22"/>
          <w:szCs w:val="22"/>
        </w:rPr>
        <w:t>informará</w:t>
      </w:r>
      <w:r w:rsidR="007D27A6" w:rsidRPr="00ED7393">
        <w:rPr>
          <w:rFonts w:ascii="Arial" w:hAnsi="Arial" w:cs="Arial"/>
          <w:bCs/>
          <w:sz w:val="22"/>
          <w:szCs w:val="22"/>
        </w:rPr>
        <w:t xml:space="preserve"> </w:t>
      </w:r>
      <w:r w:rsidRPr="00ED7393">
        <w:rPr>
          <w:rFonts w:ascii="Arial" w:hAnsi="Arial" w:cs="Arial"/>
          <w:bCs/>
          <w:sz w:val="22"/>
          <w:szCs w:val="22"/>
        </w:rPr>
        <w:t>al</w:t>
      </w:r>
      <w:r w:rsidR="007D27A6" w:rsidRPr="00ED7393">
        <w:rPr>
          <w:rFonts w:ascii="Arial" w:hAnsi="Arial" w:cs="Arial"/>
          <w:bCs/>
          <w:sz w:val="22"/>
          <w:szCs w:val="22"/>
        </w:rPr>
        <w:t xml:space="preserve"> </w:t>
      </w:r>
      <w:r w:rsidRPr="00ED7393">
        <w:rPr>
          <w:rFonts w:ascii="Arial" w:hAnsi="Arial" w:cs="Arial"/>
          <w:bCs/>
          <w:sz w:val="22"/>
          <w:szCs w:val="22"/>
        </w:rPr>
        <w:t>Pleno</w:t>
      </w:r>
      <w:r w:rsidR="007D27A6" w:rsidRPr="00ED7393">
        <w:rPr>
          <w:rFonts w:ascii="Arial" w:hAnsi="Arial" w:cs="Arial"/>
          <w:bCs/>
          <w:sz w:val="22"/>
          <w:szCs w:val="22"/>
        </w:rPr>
        <w:t xml:space="preserve"> </w:t>
      </w:r>
      <w:r w:rsidRPr="00ED7393">
        <w:rPr>
          <w:rFonts w:ascii="Arial" w:hAnsi="Arial" w:cs="Arial"/>
          <w:bCs/>
          <w:sz w:val="22"/>
          <w:szCs w:val="22"/>
        </w:rPr>
        <w:t>para</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en</w:t>
      </w:r>
      <w:r w:rsidR="007D27A6" w:rsidRPr="00ED7393">
        <w:rPr>
          <w:rFonts w:ascii="Arial" w:hAnsi="Arial" w:cs="Arial"/>
          <w:bCs/>
          <w:sz w:val="22"/>
          <w:szCs w:val="22"/>
        </w:rPr>
        <w:t xml:space="preserve"> </w:t>
      </w:r>
      <w:r w:rsidRPr="00ED7393">
        <w:rPr>
          <w:rFonts w:ascii="Arial" w:hAnsi="Arial" w:cs="Arial"/>
          <w:bCs/>
          <w:sz w:val="22"/>
          <w:szCs w:val="22"/>
        </w:rPr>
        <w:t>su</w:t>
      </w:r>
      <w:r w:rsidR="007D27A6" w:rsidRPr="00ED7393">
        <w:rPr>
          <w:rFonts w:ascii="Arial" w:hAnsi="Arial" w:cs="Arial"/>
          <w:bCs/>
          <w:sz w:val="22"/>
          <w:szCs w:val="22"/>
        </w:rPr>
        <w:t xml:space="preserve"> </w:t>
      </w:r>
      <w:r w:rsidRPr="00ED7393">
        <w:rPr>
          <w:rFonts w:ascii="Arial" w:hAnsi="Arial" w:cs="Arial"/>
          <w:bCs/>
          <w:sz w:val="22"/>
          <w:szCs w:val="22"/>
        </w:rPr>
        <w:t>caso,</w:t>
      </w:r>
      <w:r w:rsidR="007D27A6" w:rsidRPr="00ED7393">
        <w:rPr>
          <w:rFonts w:ascii="Arial" w:hAnsi="Arial" w:cs="Arial"/>
          <w:bCs/>
          <w:sz w:val="22"/>
          <w:szCs w:val="22"/>
        </w:rPr>
        <w:t xml:space="preserve"> </w:t>
      </w:r>
      <w:r w:rsidRPr="00ED7393">
        <w:rPr>
          <w:rFonts w:ascii="Arial" w:hAnsi="Arial" w:cs="Arial"/>
          <w:bCs/>
          <w:sz w:val="22"/>
          <w:szCs w:val="22"/>
        </w:rPr>
        <w:t>imponga</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medidas</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apremio</w:t>
      </w:r>
      <w:r w:rsidR="007D27A6" w:rsidRPr="00ED7393">
        <w:rPr>
          <w:rFonts w:ascii="Arial" w:hAnsi="Arial" w:cs="Arial"/>
          <w:bCs/>
          <w:sz w:val="22"/>
          <w:szCs w:val="22"/>
        </w:rPr>
        <w:t xml:space="preserve"> </w:t>
      </w:r>
      <w:r w:rsidRPr="00ED7393">
        <w:rPr>
          <w:rFonts w:ascii="Arial" w:hAnsi="Arial" w:cs="Arial"/>
          <w:bCs/>
          <w:sz w:val="22"/>
          <w:szCs w:val="22"/>
        </w:rPr>
        <w:t>o</w:t>
      </w:r>
      <w:r w:rsidR="007D27A6" w:rsidRPr="00ED7393">
        <w:rPr>
          <w:rFonts w:ascii="Arial" w:hAnsi="Arial" w:cs="Arial"/>
          <w:bCs/>
          <w:sz w:val="22"/>
          <w:szCs w:val="22"/>
        </w:rPr>
        <w:t xml:space="preserve"> </w:t>
      </w:r>
      <w:r w:rsidRPr="00ED7393">
        <w:rPr>
          <w:rFonts w:ascii="Arial" w:hAnsi="Arial" w:cs="Arial"/>
          <w:bCs/>
          <w:sz w:val="22"/>
          <w:szCs w:val="22"/>
        </w:rPr>
        <w:t>sanciones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se</w:t>
      </w:r>
      <w:r w:rsidR="007D27A6" w:rsidRPr="00ED7393">
        <w:rPr>
          <w:rFonts w:ascii="Arial" w:hAnsi="Arial" w:cs="Arial"/>
          <w:bCs/>
          <w:sz w:val="22"/>
          <w:szCs w:val="22"/>
        </w:rPr>
        <w:t xml:space="preserve"> </w:t>
      </w:r>
      <w:r w:rsidRPr="00ED7393">
        <w:rPr>
          <w:rFonts w:ascii="Arial" w:hAnsi="Arial" w:cs="Arial"/>
          <w:bCs/>
          <w:sz w:val="22"/>
          <w:szCs w:val="22"/>
        </w:rPr>
        <w:t>consideren</w:t>
      </w:r>
      <w:r w:rsidR="007D27A6" w:rsidRPr="00ED7393">
        <w:rPr>
          <w:rFonts w:ascii="Arial" w:hAnsi="Arial" w:cs="Arial"/>
          <w:bCs/>
          <w:sz w:val="22"/>
          <w:szCs w:val="22"/>
        </w:rPr>
        <w:t xml:space="preserve"> </w:t>
      </w:r>
      <w:r w:rsidRPr="00ED7393">
        <w:rPr>
          <w:rFonts w:ascii="Arial" w:hAnsi="Arial" w:cs="Arial"/>
          <w:bCs/>
          <w:sz w:val="22"/>
          <w:szCs w:val="22"/>
        </w:rPr>
        <w:t>procedentes</w:t>
      </w:r>
      <w:r w:rsidR="007D27A6" w:rsidRPr="00ED7393">
        <w:rPr>
          <w:rFonts w:ascii="Arial" w:hAnsi="Arial" w:cs="Arial"/>
          <w:bCs/>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aviso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control</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113.</w:t>
      </w:r>
      <w:r w:rsidR="007D27A6" w:rsidRPr="00ED7393">
        <w:rPr>
          <w:rFonts w:ascii="Arial" w:hAnsi="Arial" w:cs="Arial"/>
          <w:b/>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voluntariamente</w:t>
      </w:r>
      <w:r w:rsidR="007D27A6" w:rsidRPr="00ED7393">
        <w:rPr>
          <w:rFonts w:ascii="Arial" w:hAnsi="Arial" w:cs="Arial"/>
          <w:sz w:val="22"/>
          <w:szCs w:val="22"/>
        </w:rPr>
        <w:t xml:space="preserve"> </w:t>
      </w:r>
      <w:r w:rsidRPr="00ED7393">
        <w:rPr>
          <w:rFonts w:ascii="Arial" w:hAnsi="Arial" w:cs="Arial"/>
          <w:sz w:val="22"/>
          <w:szCs w:val="22"/>
        </w:rPr>
        <w:t>solicitar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realización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verificaciones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revisar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constatar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FF6489" w:rsidRPr="00ED7393" w:rsidRDefault="00FF6489" w:rsidP="00E31E9C">
      <w:pPr>
        <w:shd w:val="clear" w:color="auto" w:fill="FFFFFF"/>
        <w:jc w:val="both"/>
        <w:rPr>
          <w:rFonts w:ascii="Arial" w:hAnsi="Arial" w:cs="Arial"/>
          <w:b/>
          <w:bCs/>
          <w:sz w:val="22"/>
          <w:szCs w:val="22"/>
        </w:rPr>
      </w:pPr>
    </w:p>
    <w:p w:rsidR="00B2772A" w:rsidRPr="00ED7393" w:rsidRDefault="00B2772A"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VI</w:t>
      </w:r>
    </w:p>
    <w:p w:rsidR="00FF6489"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denuncia</w:t>
      </w:r>
      <w:r w:rsidR="007D27A6" w:rsidRPr="00ED7393">
        <w:rPr>
          <w:rFonts w:ascii="Arial" w:hAnsi="Arial" w:cs="Arial"/>
          <w:b/>
          <w:bCs/>
          <w:sz w:val="22"/>
          <w:szCs w:val="22"/>
        </w:rPr>
        <w:t xml:space="preserve"> </w:t>
      </w:r>
      <w:r w:rsidRPr="00ED7393">
        <w:rPr>
          <w:rFonts w:ascii="Arial" w:hAnsi="Arial" w:cs="Arial"/>
          <w:b/>
          <w:bCs/>
          <w:sz w:val="22"/>
          <w:szCs w:val="22"/>
        </w:rPr>
        <w:t>por</w:t>
      </w:r>
      <w:r w:rsidR="007D27A6" w:rsidRPr="00ED7393">
        <w:rPr>
          <w:rFonts w:ascii="Arial" w:hAnsi="Arial" w:cs="Arial"/>
          <w:b/>
          <w:bCs/>
          <w:sz w:val="22"/>
          <w:szCs w:val="22"/>
        </w:rPr>
        <w:t xml:space="preserve"> </w:t>
      </w:r>
      <w:r w:rsidRPr="00ED7393">
        <w:rPr>
          <w:rFonts w:ascii="Arial" w:hAnsi="Arial" w:cs="Arial"/>
          <w:b/>
          <w:bCs/>
          <w:sz w:val="22"/>
          <w:szCs w:val="22"/>
        </w:rPr>
        <w:t>incumplimiento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obligaciones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transparencia</w:t>
      </w:r>
    </w:p>
    <w:p w:rsidR="00FF6489" w:rsidRPr="00ED7393" w:rsidRDefault="00FF6489" w:rsidP="00E31E9C">
      <w:pPr>
        <w:shd w:val="clear" w:color="auto" w:fill="FFFFFF"/>
        <w:jc w:val="center"/>
        <w:rPr>
          <w:rFonts w:ascii="Arial" w:hAnsi="Arial" w:cs="Arial"/>
          <w:sz w:val="22"/>
          <w:szCs w:val="22"/>
        </w:rPr>
      </w:pPr>
    </w:p>
    <w:p w:rsidR="00AB1D39" w:rsidRPr="00ED7393" w:rsidRDefault="00AB1D39" w:rsidP="00E31E9C">
      <w:pPr>
        <w:shd w:val="clear" w:color="auto" w:fill="FFFFFF"/>
        <w:jc w:val="center"/>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denunciar</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falta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artículos</w:t>
      </w:r>
      <w:r w:rsidR="007D27A6" w:rsidRPr="00ED7393">
        <w:rPr>
          <w:rFonts w:ascii="Arial" w:hAnsi="Arial" w:cs="Arial"/>
          <w:sz w:val="22"/>
          <w:szCs w:val="22"/>
        </w:rPr>
        <w:t xml:space="preserve"> </w:t>
      </w:r>
      <w:r w:rsidRPr="00ED7393">
        <w:rPr>
          <w:rFonts w:ascii="Arial" w:hAnsi="Arial" w:cs="Arial"/>
          <w:sz w:val="22"/>
          <w:szCs w:val="22"/>
        </w:rPr>
        <w:t>95</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108</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Style w:val="apple-converted-space"/>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respectivos</w:t>
      </w:r>
      <w:r w:rsidR="007D27A6" w:rsidRPr="00ED7393">
        <w:rPr>
          <w:rFonts w:ascii="Arial" w:hAnsi="Arial" w:cs="Arial"/>
          <w:sz w:val="22"/>
          <w:szCs w:val="22"/>
        </w:rPr>
        <w:t xml:space="preserve"> </w:t>
      </w:r>
      <w:r w:rsidRPr="00ED7393">
        <w:rPr>
          <w:rFonts w:ascii="Arial" w:hAnsi="Arial" w:cs="Arial"/>
          <w:sz w:val="22"/>
          <w:szCs w:val="22"/>
        </w:rPr>
        <w:t>ámbitos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competencia.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integra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etapas:</w:t>
      </w:r>
    </w:p>
    <w:p w:rsidR="004D4705" w:rsidRPr="00ED7393" w:rsidRDefault="004D4705" w:rsidP="00E31E9C">
      <w:pPr>
        <w:shd w:val="clear" w:color="auto" w:fill="FFFFFF"/>
        <w:jc w:val="both"/>
        <w:rPr>
          <w:rFonts w:ascii="Arial" w:hAnsi="Arial" w:cs="Arial"/>
          <w:sz w:val="22"/>
          <w:szCs w:val="22"/>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Presentación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denuncia</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Solicitud</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informe</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denuncia;</w:t>
      </w:r>
      <w:r w:rsidR="007D27A6" w:rsidRPr="00ED7393">
        <w:rPr>
          <w:rFonts w:ascii="Arial" w:hAnsi="Arial" w:cs="Arial"/>
        </w:rPr>
        <w:t xml:space="preserve"> </w:t>
      </w:r>
      <w:r w:rsidR="004D4705" w:rsidRPr="00ED7393">
        <w:rPr>
          <w:rFonts w:ascii="Arial" w:hAnsi="Arial" w:cs="Arial"/>
        </w:rPr>
        <w:t>y</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Ejecución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denuncia.</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116.</w:t>
      </w:r>
      <w:r w:rsidR="007D27A6" w:rsidRPr="00ED7393">
        <w:rPr>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Style w:val="apple-converted-space"/>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requisitos:</w:t>
      </w:r>
    </w:p>
    <w:p w:rsidR="004D4705" w:rsidRPr="00ED7393" w:rsidRDefault="004D4705" w:rsidP="00E31E9C">
      <w:pPr>
        <w:shd w:val="clear" w:color="auto" w:fill="FFFFFF"/>
        <w:jc w:val="both"/>
        <w:rPr>
          <w:rFonts w:ascii="Arial" w:hAnsi="Arial" w:cs="Arial"/>
          <w:sz w:val="22"/>
          <w:szCs w:val="22"/>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denunciado;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1723F8" w:rsidRPr="00ED7393" w:rsidRDefault="001723F8" w:rsidP="001723F8">
      <w:pPr>
        <w:rPr>
          <w:rFonts w:ascii="Arial" w:hAnsi="Arial" w:cs="Arial"/>
          <w:sz w:val="22"/>
          <w:szCs w:val="22"/>
        </w:rPr>
      </w:pPr>
      <w:r w:rsidRPr="00ED7393">
        <w:rPr>
          <w:rFonts w:ascii="Arial" w:hAnsi="Arial" w:cs="Arial"/>
          <w:sz w:val="22"/>
          <w:szCs w:val="22"/>
        </w:rPr>
        <w:t>(REFORMADA,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II. Descripción clara y precisa del incumplimiento denunciado, especificando el artículo, fracción y ejercicio;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denunciante</w:t>
      </w:r>
      <w:r w:rsidR="007D27A6" w:rsidRPr="00ED7393">
        <w:rPr>
          <w:rFonts w:ascii="Arial" w:hAnsi="Arial" w:cs="Arial"/>
        </w:rPr>
        <w:t xml:space="preserve"> </w:t>
      </w:r>
      <w:r w:rsidR="004D4705" w:rsidRPr="00ED7393">
        <w:rPr>
          <w:rFonts w:ascii="Arial" w:hAnsi="Arial" w:cs="Arial"/>
        </w:rPr>
        <w:t>podrá</w:t>
      </w:r>
      <w:r w:rsidR="007D27A6" w:rsidRPr="00ED7393">
        <w:rPr>
          <w:rFonts w:ascii="Arial" w:hAnsi="Arial" w:cs="Arial"/>
        </w:rPr>
        <w:t xml:space="preserve"> </w:t>
      </w:r>
      <w:r w:rsidR="004D4705" w:rsidRPr="00ED7393">
        <w:rPr>
          <w:rFonts w:ascii="Arial" w:hAnsi="Arial" w:cs="Arial"/>
        </w:rPr>
        <w:t>adjuntar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medios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prueba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estime</w:t>
      </w:r>
      <w:r w:rsidR="007D27A6" w:rsidRPr="00ED7393">
        <w:rPr>
          <w:rFonts w:ascii="Arial" w:hAnsi="Arial" w:cs="Arial"/>
        </w:rPr>
        <w:t xml:space="preserve"> </w:t>
      </w:r>
      <w:r w:rsidR="004D4705" w:rsidRPr="00ED7393">
        <w:rPr>
          <w:rFonts w:ascii="Arial" w:hAnsi="Arial" w:cs="Arial"/>
        </w:rPr>
        <w:t>necesarios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respaldar</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denunciado;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AB1D3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denuncia</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escrito,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denunciante</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señalar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domicilio</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jurisdicción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corresponda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correo</w:t>
      </w:r>
      <w:r w:rsidR="007D27A6" w:rsidRPr="00ED7393">
        <w:rPr>
          <w:rFonts w:ascii="Arial" w:hAnsi="Arial" w:cs="Arial"/>
        </w:rPr>
        <w:t xml:space="preserve"> </w:t>
      </w:r>
      <w:r w:rsidR="004D4705" w:rsidRPr="00ED7393">
        <w:rPr>
          <w:rFonts w:ascii="Arial" w:hAnsi="Arial" w:cs="Arial"/>
        </w:rPr>
        <w:t>electrónico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notificaciones.</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denuncia</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medios</w:t>
      </w:r>
      <w:r w:rsidR="007D27A6" w:rsidRPr="00ED7393">
        <w:rPr>
          <w:rFonts w:ascii="Arial" w:hAnsi="Arial" w:cs="Arial"/>
        </w:rPr>
        <w:t xml:space="preserve"> </w:t>
      </w:r>
      <w:r w:rsidR="004D4705" w:rsidRPr="00ED7393">
        <w:rPr>
          <w:rFonts w:ascii="Arial" w:hAnsi="Arial" w:cs="Arial"/>
        </w:rPr>
        <w:t>electrónicos,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entenderá</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acepta</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notificaciones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efectúen</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mismo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señale</w:t>
      </w:r>
      <w:r w:rsidR="007D27A6" w:rsidRPr="00ED7393">
        <w:rPr>
          <w:rFonts w:ascii="Arial" w:hAnsi="Arial" w:cs="Arial"/>
        </w:rPr>
        <w:t xml:space="preserve"> </w:t>
      </w:r>
      <w:r w:rsidR="004D4705" w:rsidRPr="00ED7393">
        <w:rPr>
          <w:rFonts w:ascii="Arial" w:hAnsi="Arial" w:cs="Arial"/>
        </w:rPr>
        <w:t>domicilio</w:t>
      </w:r>
      <w:r w:rsidR="007D27A6" w:rsidRPr="00ED7393">
        <w:rPr>
          <w:rFonts w:ascii="Arial" w:hAnsi="Arial" w:cs="Arial"/>
        </w:rPr>
        <w:t xml:space="preserve"> </w:t>
      </w:r>
      <w:r w:rsidR="004D4705" w:rsidRPr="00ED7393">
        <w:rPr>
          <w:rFonts w:ascii="Arial" w:hAnsi="Arial" w:cs="Arial"/>
        </w:rPr>
        <w:t>o</w:t>
      </w:r>
      <w:r w:rsidR="007D27A6" w:rsidRPr="00ED7393">
        <w:rPr>
          <w:rStyle w:val="apple-converted-space"/>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correo</w:t>
      </w:r>
      <w:r w:rsidR="007D27A6" w:rsidRPr="00ED7393">
        <w:rPr>
          <w:rFonts w:ascii="Arial" w:hAnsi="Arial" w:cs="Arial"/>
        </w:rPr>
        <w:t xml:space="preserve"> </w:t>
      </w:r>
      <w:r w:rsidR="004D4705" w:rsidRPr="00ED7393">
        <w:rPr>
          <w:rFonts w:ascii="Arial" w:hAnsi="Arial" w:cs="Arial"/>
        </w:rPr>
        <w:t>electrónico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señale</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domicilio</w:t>
      </w:r>
      <w:r w:rsidR="007D27A6" w:rsidRPr="00ED7393">
        <w:rPr>
          <w:rFonts w:ascii="Arial" w:hAnsi="Arial" w:cs="Arial"/>
        </w:rPr>
        <w:t xml:space="preserve"> </w:t>
      </w:r>
      <w:r w:rsidR="004D4705" w:rsidRPr="00ED7393">
        <w:rPr>
          <w:rFonts w:ascii="Arial" w:hAnsi="Arial" w:cs="Arial"/>
        </w:rPr>
        <w:t>fuera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jurisdicción</w:t>
      </w:r>
      <w:r w:rsidR="007D27A6" w:rsidRPr="00ED7393">
        <w:rPr>
          <w:rFonts w:ascii="Arial" w:hAnsi="Arial" w:cs="Arial"/>
        </w:rPr>
        <w:t xml:space="preserve"> </w:t>
      </w:r>
      <w:r w:rsidR="004D4705" w:rsidRPr="00ED7393">
        <w:rPr>
          <w:rFonts w:ascii="Arial" w:hAnsi="Arial" w:cs="Arial"/>
        </w:rPr>
        <w:t>respectiva,</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notificaciones,</w:t>
      </w:r>
      <w:r w:rsidR="007D27A6" w:rsidRPr="00ED7393">
        <w:rPr>
          <w:rFonts w:ascii="Arial" w:hAnsi="Arial" w:cs="Arial"/>
        </w:rPr>
        <w:t xml:space="preserve"> </w:t>
      </w:r>
      <w:r w:rsidR="004D4705" w:rsidRPr="00ED7393">
        <w:rPr>
          <w:rFonts w:ascii="Arial" w:hAnsi="Arial" w:cs="Arial"/>
        </w:rPr>
        <w:t>aún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personal,</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practicarán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través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estrados</w:t>
      </w:r>
      <w:r w:rsidR="007D27A6" w:rsidRPr="00ED7393">
        <w:rPr>
          <w:rFonts w:ascii="Arial" w:hAnsi="Arial" w:cs="Arial"/>
        </w:rPr>
        <w:t xml:space="preserve"> </w:t>
      </w:r>
      <w:r w:rsidR="004D4705" w:rsidRPr="00ED7393">
        <w:rPr>
          <w:rFonts w:ascii="Arial" w:hAnsi="Arial" w:cs="Arial"/>
        </w:rPr>
        <w:t>físicos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y</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1723F8" w:rsidRPr="00ED7393" w:rsidRDefault="00AB1D39" w:rsidP="001723F8">
      <w:pPr>
        <w:jc w:val="both"/>
        <w:rPr>
          <w:rFonts w:ascii="Arial" w:hAnsi="Arial" w:cs="Arial"/>
          <w:bCs/>
          <w:sz w:val="22"/>
          <w:szCs w:val="22"/>
          <w:lang w:val="es-ES"/>
        </w:rPr>
      </w:pPr>
      <w:r w:rsidRPr="00ED7393">
        <w:rPr>
          <w:rFonts w:ascii="Arial" w:hAnsi="Arial" w:cs="Arial"/>
          <w:sz w:val="22"/>
          <w:szCs w:val="22"/>
        </w:rPr>
        <w:t xml:space="preserve">V. </w:t>
      </w:r>
      <w:r w:rsidR="001723F8" w:rsidRPr="00ED7393">
        <w:rPr>
          <w:rFonts w:ascii="Arial" w:hAnsi="Arial" w:cs="Arial"/>
          <w:bCs/>
          <w:sz w:val="22"/>
          <w:szCs w:val="22"/>
          <w:lang w:val="es-ES"/>
        </w:rPr>
        <w:t>(DEROGADA, P.O. 20 DE AGOSTO DE 2021)</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1723F8" w:rsidRPr="00ED7393" w:rsidRDefault="001723F8" w:rsidP="001723F8">
      <w:pPr>
        <w:rPr>
          <w:rFonts w:ascii="Arial" w:hAnsi="Arial" w:cs="Arial"/>
          <w:sz w:val="22"/>
        </w:rPr>
      </w:pPr>
      <w:r w:rsidRPr="00ED7393">
        <w:rPr>
          <w:rFonts w:ascii="Arial" w:hAnsi="Arial" w:cs="Arial"/>
          <w:sz w:val="22"/>
        </w:rPr>
        <w:t>(ADICIONADO, P.O. 20 DE AGOSTO DE 2021)</w:t>
      </w:r>
    </w:p>
    <w:p w:rsidR="001723F8" w:rsidRPr="00ED7393" w:rsidRDefault="001723F8" w:rsidP="001723F8">
      <w:pPr>
        <w:jc w:val="both"/>
        <w:rPr>
          <w:rFonts w:ascii="Arial" w:hAnsi="Arial" w:cs="Arial"/>
          <w:bCs/>
          <w:sz w:val="22"/>
          <w:szCs w:val="22"/>
          <w:lang w:val="es-ES"/>
        </w:rPr>
      </w:pPr>
      <w:r w:rsidRPr="00ED7393">
        <w:rPr>
          <w:rFonts w:ascii="Arial" w:hAnsi="Arial" w:cs="Arial"/>
          <w:bCs/>
          <w:sz w:val="22"/>
          <w:szCs w:val="22"/>
          <w:lang w:val="es-ES"/>
        </w:rPr>
        <w:t>El denunciante proporcionará su nombre y cualquier otro dato sobre su perfil, si lo desea, únicamente para propósitos estadísticos. Esta información será proporcionada por el denunciante de manera voluntaria, sin que, por ningún motivo, se considere requisito indispensable para la procedencia y trámite de la denuncia.</w:t>
      </w:r>
    </w:p>
    <w:p w:rsidR="001723F8" w:rsidRPr="00ED7393" w:rsidRDefault="001723F8" w:rsidP="00E31E9C">
      <w:pPr>
        <w:pStyle w:val="Prrafodelista"/>
        <w:shd w:val="clear" w:color="auto" w:fill="FFFFFF"/>
        <w:spacing w:after="0" w:line="240" w:lineRule="auto"/>
        <w:ind w:left="0"/>
        <w:contextualSpacing w:val="0"/>
        <w:jc w:val="both"/>
        <w:rPr>
          <w:rFonts w:ascii="Arial" w:hAnsi="Arial" w:cs="Arial"/>
          <w:b/>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presentarse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siguiente:</w:t>
      </w:r>
    </w:p>
    <w:p w:rsidR="004D4705" w:rsidRPr="00ED7393" w:rsidRDefault="004D4705" w:rsidP="00E31E9C">
      <w:pPr>
        <w:shd w:val="clear" w:color="auto" w:fill="FFFFFF"/>
        <w:jc w:val="both"/>
        <w:rPr>
          <w:rFonts w:ascii="Arial" w:hAnsi="Arial" w:cs="Arial"/>
          <w:sz w:val="22"/>
          <w:szCs w:val="22"/>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electrónico: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a)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través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Plataforma</w:t>
      </w:r>
      <w:r w:rsidR="007D27A6" w:rsidRPr="00ED7393">
        <w:rPr>
          <w:rFonts w:ascii="Arial" w:hAnsi="Arial" w:cs="Arial"/>
        </w:rPr>
        <w:t xml:space="preserve"> </w:t>
      </w:r>
      <w:r w:rsidR="004D4705" w:rsidRPr="00ED7393">
        <w:rPr>
          <w:rFonts w:ascii="Arial" w:hAnsi="Arial" w:cs="Arial"/>
        </w:rPr>
        <w:t>Nacional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b)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correo</w:t>
      </w:r>
      <w:r w:rsidR="007D27A6" w:rsidRPr="00ED7393">
        <w:rPr>
          <w:rFonts w:ascii="Arial" w:hAnsi="Arial" w:cs="Arial"/>
        </w:rPr>
        <w:t xml:space="preserve"> </w:t>
      </w:r>
      <w:r w:rsidR="004D4705" w:rsidRPr="00ED7393">
        <w:rPr>
          <w:rFonts w:ascii="Arial" w:hAnsi="Arial" w:cs="Arial"/>
        </w:rPr>
        <w:t>electrónico,</w:t>
      </w:r>
      <w:r w:rsidR="007D27A6" w:rsidRPr="00ED7393">
        <w:rPr>
          <w:rFonts w:ascii="Arial" w:hAnsi="Arial" w:cs="Arial"/>
        </w:rPr>
        <w:t xml:space="preserve"> </w:t>
      </w:r>
      <w:r w:rsidR="004D4705" w:rsidRPr="00ED7393">
        <w:rPr>
          <w:rFonts w:ascii="Arial" w:hAnsi="Arial" w:cs="Arial"/>
        </w:rPr>
        <w:t>dirigido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electrónica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efecto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establezca.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002343" w:rsidRPr="00ED7393" w:rsidRDefault="00002343" w:rsidP="00002343">
      <w:pPr>
        <w:rPr>
          <w:rFonts w:ascii="Arial" w:hAnsi="Arial" w:cs="Arial"/>
          <w:sz w:val="22"/>
          <w:szCs w:val="22"/>
        </w:rPr>
      </w:pPr>
      <w:r w:rsidRPr="00ED7393">
        <w:rPr>
          <w:rFonts w:ascii="Arial" w:hAnsi="Arial" w:cs="Arial"/>
          <w:sz w:val="22"/>
          <w:szCs w:val="22"/>
        </w:rPr>
        <w:t>(REFORMADA,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II. Por escrito, presentado físicamente, ante la Comisión, según corresponda.</w:t>
      </w:r>
    </w:p>
    <w:p w:rsidR="00FF6489" w:rsidRPr="00ED7393" w:rsidRDefault="00FF6489" w:rsidP="00E31E9C">
      <w:pPr>
        <w:shd w:val="clear" w:color="auto" w:fill="FFFFFF"/>
        <w:jc w:val="both"/>
        <w:rPr>
          <w:rFonts w:ascii="Arial" w:hAnsi="Arial" w:cs="Arial"/>
          <w:bCs/>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118.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pondrá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formato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Style w:val="apple-converted-space"/>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deciden,</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utilizarlos.</w:t>
      </w:r>
      <w:r w:rsidR="007D27A6" w:rsidRPr="00ED7393">
        <w:rPr>
          <w:rFonts w:ascii="Arial" w:hAnsi="Arial" w:cs="Arial"/>
          <w:sz w:val="22"/>
          <w:szCs w:val="22"/>
        </w:rPr>
        <w:t xml:space="preserve"> </w:t>
      </w:r>
      <w:r w:rsidRPr="00ED7393">
        <w:rPr>
          <w:rFonts w:ascii="Arial" w:hAnsi="Arial" w:cs="Arial"/>
          <w:sz w:val="22"/>
          <w:szCs w:val="22"/>
        </w:rPr>
        <w:t>Asimismo,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Style w:val="apple-converted-space"/>
          <w:rFonts w:ascii="Arial" w:hAnsi="Arial" w:cs="Arial"/>
          <w:sz w:val="22"/>
          <w:szCs w:val="22"/>
        </w:rPr>
        <w:t xml:space="preserve"> </w:t>
      </w:r>
      <w:r w:rsidRPr="00ED7393">
        <w:rPr>
          <w:rFonts w:ascii="Arial" w:hAnsi="Arial" w:cs="Arial"/>
          <w:sz w:val="22"/>
          <w:szCs w:val="22"/>
        </w:rPr>
        <w:t>optar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escrito</w:t>
      </w:r>
      <w:r w:rsidR="007D27A6" w:rsidRPr="00ED7393">
        <w:rPr>
          <w:rFonts w:ascii="Arial" w:hAnsi="Arial" w:cs="Arial"/>
          <w:sz w:val="22"/>
          <w:szCs w:val="22"/>
        </w:rPr>
        <w:t xml:space="preserve"> </w:t>
      </w:r>
      <w:r w:rsidRPr="00ED7393">
        <w:rPr>
          <w:rFonts w:ascii="Arial" w:hAnsi="Arial" w:cs="Arial"/>
          <w:sz w:val="22"/>
          <w:szCs w:val="22"/>
        </w:rPr>
        <w:t>libre,</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lastRenderedPageBreak/>
        <w:t>Artículo</w:t>
      </w:r>
      <w:r w:rsidR="007D27A6" w:rsidRPr="00ED7393">
        <w:rPr>
          <w:rFonts w:ascii="Arial" w:hAnsi="Arial" w:cs="Arial"/>
          <w:b/>
          <w:bCs/>
          <w:sz w:val="22"/>
          <w:szCs w:val="22"/>
        </w:rPr>
        <w:t xml:space="preserve"> </w:t>
      </w:r>
      <w:r w:rsidRPr="00ED7393">
        <w:rPr>
          <w:rFonts w:ascii="Arial" w:hAnsi="Arial" w:cs="Arial"/>
          <w:b/>
          <w:bCs/>
          <w:sz w:val="22"/>
          <w:szCs w:val="22"/>
        </w:rPr>
        <w:t>119.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admisión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recepción.</w:t>
      </w:r>
    </w:p>
    <w:p w:rsidR="0098084F" w:rsidRPr="00ED7393" w:rsidRDefault="0098084F"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notificar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admisión.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enviar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informe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justificación</w:t>
      </w:r>
      <w:r w:rsidR="007D27A6" w:rsidRPr="00ED7393">
        <w:rPr>
          <w:rFonts w:ascii="Arial" w:hAnsi="Arial" w:cs="Arial"/>
          <w:sz w:val="22"/>
          <w:szCs w:val="22"/>
        </w:rPr>
        <w:t xml:space="preserve"> </w:t>
      </w:r>
      <w:r w:rsidRPr="00ED7393">
        <w:rPr>
          <w:rFonts w:ascii="Arial" w:hAnsi="Arial" w:cs="Arial"/>
          <w:sz w:val="22"/>
          <w:szCs w:val="22"/>
        </w:rPr>
        <w:t>respecto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hechos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motivos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anterior.</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verificaciones</w:t>
      </w:r>
      <w:r w:rsidR="007D27A6" w:rsidRPr="00ED7393">
        <w:rPr>
          <w:rFonts w:ascii="Arial" w:hAnsi="Arial" w:cs="Arial"/>
          <w:sz w:val="22"/>
          <w:szCs w:val="22"/>
        </w:rPr>
        <w:t xml:space="preserve"> </w:t>
      </w:r>
      <w:r w:rsidRPr="00ED7393">
        <w:rPr>
          <w:rFonts w:ascii="Arial" w:hAnsi="Arial" w:cs="Arial"/>
          <w:sz w:val="22"/>
          <w:szCs w:val="22"/>
        </w:rPr>
        <w:t>virtuales</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procedan,</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solicitar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complementarios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requiera,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allegarse</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juicio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considere</w:t>
      </w:r>
      <w:r w:rsidR="007D27A6" w:rsidRPr="00ED7393">
        <w:rPr>
          <w:rFonts w:ascii="Arial" w:hAnsi="Arial" w:cs="Arial"/>
          <w:sz w:val="22"/>
          <w:szCs w:val="22"/>
        </w:rPr>
        <w:t xml:space="preserve"> </w:t>
      </w:r>
      <w:r w:rsidRPr="00ED7393">
        <w:rPr>
          <w:rFonts w:ascii="Arial" w:hAnsi="Arial" w:cs="Arial"/>
          <w:sz w:val="22"/>
          <w:szCs w:val="22"/>
        </w:rPr>
        <w:t>necesarios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complementarios,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responder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correspondiente.</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Style w:val="apple-converted-space"/>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veinte</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informe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complementarios.</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fundada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invariablemente</w:t>
      </w:r>
      <w:r w:rsidR="007D27A6" w:rsidRPr="00ED7393">
        <w:rPr>
          <w:rFonts w:ascii="Arial" w:hAnsi="Arial" w:cs="Arial"/>
          <w:sz w:val="22"/>
          <w:szCs w:val="22"/>
        </w:rPr>
        <w:t xml:space="preserve"> </w:t>
      </w:r>
      <w:r w:rsidRPr="00ED7393">
        <w:rPr>
          <w:rFonts w:ascii="Arial" w:hAnsi="Arial" w:cs="Arial"/>
          <w:sz w:val="22"/>
          <w:szCs w:val="22"/>
        </w:rPr>
        <w:t>debe</w:t>
      </w:r>
      <w:r w:rsidR="007D27A6" w:rsidRPr="00ED7393">
        <w:rPr>
          <w:rFonts w:ascii="Arial" w:hAnsi="Arial" w:cs="Arial"/>
          <w:sz w:val="22"/>
          <w:szCs w:val="22"/>
        </w:rPr>
        <w:t xml:space="preserve"> </w:t>
      </w:r>
      <w:r w:rsidRPr="00ED7393">
        <w:rPr>
          <w:rFonts w:ascii="Arial" w:hAnsi="Arial" w:cs="Arial"/>
          <w:sz w:val="22"/>
          <w:szCs w:val="22"/>
        </w:rPr>
        <w:t>pronunciarse</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notificar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Style w:val="apple-converted-space"/>
          <w:rFonts w:ascii="Arial" w:hAnsi="Arial" w:cs="Arial"/>
          <w:sz w:val="22"/>
          <w:szCs w:val="22"/>
        </w:rPr>
        <w:t xml:space="preserve"> </w:t>
      </w:r>
      <w:r w:rsidRPr="00ED7393">
        <w:rPr>
          <w:rFonts w:ascii="Arial" w:hAnsi="Arial" w:cs="Arial"/>
          <w:sz w:val="22"/>
          <w:szCs w:val="22"/>
        </w:rPr>
        <w:t>denunciante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emisión.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definitivas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Style w:val="apple-converted-space"/>
          <w:rFonts w:ascii="Arial" w:hAnsi="Arial" w:cs="Arial"/>
          <w:sz w:val="22"/>
          <w:szCs w:val="22"/>
        </w:rPr>
        <w:t xml:space="preserve"> </w:t>
      </w:r>
      <w:r w:rsidRPr="00ED7393">
        <w:rPr>
          <w:rFonts w:ascii="Arial" w:hAnsi="Arial" w:cs="Arial"/>
          <w:sz w:val="22"/>
          <w:szCs w:val="22"/>
        </w:rPr>
        <w:t>inatacables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impugnar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vía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amparo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legislación</w:t>
      </w:r>
      <w:r w:rsidR="007D27A6" w:rsidRPr="00ED7393">
        <w:rPr>
          <w:rFonts w:ascii="Arial" w:hAnsi="Arial" w:cs="Arial"/>
          <w:sz w:val="22"/>
          <w:szCs w:val="22"/>
        </w:rPr>
        <w:t xml:space="preserve"> </w:t>
      </w:r>
      <w:r w:rsidRPr="00ED7393">
        <w:rPr>
          <w:rFonts w:ascii="Arial" w:hAnsi="Arial" w:cs="Arial"/>
          <w:sz w:val="22"/>
          <w:szCs w:val="22"/>
        </w:rPr>
        <w:t>aplicable.</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quince</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notifique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Transcurrido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verificará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considera</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dio</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emitirá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ordenará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cierre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Expediente.</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considere</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existe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total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parcial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notificará,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conducto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superior</w:t>
      </w:r>
      <w:r w:rsidR="007D27A6" w:rsidRPr="00ED7393">
        <w:rPr>
          <w:rFonts w:ascii="Arial" w:hAnsi="Arial" w:cs="Arial"/>
          <w:sz w:val="22"/>
          <w:szCs w:val="22"/>
        </w:rPr>
        <w:t xml:space="preserve"> </w:t>
      </w:r>
      <w:r w:rsidRPr="00ED7393">
        <w:rPr>
          <w:rFonts w:ascii="Arial" w:hAnsi="Arial" w:cs="Arial"/>
          <w:sz w:val="22"/>
          <w:szCs w:val="22"/>
        </w:rPr>
        <w:t>jerárquico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dar</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Style w:val="apple-converted-space"/>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dé</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considere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subsiste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total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parcial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posteriores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Style w:val="apple-converted-space"/>
          <w:rFonts w:ascii="Arial" w:hAnsi="Arial" w:cs="Arial"/>
          <w:sz w:val="22"/>
          <w:szCs w:val="22"/>
        </w:rPr>
        <w:t xml:space="preserve"> </w:t>
      </w:r>
      <w:r w:rsidRPr="00ED7393">
        <w:rPr>
          <w:rFonts w:ascii="Arial" w:hAnsi="Arial" w:cs="Arial"/>
          <w:sz w:val="22"/>
          <w:szCs w:val="22"/>
        </w:rPr>
        <w:t>aviso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superior</w:t>
      </w:r>
      <w:r w:rsidR="007D27A6" w:rsidRPr="00ED7393">
        <w:rPr>
          <w:rFonts w:ascii="Arial" w:hAnsi="Arial" w:cs="Arial"/>
          <w:sz w:val="22"/>
          <w:szCs w:val="22"/>
        </w:rPr>
        <w:t xml:space="preserve"> </w:t>
      </w:r>
      <w:r w:rsidRPr="00ED7393">
        <w:rPr>
          <w:rFonts w:ascii="Arial" w:hAnsi="Arial" w:cs="Arial"/>
          <w:sz w:val="22"/>
          <w:szCs w:val="22"/>
        </w:rPr>
        <w:t>jerárquico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lastRenderedPageBreak/>
        <w:t>emitirá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Style w:val="apple-converted-space"/>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informará</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Pleno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imponga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determinaciones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resulten</w:t>
      </w:r>
      <w:r w:rsidR="007D27A6" w:rsidRPr="00ED7393">
        <w:rPr>
          <w:rFonts w:ascii="Arial" w:hAnsi="Arial" w:cs="Arial"/>
          <w:sz w:val="22"/>
          <w:szCs w:val="22"/>
        </w:rPr>
        <w:t xml:space="preserve"> </w:t>
      </w:r>
      <w:r w:rsidRPr="00ED7393">
        <w:rPr>
          <w:rFonts w:ascii="Arial" w:hAnsi="Arial" w:cs="Arial"/>
          <w:sz w:val="22"/>
          <w:szCs w:val="22"/>
        </w:rPr>
        <w:t>procedentes.</w:t>
      </w:r>
    </w:p>
    <w:p w:rsidR="00FF6489" w:rsidRPr="00ED7393" w:rsidRDefault="00FF6489" w:rsidP="00E31E9C">
      <w:pPr>
        <w:shd w:val="clear" w:color="auto" w:fill="FFFFFF"/>
        <w:jc w:val="both"/>
        <w:rPr>
          <w:rFonts w:ascii="Arial" w:hAnsi="Arial" w:cs="Arial"/>
          <w:sz w:val="22"/>
          <w:szCs w:val="22"/>
        </w:rPr>
      </w:pPr>
    </w:p>
    <w:p w:rsidR="0029145F" w:rsidRPr="00ED7393" w:rsidRDefault="0029145F"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SEXTO</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INFORMACIÓN</w:t>
      </w:r>
      <w:r w:rsidR="007D27A6" w:rsidRPr="00ED7393">
        <w:rPr>
          <w:rFonts w:ascii="Arial" w:hAnsi="Arial" w:cs="Arial"/>
          <w:b/>
          <w:bCs/>
          <w:sz w:val="22"/>
          <w:szCs w:val="22"/>
        </w:rPr>
        <w:t xml:space="preserve"> </w:t>
      </w:r>
      <w:r w:rsidRPr="00ED7393">
        <w:rPr>
          <w:rFonts w:ascii="Arial" w:hAnsi="Arial" w:cs="Arial"/>
          <w:b/>
          <w:bCs/>
          <w:sz w:val="22"/>
          <w:szCs w:val="22"/>
        </w:rPr>
        <w:t>CLASIFICADA</w:t>
      </w:r>
    </w:p>
    <w:p w:rsidR="004D4705" w:rsidRPr="00ED7393" w:rsidRDefault="004D4705"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disposiciones</w:t>
      </w:r>
      <w:r w:rsidR="007D27A6" w:rsidRPr="00ED7393">
        <w:rPr>
          <w:rFonts w:ascii="Arial" w:hAnsi="Arial" w:cs="Arial"/>
          <w:b/>
          <w:bCs/>
          <w:sz w:val="22"/>
          <w:szCs w:val="22"/>
        </w:rPr>
        <w:t xml:space="preserve"> </w:t>
      </w:r>
      <w:r w:rsidRPr="00ED7393">
        <w:rPr>
          <w:rFonts w:ascii="Arial" w:hAnsi="Arial" w:cs="Arial"/>
          <w:b/>
          <w:bCs/>
          <w:sz w:val="22"/>
          <w:szCs w:val="22"/>
        </w:rPr>
        <w:t>generales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clasificación</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desclasificación</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29145F" w:rsidRPr="00ED7393">
        <w:rPr>
          <w:rFonts w:ascii="Arial" w:hAnsi="Arial" w:cs="Arial"/>
          <w:b/>
          <w:bCs/>
          <w:sz w:val="22"/>
          <w:szCs w:val="22"/>
        </w:rPr>
        <w:t xml:space="preserve"> </w:t>
      </w:r>
      <w:r w:rsidRPr="00ED7393">
        <w:rPr>
          <w:rFonts w:ascii="Arial" w:hAnsi="Arial" w:cs="Arial"/>
          <w:b/>
          <w:bCs/>
          <w:sz w:val="22"/>
          <w:szCs w:val="22"/>
        </w:rPr>
        <w:t>información</w:t>
      </w:r>
    </w:p>
    <w:p w:rsidR="00FF6489" w:rsidRPr="00ED7393" w:rsidRDefault="00FF6489" w:rsidP="00E31E9C">
      <w:pPr>
        <w:shd w:val="clear" w:color="auto" w:fill="FFFFFF"/>
        <w:jc w:val="center"/>
        <w:rPr>
          <w:rFonts w:ascii="Arial" w:hAnsi="Arial" w:cs="Arial"/>
          <w:b/>
          <w:bCs/>
          <w:sz w:val="22"/>
          <w:szCs w:val="22"/>
        </w:rPr>
      </w:pPr>
    </w:p>
    <w:p w:rsidR="0029145F" w:rsidRPr="00ED7393" w:rsidRDefault="0029145F"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proceso</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determina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actualiza</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confidencialidad,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Style w:val="apple-converted-space"/>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confidencialidad</w:t>
      </w:r>
      <w:r w:rsidR="007D27A6" w:rsidRPr="00ED7393">
        <w:rPr>
          <w:rFonts w:ascii="Arial" w:hAnsi="Arial" w:cs="Arial"/>
          <w:sz w:val="22"/>
          <w:szCs w:val="22"/>
        </w:rPr>
        <w:t xml:space="preserve"> </w:t>
      </w:r>
      <w:r w:rsidRPr="00ED7393">
        <w:rPr>
          <w:rFonts w:ascii="Arial" w:hAnsi="Arial" w:cs="Arial"/>
          <w:sz w:val="22"/>
          <w:szCs w:val="22"/>
        </w:rPr>
        <w:t>previstos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leyes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acordes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bases,</w:t>
      </w:r>
      <w:r w:rsidR="007D27A6" w:rsidRPr="00ED7393">
        <w:rPr>
          <w:rStyle w:val="apple-converted-space"/>
          <w:rFonts w:ascii="Arial" w:hAnsi="Arial" w:cs="Arial"/>
          <w:sz w:val="22"/>
          <w:szCs w:val="22"/>
        </w:rPr>
        <w:t xml:space="preserve"> </w:t>
      </w:r>
      <w:r w:rsidRPr="00ED7393">
        <w:rPr>
          <w:rFonts w:ascii="Arial" w:hAnsi="Arial" w:cs="Arial"/>
          <w:sz w:val="22"/>
          <w:szCs w:val="22"/>
        </w:rPr>
        <w:t>principios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contravenirla.</w:t>
      </w:r>
    </w:p>
    <w:p w:rsidR="004D4705" w:rsidRPr="00ED7393" w:rsidRDefault="004D4705"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titulares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Áreas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clasificar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clasificados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reservados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cuando:</w:t>
      </w:r>
    </w:p>
    <w:p w:rsidR="004D4705" w:rsidRPr="00ED7393" w:rsidRDefault="004D4705" w:rsidP="00E31E9C">
      <w:pPr>
        <w:shd w:val="clear" w:color="auto" w:fill="FFFFFF"/>
        <w:jc w:val="both"/>
        <w:rPr>
          <w:rFonts w:ascii="Arial" w:hAnsi="Arial" w:cs="Arial"/>
          <w:sz w:val="22"/>
          <w:szCs w:val="22"/>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extingan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causas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dieron</w:t>
      </w:r>
      <w:r w:rsidR="007D27A6" w:rsidRPr="00ED7393">
        <w:rPr>
          <w:rFonts w:ascii="Arial" w:hAnsi="Arial" w:cs="Arial"/>
        </w:rPr>
        <w:t xml:space="preserve"> </w:t>
      </w:r>
      <w:r w:rsidR="004D4705" w:rsidRPr="00ED7393">
        <w:rPr>
          <w:rFonts w:ascii="Arial" w:hAnsi="Arial" w:cs="Arial"/>
        </w:rPr>
        <w:t>origen</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clasificación;</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Expire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clasificación;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Exista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competente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determine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existe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causa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Style w:val="apple-converted-space"/>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prevalece</w:t>
      </w:r>
      <w:r w:rsidR="007D27A6" w:rsidRPr="00ED7393">
        <w:rPr>
          <w:rFonts w:ascii="Arial" w:hAnsi="Arial" w:cs="Arial"/>
        </w:rPr>
        <w:t xml:space="preserve"> </w:t>
      </w:r>
      <w:r w:rsidR="004D4705" w:rsidRPr="00ED7393">
        <w:rPr>
          <w:rFonts w:ascii="Arial" w:hAnsi="Arial" w:cs="Arial"/>
        </w:rPr>
        <w:t>sobre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reserva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considere</w:t>
      </w:r>
      <w:r w:rsidR="007D27A6" w:rsidRPr="00ED7393">
        <w:rPr>
          <w:rFonts w:ascii="Arial" w:hAnsi="Arial" w:cs="Arial"/>
        </w:rPr>
        <w:t xml:space="preserve"> </w:t>
      </w:r>
      <w:r w:rsidR="004D4705" w:rsidRPr="00ED7393">
        <w:rPr>
          <w:rFonts w:ascii="Arial" w:hAnsi="Arial" w:cs="Arial"/>
        </w:rPr>
        <w:t>pertinente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desclasificación,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w:t>
      </w:r>
      <w:r w:rsidR="007D27A6" w:rsidRPr="00ED7393">
        <w:rPr>
          <w:rStyle w:val="apple-converted-space"/>
          <w:rFonts w:ascii="Arial" w:hAnsi="Arial" w:cs="Arial"/>
        </w:rPr>
        <w:t xml:space="preserve"> </w:t>
      </w:r>
      <w:r w:rsidR="004D4705" w:rsidRPr="00ED7393">
        <w:rPr>
          <w:rFonts w:ascii="Arial" w:hAnsi="Arial" w:cs="Arial"/>
        </w:rPr>
        <w:t>señalado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Título.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según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138</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permanecer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tal</w:t>
      </w:r>
      <w:r w:rsidR="007D27A6" w:rsidRPr="00ED7393">
        <w:rPr>
          <w:rStyle w:val="apple-converted-space"/>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correrá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clasifica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documento.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Excepcionalmente,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aprobación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Style w:val="apple-converted-space"/>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adicionales,</w:t>
      </w:r>
      <w:r w:rsidR="007D27A6" w:rsidRPr="00ED7393">
        <w:rPr>
          <w:rFonts w:ascii="Arial" w:hAnsi="Arial" w:cs="Arial"/>
          <w:sz w:val="22"/>
          <w:szCs w:val="22"/>
        </w:rPr>
        <w:t xml:space="preserve"> </w:t>
      </w:r>
      <w:r w:rsidRPr="00ED7393">
        <w:rPr>
          <w:rFonts w:ascii="Arial" w:hAnsi="Arial" w:cs="Arial"/>
          <w:sz w:val="22"/>
          <w:szCs w:val="22"/>
        </w:rPr>
        <w:t>siempre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justifiquen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subsisten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causas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dieron</w:t>
      </w:r>
      <w:r w:rsidR="007D27A6" w:rsidRPr="00ED7393">
        <w:rPr>
          <w:rFonts w:ascii="Arial" w:hAnsi="Arial" w:cs="Arial"/>
          <w:sz w:val="22"/>
          <w:szCs w:val="22"/>
        </w:rPr>
        <w:t xml:space="preserve"> </w:t>
      </w:r>
      <w:r w:rsidRPr="00ED7393">
        <w:rPr>
          <w:rFonts w:ascii="Arial" w:hAnsi="Arial" w:cs="Arial"/>
          <w:sz w:val="22"/>
          <w:szCs w:val="22"/>
        </w:rPr>
        <w:t>origen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previstos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fracción</w:t>
      </w:r>
      <w:r w:rsidR="007D27A6" w:rsidRPr="00ED7393">
        <w:rPr>
          <w:rFonts w:ascii="Arial" w:hAnsi="Arial" w:cs="Arial"/>
          <w:sz w:val="22"/>
          <w:szCs w:val="22"/>
        </w:rPr>
        <w:t xml:space="preserve"> </w:t>
      </w:r>
      <w:r w:rsidRPr="00ED7393">
        <w:rPr>
          <w:rFonts w:ascii="Arial" w:hAnsi="Arial" w:cs="Arial"/>
          <w:sz w:val="22"/>
          <w:szCs w:val="22"/>
        </w:rPr>
        <w:t>II,</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trate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cuya</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pueda</w:t>
      </w:r>
      <w:r w:rsidR="007D27A6" w:rsidRPr="00ED7393">
        <w:rPr>
          <w:rStyle w:val="apple-converted-space"/>
          <w:rFonts w:ascii="Arial" w:hAnsi="Arial" w:cs="Arial"/>
          <w:sz w:val="22"/>
          <w:szCs w:val="22"/>
        </w:rPr>
        <w:t xml:space="preserve"> </w:t>
      </w:r>
      <w:r w:rsidRPr="00ED7393">
        <w:rPr>
          <w:rFonts w:ascii="Arial" w:hAnsi="Arial" w:cs="Arial"/>
          <w:sz w:val="22"/>
          <w:szCs w:val="22"/>
        </w:rPr>
        <w:t>ocasionar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destrucción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inhabilitación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infraestructura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estratégico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provisión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bienes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servicios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bien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circunstancias</w:t>
      </w:r>
      <w:r w:rsidR="007D27A6" w:rsidRPr="00ED7393">
        <w:rPr>
          <w:rFonts w:ascii="Arial" w:hAnsi="Arial" w:cs="Arial"/>
          <w:sz w:val="22"/>
          <w:szCs w:val="22"/>
        </w:rPr>
        <w:t xml:space="preserve"> </w:t>
      </w:r>
      <w:r w:rsidRPr="00ED7393">
        <w:rPr>
          <w:rFonts w:ascii="Arial" w:hAnsi="Arial" w:cs="Arial"/>
          <w:sz w:val="22"/>
          <w:szCs w:val="22"/>
        </w:rPr>
        <w:t>expuestas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fracción</w:t>
      </w:r>
      <w:r w:rsidR="007D27A6" w:rsidRPr="00ED7393">
        <w:rPr>
          <w:rFonts w:ascii="Arial" w:hAnsi="Arial" w:cs="Arial"/>
          <w:sz w:val="22"/>
          <w:szCs w:val="22"/>
        </w:rPr>
        <w:t xml:space="preserve"> </w:t>
      </w: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138</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necesario</w:t>
      </w:r>
      <w:r w:rsidR="007D27A6" w:rsidRPr="00ED7393">
        <w:rPr>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nuevamente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respectivo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hacer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lastRenderedPageBreak/>
        <w:t>correspondiente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debidamente</w:t>
      </w:r>
      <w:r w:rsidR="007D27A6" w:rsidRPr="00ED7393">
        <w:rPr>
          <w:rFonts w:ascii="Arial" w:hAnsi="Arial" w:cs="Arial"/>
          <w:sz w:val="22"/>
          <w:szCs w:val="22"/>
        </w:rPr>
        <w:t xml:space="preserve"> </w:t>
      </w:r>
      <w:r w:rsidRPr="00ED7393">
        <w:rPr>
          <w:rFonts w:ascii="Arial" w:hAnsi="Arial" w:cs="Arial"/>
          <w:sz w:val="22"/>
          <w:szCs w:val="22"/>
        </w:rPr>
        <w:t>fundada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w:t>
      </w:r>
      <w:r w:rsidR="007D27A6" w:rsidRPr="00ED7393">
        <w:rPr>
          <w:rFonts w:ascii="Arial" w:hAnsi="Arial" w:cs="Arial"/>
          <w:sz w:val="22"/>
          <w:szCs w:val="22"/>
        </w:rPr>
        <w:t xml:space="preserve"> </w:t>
      </w:r>
      <w:r w:rsidRPr="00ED7393">
        <w:rPr>
          <w:rFonts w:ascii="Arial" w:hAnsi="Arial" w:cs="Arial"/>
          <w:sz w:val="22"/>
          <w:szCs w:val="22"/>
        </w:rPr>
        <w:t>aplicando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señalando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meses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anticipación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vencimiento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periodo.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Cada</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elaborará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índice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Expedientes</w:t>
      </w:r>
      <w:r w:rsidR="007D27A6" w:rsidRPr="00ED7393">
        <w:rPr>
          <w:rFonts w:ascii="Arial" w:hAnsi="Arial" w:cs="Arial"/>
          <w:sz w:val="22"/>
          <w:szCs w:val="22"/>
        </w:rPr>
        <w:t xml:space="preserve"> </w:t>
      </w:r>
      <w:r w:rsidRPr="00ED7393">
        <w:rPr>
          <w:rFonts w:ascii="Arial" w:hAnsi="Arial" w:cs="Arial"/>
          <w:sz w:val="22"/>
          <w:szCs w:val="22"/>
        </w:rPr>
        <w:t>clasificados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Style w:val="apple-converted-space"/>
          <w:rFonts w:ascii="Arial" w:hAnsi="Arial" w:cs="Arial"/>
          <w:sz w:val="22"/>
          <w:szCs w:val="22"/>
        </w:rPr>
        <w:t xml:space="preserve"> </w:t>
      </w:r>
      <w:r w:rsidRPr="00ED7393">
        <w:rPr>
          <w:rFonts w:ascii="Arial" w:hAnsi="Arial" w:cs="Arial"/>
          <w:sz w:val="22"/>
          <w:szCs w:val="22"/>
        </w:rPr>
        <w:t>reservados,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tema.</w:t>
      </w:r>
    </w:p>
    <w:p w:rsidR="004D4705" w:rsidRPr="00ED7393" w:rsidRDefault="004D4705" w:rsidP="00E31E9C">
      <w:pPr>
        <w:shd w:val="clear" w:color="auto" w:fill="FFFFFF"/>
        <w:jc w:val="both"/>
        <w:rPr>
          <w:rFonts w:ascii="Arial" w:hAnsi="Arial" w:cs="Arial"/>
          <w:sz w:val="22"/>
          <w:szCs w:val="22"/>
        </w:rPr>
      </w:pPr>
    </w:p>
    <w:p w:rsidR="00002343" w:rsidRPr="00ED7393" w:rsidRDefault="00002343" w:rsidP="00002343">
      <w:pPr>
        <w:rPr>
          <w:rFonts w:ascii="Arial" w:hAnsi="Arial" w:cs="Arial"/>
          <w:sz w:val="22"/>
          <w:szCs w:val="22"/>
        </w:rPr>
      </w:pPr>
      <w:r w:rsidRPr="00ED7393">
        <w:rPr>
          <w:rFonts w:ascii="Arial" w:hAnsi="Arial" w:cs="Arial"/>
          <w:sz w:val="22"/>
          <w:szCs w:val="22"/>
        </w:rPr>
        <w:t>(REFORMADO,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El índice deberá elaborarse mensualmente y publicarse en su portal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índice</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considerado</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reservada.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niegue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actualizarse</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confirmar,</w:t>
      </w:r>
      <w:r w:rsidR="007D27A6" w:rsidRPr="00ED7393">
        <w:rPr>
          <w:rFonts w:ascii="Arial" w:hAnsi="Arial" w:cs="Arial"/>
          <w:sz w:val="22"/>
          <w:szCs w:val="22"/>
        </w:rPr>
        <w:t xml:space="preserve"> </w:t>
      </w:r>
      <w:r w:rsidRPr="00ED7393">
        <w:rPr>
          <w:rFonts w:ascii="Arial" w:hAnsi="Arial" w:cs="Arial"/>
          <w:sz w:val="22"/>
          <w:szCs w:val="22"/>
        </w:rPr>
        <w:t>modificar</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revocar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decisión.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motivar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ampliación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señalar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razones,</w:t>
      </w:r>
      <w:r w:rsidR="007D27A6" w:rsidRPr="00ED7393">
        <w:rPr>
          <w:rFonts w:ascii="Arial" w:hAnsi="Arial" w:cs="Arial"/>
          <w:sz w:val="22"/>
          <w:szCs w:val="22"/>
        </w:rPr>
        <w:t xml:space="preserve"> </w:t>
      </w:r>
      <w:r w:rsidRPr="00ED7393">
        <w:rPr>
          <w:rFonts w:ascii="Arial" w:hAnsi="Arial" w:cs="Arial"/>
          <w:sz w:val="22"/>
          <w:szCs w:val="22"/>
        </w:rPr>
        <w:t>motivos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circunstancias</w:t>
      </w:r>
      <w:r w:rsidR="007D27A6" w:rsidRPr="00ED7393">
        <w:rPr>
          <w:rFonts w:ascii="Arial" w:hAnsi="Arial" w:cs="Arial"/>
          <w:sz w:val="22"/>
          <w:szCs w:val="22"/>
        </w:rPr>
        <w:t xml:space="preserve"> </w:t>
      </w:r>
      <w:r w:rsidRPr="00ED7393">
        <w:rPr>
          <w:rFonts w:ascii="Arial" w:hAnsi="Arial" w:cs="Arial"/>
          <w:sz w:val="22"/>
          <w:szCs w:val="22"/>
        </w:rPr>
        <w:t>especiales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llevaron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concluir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Style w:val="apple-converted-space"/>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ajusta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supuesto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w:t>
      </w:r>
      <w:r w:rsidR="007D27A6" w:rsidRPr="00ED7393">
        <w:rPr>
          <w:rFonts w:ascii="Arial" w:hAnsi="Arial" w:cs="Arial"/>
          <w:sz w:val="22"/>
          <w:szCs w:val="22"/>
        </w:rPr>
        <w:t xml:space="preserve"> </w:t>
      </w:r>
      <w:r w:rsidRPr="00ED7393">
        <w:rPr>
          <w:rFonts w:ascii="Arial" w:hAnsi="Arial" w:cs="Arial"/>
          <w:sz w:val="22"/>
          <w:szCs w:val="22"/>
        </w:rPr>
        <w:t>legal</w:t>
      </w:r>
      <w:r w:rsidR="007D27A6" w:rsidRPr="00ED7393">
        <w:rPr>
          <w:rFonts w:ascii="Arial" w:hAnsi="Arial" w:cs="Arial"/>
          <w:sz w:val="22"/>
          <w:szCs w:val="22"/>
        </w:rPr>
        <w:t xml:space="preserve"> </w:t>
      </w:r>
      <w:r w:rsidRPr="00ED7393">
        <w:rPr>
          <w:rFonts w:ascii="Arial" w:hAnsi="Arial" w:cs="Arial"/>
          <w:sz w:val="22"/>
          <w:szCs w:val="22"/>
        </w:rPr>
        <w:t>invocada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fundamento.</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Style w:val="apple-converted-space"/>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aplicar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Tratándose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aquella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actualice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señalarse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Style w:val="apple-converted-space"/>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estará</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reserva.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129.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justificar</w:t>
      </w:r>
      <w:r w:rsidR="007D27A6" w:rsidRPr="00ED7393">
        <w:rPr>
          <w:rFonts w:ascii="Arial" w:hAnsi="Arial" w:cs="Arial"/>
          <w:sz w:val="22"/>
          <w:szCs w:val="22"/>
        </w:rPr>
        <w:t xml:space="preserve"> </w:t>
      </w:r>
      <w:r w:rsidRPr="00ED7393">
        <w:rPr>
          <w:rFonts w:ascii="Arial" w:hAnsi="Arial" w:cs="Arial"/>
          <w:sz w:val="22"/>
          <w:szCs w:val="22"/>
        </w:rPr>
        <w:t>que:</w:t>
      </w:r>
    </w:p>
    <w:p w:rsidR="004D4705" w:rsidRPr="00ED7393" w:rsidRDefault="004D4705" w:rsidP="00E31E9C">
      <w:pPr>
        <w:shd w:val="clear" w:color="auto" w:fill="FFFFFF"/>
        <w:jc w:val="both"/>
        <w:rPr>
          <w:rFonts w:ascii="Arial" w:hAnsi="Arial" w:cs="Arial"/>
          <w:sz w:val="22"/>
          <w:szCs w:val="22"/>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divulgación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representa</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riesgo</w:t>
      </w:r>
      <w:r w:rsidR="007D27A6" w:rsidRPr="00ED7393">
        <w:rPr>
          <w:rFonts w:ascii="Arial" w:hAnsi="Arial" w:cs="Arial"/>
        </w:rPr>
        <w:t xml:space="preserve"> </w:t>
      </w:r>
      <w:r w:rsidR="004D4705" w:rsidRPr="00ED7393">
        <w:rPr>
          <w:rFonts w:ascii="Arial" w:hAnsi="Arial" w:cs="Arial"/>
        </w:rPr>
        <w:t>real,</w:t>
      </w:r>
      <w:r w:rsidR="007D27A6" w:rsidRPr="00ED7393">
        <w:rPr>
          <w:rFonts w:ascii="Arial" w:hAnsi="Arial" w:cs="Arial"/>
        </w:rPr>
        <w:t xml:space="preserve"> </w:t>
      </w:r>
      <w:r w:rsidR="004D4705" w:rsidRPr="00ED7393">
        <w:rPr>
          <w:rFonts w:ascii="Arial" w:hAnsi="Arial" w:cs="Arial"/>
        </w:rPr>
        <w:t>demostrable</w:t>
      </w:r>
      <w:r w:rsidR="007D27A6" w:rsidRPr="00ED7393">
        <w:rPr>
          <w:rFonts w:ascii="Arial" w:hAnsi="Arial" w:cs="Arial"/>
        </w:rPr>
        <w:t xml:space="preserve"> </w:t>
      </w:r>
      <w:r w:rsidR="004D4705" w:rsidRPr="00ED7393">
        <w:rPr>
          <w:rFonts w:ascii="Arial" w:hAnsi="Arial" w:cs="Arial"/>
        </w:rPr>
        <w:t>e</w:t>
      </w:r>
      <w:r w:rsidR="007D27A6" w:rsidRPr="00ED7393">
        <w:rPr>
          <w:rFonts w:ascii="Arial" w:hAnsi="Arial" w:cs="Arial"/>
        </w:rPr>
        <w:t xml:space="preserve"> </w:t>
      </w:r>
      <w:r w:rsidR="004D4705" w:rsidRPr="00ED7393">
        <w:rPr>
          <w:rFonts w:ascii="Arial" w:hAnsi="Arial" w:cs="Arial"/>
        </w:rPr>
        <w:t>identificable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perjuicio</w:t>
      </w:r>
      <w:r w:rsidR="007D27A6" w:rsidRPr="00ED7393">
        <w:rPr>
          <w:rStyle w:val="apple-converted-space"/>
          <w:rFonts w:ascii="Arial" w:hAnsi="Arial" w:cs="Arial"/>
        </w:rPr>
        <w:t xml:space="preserve"> </w:t>
      </w:r>
      <w:r w:rsidR="004D4705" w:rsidRPr="00ED7393">
        <w:rPr>
          <w:rFonts w:ascii="Arial" w:hAnsi="Arial" w:cs="Arial"/>
        </w:rPr>
        <w:t>significativo</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riesgo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perjuicio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supondría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divulgación</w:t>
      </w:r>
      <w:r w:rsidR="007D27A6" w:rsidRPr="00ED7393">
        <w:rPr>
          <w:rFonts w:ascii="Arial" w:hAnsi="Arial" w:cs="Arial"/>
        </w:rPr>
        <w:t xml:space="preserve"> </w:t>
      </w:r>
      <w:r w:rsidR="004D4705" w:rsidRPr="00ED7393">
        <w:rPr>
          <w:rFonts w:ascii="Arial" w:hAnsi="Arial" w:cs="Arial"/>
        </w:rPr>
        <w:t>supera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general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Style w:val="apple-converted-space"/>
          <w:rFonts w:ascii="Arial" w:hAnsi="Arial" w:cs="Arial"/>
        </w:rPr>
        <w:t xml:space="preserve"> </w:t>
      </w:r>
      <w:r w:rsidR="004D4705" w:rsidRPr="00ED7393">
        <w:rPr>
          <w:rFonts w:ascii="Arial" w:hAnsi="Arial" w:cs="Arial"/>
        </w:rPr>
        <w:t>difunda;</w:t>
      </w:r>
      <w:r w:rsidR="007D27A6" w:rsidRPr="00ED7393">
        <w:rPr>
          <w:rFonts w:ascii="Arial" w:hAnsi="Arial" w:cs="Arial"/>
        </w:rPr>
        <w:t xml:space="preserve"> </w:t>
      </w:r>
      <w:r w:rsidR="004D4705" w:rsidRPr="00ED7393">
        <w:rPr>
          <w:rFonts w:ascii="Arial" w:hAnsi="Arial" w:cs="Arial"/>
        </w:rPr>
        <w:t>y</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limitación</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adecua</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principio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proporcionalidad</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representa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menos</w:t>
      </w:r>
      <w:r w:rsidR="007D27A6" w:rsidRPr="00ED7393">
        <w:rPr>
          <w:rFonts w:ascii="Arial" w:hAnsi="Arial" w:cs="Arial"/>
        </w:rPr>
        <w:t xml:space="preserve"> </w:t>
      </w:r>
      <w:r w:rsidR="004D4705" w:rsidRPr="00ED7393">
        <w:rPr>
          <w:rFonts w:ascii="Arial" w:hAnsi="Arial" w:cs="Arial"/>
        </w:rPr>
        <w:t>restrictivo</w:t>
      </w:r>
      <w:r w:rsidR="007D27A6" w:rsidRPr="00ED7393">
        <w:rPr>
          <w:rStyle w:val="apple-converted-space"/>
          <w:rFonts w:ascii="Arial" w:hAnsi="Arial" w:cs="Arial"/>
        </w:rPr>
        <w:t xml:space="preserve"> </w:t>
      </w:r>
      <w:r w:rsidR="004D4705" w:rsidRPr="00ED7393">
        <w:rPr>
          <w:rFonts w:ascii="Arial" w:hAnsi="Arial" w:cs="Arial"/>
        </w:rPr>
        <w:t>disponible</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evitar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perjuicio.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aplicar,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restrictiva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limitada,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excepciones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Style w:val="apple-converted-space"/>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prevista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acreditar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procedencia.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carga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justificar</w:t>
      </w:r>
      <w:r w:rsidR="007D27A6" w:rsidRPr="00ED7393">
        <w:rPr>
          <w:rFonts w:ascii="Arial" w:hAnsi="Arial" w:cs="Arial"/>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negativa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actualizarse</w:t>
      </w:r>
      <w:r w:rsidR="007D27A6" w:rsidRPr="00ED7393">
        <w:rPr>
          <w:rFonts w:ascii="Arial" w:hAnsi="Arial" w:cs="Arial"/>
          <w:sz w:val="22"/>
          <w:szCs w:val="22"/>
        </w:rPr>
        <w:t xml:space="preserve"> </w:t>
      </w:r>
      <w:r w:rsidRPr="00ED7393">
        <w:rPr>
          <w:rFonts w:ascii="Arial" w:hAnsi="Arial" w:cs="Arial"/>
          <w:sz w:val="22"/>
          <w:szCs w:val="22"/>
        </w:rPr>
        <w:t>cualquiera</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previstos,</w:t>
      </w:r>
      <w:r w:rsidR="007D27A6" w:rsidRPr="00ED7393">
        <w:rPr>
          <w:rFonts w:ascii="Arial" w:hAnsi="Arial" w:cs="Arial"/>
          <w:sz w:val="22"/>
          <w:szCs w:val="22"/>
        </w:rPr>
        <w:t xml:space="preserve"> </w:t>
      </w:r>
      <w:r w:rsidRPr="00ED7393">
        <w:rPr>
          <w:rFonts w:ascii="Arial" w:hAnsi="Arial" w:cs="Arial"/>
          <w:sz w:val="22"/>
          <w:szCs w:val="22"/>
        </w:rPr>
        <w:t>corresponderá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llevará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p>
    <w:p w:rsidR="004D4705" w:rsidRPr="00ED7393" w:rsidRDefault="004D4705" w:rsidP="00E31E9C">
      <w:pPr>
        <w:shd w:val="clear" w:color="auto" w:fill="FFFFFF"/>
        <w:jc w:val="both"/>
        <w:rPr>
          <w:rFonts w:ascii="Arial" w:hAnsi="Arial" w:cs="Arial"/>
          <w:sz w:val="22"/>
          <w:szCs w:val="22"/>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reciba</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solicitud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determine</w:t>
      </w:r>
      <w:r w:rsidR="007D27A6" w:rsidRPr="00ED7393">
        <w:rPr>
          <w:rFonts w:ascii="Arial" w:hAnsi="Arial" w:cs="Arial"/>
        </w:rPr>
        <w:t xml:space="preserve"> </w:t>
      </w:r>
      <w:r w:rsidR="004D4705" w:rsidRPr="00ED7393">
        <w:rPr>
          <w:rFonts w:ascii="Arial" w:hAnsi="Arial" w:cs="Arial"/>
        </w:rPr>
        <w:t>mediante</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competente;</w:t>
      </w:r>
      <w:r w:rsidR="007D27A6" w:rsidRPr="00ED7393">
        <w:rPr>
          <w:rFonts w:ascii="Arial" w:hAnsi="Arial" w:cs="Arial"/>
        </w:rPr>
        <w:t xml:space="preserve"> </w:t>
      </w:r>
      <w:r w:rsidR="004D4705" w:rsidRPr="00ED7393">
        <w:rPr>
          <w:rFonts w:ascii="Arial" w:hAnsi="Arial" w:cs="Arial"/>
        </w:rPr>
        <w:t>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generen</w:t>
      </w:r>
      <w:r w:rsidR="007D27A6" w:rsidRPr="00ED7393">
        <w:rPr>
          <w:rFonts w:ascii="Arial" w:hAnsi="Arial" w:cs="Arial"/>
        </w:rPr>
        <w:t xml:space="preserve"> </w:t>
      </w:r>
      <w:r w:rsidR="004D4705" w:rsidRPr="00ED7393">
        <w:rPr>
          <w:rFonts w:ascii="Arial" w:hAnsi="Arial" w:cs="Arial"/>
        </w:rPr>
        <w:t>versiones</w:t>
      </w:r>
      <w:r w:rsidR="007D27A6" w:rsidRPr="00ED7393">
        <w:rPr>
          <w:rFonts w:ascii="Arial" w:hAnsi="Arial" w:cs="Arial"/>
        </w:rPr>
        <w:t xml:space="preserve"> </w:t>
      </w:r>
      <w:r w:rsidR="004D4705" w:rsidRPr="00ED7393">
        <w:rPr>
          <w:rFonts w:ascii="Arial" w:hAnsi="Arial" w:cs="Arial"/>
        </w:rPr>
        <w:t>públicas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previstas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clasificados</w:t>
      </w:r>
      <w:r w:rsidR="007D27A6" w:rsidRPr="00ED7393">
        <w:rPr>
          <w:rFonts w:ascii="Arial" w:hAnsi="Arial" w:cs="Arial"/>
          <w:sz w:val="22"/>
          <w:szCs w:val="22"/>
        </w:rPr>
        <w:t xml:space="preserve"> </w:t>
      </w:r>
      <w:r w:rsidRPr="00ED7393">
        <w:rPr>
          <w:rFonts w:ascii="Arial" w:hAnsi="Arial" w:cs="Arial"/>
          <w:sz w:val="22"/>
          <w:szCs w:val="22"/>
        </w:rPr>
        <w:t>parcial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totalmente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llevar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leyenda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indique</w:t>
      </w:r>
      <w:r w:rsidR="007D27A6" w:rsidRPr="00ED7393">
        <w:rPr>
          <w:rFonts w:ascii="Arial" w:hAnsi="Arial" w:cs="Arial"/>
          <w:sz w:val="22"/>
          <w:szCs w:val="22"/>
        </w:rPr>
        <w:t xml:space="preserve"> </w:t>
      </w:r>
      <w:r w:rsidRPr="00ED7393">
        <w:rPr>
          <w:rFonts w:ascii="Arial" w:hAnsi="Arial" w:cs="Arial"/>
          <w:sz w:val="22"/>
          <w:szCs w:val="22"/>
        </w:rPr>
        <w:t>tal</w:t>
      </w:r>
      <w:r w:rsidR="007D27A6" w:rsidRPr="00ED7393">
        <w:rPr>
          <w:rStyle w:val="apple-converted-space"/>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fundamento</w:t>
      </w:r>
      <w:r w:rsidR="007D27A6" w:rsidRPr="00ED7393">
        <w:rPr>
          <w:rFonts w:ascii="Arial" w:hAnsi="Arial" w:cs="Arial"/>
          <w:sz w:val="22"/>
          <w:szCs w:val="22"/>
        </w:rPr>
        <w:t xml:space="preserve"> </w:t>
      </w:r>
      <w:r w:rsidRPr="00ED7393">
        <w:rPr>
          <w:rFonts w:ascii="Arial" w:hAnsi="Arial" w:cs="Arial"/>
          <w:sz w:val="22"/>
          <w:szCs w:val="22"/>
        </w:rPr>
        <w:t>legal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emitir</w:t>
      </w:r>
      <w:r w:rsidR="007D27A6" w:rsidRPr="00ED7393">
        <w:rPr>
          <w:rFonts w:ascii="Arial" w:hAnsi="Arial" w:cs="Arial"/>
          <w:sz w:val="22"/>
          <w:szCs w:val="22"/>
        </w:rPr>
        <w:t xml:space="preserve"> </w:t>
      </w:r>
      <w:r w:rsidRPr="00ED7393">
        <w:rPr>
          <w:rFonts w:ascii="Arial" w:hAnsi="Arial" w:cs="Arial"/>
          <w:sz w:val="22"/>
          <w:szCs w:val="22"/>
        </w:rPr>
        <w:t>acuerdos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ni</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clasifiquen</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establecerse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parcial</w:t>
      </w:r>
      <w:r w:rsidR="007D27A6" w:rsidRPr="00ED7393">
        <w:rPr>
          <w:rStyle w:val="apple-converted-space"/>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total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contenido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Documento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estar</w:t>
      </w:r>
      <w:r w:rsidR="007D27A6" w:rsidRPr="00ED7393">
        <w:rPr>
          <w:rFonts w:ascii="Arial" w:hAnsi="Arial" w:cs="Arial"/>
          <w:sz w:val="22"/>
          <w:szCs w:val="22"/>
        </w:rPr>
        <w:t xml:space="preserve"> </w:t>
      </w:r>
      <w:r w:rsidRPr="00ED7393">
        <w:rPr>
          <w:rFonts w:ascii="Arial" w:hAnsi="Arial" w:cs="Arial"/>
          <w:sz w:val="22"/>
          <w:szCs w:val="22"/>
        </w:rPr>
        <w:t>acorde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actualización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supuestos</w:t>
      </w:r>
      <w:r w:rsidR="007D27A6" w:rsidRPr="00ED7393">
        <w:rPr>
          <w:rFonts w:ascii="Arial" w:hAnsi="Arial" w:cs="Arial"/>
          <w:sz w:val="22"/>
          <w:szCs w:val="22"/>
        </w:rPr>
        <w:t xml:space="preserve"> </w:t>
      </w:r>
      <w:r w:rsidRPr="00ED7393">
        <w:rPr>
          <w:rFonts w:ascii="Arial" w:hAnsi="Arial" w:cs="Arial"/>
          <w:sz w:val="22"/>
          <w:szCs w:val="22"/>
        </w:rPr>
        <w:t>definidos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clasificada.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clasificar</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genere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realizará</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análisis</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generales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elaboración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versiones</w:t>
      </w:r>
      <w:r w:rsidR="007D27A6" w:rsidRPr="00ED7393">
        <w:rPr>
          <w:rFonts w:ascii="Arial" w:hAnsi="Arial" w:cs="Arial"/>
          <w:sz w:val="22"/>
          <w:szCs w:val="22"/>
        </w:rPr>
        <w:t xml:space="preserve"> </w:t>
      </w:r>
      <w:r w:rsidRPr="00ED7393">
        <w:rPr>
          <w:rFonts w:ascii="Arial" w:hAnsi="Arial" w:cs="Arial"/>
          <w:sz w:val="22"/>
          <w:szCs w:val="22"/>
        </w:rPr>
        <w:t>públicas,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observancia</w:t>
      </w:r>
      <w:r w:rsidR="007D27A6" w:rsidRPr="00ED7393">
        <w:rPr>
          <w:rStyle w:val="apple-converted-space"/>
          <w:rFonts w:ascii="Arial" w:hAnsi="Arial" w:cs="Arial"/>
          <w:sz w:val="22"/>
          <w:szCs w:val="22"/>
        </w:rPr>
        <w:t xml:space="preserve"> </w:t>
      </w:r>
      <w:r w:rsidRPr="00ED7393">
        <w:rPr>
          <w:rFonts w:ascii="Arial" w:hAnsi="Arial" w:cs="Arial"/>
          <w:sz w:val="22"/>
          <w:szCs w:val="22"/>
        </w:rPr>
        <w:t>obligatoria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B2772A" w:rsidRPr="00ED7393" w:rsidRDefault="00B2772A"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clasificados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debidamente</w:t>
      </w:r>
      <w:r w:rsidR="007D27A6" w:rsidRPr="00ED7393">
        <w:rPr>
          <w:rFonts w:ascii="Arial" w:hAnsi="Arial" w:cs="Arial"/>
          <w:sz w:val="22"/>
          <w:szCs w:val="22"/>
        </w:rPr>
        <w:t xml:space="preserve"> </w:t>
      </w:r>
      <w:r w:rsidRPr="00ED7393">
        <w:rPr>
          <w:rFonts w:ascii="Arial" w:hAnsi="Arial" w:cs="Arial"/>
          <w:sz w:val="22"/>
          <w:szCs w:val="22"/>
        </w:rPr>
        <w:t>custodiados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conservados,</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legales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expida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p>
    <w:p w:rsidR="00B2772A" w:rsidRPr="00ED7393" w:rsidRDefault="00B2772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Documento</w:t>
      </w:r>
      <w:r w:rsidR="007D27A6" w:rsidRPr="00ED7393">
        <w:rPr>
          <w:rFonts w:ascii="Arial" w:hAnsi="Arial" w:cs="Arial"/>
          <w:sz w:val="22"/>
          <w:szCs w:val="22"/>
        </w:rPr>
        <w:t xml:space="preserve"> </w:t>
      </w:r>
      <w:r w:rsidRPr="00ED7393">
        <w:rPr>
          <w:rFonts w:ascii="Arial" w:hAnsi="Arial" w:cs="Arial"/>
          <w:sz w:val="22"/>
          <w:szCs w:val="22"/>
        </w:rPr>
        <w:t>contenga</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secciones</w:t>
      </w:r>
      <w:r w:rsidR="007D27A6" w:rsidRPr="00ED7393">
        <w:rPr>
          <w:rFonts w:ascii="Arial" w:hAnsi="Arial" w:cs="Arial"/>
          <w:sz w:val="22"/>
          <w:szCs w:val="22"/>
        </w:rPr>
        <w:t xml:space="preserve"> </w:t>
      </w:r>
      <w:r w:rsidRPr="00ED7393">
        <w:rPr>
          <w:rFonts w:ascii="Arial" w:hAnsi="Arial" w:cs="Arial"/>
          <w:sz w:val="22"/>
          <w:szCs w:val="22"/>
        </w:rPr>
        <w:t>reservadas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confidenciales,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Style w:val="apple-converted-space"/>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elaborar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Versión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testen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secciones</w:t>
      </w:r>
      <w:r w:rsidR="007D27A6" w:rsidRPr="00ED7393">
        <w:rPr>
          <w:rFonts w:ascii="Arial" w:hAnsi="Arial" w:cs="Arial"/>
          <w:sz w:val="22"/>
          <w:szCs w:val="22"/>
        </w:rPr>
        <w:t xml:space="preserve"> </w:t>
      </w:r>
      <w:r w:rsidRPr="00ED7393">
        <w:rPr>
          <w:rFonts w:ascii="Arial" w:hAnsi="Arial" w:cs="Arial"/>
          <w:sz w:val="22"/>
          <w:szCs w:val="22"/>
        </w:rPr>
        <w:t>clasificadas,</w:t>
      </w:r>
      <w:r w:rsidR="007D27A6" w:rsidRPr="00ED7393">
        <w:rPr>
          <w:rFonts w:ascii="Arial" w:hAnsi="Arial" w:cs="Arial"/>
          <w:sz w:val="22"/>
          <w:szCs w:val="22"/>
        </w:rPr>
        <w:t xml:space="preserve"> </w:t>
      </w:r>
      <w:r w:rsidRPr="00ED7393">
        <w:rPr>
          <w:rFonts w:ascii="Arial" w:hAnsi="Arial" w:cs="Arial"/>
          <w:sz w:val="22"/>
          <w:szCs w:val="22"/>
        </w:rPr>
        <w:t>indicando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contenido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genérica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fundando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motivando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clasificación.</w:t>
      </w:r>
    </w:p>
    <w:p w:rsidR="00B2772A" w:rsidRPr="00ED7393" w:rsidRDefault="00B2772A" w:rsidP="00E31E9C">
      <w:pPr>
        <w:shd w:val="clear" w:color="auto" w:fill="FFFFFF"/>
        <w:jc w:val="both"/>
        <w:rPr>
          <w:rFonts w:ascii="Arial" w:hAnsi="Arial" w:cs="Arial"/>
          <w:sz w:val="22"/>
          <w:szCs w:val="22"/>
        </w:rPr>
      </w:pPr>
    </w:p>
    <w:p w:rsidR="00B2772A"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contenida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omitirse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versiones</w:t>
      </w:r>
      <w:r w:rsidR="007D27A6" w:rsidRPr="00ED7393">
        <w:rPr>
          <w:rFonts w:ascii="Arial" w:hAnsi="Arial" w:cs="Arial"/>
          <w:sz w:val="22"/>
          <w:szCs w:val="22"/>
        </w:rPr>
        <w:t xml:space="preserve"> </w:t>
      </w:r>
      <w:r w:rsidRPr="00ED7393">
        <w:rPr>
          <w:rFonts w:ascii="Arial" w:hAnsi="Arial" w:cs="Arial"/>
          <w:sz w:val="22"/>
          <w:szCs w:val="22"/>
        </w:rPr>
        <w:t>públicas.</w:t>
      </w:r>
    </w:p>
    <w:p w:rsidR="00B2772A" w:rsidRPr="00ED7393" w:rsidRDefault="00B2772A" w:rsidP="00E31E9C">
      <w:pPr>
        <w:shd w:val="clear" w:color="auto" w:fill="FFFFFF"/>
        <w:jc w:val="both"/>
        <w:rPr>
          <w:rFonts w:ascii="Arial" w:hAnsi="Arial" w:cs="Arial"/>
          <w:sz w:val="22"/>
          <w:szCs w:val="22"/>
        </w:rPr>
      </w:pPr>
    </w:p>
    <w:p w:rsidR="0029145F" w:rsidRPr="00ED7393" w:rsidRDefault="0029145F"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r w:rsidR="007D27A6" w:rsidRPr="00ED7393">
        <w:rPr>
          <w:rFonts w:ascii="Arial" w:hAnsi="Arial" w:cs="Arial"/>
          <w:b/>
          <w:bCs/>
          <w:sz w:val="22"/>
          <w:szCs w:val="22"/>
        </w:rPr>
        <w:t xml:space="preserve"> </w:t>
      </w:r>
      <w:r w:rsidRPr="00ED7393">
        <w:rPr>
          <w:rFonts w:ascii="Arial" w:hAnsi="Arial" w:cs="Arial"/>
          <w:b/>
          <w:bCs/>
          <w:sz w:val="22"/>
          <w:szCs w:val="22"/>
        </w:rPr>
        <w:t>Reservada</w:t>
      </w:r>
    </w:p>
    <w:p w:rsidR="00FF6489" w:rsidRPr="00ED7393" w:rsidRDefault="00FF6489" w:rsidP="00E31E9C">
      <w:pPr>
        <w:shd w:val="clear" w:color="auto" w:fill="FFFFFF"/>
        <w:jc w:val="center"/>
        <w:rPr>
          <w:rFonts w:ascii="Arial" w:hAnsi="Arial" w:cs="Arial"/>
          <w:b/>
          <w:bCs/>
          <w:sz w:val="22"/>
          <w:szCs w:val="22"/>
        </w:rPr>
      </w:pPr>
    </w:p>
    <w:p w:rsidR="0029145F" w:rsidRPr="00ED7393" w:rsidRDefault="0029145F"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clasificarse</w:t>
      </w:r>
      <w:r w:rsidR="007D27A6" w:rsidRPr="00ED7393">
        <w:rPr>
          <w:rFonts w:ascii="Arial" w:hAnsi="Arial" w:cs="Arial"/>
          <w:sz w:val="22"/>
          <w:szCs w:val="22"/>
        </w:rPr>
        <w:t xml:space="preserve"> </w:t>
      </w:r>
      <w:r w:rsidRPr="00ED7393">
        <w:rPr>
          <w:rFonts w:ascii="Arial" w:hAnsi="Arial" w:cs="Arial"/>
          <w:sz w:val="22"/>
          <w:szCs w:val="22"/>
        </w:rPr>
        <w:t>aquella</w:t>
      </w:r>
      <w:r w:rsidR="007D27A6" w:rsidRPr="00ED7393">
        <w:rPr>
          <w:rFonts w:ascii="Arial" w:hAnsi="Arial" w:cs="Arial"/>
          <w:sz w:val="22"/>
          <w:szCs w:val="22"/>
        </w:rPr>
        <w:t xml:space="preserve"> </w:t>
      </w:r>
      <w:r w:rsidRPr="00ED7393">
        <w:rPr>
          <w:rFonts w:ascii="Arial" w:hAnsi="Arial" w:cs="Arial"/>
          <w:sz w:val="22"/>
          <w:szCs w:val="22"/>
        </w:rPr>
        <w:t>cuya</w:t>
      </w:r>
      <w:r w:rsidR="007D27A6" w:rsidRPr="00ED7393">
        <w:rPr>
          <w:rFonts w:ascii="Arial" w:hAnsi="Arial" w:cs="Arial"/>
          <w:sz w:val="22"/>
          <w:szCs w:val="22"/>
        </w:rPr>
        <w:t xml:space="preserve"> </w:t>
      </w:r>
      <w:r w:rsidRPr="00ED7393">
        <w:rPr>
          <w:rFonts w:ascii="Arial" w:hAnsi="Arial" w:cs="Arial"/>
          <w:sz w:val="22"/>
          <w:szCs w:val="22"/>
        </w:rPr>
        <w:t>publicación:</w:t>
      </w:r>
    </w:p>
    <w:p w:rsidR="004D4705" w:rsidRPr="00ED7393" w:rsidRDefault="004D4705" w:rsidP="00E31E9C">
      <w:pPr>
        <w:shd w:val="clear" w:color="auto" w:fill="FFFFFF"/>
        <w:jc w:val="both"/>
        <w:rPr>
          <w:rFonts w:ascii="Arial" w:hAnsi="Arial" w:cs="Arial"/>
          <w:sz w:val="22"/>
          <w:szCs w:val="22"/>
        </w:rPr>
      </w:pPr>
    </w:p>
    <w:p w:rsidR="0098084F"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Comprometa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seguridad</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cuente</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un</w:t>
      </w:r>
      <w:r w:rsidR="007D27A6" w:rsidRPr="00ED7393">
        <w:rPr>
          <w:rStyle w:val="apple-converted-space"/>
          <w:rFonts w:ascii="Arial" w:hAnsi="Arial" w:cs="Arial"/>
        </w:rPr>
        <w:t xml:space="preserve"> </w:t>
      </w:r>
      <w:r w:rsidR="004D4705" w:rsidRPr="00ED7393">
        <w:rPr>
          <w:rFonts w:ascii="Arial" w:hAnsi="Arial" w:cs="Arial"/>
        </w:rPr>
        <w:t>propósito</w:t>
      </w:r>
      <w:r w:rsidR="007D27A6" w:rsidRPr="00ED7393">
        <w:rPr>
          <w:rFonts w:ascii="Arial" w:hAnsi="Arial" w:cs="Arial"/>
        </w:rPr>
        <w:t xml:space="preserve"> </w:t>
      </w:r>
      <w:r w:rsidR="004D4705" w:rsidRPr="00ED7393">
        <w:rPr>
          <w:rFonts w:ascii="Arial" w:hAnsi="Arial" w:cs="Arial"/>
        </w:rPr>
        <w:t>genuino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efecto</w:t>
      </w:r>
      <w:r w:rsidR="007D27A6" w:rsidRPr="00ED7393">
        <w:rPr>
          <w:rFonts w:ascii="Arial" w:hAnsi="Arial" w:cs="Arial"/>
        </w:rPr>
        <w:t xml:space="preserve"> </w:t>
      </w:r>
      <w:r w:rsidR="004D4705" w:rsidRPr="00ED7393">
        <w:rPr>
          <w:rFonts w:ascii="Arial" w:hAnsi="Arial" w:cs="Arial"/>
        </w:rPr>
        <w:t>demostrable;</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Pueda</w:t>
      </w:r>
      <w:r w:rsidR="007D27A6" w:rsidRPr="00ED7393">
        <w:rPr>
          <w:rFonts w:ascii="Arial" w:hAnsi="Arial" w:cs="Arial"/>
        </w:rPr>
        <w:t xml:space="preserve"> </w:t>
      </w:r>
      <w:r w:rsidR="004D4705" w:rsidRPr="00ED7393">
        <w:rPr>
          <w:rFonts w:ascii="Arial" w:hAnsi="Arial" w:cs="Arial"/>
        </w:rPr>
        <w:t>poner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riesgo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vida,</w:t>
      </w:r>
      <w:r w:rsidR="007D27A6" w:rsidRPr="00ED7393">
        <w:rPr>
          <w:rFonts w:ascii="Arial" w:hAnsi="Arial" w:cs="Arial"/>
        </w:rPr>
        <w:t xml:space="preserve"> </w:t>
      </w:r>
      <w:r w:rsidR="004D4705" w:rsidRPr="00ED7393">
        <w:rPr>
          <w:rFonts w:ascii="Arial" w:hAnsi="Arial" w:cs="Arial"/>
        </w:rPr>
        <w:t>seguridad</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salud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persona</w:t>
      </w:r>
      <w:r w:rsidR="007D27A6" w:rsidRPr="00ED7393">
        <w:rPr>
          <w:rFonts w:ascii="Arial" w:hAnsi="Arial" w:cs="Arial"/>
        </w:rPr>
        <w:t xml:space="preserve"> </w:t>
      </w:r>
      <w:r w:rsidR="004D4705" w:rsidRPr="00ED7393">
        <w:rPr>
          <w:rFonts w:ascii="Arial" w:hAnsi="Arial" w:cs="Arial"/>
        </w:rPr>
        <w:t>física;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Obstruya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actividades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verificación,</w:t>
      </w:r>
      <w:r w:rsidR="007D27A6" w:rsidRPr="00ED7393">
        <w:rPr>
          <w:rFonts w:ascii="Arial" w:hAnsi="Arial" w:cs="Arial"/>
        </w:rPr>
        <w:t xml:space="preserve"> </w:t>
      </w:r>
      <w:r w:rsidR="004D4705" w:rsidRPr="00ED7393">
        <w:rPr>
          <w:rFonts w:ascii="Arial" w:hAnsi="Arial" w:cs="Arial"/>
        </w:rPr>
        <w:t>inspección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auditoría</w:t>
      </w:r>
      <w:r w:rsidR="007D27A6" w:rsidRPr="00ED7393">
        <w:rPr>
          <w:rFonts w:ascii="Arial" w:hAnsi="Arial" w:cs="Arial"/>
        </w:rPr>
        <w:t xml:space="preserve"> </w:t>
      </w:r>
      <w:r w:rsidR="004D4705" w:rsidRPr="00ED7393">
        <w:rPr>
          <w:rFonts w:ascii="Arial" w:hAnsi="Arial" w:cs="Arial"/>
        </w:rPr>
        <w:t>relativas</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leyes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afecte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recaudación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contribuciones;</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Obstruya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prevención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persecución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delitos;</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contenga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opiniones,</w:t>
      </w:r>
      <w:r w:rsidR="007D27A6" w:rsidRPr="00ED7393">
        <w:rPr>
          <w:rFonts w:ascii="Arial" w:hAnsi="Arial" w:cs="Arial"/>
        </w:rPr>
        <w:t xml:space="preserve"> </w:t>
      </w:r>
      <w:r w:rsidR="004D4705" w:rsidRPr="00ED7393">
        <w:rPr>
          <w:rFonts w:ascii="Arial" w:hAnsi="Arial" w:cs="Arial"/>
        </w:rPr>
        <w:t>recomendaciones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puntos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vista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formen</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proceso</w:t>
      </w:r>
      <w:r w:rsidR="007D27A6" w:rsidRPr="00ED7393">
        <w:rPr>
          <w:rStyle w:val="apple-converted-space"/>
          <w:rFonts w:ascii="Arial" w:hAnsi="Arial" w:cs="Arial"/>
        </w:rPr>
        <w:t xml:space="preserve"> </w:t>
      </w:r>
      <w:r w:rsidR="004D4705" w:rsidRPr="00ED7393">
        <w:rPr>
          <w:rFonts w:ascii="Arial" w:hAnsi="Arial" w:cs="Arial"/>
        </w:rPr>
        <w:t>deliberativo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tanto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adoptada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decisión</w:t>
      </w:r>
      <w:r w:rsidR="007D27A6" w:rsidRPr="00ED7393">
        <w:rPr>
          <w:rFonts w:ascii="Arial" w:hAnsi="Arial" w:cs="Arial"/>
        </w:rPr>
        <w:t xml:space="preserve"> </w:t>
      </w:r>
      <w:r w:rsidR="004D4705" w:rsidRPr="00ED7393">
        <w:rPr>
          <w:rFonts w:ascii="Arial" w:hAnsi="Arial" w:cs="Arial"/>
        </w:rPr>
        <w:t>definitiva,</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deberá</w:t>
      </w:r>
      <w:r w:rsidR="007D27A6" w:rsidRPr="00ED7393">
        <w:rPr>
          <w:rFonts w:ascii="Arial" w:hAnsi="Arial" w:cs="Arial"/>
        </w:rPr>
        <w:t xml:space="preserve"> </w:t>
      </w:r>
      <w:r w:rsidR="004D4705" w:rsidRPr="00ED7393">
        <w:rPr>
          <w:rFonts w:ascii="Arial" w:hAnsi="Arial" w:cs="Arial"/>
        </w:rPr>
        <w:t>estar</w:t>
      </w:r>
      <w:r w:rsidR="007D27A6" w:rsidRPr="00ED7393">
        <w:rPr>
          <w:rFonts w:ascii="Arial" w:hAnsi="Arial" w:cs="Arial"/>
        </w:rPr>
        <w:t xml:space="preserve"> </w:t>
      </w:r>
      <w:r w:rsidR="004D4705" w:rsidRPr="00ED7393">
        <w:rPr>
          <w:rFonts w:ascii="Arial" w:hAnsi="Arial" w:cs="Arial"/>
        </w:rPr>
        <w:t>documentada;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Obstruya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fincar</w:t>
      </w:r>
      <w:r w:rsidR="007D27A6" w:rsidRPr="00ED7393">
        <w:rPr>
          <w:rFonts w:ascii="Arial" w:hAnsi="Arial" w:cs="Arial"/>
        </w:rPr>
        <w:t xml:space="preserve"> </w:t>
      </w:r>
      <w:r w:rsidR="004D4705" w:rsidRPr="00ED7393">
        <w:rPr>
          <w:rFonts w:ascii="Arial" w:hAnsi="Arial" w:cs="Arial"/>
        </w:rPr>
        <w:t>responsabilidad</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tanto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Style w:val="apple-converted-space"/>
          <w:rFonts w:ascii="Arial" w:hAnsi="Arial" w:cs="Arial"/>
        </w:rPr>
        <w:t xml:space="preserve"> </w:t>
      </w:r>
      <w:r w:rsidR="004D4705" w:rsidRPr="00ED7393">
        <w:rPr>
          <w:rFonts w:ascii="Arial" w:hAnsi="Arial" w:cs="Arial"/>
        </w:rPr>
        <w:t>haya</w:t>
      </w:r>
      <w:r w:rsidR="007D27A6" w:rsidRPr="00ED7393">
        <w:rPr>
          <w:rFonts w:ascii="Arial" w:hAnsi="Arial" w:cs="Arial"/>
        </w:rPr>
        <w:t xml:space="preserve"> </w:t>
      </w:r>
      <w:r w:rsidR="004D4705" w:rsidRPr="00ED7393">
        <w:rPr>
          <w:rFonts w:ascii="Arial" w:hAnsi="Arial" w:cs="Arial"/>
        </w:rPr>
        <w:t>dictado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administrativa;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Afecte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derechos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debido</w:t>
      </w:r>
      <w:r w:rsidR="007D27A6" w:rsidRPr="00ED7393">
        <w:rPr>
          <w:rFonts w:ascii="Arial" w:hAnsi="Arial" w:cs="Arial"/>
        </w:rPr>
        <w:t xml:space="preserve"> </w:t>
      </w:r>
      <w:r w:rsidR="004D4705" w:rsidRPr="00ED7393">
        <w:rPr>
          <w:rFonts w:ascii="Arial" w:hAnsi="Arial" w:cs="Arial"/>
        </w:rPr>
        <w:t>proceso;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Vulnere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conducción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Expedientes</w:t>
      </w:r>
      <w:r w:rsidR="007D27A6" w:rsidRPr="00ED7393">
        <w:rPr>
          <w:rFonts w:ascii="Arial" w:hAnsi="Arial" w:cs="Arial"/>
        </w:rPr>
        <w:t xml:space="preserve"> </w:t>
      </w:r>
      <w:r w:rsidR="004D4705" w:rsidRPr="00ED7393">
        <w:rPr>
          <w:rFonts w:ascii="Arial" w:hAnsi="Arial" w:cs="Arial"/>
        </w:rPr>
        <w:t>judiciales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procedimientos</w:t>
      </w:r>
      <w:r w:rsidR="007D27A6" w:rsidRPr="00ED7393">
        <w:rPr>
          <w:rFonts w:ascii="Arial" w:hAnsi="Arial" w:cs="Arial"/>
        </w:rPr>
        <w:t xml:space="preserve"> </w:t>
      </w:r>
      <w:r w:rsidR="004D4705" w:rsidRPr="00ED7393">
        <w:rPr>
          <w:rFonts w:ascii="Arial" w:hAnsi="Arial" w:cs="Arial"/>
        </w:rPr>
        <w:t>administrativos</w:t>
      </w:r>
      <w:r w:rsidR="007D27A6" w:rsidRPr="00ED7393">
        <w:rPr>
          <w:rStyle w:val="apple-converted-space"/>
          <w:rFonts w:ascii="Arial" w:hAnsi="Arial" w:cs="Arial"/>
        </w:rPr>
        <w:t xml:space="preserve"> </w:t>
      </w:r>
      <w:r w:rsidR="004D4705" w:rsidRPr="00ED7393">
        <w:rPr>
          <w:rFonts w:ascii="Arial" w:hAnsi="Arial" w:cs="Arial"/>
        </w:rPr>
        <w:t>seguidos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forma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juicio,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tanto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hayan</w:t>
      </w:r>
      <w:r w:rsidR="007D27A6" w:rsidRPr="00ED7393">
        <w:rPr>
          <w:rFonts w:ascii="Arial" w:hAnsi="Arial" w:cs="Arial"/>
        </w:rPr>
        <w:t xml:space="preserve"> </w:t>
      </w:r>
      <w:r w:rsidR="004D4705" w:rsidRPr="00ED7393">
        <w:rPr>
          <w:rFonts w:ascii="Arial" w:hAnsi="Arial" w:cs="Arial"/>
        </w:rPr>
        <w:t>causado</w:t>
      </w:r>
      <w:r w:rsidR="007D27A6" w:rsidRPr="00ED7393">
        <w:rPr>
          <w:rFonts w:ascii="Arial" w:hAnsi="Arial" w:cs="Arial"/>
        </w:rPr>
        <w:t xml:space="preserve"> </w:t>
      </w:r>
      <w:r w:rsidR="004D4705" w:rsidRPr="00ED7393">
        <w:rPr>
          <w:rFonts w:ascii="Arial" w:hAnsi="Arial" w:cs="Arial"/>
        </w:rPr>
        <w:t>estado;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29145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encuentre</w:t>
      </w:r>
      <w:r w:rsidR="007D27A6" w:rsidRPr="00ED7393">
        <w:rPr>
          <w:rFonts w:ascii="Arial" w:hAnsi="Arial" w:cs="Arial"/>
        </w:rPr>
        <w:t xml:space="preserve"> </w:t>
      </w:r>
      <w:r w:rsidR="004D4705" w:rsidRPr="00ED7393">
        <w:rPr>
          <w:rFonts w:ascii="Arial" w:hAnsi="Arial" w:cs="Arial"/>
        </w:rPr>
        <w:t>contenida</w:t>
      </w:r>
      <w:r w:rsidR="007D27A6" w:rsidRPr="00ED7393">
        <w:rPr>
          <w:rFonts w:ascii="Arial" w:hAnsi="Arial" w:cs="Arial"/>
        </w:rPr>
        <w:t xml:space="preserve"> </w:t>
      </w:r>
      <w:r w:rsidR="004D4705" w:rsidRPr="00ED7393">
        <w:rPr>
          <w:rFonts w:ascii="Arial" w:hAnsi="Arial" w:cs="Arial"/>
        </w:rPr>
        <w:t>dentro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investigaciones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hechos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señale</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delitos</w:t>
      </w:r>
      <w:r w:rsidR="007D27A6" w:rsidRPr="00ED7393">
        <w:rPr>
          <w:rFonts w:ascii="Arial" w:hAnsi="Arial" w:cs="Arial"/>
        </w:rPr>
        <w:t xml:space="preserve"> </w:t>
      </w:r>
      <w:r w:rsidR="004D4705" w:rsidRPr="00ED7393">
        <w:rPr>
          <w:rFonts w:ascii="Arial" w:hAnsi="Arial" w:cs="Arial"/>
        </w:rPr>
        <w:t>y</w:t>
      </w:r>
      <w:r w:rsidR="007D27A6" w:rsidRPr="00ED7393">
        <w:rPr>
          <w:rStyle w:val="apple-converted-space"/>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tramiten</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Ministerio</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y</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C4788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disposición</w:t>
      </w:r>
      <w:r w:rsidR="007D27A6" w:rsidRPr="00ED7393">
        <w:rPr>
          <w:rFonts w:ascii="Arial" w:hAnsi="Arial" w:cs="Arial"/>
        </w:rPr>
        <w:t xml:space="preserve"> </w:t>
      </w:r>
      <w:r w:rsidR="004D4705" w:rsidRPr="00ED7393">
        <w:rPr>
          <w:rFonts w:ascii="Arial" w:hAnsi="Arial" w:cs="Arial"/>
        </w:rPr>
        <w:t>expresa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tal</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siempre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sean</w:t>
      </w:r>
      <w:r w:rsidR="007D27A6" w:rsidRPr="00ED7393">
        <w:rPr>
          <w:rFonts w:ascii="Arial" w:hAnsi="Arial" w:cs="Arial"/>
        </w:rPr>
        <w:t xml:space="preserve"> </w:t>
      </w:r>
      <w:r w:rsidR="004D4705" w:rsidRPr="00ED7393">
        <w:rPr>
          <w:rFonts w:ascii="Arial" w:hAnsi="Arial" w:cs="Arial"/>
        </w:rPr>
        <w:t>acordes</w:t>
      </w:r>
      <w:r w:rsidR="007D27A6" w:rsidRPr="00ED7393">
        <w:rPr>
          <w:rFonts w:ascii="Arial" w:hAnsi="Arial" w:cs="Arial"/>
        </w:rPr>
        <w:t xml:space="preserve"> </w:t>
      </w:r>
      <w:r w:rsidR="004D4705" w:rsidRPr="00ED7393">
        <w:rPr>
          <w:rFonts w:ascii="Arial" w:hAnsi="Arial" w:cs="Arial"/>
        </w:rPr>
        <w:t>con</w:t>
      </w:r>
      <w:r w:rsidR="007D27A6" w:rsidRPr="00ED7393">
        <w:rPr>
          <w:rStyle w:val="apple-converted-space"/>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bases,</w:t>
      </w:r>
      <w:r w:rsidR="007D27A6" w:rsidRPr="00ED7393">
        <w:rPr>
          <w:rFonts w:ascii="Arial" w:hAnsi="Arial" w:cs="Arial"/>
        </w:rPr>
        <w:t xml:space="preserve"> </w:t>
      </w:r>
      <w:r w:rsidR="004D4705" w:rsidRPr="00ED7393">
        <w:rPr>
          <w:rFonts w:ascii="Arial" w:hAnsi="Arial" w:cs="Arial"/>
        </w:rPr>
        <w:t>principios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disposiciones</w:t>
      </w:r>
      <w:r w:rsidR="007D27A6" w:rsidRPr="00ED7393">
        <w:rPr>
          <w:rFonts w:ascii="Arial" w:hAnsi="Arial" w:cs="Arial"/>
        </w:rPr>
        <w:t xml:space="preserve"> </w:t>
      </w:r>
      <w:r w:rsidR="004D4705" w:rsidRPr="00ED7393">
        <w:rPr>
          <w:rFonts w:ascii="Arial" w:hAnsi="Arial" w:cs="Arial"/>
        </w:rPr>
        <w:t>establecidos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contravengan;</w:t>
      </w:r>
      <w:r w:rsidR="007D27A6" w:rsidRPr="00ED7393">
        <w:rPr>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previstas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tratados</w:t>
      </w:r>
      <w:r w:rsidR="007D27A6" w:rsidRPr="00ED7393">
        <w:rPr>
          <w:rFonts w:ascii="Arial" w:hAnsi="Arial" w:cs="Arial"/>
        </w:rPr>
        <w:t xml:space="preserve"> </w:t>
      </w:r>
      <w:r w:rsidR="004D4705" w:rsidRPr="00ED7393">
        <w:rPr>
          <w:rFonts w:ascii="Arial" w:hAnsi="Arial" w:cs="Arial"/>
        </w:rPr>
        <w:t>internacionales.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139.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causales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fundar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daño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hace</w:t>
      </w:r>
      <w:r w:rsidR="007D27A6" w:rsidRPr="00ED7393">
        <w:rPr>
          <w:rFonts w:ascii="Arial" w:hAnsi="Arial" w:cs="Arial"/>
          <w:sz w:val="22"/>
          <w:szCs w:val="22"/>
        </w:rPr>
        <w:t xml:space="preserve"> </w:t>
      </w:r>
      <w:r w:rsidRPr="00ED7393">
        <w:rPr>
          <w:rFonts w:ascii="Arial" w:hAnsi="Arial" w:cs="Arial"/>
          <w:sz w:val="22"/>
          <w:szCs w:val="22"/>
        </w:rPr>
        <w:t>referencia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invocarse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reservado</w:t>
      </w:r>
      <w:r w:rsidR="007D27A6" w:rsidRPr="00ED7393">
        <w:rPr>
          <w:rFonts w:ascii="Arial" w:hAnsi="Arial" w:cs="Arial"/>
          <w:sz w:val="22"/>
          <w:szCs w:val="22"/>
        </w:rPr>
        <w:t xml:space="preserve"> </w:t>
      </w:r>
      <w:r w:rsidRPr="00ED7393">
        <w:rPr>
          <w:rFonts w:ascii="Arial" w:hAnsi="Arial" w:cs="Arial"/>
          <w:sz w:val="22"/>
          <w:szCs w:val="22"/>
        </w:rPr>
        <w:t>cuando:</w:t>
      </w:r>
    </w:p>
    <w:p w:rsidR="004D4705" w:rsidRPr="00ED7393" w:rsidRDefault="004D4705" w:rsidP="00E31E9C">
      <w:pPr>
        <w:shd w:val="clear" w:color="auto" w:fill="FFFFFF"/>
        <w:jc w:val="both"/>
        <w:rPr>
          <w:rFonts w:ascii="Arial" w:hAnsi="Arial" w:cs="Arial"/>
          <w:sz w:val="22"/>
          <w:szCs w:val="22"/>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violaciones</w:t>
      </w:r>
      <w:r w:rsidR="007D27A6" w:rsidRPr="00ED7393">
        <w:rPr>
          <w:rFonts w:ascii="Arial" w:hAnsi="Arial" w:cs="Arial"/>
        </w:rPr>
        <w:t xml:space="preserve"> </w:t>
      </w:r>
      <w:r w:rsidR="004D4705" w:rsidRPr="00ED7393">
        <w:rPr>
          <w:rFonts w:ascii="Arial" w:hAnsi="Arial" w:cs="Arial"/>
        </w:rPr>
        <w:t>graves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derechos</w:t>
      </w:r>
      <w:r w:rsidR="007D27A6" w:rsidRPr="00ED7393">
        <w:rPr>
          <w:rFonts w:ascii="Arial" w:hAnsi="Arial" w:cs="Arial"/>
        </w:rPr>
        <w:t xml:space="preserve"> </w:t>
      </w:r>
      <w:r w:rsidR="004D4705" w:rsidRPr="00ED7393">
        <w:rPr>
          <w:rFonts w:ascii="Arial" w:hAnsi="Arial" w:cs="Arial"/>
        </w:rPr>
        <w:t>humanos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delitos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lesa</w:t>
      </w:r>
      <w:r w:rsidR="007D27A6" w:rsidRPr="00ED7393">
        <w:rPr>
          <w:rFonts w:ascii="Arial" w:hAnsi="Arial" w:cs="Arial"/>
        </w:rPr>
        <w:t xml:space="preserve"> </w:t>
      </w:r>
      <w:r w:rsidR="004D4705" w:rsidRPr="00ED7393">
        <w:rPr>
          <w:rFonts w:ascii="Arial" w:hAnsi="Arial" w:cs="Arial"/>
        </w:rPr>
        <w:t>humanidad;</w:t>
      </w:r>
      <w:r w:rsidR="007D27A6" w:rsidRPr="00ED7393">
        <w:rPr>
          <w:rFonts w:ascii="Arial" w:hAnsi="Arial" w:cs="Arial"/>
        </w:rPr>
        <w:t xml:space="preserve"> </w:t>
      </w:r>
      <w:r w:rsidR="004D4705" w:rsidRPr="00ED7393">
        <w:rPr>
          <w:rFonts w:ascii="Arial" w:hAnsi="Arial" w:cs="Arial"/>
        </w:rPr>
        <w:t>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relacionada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corrupción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acuerdo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leyes</w:t>
      </w:r>
      <w:r w:rsidR="007D27A6" w:rsidRPr="00ED7393">
        <w:rPr>
          <w:rFonts w:ascii="Arial" w:hAnsi="Arial" w:cs="Arial"/>
        </w:rPr>
        <w:t xml:space="preserve"> </w:t>
      </w:r>
      <w:r w:rsidR="004D4705" w:rsidRPr="00ED7393">
        <w:rPr>
          <w:rFonts w:ascii="Arial" w:hAnsi="Arial" w:cs="Arial"/>
        </w:rPr>
        <w:t>aplicables.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166EB9" w:rsidRPr="00ED7393" w:rsidRDefault="00166EB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FF6489"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r w:rsidR="007D27A6" w:rsidRPr="00ED7393">
        <w:rPr>
          <w:rFonts w:ascii="Arial" w:hAnsi="Arial" w:cs="Arial"/>
          <w:b/>
          <w:bCs/>
          <w:sz w:val="22"/>
          <w:szCs w:val="22"/>
        </w:rPr>
        <w:t xml:space="preserve"> </w:t>
      </w:r>
      <w:r w:rsidRPr="00ED7393">
        <w:rPr>
          <w:rFonts w:ascii="Arial" w:hAnsi="Arial" w:cs="Arial"/>
          <w:b/>
          <w:bCs/>
          <w:sz w:val="22"/>
          <w:szCs w:val="22"/>
        </w:rPr>
        <w:t>Confidencial</w:t>
      </w:r>
    </w:p>
    <w:p w:rsidR="00FF6489" w:rsidRPr="00ED7393" w:rsidRDefault="00FF6489" w:rsidP="00E31E9C">
      <w:pPr>
        <w:shd w:val="clear" w:color="auto" w:fill="FFFFFF"/>
        <w:jc w:val="center"/>
        <w:rPr>
          <w:rFonts w:ascii="Arial" w:hAnsi="Arial" w:cs="Arial"/>
          <w:sz w:val="22"/>
          <w:szCs w:val="22"/>
        </w:rPr>
      </w:pPr>
    </w:p>
    <w:p w:rsidR="00166EB9" w:rsidRPr="00ED7393" w:rsidRDefault="00166EB9" w:rsidP="00E31E9C">
      <w:pPr>
        <w:shd w:val="clear" w:color="auto" w:fill="FFFFFF"/>
        <w:jc w:val="center"/>
        <w:rPr>
          <w:rFonts w:ascii="Arial" w:hAnsi="Arial" w:cs="Arial"/>
          <w:sz w:val="22"/>
          <w:szCs w:val="22"/>
        </w:rPr>
      </w:pPr>
    </w:p>
    <w:p w:rsidR="00002343" w:rsidRPr="00ED7393" w:rsidRDefault="00002343" w:rsidP="00002343">
      <w:pPr>
        <w:rPr>
          <w:rFonts w:ascii="Arial" w:hAnsi="Arial" w:cs="Arial"/>
          <w:sz w:val="22"/>
          <w:szCs w:val="22"/>
        </w:rPr>
      </w:pPr>
      <w:r w:rsidRPr="00ED7393">
        <w:rPr>
          <w:rFonts w:ascii="Arial" w:hAnsi="Arial" w:cs="Arial"/>
          <w:sz w:val="22"/>
          <w:szCs w:val="22"/>
        </w:rPr>
        <w:t>(REFORMADO,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Artículo 141. Se considera información confidencial:</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a) La que contiene datos personales concernientes a una persona física identificada o identificable.</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lastRenderedPageBreak/>
        <w:t>b) Los secretos bancario, fiduciario, industrial, comercial, fiscal, bursátil y postal, cuya titularidad corresponda a particulares, sujetos de derecho internacional o a sujetos obligados cuando no involucren el ejercicio de recursos públicos.</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c) Aquella que presenten los particulares a los sujetos obligados, siempre que tengan el derecho a ello, de conformidad con lo dispuesto por las leyes o los tratados internacionales.</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La información confidencial no estará sujeta a temporalidad alguna y sólo podrán tener acceso a ella los titulares de la misma, sus representantes y los Servidores Públicos facultados para ello.</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En caso de vulneraciones en materia de información confidencial, establecidas en la Ley de Protección de Datos Personales en Posesión de Sujetos Obligados del Estado de Nuevo León, el procedimiento correspondiente se sustanciará de la siguiente manera:</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Para la información referente al inciso a), se observará lo establecido por la Ley de protección de datos personales vigente.</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Para la información a que hacen referencia los incisos b) y c), se considerará lo señalado en la presente Ley.</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constituyan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fideicomitentes,</w:t>
      </w:r>
      <w:r w:rsidR="007D27A6" w:rsidRPr="00ED7393">
        <w:rPr>
          <w:rFonts w:ascii="Arial" w:hAnsi="Arial" w:cs="Arial"/>
          <w:sz w:val="22"/>
          <w:szCs w:val="22"/>
        </w:rPr>
        <w:t xml:space="preserve"> </w:t>
      </w:r>
      <w:r w:rsidRPr="00ED7393">
        <w:rPr>
          <w:rFonts w:ascii="Arial" w:hAnsi="Arial" w:cs="Arial"/>
          <w:sz w:val="22"/>
          <w:szCs w:val="22"/>
        </w:rPr>
        <w:t>fideicomisarios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fiduciarios</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involucren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clasificar,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ese</w:t>
      </w:r>
      <w:r w:rsidR="007D27A6" w:rsidRPr="00ED7393">
        <w:rPr>
          <w:rFonts w:ascii="Arial" w:hAnsi="Arial" w:cs="Arial"/>
          <w:sz w:val="22"/>
          <w:szCs w:val="22"/>
        </w:rPr>
        <w:t xml:space="preserve"> </w:t>
      </w:r>
      <w:r w:rsidRPr="00ED7393">
        <w:rPr>
          <w:rFonts w:ascii="Arial" w:hAnsi="Arial" w:cs="Arial"/>
          <w:sz w:val="22"/>
          <w:szCs w:val="22"/>
        </w:rPr>
        <w:t>solo</w:t>
      </w:r>
      <w:r w:rsidR="007D27A6" w:rsidRPr="00ED7393">
        <w:rPr>
          <w:rFonts w:ascii="Arial" w:hAnsi="Arial" w:cs="Arial"/>
          <w:sz w:val="22"/>
          <w:szCs w:val="22"/>
        </w:rPr>
        <w:t xml:space="preserve"> </w:t>
      </w:r>
      <w:r w:rsidRPr="00ED7393">
        <w:rPr>
          <w:rFonts w:ascii="Arial" w:hAnsi="Arial" w:cs="Arial"/>
          <w:sz w:val="22"/>
          <w:szCs w:val="22"/>
        </w:rPr>
        <w:t>supuesto,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relativa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secreto</w:t>
      </w:r>
      <w:r w:rsidR="007D27A6" w:rsidRPr="00ED7393">
        <w:rPr>
          <w:rFonts w:ascii="Arial" w:hAnsi="Arial" w:cs="Arial"/>
          <w:sz w:val="22"/>
          <w:szCs w:val="22"/>
        </w:rPr>
        <w:t xml:space="preserve"> </w:t>
      </w:r>
      <w:r w:rsidRPr="00ED7393">
        <w:rPr>
          <w:rFonts w:ascii="Arial" w:hAnsi="Arial" w:cs="Arial"/>
          <w:sz w:val="22"/>
          <w:szCs w:val="22"/>
        </w:rPr>
        <w:t>bancario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fiduciario,</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causales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prevé</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constituyan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usuarios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institución</w:t>
      </w:r>
      <w:r w:rsidR="007D27A6" w:rsidRPr="00ED7393">
        <w:rPr>
          <w:rFonts w:ascii="Arial" w:hAnsi="Arial" w:cs="Arial"/>
          <w:sz w:val="22"/>
          <w:szCs w:val="22"/>
        </w:rPr>
        <w:t xml:space="preserve"> </w:t>
      </w:r>
      <w:r w:rsidRPr="00ED7393">
        <w:rPr>
          <w:rFonts w:ascii="Arial" w:hAnsi="Arial" w:cs="Arial"/>
          <w:sz w:val="22"/>
          <w:szCs w:val="22"/>
        </w:rPr>
        <w:t>bancaria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operaciones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involucren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clasificar,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ese</w:t>
      </w:r>
      <w:r w:rsidR="007D27A6" w:rsidRPr="00ED7393">
        <w:rPr>
          <w:rFonts w:ascii="Arial" w:hAnsi="Arial" w:cs="Arial"/>
          <w:sz w:val="22"/>
          <w:szCs w:val="22"/>
        </w:rPr>
        <w:t xml:space="preserve"> </w:t>
      </w:r>
      <w:r w:rsidRPr="00ED7393">
        <w:rPr>
          <w:rFonts w:ascii="Arial" w:hAnsi="Arial" w:cs="Arial"/>
          <w:sz w:val="22"/>
          <w:szCs w:val="22"/>
        </w:rPr>
        <w:t>solo</w:t>
      </w:r>
      <w:r w:rsidR="007D27A6" w:rsidRPr="00ED7393">
        <w:rPr>
          <w:rFonts w:ascii="Arial" w:hAnsi="Arial" w:cs="Arial"/>
          <w:sz w:val="22"/>
          <w:szCs w:val="22"/>
        </w:rPr>
        <w:t xml:space="preserve"> </w:t>
      </w:r>
      <w:r w:rsidRPr="00ED7393">
        <w:rPr>
          <w:rFonts w:ascii="Arial" w:hAnsi="Arial" w:cs="Arial"/>
          <w:sz w:val="22"/>
          <w:szCs w:val="22"/>
        </w:rPr>
        <w:t>supuesto,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relativa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secreto</w:t>
      </w:r>
      <w:r w:rsidR="007D27A6" w:rsidRPr="00ED7393">
        <w:rPr>
          <w:rFonts w:ascii="Arial" w:hAnsi="Arial" w:cs="Arial"/>
          <w:sz w:val="22"/>
          <w:szCs w:val="22"/>
        </w:rPr>
        <w:t xml:space="preserve"> </w:t>
      </w:r>
      <w:r w:rsidRPr="00ED7393">
        <w:rPr>
          <w:rFonts w:ascii="Arial" w:hAnsi="Arial" w:cs="Arial"/>
          <w:sz w:val="22"/>
          <w:szCs w:val="22"/>
        </w:rPr>
        <w:t>bancario,</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causales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prevé</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constituyan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contribuyentes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tributaria,</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clasificar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relativa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Style w:val="apple-converted-space"/>
          <w:rFonts w:ascii="Arial" w:hAnsi="Arial" w:cs="Arial"/>
          <w:sz w:val="22"/>
          <w:szCs w:val="22"/>
        </w:rPr>
        <w:t xml:space="preserve"> </w:t>
      </w:r>
      <w:r w:rsidRPr="00ED7393">
        <w:rPr>
          <w:rFonts w:ascii="Arial" w:hAnsi="Arial" w:cs="Arial"/>
          <w:sz w:val="22"/>
          <w:szCs w:val="22"/>
        </w:rPr>
        <w:t>secreto</w:t>
      </w:r>
      <w:r w:rsidR="007D27A6" w:rsidRPr="00ED7393">
        <w:rPr>
          <w:rStyle w:val="apple-converted-space"/>
          <w:rFonts w:ascii="Arial" w:hAnsi="Arial" w:cs="Arial"/>
          <w:sz w:val="22"/>
          <w:szCs w:val="22"/>
        </w:rPr>
        <w:t xml:space="preserve"> </w:t>
      </w:r>
      <w:r w:rsidRPr="00ED7393">
        <w:rPr>
          <w:rFonts w:ascii="Arial" w:hAnsi="Arial" w:cs="Arial"/>
          <w:sz w:val="22"/>
          <w:szCs w:val="22"/>
        </w:rPr>
        <w:t>fiscal.</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permitir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Style w:val="apple-converted-space"/>
          <w:rFonts w:ascii="Arial" w:hAnsi="Arial" w:cs="Arial"/>
          <w:sz w:val="22"/>
          <w:szCs w:val="22"/>
        </w:rPr>
        <w:t xml:space="preserve"> </w:t>
      </w:r>
      <w:r w:rsidRPr="00ED7393">
        <w:rPr>
          <w:rFonts w:ascii="Arial" w:hAnsi="Arial" w:cs="Arial"/>
          <w:sz w:val="22"/>
          <w:szCs w:val="22"/>
        </w:rPr>
        <w:t>requieren</w:t>
      </w:r>
      <w:r w:rsidR="007D27A6" w:rsidRPr="00ED7393">
        <w:rPr>
          <w:rFonts w:ascii="Arial" w:hAnsi="Arial" w:cs="Arial"/>
          <w:sz w:val="22"/>
          <w:szCs w:val="22"/>
        </w:rPr>
        <w:t xml:space="preserve"> </w:t>
      </w:r>
      <w:r w:rsidRPr="00ED7393">
        <w:rPr>
          <w:rFonts w:ascii="Arial" w:hAnsi="Arial" w:cs="Arial"/>
          <w:sz w:val="22"/>
          <w:szCs w:val="22"/>
        </w:rPr>
        <w:t>obtener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consentimiento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titulares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Dicho</w:t>
      </w:r>
      <w:r w:rsidR="007D27A6" w:rsidRPr="00ED7393">
        <w:rPr>
          <w:rFonts w:ascii="Arial" w:hAnsi="Arial" w:cs="Arial"/>
          <w:sz w:val="22"/>
          <w:szCs w:val="22"/>
        </w:rPr>
        <w:t xml:space="preserve"> </w:t>
      </w:r>
      <w:r w:rsidRPr="00ED7393">
        <w:rPr>
          <w:rFonts w:ascii="Arial" w:hAnsi="Arial" w:cs="Arial"/>
          <w:sz w:val="22"/>
          <w:szCs w:val="22"/>
        </w:rPr>
        <w:t>consentimiento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otorgado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personal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representante.</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requerirá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consentimiento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titular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cuando:</w:t>
      </w:r>
    </w:p>
    <w:p w:rsidR="004D4705" w:rsidRPr="00ED7393" w:rsidRDefault="004D4705" w:rsidP="00E31E9C">
      <w:pPr>
        <w:shd w:val="clear" w:color="auto" w:fill="FFFFFF"/>
        <w:jc w:val="both"/>
        <w:rPr>
          <w:rFonts w:ascii="Arial" w:hAnsi="Arial" w:cs="Arial"/>
          <w:sz w:val="22"/>
          <w:szCs w:val="22"/>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encuentre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registros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fuentes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público;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tenga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pública;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III. </w:t>
      </w:r>
      <w:r w:rsidR="004D4705" w:rsidRPr="00ED7393">
        <w:rPr>
          <w:rFonts w:ascii="Arial" w:hAnsi="Arial" w:cs="Arial"/>
        </w:rPr>
        <w:t>Exista</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orden</w:t>
      </w:r>
      <w:r w:rsidR="007D27A6" w:rsidRPr="00ED7393">
        <w:rPr>
          <w:rFonts w:ascii="Arial" w:hAnsi="Arial" w:cs="Arial"/>
        </w:rPr>
        <w:t xml:space="preserve"> </w:t>
      </w:r>
      <w:r w:rsidR="004D4705" w:rsidRPr="00ED7393">
        <w:rPr>
          <w:rFonts w:ascii="Arial" w:hAnsi="Arial" w:cs="Arial"/>
        </w:rPr>
        <w:t>judicial;</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razones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salubridad</w:t>
      </w:r>
      <w:r w:rsidR="007D27A6" w:rsidRPr="00ED7393">
        <w:rPr>
          <w:rFonts w:ascii="Arial" w:hAnsi="Arial" w:cs="Arial"/>
        </w:rPr>
        <w:t xml:space="preserve"> </w:t>
      </w:r>
      <w:r w:rsidR="004D4705" w:rsidRPr="00ED7393">
        <w:rPr>
          <w:rFonts w:ascii="Arial" w:hAnsi="Arial" w:cs="Arial"/>
        </w:rPr>
        <w:t>general,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proteger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derechos</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terceros,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requiera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publicación;</w:t>
      </w:r>
      <w:r w:rsidR="007D27A6" w:rsidRPr="00ED7393">
        <w:rPr>
          <w:rFonts w:ascii="Arial" w:hAnsi="Arial" w:cs="Arial"/>
        </w:rPr>
        <w:t xml:space="preserve"> </w:t>
      </w:r>
      <w:r w:rsidR="004D4705" w:rsidRPr="00ED7393">
        <w:rPr>
          <w:rFonts w:ascii="Arial" w:hAnsi="Arial" w:cs="Arial"/>
        </w:rPr>
        <w:t>o</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transmita</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éstos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internacional,</w:t>
      </w:r>
      <w:r w:rsidR="007D27A6" w:rsidRPr="00ED7393">
        <w:rPr>
          <w:rStyle w:val="apple-converted-space"/>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tratados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acuerdos</w:t>
      </w:r>
      <w:r w:rsidR="007D27A6" w:rsidRPr="00ED7393">
        <w:rPr>
          <w:rFonts w:ascii="Arial" w:hAnsi="Arial" w:cs="Arial"/>
        </w:rPr>
        <w:t xml:space="preserve"> </w:t>
      </w:r>
      <w:r w:rsidR="004D4705" w:rsidRPr="00ED7393">
        <w:rPr>
          <w:rFonts w:ascii="Arial" w:hAnsi="Arial" w:cs="Arial"/>
        </w:rPr>
        <w:t>interinstitucionales,</w:t>
      </w:r>
      <w:r w:rsidR="007D27A6" w:rsidRPr="00ED7393">
        <w:rPr>
          <w:rFonts w:ascii="Arial" w:hAnsi="Arial" w:cs="Arial"/>
        </w:rPr>
        <w:t xml:space="preserve"> </w:t>
      </w:r>
      <w:r w:rsidR="004D4705" w:rsidRPr="00ED7393">
        <w:rPr>
          <w:rFonts w:ascii="Arial" w:hAnsi="Arial" w:cs="Arial"/>
        </w:rPr>
        <w:t>siempre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Style w:val="apple-converted-space"/>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utilice</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propias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mismos.</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fracción</w:t>
      </w:r>
      <w:r w:rsidR="007D27A6" w:rsidRPr="00ED7393">
        <w:rPr>
          <w:rFonts w:ascii="Arial" w:hAnsi="Arial" w:cs="Arial"/>
          <w:sz w:val="22"/>
          <w:szCs w:val="22"/>
        </w:rPr>
        <w:t xml:space="preserve"> </w:t>
      </w: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aplicar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corroborar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conexión</w:t>
      </w:r>
      <w:r w:rsidR="007D27A6" w:rsidRPr="00ED7393">
        <w:rPr>
          <w:rFonts w:ascii="Arial" w:hAnsi="Arial" w:cs="Arial"/>
          <w:sz w:val="22"/>
          <w:szCs w:val="22"/>
        </w:rPr>
        <w:t xml:space="preserve"> </w:t>
      </w:r>
      <w:r w:rsidRPr="00ED7393">
        <w:rPr>
          <w:rFonts w:ascii="Arial" w:hAnsi="Arial" w:cs="Arial"/>
          <w:sz w:val="22"/>
          <w:szCs w:val="22"/>
        </w:rPr>
        <w:t>patente</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Style w:val="apple-converted-space"/>
          <w:rFonts w:ascii="Arial" w:hAnsi="Arial" w:cs="Arial"/>
          <w:sz w:val="22"/>
          <w:szCs w:val="22"/>
        </w:rPr>
        <w:t xml:space="preserve"> </w:t>
      </w:r>
      <w:r w:rsidRPr="00ED7393">
        <w:rPr>
          <w:rFonts w:ascii="Arial" w:hAnsi="Arial" w:cs="Arial"/>
          <w:sz w:val="22"/>
          <w:szCs w:val="22"/>
        </w:rPr>
        <w:t>tema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proporcionalidad</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invasión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intimidad</w:t>
      </w:r>
      <w:r w:rsidR="007D27A6" w:rsidRPr="00ED7393">
        <w:rPr>
          <w:rFonts w:ascii="Arial" w:hAnsi="Arial" w:cs="Arial"/>
          <w:sz w:val="22"/>
          <w:szCs w:val="22"/>
        </w:rPr>
        <w:t xml:space="preserve"> </w:t>
      </w:r>
      <w:r w:rsidRPr="00ED7393">
        <w:rPr>
          <w:rFonts w:ascii="Arial" w:hAnsi="Arial" w:cs="Arial"/>
          <w:sz w:val="22"/>
          <w:szCs w:val="22"/>
        </w:rPr>
        <w:t>ocasionada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divulgación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FF6489" w:rsidRPr="00ED7393" w:rsidRDefault="00FF6489" w:rsidP="00E31E9C">
      <w:pPr>
        <w:shd w:val="clear" w:color="auto" w:fill="FFFFFF"/>
        <w:jc w:val="both"/>
        <w:rPr>
          <w:rFonts w:ascii="Arial" w:hAnsi="Arial" w:cs="Arial"/>
          <w:sz w:val="22"/>
          <w:szCs w:val="22"/>
        </w:rPr>
      </w:pPr>
    </w:p>
    <w:p w:rsidR="00166EB9" w:rsidRPr="00ED7393" w:rsidRDefault="00166EB9"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SÉPTIMO</w:t>
      </w: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PROCEDIMIENTOS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ACCESO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r w:rsidR="007D27A6" w:rsidRPr="00ED7393">
        <w:rPr>
          <w:rFonts w:ascii="Arial" w:hAnsi="Arial" w:cs="Arial"/>
          <w:b/>
          <w:bCs/>
          <w:sz w:val="22"/>
          <w:szCs w:val="22"/>
        </w:rPr>
        <w:t xml:space="preserve"> </w:t>
      </w:r>
      <w:r w:rsidRPr="00ED7393">
        <w:rPr>
          <w:rFonts w:ascii="Arial" w:hAnsi="Arial" w:cs="Arial"/>
          <w:b/>
          <w:bCs/>
          <w:sz w:val="22"/>
          <w:szCs w:val="22"/>
        </w:rPr>
        <w:t>PÚBLICA</w:t>
      </w:r>
    </w:p>
    <w:p w:rsidR="004D4705" w:rsidRPr="00ED7393" w:rsidRDefault="004D4705"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Del</w:t>
      </w:r>
      <w:r w:rsidR="007D27A6" w:rsidRPr="00ED7393">
        <w:rPr>
          <w:rFonts w:ascii="Arial" w:hAnsi="Arial" w:cs="Arial"/>
          <w:b/>
          <w:bCs/>
          <w:sz w:val="22"/>
          <w:szCs w:val="22"/>
        </w:rPr>
        <w:t xml:space="preserve"> </w:t>
      </w:r>
      <w:r w:rsidRPr="00ED7393">
        <w:rPr>
          <w:rFonts w:ascii="Arial" w:hAnsi="Arial" w:cs="Arial"/>
          <w:b/>
          <w:bCs/>
          <w:sz w:val="22"/>
          <w:szCs w:val="22"/>
        </w:rPr>
        <w:t>Procedimiento</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Acceso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p>
    <w:p w:rsidR="00FF6489" w:rsidRPr="00ED7393" w:rsidRDefault="00FF6489" w:rsidP="00E31E9C">
      <w:pPr>
        <w:shd w:val="clear" w:color="auto" w:fill="FFFFFF"/>
        <w:jc w:val="center"/>
        <w:rPr>
          <w:rFonts w:ascii="Arial" w:hAnsi="Arial" w:cs="Arial"/>
          <w:b/>
          <w:bCs/>
          <w:sz w:val="22"/>
          <w:szCs w:val="22"/>
        </w:rPr>
      </w:pPr>
    </w:p>
    <w:p w:rsidR="00166EB9" w:rsidRPr="00ED7393" w:rsidRDefault="00166EB9" w:rsidP="00E31E9C">
      <w:pPr>
        <w:shd w:val="clear" w:color="auto" w:fill="FFFFFF"/>
        <w:jc w:val="center"/>
        <w:rPr>
          <w:rFonts w:ascii="Arial" w:hAnsi="Arial" w:cs="Arial"/>
          <w:b/>
          <w:bCs/>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condiciones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accesibilidad</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toda</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pueda</w:t>
      </w:r>
      <w:r w:rsidR="007D27A6" w:rsidRPr="00ED7393">
        <w:rPr>
          <w:rFonts w:ascii="Arial" w:hAnsi="Arial" w:cs="Arial"/>
          <w:sz w:val="22"/>
          <w:szCs w:val="22"/>
        </w:rPr>
        <w:t xml:space="preserve"> </w:t>
      </w:r>
      <w:r w:rsidRPr="00ED7393">
        <w:rPr>
          <w:rFonts w:ascii="Arial" w:hAnsi="Arial" w:cs="Arial"/>
          <w:sz w:val="22"/>
          <w:szCs w:val="22"/>
        </w:rPr>
        <w:t>ejercer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apoyar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elaboración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mismas,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bases</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Título.</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representante,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oficina</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Style w:val="apple-converted-space"/>
          <w:rFonts w:ascii="Arial" w:hAnsi="Arial" w:cs="Arial"/>
          <w:sz w:val="22"/>
          <w:szCs w:val="22"/>
        </w:rPr>
        <w:t xml:space="preserve"> </w:t>
      </w:r>
      <w:r w:rsidRPr="00ED7393">
        <w:rPr>
          <w:rFonts w:ascii="Arial" w:hAnsi="Arial" w:cs="Arial"/>
          <w:sz w:val="22"/>
          <w:szCs w:val="22"/>
        </w:rPr>
        <w:t>oficinas</w:t>
      </w:r>
      <w:r w:rsidR="007D27A6" w:rsidRPr="00ED7393">
        <w:rPr>
          <w:rFonts w:ascii="Arial" w:hAnsi="Arial" w:cs="Arial"/>
          <w:sz w:val="22"/>
          <w:szCs w:val="22"/>
        </w:rPr>
        <w:t xml:space="preserve"> </w:t>
      </w:r>
      <w:r w:rsidRPr="00ED7393">
        <w:rPr>
          <w:rFonts w:ascii="Arial" w:hAnsi="Arial" w:cs="Arial"/>
          <w:sz w:val="22"/>
          <w:szCs w:val="22"/>
        </w:rPr>
        <w:t>designadas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ello,</w:t>
      </w:r>
      <w:r w:rsidR="007D27A6" w:rsidRPr="00ED7393">
        <w:rPr>
          <w:rFonts w:ascii="Arial" w:hAnsi="Arial" w:cs="Arial"/>
          <w:sz w:val="22"/>
          <w:szCs w:val="22"/>
        </w:rPr>
        <w:t xml:space="preserve"> </w:t>
      </w:r>
      <w:r w:rsidRPr="00ED7393">
        <w:rPr>
          <w:rFonts w:ascii="Arial" w:hAnsi="Arial" w:cs="Arial"/>
          <w:sz w:val="22"/>
          <w:szCs w:val="22"/>
        </w:rPr>
        <w:t>vía</w:t>
      </w:r>
      <w:r w:rsidR="007D27A6" w:rsidRPr="00ED7393">
        <w:rPr>
          <w:rFonts w:ascii="Arial" w:hAnsi="Arial" w:cs="Arial"/>
          <w:sz w:val="22"/>
          <w:szCs w:val="22"/>
        </w:rPr>
        <w:t xml:space="preserve"> </w:t>
      </w:r>
      <w:r w:rsidRPr="00ED7393">
        <w:rPr>
          <w:rFonts w:ascii="Arial" w:hAnsi="Arial" w:cs="Arial"/>
          <w:sz w:val="22"/>
          <w:szCs w:val="22"/>
        </w:rPr>
        <w:t>correo</w:t>
      </w:r>
      <w:r w:rsidR="007D27A6" w:rsidRPr="00ED7393">
        <w:rPr>
          <w:rFonts w:ascii="Arial" w:hAnsi="Arial" w:cs="Arial"/>
          <w:sz w:val="22"/>
          <w:szCs w:val="22"/>
        </w:rPr>
        <w:t xml:space="preserve"> </w:t>
      </w:r>
      <w:r w:rsidRPr="00ED7393">
        <w:rPr>
          <w:rFonts w:ascii="Arial" w:hAnsi="Arial" w:cs="Arial"/>
          <w:sz w:val="22"/>
          <w:szCs w:val="22"/>
        </w:rPr>
        <w:t>electrónico,</w:t>
      </w:r>
      <w:r w:rsidR="007D27A6" w:rsidRPr="00ED7393">
        <w:rPr>
          <w:rFonts w:ascii="Arial" w:hAnsi="Arial" w:cs="Arial"/>
          <w:sz w:val="22"/>
          <w:szCs w:val="22"/>
        </w:rPr>
        <w:t xml:space="preserve"> </w:t>
      </w:r>
      <w:r w:rsidRPr="00ED7393">
        <w:rPr>
          <w:rFonts w:ascii="Arial" w:hAnsi="Arial" w:cs="Arial"/>
          <w:sz w:val="22"/>
          <w:szCs w:val="22"/>
        </w:rPr>
        <w:t>correo</w:t>
      </w:r>
      <w:r w:rsidR="007D27A6" w:rsidRPr="00ED7393">
        <w:rPr>
          <w:rFonts w:ascii="Arial" w:hAnsi="Arial" w:cs="Arial"/>
          <w:sz w:val="22"/>
          <w:szCs w:val="22"/>
        </w:rPr>
        <w:t xml:space="preserve"> </w:t>
      </w:r>
      <w:r w:rsidRPr="00ED7393">
        <w:rPr>
          <w:rFonts w:ascii="Arial" w:hAnsi="Arial" w:cs="Arial"/>
          <w:sz w:val="22"/>
          <w:szCs w:val="22"/>
        </w:rPr>
        <w:t>postal,</w:t>
      </w:r>
      <w:r w:rsidR="007D27A6" w:rsidRPr="00ED7393">
        <w:rPr>
          <w:rFonts w:ascii="Arial" w:hAnsi="Arial" w:cs="Arial"/>
          <w:sz w:val="22"/>
          <w:szCs w:val="22"/>
        </w:rPr>
        <w:t xml:space="preserve"> </w:t>
      </w:r>
      <w:r w:rsidRPr="00ED7393">
        <w:rPr>
          <w:rFonts w:ascii="Arial" w:hAnsi="Arial" w:cs="Arial"/>
          <w:sz w:val="22"/>
          <w:szCs w:val="22"/>
        </w:rPr>
        <w:t>mensajería,</w:t>
      </w:r>
      <w:r w:rsidR="007D27A6" w:rsidRPr="00ED7393">
        <w:rPr>
          <w:rFonts w:ascii="Arial" w:hAnsi="Arial" w:cs="Arial"/>
          <w:sz w:val="22"/>
          <w:szCs w:val="22"/>
        </w:rPr>
        <w:t xml:space="preserve"> </w:t>
      </w:r>
      <w:r w:rsidRPr="00ED7393">
        <w:rPr>
          <w:rFonts w:ascii="Arial" w:hAnsi="Arial" w:cs="Arial"/>
          <w:sz w:val="22"/>
          <w:szCs w:val="22"/>
        </w:rPr>
        <w:t>telégrafo,</w:t>
      </w:r>
      <w:r w:rsidR="007D27A6" w:rsidRPr="00ED7393">
        <w:rPr>
          <w:rFonts w:ascii="Arial" w:hAnsi="Arial" w:cs="Arial"/>
          <w:sz w:val="22"/>
          <w:szCs w:val="22"/>
        </w:rPr>
        <w:t xml:space="preserve"> </w:t>
      </w:r>
      <w:r w:rsidRPr="00ED7393">
        <w:rPr>
          <w:rFonts w:ascii="Arial" w:hAnsi="Arial" w:cs="Arial"/>
          <w:sz w:val="22"/>
          <w:szCs w:val="22"/>
        </w:rPr>
        <w:t>verbalmente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aprobado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Tratándose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formuladas</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Style w:val="apple-converted-space"/>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asignará</w:t>
      </w:r>
      <w:r w:rsidR="007D27A6" w:rsidRPr="00ED7393">
        <w:rPr>
          <w:rFonts w:ascii="Arial" w:hAnsi="Arial" w:cs="Arial"/>
          <w:sz w:val="22"/>
          <w:szCs w:val="22"/>
        </w:rPr>
        <w:t xml:space="preserve"> </w:t>
      </w:r>
      <w:r w:rsidRPr="00ED7393">
        <w:rPr>
          <w:rFonts w:ascii="Arial" w:hAnsi="Arial" w:cs="Arial"/>
          <w:sz w:val="22"/>
          <w:szCs w:val="22"/>
        </w:rPr>
        <w:t>automáticamente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número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folio,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dar</w:t>
      </w:r>
      <w:r w:rsidR="007D27A6" w:rsidRPr="00ED7393">
        <w:rPr>
          <w:rFonts w:ascii="Arial" w:hAnsi="Arial" w:cs="Arial"/>
          <w:sz w:val="22"/>
          <w:szCs w:val="22"/>
        </w:rPr>
        <w:t xml:space="preserve"> </w:t>
      </w:r>
      <w:r w:rsidRPr="00ED7393">
        <w:rPr>
          <w:rFonts w:ascii="Arial" w:hAnsi="Arial" w:cs="Arial"/>
          <w:sz w:val="22"/>
          <w:szCs w:val="22"/>
        </w:rPr>
        <w:t>seguimiento</w:t>
      </w:r>
      <w:r w:rsidR="007D27A6" w:rsidRPr="00ED7393">
        <w:rPr>
          <w:rStyle w:val="apple-converted-space"/>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requerimientos.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registrar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capturar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enviar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acuse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recibo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indique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recepción,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folio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aplicables.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149.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exigir</w:t>
      </w:r>
      <w:r w:rsidR="007D27A6" w:rsidRPr="00ED7393">
        <w:rPr>
          <w:rFonts w:ascii="Arial" w:hAnsi="Arial" w:cs="Arial"/>
          <w:sz w:val="22"/>
          <w:szCs w:val="22"/>
        </w:rPr>
        <w:t xml:space="preserve"> </w:t>
      </w:r>
      <w:r w:rsidRPr="00ED7393">
        <w:rPr>
          <w:rFonts w:ascii="Arial" w:hAnsi="Arial" w:cs="Arial"/>
          <w:sz w:val="22"/>
          <w:szCs w:val="22"/>
        </w:rPr>
        <w:t>mayores</w:t>
      </w:r>
      <w:r w:rsidR="007D27A6" w:rsidRPr="00ED7393">
        <w:rPr>
          <w:rFonts w:ascii="Arial" w:hAnsi="Arial" w:cs="Arial"/>
          <w:sz w:val="22"/>
          <w:szCs w:val="22"/>
        </w:rPr>
        <w:t xml:space="preserve"> </w:t>
      </w:r>
      <w:r w:rsidRPr="00ED7393">
        <w:rPr>
          <w:rFonts w:ascii="Arial" w:hAnsi="Arial" w:cs="Arial"/>
          <w:sz w:val="22"/>
          <w:szCs w:val="22"/>
        </w:rPr>
        <w:t>requisitos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p>
    <w:p w:rsidR="004D4705" w:rsidRPr="00ED7393" w:rsidRDefault="004D4705" w:rsidP="00E31E9C">
      <w:pPr>
        <w:shd w:val="clear" w:color="auto" w:fill="FFFFFF"/>
        <w:jc w:val="both"/>
        <w:rPr>
          <w:rFonts w:ascii="Arial" w:hAnsi="Arial" w:cs="Arial"/>
          <w:sz w:val="22"/>
          <w:szCs w:val="22"/>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generales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representante;</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Domicilio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notificaciones;</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descripción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solicitada;</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otro</w:t>
      </w:r>
      <w:r w:rsidR="007D27A6" w:rsidRPr="00ED7393">
        <w:rPr>
          <w:rFonts w:ascii="Arial" w:hAnsi="Arial" w:cs="Arial"/>
        </w:rPr>
        <w:t xml:space="preserve"> </w:t>
      </w:r>
      <w:r w:rsidR="004D4705" w:rsidRPr="00ED7393">
        <w:rPr>
          <w:rFonts w:ascii="Arial" w:hAnsi="Arial" w:cs="Arial"/>
        </w:rPr>
        <w:t>dato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facilite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búsqueda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eventual</w:t>
      </w:r>
      <w:r w:rsidR="007D27A6" w:rsidRPr="00ED7393">
        <w:rPr>
          <w:rFonts w:ascii="Arial" w:hAnsi="Arial" w:cs="Arial"/>
        </w:rPr>
        <w:t xml:space="preserve"> </w:t>
      </w:r>
      <w:r w:rsidR="004D4705" w:rsidRPr="00ED7393">
        <w:rPr>
          <w:rFonts w:ascii="Arial" w:hAnsi="Arial" w:cs="Arial"/>
        </w:rPr>
        <w:t>localización;</w:t>
      </w:r>
      <w:r w:rsidR="007D27A6" w:rsidRPr="00ED7393">
        <w:rPr>
          <w:rFonts w:ascii="Arial" w:hAnsi="Arial" w:cs="Arial"/>
        </w:rPr>
        <w:t xml:space="preserve"> </w:t>
      </w:r>
      <w:r w:rsidR="004D4705" w:rsidRPr="00ED7393">
        <w:rPr>
          <w:rFonts w:ascii="Arial" w:hAnsi="Arial" w:cs="Arial"/>
        </w:rPr>
        <w:t>y</w:t>
      </w:r>
    </w:p>
    <w:p w:rsidR="00B2772A" w:rsidRPr="00ED7393" w:rsidRDefault="00B2772A"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66EB9"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modalidad</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prefiere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otorgue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podrá</w:t>
      </w:r>
      <w:r w:rsidR="007D27A6" w:rsidRPr="00ED7393">
        <w:rPr>
          <w:rFonts w:ascii="Arial" w:hAnsi="Arial" w:cs="Arial"/>
        </w:rPr>
        <w:t xml:space="preserve"> </w:t>
      </w:r>
      <w:r w:rsidR="004D4705" w:rsidRPr="00ED7393">
        <w:rPr>
          <w:rFonts w:ascii="Arial" w:hAnsi="Arial" w:cs="Arial"/>
        </w:rPr>
        <w:t>ser</w:t>
      </w:r>
      <w:r w:rsidR="007D27A6" w:rsidRPr="00ED7393">
        <w:rPr>
          <w:rFonts w:ascii="Arial" w:hAnsi="Arial" w:cs="Arial"/>
        </w:rPr>
        <w:t xml:space="preserve"> </w:t>
      </w:r>
      <w:r w:rsidR="004D4705" w:rsidRPr="00ED7393">
        <w:rPr>
          <w:rFonts w:ascii="Arial" w:hAnsi="Arial" w:cs="Arial"/>
        </w:rPr>
        <w:t>verbal,</w:t>
      </w:r>
      <w:r w:rsidR="007D27A6" w:rsidRPr="00ED7393">
        <w:rPr>
          <w:rStyle w:val="apple-converted-space"/>
          <w:rFonts w:ascii="Arial" w:hAnsi="Arial" w:cs="Arial"/>
        </w:rPr>
        <w:t xml:space="preserve"> </w:t>
      </w:r>
      <w:r w:rsidR="004D4705" w:rsidRPr="00ED7393">
        <w:rPr>
          <w:rFonts w:ascii="Arial" w:hAnsi="Arial" w:cs="Arial"/>
        </w:rPr>
        <w:t>siempre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fines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orientación,</w:t>
      </w:r>
      <w:r w:rsidR="007D27A6" w:rsidRPr="00ED7393">
        <w:rPr>
          <w:rFonts w:ascii="Arial" w:hAnsi="Arial" w:cs="Arial"/>
        </w:rPr>
        <w:t xml:space="preserve"> </w:t>
      </w:r>
      <w:r w:rsidR="004D4705" w:rsidRPr="00ED7393">
        <w:rPr>
          <w:rFonts w:ascii="Arial" w:hAnsi="Arial" w:cs="Arial"/>
        </w:rPr>
        <w:t>mediante</w:t>
      </w:r>
      <w:r w:rsidR="007D27A6" w:rsidRPr="00ED7393">
        <w:rPr>
          <w:rFonts w:ascii="Arial" w:hAnsi="Arial" w:cs="Arial"/>
        </w:rPr>
        <w:t xml:space="preserve"> </w:t>
      </w:r>
      <w:r w:rsidR="004D4705" w:rsidRPr="00ED7393">
        <w:rPr>
          <w:rFonts w:ascii="Arial" w:hAnsi="Arial" w:cs="Arial"/>
        </w:rPr>
        <w:t>consulta</w:t>
      </w:r>
      <w:r w:rsidR="007D27A6" w:rsidRPr="00ED7393">
        <w:rPr>
          <w:rFonts w:ascii="Arial" w:hAnsi="Arial" w:cs="Arial"/>
        </w:rPr>
        <w:t xml:space="preserve"> </w:t>
      </w:r>
      <w:r w:rsidR="004D4705" w:rsidRPr="00ED7393">
        <w:rPr>
          <w:rFonts w:ascii="Arial" w:hAnsi="Arial" w:cs="Arial"/>
        </w:rPr>
        <w:t>directa,</w:t>
      </w:r>
      <w:r w:rsidR="007D27A6" w:rsidRPr="00ED7393">
        <w:rPr>
          <w:rFonts w:ascii="Arial" w:hAnsi="Arial" w:cs="Arial"/>
        </w:rPr>
        <w:t xml:space="preserve"> </w:t>
      </w:r>
      <w:r w:rsidR="004D4705" w:rsidRPr="00ED7393">
        <w:rPr>
          <w:rFonts w:ascii="Arial" w:hAnsi="Arial" w:cs="Arial"/>
        </w:rPr>
        <w:t>mediante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expedición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copias</w:t>
      </w:r>
      <w:r w:rsidR="007D27A6" w:rsidRPr="00ED7393">
        <w:rPr>
          <w:rFonts w:ascii="Arial" w:hAnsi="Arial" w:cs="Arial"/>
        </w:rPr>
        <w:t xml:space="preserve"> </w:t>
      </w:r>
      <w:r w:rsidR="004D4705" w:rsidRPr="00ED7393">
        <w:rPr>
          <w:rFonts w:ascii="Arial" w:hAnsi="Arial" w:cs="Arial"/>
        </w:rPr>
        <w:t>simples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certificadas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reproducción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cualquier</w:t>
      </w:r>
      <w:r w:rsidR="007D27A6" w:rsidRPr="00ED7393">
        <w:rPr>
          <w:rFonts w:ascii="Arial" w:hAnsi="Arial" w:cs="Arial"/>
        </w:rPr>
        <w:t xml:space="preserve"> </w:t>
      </w:r>
      <w:r w:rsidR="004D4705" w:rsidRPr="00ED7393">
        <w:rPr>
          <w:rFonts w:ascii="Arial" w:hAnsi="Arial" w:cs="Arial"/>
        </w:rPr>
        <w:t>otro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incluidos</w:t>
      </w:r>
      <w:r w:rsidR="007D27A6" w:rsidRPr="00ED7393">
        <w:rPr>
          <w:rStyle w:val="apple-converted-space"/>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electrónicos.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señalará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formato</w:t>
      </w:r>
      <w:r w:rsidR="007D27A6" w:rsidRPr="00ED7393">
        <w:rPr>
          <w:rFonts w:ascii="Arial" w:hAnsi="Arial" w:cs="Arial"/>
          <w:sz w:val="22"/>
          <w:szCs w:val="22"/>
        </w:rPr>
        <w:t xml:space="preserve"> </w:t>
      </w:r>
      <w:r w:rsidRPr="00ED7393">
        <w:rPr>
          <w:rFonts w:ascii="Arial" w:hAnsi="Arial" w:cs="Arial"/>
          <w:sz w:val="22"/>
          <w:szCs w:val="22"/>
        </w:rPr>
        <w:t>accesible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lengua</w:t>
      </w:r>
      <w:r w:rsidR="007D27A6" w:rsidRPr="00ED7393">
        <w:rPr>
          <w:rFonts w:ascii="Arial" w:hAnsi="Arial" w:cs="Arial"/>
          <w:sz w:val="22"/>
          <w:szCs w:val="22"/>
        </w:rPr>
        <w:t xml:space="preserve"> </w:t>
      </w:r>
      <w:r w:rsidRPr="00ED7393">
        <w:rPr>
          <w:rFonts w:ascii="Arial" w:hAnsi="Arial" w:cs="Arial"/>
          <w:sz w:val="22"/>
          <w:szCs w:val="22"/>
        </w:rPr>
        <w:t>indígena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requiera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fracciones</w:t>
      </w:r>
      <w:r w:rsidR="007D27A6" w:rsidRPr="00ED7393">
        <w:rPr>
          <w:rFonts w:ascii="Arial" w:hAnsi="Arial" w:cs="Arial"/>
          <w:sz w:val="22"/>
          <w:szCs w:val="22"/>
        </w:rPr>
        <w:t xml:space="preserve"> </w:t>
      </w:r>
      <w:r w:rsidRPr="00ED7393">
        <w:rPr>
          <w:rFonts w:ascii="Arial" w:hAnsi="Arial" w:cs="Arial"/>
          <w:sz w:val="22"/>
          <w:szCs w:val="22"/>
        </w:rPr>
        <w:t>I</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proporcionada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opcional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requisito</w:t>
      </w:r>
      <w:r w:rsidR="007D27A6" w:rsidRPr="00ED7393">
        <w:rPr>
          <w:rFonts w:ascii="Arial" w:hAnsi="Arial" w:cs="Arial"/>
          <w:sz w:val="22"/>
          <w:szCs w:val="22"/>
        </w:rPr>
        <w:t xml:space="preserve"> </w:t>
      </w:r>
      <w:r w:rsidRPr="00ED7393">
        <w:rPr>
          <w:rFonts w:ascii="Arial" w:hAnsi="Arial" w:cs="Arial"/>
          <w:sz w:val="22"/>
          <w:szCs w:val="22"/>
        </w:rPr>
        <w:t>indispensable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procedencia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electrónicos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entenderá</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acepta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notificaciones</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efectuadas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dicho</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señale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distinto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notificaciones.</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recibidas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otros</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proporcionen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Style w:val="apple-converted-space"/>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recibir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defecto,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sido</w:t>
      </w:r>
      <w:r w:rsidR="007D27A6" w:rsidRPr="00ED7393">
        <w:rPr>
          <w:rFonts w:ascii="Arial" w:hAnsi="Arial" w:cs="Arial"/>
          <w:sz w:val="22"/>
          <w:szCs w:val="22"/>
        </w:rPr>
        <w:t xml:space="preserve"> </w:t>
      </w:r>
      <w:r w:rsidRPr="00ED7393">
        <w:rPr>
          <w:rFonts w:ascii="Arial" w:hAnsi="Arial" w:cs="Arial"/>
          <w:sz w:val="22"/>
          <w:szCs w:val="22"/>
        </w:rPr>
        <w:t>posible</w:t>
      </w:r>
      <w:r w:rsidR="007D27A6" w:rsidRPr="00ED7393">
        <w:rPr>
          <w:rFonts w:ascii="Arial" w:hAnsi="Arial" w:cs="Arial"/>
          <w:sz w:val="22"/>
          <w:szCs w:val="22"/>
        </w:rPr>
        <w:t xml:space="preserve"> </w:t>
      </w:r>
      <w:r w:rsidRPr="00ED7393">
        <w:rPr>
          <w:rFonts w:ascii="Arial" w:hAnsi="Arial" w:cs="Arial"/>
          <w:sz w:val="22"/>
          <w:szCs w:val="22"/>
        </w:rPr>
        <w:t>practicar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notificará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estrados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oficina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notificaciones</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empezarán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correr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Style w:val="apple-converted-space"/>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practiquen.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fijados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entenderán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hábiles.</w:t>
      </w:r>
    </w:p>
    <w:p w:rsidR="004407B9" w:rsidRPr="00ED7393" w:rsidRDefault="004407B9"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excepcional,</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fundada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determine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Style w:val="apple-converted-space"/>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aquellos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solicitada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ya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posesión</w:t>
      </w:r>
      <w:r w:rsidR="007D27A6" w:rsidRPr="00ED7393">
        <w:rPr>
          <w:rFonts w:ascii="Arial" w:hAnsi="Arial" w:cs="Arial"/>
          <w:sz w:val="22"/>
          <w:szCs w:val="22"/>
        </w:rPr>
        <w:t xml:space="preserve"> </w:t>
      </w:r>
      <w:r w:rsidRPr="00ED7393">
        <w:rPr>
          <w:rFonts w:ascii="Arial" w:hAnsi="Arial" w:cs="Arial"/>
          <w:sz w:val="22"/>
          <w:szCs w:val="22"/>
        </w:rPr>
        <w:t>implique</w:t>
      </w:r>
      <w:r w:rsidR="007D27A6" w:rsidRPr="00ED7393">
        <w:rPr>
          <w:rStyle w:val="apple-converted-space"/>
          <w:rFonts w:ascii="Arial" w:hAnsi="Arial" w:cs="Arial"/>
          <w:sz w:val="22"/>
          <w:szCs w:val="22"/>
        </w:rPr>
        <w:t xml:space="preserve"> </w:t>
      </w:r>
      <w:r w:rsidRPr="00ED7393">
        <w:rPr>
          <w:rFonts w:ascii="Arial" w:hAnsi="Arial" w:cs="Arial"/>
          <w:sz w:val="22"/>
          <w:szCs w:val="22"/>
        </w:rPr>
        <w:t>análisis,</w:t>
      </w:r>
      <w:r w:rsidR="007D27A6" w:rsidRPr="00ED7393">
        <w:rPr>
          <w:rFonts w:ascii="Arial" w:hAnsi="Arial" w:cs="Arial"/>
          <w:sz w:val="22"/>
          <w:szCs w:val="22"/>
        </w:rPr>
        <w:t xml:space="preserve"> </w:t>
      </w:r>
      <w:r w:rsidRPr="00ED7393">
        <w:rPr>
          <w:rFonts w:ascii="Arial" w:hAnsi="Arial" w:cs="Arial"/>
          <w:sz w:val="22"/>
          <w:szCs w:val="22"/>
        </w:rPr>
        <w:t>estudio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procesamiento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cuya</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reproducción</w:t>
      </w:r>
      <w:r w:rsidR="007D27A6" w:rsidRPr="00ED7393">
        <w:rPr>
          <w:rFonts w:ascii="Arial" w:hAnsi="Arial" w:cs="Arial"/>
          <w:sz w:val="22"/>
          <w:szCs w:val="22"/>
        </w:rPr>
        <w:t xml:space="preserve"> </w:t>
      </w:r>
      <w:r w:rsidRPr="00ED7393">
        <w:rPr>
          <w:rFonts w:ascii="Arial" w:hAnsi="Arial" w:cs="Arial"/>
          <w:sz w:val="22"/>
          <w:szCs w:val="22"/>
        </w:rPr>
        <w:t>sobrepase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capacidades</w:t>
      </w:r>
      <w:r w:rsidR="007D27A6" w:rsidRPr="00ED7393">
        <w:rPr>
          <w:rStyle w:val="apple-converted-space"/>
          <w:rFonts w:ascii="Arial" w:hAnsi="Arial" w:cs="Arial"/>
          <w:sz w:val="22"/>
          <w:szCs w:val="22"/>
        </w:rPr>
        <w:t xml:space="preserve"> </w:t>
      </w:r>
      <w:r w:rsidRPr="00ED7393">
        <w:rPr>
          <w:rFonts w:ascii="Arial" w:hAnsi="Arial" w:cs="Arial"/>
          <w:sz w:val="22"/>
          <w:szCs w:val="22"/>
        </w:rPr>
        <w:t>técnicas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dichos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poner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consulta</w:t>
      </w:r>
      <w:r w:rsidR="007D27A6" w:rsidRPr="00ED7393">
        <w:rPr>
          <w:rFonts w:ascii="Arial" w:hAnsi="Arial" w:cs="Arial"/>
          <w:sz w:val="22"/>
          <w:szCs w:val="22"/>
        </w:rPr>
        <w:t xml:space="preserve"> </w:t>
      </w:r>
      <w:r w:rsidRPr="00ED7393">
        <w:rPr>
          <w:rFonts w:ascii="Arial" w:hAnsi="Arial" w:cs="Arial"/>
          <w:sz w:val="22"/>
          <w:szCs w:val="22"/>
        </w:rPr>
        <w:t>directa,</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clasificada.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facilitará</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copia</w:t>
      </w:r>
      <w:r w:rsidR="007D27A6" w:rsidRPr="00ED7393">
        <w:rPr>
          <w:rFonts w:ascii="Arial" w:hAnsi="Arial" w:cs="Arial"/>
          <w:sz w:val="22"/>
          <w:szCs w:val="22"/>
        </w:rPr>
        <w:t xml:space="preserve"> </w:t>
      </w:r>
      <w:r w:rsidRPr="00ED7393">
        <w:rPr>
          <w:rFonts w:ascii="Arial" w:hAnsi="Arial" w:cs="Arial"/>
          <w:sz w:val="22"/>
          <w:szCs w:val="22"/>
        </w:rPr>
        <w:t>simple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certificada,</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reproducción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Style w:val="apple-converted-space"/>
          <w:rFonts w:ascii="Arial" w:hAnsi="Arial" w:cs="Arial"/>
          <w:sz w:val="22"/>
          <w:szCs w:val="22"/>
        </w:rPr>
        <w:t xml:space="preserve"> </w:t>
      </w:r>
      <w:r w:rsidRPr="00ED7393">
        <w:rPr>
          <w:rFonts w:ascii="Arial" w:hAnsi="Arial" w:cs="Arial"/>
          <w:sz w:val="22"/>
          <w:szCs w:val="22"/>
        </w:rPr>
        <w:t>disponible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instalaciones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aporte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detalles</w:t>
      </w:r>
      <w:r w:rsidR="007D27A6" w:rsidRPr="00ED7393">
        <w:rPr>
          <w:rFonts w:ascii="Arial" w:hAnsi="Arial" w:cs="Arial"/>
          <w:sz w:val="22"/>
          <w:szCs w:val="22"/>
        </w:rPr>
        <w:t xml:space="preserve"> </w:t>
      </w:r>
      <w:r w:rsidRPr="00ED7393">
        <w:rPr>
          <w:rFonts w:ascii="Arial" w:hAnsi="Arial" w:cs="Arial"/>
          <w:sz w:val="22"/>
          <w:szCs w:val="22"/>
        </w:rPr>
        <w:t>proporcionados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localizar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resulten</w:t>
      </w:r>
      <w:r w:rsidR="007D27A6" w:rsidRPr="00ED7393">
        <w:rPr>
          <w:rFonts w:ascii="Arial" w:hAnsi="Arial" w:cs="Arial"/>
          <w:sz w:val="22"/>
          <w:szCs w:val="22"/>
        </w:rPr>
        <w:t xml:space="preserve"> </w:t>
      </w:r>
      <w:r w:rsidRPr="00ED7393">
        <w:rPr>
          <w:rFonts w:ascii="Arial" w:hAnsi="Arial" w:cs="Arial"/>
          <w:sz w:val="22"/>
          <w:szCs w:val="22"/>
        </w:rPr>
        <w:t>insuficientes,</w:t>
      </w:r>
      <w:r w:rsidR="007D27A6" w:rsidRPr="00ED7393">
        <w:rPr>
          <w:rStyle w:val="apple-converted-space"/>
          <w:rFonts w:ascii="Arial" w:hAnsi="Arial" w:cs="Arial"/>
          <w:sz w:val="22"/>
          <w:szCs w:val="22"/>
        </w:rPr>
        <w:t xml:space="preserve"> </w:t>
      </w:r>
      <w:r w:rsidRPr="00ED7393">
        <w:rPr>
          <w:rFonts w:ascii="Arial" w:hAnsi="Arial" w:cs="Arial"/>
          <w:sz w:val="22"/>
          <w:szCs w:val="22"/>
        </w:rPr>
        <w:t>incompletos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erróneos,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requerir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exceder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contados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Style w:val="apple-converted-space"/>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indique</w:t>
      </w:r>
      <w:r w:rsidR="007D27A6" w:rsidRPr="00ED7393">
        <w:rPr>
          <w:rFonts w:ascii="Arial" w:hAnsi="Arial" w:cs="Arial"/>
          <w:sz w:val="22"/>
          <w:szCs w:val="22"/>
        </w:rPr>
        <w:t xml:space="preserve"> </w:t>
      </w:r>
      <w:r w:rsidRPr="00ED7393">
        <w:rPr>
          <w:rFonts w:ascii="Arial" w:hAnsi="Arial" w:cs="Arial"/>
          <w:sz w:val="22"/>
          <w:szCs w:val="22"/>
        </w:rPr>
        <w:t>otros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corrija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proporcionados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bien,</w:t>
      </w:r>
      <w:r w:rsidR="007D27A6" w:rsidRPr="00ED7393">
        <w:rPr>
          <w:rStyle w:val="apple-converted-space"/>
          <w:rFonts w:ascii="Arial" w:hAnsi="Arial" w:cs="Arial"/>
          <w:sz w:val="22"/>
          <w:szCs w:val="22"/>
        </w:rPr>
        <w:t xml:space="preserve"> </w:t>
      </w:r>
      <w:r w:rsidRPr="00ED7393">
        <w:rPr>
          <w:rFonts w:ascii="Arial" w:hAnsi="Arial" w:cs="Arial"/>
          <w:sz w:val="22"/>
          <w:szCs w:val="22"/>
        </w:rPr>
        <w:t>precise</w:t>
      </w:r>
      <w:r w:rsidR="007D27A6" w:rsidRPr="00ED7393">
        <w:rPr>
          <w:rFonts w:ascii="Arial" w:hAnsi="Arial" w:cs="Arial"/>
          <w:sz w:val="22"/>
          <w:szCs w:val="22"/>
        </w:rPr>
        <w:t xml:space="preserve"> </w:t>
      </w:r>
      <w:r w:rsidRPr="00ED7393">
        <w:rPr>
          <w:rFonts w:ascii="Arial" w:hAnsi="Arial" w:cs="Arial"/>
          <w:sz w:val="22"/>
          <w:szCs w:val="22"/>
        </w:rPr>
        <w:t>uno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varios</w:t>
      </w:r>
      <w:r w:rsidR="007D27A6" w:rsidRPr="00ED7393">
        <w:rPr>
          <w:rFonts w:ascii="Arial" w:hAnsi="Arial" w:cs="Arial"/>
          <w:sz w:val="22"/>
          <w:szCs w:val="22"/>
        </w:rPr>
        <w:t xml:space="preserve"> </w:t>
      </w:r>
      <w:r w:rsidRPr="00ED7393">
        <w:rPr>
          <w:rFonts w:ascii="Arial" w:hAnsi="Arial" w:cs="Arial"/>
          <w:sz w:val="22"/>
          <w:szCs w:val="22"/>
        </w:rPr>
        <w:t>requerimientos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lastRenderedPageBreak/>
        <w:t>Este</w:t>
      </w:r>
      <w:r w:rsidR="007D27A6" w:rsidRPr="00ED7393">
        <w:rPr>
          <w:rFonts w:ascii="Arial" w:hAnsi="Arial" w:cs="Arial"/>
          <w:sz w:val="22"/>
          <w:szCs w:val="22"/>
        </w:rPr>
        <w:t xml:space="preserve"> </w:t>
      </w:r>
      <w:r w:rsidRPr="00ED7393">
        <w:rPr>
          <w:rFonts w:ascii="Arial" w:hAnsi="Arial" w:cs="Arial"/>
          <w:sz w:val="22"/>
          <w:szCs w:val="22"/>
        </w:rPr>
        <w:t>requerimiento</w:t>
      </w:r>
      <w:r w:rsidR="007D27A6" w:rsidRPr="00ED7393">
        <w:rPr>
          <w:rFonts w:ascii="Arial" w:hAnsi="Arial" w:cs="Arial"/>
          <w:sz w:val="22"/>
          <w:szCs w:val="22"/>
        </w:rPr>
        <w:t xml:space="preserve"> </w:t>
      </w:r>
      <w:r w:rsidRPr="00ED7393">
        <w:rPr>
          <w:rFonts w:ascii="Arial" w:hAnsi="Arial" w:cs="Arial"/>
          <w:sz w:val="22"/>
          <w:szCs w:val="22"/>
        </w:rPr>
        <w:t>interrumpirá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establecido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157</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Style w:val="apple-converted-space"/>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comenzará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computarse</w:t>
      </w:r>
      <w:r w:rsidR="007D27A6" w:rsidRPr="00ED7393">
        <w:rPr>
          <w:rFonts w:ascii="Arial" w:hAnsi="Arial" w:cs="Arial"/>
          <w:sz w:val="22"/>
          <w:szCs w:val="22"/>
        </w:rPr>
        <w:t xml:space="preserve"> </w:t>
      </w:r>
      <w:r w:rsidRPr="00ED7393">
        <w:rPr>
          <w:rFonts w:ascii="Arial" w:hAnsi="Arial" w:cs="Arial"/>
          <w:sz w:val="22"/>
          <w:szCs w:val="22"/>
        </w:rPr>
        <w:t>nuevamente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desahogo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atenderá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fue</w:t>
      </w:r>
      <w:r w:rsidR="007D27A6" w:rsidRPr="00ED7393">
        <w:rPr>
          <w:rFonts w:ascii="Arial" w:hAnsi="Arial" w:cs="Arial"/>
          <w:sz w:val="22"/>
          <w:szCs w:val="22"/>
        </w:rPr>
        <w:t xml:space="preserve"> </w:t>
      </w:r>
      <w:r w:rsidRPr="00ED7393">
        <w:rPr>
          <w:rFonts w:ascii="Arial" w:hAnsi="Arial" w:cs="Arial"/>
          <w:sz w:val="22"/>
          <w:szCs w:val="22"/>
        </w:rPr>
        <w:t>desahogado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requerimiento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adicional.</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presentada</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atiendan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requerimiento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adicional.</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requerimientos</w:t>
      </w:r>
      <w:r w:rsidR="007D27A6" w:rsidRPr="00ED7393">
        <w:rPr>
          <w:rFonts w:ascii="Arial" w:hAnsi="Arial" w:cs="Arial"/>
          <w:sz w:val="22"/>
          <w:szCs w:val="22"/>
        </w:rPr>
        <w:t xml:space="preserve"> </w:t>
      </w:r>
      <w:r w:rsidRPr="00ED7393">
        <w:rPr>
          <w:rFonts w:ascii="Arial" w:hAnsi="Arial" w:cs="Arial"/>
          <w:sz w:val="22"/>
          <w:szCs w:val="22"/>
        </w:rPr>
        <w:t>parciales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desahogados,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presentada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respecta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contenidos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formaron</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requerimiento.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otorgar</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Style w:val="apple-converted-space"/>
          <w:rFonts w:ascii="Arial" w:hAnsi="Arial" w:cs="Arial"/>
          <w:sz w:val="22"/>
          <w:szCs w:val="22"/>
        </w:rPr>
        <w:t xml:space="preserve"> </w:t>
      </w:r>
      <w:r w:rsidRPr="00ED7393">
        <w:rPr>
          <w:rFonts w:ascii="Arial" w:hAnsi="Arial" w:cs="Arial"/>
          <w:sz w:val="22"/>
          <w:szCs w:val="22"/>
        </w:rPr>
        <w:t>archivos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estén</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documentar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formato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manifieste,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entre</w:t>
      </w:r>
      <w:r w:rsidR="007D27A6" w:rsidRPr="00ED7393">
        <w:rPr>
          <w:rFonts w:ascii="Arial" w:hAnsi="Arial" w:cs="Arial"/>
          <w:sz w:val="22"/>
          <w:szCs w:val="22"/>
        </w:rPr>
        <w:t xml:space="preserve"> </w:t>
      </w:r>
      <w:r w:rsidRPr="00ED7393">
        <w:rPr>
          <w:rFonts w:ascii="Arial" w:hAnsi="Arial" w:cs="Arial"/>
          <w:sz w:val="22"/>
          <w:szCs w:val="22"/>
        </w:rPr>
        <w:t>aquellos</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existentes,</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características</w:t>
      </w:r>
      <w:r w:rsidR="007D27A6" w:rsidRPr="00ED7393">
        <w:rPr>
          <w:rStyle w:val="apple-converted-space"/>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Fonts w:ascii="Arial" w:hAnsi="Arial" w:cs="Arial"/>
          <w:sz w:val="22"/>
          <w:szCs w:val="22"/>
        </w:rPr>
        <w:t xml:space="preserve"> </w:t>
      </w:r>
      <w:r w:rsidRPr="00ED7393">
        <w:rPr>
          <w:rFonts w:ascii="Arial" w:hAnsi="Arial" w:cs="Arial"/>
          <w:sz w:val="22"/>
          <w:szCs w:val="22"/>
        </w:rPr>
        <w:t>donde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permita.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solicitada</w:t>
      </w:r>
      <w:r w:rsidR="007D27A6" w:rsidRPr="00ED7393">
        <w:rPr>
          <w:rFonts w:ascii="Arial" w:hAnsi="Arial" w:cs="Arial"/>
          <w:sz w:val="22"/>
          <w:szCs w:val="22"/>
        </w:rPr>
        <w:t xml:space="preserve"> </w:t>
      </w:r>
      <w:r w:rsidRPr="00ED7393">
        <w:rPr>
          <w:rFonts w:ascii="Arial" w:hAnsi="Arial" w:cs="Arial"/>
          <w:sz w:val="22"/>
          <w:szCs w:val="22"/>
        </w:rPr>
        <w:t>consista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bases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datos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privilegiar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Abiertos.</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requerida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ya</w:t>
      </w:r>
      <w:r w:rsidR="007D27A6" w:rsidRPr="00ED7393">
        <w:rPr>
          <w:rFonts w:ascii="Arial" w:hAnsi="Arial" w:cs="Arial"/>
          <w:sz w:val="22"/>
          <w:szCs w:val="22"/>
        </w:rPr>
        <w:t xml:space="preserve"> </w:t>
      </w:r>
      <w:r w:rsidRPr="00ED7393">
        <w:rPr>
          <w:rFonts w:ascii="Arial" w:hAnsi="Arial" w:cs="Arial"/>
          <w:sz w:val="22"/>
          <w:szCs w:val="22"/>
        </w:rPr>
        <w:t>esté</w:t>
      </w:r>
      <w:r w:rsidR="007D27A6" w:rsidRPr="00ED7393">
        <w:rPr>
          <w:rFonts w:ascii="Arial" w:hAnsi="Arial" w:cs="Arial"/>
          <w:sz w:val="22"/>
          <w:szCs w:val="22"/>
        </w:rPr>
        <w:t xml:space="preserve"> </w:t>
      </w:r>
      <w:r w:rsidRPr="00ED7393">
        <w:rPr>
          <w:rFonts w:ascii="Arial" w:hAnsi="Arial" w:cs="Arial"/>
          <w:sz w:val="22"/>
          <w:szCs w:val="22"/>
        </w:rPr>
        <w:t>disponible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Style w:val="apple-converted-space"/>
          <w:rFonts w:ascii="Arial" w:hAnsi="Arial" w:cs="Arial"/>
          <w:sz w:val="22"/>
          <w:szCs w:val="22"/>
        </w:rPr>
        <w:t xml:space="preserve"> </w:t>
      </w:r>
      <w:r w:rsidRPr="00ED7393">
        <w:rPr>
          <w:rFonts w:ascii="Arial" w:hAnsi="Arial" w:cs="Arial"/>
          <w:sz w:val="22"/>
          <w:szCs w:val="22"/>
        </w:rPr>
        <w:t>impresos,</w:t>
      </w:r>
      <w:r w:rsidR="007D27A6" w:rsidRPr="00ED7393">
        <w:rPr>
          <w:rFonts w:ascii="Arial" w:hAnsi="Arial" w:cs="Arial"/>
          <w:sz w:val="22"/>
          <w:szCs w:val="22"/>
        </w:rPr>
        <w:t xml:space="preserve"> </w:t>
      </w:r>
      <w:r w:rsidRPr="00ED7393">
        <w:rPr>
          <w:rFonts w:ascii="Arial" w:hAnsi="Arial" w:cs="Arial"/>
          <w:sz w:val="22"/>
          <w:szCs w:val="22"/>
        </w:rPr>
        <w:t>tales</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libros,</w:t>
      </w:r>
      <w:r w:rsidR="007D27A6" w:rsidRPr="00ED7393">
        <w:rPr>
          <w:rFonts w:ascii="Arial" w:hAnsi="Arial" w:cs="Arial"/>
          <w:sz w:val="22"/>
          <w:szCs w:val="22"/>
        </w:rPr>
        <w:t xml:space="preserve"> </w:t>
      </w:r>
      <w:r w:rsidRPr="00ED7393">
        <w:rPr>
          <w:rFonts w:ascii="Arial" w:hAnsi="Arial" w:cs="Arial"/>
          <w:sz w:val="22"/>
          <w:szCs w:val="22"/>
        </w:rPr>
        <w:t>compendios,</w:t>
      </w:r>
      <w:r w:rsidR="007D27A6" w:rsidRPr="00ED7393">
        <w:rPr>
          <w:rFonts w:ascii="Arial" w:hAnsi="Arial" w:cs="Arial"/>
          <w:sz w:val="22"/>
          <w:szCs w:val="22"/>
        </w:rPr>
        <w:t xml:space="preserve"> </w:t>
      </w:r>
      <w:r w:rsidRPr="00ED7393">
        <w:rPr>
          <w:rFonts w:ascii="Arial" w:hAnsi="Arial" w:cs="Arial"/>
          <w:sz w:val="22"/>
          <w:szCs w:val="22"/>
        </w:rPr>
        <w:t>trípticos,</w:t>
      </w:r>
      <w:r w:rsidR="007D27A6" w:rsidRPr="00ED7393">
        <w:rPr>
          <w:rFonts w:ascii="Arial" w:hAnsi="Arial" w:cs="Arial"/>
          <w:sz w:val="22"/>
          <w:szCs w:val="22"/>
        </w:rPr>
        <w:t xml:space="preserve"> </w:t>
      </w:r>
      <w:r w:rsidRPr="00ED7393">
        <w:rPr>
          <w:rFonts w:ascii="Arial" w:hAnsi="Arial" w:cs="Arial"/>
          <w:sz w:val="22"/>
          <w:szCs w:val="22"/>
        </w:rPr>
        <w:t>registros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formatos</w:t>
      </w:r>
      <w:r w:rsidR="007D27A6" w:rsidRPr="00ED7393">
        <w:rPr>
          <w:rFonts w:ascii="Arial" w:hAnsi="Arial" w:cs="Arial"/>
          <w:sz w:val="22"/>
          <w:szCs w:val="22"/>
        </w:rPr>
        <w:t xml:space="preserve"> </w:t>
      </w:r>
      <w:r w:rsidRPr="00ED7393">
        <w:rPr>
          <w:rFonts w:ascii="Arial" w:hAnsi="Arial" w:cs="Arial"/>
          <w:sz w:val="22"/>
          <w:szCs w:val="22"/>
        </w:rPr>
        <w:t>electrónicos</w:t>
      </w:r>
      <w:r w:rsidR="007D27A6" w:rsidRPr="00ED7393">
        <w:rPr>
          <w:rFonts w:ascii="Arial" w:hAnsi="Arial" w:cs="Arial"/>
          <w:sz w:val="22"/>
          <w:szCs w:val="22"/>
        </w:rPr>
        <w:t xml:space="preserve"> </w:t>
      </w:r>
      <w:r w:rsidRPr="00ED7393">
        <w:rPr>
          <w:rFonts w:ascii="Arial" w:hAnsi="Arial" w:cs="Arial"/>
          <w:sz w:val="22"/>
          <w:szCs w:val="22"/>
        </w:rPr>
        <w:t>disponibles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Style w:val="apple-converted-space"/>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otro</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hará</w:t>
      </w:r>
      <w:r w:rsidR="007D27A6" w:rsidRPr="00ED7393">
        <w:rPr>
          <w:rFonts w:ascii="Arial" w:hAnsi="Arial" w:cs="Arial"/>
          <w:sz w:val="22"/>
          <w:szCs w:val="22"/>
        </w:rPr>
        <w:t xml:space="preserve"> </w:t>
      </w:r>
      <w:r w:rsidRPr="00ED7393">
        <w:rPr>
          <w:rFonts w:ascii="Arial" w:hAnsi="Arial" w:cs="Arial"/>
          <w:sz w:val="22"/>
          <w:szCs w:val="22"/>
        </w:rPr>
        <w:t>saber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requerido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fuente,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Style w:val="apple-converted-space"/>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puede</w:t>
      </w:r>
      <w:r w:rsidR="007D27A6" w:rsidRPr="00ED7393">
        <w:rPr>
          <w:rFonts w:ascii="Arial" w:hAnsi="Arial" w:cs="Arial"/>
          <w:sz w:val="22"/>
          <w:szCs w:val="22"/>
        </w:rPr>
        <w:t xml:space="preserve"> </w:t>
      </w:r>
      <w:r w:rsidRPr="00ED7393">
        <w:rPr>
          <w:rFonts w:ascii="Arial" w:hAnsi="Arial" w:cs="Arial"/>
          <w:sz w:val="22"/>
          <w:szCs w:val="22"/>
        </w:rPr>
        <w:t>consultar,</w:t>
      </w:r>
      <w:r w:rsidR="007D27A6" w:rsidRPr="00ED7393">
        <w:rPr>
          <w:rFonts w:ascii="Arial" w:hAnsi="Arial" w:cs="Arial"/>
          <w:sz w:val="22"/>
          <w:szCs w:val="22"/>
        </w:rPr>
        <w:t xml:space="preserve"> </w:t>
      </w:r>
      <w:r w:rsidRPr="00ED7393">
        <w:rPr>
          <w:rFonts w:ascii="Arial" w:hAnsi="Arial" w:cs="Arial"/>
          <w:sz w:val="22"/>
          <w:szCs w:val="22"/>
        </w:rPr>
        <w:t>reproducir</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adquirir</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p>
    <w:p w:rsidR="00FF6489" w:rsidRPr="00ED7393" w:rsidRDefault="00FF6489"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garantizar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turnen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Áreas</w:t>
      </w:r>
      <w:r w:rsidR="007D27A6" w:rsidRPr="00ED7393">
        <w:rPr>
          <w:rFonts w:ascii="Arial" w:hAnsi="Arial" w:cs="Arial"/>
          <w:sz w:val="22"/>
          <w:szCs w:val="22"/>
        </w:rPr>
        <w:t xml:space="preserve"> </w:t>
      </w:r>
      <w:r w:rsidRPr="00ED7393">
        <w:rPr>
          <w:rFonts w:ascii="Arial" w:hAnsi="Arial" w:cs="Arial"/>
          <w:sz w:val="22"/>
          <w:szCs w:val="22"/>
        </w:rPr>
        <w:t>competentes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cuenten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deban</w:t>
      </w:r>
      <w:r w:rsidR="007D27A6" w:rsidRPr="00ED7393">
        <w:rPr>
          <w:rFonts w:ascii="Arial" w:hAnsi="Arial" w:cs="Arial"/>
          <w:sz w:val="22"/>
          <w:szCs w:val="22"/>
        </w:rPr>
        <w:t xml:space="preserve"> </w:t>
      </w:r>
      <w:r w:rsidRPr="00ED7393">
        <w:rPr>
          <w:rFonts w:ascii="Arial" w:hAnsi="Arial" w:cs="Arial"/>
          <w:sz w:val="22"/>
          <w:szCs w:val="22"/>
        </w:rPr>
        <w:t>tenerla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facultades,</w:t>
      </w:r>
      <w:r w:rsidR="007D27A6" w:rsidRPr="00ED7393">
        <w:rPr>
          <w:rStyle w:val="apple-converted-space"/>
          <w:rFonts w:ascii="Arial" w:hAnsi="Arial" w:cs="Arial"/>
          <w:sz w:val="22"/>
          <w:szCs w:val="22"/>
        </w:rPr>
        <w:t xml:space="preserve"> </w:t>
      </w:r>
      <w:r w:rsidRPr="00ED7393">
        <w:rPr>
          <w:rFonts w:ascii="Arial" w:hAnsi="Arial" w:cs="Arial"/>
          <w:sz w:val="22"/>
          <w:szCs w:val="22"/>
        </w:rPr>
        <w:t>competencias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búsqueda</w:t>
      </w:r>
      <w:r w:rsidR="007D27A6" w:rsidRPr="00ED7393">
        <w:rPr>
          <w:rFonts w:ascii="Arial" w:hAnsi="Arial" w:cs="Arial"/>
          <w:sz w:val="22"/>
          <w:szCs w:val="22"/>
        </w:rPr>
        <w:t xml:space="preserve"> </w:t>
      </w:r>
      <w:r w:rsidRPr="00ED7393">
        <w:rPr>
          <w:rFonts w:ascii="Arial" w:hAnsi="Arial" w:cs="Arial"/>
          <w:sz w:val="22"/>
          <w:szCs w:val="22"/>
        </w:rPr>
        <w:t>exhaustiva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razonable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solicitada.</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notificada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interesado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menor</w:t>
      </w:r>
      <w:r w:rsidR="007D27A6" w:rsidRPr="00ED7393">
        <w:rPr>
          <w:rFonts w:ascii="Arial" w:hAnsi="Arial" w:cs="Arial"/>
          <w:sz w:val="22"/>
          <w:szCs w:val="22"/>
        </w:rPr>
        <w:t xml:space="preserve"> </w:t>
      </w:r>
      <w:r w:rsidRPr="00ED7393">
        <w:rPr>
          <w:rFonts w:ascii="Arial" w:hAnsi="Arial" w:cs="Arial"/>
          <w:sz w:val="22"/>
          <w:szCs w:val="22"/>
        </w:rPr>
        <w:t>tiempo</w:t>
      </w:r>
      <w:r w:rsidR="007D27A6" w:rsidRPr="00ED7393">
        <w:rPr>
          <w:rFonts w:ascii="Arial" w:hAnsi="Arial" w:cs="Arial"/>
          <w:sz w:val="22"/>
          <w:szCs w:val="22"/>
        </w:rPr>
        <w:t xml:space="preserve"> </w:t>
      </w:r>
      <w:r w:rsidRPr="00ED7393">
        <w:rPr>
          <w:rFonts w:ascii="Arial" w:hAnsi="Arial" w:cs="Arial"/>
          <w:sz w:val="22"/>
          <w:szCs w:val="22"/>
        </w:rPr>
        <w:t>posible,</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exceder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contados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aquélla.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Excepcionalmente,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referido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ampliarse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Style w:val="apple-converted-space"/>
          <w:rFonts w:ascii="Arial" w:hAnsi="Arial" w:cs="Arial"/>
          <w:sz w:val="22"/>
          <w:szCs w:val="22"/>
        </w:rPr>
        <w:t xml:space="preserve"> </w:t>
      </w:r>
      <w:r w:rsidRPr="00ED7393">
        <w:rPr>
          <w:rFonts w:ascii="Arial" w:hAnsi="Arial" w:cs="Arial"/>
          <w:sz w:val="22"/>
          <w:szCs w:val="22"/>
        </w:rPr>
        <w:t>siempre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existan</w:t>
      </w:r>
      <w:r w:rsidR="007D27A6" w:rsidRPr="00ED7393">
        <w:rPr>
          <w:rFonts w:ascii="Arial" w:hAnsi="Arial" w:cs="Arial"/>
          <w:sz w:val="22"/>
          <w:szCs w:val="22"/>
        </w:rPr>
        <w:t xml:space="preserve"> </w:t>
      </w:r>
      <w:r w:rsidRPr="00ED7393">
        <w:rPr>
          <w:rFonts w:ascii="Arial" w:hAnsi="Arial" w:cs="Arial"/>
          <w:sz w:val="22"/>
          <w:szCs w:val="22"/>
        </w:rPr>
        <w:t>razones</w:t>
      </w:r>
      <w:r w:rsidR="007D27A6" w:rsidRPr="00ED7393">
        <w:rPr>
          <w:rFonts w:ascii="Arial" w:hAnsi="Arial" w:cs="Arial"/>
          <w:sz w:val="22"/>
          <w:szCs w:val="22"/>
        </w:rPr>
        <w:t xml:space="preserve"> </w:t>
      </w:r>
      <w:r w:rsidRPr="00ED7393">
        <w:rPr>
          <w:rFonts w:ascii="Arial" w:hAnsi="Arial" w:cs="Arial"/>
          <w:sz w:val="22"/>
          <w:szCs w:val="22"/>
        </w:rPr>
        <w:t>fundadas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cuales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aprobadas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notificarse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Style w:val="apple-converted-space"/>
          <w:rFonts w:ascii="Arial" w:hAnsi="Arial" w:cs="Arial"/>
          <w:sz w:val="22"/>
          <w:szCs w:val="22"/>
        </w:rPr>
        <w:t xml:space="preserve"> </w:t>
      </w:r>
      <w:r w:rsidRPr="00ED7393">
        <w:rPr>
          <w:rFonts w:ascii="Arial" w:hAnsi="Arial" w:cs="Arial"/>
          <w:sz w:val="22"/>
          <w:szCs w:val="22"/>
        </w:rPr>
        <w:t>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Style w:val="apple-converted-space"/>
          <w:rFonts w:ascii="Arial" w:hAnsi="Arial" w:cs="Arial"/>
          <w:sz w:val="22"/>
          <w:szCs w:val="22"/>
        </w:rPr>
        <w:t xml:space="preserve"> </w:t>
      </w:r>
      <w:r w:rsidRPr="00ED7393">
        <w:rPr>
          <w:rFonts w:ascii="Arial" w:hAnsi="Arial" w:cs="Arial"/>
          <w:sz w:val="22"/>
          <w:szCs w:val="22"/>
        </w:rPr>
        <w:t>vencimiento.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motivo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negar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solicitada,</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acordada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ampliación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anterior.</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modalidad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envío</w:t>
      </w:r>
      <w:r w:rsidR="007D27A6" w:rsidRPr="00ED7393">
        <w:rPr>
          <w:rFonts w:ascii="Arial" w:hAnsi="Arial" w:cs="Arial"/>
          <w:sz w:val="22"/>
          <w:szCs w:val="22"/>
        </w:rPr>
        <w:t xml:space="preserve"> </w:t>
      </w:r>
      <w:r w:rsidRPr="00ED7393">
        <w:rPr>
          <w:rFonts w:ascii="Arial" w:hAnsi="Arial" w:cs="Arial"/>
          <w:sz w:val="22"/>
          <w:szCs w:val="22"/>
        </w:rPr>
        <w:t>elegidos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pueda</w:t>
      </w:r>
      <w:r w:rsidR="007D27A6" w:rsidRPr="00ED7393">
        <w:rPr>
          <w:rFonts w:ascii="Arial" w:hAnsi="Arial" w:cs="Arial"/>
          <w:sz w:val="22"/>
          <w:szCs w:val="22"/>
        </w:rPr>
        <w:t xml:space="preserve"> </w:t>
      </w:r>
      <w:r w:rsidRPr="00ED7393">
        <w:rPr>
          <w:rFonts w:ascii="Arial" w:hAnsi="Arial" w:cs="Arial"/>
          <w:sz w:val="22"/>
          <w:szCs w:val="22"/>
        </w:rPr>
        <w:t>entregarse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enviarse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modalidad</w:t>
      </w:r>
      <w:r w:rsidR="007D27A6" w:rsidRPr="00ED7393">
        <w:rPr>
          <w:rFonts w:ascii="Arial" w:hAnsi="Arial" w:cs="Arial"/>
          <w:sz w:val="22"/>
          <w:szCs w:val="22"/>
        </w:rPr>
        <w:t xml:space="preserve"> </w:t>
      </w:r>
      <w:r w:rsidRPr="00ED7393">
        <w:rPr>
          <w:rFonts w:ascii="Arial" w:hAnsi="Arial" w:cs="Arial"/>
          <w:sz w:val="22"/>
          <w:szCs w:val="22"/>
        </w:rPr>
        <w:t>elegida,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Style w:val="apple-converted-space"/>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ofrecer</w:t>
      </w:r>
      <w:r w:rsidR="007D27A6" w:rsidRPr="00ED7393">
        <w:rPr>
          <w:rFonts w:ascii="Arial" w:hAnsi="Arial" w:cs="Arial"/>
          <w:sz w:val="22"/>
          <w:szCs w:val="22"/>
        </w:rPr>
        <w:t xml:space="preserve"> </w:t>
      </w:r>
      <w:r w:rsidRPr="00ED7393">
        <w:rPr>
          <w:rFonts w:ascii="Arial" w:hAnsi="Arial" w:cs="Arial"/>
          <w:sz w:val="22"/>
          <w:szCs w:val="22"/>
        </w:rPr>
        <w:t>otra</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otras</w:t>
      </w:r>
      <w:r w:rsidR="007D27A6" w:rsidRPr="00ED7393">
        <w:rPr>
          <w:rFonts w:ascii="Arial" w:hAnsi="Arial" w:cs="Arial"/>
          <w:sz w:val="22"/>
          <w:szCs w:val="22"/>
        </w:rPr>
        <w:t xml:space="preserve"> </w:t>
      </w:r>
      <w:r w:rsidRPr="00ED7393">
        <w:rPr>
          <w:rFonts w:ascii="Arial" w:hAnsi="Arial" w:cs="Arial"/>
          <w:sz w:val="22"/>
          <w:szCs w:val="22"/>
        </w:rPr>
        <w:t>modalidades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entrega.</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fundar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necesidad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ofrecer</w:t>
      </w:r>
      <w:r w:rsidR="007D27A6" w:rsidRPr="00ED7393">
        <w:rPr>
          <w:rFonts w:ascii="Arial" w:hAnsi="Arial" w:cs="Arial"/>
          <w:sz w:val="22"/>
          <w:szCs w:val="22"/>
        </w:rPr>
        <w:t xml:space="preserve"> </w:t>
      </w:r>
      <w:r w:rsidRPr="00ED7393">
        <w:rPr>
          <w:rFonts w:ascii="Arial" w:hAnsi="Arial" w:cs="Arial"/>
          <w:sz w:val="22"/>
          <w:szCs w:val="22"/>
        </w:rPr>
        <w:t>otras</w:t>
      </w:r>
      <w:r w:rsidR="007D27A6" w:rsidRPr="00ED7393">
        <w:rPr>
          <w:rFonts w:ascii="Arial" w:hAnsi="Arial" w:cs="Arial"/>
          <w:sz w:val="22"/>
          <w:szCs w:val="22"/>
        </w:rPr>
        <w:t xml:space="preserve"> </w:t>
      </w:r>
      <w:r w:rsidRPr="00ED7393">
        <w:rPr>
          <w:rFonts w:ascii="Arial" w:hAnsi="Arial" w:cs="Arial"/>
          <w:sz w:val="22"/>
          <w:szCs w:val="22"/>
        </w:rPr>
        <w:t>modalidades.</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159.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establecerán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darán</w:t>
      </w:r>
      <w:r w:rsidR="007D27A6" w:rsidRPr="00ED7393">
        <w:rPr>
          <w:rFonts w:ascii="Arial" w:hAnsi="Arial" w:cs="Arial"/>
          <w:sz w:val="22"/>
          <w:szCs w:val="22"/>
        </w:rPr>
        <w:t xml:space="preserve"> </w:t>
      </w:r>
      <w:r w:rsidRPr="00ED7393">
        <w:rPr>
          <w:rFonts w:ascii="Arial" w:hAnsi="Arial" w:cs="Arial"/>
          <w:sz w:val="22"/>
          <w:szCs w:val="22"/>
        </w:rPr>
        <w:t>trámite</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002343" w:rsidRPr="00ED7393" w:rsidRDefault="00002343" w:rsidP="00002343">
      <w:pPr>
        <w:rPr>
          <w:rFonts w:ascii="Arial" w:hAnsi="Arial" w:cs="Arial"/>
          <w:sz w:val="22"/>
          <w:szCs w:val="22"/>
        </w:rPr>
      </w:pPr>
      <w:r w:rsidRPr="00ED7393">
        <w:rPr>
          <w:rFonts w:ascii="Arial" w:hAnsi="Arial" w:cs="Arial"/>
          <w:sz w:val="22"/>
          <w:szCs w:val="22"/>
        </w:rPr>
        <w:t>(REFORMADO,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La elaboración de versiones públicas, se llevará a cabo como lo establecen los Lineamientos en materia de clasificación y desclasificación de la información, así como para la elaboración de versiones públicas de los sujetos obligados del Estado de Nuevo León y cuando la modalidad de reproducción o envío tenga un costo, procederá una vez que se acredite el pago respectivo.</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rPr>
          <w:rFonts w:ascii="Arial" w:hAnsi="Arial" w:cs="Arial"/>
          <w:sz w:val="22"/>
          <w:szCs w:val="22"/>
        </w:rPr>
      </w:pPr>
      <w:r w:rsidRPr="00ED7393">
        <w:rPr>
          <w:rFonts w:ascii="Arial" w:hAnsi="Arial" w:cs="Arial"/>
          <w:sz w:val="22"/>
          <w:szCs w:val="22"/>
        </w:rPr>
        <w:t>(REFORMADO,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Ante la falta de respuesta a una solicitud en el plazo previsto y en caso de que proceda el acceso, los costos de reproducción, de certificación y envío correrán a cargo del sujeto obligado.</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rPr>
          <w:rFonts w:ascii="Arial" w:hAnsi="Arial" w:cs="Arial"/>
          <w:sz w:val="22"/>
          <w:szCs w:val="22"/>
        </w:rPr>
      </w:pPr>
      <w:r w:rsidRPr="00ED7393">
        <w:rPr>
          <w:rFonts w:ascii="Arial" w:hAnsi="Arial" w:cs="Arial"/>
          <w:sz w:val="22"/>
          <w:szCs w:val="22"/>
        </w:rPr>
        <w:t>(REFORMADO, P.O. 20 DE AGOSTO DE 2021)</w:t>
      </w:r>
    </w:p>
    <w:p w:rsidR="00002343" w:rsidRPr="00ED7393" w:rsidRDefault="00002343" w:rsidP="00002343">
      <w:pPr>
        <w:jc w:val="both"/>
        <w:rPr>
          <w:rFonts w:ascii="Arial" w:hAnsi="Arial" w:cs="Arial"/>
          <w:bCs/>
          <w:sz w:val="22"/>
          <w:szCs w:val="22"/>
        </w:rPr>
      </w:pPr>
      <w:r w:rsidRPr="00ED7393">
        <w:rPr>
          <w:rFonts w:ascii="Arial" w:hAnsi="Arial" w:cs="Arial"/>
          <w:bCs/>
          <w:sz w:val="22"/>
          <w:szCs w:val="22"/>
          <w:lang w:val="es-ES"/>
        </w:rPr>
        <w:t>Artículo 160. La Unidad de Transparencia tendrá disponible la información solicitada, durante un plazo mínimo de sesenta días, contado a partir de que el solicitante hubiere realizado, en su caso, el pago respectivo, el cual deberá efectuarse en un plazo no mayor a treinta días.</w:t>
      </w:r>
    </w:p>
    <w:p w:rsidR="00002343" w:rsidRPr="00ED7393" w:rsidRDefault="00002343" w:rsidP="00002343">
      <w:pPr>
        <w:jc w:val="both"/>
        <w:rPr>
          <w:rFonts w:ascii="Arial" w:hAnsi="Arial" w:cs="Arial"/>
          <w:bCs/>
          <w:sz w:val="22"/>
          <w:szCs w:val="22"/>
          <w:lang w:val="es-ES"/>
        </w:rPr>
      </w:pP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Transcurrido el plazo de treinta días, sin que el solicitante hubiere realizado el pago respectivo, los sujetos obligados darán por concluida la solicitud; de igual forma, si se hubiere efectuado el pago, y transcurren los sesenta días posteriores a éste, los sujetos obligados, darán por concluida la solicitud; y procederán, de ser el caso, a la destrucción del material en el que se reprodujo la información.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161.</w:t>
      </w:r>
      <w:r w:rsidR="007D27A6" w:rsidRPr="00ED7393">
        <w:rPr>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determinen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notoria</w:t>
      </w:r>
      <w:r w:rsidR="007D27A6" w:rsidRPr="00ED7393">
        <w:rPr>
          <w:rFonts w:ascii="Arial" w:hAnsi="Arial" w:cs="Arial"/>
          <w:sz w:val="22"/>
          <w:szCs w:val="22"/>
        </w:rPr>
        <w:t xml:space="preserve"> </w:t>
      </w:r>
      <w:r w:rsidRPr="00ED7393">
        <w:rPr>
          <w:rFonts w:ascii="Arial" w:hAnsi="Arial" w:cs="Arial"/>
          <w:sz w:val="22"/>
          <w:szCs w:val="22"/>
        </w:rPr>
        <w:t>incompetencia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ámbito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aplicación,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comunicarlo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posteriores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recepción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poderlo</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señalar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competentes.</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competentes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atender</w:t>
      </w:r>
      <w:r w:rsidR="007D27A6" w:rsidRPr="00ED7393">
        <w:rPr>
          <w:rFonts w:ascii="Arial" w:hAnsi="Arial" w:cs="Arial"/>
          <w:sz w:val="22"/>
          <w:szCs w:val="22"/>
        </w:rPr>
        <w:t xml:space="preserve"> </w:t>
      </w:r>
      <w:r w:rsidRPr="00ED7393">
        <w:rPr>
          <w:rFonts w:ascii="Arial" w:hAnsi="Arial" w:cs="Arial"/>
          <w:sz w:val="22"/>
          <w:szCs w:val="22"/>
        </w:rPr>
        <w:t>parcialmente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dar</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respecto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Respecto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incompetente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procederá</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señala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anterior.</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consideren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documentos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deba</w:t>
      </w:r>
      <w:r w:rsidR="007D27A6" w:rsidRPr="00ED7393">
        <w:rPr>
          <w:rStyle w:val="apple-converted-space"/>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sujetará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remitir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escrito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funde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para:</w:t>
      </w:r>
    </w:p>
    <w:p w:rsidR="004D4705" w:rsidRPr="00ED7393" w:rsidRDefault="004D4705" w:rsidP="00E31E9C">
      <w:pPr>
        <w:shd w:val="clear" w:color="auto" w:fill="FFFFFF"/>
        <w:jc w:val="both"/>
        <w:rPr>
          <w:rFonts w:ascii="Arial" w:hAnsi="Arial" w:cs="Arial"/>
          <w:sz w:val="22"/>
          <w:szCs w:val="22"/>
        </w:rPr>
      </w:pPr>
    </w:p>
    <w:p w:rsidR="004D4705" w:rsidRPr="00ED7393" w:rsidRDefault="0098084F" w:rsidP="00E31E9C">
      <w:pPr>
        <w:shd w:val="clear" w:color="auto" w:fill="FFFFFF"/>
        <w:jc w:val="both"/>
        <w:rPr>
          <w:rFonts w:ascii="Arial" w:hAnsi="Arial" w:cs="Arial"/>
          <w:sz w:val="22"/>
          <w:szCs w:val="22"/>
        </w:rPr>
      </w:pPr>
      <w:r w:rsidRPr="00ED7393">
        <w:rPr>
          <w:rFonts w:ascii="Arial" w:hAnsi="Arial" w:cs="Arial"/>
          <w:sz w:val="22"/>
          <w:szCs w:val="22"/>
        </w:rPr>
        <w:t xml:space="preserve">a) </w:t>
      </w:r>
      <w:r w:rsidR="004D4705" w:rsidRPr="00ED7393">
        <w:rPr>
          <w:rFonts w:ascii="Arial" w:hAnsi="Arial" w:cs="Arial"/>
          <w:sz w:val="22"/>
          <w:szCs w:val="22"/>
        </w:rPr>
        <w:t>Confirmar</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clasificación;</w:t>
      </w:r>
    </w:p>
    <w:p w:rsidR="004407B9" w:rsidRPr="00ED7393" w:rsidRDefault="004407B9" w:rsidP="00E31E9C">
      <w:pPr>
        <w:shd w:val="clear" w:color="auto" w:fill="FFFFFF"/>
        <w:jc w:val="both"/>
        <w:rPr>
          <w:rFonts w:ascii="Arial" w:hAnsi="Arial" w:cs="Arial"/>
          <w:sz w:val="22"/>
          <w:szCs w:val="22"/>
        </w:rPr>
      </w:pPr>
    </w:p>
    <w:p w:rsidR="004D4705" w:rsidRPr="00ED7393" w:rsidRDefault="0098084F" w:rsidP="00E31E9C">
      <w:pPr>
        <w:shd w:val="clear" w:color="auto" w:fill="FFFFFF"/>
        <w:tabs>
          <w:tab w:val="left" w:pos="851"/>
        </w:tabs>
        <w:jc w:val="both"/>
        <w:rPr>
          <w:rFonts w:ascii="Arial" w:hAnsi="Arial" w:cs="Arial"/>
          <w:sz w:val="22"/>
          <w:szCs w:val="22"/>
        </w:rPr>
      </w:pPr>
      <w:r w:rsidRPr="00ED7393">
        <w:rPr>
          <w:rFonts w:ascii="Arial" w:hAnsi="Arial" w:cs="Arial"/>
          <w:sz w:val="22"/>
          <w:szCs w:val="22"/>
        </w:rPr>
        <w:t xml:space="preserve">b) </w:t>
      </w:r>
      <w:r w:rsidR="004D4705" w:rsidRPr="00ED7393">
        <w:rPr>
          <w:rFonts w:ascii="Arial" w:hAnsi="Arial" w:cs="Arial"/>
          <w:sz w:val="22"/>
          <w:szCs w:val="22"/>
        </w:rPr>
        <w:t>Modificar</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clasificación</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otorgar</w:t>
      </w:r>
      <w:r w:rsidR="007D27A6" w:rsidRPr="00ED7393">
        <w:rPr>
          <w:rFonts w:ascii="Arial" w:hAnsi="Arial" w:cs="Arial"/>
          <w:sz w:val="22"/>
          <w:szCs w:val="22"/>
        </w:rPr>
        <w:t xml:space="preserve"> </w:t>
      </w:r>
      <w:r w:rsidR="004D4705" w:rsidRPr="00ED7393">
        <w:rPr>
          <w:rFonts w:ascii="Arial" w:hAnsi="Arial" w:cs="Arial"/>
          <w:sz w:val="22"/>
          <w:szCs w:val="22"/>
        </w:rPr>
        <w:t>total</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parcialmente</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407B9" w:rsidRPr="00ED7393">
        <w:rPr>
          <w:rFonts w:ascii="Arial" w:hAnsi="Arial" w:cs="Arial"/>
          <w:sz w:val="22"/>
          <w:szCs w:val="22"/>
        </w:rPr>
        <w:t>acceso</w:t>
      </w:r>
      <w:r w:rsidR="007D27A6" w:rsidRPr="00ED7393">
        <w:rPr>
          <w:rFonts w:ascii="Arial" w:hAnsi="Arial" w:cs="Arial"/>
          <w:sz w:val="22"/>
          <w:szCs w:val="22"/>
        </w:rPr>
        <w:t xml:space="preserve"> </w:t>
      </w:r>
      <w:r w:rsidR="004407B9" w:rsidRPr="00ED7393">
        <w:rPr>
          <w:rFonts w:ascii="Arial" w:hAnsi="Arial" w:cs="Arial"/>
          <w:sz w:val="22"/>
          <w:szCs w:val="22"/>
        </w:rPr>
        <w:t>a</w:t>
      </w:r>
      <w:r w:rsidR="007D27A6" w:rsidRPr="00ED7393">
        <w:rPr>
          <w:rFonts w:ascii="Arial" w:hAnsi="Arial" w:cs="Arial"/>
          <w:sz w:val="22"/>
          <w:szCs w:val="22"/>
        </w:rPr>
        <w:t xml:space="preserve"> </w:t>
      </w:r>
      <w:r w:rsidR="004407B9" w:rsidRPr="00ED7393">
        <w:rPr>
          <w:rFonts w:ascii="Arial" w:hAnsi="Arial" w:cs="Arial"/>
          <w:sz w:val="22"/>
          <w:szCs w:val="22"/>
        </w:rPr>
        <w:t>la</w:t>
      </w:r>
      <w:r w:rsidR="00171350" w:rsidRPr="00ED7393">
        <w:rPr>
          <w:rFonts w:ascii="Arial" w:hAnsi="Arial" w:cs="Arial"/>
          <w:sz w:val="22"/>
          <w:szCs w:val="22"/>
        </w:rPr>
        <w:t xml:space="preserve"> </w:t>
      </w:r>
      <w:r w:rsidR="004407B9" w:rsidRPr="00ED7393">
        <w:rPr>
          <w:rFonts w:ascii="Arial" w:hAnsi="Arial" w:cs="Arial"/>
          <w:sz w:val="22"/>
          <w:szCs w:val="22"/>
        </w:rPr>
        <w:t>información;</w:t>
      </w:r>
      <w:r w:rsidR="007D27A6" w:rsidRPr="00ED7393">
        <w:rPr>
          <w:rFonts w:ascii="Arial" w:hAnsi="Arial" w:cs="Arial"/>
          <w:sz w:val="22"/>
          <w:szCs w:val="22"/>
        </w:rPr>
        <w:t xml:space="preserve"> </w:t>
      </w:r>
      <w:r w:rsidR="004407B9" w:rsidRPr="00ED7393">
        <w:rPr>
          <w:rFonts w:ascii="Arial" w:hAnsi="Arial" w:cs="Arial"/>
          <w:sz w:val="22"/>
          <w:szCs w:val="22"/>
        </w:rPr>
        <w:t>o</w:t>
      </w:r>
    </w:p>
    <w:p w:rsidR="004407B9" w:rsidRPr="00ED7393" w:rsidRDefault="004407B9" w:rsidP="00E31E9C">
      <w:pPr>
        <w:shd w:val="clear" w:color="auto" w:fill="FFFFFF"/>
        <w:tabs>
          <w:tab w:val="left" w:pos="851"/>
        </w:tabs>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w:t>
      </w:r>
      <w:r w:rsidR="007D27A6" w:rsidRPr="00ED7393">
        <w:rPr>
          <w:rFonts w:ascii="Arial" w:hAnsi="Arial" w:cs="Arial"/>
          <w:sz w:val="22"/>
          <w:szCs w:val="22"/>
        </w:rPr>
        <w:t xml:space="preserve"> </w:t>
      </w:r>
      <w:r w:rsidRPr="00ED7393">
        <w:rPr>
          <w:rFonts w:ascii="Arial" w:hAnsi="Arial" w:cs="Arial"/>
          <w:sz w:val="22"/>
          <w:szCs w:val="22"/>
        </w:rPr>
        <w:t>Revocar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clasificación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conceder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tener</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esté</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Style w:val="apple-converted-space"/>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solicitado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clasificación.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notificada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interesado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establece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157</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4407B9" w:rsidRPr="00ED7393" w:rsidRDefault="004407B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archivos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Transparencia:</w:t>
      </w:r>
    </w:p>
    <w:p w:rsidR="004D4705" w:rsidRPr="00ED7393" w:rsidRDefault="004D4705" w:rsidP="00E31E9C">
      <w:pPr>
        <w:shd w:val="clear" w:color="auto" w:fill="FFFFFF"/>
        <w:jc w:val="both"/>
        <w:rPr>
          <w:rFonts w:ascii="Arial" w:hAnsi="Arial" w:cs="Arial"/>
          <w:sz w:val="22"/>
          <w:szCs w:val="22"/>
        </w:rPr>
      </w:pPr>
    </w:p>
    <w:p w:rsidR="00373A6B"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Analizará</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tomará</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medidas</w:t>
      </w:r>
      <w:r w:rsidR="007D27A6" w:rsidRPr="00ED7393">
        <w:rPr>
          <w:rFonts w:ascii="Arial" w:hAnsi="Arial" w:cs="Arial"/>
        </w:rPr>
        <w:t xml:space="preserve"> </w:t>
      </w:r>
      <w:r w:rsidR="004D4705" w:rsidRPr="00ED7393">
        <w:rPr>
          <w:rFonts w:ascii="Arial" w:hAnsi="Arial" w:cs="Arial"/>
        </w:rPr>
        <w:t>necesarias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localizar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685BA5" w:rsidRPr="00ED7393" w:rsidRDefault="00685BA5"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Expedirá</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confirme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inexistencia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Documento;</w:t>
      </w:r>
    </w:p>
    <w:p w:rsidR="00373A6B" w:rsidRPr="00ED7393" w:rsidRDefault="00373A6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Ordenará,</w:t>
      </w:r>
      <w:r w:rsidR="007D27A6" w:rsidRPr="00ED7393">
        <w:rPr>
          <w:rFonts w:ascii="Arial" w:hAnsi="Arial" w:cs="Arial"/>
        </w:rPr>
        <w:t xml:space="preserve"> </w:t>
      </w:r>
      <w:r w:rsidR="004D4705" w:rsidRPr="00ED7393">
        <w:rPr>
          <w:rFonts w:ascii="Arial" w:hAnsi="Arial" w:cs="Arial"/>
        </w:rPr>
        <w:t>siempre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materialmente</w:t>
      </w:r>
      <w:r w:rsidR="007D27A6" w:rsidRPr="00ED7393">
        <w:rPr>
          <w:rFonts w:ascii="Arial" w:hAnsi="Arial" w:cs="Arial"/>
        </w:rPr>
        <w:t xml:space="preserve"> </w:t>
      </w:r>
      <w:r w:rsidR="004D4705" w:rsidRPr="00ED7393">
        <w:rPr>
          <w:rFonts w:ascii="Arial" w:hAnsi="Arial" w:cs="Arial"/>
        </w:rPr>
        <w:t>posible,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genere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reponga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Style w:val="apple-converted-space"/>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ésta</w:t>
      </w:r>
      <w:r w:rsidR="007D27A6" w:rsidRPr="00ED7393">
        <w:rPr>
          <w:rFonts w:ascii="Arial" w:hAnsi="Arial" w:cs="Arial"/>
        </w:rPr>
        <w:t xml:space="preserve"> </w:t>
      </w:r>
      <w:r w:rsidR="004D4705" w:rsidRPr="00ED7393">
        <w:rPr>
          <w:rFonts w:ascii="Arial" w:hAnsi="Arial" w:cs="Arial"/>
        </w:rPr>
        <w:t>tuviera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existir</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medida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deriva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facultades,</w:t>
      </w:r>
      <w:r w:rsidR="007D27A6" w:rsidRPr="00ED7393">
        <w:rPr>
          <w:rStyle w:val="apple-converted-space"/>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previa</w:t>
      </w:r>
      <w:r w:rsidR="007D27A6" w:rsidRPr="00ED7393">
        <w:rPr>
          <w:rFonts w:ascii="Arial" w:hAnsi="Arial" w:cs="Arial"/>
        </w:rPr>
        <w:t xml:space="preserve"> </w:t>
      </w:r>
      <w:r w:rsidR="004D4705" w:rsidRPr="00ED7393">
        <w:rPr>
          <w:rFonts w:ascii="Arial" w:hAnsi="Arial" w:cs="Arial"/>
        </w:rPr>
        <w:t>acreditación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imposibilidad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generación,</w:t>
      </w:r>
      <w:r w:rsidR="007D27A6" w:rsidRPr="00ED7393">
        <w:rPr>
          <w:rStyle w:val="apple-converted-space"/>
          <w:rFonts w:ascii="Arial" w:hAnsi="Arial" w:cs="Arial"/>
        </w:rPr>
        <w:t xml:space="preserve"> </w:t>
      </w:r>
      <w:r w:rsidR="004D4705" w:rsidRPr="00ED7393">
        <w:rPr>
          <w:rFonts w:ascii="Arial" w:hAnsi="Arial" w:cs="Arial"/>
        </w:rPr>
        <w:t>exponga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forma</w:t>
      </w:r>
      <w:r w:rsidR="007D27A6" w:rsidRPr="00ED7393">
        <w:rPr>
          <w:rFonts w:ascii="Arial" w:hAnsi="Arial" w:cs="Arial"/>
        </w:rPr>
        <w:t xml:space="preserve"> </w:t>
      </w:r>
      <w:r w:rsidR="004D4705" w:rsidRPr="00ED7393">
        <w:rPr>
          <w:rFonts w:ascii="Arial" w:hAnsi="Arial" w:cs="Arial"/>
        </w:rPr>
        <w:t>fundada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motivada,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razones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cuales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particular</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ejerció</w:t>
      </w:r>
      <w:r w:rsidR="007D27A6" w:rsidRPr="00ED7393">
        <w:rPr>
          <w:rStyle w:val="apple-converted-space"/>
          <w:rFonts w:ascii="Arial" w:hAnsi="Arial" w:cs="Arial"/>
        </w:rPr>
        <w:t xml:space="preserve"> </w:t>
      </w:r>
      <w:r w:rsidR="004D4705" w:rsidRPr="00ED7393">
        <w:rPr>
          <w:rFonts w:ascii="Arial" w:hAnsi="Arial" w:cs="Arial"/>
        </w:rPr>
        <w:t>dichas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notificará</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solicitante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través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Unidad</w:t>
      </w:r>
      <w:r w:rsidR="007D27A6" w:rsidRPr="00ED7393">
        <w:rPr>
          <w:rStyle w:val="apple-converted-space"/>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y</w:t>
      </w:r>
    </w:p>
    <w:p w:rsidR="00373A6B" w:rsidRPr="00ED7393" w:rsidRDefault="00373A6B"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Notificará</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órgano</w:t>
      </w:r>
      <w:r w:rsidR="007D27A6" w:rsidRPr="00ED7393">
        <w:rPr>
          <w:rFonts w:ascii="Arial" w:hAnsi="Arial" w:cs="Arial"/>
        </w:rPr>
        <w:t xml:space="preserve"> </w:t>
      </w:r>
      <w:r w:rsidR="004D4705" w:rsidRPr="00ED7393">
        <w:rPr>
          <w:rFonts w:ascii="Arial" w:hAnsi="Arial" w:cs="Arial"/>
        </w:rPr>
        <w:t>interno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control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equivalente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quien,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deberá</w:t>
      </w:r>
      <w:r w:rsidR="007D27A6" w:rsidRPr="00ED7393">
        <w:rPr>
          <w:rStyle w:val="apple-converted-space"/>
          <w:rFonts w:ascii="Arial" w:hAnsi="Arial" w:cs="Arial"/>
        </w:rPr>
        <w:t xml:space="preserve"> </w:t>
      </w:r>
      <w:r w:rsidR="004D4705" w:rsidRPr="00ED7393">
        <w:rPr>
          <w:rFonts w:ascii="Arial" w:hAnsi="Arial" w:cs="Arial"/>
        </w:rPr>
        <w:t>iniciar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procedimiento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responsabilidad</w:t>
      </w:r>
      <w:r w:rsidR="007D27A6" w:rsidRPr="00ED7393">
        <w:rPr>
          <w:rFonts w:ascii="Arial" w:hAnsi="Arial" w:cs="Arial"/>
        </w:rPr>
        <w:t xml:space="preserve"> </w:t>
      </w:r>
      <w:r w:rsidR="004D4705" w:rsidRPr="00ED7393">
        <w:rPr>
          <w:rFonts w:ascii="Arial" w:hAnsi="Arial" w:cs="Arial"/>
        </w:rPr>
        <w:t>administrativa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corresponda.</w:t>
      </w:r>
    </w:p>
    <w:p w:rsidR="00373A6B" w:rsidRPr="00ED7393" w:rsidRDefault="00373A6B"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Comité</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confirme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inexistencia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Style w:val="apple-converted-space"/>
          <w:rFonts w:ascii="Arial" w:hAnsi="Arial" w:cs="Arial"/>
          <w:sz w:val="22"/>
          <w:szCs w:val="22"/>
        </w:rPr>
        <w:t xml:space="preserve"> </w:t>
      </w:r>
      <w:r w:rsidRPr="00ED7393">
        <w:rPr>
          <w:rFonts w:ascii="Arial" w:hAnsi="Arial" w:cs="Arial"/>
          <w:sz w:val="22"/>
          <w:szCs w:val="22"/>
        </w:rPr>
        <w:t>solicitada</w:t>
      </w:r>
      <w:r w:rsidR="007D27A6" w:rsidRPr="00ED7393">
        <w:rPr>
          <w:rFonts w:ascii="Arial" w:hAnsi="Arial" w:cs="Arial"/>
          <w:sz w:val="22"/>
          <w:szCs w:val="22"/>
        </w:rPr>
        <w:t xml:space="preserve"> </w:t>
      </w:r>
      <w:r w:rsidRPr="00ED7393">
        <w:rPr>
          <w:rFonts w:ascii="Arial" w:hAnsi="Arial" w:cs="Arial"/>
          <w:sz w:val="22"/>
          <w:szCs w:val="22"/>
        </w:rPr>
        <w:t>contendrá</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mínimos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permitan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tener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certeza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utilizó</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Style w:val="apple-converted-space"/>
          <w:rFonts w:ascii="Arial" w:hAnsi="Arial" w:cs="Arial"/>
          <w:sz w:val="22"/>
          <w:szCs w:val="22"/>
        </w:rPr>
        <w:t xml:space="preserve"> </w:t>
      </w:r>
      <w:r w:rsidRPr="00ED7393">
        <w:rPr>
          <w:rFonts w:ascii="Arial" w:hAnsi="Arial" w:cs="Arial"/>
          <w:sz w:val="22"/>
          <w:szCs w:val="22"/>
        </w:rPr>
        <w:t>criterio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búsqueda</w:t>
      </w:r>
      <w:r w:rsidR="007D27A6" w:rsidRPr="00ED7393">
        <w:rPr>
          <w:rFonts w:ascii="Arial" w:hAnsi="Arial" w:cs="Arial"/>
          <w:sz w:val="22"/>
          <w:szCs w:val="22"/>
        </w:rPr>
        <w:t xml:space="preserve"> </w:t>
      </w:r>
      <w:r w:rsidRPr="00ED7393">
        <w:rPr>
          <w:rFonts w:ascii="Arial" w:hAnsi="Arial" w:cs="Arial"/>
          <w:sz w:val="22"/>
          <w:szCs w:val="22"/>
        </w:rPr>
        <w:t>exhaustivo,</w:t>
      </w:r>
      <w:r w:rsidR="007D27A6" w:rsidRPr="00ED7393">
        <w:rPr>
          <w:rFonts w:ascii="Arial" w:hAnsi="Arial" w:cs="Arial"/>
          <w:sz w:val="22"/>
          <w:szCs w:val="22"/>
        </w:rPr>
        <w:t xml:space="preserve"> </w:t>
      </w:r>
      <w:r w:rsidRPr="00ED7393">
        <w:rPr>
          <w:rFonts w:ascii="Arial" w:hAnsi="Arial" w:cs="Arial"/>
          <w:sz w:val="22"/>
          <w:szCs w:val="22"/>
        </w:rPr>
        <w:t>además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señalar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circunstancias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tiempo,</w:t>
      </w:r>
      <w:r w:rsidR="007D27A6" w:rsidRPr="00ED7393">
        <w:rPr>
          <w:rFonts w:ascii="Arial" w:hAnsi="Arial" w:cs="Arial"/>
          <w:sz w:val="22"/>
          <w:szCs w:val="22"/>
        </w:rPr>
        <w:t xml:space="preserve"> </w:t>
      </w:r>
      <w:r w:rsidRPr="00ED7393">
        <w:rPr>
          <w:rFonts w:ascii="Arial" w:hAnsi="Arial" w:cs="Arial"/>
          <w:sz w:val="22"/>
          <w:szCs w:val="22"/>
        </w:rPr>
        <w:t>modo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generaron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inexistencia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cuestión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señalará</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responsable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contar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p>
    <w:p w:rsidR="00373A6B" w:rsidRPr="00ED7393" w:rsidRDefault="00373A6B" w:rsidP="00E31E9C">
      <w:pPr>
        <w:shd w:val="clear" w:color="auto" w:fill="FFFFFF"/>
        <w:jc w:val="both"/>
        <w:rPr>
          <w:rFonts w:ascii="Arial" w:hAnsi="Arial" w:cs="Arial"/>
          <w:b/>
          <w:bCs/>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responsables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otorgar</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98084F"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Costos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Acceso</w:t>
      </w:r>
    </w:p>
    <w:p w:rsidR="00FF6489" w:rsidRPr="00ED7393" w:rsidRDefault="00FF6489" w:rsidP="00E31E9C">
      <w:pPr>
        <w:shd w:val="clear" w:color="auto" w:fill="FFFFFF"/>
        <w:jc w:val="center"/>
        <w:rPr>
          <w:rFonts w:ascii="Arial" w:hAnsi="Arial" w:cs="Arial"/>
          <w:sz w:val="22"/>
          <w:szCs w:val="22"/>
        </w:rPr>
      </w:pPr>
    </w:p>
    <w:p w:rsidR="0098084F" w:rsidRPr="00ED7393" w:rsidRDefault="0098084F"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existir</w:t>
      </w:r>
      <w:r w:rsidR="007D27A6" w:rsidRPr="00ED7393">
        <w:rPr>
          <w:rFonts w:ascii="Arial" w:hAnsi="Arial" w:cs="Arial"/>
          <w:sz w:val="22"/>
          <w:szCs w:val="22"/>
        </w:rPr>
        <w:t xml:space="preserve"> </w:t>
      </w:r>
      <w:r w:rsidRPr="00ED7393">
        <w:rPr>
          <w:rFonts w:ascii="Arial" w:hAnsi="Arial" w:cs="Arial"/>
          <w:sz w:val="22"/>
          <w:szCs w:val="22"/>
        </w:rPr>
        <w:t>costos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obtener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cubrirse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previa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superiores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suma</w:t>
      </w:r>
      <w:r w:rsidR="007D27A6" w:rsidRPr="00ED7393">
        <w:rPr>
          <w:rFonts w:ascii="Arial" w:hAnsi="Arial" w:cs="Arial"/>
          <w:sz w:val="22"/>
          <w:szCs w:val="22"/>
        </w:rPr>
        <w:t xml:space="preserve"> </w:t>
      </w:r>
      <w:r w:rsidRPr="00ED7393">
        <w:rPr>
          <w:rFonts w:ascii="Arial" w:hAnsi="Arial" w:cs="Arial"/>
          <w:sz w:val="22"/>
          <w:szCs w:val="22"/>
        </w:rPr>
        <w:t>de:</w:t>
      </w:r>
    </w:p>
    <w:p w:rsidR="004D4705" w:rsidRPr="00ED7393" w:rsidRDefault="004D4705" w:rsidP="00E31E9C">
      <w:pPr>
        <w:shd w:val="clear" w:color="auto" w:fill="FFFFFF"/>
        <w:jc w:val="both"/>
        <w:rPr>
          <w:rFonts w:ascii="Arial" w:hAnsi="Arial" w:cs="Arial"/>
          <w:sz w:val="22"/>
          <w:szCs w:val="22"/>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costo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materiales</w:t>
      </w:r>
      <w:r w:rsidR="007D27A6" w:rsidRPr="00ED7393">
        <w:rPr>
          <w:rFonts w:ascii="Arial" w:hAnsi="Arial" w:cs="Arial"/>
        </w:rPr>
        <w:t xml:space="preserve"> </w:t>
      </w:r>
      <w:r w:rsidR="004D4705" w:rsidRPr="00ED7393">
        <w:rPr>
          <w:rFonts w:ascii="Arial" w:hAnsi="Arial" w:cs="Arial"/>
        </w:rPr>
        <w:t>utilizados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reproducción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373A6B" w:rsidRPr="00ED7393" w:rsidRDefault="00373A6B"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costo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envío,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y</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pago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certificación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documentos,</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proceda.</w:t>
      </w:r>
    </w:p>
    <w:p w:rsidR="004D4705" w:rsidRPr="00ED7393" w:rsidRDefault="004D4705"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establecerse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Hacienda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mayores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dispuestos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Federal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montos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publicarán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sitios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determinación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considerar</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permitan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faciliten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asimismo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establecerá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obligación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fijar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lastRenderedPageBreak/>
        <w:t>bancaria</w:t>
      </w:r>
      <w:r w:rsidR="007D27A6" w:rsidRPr="00ED7393">
        <w:rPr>
          <w:rFonts w:ascii="Arial" w:hAnsi="Arial" w:cs="Arial"/>
          <w:sz w:val="22"/>
          <w:szCs w:val="22"/>
        </w:rPr>
        <w:t xml:space="preserve"> </w:t>
      </w:r>
      <w:r w:rsidRPr="00ED7393">
        <w:rPr>
          <w:rFonts w:ascii="Arial" w:hAnsi="Arial" w:cs="Arial"/>
          <w:sz w:val="22"/>
          <w:szCs w:val="22"/>
        </w:rPr>
        <w:t>única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exclusiva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pago</w:t>
      </w:r>
      <w:r w:rsidR="007D27A6" w:rsidRPr="00ED7393">
        <w:rPr>
          <w:rFonts w:ascii="Arial" w:hAnsi="Arial" w:cs="Arial"/>
          <w:sz w:val="22"/>
          <w:szCs w:val="22"/>
        </w:rPr>
        <w:t xml:space="preserve"> </w:t>
      </w:r>
      <w:r w:rsidRPr="00ED7393">
        <w:rPr>
          <w:rFonts w:ascii="Arial" w:hAnsi="Arial" w:cs="Arial"/>
          <w:sz w:val="22"/>
          <w:szCs w:val="22"/>
        </w:rPr>
        <w:t>íntegro</w:t>
      </w:r>
      <w:r w:rsidR="007D27A6" w:rsidRPr="00ED7393">
        <w:rPr>
          <w:rStyle w:val="apple-converted-space"/>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costo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solicitó.</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entregada</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costo,</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implique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veinte</w:t>
      </w:r>
      <w:r w:rsidR="007D27A6" w:rsidRPr="00ED7393">
        <w:rPr>
          <w:rFonts w:ascii="Arial" w:hAnsi="Arial" w:cs="Arial"/>
          <w:sz w:val="22"/>
          <w:szCs w:val="22"/>
        </w:rPr>
        <w:t xml:space="preserve"> </w:t>
      </w:r>
      <w:r w:rsidRPr="00ED7393">
        <w:rPr>
          <w:rFonts w:ascii="Arial" w:hAnsi="Arial" w:cs="Arial"/>
          <w:sz w:val="22"/>
          <w:szCs w:val="22"/>
        </w:rPr>
        <w:t>hojas</w:t>
      </w:r>
      <w:r w:rsidR="007D27A6" w:rsidRPr="00ED7393">
        <w:rPr>
          <w:rStyle w:val="apple-converted-space"/>
          <w:rFonts w:ascii="Arial" w:hAnsi="Arial" w:cs="Arial"/>
          <w:sz w:val="22"/>
          <w:szCs w:val="22"/>
        </w:rPr>
        <w:t xml:space="preserve"> </w:t>
      </w:r>
      <w:r w:rsidRPr="00ED7393">
        <w:rPr>
          <w:rFonts w:ascii="Arial" w:hAnsi="Arial" w:cs="Arial"/>
          <w:sz w:val="22"/>
          <w:szCs w:val="22"/>
        </w:rPr>
        <w:t>simples.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unidades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exceptuar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pago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reproducción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envío</w:t>
      </w:r>
      <w:r w:rsidR="007D27A6" w:rsidRPr="00ED7393">
        <w:rPr>
          <w:rFonts w:ascii="Arial" w:hAnsi="Arial" w:cs="Arial"/>
          <w:sz w:val="22"/>
          <w:szCs w:val="22"/>
        </w:rPr>
        <w:t xml:space="preserve"> </w:t>
      </w:r>
      <w:r w:rsidRPr="00ED7393">
        <w:rPr>
          <w:rFonts w:ascii="Arial" w:hAnsi="Arial" w:cs="Arial"/>
          <w:sz w:val="22"/>
          <w:szCs w:val="22"/>
        </w:rPr>
        <w:t>atendiendo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circunstancias</w:t>
      </w:r>
      <w:r w:rsidR="007D27A6" w:rsidRPr="00ED7393">
        <w:rPr>
          <w:rFonts w:ascii="Arial" w:hAnsi="Arial" w:cs="Arial"/>
          <w:sz w:val="22"/>
          <w:szCs w:val="22"/>
        </w:rPr>
        <w:t xml:space="preserve"> </w:t>
      </w:r>
      <w:r w:rsidRPr="00ED7393">
        <w:rPr>
          <w:rFonts w:ascii="Arial" w:hAnsi="Arial" w:cs="Arial"/>
          <w:sz w:val="22"/>
          <w:szCs w:val="22"/>
        </w:rPr>
        <w:t>socioeconómicas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solicitante.</w:t>
      </w:r>
    </w:p>
    <w:p w:rsidR="004D4705" w:rsidRPr="00ED7393" w:rsidRDefault="004D4705" w:rsidP="00E31E9C">
      <w:pPr>
        <w:shd w:val="clear" w:color="auto" w:fill="FFFFFF"/>
        <w:jc w:val="both"/>
        <w:rPr>
          <w:rFonts w:ascii="Arial" w:hAnsi="Arial" w:cs="Arial"/>
          <w:sz w:val="22"/>
          <w:szCs w:val="22"/>
        </w:rPr>
      </w:pPr>
    </w:p>
    <w:p w:rsidR="0098084F" w:rsidRPr="00ED7393" w:rsidRDefault="0098084F"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OCTAVO</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PROCEDIMIENTOS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IMPUGNACIÓN</w:t>
      </w:r>
      <w:r w:rsidR="007D27A6" w:rsidRPr="00ED7393">
        <w:rPr>
          <w:rStyle w:val="apple-converted-space"/>
          <w:rFonts w:ascii="Arial" w:hAnsi="Arial" w:cs="Arial"/>
          <w:b/>
          <w:bCs/>
          <w:sz w:val="22"/>
          <w:szCs w:val="22"/>
        </w:rPr>
        <w:t xml:space="preserve"> </w:t>
      </w:r>
      <w:r w:rsidRPr="00ED7393">
        <w:rPr>
          <w:rFonts w:ascii="Arial" w:hAnsi="Arial" w:cs="Arial"/>
          <w:b/>
          <w:bCs/>
          <w:sz w:val="22"/>
          <w:szCs w:val="22"/>
        </w:rPr>
        <w:t>EN</w:t>
      </w:r>
      <w:r w:rsidR="007D27A6" w:rsidRPr="00ED7393">
        <w:rPr>
          <w:rFonts w:ascii="Arial" w:hAnsi="Arial" w:cs="Arial"/>
          <w:b/>
          <w:bCs/>
          <w:sz w:val="22"/>
          <w:szCs w:val="22"/>
        </w:rPr>
        <w:t xml:space="preserve"> </w:t>
      </w:r>
      <w:r w:rsidRPr="00ED7393">
        <w:rPr>
          <w:rFonts w:ascii="Arial" w:hAnsi="Arial" w:cs="Arial"/>
          <w:b/>
          <w:bCs/>
          <w:sz w:val="22"/>
          <w:szCs w:val="22"/>
        </w:rPr>
        <w:t>MATERIA</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ACCESO</w:t>
      </w:r>
      <w:r w:rsidR="007D27A6" w:rsidRPr="00ED7393">
        <w:rPr>
          <w:rFonts w:ascii="Arial" w:hAnsi="Arial" w:cs="Arial"/>
          <w:b/>
          <w:bCs/>
          <w:sz w:val="22"/>
          <w:szCs w:val="22"/>
        </w:rPr>
        <w:t xml:space="preserve"> </w:t>
      </w:r>
      <w:r w:rsidRPr="00ED7393">
        <w:rPr>
          <w:rFonts w:ascii="Arial" w:hAnsi="Arial" w:cs="Arial"/>
          <w:b/>
          <w:bCs/>
          <w:sz w:val="22"/>
          <w:szCs w:val="22"/>
        </w:rPr>
        <w:t>A</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INFORMACIÓN</w:t>
      </w:r>
      <w:r w:rsidR="0098084F" w:rsidRPr="00ED7393">
        <w:rPr>
          <w:rFonts w:ascii="Arial" w:hAnsi="Arial" w:cs="Arial"/>
          <w:b/>
          <w:bCs/>
          <w:sz w:val="22"/>
          <w:szCs w:val="22"/>
        </w:rPr>
        <w:t xml:space="preserve"> </w:t>
      </w:r>
      <w:r w:rsidRPr="00ED7393">
        <w:rPr>
          <w:rFonts w:ascii="Arial" w:hAnsi="Arial" w:cs="Arial"/>
          <w:b/>
          <w:bCs/>
          <w:sz w:val="22"/>
          <w:szCs w:val="22"/>
        </w:rPr>
        <w:t>PÚBLICA</w:t>
      </w:r>
    </w:p>
    <w:p w:rsidR="004D4705" w:rsidRPr="00ED7393" w:rsidRDefault="004D4705"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b/>
          <w:sz w:val="22"/>
          <w:szCs w:val="22"/>
        </w:rPr>
      </w:pPr>
      <w:r w:rsidRPr="00ED7393">
        <w:rPr>
          <w:rFonts w:ascii="Arial" w:hAnsi="Arial" w:cs="Arial"/>
          <w:b/>
          <w:bCs/>
          <w:sz w:val="22"/>
          <w:szCs w:val="22"/>
        </w:rPr>
        <w:t>Del</w:t>
      </w:r>
      <w:r w:rsidR="007D27A6" w:rsidRPr="00ED7393">
        <w:rPr>
          <w:rFonts w:ascii="Arial" w:hAnsi="Arial" w:cs="Arial"/>
          <w:b/>
          <w:bCs/>
          <w:sz w:val="22"/>
          <w:szCs w:val="22"/>
        </w:rPr>
        <w:t xml:space="preserve"> </w:t>
      </w:r>
      <w:r w:rsidRPr="00ED7393">
        <w:rPr>
          <w:rFonts w:ascii="Arial" w:hAnsi="Arial" w:cs="Arial"/>
          <w:b/>
          <w:bCs/>
          <w:sz w:val="22"/>
          <w:szCs w:val="22"/>
        </w:rPr>
        <w:t>Recurso</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Revisión</w:t>
      </w:r>
      <w:r w:rsidR="007D27A6" w:rsidRPr="00ED7393">
        <w:rPr>
          <w:rFonts w:ascii="Arial" w:hAnsi="Arial" w:cs="Arial"/>
          <w:b/>
          <w:bCs/>
          <w:sz w:val="22"/>
          <w:szCs w:val="22"/>
        </w:rPr>
        <w:t xml:space="preserve"> </w:t>
      </w:r>
      <w:r w:rsidRPr="00ED7393">
        <w:rPr>
          <w:rFonts w:ascii="Arial" w:hAnsi="Arial" w:cs="Arial"/>
          <w:b/>
          <w:bCs/>
          <w:sz w:val="22"/>
          <w:szCs w:val="22"/>
        </w:rPr>
        <w:t>ante</w:t>
      </w:r>
      <w:r w:rsidR="007D27A6" w:rsidRPr="00ED7393">
        <w:rPr>
          <w:rFonts w:ascii="Arial" w:hAnsi="Arial" w:cs="Arial"/>
          <w:b/>
          <w:bCs/>
          <w:sz w:val="22"/>
          <w:szCs w:val="22"/>
        </w:rPr>
        <w:t xml:space="preserve"> </w:t>
      </w:r>
      <w:r w:rsidRPr="00ED7393">
        <w:rPr>
          <w:rFonts w:ascii="Arial" w:hAnsi="Arial" w:cs="Arial"/>
          <w:b/>
          <w:sz w:val="22"/>
          <w:szCs w:val="22"/>
        </w:rPr>
        <w:t>la</w:t>
      </w:r>
      <w:r w:rsidR="007D27A6" w:rsidRPr="00ED7393">
        <w:rPr>
          <w:rFonts w:ascii="Arial" w:hAnsi="Arial" w:cs="Arial"/>
          <w:b/>
          <w:sz w:val="22"/>
          <w:szCs w:val="22"/>
        </w:rPr>
        <w:t xml:space="preserve"> </w:t>
      </w:r>
      <w:r w:rsidRPr="00ED7393">
        <w:rPr>
          <w:rFonts w:ascii="Arial" w:hAnsi="Arial" w:cs="Arial"/>
          <w:b/>
          <w:sz w:val="22"/>
          <w:szCs w:val="22"/>
        </w:rPr>
        <w:t>Comisión</w:t>
      </w:r>
    </w:p>
    <w:p w:rsidR="00FF6489" w:rsidRPr="00ED7393" w:rsidRDefault="00FF6489" w:rsidP="00E31E9C">
      <w:pPr>
        <w:shd w:val="clear" w:color="auto" w:fill="FFFFFF"/>
        <w:jc w:val="center"/>
        <w:rPr>
          <w:rFonts w:ascii="Arial" w:hAnsi="Arial" w:cs="Arial"/>
          <w:b/>
          <w:sz w:val="22"/>
          <w:szCs w:val="22"/>
        </w:rPr>
      </w:pPr>
    </w:p>
    <w:p w:rsidR="0098084F" w:rsidRPr="00ED7393" w:rsidRDefault="0098084F" w:rsidP="00E31E9C">
      <w:pPr>
        <w:shd w:val="clear" w:color="auto" w:fill="FFFFFF"/>
        <w:jc w:val="center"/>
        <w:rPr>
          <w:rFonts w:ascii="Arial" w:hAnsi="Arial" w:cs="Arial"/>
          <w:b/>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interponer,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representante,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Style w:val="apple-converted-space"/>
          <w:rFonts w:ascii="Arial" w:hAnsi="Arial" w:cs="Arial"/>
          <w:sz w:val="22"/>
          <w:szCs w:val="22"/>
        </w:rPr>
        <w:t xml:space="preserve"> </w:t>
      </w:r>
      <w:r w:rsidRPr="00ED7393">
        <w:rPr>
          <w:rFonts w:ascii="Arial" w:hAnsi="Arial" w:cs="Arial"/>
          <w:sz w:val="22"/>
          <w:szCs w:val="22"/>
        </w:rPr>
        <w:t>directa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electrónicos,</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conocido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quince</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vencimiento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notificación.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pStyle w:val="Textoindependiente"/>
        <w:spacing w:line="240" w:lineRule="auto"/>
        <w:rPr>
          <w:rFonts w:ascii="Arial" w:hAnsi="Arial" w:cs="Arial"/>
          <w:b/>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dar</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orientar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interponer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modo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hacerlo.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interponga</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Unidad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remitir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tardar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haberlo</w:t>
      </w:r>
      <w:r w:rsidR="007D27A6" w:rsidRPr="00ED7393">
        <w:rPr>
          <w:rFonts w:ascii="Arial" w:hAnsi="Arial" w:cs="Arial"/>
          <w:sz w:val="22"/>
          <w:szCs w:val="22"/>
        </w:rPr>
        <w:t xml:space="preserve"> </w:t>
      </w:r>
      <w:r w:rsidRPr="00ED7393">
        <w:rPr>
          <w:rFonts w:ascii="Arial" w:hAnsi="Arial" w:cs="Arial"/>
          <w:sz w:val="22"/>
          <w:szCs w:val="22"/>
        </w:rPr>
        <w:t>recibido.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procederá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contra</w:t>
      </w:r>
      <w:r w:rsidR="007D27A6" w:rsidRPr="00ED7393">
        <w:rPr>
          <w:rFonts w:ascii="Arial" w:hAnsi="Arial" w:cs="Arial"/>
          <w:sz w:val="22"/>
          <w:szCs w:val="22"/>
        </w:rPr>
        <w:t xml:space="preserve"> </w:t>
      </w:r>
      <w:r w:rsidRPr="00ED7393">
        <w:rPr>
          <w:rFonts w:ascii="Arial" w:hAnsi="Arial" w:cs="Arial"/>
          <w:sz w:val="22"/>
          <w:szCs w:val="22"/>
        </w:rPr>
        <w:t>de:</w:t>
      </w:r>
    </w:p>
    <w:p w:rsidR="004D4705" w:rsidRPr="00ED7393" w:rsidRDefault="004D4705" w:rsidP="00E31E9C">
      <w:pPr>
        <w:shd w:val="clear" w:color="auto" w:fill="FFFFFF"/>
        <w:jc w:val="both"/>
        <w:rPr>
          <w:rFonts w:ascii="Arial" w:hAnsi="Arial" w:cs="Arial"/>
          <w:sz w:val="22"/>
          <w:szCs w:val="22"/>
        </w:rPr>
      </w:pPr>
    </w:p>
    <w:p w:rsidR="004D4705" w:rsidRPr="00ED7393" w:rsidRDefault="0098084F"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clasificación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declaración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inexistencia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declaración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incompetencia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incompleta;</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corresponda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solicitado;</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002343" w:rsidRPr="00ED7393" w:rsidRDefault="00002343" w:rsidP="00002343">
      <w:pPr>
        <w:rPr>
          <w:rFonts w:ascii="Arial" w:hAnsi="Arial" w:cs="Arial"/>
          <w:sz w:val="22"/>
          <w:szCs w:val="22"/>
        </w:rPr>
      </w:pPr>
      <w:r w:rsidRPr="00ED7393">
        <w:rPr>
          <w:rFonts w:ascii="Arial" w:hAnsi="Arial" w:cs="Arial"/>
          <w:sz w:val="22"/>
          <w:szCs w:val="22"/>
        </w:rPr>
        <w:t>(REFORMADA, P.O. 20 DE AGOSTO DE 2021)</w:t>
      </w:r>
    </w:p>
    <w:p w:rsidR="00002343" w:rsidRPr="00ED7393" w:rsidRDefault="00002343" w:rsidP="00002343">
      <w:pPr>
        <w:jc w:val="both"/>
        <w:rPr>
          <w:rFonts w:ascii="Arial" w:hAnsi="Arial" w:cs="Arial"/>
          <w:bCs/>
          <w:sz w:val="22"/>
          <w:szCs w:val="22"/>
          <w:lang w:val="es-ES"/>
        </w:rPr>
      </w:pPr>
      <w:r w:rsidRPr="00ED7393">
        <w:rPr>
          <w:rFonts w:ascii="Arial" w:hAnsi="Arial" w:cs="Arial"/>
          <w:bCs/>
          <w:sz w:val="22"/>
          <w:szCs w:val="22"/>
          <w:lang w:val="es-ES"/>
        </w:rPr>
        <w:t xml:space="preserve">VI. La falta de respuesta a una solicitud de acceso a la información dentro de los plazos establecidos en la Ley, siempre y cuando se inconforme con el contenido de la respuesta; </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notificación,</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puesta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disposición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modalidad</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formato</w:t>
      </w:r>
      <w:r w:rsidR="007D27A6" w:rsidRPr="00ED7393">
        <w:rPr>
          <w:rFonts w:ascii="Arial" w:hAnsi="Arial" w:cs="Arial"/>
        </w:rPr>
        <w:t xml:space="preserve"> </w:t>
      </w:r>
      <w:r w:rsidR="004D4705" w:rsidRPr="00ED7393">
        <w:rPr>
          <w:rFonts w:ascii="Arial" w:hAnsi="Arial" w:cs="Arial"/>
        </w:rPr>
        <w:t>distinto</w:t>
      </w:r>
      <w:r w:rsidR="007D27A6" w:rsidRPr="00ED7393">
        <w:rPr>
          <w:rStyle w:val="apple-converted-space"/>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solicitado;</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puesta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disposición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formato</w:t>
      </w:r>
      <w:r w:rsidR="007D27A6" w:rsidRPr="00ED7393">
        <w:rPr>
          <w:rFonts w:ascii="Arial" w:hAnsi="Arial" w:cs="Arial"/>
        </w:rPr>
        <w:t xml:space="preserve"> </w:t>
      </w:r>
      <w:r w:rsidR="004D4705" w:rsidRPr="00ED7393">
        <w:rPr>
          <w:rFonts w:ascii="Arial" w:hAnsi="Arial" w:cs="Arial"/>
        </w:rPr>
        <w:t>incomprensible</w:t>
      </w:r>
      <w:r w:rsidR="007D27A6" w:rsidRPr="00ED7393">
        <w:rPr>
          <w:rFonts w:ascii="Arial" w:hAnsi="Arial" w:cs="Arial"/>
        </w:rPr>
        <w:t xml:space="preserve"> </w:t>
      </w:r>
      <w:r w:rsidR="004D4705" w:rsidRPr="00ED7393">
        <w:rPr>
          <w:rFonts w:ascii="Arial" w:hAnsi="Arial" w:cs="Arial"/>
        </w:rPr>
        <w:t>y/o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accesible</w:t>
      </w:r>
      <w:r w:rsidR="007D27A6" w:rsidRPr="00ED7393">
        <w:rPr>
          <w:rStyle w:val="apple-converted-space"/>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solicitante;</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costos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tiempos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trámite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solicitud;</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E43C0A"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negativa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permitir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consulta</w:t>
      </w:r>
      <w:r w:rsidR="007D27A6" w:rsidRPr="00ED7393">
        <w:rPr>
          <w:rFonts w:ascii="Arial" w:hAnsi="Arial" w:cs="Arial"/>
        </w:rPr>
        <w:t xml:space="preserve"> </w:t>
      </w:r>
      <w:r w:rsidR="004D4705" w:rsidRPr="00ED7393">
        <w:rPr>
          <w:rFonts w:ascii="Arial" w:hAnsi="Arial" w:cs="Arial"/>
        </w:rPr>
        <w:t>directa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2210A7" w:rsidRPr="00ED7393" w:rsidRDefault="002210A7" w:rsidP="002210A7">
      <w:pPr>
        <w:rPr>
          <w:rFonts w:ascii="Arial" w:hAnsi="Arial" w:cs="Arial"/>
          <w:sz w:val="22"/>
          <w:szCs w:val="22"/>
        </w:rPr>
      </w:pPr>
      <w:r w:rsidRPr="00ED7393">
        <w:rPr>
          <w:rFonts w:ascii="Arial" w:hAnsi="Arial" w:cs="Arial"/>
          <w:sz w:val="22"/>
          <w:szCs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 xml:space="preserve">XII. La falta, deficiencia o insuficiencia de la fundamentación y/o motivación en la respuesta; </w:t>
      </w:r>
    </w:p>
    <w:p w:rsidR="002210A7" w:rsidRPr="00ED7393" w:rsidRDefault="002210A7" w:rsidP="002210A7">
      <w:pPr>
        <w:jc w:val="both"/>
        <w:rPr>
          <w:rFonts w:ascii="Arial" w:hAnsi="Arial" w:cs="Arial"/>
          <w:bCs/>
          <w:sz w:val="22"/>
          <w:szCs w:val="22"/>
          <w:lang w:val="es-ES"/>
        </w:rPr>
      </w:pPr>
    </w:p>
    <w:p w:rsidR="002210A7" w:rsidRPr="00ED7393" w:rsidRDefault="002210A7" w:rsidP="002210A7">
      <w:pPr>
        <w:rPr>
          <w:rFonts w:ascii="Arial" w:hAnsi="Arial" w:cs="Arial"/>
          <w:sz w:val="22"/>
          <w:szCs w:val="22"/>
        </w:rPr>
      </w:pPr>
      <w:r w:rsidRPr="00ED7393">
        <w:rPr>
          <w:rFonts w:ascii="Arial" w:hAnsi="Arial" w:cs="Arial"/>
          <w:sz w:val="22"/>
          <w:szCs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XIII. La orientación a un trámite específico; o</w:t>
      </w:r>
    </w:p>
    <w:p w:rsidR="002210A7" w:rsidRPr="00ED7393" w:rsidRDefault="002210A7" w:rsidP="002210A7">
      <w:pPr>
        <w:jc w:val="both"/>
        <w:rPr>
          <w:rFonts w:ascii="Arial" w:hAnsi="Arial" w:cs="Arial"/>
          <w:bCs/>
          <w:sz w:val="22"/>
          <w:szCs w:val="22"/>
          <w:lang w:val="es-ES"/>
        </w:rPr>
      </w:pPr>
    </w:p>
    <w:p w:rsidR="002210A7" w:rsidRPr="00ED7393" w:rsidRDefault="002210A7" w:rsidP="002210A7">
      <w:pPr>
        <w:rPr>
          <w:rFonts w:ascii="Arial" w:hAnsi="Arial" w:cs="Arial"/>
          <w:sz w:val="22"/>
          <w:szCs w:val="22"/>
        </w:rPr>
      </w:pPr>
      <w:r w:rsidRPr="00ED7393">
        <w:rPr>
          <w:rFonts w:ascii="Arial" w:hAnsi="Arial" w:cs="Arial"/>
          <w:sz w:val="22"/>
          <w:szCs w:val="22"/>
        </w:rPr>
        <w:t>(ADICIONADA,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XIV. La falta de respuesta a una solicitud de acceso a la información.</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respuesta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derivada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proceda</w:t>
      </w:r>
      <w:r w:rsidR="007D27A6" w:rsidRPr="00ED7393">
        <w:rPr>
          <w:rStyle w:val="apple-converted-space"/>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causales</w:t>
      </w:r>
      <w:r w:rsidR="007D27A6" w:rsidRPr="00ED7393">
        <w:rPr>
          <w:rFonts w:ascii="Arial" w:hAnsi="Arial" w:cs="Arial"/>
          <w:sz w:val="22"/>
          <w:szCs w:val="22"/>
        </w:rPr>
        <w:t xml:space="preserve"> </w:t>
      </w:r>
      <w:r w:rsidRPr="00ED7393">
        <w:rPr>
          <w:rFonts w:ascii="Arial" w:hAnsi="Arial" w:cs="Arial"/>
          <w:sz w:val="22"/>
          <w:szCs w:val="22"/>
        </w:rPr>
        <w:t>señaladas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fracciones</w:t>
      </w:r>
      <w:r w:rsidR="007D27A6" w:rsidRPr="00ED7393">
        <w:rPr>
          <w:rFonts w:ascii="Arial" w:hAnsi="Arial" w:cs="Arial"/>
          <w:sz w:val="22"/>
          <w:szCs w:val="22"/>
        </w:rPr>
        <w:t xml:space="preserve"> </w:t>
      </w:r>
      <w:r w:rsidRPr="00ED7393">
        <w:rPr>
          <w:rFonts w:ascii="Arial" w:hAnsi="Arial" w:cs="Arial"/>
          <w:sz w:val="22"/>
          <w:szCs w:val="22"/>
        </w:rPr>
        <w:t>III,</w:t>
      </w:r>
      <w:r w:rsidR="007D27A6" w:rsidRPr="00ED7393">
        <w:rPr>
          <w:rFonts w:ascii="Arial" w:hAnsi="Arial" w:cs="Arial"/>
          <w:sz w:val="22"/>
          <w:szCs w:val="22"/>
        </w:rPr>
        <w:t xml:space="preserve"> </w:t>
      </w:r>
      <w:r w:rsidRPr="00ED7393">
        <w:rPr>
          <w:rFonts w:ascii="Arial" w:hAnsi="Arial" w:cs="Arial"/>
          <w:sz w:val="22"/>
          <w:szCs w:val="22"/>
        </w:rPr>
        <w:t>VI,</w:t>
      </w:r>
      <w:r w:rsidR="007D27A6" w:rsidRPr="00ED7393">
        <w:rPr>
          <w:rFonts w:ascii="Arial" w:hAnsi="Arial" w:cs="Arial"/>
          <w:sz w:val="22"/>
          <w:szCs w:val="22"/>
        </w:rPr>
        <w:t xml:space="preserve"> </w:t>
      </w:r>
      <w:r w:rsidRPr="00ED7393">
        <w:rPr>
          <w:rFonts w:ascii="Arial" w:hAnsi="Arial" w:cs="Arial"/>
          <w:sz w:val="22"/>
          <w:szCs w:val="22"/>
        </w:rPr>
        <w:t>VIII,</w:t>
      </w:r>
      <w:r w:rsidR="007D27A6" w:rsidRPr="00ED7393">
        <w:rPr>
          <w:rFonts w:ascii="Arial" w:hAnsi="Arial" w:cs="Arial"/>
          <w:sz w:val="22"/>
          <w:szCs w:val="22"/>
        </w:rPr>
        <w:t xml:space="preserve"> </w:t>
      </w:r>
      <w:r w:rsidRPr="00ED7393">
        <w:rPr>
          <w:rFonts w:ascii="Arial" w:hAnsi="Arial" w:cs="Arial"/>
          <w:sz w:val="22"/>
          <w:szCs w:val="22"/>
        </w:rPr>
        <w:t>IX,</w:t>
      </w:r>
      <w:r w:rsidR="007D27A6" w:rsidRPr="00ED7393">
        <w:rPr>
          <w:rFonts w:ascii="Arial" w:hAnsi="Arial" w:cs="Arial"/>
          <w:sz w:val="22"/>
          <w:szCs w:val="22"/>
        </w:rPr>
        <w:t xml:space="preserve"> </w:t>
      </w:r>
      <w:r w:rsidRPr="00ED7393">
        <w:rPr>
          <w:rFonts w:ascii="Arial" w:hAnsi="Arial" w:cs="Arial"/>
          <w:sz w:val="22"/>
          <w:szCs w:val="22"/>
        </w:rPr>
        <w:t>X</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XI</w:t>
      </w:r>
      <w:r w:rsidR="007D27A6" w:rsidRPr="00ED7393">
        <w:rPr>
          <w:rFonts w:ascii="Arial" w:hAnsi="Arial" w:cs="Arial"/>
          <w:sz w:val="22"/>
          <w:szCs w:val="22"/>
        </w:rPr>
        <w:t xml:space="preserve"> </w:t>
      </w:r>
      <w:r w:rsidRPr="00ED7393">
        <w:rPr>
          <w:rFonts w:ascii="Arial" w:hAnsi="Arial" w:cs="Arial"/>
          <w:sz w:val="22"/>
          <w:szCs w:val="22"/>
        </w:rPr>
        <w:t>es</w:t>
      </w:r>
      <w:r w:rsidR="007D27A6" w:rsidRPr="00ED7393">
        <w:rPr>
          <w:rFonts w:ascii="Arial" w:hAnsi="Arial" w:cs="Arial"/>
          <w:sz w:val="22"/>
          <w:szCs w:val="22"/>
        </w:rPr>
        <w:t xml:space="preserve"> </w:t>
      </w:r>
      <w:r w:rsidRPr="00ED7393">
        <w:rPr>
          <w:rFonts w:ascii="Arial" w:hAnsi="Arial" w:cs="Arial"/>
          <w:sz w:val="22"/>
          <w:szCs w:val="22"/>
        </w:rPr>
        <w:t>susceptible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impugnada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nueva</w:t>
      </w:r>
      <w:r w:rsidR="007D27A6" w:rsidRPr="00ED7393">
        <w:rPr>
          <w:rStyle w:val="apple-converted-space"/>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169.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contener:</w:t>
      </w:r>
    </w:p>
    <w:p w:rsidR="004D4705" w:rsidRPr="00ED7393" w:rsidRDefault="004D4705" w:rsidP="00E31E9C">
      <w:pPr>
        <w:shd w:val="clear" w:color="auto" w:fill="FFFFFF"/>
        <w:jc w:val="both"/>
        <w:rPr>
          <w:rFonts w:ascii="Arial" w:hAnsi="Arial" w:cs="Arial"/>
          <w:sz w:val="22"/>
          <w:szCs w:val="22"/>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número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folio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registro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solicitud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presentó</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solicitud;</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solicitante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recurre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representante,</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nombre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razón</w:t>
      </w:r>
      <w:r w:rsidR="007D27A6" w:rsidRPr="00ED7393">
        <w:rPr>
          <w:rFonts w:ascii="Arial" w:hAnsi="Arial" w:cs="Arial"/>
        </w:rPr>
        <w:t xml:space="preserve"> </w:t>
      </w:r>
      <w:r w:rsidR="004D4705" w:rsidRPr="00ED7393">
        <w:rPr>
          <w:rFonts w:ascii="Arial" w:hAnsi="Arial" w:cs="Arial"/>
        </w:rPr>
        <w:t>social</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tercero</w:t>
      </w:r>
      <w:r w:rsidR="007D27A6" w:rsidRPr="00ED7393">
        <w:rPr>
          <w:rFonts w:ascii="Arial" w:hAnsi="Arial" w:cs="Arial"/>
        </w:rPr>
        <w:t xml:space="preserve"> </w:t>
      </w:r>
      <w:r w:rsidR="004D4705" w:rsidRPr="00ED7393">
        <w:rPr>
          <w:rFonts w:ascii="Arial" w:hAnsi="Arial" w:cs="Arial"/>
        </w:rPr>
        <w:t>interesado,</w:t>
      </w:r>
      <w:r w:rsidR="007D27A6" w:rsidRPr="00ED7393">
        <w:rPr>
          <w:rStyle w:val="apple-converted-space"/>
          <w:rFonts w:ascii="Arial" w:hAnsi="Arial" w:cs="Arial"/>
        </w:rPr>
        <w:t xml:space="preserve"> </w:t>
      </w:r>
      <w:r w:rsidR="004D4705" w:rsidRPr="00ED7393">
        <w:rPr>
          <w:rFonts w:ascii="Arial" w:hAnsi="Arial" w:cs="Arial"/>
        </w:rPr>
        <w:t>así</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dirección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señale</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notificaciones;</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domicilio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electrónico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particular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tercero</w:t>
      </w:r>
      <w:r w:rsidR="007D27A6" w:rsidRPr="00ED7393">
        <w:rPr>
          <w:rFonts w:ascii="Arial" w:hAnsi="Arial" w:cs="Arial"/>
        </w:rPr>
        <w:t xml:space="preserve"> </w:t>
      </w:r>
      <w:r w:rsidR="004D4705" w:rsidRPr="00ED7393">
        <w:rPr>
          <w:rFonts w:ascii="Arial" w:hAnsi="Arial" w:cs="Arial"/>
        </w:rPr>
        <w:t>interesado,</w:t>
      </w:r>
      <w:r w:rsidR="007D27A6" w:rsidRPr="00ED7393">
        <w:rPr>
          <w:rFonts w:ascii="Arial" w:hAnsi="Arial" w:cs="Arial"/>
        </w:rPr>
        <w:t xml:space="preserve"> </w:t>
      </w:r>
      <w:r w:rsidR="004D4705" w:rsidRPr="00ED7393">
        <w:rPr>
          <w:rFonts w:ascii="Arial" w:hAnsi="Arial" w:cs="Arial"/>
        </w:rPr>
        <w:t>si</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hubiera,</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efectos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oír</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recibir</w:t>
      </w:r>
      <w:r w:rsidR="007D27A6" w:rsidRPr="00ED7393">
        <w:rPr>
          <w:rFonts w:ascii="Arial" w:hAnsi="Arial" w:cs="Arial"/>
        </w:rPr>
        <w:t xml:space="preserve"> </w:t>
      </w:r>
      <w:r w:rsidR="004D4705" w:rsidRPr="00ED7393">
        <w:rPr>
          <w:rFonts w:ascii="Arial" w:hAnsi="Arial" w:cs="Arial"/>
        </w:rPr>
        <w:t>notificaciones;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haber</w:t>
      </w:r>
      <w:r w:rsidR="007D27A6" w:rsidRPr="00ED7393">
        <w:rPr>
          <w:rFonts w:ascii="Arial" w:hAnsi="Arial" w:cs="Arial"/>
        </w:rPr>
        <w:t xml:space="preserve"> </w:t>
      </w:r>
      <w:r w:rsidR="004D4705" w:rsidRPr="00ED7393">
        <w:rPr>
          <w:rFonts w:ascii="Arial" w:hAnsi="Arial" w:cs="Arial"/>
        </w:rPr>
        <w:t>señalado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particular,</w:t>
      </w:r>
      <w:r w:rsidR="007D27A6" w:rsidRPr="00ED7393">
        <w:rPr>
          <w:rFonts w:ascii="Arial" w:hAnsi="Arial" w:cs="Arial"/>
        </w:rPr>
        <w:t xml:space="preserve"> </w:t>
      </w:r>
      <w:r w:rsidR="004D4705" w:rsidRPr="00ED7393">
        <w:rPr>
          <w:rFonts w:ascii="Arial" w:hAnsi="Arial" w:cs="Arial"/>
        </w:rPr>
        <w:t>aún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personal</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harán</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tabla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avisos;</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fecha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fue</w:t>
      </w:r>
      <w:r w:rsidR="007D27A6" w:rsidRPr="00ED7393">
        <w:rPr>
          <w:rFonts w:ascii="Arial" w:hAnsi="Arial" w:cs="Arial"/>
        </w:rPr>
        <w:t xml:space="preserve"> </w:t>
      </w:r>
      <w:r w:rsidR="004D4705" w:rsidRPr="00ED7393">
        <w:rPr>
          <w:rFonts w:ascii="Arial" w:hAnsi="Arial" w:cs="Arial"/>
        </w:rPr>
        <w:t>notificada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solicitante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tuvo</w:t>
      </w:r>
      <w:r w:rsidR="007D27A6" w:rsidRPr="00ED7393">
        <w:rPr>
          <w:rFonts w:ascii="Arial" w:hAnsi="Arial" w:cs="Arial"/>
        </w:rPr>
        <w:t xml:space="preserve"> </w:t>
      </w:r>
      <w:r w:rsidR="004D4705" w:rsidRPr="00ED7393">
        <w:rPr>
          <w:rFonts w:ascii="Arial" w:hAnsi="Arial" w:cs="Arial"/>
        </w:rPr>
        <w:t>conocimiento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acto</w:t>
      </w:r>
      <w:r w:rsidR="007D27A6" w:rsidRPr="00ED7393">
        <w:rPr>
          <w:rFonts w:ascii="Arial" w:hAnsi="Arial" w:cs="Arial"/>
        </w:rPr>
        <w:t xml:space="preserve"> </w:t>
      </w:r>
      <w:r w:rsidR="004D4705" w:rsidRPr="00ED7393">
        <w:rPr>
          <w:rFonts w:ascii="Arial" w:hAnsi="Arial" w:cs="Arial"/>
        </w:rPr>
        <w:t>reclamado,</w:t>
      </w:r>
      <w:r w:rsidR="007D27A6" w:rsidRPr="00ED7393">
        <w:rPr>
          <w:rStyle w:val="apple-converted-space"/>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presentación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solicitud,</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respuesta;</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acto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recurre;</w:t>
      </w:r>
    </w:p>
    <w:p w:rsidR="007400C2" w:rsidRPr="00ED7393" w:rsidRDefault="007400C2" w:rsidP="00E31E9C">
      <w:pPr>
        <w:pStyle w:val="Prrafodelista"/>
        <w:shd w:val="clear" w:color="auto" w:fill="FFFFFF"/>
        <w:spacing w:after="0" w:line="240" w:lineRule="auto"/>
        <w:ind w:left="0"/>
        <w:contextualSpacing w:val="0"/>
        <w:jc w:val="both"/>
        <w:rPr>
          <w:rFonts w:ascii="Arial" w:hAnsi="Arial" w:cs="Arial"/>
        </w:rPr>
      </w:pPr>
    </w:p>
    <w:p w:rsidR="007400C2"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razones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motivos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inconformidad;</w:t>
      </w:r>
      <w:r w:rsidR="007D27A6" w:rsidRPr="00ED7393">
        <w:rPr>
          <w:rFonts w:ascii="Arial" w:hAnsi="Arial" w:cs="Arial"/>
        </w:rPr>
        <w:t xml:space="preserve"> </w:t>
      </w:r>
      <w:r w:rsidR="004D4705" w:rsidRPr="00ED7393">
        <w:rPr>
          <w:rFonts w:ascii="Arial" w:hAnsi="Arial" w:cs="Arial"/>
        </w:rPr>
        <w:t>y</w:t>
      </w:r>
    </w:p>
    <w:p w:rsidR="007400C2" w:rsidRPr="00ED7393" w:rsidRDefault="007400C2" w:rsidP="00E31E9C">
      <w:pPr>
        <w:pStyle w:val="Prrafodelista"/>
        <w:spacing w:after="0" w:line="240" w:lineRule="auto"/>
        <w:ind w:left="0"/>
        <w:rPr>
          <w:rFonts w:ascii="Arial" w:hAnsi="Arial" w:cs="Arial"/>
        </w:rPr>
      </w:pPr>
    </w:p>
    <w:p w:rsidR="004D4705" w:rsidRPr="00ED7393" w:rsidRDefault="00F751A3"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copia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impugna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notificación</w:t>
      </w:r>
      <w:r w:rsidR="007D27A6" w:rsidRPr="00ED7393">
        <w:rPr>
          <w:rFonts w:ascii="Arial" w:hAnsi="Arial" w:cs="Arial"/>
        </w:rPr>
        <w:t xml:space="preserve"> </w:t>
      </w:r>
      <w:r w:rsidR="004D4705" w:rsidRPr="00ED7393">
        <w:rPr>
          <w:rFonts w:ascii="Arial" w:hAnsi="Arial" w:cs="Arial"/>
        </w:rPr>
        <w:t>correspondiente,</w:t>
      </w:r>
      <w:r w:rsidR="007D27A6" w:rsidRPr="00ED7393">
        <w:rPr>
          <w:rFonts w:ascii="Arial" w:hAnsi="Arial" w:cs="Arial"/>
        </w:rPr>
        <w:t xml:space="preserve"> </w:t>
      </w:r>
      <w:r w:rsidR="004D4705" w:rsidRPr="00ED7393">
        <w:rPr>
          <w:rFonts w:ascii="Arial" w:hAnsi="Arial" w:cs="Arial"/>
        </w:rPr>
        <w:t>salvo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solicitud.</w:t>
      </w:r>
    </w:p>
    <w:p w:rsidR="007400C2" w:rsidRPr="00ED7393" w:rsidRDefault="007400C2"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Adicionalmente,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anexar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considere</w:t>
      </w:r>
      <w:r w:rsidR="007D27A6" w:rsidRPr="00ED7393">
        <w:rPr>
          <w:rFonts w:ascii="Arial" w:hAnsi="Arial" w:cs="Arial"/>
          <w:sz w:val="22"/>
          <w:szCs w:val="22"/>
        </w:rPr>
        <w:t xml:space="preserve"> </w:t>
      </w:r>
      <w:r w:rsidRPr="00ED7393">
        <w:rPr>
          <w:rFonts w:ascii="Arial" w:hAnsi="Arial" w:cs="Arial"/>
          <w:sz w:val="22"/>
          <w:szCs w:val="22"/>
        </w:rPr>
        <w:t>procedentes</w:t>
      </w:r>
      <w:r w:rsidR="007D27A6" w:rsidRPr="00ED7393">
        <w:rPr>
          <w:rFonts w:ascii="Arial" w:hAnsi="Arial" w:cs="Arial"/>
          <w:sz w:val="22"/>
          <w:szCs w:val="22"/>
        </w:rPr>
        <w:t xml:space="preserve"> </w:t>
      </w:r>
      <w:r w:rsidRPr="00ED7393">
        <w:rPr>
          <w:rFonts w:ascii="Arial" w:hAnsi="Arial" w:cs="Arial"/>
          <w:sz w:val="22"/>
          <w:szCs w:val="22"/>
        </w:rPr>
        <w:t>someter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Style w:val="apple-converted-space"/>
          <w:rFonts w:ascii="Arial" w:hAnsi="Arial" w:cs="Arial"/>
          <w:sz w:val="22"/>
          <w:szCs w:val="22"/>
        </w:rPr>
        <w:t xml:space="preserve"> </w:t>
      </w:r>
      <w:r w:rsidRPr="00ED7393">
        <w:rPr>
          <w:rFonts w:ascii="Arial" w:hAnsi="Arial" w:cs="Arial"/>
          <w:sz w:val="22"/>
          <w:szCs w:val="22"/>
        </w:rPr>
        <w:t>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lastRenderedPageBreak/>
        <w:t>En</w:t>
      </w:r>
      <w:r w:rsidR="007D27A6" w:rsidRPr="00ED7393">
        <w:rPr>
          <w:rFonts w:ascii="Arial" w:hAnsi="Arial" w:cs="Arial"/>
          <w:sz w:val="22"/>
          <w:szCs w:val="22"/>
        </w:rPr>
        <w:t xml:space="preserve"> </w:t>
      </w:r>
      <w:r w:rsidRPr="00ED7393">
        <w:rPr>
          <w:rFonts w:ascii="Arial" w:hAnsi="Arial" w:cs="Arial"/>
          <w:sz w:val="22"/>
          <w:szCs w:val="22"/>
        </w:rPr>
        <w:t>ningún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necesario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particular</w:t>
      </w:r>
      <w:r w:rsidR="007D27A6" w:rsidRPr="00ED7393">
        <w:rPr>
          <w:rFonts w:ascii="Arial" w:hAnsi="Arial" w:cs="Arial"/>
          <w:sz w:val="22"/>
          <w:szCs w:val="22"/>
        </w:rPr>
        <w:t xml:space="preserve"> </w:t>
      </w:r>
      <w:r w:rsidRPr="00ED7393">
        <w:rPr>
          <w:rFonts w:ascii="Arial" w:hAnsi="Arial" w:cs="Arial"/>
          <w:sz w:val="22"/>
          <w:szCs w:val="22"/>
        </w:rPr>
        <w:t>ratifique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interpuesto.</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escrito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interposición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cumple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requisitos</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subsanarlos,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prevendrá</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recurrente,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sola</w:t>
      </w:r>
      <w:r w:rsidR="007D27A6" w:rsidRPr="00ED7393">
        <w:rPr>
          <w:rFonts w:ascii="Arial" w:hAnsi="Arial" w:cs="Arial"/>
          <w:sz w:val="22"/>
          <w:szCs w:val="22"/>
        </w:rPr>
        <w:t xml:space="preserve"> </w:t>
      </w:r>
      <w:r w:rsidRPr="00ED7393">
        <w:rPr>
          <w:rFonts w:ascii="Arial" w:hAnsi="Arial" w:cs="Arial"/>
          <w:sz w:val="22"/>
          <w:szCs w:val="22"/>
        </w:rPr>
        <w:t>ocasión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elegido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recibir</w:t>
      </w:r>
      <w:r w:rsidR="007D27A6" w:rsidRPr="00ED7393">
        <w:rPr>
          <w:rStyle w:val="apple-converted-space"/>
          <w:rFonts w:ascii="Arial" w:hAnsi="Arial" w:cs="Arial"/>
          <w:sz w:val="22"/>
          <w:szCs w:val="22"/>
        </w:rPr>
        <w:t xml:space="preserve"> </w:t>
      </w:r>
      <w:r w:rsidRPr="00ED7393">
        <w:rPr>
          <w:rFonts w:ascii="Arial" w:hAnsi="Arial" w:cs="Arial"/>
          <w:sz w:val="22"/>
          <w:szCs w:val="22"/>
        </w:rPr>
        <w:t>notificaciones,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objeto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subsane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omisiones</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exceder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Style w:val="apple-converted-space"/>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contados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prevención,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apercibimiento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desechará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prevención</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interrumpir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tiene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comenzará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computarse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desahogo.</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prevenirse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nombre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proporcione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solicitante.</w:t>
      </w:r>
    </w:p>
    <w:p w:rsidR="00FF6489" w:rsidRPr="00ED7393" w:rsidRDefault="00FF6489"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resolverá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exceder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cuarenta</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contados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admisión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respectiva,</w:t>
      </w:r>
      <w:r w:rsidR="007D27A6" w:rsidRPr="00ED7393">
        <w:rPr>
          <w:rStyle w:val="apple-converted-space"/>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ampliarse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veinte</w:t>
      </w:r>
      <w:r w:rsidR="007D27A6" w:rsidRPr="00ED7393">
        <w:rPr>
          <w:rFonts w:ascii="Arial" w:hAnsi="Arial" w:cs="Arial"/>
          <w:sz w:val="22"/>
          <w:szCs w:val="22"/>
        </w:rPr>
        <w:t xml:space="preserve"> </w:t>
      </w:r>
      <w:r w:rsidRPr="00ED7393">
        <w:rPr>
          <w:rFonts w:ascii="Arial" w:hAnsi="Arial" w:cs="Arial"/>
          <w:sz w:val="22"/>
          <w:szCs w:val="22"/>
        </w:rPr>
        <w:t>días.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Durante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aplicarse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suplencia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queja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favor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recurrente,</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cambiar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hechos</w:t>
      </w:r>
      <w:r w:rsidR="007D27A6" w:rsidRPr="00ED7393">
        <w:rPr>
          <w:rFonts w:ascii="Arial" w:hAnsi="Arial" w:cs="Arial"/>
          <w:sz w:val="22"/>
          <w:szCs w:val="22"/>
        </w:rPr>
        <w:t xml:space="preserve"> </w:t>
      </w:r>
      <w:r w:rsidRPr="00ED7393">
        <w:rPr>
          <w:rFonts w:ascii="Arial" w:hAnsi="Arial" w:cs="Arial"/>
          <w:sz w:val="22"/>
          <w:szCs w:val="22"/>
        </w:rPr>
        <w:t>expuestos,</w:t>
      </w:r>
      <w:r w:rsidR="007D27A6" w:rsidRPr="00ED7393">
        <w:rPr>
          <w:rFonts w:ascii="Arial" w:hAnsi="Arial" w:cs="Arial"/>
          <w:sz w:val="22"/>
          <w:szCs w:val="22"/>
        </w:rPr>
        <w:t xml:space="preserve"> </w:t>
      </w:r>
      <w:r w:rsidRPr="00ED7393">
        <w:rPr>
          <w:rFonts w:ascii="Arial" w:hAnsi="Arial" w:cs="Arial"/>
          <w:sz w:val="22"/>
          <w:szCs w:val="22"/>
        </w:rPr>
        <w:t>asegurándose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oral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escrita,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argumentos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funden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motiven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pretensiones.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pStyle w:val="Pa6"/>
        <w:tabs>
          <w:tab w:val="left" w:pos="567"/>
        </w:tabs>
        <w:spacing w:line="240" w:lineRule="auto"/>
        <w:jc w:val="both"/>
        <w:rPr>
          <w:rFonts w:ascii="Arial" w:hAnsi="Arial" w:cs="Arial"/>
          <w:color w:val="000000"/>
          <w:sz w:val="22"/>
          <w:szCs w:val="22"/>
        </w:rPr>
      </w:pPr>
      <w:r w:rsidRPr="00ED7393">
        <w:rPr>
          <w:rStyle w:val="A11"/>
          <w:rFonts w:ascii="Arial" w:hAnsi="Arial" w:cs="Arial"/>
          <w:sz w:val="22"/>
          <w:szCs w:val="22"/>
        </w:rPr>
        <w:t>Para</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consecución</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verdad</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justicia</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constituyen</w:t>
      </w:r>
      <w:r w:rsidR="007D27A6" w:rsidRPr="00ED7393">
        <w:rPr>
          <w:rStyle w:val="A11"/>
          <w:rFonts w:ascii="Arial" w:hAnsi="Arial" w:cs="Arial"/>
          <w:sz w:val="22"/>
          <w:szCs w:val="22"/>
        </w:rPr>
        <w:t xml:space="preserve"> </w:t>
      </w:r>
      <w:r w:rsidRPr="00ED7393">
        <w:rPr>
          <w:rStyle w:val="A11"/>
          <w:rFonts w:ascii="Arial" w:hAnsi="Arial" w:cs="Arial"/>
          <w:sz w:val="22"/>
          <w:szCs w:val="22"/>
        </w:rPr>
        <w:t>un</w:t>
      </w:r>
      <w:r w:rsidR="007D27A6" w:rsidRPr="00ED7393">
        <w:rPr>
          <w:rStyle w:val="A11"/>
          <w:rFonts w:ascii="Arial" w:hAnsi="Arial" w:cs="Arial"/>
          <w:sz w:val="22"/>
          <w:szCs w:val="22"/>
        </w:rPr>
        <w:t xml:space="preserve"> </w:t>
      </w:r>
      <w:r w:rsidRPr="00ED7393">
        <w:rPr>
          <w:rStyle w:val="A11"/>
          <w:rFonts w:ascii="Arial" w:hAnsi="Arial" w:cs="Arial"/>
          <w:sz w:val="22"/>
          <w:szCs w:val="22"/>
        </w:rPr>
        <w:t>interés</w:t>
      </w:r>
      <w:r w:rsidR="007D27A6" w:rsidRPr="00ED7393">
        <w:rPr>
          <w:rStyle w:val="A11"/>
          <w:rFonts w:ascii="Arial" w:hAnsi="Arial" w:cs="Arial"/>
          <w:sz w:val="22"/>
          <w:szCs w:val="22"/>
        </w:rPr>
        <w:t xml:space="preserve"> </w:t>
      </w:r>
      <w:r w:rsidRPr="00ED7393">
        <w:rPr>
          <w:rStyle w:val="A11"/>
          <w:rFonts w:ascii="Arial" w:hAnsi="Arial" w:cs="Arial"/>
          <w:sz w:val="22"/>
          <w:szCs w:val="22"/>
        </w:rPr>
        <w:t>fundamental</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común</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las</w:t>
      </w:r>
      <w:r w:rsidR="007D27A6" w:rsidRPr="00ED7393">
        <w:rPr>
          <w:rStyle w:val="A11"/>
          <w:rFonts w:ascii="Arial" w:hAnsi="Arial" w:cs="Arial"/>
          <w:sz w:val="22"/>
          <w:szCs w:val="22"/>
        </w:rPr>
        <w:t xml:space="preserve"> </w:t>
      </w:r>
      <w:r w:rsidRPr="00ED7393">
        <w:rPr>
          <w:rStyle w:val="A11"/>
          <w:rFonts w:ascii="Arial" w:hAnsi="Arial" w:cs="Arial"/>
          <w:sz w:val="22"/>
          <w:szCs w:val="22"/>
        </w:rPr>
        <w:t>partes,</w:t>
      </w:r>
      <w:r w:rsidR="007D27A6" w:rsidRPr="00ED7393">
        <w:rPr>
          <w:rStyle w:val="A11"/>
          <w:rFonts w:ascii="Arial" w:hAnsi="Arial" w:cs="Arial"/>
          <w:sz w:val="22"/>
          <w:szCs w:val="22"/>
        </w:rPr>
        <w:t xml:space="preserve"> </w:t>
      </w:r>
      <w:r w:rsidRPr="00ED7393">
        <w:rPr>
          <w:rStyle w:val="A11"/>
          <w:rFonts w:ascii="Arial" w:hAnsi="Arial" w:cs="Arial"/>
          <w:sz w:val="22"/>
          <w:szCs w:val="22"/>
        </w:rPr>
        <w:t>el</w:t>
      </w:r>
      <w:r w:rsidR="007D27A6" w:rsidRPr="00ED7393">
        <w:rPr>
          <w:rStyle w:val="A11"/>
          <w:rFonts w:ascii="Arial" w:hAnsi="Arial" w:cs="Arial"/>
          <w:sz w:val="22"/>
          <w:szCs w:val="22"/>
        </w:rPr>
        <w:t xml:space="preserve"> </w:t>
      </w:r>
      <w:r w:rsidRPr="00ED7393">
        <w:rPr>
          <w:rStyle w:val="A11"/>
          <w:rFonts w:ascii="Arial" w:hAnsi="Arial" w:cs="Arial"/>
          <w:sz w:val="22"/>
          <w:szCs w:val="22"/>
        </w:rPr>
        <w:t>Comisionado</w:t>
      </w:r>
      <w:r w:rsidR="007D27A6" w:rsidRPr="00ED7393">
        <w:rPr>
          <w:rStyle w:val="A11"/>
          <w:rFonts w:ascii="Arial" w:hAnsi="Arial" w:cs="Arial"/>
          <w:sz w:val="22"/>
          <w:szCs w:val="22"/>
        </w:rPr>
        <w:t xml:space="preserve"> </w:t>
      </w:r>
      <w:r w:rsidRPr="00ED7393">
        <w:rPr>
          <w:rStyle w:val="A11"/>
          <w:rFonts w:ascii="Arial" w:hAnsi="Arial" w:cs="Arial"/>
          <w:sz w:val="22"/>
          <w:szCs w:val="22"/>
        </w:rPr>
        <w:t>Ponente</w:t>
      </w:r>
      <w:r w:rsidR="007D27A6" w:rsidRPr="00ED7393">
        <w:rPr>
          <w:rStyle w:val="A11"/>
          <w:rFonts w:ascii="Arial" w:hAnsi="Arial" w:cs="Arial"/>
          <w:sz w:val="22"/>
          <w:szCs w:val="22"/>
        </w:rPr>
        <w:t xml:space="preserve"> </w:t>
      </w:r>
      <w:r w:rsidRPr="00ED7393">
        <w:rPr>
          <w:rStyle w:val="A11"/>
          <w:rFonts w:ascii="Arial" w:hAnsi="Arial" w:cs="Arial"/>
          <w:sz w:val="22"/>
          <w:szCs w:val="22"/>
        </w:rPr>
        <w:t>a</w:t>
      </w:r>
      <w:r w:rsidR="007D27A6" w:rsidRPr="00ED7393">
        <w:rPr>
          <w:rStyle w:val="A11"/>
          <w:rFonts w:ascii="Arial" w:hAnsi="Arial" w:cs="Arial"/>
          <w:sz w:val="22"/>
          <w:szCs w:val="22"/>
        </w:rPr>
        <w:t xml:space="preserve"> </w:t>
      </w:r>
      <w:r w:rsidRPr="00ED7393">
        <w:rPr>
          <w:rStyle w:val="A11"/>
          <w:rFonts w:ascii="Arial" w:hAnsi="Arial" w:cs="Arial"/>
          <w:sz w:val="22"/>
          <w:szCs w:val="22"/>
        </w:rPr>
        <w:t>quien</w:t>
      </w:r>
      <w:r w:rsidR="007D27A6" w:rsidRPr="00ED7393">
        <w:rPr>
          <w:rStyle w:val="A11"/>
          <w:rFonts w:ascii="Arial" w:hAnsi="Arial" w:cs="Arial"/>
          <w:sz w:val="22"/>
          <w:szCs w:val="22"/>
        </w:rPr>
        <w:t xml:space="preserve"> </w:t>
      </w:r>
      <w:r w:rsidRPr="00ED7393">
        <w:rPr>
          <w:rStyle w:val="A11"/>
          <w:rFonts w:ascii="Arial" w:hAnsi="Arial" w:cs="Arial"/>
          <w:sz w:val="22"/>
          <w:szCs w:val="22"/>
        </w:rPr>
        <w:t>se</w:t>
      </w:r>
      <w:r w:rsidR="007D27A6" w:rsidRPr="00ED7393">
        <w:rPr>
          <w:rStyle w:val="A11"/>
          <w:rFonts w:ascii="Arial" w:hAnsi="Arial" w:cs="Arial"/>
          <w:sz w:val="22"/>
          <w:szCs w:val="22"/>
        </w:rPr>
        <w:t xml:space="preserve"> </w:t>
      </w:r>
      <w:r w:rsidRPr="00ED7393">
        <w:rPr>
          <w:rStyle w:val="A11"/>
          <w:rFonts w:ascii="Arial" w:hAnsi="Arial" w:cs="Arial"/>
          <w:sz w:val="22"/>
          <w:szCs w:val="22"/>
        </w:rPr>
        <w:t>le</w:t>
      </w:r>
      <w:r w:rsidR="007D27A6" w:rsidRPr="00ED7393">
        <w:rPr>
          <w:rStyle w:val="A11"/>
          <w:rFonts w:ascii="Arial" w:hAnsi="Arial" w:cs="Arial"/>
          <w:sz w:val="22"/>
          <w:szCs w:val="22"/>
        </w:rPr>
        <w:t xml:space="preserve"> </w:t>
      </w:r>
      <w:r w:rsidRPr="00ED7393">
        <w:rPr>
          <w:rStyle w:val="A11"/>
          <w:rFonts w:ascii="Arial" w:hAnsi="Arial" w:cs="Arial"/>
          <w:sz w:val="22"/>
          <w:szCs w:val="22"/>
        </w:rPr>
        <w:t>haya</w:t>
      </w:r>
      <w:r w:rsidR="007D27A6" w:rsidRPr="00ED7393">
        <w:rPr>
          <w:rStyle w:val="A11"/>
          <w:rFonts w:ascii="Arial" w:hAnsi="Arial" w:cs="Arial"/>
          <w:sz w:val="22"/>
          <w:szCs w:val="22"/>
        </w:rPr>
        <w:t xml:space="preserve"> </w:t>
      </w:r>
      <w:r w:rsidRPr="00ED7393">
        <w:rPr>
          <w:rStyle w:val="A11"/>
          <w:rFonts w:ascii="Arial" w:hAnsi="Arial" w:cs="Arial"/>
          <w:sz w:val="22"/>
          <w:szCs w:val="22"/>
        </w:rPr>
        <w:t>turnado</w:t>
      </w:r>
      <w:r w:rsidR="007D27A6" w:rsidRPr="00ED7393">
        <w:rPr>
          <w:rStyle w:val="A11"/>
          <w:rFonts w:ascii="Arial" w:hAnsi="Arial" w:cs="Arial"/>
          <w:sz w:val="22"/>
          <w:szCs w:val="22"/>
        </w:rPr>
        <w:t xml:space="preserve"> </w:t>
      </w:r>
      <w:r w:rsidRPr="00ED7393">
        <w:rPr>
          <w:rStyle w:val="A11"/>
          <w:rFonts w:ascii="Arial" w:hAnsi="Arial" w:cs="Arial"/>
          <w:sz w:val="22"/>
          <w:szCs w:val="22"/>
        </w:rPr>
        <w:t>para</w:t>
      </w:r>
      <w:r w:rsidR="007D27A6" w:rsidRPr="00ED7393">
        <w:rPr>
          <w:rStyle w:val="A11"/>
          <w:rFonts w:ascii="Arial" w:hAnsi="Arial" w:cs="Arial"/>
          <w:sz w:val="22"/>
          <w:szCs w:val="22"/>
        </w:rPr>
        <w:t xml:space="preserve"> </w:t>
      </w:r>
      <w:r w:rsidRPr="00ED7393">
        <w:rPr>
          <w:rStyle w:val="A11"/>
          <w:rFonts w:ascii="Arial" w:hAnsi="Arial" w:cs="Arial"/>
          <w:sz w:val="22"/>
          <w:szCs w:val="22"/>
        </w:rPr>
        <w:t>su</w:t>
      </w:r>
      <w:r w:rsidR="007D27A6" w:rsidRPr="00ED7393">
        <w:rPr>
          <w:rStyle w:val="A11"/>
          <w:rFonts w:ascii="Arial" w:hAnsi="Arial" w:cs="Arial"/>
          <w:sz w:val="22"/>
          <w:szCs w:val="22"/>
        </w:rPr>
        <w:t xml:space="preserve"> </w:t>
      </w:r>
      <w:r w:rsidRPr="00ED7393">
        <w:rPr>
          <w:rStyle w:val="A11"/>
          <w:rFonts w:ascii="Arial" w:hAnsi="Arial" w:cs="Arial"/>
          <w:sz w:val="22"/>
          <w:szCs w:val="22"/>
        </w:rPr>
        <w:t>substanciación</w:t>
      </w:r>
      <w:r w:rsidR="007D27A6" w:rsidRPr="00ED7393">
        <w:rPr>
          <w:rStyle w:val="A11"/>
          <w:rFonts w:ascii="Arial" w:hAnsi="Arial" w:cs="Arial"/>
          <w:sz w:val="22"/>
          <w:szCs w:val="22"/>
        </w:rPr>
        <w:t xml:space="preserve"> </w:t>
      </w:r>
      <w:r w:rsidRPr="00ED7393">
        <w:rPr>
          <w:rStyle w:val="A11"/>
          <w:rFonts w:ascii="Arial" w:hAnsi="Arial" w:cs="Arial"/>
          <w:sz w:val="22"/>
          <w:szCs w:val="22"/>
        </w:rPr>
        <w:t>un</w:t>
      </w:r>
      <w:r w:rsidR="007D27A6" w:rsidRPr="00ED7393">
        <w:rPr>
          <w:rStyle w:val="A11"/>
          <w:rFonts w:ascii="Arial" w:hAnsi="Arial" w:cs="Arial"/>
          <w:sz w:val="22"/>
          <w:szCs w:val="22"/>
        </w:rPr>
        <w:t xml:space="preserve"> </w:t>
      </w:r>
      <w:r w:rsidRPr="00ED7393">
        <w:rPr>
          <w:rStyle w:val="A11"/>
          <w:rFonts w:ascii="Arial" w:hAnsi="Arial" w:cs="Arial"/>
          <w:sz w:val="22"/>
          <w:szCs w:val="22"/>
        </w:rPr>
        <w:t>recurso,</w:t>
      </w:r>
      <w:r w:rsidR="007D27A6" w:rsidRPr="00ED7393">
        <w:rPr>
          <w:rStyle w:val="A11"/>
          <w:rFonts w:ascii="Arial" w:hAnsi="Arial" w:cs="Arial"/>
          <w:sz w:val="22"/>
          <w:szCs w:val="22"/>
        </w:rPr>
        <w:t xml:space="preserve"> </w:t>
      </w:r>
      <w:r w:rsidRPr="00ED7393">
        <w:rPr>
          <w:rStyle w:val="A11"/>
          <w:rFonts w:ascii="Arial" w:hAnsi="Arial" w:cs="Arial"/>
          <w:sz w:val="22"/>
          <w:szCs w:val="22"/>
        </w:rPr>
        <w:t>denuncia</w:t>
      </w:r>
      <w:r w:rsidR="007D27A6" w:rsidRPr="00ED7393">
        <w:rPr>
          <w:rStyle w:val="A11"/>
          <w:rFonts w:ascii="Arial" w:hAnsi="Arial" w:cs="Arial"/>
          <w:sz w:val="22"/>
          <w:szCs w:val="22"/>
        </w:rPr>
        <w:t xml:space="preserve"> </w:t>
      </w:r>
      <w:r w:rsidRPr="00ED7393">
        <w:rPr>
          <w:rStyle w:val="A11"/>
          <w:rFonts w:ascii="Arial" w:hAnsi="Arial" w:cs="Arial"/>
          <w:sz w:val="22"/>
          <w:szCs w:val="22"/>
        </w:rPr>
        <w:t>o</w:t>
      </w:r>
      <w:r w:rsidR="007D27A6" w:rsidRPr="00ED7393">
        <w:rPr>
          <w:rStyle w:val="A11"/>
          <w:rFonts w:ascii="Arial" w:hAnsi="Arial" w:cs="Arial"/>
          <w:sz w:val="22"/>
          <w:szCs w:val="22"/>
        </w:rPr>
        <w:t xml:space="preserve"> </w:t>
      </w:r>
      <w:r w:rsidRPr="00ED7393">
        <w:rPr>
          <w:rStyle w:val="A11"/>
          <w:rFonts w:ascii="Arial" w:hAnsi="Arial" w:cs="Arial"/>
          <w:sz w:val="22"/>
          <w:szCs w:val="22"/>
        </w:rPr>
        <w:t>asunto</w:t>
      </w:r>
      <w:r w:rsidR="007D27A6" w:rsidRPr="00ED7393">
        <w:rPr>
          <w:rStyle w:val="A11"/>
          <w:rFonts w:ascii="Arial" w:hAnsi="Arial" w:cs="Arial"/>
          <w:sz w:val="22"/>
          <w:szCs w:val="22"/>
        </w:rPr>
        <w:t xml:space="preserve"> </w:t>
      </w:r>
      <w:r w:rsidRPr="00ED7393">
        <w:rPr>
          <w:rStyle w:val="A11"/>
          <w:rFonts w:ascii="Arial" w:hAnsi="Arial" w:cs="Arial"/>
          <w:sz w:val="22"/>
          <w:szCs w:val="22"/>
        </w:rPr>
        <w:t>diverso,</w:t>
      </w:r>
      <w:r w:rsidR="007D27A6" w:rsidRPr="00ED7393">
        <w:rPr>
          <w:rStyle w:val="A11"/>
          <w:rFonts w:ascii="Arial" w:hAnsi="Arial" w:cs="Arial"/>
          <w:sz w:val="22"/>
          <w:szCs w:val="22"/>
        </w:rPr>
        <w:t xml:space="preserve"> </w:t>
      </w:r>
      <w:r w:rsidRPr="00ED7393">
        <w:rPr>
          <w:rStyle w:val="A11"/>
          <w:rFonts w:ascii="Arial" w:hAnsi="Arial" w:cs="Arial"/>
          <w:sz w:val="22"/>
          <w:szCs w:val="22"/>
        </w:rPr>
        <w:t>podrá</w:t>
      </w:r>
      <w:r w:rsidR="007D27A6" w:rsidRPr="00ED7393">
        <w:rPr>
          <w:rStyle w:val="A11"/>
          <w:rFonts w:ascii="Arial" w:hAnsi="Arial" w:cs="Arial"/>
          <w:sz w:val="22"/>
          <w:szCs w:val="22"/>
        </w:rPr>
        <w:t xml:space="preserve"> </w:t>
      </w:r>
      <w:r w:rsidRPr="00ED7393">
        <w:rPr>
          <w:rStyle w:val="A11"/>
          <w:rFonts w:ascii="Arial" w:hAnsi="Arial" w:cs="Arial"/>
          <w:sz w:val="22"/>
          <w:szCs w:val="22"/>
        </w:rPr>
        <w:t>en</w:t>
      </w:r>
      <w:r w:rsidR="007D27A6" w:rsidRPr="00ED7393">
        <w:rPr>
          <w:rStyle w:val="A11"/>
          <w:rFonts w:ascii="Arial" w:hAnsi="Arial" w:cs="Arial"/>
          <w:sz w:val="22"/>
          <w:szCs w:val="22"/>
        </w:rPr>
        <w:t xml:space="preserve"> </w:t>
      </w:r>
      <w:r w:rsidRPr="00ED7393">
        <w:rPr>
          <w:rStyle w:val="A11"/>
          <w:rFonts w:ascii="Arial" w:hAnsi="Arial" w:cs="Arial"/>
          <w:sz w:val="22"/>
          <w:szCs w:val="22"/>
        </w:rPr>
        <w:t>todo</w:t>
      </w:r>
      <w:r w:rsidR="007D27A6" w:rsidRPr="00ED7393">
        <w:rPr>
          <w:rStyle w:val="A11"/>
          <w:rFonts w:ascii="Arial" w:hAnsi="Arial" w:cs="Arial"/>
          <w:sz w:val="22"/>
          <w:szCs w:val="22"/>
        </w:rPr>
        <w:t xml:space="preserve"> </w:t>
      </w:r>
      <w:r w:rsidRPr="00ED7393">
        <w:rPr>
          <w:rStyle w:val="A11"/>
          <w:rFonts w:ascii="Arial" w:hAnsi="Arial" w:cs="Arial"/>
          <w:sz w:val="22"/>
          <w:szCs w:val="22"/>
        </w:rPr>
        <w:t>tiempo</w:t>
      </w:r>
      <w:r w:rsidR="007D27A6" w:rsidRPr="00ED7393">
        <w:rPr>
          <w:rStyle w:val="A11"/>
          <w:rFonts w:ascii="Arial" w:hAnsi="Arial" w:cs="Arial"/>
          <w:sz w:val="22"/>
          <w:szCs w:val="22"/>
        </w:rPr>
        <w:t xml:space="preserve"> </w:t>
      </w:r>
      <w:r w:rsidRPr="00ED7393">
        <w:rPr>
          <w:rStyle w:val="A11"/>
          <w:rFonts w:ascii="Arial" w:hAnsi="Arial" w:cs="Arial"/>
          <w:sz w:val="22"/>
          <w:szCs w:val="22"/>
        </w:rPr>
        <w:t>ordenar</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se</w:t>
      </w:r>
      <w:r w:rsidR="007D27A6" w:rsidRPr="00ED7393">
        <w:rPr>
          <w:rStyle w:val="A11"/>
          <w:rFonts w:ascii="Arial" w:hAnsi="Arial" w:cs="Arial"/>
          <w:sz w:val="22"/>
          <w:szCs w:val="22"/>
        </w:rPr>
        <w:t xml:space="preserve"> </w:t>
      </w:r>
      <w:r w:rsidRPr="00ED7393">
        <w:rPr>
          <w:rStyle w:val="A11"/>
          <w:rFonts w:ascii="Arial" w:hAnsi="Arial" w:cs="Arial"/>
          <w:sz w:val="22"/>
          <w:szCs w:val="22"/>
        </w:rPr>
        <w:t>subsane</w:t>
      </w:r>
      <w:r w:rsidR="007D27A6" w:rsidRPr="00ED7393">
        <w:rPr>
          <w:rStyle w:val="A11"/>
          <w:rFonts w:ascii="Arial" w:hAnsi="Arial" w:cs="Arial"/>
          <w:sz w:val="22"/>
          <w:szCs w:val="22"/>
        </w:rPr>
        <w:t xml:space="preserve"> </w:t>
      </w:r>
      <w:r w:rsidRPr="00ED7393">
        <w:rPr>
          <w:rStyle w:val="A11"/>
          <w:rFonts w:ascii="Arial" w:hAnsi="Arial" w:cs="Arial"/>
          <w:sz w:val="22"/>
          <w:szCs w:val="22"/>
        </w:rPr>
        <w:t>toda</w:t>
      </w:r>
      <w:r w:rsidR="007D27A6" w:rsidRPr="00ED7393">
        <w:rPr>
          <w:rStyle w:val="A11"/>
          <w:rFonts w:ascii="Arial" w:hAnsi="Arial" w:cs="Arial"/>
          <w:sz w:val="22"/>
          <w:szCs w:val="22"/>
        </w:rPr>
        <w:t xml:space="preserve"> </w:t>
      </w:r>
      <w:r w:rsidRPr="00ED7393">
        <w:rPr>
          <w:rStyle w:val="A11"/>
          <w:rFonts w:ascii="Arial" w:hAnsi="Arial" w:cs="Arial"/>
          <w:sz w:val="22"/>
          <w:szCs w:val="22"/>
        </w:rPr>
        <w:t>omisión</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notare</w:t>
      </w:r>
      <w:r w:rsidR="007D27A6" w:rsidRPr="00ED7393">
        <w:rPr>
          <w:rStyle w:val="A11"/>
          <w:rFonts w:ascii="Arial" w:hAnsi="Arial" w:cs="Arial"/>
          <w:sz w:val="22"/>
          <w:szCs w:val="22"/>
        </w:rPr>
        <w:t xml:space="preserve"> </w:t>
      </w:r>
      <w:r w:rsidRPr="00ED7393">
        <w:rPr>
          <w:rStyle w:val="A11"/>
          <w:rFonts w:ascii="Arial" w:hAnsi="Arial" w:cs="Arial"/>
          <w:sz w:val="22"/>
          <w:szCs w:val="22"/>
        </w:rPr>
        <w:t>en</w:t>
      </w:r>
      <w:r w:rsidR="007D27A6" w:rsidRPr="00ED7393">
        <w:rPr>
          <w:rStyle w:val="A11"/>
          <w:rFonts w:ascii="Arial" w:hAnsi="Arial" w:cs="Arial"/>
          <w:sz w:val="22"/>
          <w:szCs w:val="22"/>
        </w:rPr>
        <w:t xml:space="preserve"> </w:t>
      </w:r>
      <w:r w:rsidRPr="00ED7393">
        <w:rPr>
          <w:rStyle w:val="A11"/>
          <w:rFonts w:ascii="Arial" w:hAnsi="Arial" w:cs="Arial"/>
          <w:sz w:val="22"/>
          <w:szCs w:val="22"/>
        </w:rPr>
        <w:t>el</w:t>
      </w:r>
      <w:r w:rsidR="007D27A6" w:rsidRPr="00ED7393">
        <w:rPr>
          <w:rStyle w:val="A11"/>
          <w:rFonts w:ascii="Arial" w:hAnsi="Arial" w:cs="Arial"/>
          <w:sz w:val="22"/>
          <w:szCs w:val="22"/>
        </w:rPr>
        <w:t xml:space="preserve"> </w:t>
      </w:r>
      <w:r w:rsidRPr="00ED7393">
        <w:rPr>
          <w:rStyle w:val="A11"/>
          <w:rFonts w:ascii="Arial" w:hAnsi="Arial" w:cs="Arial"/>
          <w:sz w:val="22"/>
          <w:szCs w:val="22"/>
        </w:rPr>
        <w:t>desarrollo</w:t>
      </w:r>
      <w:r w:rsidR="007D27A6" w:rsidRPr="00ED7393">
        <w:rPr>
          <w:rStyle w:val="A11"/>
          <w:rFonts w:ascii="Arial" w:hAnsi="Arial" w:cs="Arial"/>
          <w:sz w:val="22"/>
          <w:szCs w:val="22"/>
        </w:rPr>
        <w:t xml:space="preserve"> </w:t>
      </w:r>
      <w:r w:rsidRPr="00ED7393">
        <w:rPr>
          <w:rStyle w:val="A11"/>
          <w:rFonts w:ascii="Arial" w:hAnsi="Arial" w:cs="Arial"/>
          <w:sz w:val="22"/>
          <w:szCs w:val="22"/>
        </w:rPr>
        <w:t>del</w:t>
      </w:r>
      <w:r w:rsidR="007D27A6" w:rsidRPr="00ED7393">
        <w:rPr>
          <w:rStyle w:val="A11"/>
          <w:rFonts w:ascii="Arial" w:hAnsi="Arial" w:cs="Arial"/>
          <w:sz w:val="22"/>
          <w:szCs w:val="22"/>
        </w:rPr>
        <w:t xml:space="preserve"> </w:t>
      </w:r>
      <w:r w:rsidRPr="00ED7393">
        <w:rPr>
          <w:rStyle w:val="A11"/>
          <w:rFonts w:ascii="Arial" w:hAnsi="Arial" w:cs="Arial"/>
          <w:sz w:val="22"/>
          <w:szCs w:val="22"/>
        </w:rPr>
        <w:t>procedimiento,</w:t>
      </w:r>
      <w:r w:rsidR="007D27A6" w:rsidRPr="00ED7393">
        <w:rPr>
          <w:rStyle w:val="A11"/>
          <w:rFonts w:ascii="Arial" w:hAnsi="Arial" w:cs="Arial"/>
          <w:sz w:val="22"/>
          <w:szCs w:val="22"/>
        </w:rPr>
        <w:t xml:space="preserve"> </w:t>
      </w:r>
      <w:r w:rsidRPr="00ED7393">
        <w:rPr>
          <w:rStyle w:val="A11"/>
          <w:rFonts w:ascii="Arial" w:hAnsi="Arial" w:cs="Arial"/>
          <w:sz w:val="22"/>
          <w:szCs w:val="22"/>
        </w:rPr>
        <w:t>denuncia</w:t>
      </w:r>
      <w:r w:rsidR="007D27A6" w:rsidRPr="00ED7393">
        <w:rPr>
          <w:rStyle w:val="A11"/>
          <w:rFonts w:ascii="Arial" w:hAnsi="Arial" w:cs="Arial"/>
          <w:sz w:val="22"/>
          <w:szCs w:val="22"/>
        </w:rPr>
        <w:t xml:space="preserve"> </w:t>
      </w:r>
      <w:r w:rsidRPr="00ED7393">
        <w:rPr>
          <w:rStyle w:val="A11"/>
          <w:rFonts w:ascii="Arial" w:hAnsi="Arial" w:cs="Arial"/>
          <w:sz w:val="22"/>
          <w:szCs w:val="22"/>
        </w:rPr>
        <w:t>o</w:t>
      </w:r>
      <w:r w:rsidR="007D27A6" w:rsidRPr="00ED7393">
        <w:rPr>
          <w:rStyle w:val="A11"/>
          <w:rFonts w:ascii="Arial" w:hAnsi="Arial" w:cs="Arial"/>
          <w:sz w:val="22"/>
          <w:szCs w:val="22"/>
        </w:rPr>
        <w:t xml:space="preserve"> </w:t>
      </w:r>
      <w:r w:rsidRPr="00ED7393">
        <w:rPr>
          <w:rStyle w:val="A11"/>
          <w:rFonts w:ascii="Arial" w:hAnsi="Arial" w:cs="Arial"/>
          <w:sz w:val="22"/>
          <w:szCs w:val="22"/>
        </w:rPr>
        <w:t>asunto;</w:t>
      </w:r>
      <w:r w:rsidR="007D27A6" w:rsidRPr="00ED7393">
        <w:rPr>
          <w:rStyle w:val="A11"/>
          <w:rFonts w:ascii="Arial" w:hAnsi="Arial" w:cs="Arial"/>
          <w:sz w:val="22"/>
          <w:szCs w:val="22"/>
        </w:rPr>
        <w:t xml:space="preserve"> </w:t>
      </w:r>
      <w:r w:rsidRPr="00ED7393">
        <w:rPr>
          <w:rStyle w:val="A11"/>
          <w:rFonts w:ascii="Arial" w:hAnsi="Arial" w:cs="Arial"/>
          <w:sz w:val="22"/>
          <w:szCs w:val="22"/>
        </w:rPr>
        <w:t>asimismo,</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con</w:t>
      </w:r>
      <w:r w:rsidR="007D27A6" w:rsidRPr="00ED7393">
        <w:rPr>
          <w:rStyle w:val="A11"/>
          <w:rFonts w:ascii="Arial" w:hAnsi="Arial" w:cs="Arial"/>
          <w:sz w:val="22"/>
          <w:szCs w:val="22"/>
        </w:rPr>
        <w:t xml:space="preserve"> </w:t>
      </w:r>
      <w:r w:rsidRPr="00ED7393">
        <w:rPr>
          <w:rStyle w:val="A11"/>
          <w:rFonts w:ascii="Arial" w:hAnsi="Arial" w:cs="Arial"/>
          <w:sz w:val="22"/>
          <w:szCs w:val="22"/>
        </w:rPr>
        <w:t>independencia</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los</w:t>
      </w:r>
      <w:r w:rsidR="007D27A6" w:rsidRPr="00ED7393">
        <w:rPr>
          <w:rStyle w:val="A11"/>
          <w:rFonts w:ascii="Arial" w:hAnsi="Arial" w:cs="Arial"/>
          <w:sz w:val="22"/>
          <w:szCs w:val="22"/>
        </w:rPr>
        <w:t xml:space="preserve"> </w:t>
      </w:r>
      <w:r w:rsidRPr="00ED7393">
        <w:rPr>
          <w:rStyle w:val="A11"/>
          <w:rFonts w:ascii="Arial" w:hAnsi="Arial" w:cs="Arial"/>
          <w:sz w:val="22"/>
          <w:szCs w:val="22"/>
        </w:rPr>
        <w:t>elementos</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convicción</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rindan</w:t>
      </w:r>
      <w:r w:rsidR="007D27A6" w:rsidRPr="00ED7393">
        <w:rPr>
          <w:rStyle w:val="A11"/>
          <w:rFonts w:ascii="Arial" w:hAnsi="Arial" w:cs="Arial"/>
          <w:sz w:val="22"/>
          <w:szCs w:val="22"/>
        </w:rPr>
        <w:t xml:space="preserve"> </w:t>
      </w:r>
      <w:r w:rsidRPr="00ED7393">
        <w:rPr>
          <w:rStyle w:val="A11"/>
          <w:rFonts w:ascii="Arial" w:hAnsi="Arial" w:cs="Arial"/>
          <w:sz w:val="22"/>
          <w:szCs w:val="22"/>
        </w:rPr>
        <w:t>las</w:t>
      </w:r>
      <w:r w:rsidR="007D27A6" w:rsidRPr="00ED7393">
        <w:rPr>
          <w:rStyle w:val="A11"/>
          <w:rFonts w:ascii="Arial" w:hAnsi="Arial" w:cs="Arial"/>
          <w:sz w:val="22"/>
          <w:szCs w:val="22"/>
        </w:rPr>
        <w:t xml:space="preserve"> </w:t>
      </w:r>
      <w:r w:rsidRPr="00ED7393">
        <w:rPr>
          <w:rStyle w:val="A11"/>
          <w:rFonts w:ascii="Arial" w:hAnsi="Arial" w:cs="Arial"/>
          <w:sz w:val="22"/>
          <w:szCs w:val="22"/>
        </w:rPr>
        <w:t>partes,</w:t>
      </w:r>
      <w:r w:rsidR="007D27A6" w:rsidRPr="00ED7393">
        <w:rPr>
          <w:rStyle w:val="A11"/>
          <w:rFonts w:ascii="Arial" w:hAnsi="Arial" w:cs="Arial"/>
          <w:sz w:val="22"/>
          <w:szCs w:val="22"/>
        </w:rPr>
        <w:t xml:space="preserve"> </w:t>
      </w:r>
      <w:r w:rsidRPr="00ED7393">
        <w:rPr>
          <w:rStyle w:val="A11"/>
          <w:rFonts w:ascii="Arial" w:hAnsi="Arial" w:cs="Arial"/>
          <w:sz w:val="22"/>
          <w:szCs w:val="22"/>
        </w:rPr>
        <w:t>decretará</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práctica</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cualquier</w:t>
      </w:r>
      <w:r w:rsidR="007D27A6" w:rsidRPr="00ED7393">
        <w:rPr>
          <w:rStyle w:val="A11"/>
          <w:rFonts w:ascii="Arial" w:hAnsi="Arial" w:cs="Arial"/>
          <w:sz w:val="22"/>
          <w:szCs w:val="22"/>
        </w:rPr>
        <w:t xml:space="preserve"> </w:t>
      </w:r>
      <w:r w:rsidRPr="00ED7393">
        <w:rPr>
          <w:rStyle w:val="A11"/>
          <w:rFonts w:ascii="Arial" w:hAnsi="Arial" w:cs="Arial"/>
          <w:sz w:val="22"/>
          <w:szCs w:val="22"/>
        </w:rPr>
        <w:t>diligencia</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aportación</w:t>
      </w:r>
      <w:r w:rsidR="007D27A6" w:rsidRPr="00ED7393">
        <w:rPr>
          <w:rStyle w:val="A11"/>
          <w:rFonts w:ascii="Arial" w:hAnsi="Arial" w:cs="Arial"/>
          <w:sz w:val="22"/>
          <w:szCs w:val="22"/>
        </w:rPr>
        <w:t xml:space="preserve"> </w:t>
      </w:r>
      <w:r w:rsidRPr="00ED7393">
        <w:rPr>
          <w:rStyle w:val="A11"/>
          <w:rFonts w:ascii="Arial" w:hAnsi="Arial" w:cs="Arial"/>
          <w:sz w:val="22"/>
          <w:szCs w:val="22"/>
        </w:rPr>
        <w:t>o</w:t>
      </w:r>
      <w:r w:rsidR="007D27A6" w:rsidRPr="00ED7393">
        <w:rPr>
          <w:rStyle w:val="A11"/>
          <w:rFonts w:ascii="Arial" w:hAnsi="Arial" w:cs="Arial"/>
          <w:sz w:val="22"/>
          <w:szCs w:val="22"/>
        </w:rPr>
        <w:t xml:space="preserve"> </w:t>
      </w:r>
      <w:r w:rsidRPr="00ED7393">
        <w:rPr>
          <w:rStyle w:val="A11"/>
          <w:rFonts w:ascii="Arial" w:hAnsi="Arial" w:cs="Arial"/>
          <w:sz w:val="22"/>
          <w:szCs w:val="22"/>
        </w:rPr>
        <w:t>ampliación</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pruebas</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se</w:t>
      </w:r>
      <w:r w:rsidR="007D27A6" w:rsidRPr="00ED7393">
        <w:rPr>
          <w:rStyle w:val="A11"/>
          <w:rFonts w:ascii="Arial" w:hAnsi="Arial" w:cs="Arial"/>
          <w:sz w:val="22"/>
          <w:szCs w:val="22"/>
        </w:rPr>
        <w:t xml:space="preserve"> </w:t>
      </w:r>
      <w:r w:rsidRPr="00ED7393">
        <w:rPr>
          <w:rStyle w:val="A11"/>
          <w:rFonts w:ascii="Arial" w:hAnsi="Arial" w:cs="Arial"/>
          <w:sz w:val="22"/>
          <w:szCs w:val="22"/>
        </w:rPr>
        <w:t>estime</w:t>
      </w:r>
      <w:r w:rsidR="007D27A6" w:rsidRPr="00ED7393">
        <w:rPr>
          <w:rStyle w:val="A11"/>
          <w:rFonts w:ascii="Arial" w:hAnsi="Arial" w:cs="Arial"/>
          <w:sz w:val="22"/>
          <w:szCs w:val="22"/>
        </w:rPr>
        <w:t xml:space="preserve"> </w:t>
      </w:r>
      <w:r w:rsidRPr="00ED7393">
        <w:rPr>
          <w:rStyle w:val="A11"/>
          <w:rFonts w:ascii="Arial" w:hAnsi="Arial" w:cs="Arial"/>
          <w:sz w:val="22"/>
          <w:szCs w:val="22"/>
        </w:rPr>
        <w:t>necesarias</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conducentes,</w:t>
      </w:r>
      <w:r w:rsidR="007D27A6" w:rsidRPr="00ED7393">
        <w:rPr>
          <w:rStyle w:val="A11"/>
          <w:rFonts w:ascii="Arial" w:hAnsi="Arial" w:cs="Arial"/>
          <w:sz w:val="22"/>
          <w:szCs w:val="22"/>
        </w:rPr>
        <w:t xml:space="preserve"> </w:t>
      </w:r>
      <w:r w:rsidRPr="00ED7393">
        <w:rPr>
          <w:rStyle w:val="A11"/>
          <w:rFonts w:ascii="Arial" w:hAnsi="Arial" w:cs="Arial"/>
          <w:sz w:val="22"/>
          <w:szCs w:val="22"/>
        </w:rPr>
        <w:t>sin</w:t>
      </w:r>
      <w:r w:rsidR="007D27A6" w:rsidRPr="00ED7393">
        <w:rPr>
          <w:rStyle w:val="A11"/>
          <w:rFonts w:ascii="Arial" w:hAnsi="Arial" w:cs="Arial"/>
          <w:sz w:val="22"/>
          <w:szCs w:val="22"/>
        </w:rPr>
        <w:t xml:space="preserve"> </w:t>
      </w:r>
      <w:r w:rsidRPr="00ED7393">
        <w:rPr>
          <w:rStyle w:val="A11"/>
          <w:rFonts w:ascii="Arial" w:hAnsi="Arial" w:cs="Arial"/>
          <w:sz w:val="22"/>
          <w:szCs w:val="22"/>
        </w:rPr>
        <w:t>más</w:t>
      </w:r>
      <w:r w:rsidR="007D27A6" w:rsidRPr="00ED7393">
        <w:rPr>
          <w:rStyle w:val="A11"/>
          <w:rFonts w:ascii="Arial" w:hAnsi="Arial" w:cs="Arial"/>
          <w:sz w:val="22"/>
          <w:szCs w:val="22"/>
        </w:rPr>
        <w:t xml:space="preserve"> </w:t>
      </w:r>
      <w:r w:rsidRPr="00ED7393">
        <w:rPr>
          <w:rStyle w:val="A11"/>
          <w:rFonts w:ascii="Arial" w:hAnsi="Arial" w:cs="Arial"/>
          <w:sz w:val="22"/>
          <w:szCs w:val="22"/>
        </w:rPr>
        <w:t>limitación</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sean</w:t>
      </w:r>
      <w:r w:rsidR="007D27A6" w:rsidRPr="00ED7393">
        <w:rPr>
          <w:rStyle w:val="A11"/>
          <w:rFonts w:ascii="Arial" w:hAnsi="Arial" w:cs="Arial"/>
          <w:sz w:val="22"/>
          <w:szCs w:val="22"/>
        </w:rPr>
        <w:t xml:space="preserve"> </w:t>
      </w:r>
      <w:r w:rsidRPr="00ED7393">
        <w:rPr>
          <w:rStyle w:val="A11"/>
          <w:rFonts w:ascii="Arial" w:hAnsi="Arial" w:cs="Arial"/>
          <w:sz w:val="22"/>
          <w:szCs w:val="22"/>
        </w:rPr>
        <w:t>de</w:t>
      </w:r>
      <w:r w:rsidR="007D27A6" w:rsidRPr="00ED7393">
        <w:rPr>
          <w:rStyle w:val="A11"/>
          <w:rFonts w:ascii="Arial" w:hAnsi="Arial" w:cs="Arial"/>
          <w:sz w:val="22"/>
          <w:szCs w:val="22"/>
        </w:rPr>
        <w:t xml:space="preserve"> </w:t>
      </w:r>
      <w:r w:rsidRPr="00ED7393">
        <w:rPr>
          <w:rStyle w:val="A11"/>
          <w:rFonts w:ascii="Arial" w:hAnsi="Arial" w:cs="Arial"/>
          <w:sz w:val="22"/>
          <w:szCs w:val="22"/>
        </w:rPr>
        <w:t>las</w:t>
      </w:r>
      <w:r w:rsidR="007D27A6" w:rsidRPr="00ED7393">
        <w:rPr>
          <w:rStyle w:val="A11"/>
          <w:rFonts w:ascii="Arial" w:hAnsi="Arial" w:cs="Arial"/>
          <w:sz w:val="22"/>
          <w:szCs w:val="22"/>
        </w:rPr>
        <w:t xml:space="preserve"> </w:t>
      </w:r>
      <w:r w:rsidRPr="00ED7393">
        <w:rPr>
          <w:rStyle w:val="A11"/>
          <w:rFonts w:ascii="Arial" w:hAnsi="Arial" w:cs="Arial"/>
          <w:sz w:val="22"/>
          <w:szCs w:val="22"/>
        </w:rPr>
        <w:t>reconocidas</w:t>
      </w:r>
      <w:r w:rsidR="007D27A6" w:rsidRPr="00ED7393">
        <w:rPr>
          <w:rStyle w:val="A11"/>
          <w:rFonts w:ascii="Arial" w:hAnsi="Arial" w:cs="Arial"/>
          <w:sz w:val="22"/>
          <w:szCs w:val="22"/>
        </w:rPr>
        <w:t xml:space="preserve"> </w:t>
      </w:r>
      <w:r w:rsidRPr="00ED7393">
        <w:rPr>
          <w:rStyle w:val="A11"/>
          <w:rFonts w:ascii="Arial" w:hAnsi="Arial" w:cs="Arial"/>
          <w:sz w:val="22"/>
          <w:szCs w:val="22"/>
        </w:rPr>
        <w:t>por</w:t>
      </w:r>
      <w:r w:rsidR="007D27A6" w:rsidRPr="00ED7393">
        <w:rPr>
          <w:rStyle w:val="A11"/>
          <w:rFonts w:ascii="Arial" w:hAnsi="Arial" w:cs="Arial"/>
          <w:sz w:val="22"/>
          <w:szCs w:val="22"/>
        </w:rPr>
        <w:t xml:space="preserve"> </w:t>
      </w:r>
      <w:r w:rsidRPr="00ED7393">
        <w:rPr>
          <w:rStyle w:val="A11"/>
          <w:rFonts w:ascii="Arial" w:hAnsi="Arial" w:cs="Arial"/>
          <w:sz w:val="22"/>
          <w:szCs w:val="22"/>
        </w:rPr>
        <w:t>la</w:t>
      </w:r>
      <w:r w:rsidR="007D27A6" w:rsidRPr="00ED7393">
        <w:rPr>
          <w:rStyle w:val="A11"/>
          <w:rFonts w:ascii="Arial" w:hAnsi="Arial" w:cs="Arial"/>
          <w:sz w:val="22"/>
          <w:szCs w:val="22"/>
        </w:rPr>
        <w:t xml:space="preserve"> </w:t>
      </w:r>
      <w:r w:rsidRPr="00ED7393">
        <w:rPr>
          <w:rStyle w:val="A11"/>
          <w:rFonts w:ascii="Arial" w:hAnsi="Arial" w:cs="Arial"/>
          <w:sz w:val="22"/>
          <w:szCs w:val="22"/>
        </w:rPr>
        <w:t>presente</w:t>
      </w:r>
      <w:r w:rsidR="007D27A6" w:rsidRPr="00ED7393">
        <w:rPr>
          <w:rStyle w:val="A11"/>
          <w:rFonts w:ascii="Arial" w:hAnsi="Arial" w:cs="Arial"/>
          <w:sz w:val="22"/>
          <w:szCs w:val="22"/>
        </w:rPr>
        <w:t xml:space="preserve"> </w:t>
      </w:r>
      <w:r w:rsidRPr="00ED7393">
        <w:rPr>
          <w:rStyle w:val="A11"/>
          <w:rFonts w:ascii="Arial" w:hAnsi="Arial" w:cs="Arial"/>
          <w:sz w:val="22"/>
          <w:szCs w:val="22"/>
        </w:rPr>
        <w:t>Ley</w:t>
      </w:r>
      <w:r w:rsidR="007D27A6" w:rsidRPr="00ED7393">
        <w:rPr>
          <w:rStyle w:val="A11"/>
          <w:rFonts w:ascii="Arial" w:hAnsi="Arial" w:cs="Arial"/>
          <w:sz w:val="22"/>
          <w:szCs w:val="22"/>
        </w:rPr>
        <w:t xml:space="preserve"> </w:t>
      </w:r>
      <w:r w:rsidRPr="00ED7393">
        <w:rPr>
          <w:rStyle w:val="A11"/>
          <w:rFonts w:ascii="Arial" w:hAnsi="Arial" w:cs="Arial"/>
          <w:sz w:val="22"/>
          <w:szCs w:val="22"/>
        </w:rPr>
        <w:t>y</w:t>
      </w:r>
      <w:r w:rsidR="007D27A6" w:rsidRPr="00ED7393">
        <w:rPr>
          <w:rStyle w:val="A11"/>
          <w:rFonts w:ascii="Arial" w:hAnsi="Arial" w:cs="Arial"/>
          <w:sz w:val="22"/>
          <w:szCs w:val="22"/>
        </w:rPr>
        <w:t xml:space="preserve"> </w:t>
      </w:r>
      <w:r w:rsidRPr="00ED7393">
        <w:rPr>
          <w:rStyle w:val="A11"/>
          <w:rFonts w:ascii="Arial" w:hAnsi="Arial" w:cs="Arial"/>
          <w:sz w:val="22"/>
          <w:szCs w:val="22"/>
        </w:rPr>
        <w:t>que</w:t>
      </w:r>
      <w:r w:rsidR="007D27A6" w:rsidRPr="00ED7393">
        <w:rPr>
          <w:rStyle w:val="A11"/>
          <w:rFonts w:ascii="Arial" w:hAnsi="Arial" w:cs="Arial"/>
          <w:sz w:val="22"/>
          <w:szCs w:val="22"/>
        </w:rPr>
        <w:t xml:space="preserve"> </w:t>
      </w:r>
      <w:r w:rsidRPr="00ED7393">
        <w:rPr>
          <w:rStyle w:val="A11"/>
          <w:rFonts w:ascii="Arial" w:hAnsi="Arial" w:cs="Arial"/>
          <w:sz w:val="22"/>
          <w:szCs w:val="22"/>
        </w:rPr>
        <w:t>tengan</w:t>
      </w:r>
      <w:r w:rsidR="007D27A6" w:rsidRPr="00ED7393">
        <w:rPr>
          <w:rStyle w:val="A11"/>
          <w:rFonts w:ascii="Arial" w:hAnsi="Arial" w:cs="Arial"/>
          <w:sz w:val="22"/>
          <w:szCs w:val="22"/>
        </w:rPr>
        <w:t xml:space="preserve"> </w:t>
      </w:r>
      <w:r w:rsidRPr="00ED7393">
        <w:rPr>
          <w:rStyle w:val="A11"/>
          <w:rFonts w:ascii="Arial" w:hAnsi="Arial" w:cs="Arial"/>
          <w:sz w:val="22"/>
          <w:szCs w:val="22"/>
        </w:rPr>
        <w:t>relación</w:t>
      </w:r>
      <w:r w:rsidR="007D27A6" w:rsidRPr="00ED7393">
        <w:rPr>
          <w:rStyle w:val="A11"/>
          <w:rFonts w:ascii="Arial" w:hAnsi="Arial" w:cs="Arial"/>
          <w:sz w:val="22"/>
          <w:szCs w:val="22"/>
        </w:rPr>
        <w:t xml:space="preserve"> </w:t>
      </w:r>
      <w:r w:rsidRPr="00ED7393">
        <w:rPr>
          <w:rStyle w:val="A11"/>
          <w:rFonts w:ascii="Arial" w:hAnsi="Arial" w:cs="Arial"/>
          <w:sz w:val="22"/>
          <w:szCs w:val="22"/>
        </w:rPr>
        <w:t>con</w:t>
      </w:r>
      <w:r w:rsidR="007D27A6" w:rsidRPr="00ED7393">
        <w:rPr>
          <w:rStyle w:val="A11"/>
          <w:rFonts w:ascii="Arial" w:hAnsi="Arial" w:cs="Arial"/>
          <w:sz w:val="22"/>
          <w:szCs w:val="22"/>
        </w:rPr>
        <w:t xml:space="preserve"> </w:t>
      </w:r>
      <w:r w:rsidRPr="00ED7393">
        <w:rPr>
          <w:rStyle w:val="A11"/>
          <w:rFonts w:ascii="Arial" w:hAnsi="Arial" w:cs="Arial"/>
          <w:sz w:val="22"/>
          <w:szCs w:val="22"/>
        </w:rPr>
        <w:t>los</w:t>
      </w:r>
      <w:r w:rsidR="007D27A6" w:rsidRPr="00ED7393">
        <w:rPr>
          <w:rStyle w:val="A11"/>
          <w:rFonts w:ascii="Arial" w:hAnsi="Arial" w:cs="Arial"/>
          <w:sz w:val="22"/>
          <w:szCs w:val="22"/>
        </w:rPr>
        <w:t xml:space="preserve"> </w:t>
      </w:r>
      <w:r w:rsidRPr="00ED7393">
        <w:rPr>
          <w:rStyle w:val="A11"/>
          <w:rFonts w:ascii="Arial" w:hAnsi="Arial" w:cs="Arial"/>
          <w:sz w:val="22"/>
          <w:szCs w:val="22"/>
        </w:rPr>
        <w:t>hechos</w:t>
      </w:r>
      <w:r w:rsidR="007D27A6" w:rsidRPr="00ED7393">
        <w:rPr>
          <w:rStyle w:val="A11"/>
          <w:rFonts w:ascii="Arial" w:hAnsi="Arial" w:cs="Arial"/>
          <w:sz w:val="22"/>
          <w:szCs w:val="22"/>
        </w:rPr>
        <w:t xml:space="preserve"> </w:t>
      </w:r>
      <w:r w:rsidRPr="00ED7393">
        <w:rPr>
          <w:rStyle w:val="A11"/>
          <w:rFonts w:ascii="Arial" w:hAnsi="Arial" w:cs="Arial"/>
          <w:sz w:val="22"/>
          <w:szCs w:val="22"/>
        </w:rPr>
        <w:t>controvertidos.</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Comisionado</w:t>
      </w:r>
      <w:r w:rsidR="007D27A6" w:rsidRPr="00ED7393">
        <w:rPr>
          <w:rFonts w:ascii="Arial" w:hAnsi="Arial" w:cs="Arial"/>
          <w:sz w:val="22"/>
          <w:szCs w:val="22"/>
        </w:rPr>
        <w:t xml:space="preserve"> </w:t>
      </w:r>
      <w:r w:rsidRPr="00ED7393">
        <w:rPr>
          <w:rFonts w:ascii="Arial" w:hAnsi="Arial" w:cs="Arial"/>
          <w:sz w:val="22"/>
          <w:szCs w:val="22"/>
        </w:rPr>
        <w:t>ponente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naturaleza.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posea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ámbito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tratándose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clasificada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conocerla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medios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impugnación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naturaleza.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garante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aplicar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debido</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responsabilidades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incurrir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incumplieron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requerimiento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organismo.</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reservada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confidencial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consultada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resultar</w:t>
      </w:r>
      <w:r w:rsidR="007D27A6" w:rsidRPr="00ED7393">
        <w:rPr>
          <w:rFonts w:ascii="Arial" w:hAnsi="Arial" w:cs="Arial"/>
          <w:sz w:val="22"/>
          <w:szCs w:val="22"/>
        </w:rPr>
        <w:t xml:space="preserve"> </w:t>
      </w:r>
      <w:r w:rsidRPr="00ED7393">
        <w:rPr>
          <w:rFonts w:ascii="Arial" w:hAnsi="Arial" w:cs="Arial"/>
          <w:sz w:val="22"/>
          <w:szCs w:val="22"/>
        </w:rPr>
        <w:t>indispensable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asunto,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mantenida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ese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Style w:val="apple-converted-space"/>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estar</w:t>
      </w:r>
      <w:r w:rsidR="007D27A6" w:rsidRPr="00ED7393">
        <w:rPr>
          <w:rFonts w:ascii="Arial" w:hAnsi="Arial" w:cs="Arial"/>
          <w:sz w:val="22"/>
          <w:szCs w:val="22"/>
        </w:rPr>
        <w:t xml:space="preserve"> </w:t>
      </w:r>
      <w:r w:rsidRPr="00ED7393">
        <w:rPr>
          <w:rFonts w:ascii="Arial" w:hAnsi="Arial" w:cs="Arial"/>
          <w:sz w:val="22"/>
          <w:szCs w:val="22"/>
        </w:rPr>
        <w:t>disponible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sobreviniera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desclasificación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continuara</w:t>
      </w:r>
      <w:r w:rsidR="007D27A6" w:rsidRPr="00ED7393">
        <w:rPr>
          <w:rFonts w:ascii="Arial" w:hAnsi="Arial" w:cs="Arial"/>
          <w:sz w:val="22"/>
          <w:szCs w:val="22"/>
        </w:rPr>
        <w:t xml:space="preserve"> </w:t>
      </w:r>
      <w:r w:rsidRPr="00ED7393">
        <w:rPr>
          <w:rFonts w:ascii="Arial" w:hAnsi="Arial" w:cs="Arial"/>
          <w:sz w:val="22"/>
          <w:szCs w:val="22"/>
        </w:rPr>
        <w:t>bajo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resguardo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originalmente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encontraba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requiera,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violaciones</w:t>
      </w:r>
      <w:r w:rsidR="007D27A6" w:rsidRPr="00ED7393">
        <w:rPr>
          <w:rFonts w:ascii="Arial" w:hAnsi="Arial" w:cs="Arial"/>
          <w:sz w:val="22"/>
          <w:szCs w:val="22"/>
        </w:rPr>
        <w:t xml:space="preserve"> </w:t>
      </w:r>
      <w:r w:rsidRPr="00ED7393">
        <w:rPr>
          <w:rFonts w:ascii="Arial" w:hAnsi="Arial" w:cs="Arial"/>
          <w:sz w:val="22"/>
          <w:szCs w:val="22"/>
        </w:rPr>
        <w:t>graves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derechos</w:t>
      </w:r>
      <w:r w:rsidR="007D27A6" w:rsidRPr="00ED7393">
        <w:rPr>
          <w:rFonts w:ascii="Arial" w:hAnsi="Arial" w:cs="Arial"/>
          <w:sz w:val="22"/>
          <w:szCs w:val="22"/>
        </w:rPr>
        <w:t xml:space="preserve"> </w:t>
      </w:r>
      <w:r w:rsidRPr="00ED7393">
        <w:rPr>
          <w:rFonts w:ascii="Arial" w:hAnsi="Arial" w:cs="Arial"/>
          <w:sz w:val="22"/>
          <w:szCs w:val="22"/>
        </w:rPr>
        <w:t>humanos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delitos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lesa</w:t>
      </w:r>
      <w:r w:rsidR="007D27A6" w:rsidRPr="00ED7393">
        <w:rPr>
          <w:rFonts w:ascii="Arial" w:hAnsi="Arial" w:cs="Arial"/>
          <w:sz w:val="22"/>
          <w:szCs w:val="22"/>
        </w:rPr>
        <w:t xml:space="preserve"> </w:t>
      </w:r>
      <w:r w:rsidRPr="00ED7393">
        <w:rPr>
          <w:rFonts w:ascii="Arial" w:hAnsi="Arial" w:cs="Arial"/>
          <w:sz w:val="22"/>
          <w:szCs w:val="22"/>
        </w:rPr>
        <w:t>humanidad,</w:t>
      </w:r>
      <w:r w:rsidR="007D27A6" w:rsidRPr="00ED7393">
        <w:rPr>
          <w:rFonts w:ascii="Arial" w:hAnsi="Arial" w:cs="Arial"/>
          <w:sz w:val="22"/>
          <w:szCs w:val="22"/>
        </w:rPr>
        <w:t xml:space="preserve"> </w:t>
      </w:r>
      <w:r w:rsidRPr="00ED7393">
        <w:rPr>
          <w:rFonts w:ascii="Arial" w:hAnsi="Arial" w:cs="Arial"/>
          <w:sz w:val="22"/>
          <w:szCs w:val="22"/>
        </w:rPr>
        <w:lastRenderedPageBreak/>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tratados</w:t>
      </w:r>
      <w:r w:rsidR="007D27A6" w:rsidRPr="00ED7393">
        <w:rPr>
          <w:rFonts w:ascii="Arial" w:hAnsi="Arial" w:cs="Arial"/>
          <w:sz w:val="22"/>
          <w:szCs w:val="22"/>
        </w:rPr>
        <w:t xml:space="preserve"> </w:t>
      </w:r>
      <w:r w:rsidRPr="00ED7393">
        <w:rPr>
          <w:rFonts w:ascii="Arial" w:hAnsi="Arial" w:cs="Arial"/>
          <w:sz w:val="22"/>
          <w:szCs w:val="22"/>
        </w:rPr>
        <w:t>internacionales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mexicano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parte.</w:t>
      </w:r>
    </w:p>
    <w:p w:rsidR="007400C2" w:rsidRPr="00ED7393" w:rsidRDefault="007400C2"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aplicar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prueba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base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idoneidad,</w:t>
      </w:r>
      <w:r w:rsidR="007D27A6" w:rsidRPr="00ED7393">
        <w:rPr>
          <w:rFonts w:ascii="Arial" w:hAnsi="Arial" w:cs="Arial"/>
          <w:sz w:val="22"/>
          <w:szCs w:val="22"/>
        </w:rPr>
        <w:t xml:space="preserve"> </w:t>
      </w:r>
      <w:r w:rsidRPr="00ED7393">
        <w:rPr>
          <w:rFonts w:ascii="Arial" w:hAnsi="Arial" w:cs="Arial"/>
          <w:sz w:val="22"/>
          <w:szCs w:val="22"/>
        </w:rPr>
        <w:t>necesidad</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proporcionalidad,</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exista</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colisión</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derechos.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estos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entenderá</w:t>
      </w:r>
      <w:r w:rsidR="007D27A6" w:rsidRPr="00ED7393">
        <w:rPr>
          <w:rFonts w:ascii="Arial" w:hAnsi="Arial" w:cs="Arial"/>
          <w:sz w:val="22"/>
          <w:szCs w:val="22"/>
        </w:rPr>
        <w:t xml:space="preserve"> </w:t>
      </w:r>
      <w:r w:rsidRPr="00ED7393">
        <w:rPr>
          <w:rFonts w:ascii="Arial" w:hAnsi="Arial" w:cs="Arial"/>
          <w:sz w:val="22"/>
          <w:szCs w:val="22"/>
        </w:rPr>
        <w:t>por:</w:t>
      </w:r>
    </w:p>
    <w:p w:rsidR="004D4705" w:rsidRPr="00ED7393" w:rsidRDefault="004D4705" w:rsidP="00E31E9C">
      <w:pPr>
        <w:shd w:val="clear" w:color="auto" w:fill="FFFFFF"/>
        <w:jc w:val="both"/>
        <w:rPr>
          <w:rFonts w:ascii="Arial" w:hAnsi="Arial" w:cs="Arial"/>
          <w:sz w:val="22"/>
          <w:szCs w:val="22"/>
        </w:rPr>
      </w:pPr>
    </w:p>
    <w:p w:rsidR="004D4705" w:rsidRPr="00ED7393" w:rsidRDefault="0072713B" w:rsidP="00E31E9C">
      <w:pPr>
        <w:pStyle w:val="Prrafodelista"/>
        <w:shd w:val="clear" w:color="auto" w:fill="FFFFFF"/>
        <w:tabs>
          <w:tab w:val="left" w:pos="1418"/>
        </w:tabs>
        <w:spacing w:after="0" w:line="240" w:lineRule="auto"/>
        <w:ind w:left="0"/>
        <w:contextualSpacing w:val="0"/>
        <w:jc w:val="both"/>
        <w:rPr>
          <w:rFonts w:ascii="Arial" w:hAnsi="Arial" w:cs="Arial"/>
        </w:rPr>
      </w:pPr>
      <w:r w:rsidRPr="00ED7393">
        <w:rPr>
          <w:rFonts w:ascii="Arial" w:hAnsi="Arial" w:cs="Arial"/>
          <w:b/>
          <w:bCs/>
        </w:rPr>
        <w:t xml:space="preserve">I. </w:t>
      </w:r>
      <w:r w:rsidR="004D4705" w:rsidRPr="00ED7393">
        <w:rPr>
          <w:rFonts w:ascii="Arial" w:hAnsi="Arial" w:cs="Arial"/>
          <w:b/>
          <w:bCs/>
        </w:rPr>
        <w:t>Idoneidad:</w:t>
      </w:r>
      <w:r w:rsidR="007D27A6" w:rsidRPr="00ED7393">
        <w:rPr>
          <w:rStyle w:val="apple-converted-space"/>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legitimidad</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derecho</w:t>
      </w:r>
      <w:r w:rsidR="007D27A6" w:rsidRPr="00ED7393">
        <w:rPr>
          <w:rFonts w:ascii="Arial" w:hAnsi="Arial" w:cs="Arial"/>
        </w:rPr>
        <w:t xml:space="preserve"> </w:t>
      </w:r>
      <w:r w:rsidR="004D4705" w:rsidRPr="00ED7393">
        <w:rPr>
          <w:rFonts w:ascii="Arial" w:hAnsi="Arial" w:cs="Arial"/>
        </w:rPr>
        <w:t>adoptado</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preferente,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adecuado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logro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fin</w:t>
      </w:r>
      <w:r w:rsidR="007D27A6" w:rsidRPr="00ED7393">
        <w:rPr>
          <w:rFonts w:ascii="Arial" w:hAnsi="Arial" w:cs="Arial"/>
        </w:rPr>
        <w:t xml:space="preserve"> </w:t>
      </w:r>
      <w:r w:rsidR="004D4705" w:rsidRPr="00ED7393">
        <w:rPr>
          <w:rFonts w:ascii="Arial" w:hAnsi="Arial" w:cs="Arial"/>
        </w:rPr>
        <w:t>constitucionalmente</w:t>
      </w:r>
      <w:r w:rsidR="007D27A6" w:rsidRPr="00ED7393">
        <w:rPr>
          <w:rFonts w:ascii="Arial" w:hAnsi="Arial" w:cs="Arial"/>
        </w:rPr>
        <w:t xml:space="preserve"> </w:t>
      </w:r>
      <w:r w:rsidR="004D4705" w:rsidRPr="00ED7393">
        <w:rPr>
          <w:rFonts w:ascii="Arial" w:hAnsi="Arial" w:cs="Arial"/>
        </w:rPr>
        <w:t>válido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apto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conseguir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fin</w:t>
      </w:r>
      <w:r w:rsidR="007D27A6" w:rsidRPr="00ED7393">
        <w:rPr>
          <w:rFonts w:ascii="Arial" w:hAnsi="Arial" w:cs="Arial"/>
        </w:rPr>
        <w:t xml:space="preserve"> </w:t>
      </w:r>
      <w:r w:rsidR="004D4705" w:rsidRPr="00ED7393">
        <w:rPr>
          <w:rFonts w:ascii="Arial" w:hAnsi="Arial" w:cs="Arial"/>
        </w:rPr>
        <w:t>pretendido;</w:t>
      </w:r>
    </w:p>
    <w:p w:rsidR="007400C2" w:rsidRPr="00ED7393" w:rsidRDefault="007400C2" w:rsidP="00E31E9C">
      <w:pPr>
        <w:pStyle w:val="Prrafodelista"/>
        <w:shd w:val="clear" w:color="auto" w:fill="FFFFFF"/>
        <w:tabs>
          <w:tab w:val="left" w:pos="1418"/>
        </w:tabs>
        <w:spacing w:after="0" w:line="240" w:lineRule="auto"/>
        <w:ind w:left="0"/>
        <w:contextualSpacing w:val="0"/>
        <w:jc w:val="both"/>
        <w:rPr>
          <w:rFonts w:ascii="Arial" w:hAnsi="Arial" w:cs="Arial"/>
        </w:rPr>
      </w:pPr>
    </w:p>
    <w:p w:rsidR="004D4705" w:rsidRPr="00ED7393" w:rsidRDefault="0072713B" w:rsidP="00E31E9C">
      <w:pPr>
        <w:pStyle w:val="Prrafodelista"/>
        <w:shd w:val="clear" w:color="auto" w:fill="FFFFFF"/>
        <w:tabs>
          <w:tab w:val="left" w:pos="1418"/>
        </w:tabs>
        <w:spacing w:after="0" w:line="240" w:lineRule="auto"/>
        <w:ind w:left="0"/>
        <w:contextualSpacing w:val="0"/>
        <w:jc w:val="both"/>
        <w:rPr>
          <w:rFonts w:ascii="Arial" w:hAnsi="Arial" w:cs="Arial"/>
        </w:rPr>
      </w:pPr>
      <w:r w:rsidRPr="00ED7393">
        <w:rPr>
          <w:rFonts w:ascii="Arial" w:hAnsi="Arial" w:cs="Arial"/>
          <w:b/>
          <w:bCs/>
        </w:rPr>
        <w:t xml:space="preserve">II. </w:t>
      </w:r>
      <w:r w:rsidR="004D4705" w:rsidRPr="00ED7393">
        <w:rPr>
          <w:rFonts w:ascii="Arial" w:hAnsi="Arial" w:cs="Arial"/>
          <w:b/>
          <w:bCs/>
        </w:rPr>
        <w:t>Necesidad:</w:t>
      </w:r>
      <w:r w:rsidR="007D27A6" w:rsidRPr="00ED7393">
        <w:rPr>
          <w:rStyle w:val="apple-converted-space"/>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alternativo</w:t>
      </w:r>
      <w:r w:rsidR="007D27A6" w:rsidRPr="00ED7393">
        <w:rPr>
          <w:rFonts w:ascii="Arial" w:hAnsi="Arial" w:cs="Arial"/>
        </w:rPr>
        <w:t xml:space="preserve"> </w:t>
      </w:r>
      <w:r w:rsidR="004D4705" w:rsidRPr="00ED7393">
        <w:rPr>
          <w:rFonts w:ascii="Arial" w:hAnsi="Arial" w:cs="Arial"/>
        </w:rPr>
        <w:t>menos</w:t>
      </w:r>
      <w:r w:rsidR="007D27A6" w:rsidRPr="00ED7393">
        <w:rPr>
          <w:rFonts w:ascii="Arial" w:hAnsi="Arial" w:cs="Arial"/>
        </w:rPr>
        <w:t xml:space="preserve"> </w:t>
      </w:r>
      <w:r w:rsidR="004D4705" w:rsidRPr="00ED7393">
        <w:rPr>
          <w:rFonts w:ascii="Arial" w:hAnsi="Arial" w:cs="Arial"/>
        </w:rPr>
        <w:t>lesivo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apertura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para</w:t>
      </w:r>
      <w:r w:rsidR="007D27A6" w:rsidRPr="00ED7393">
        <w:rPr>
          <w:rStyle w:val="apple-converted-space"/>
          <w:rFonts w:ascii="Arial" w:hAnsi="Arial" w:cs="Arial"/>
        </w:rPr>
        <w:t xml:space="preserve"> </w:t>
      </w:r>
      <w:r w:rsidR="004D4705" w:rsidRPr="00ED7393">
        <w:rPr>
          <w:rFonts w:ascii="Arial" w:hAnsi="Arial" w:cs="Arial"/>
        </w:rPr>
        <w:t>satisfacer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y</w:t>
      </w:r>
    </w:p>
    <w:p w:rsidR="007400C2" w:rsidRPr="00ED7393" w:rsidRDefault="007400C2" w:rsidP="00E31E9C">
      <w:pPr>
        <w:pStyle w:val="Prrafodelista"/>
        <w:shd w:val="clear" w:color="auto" w:fill="FFFFFF"/>
        <w:tabs>
          <w:tab w:val="left" w:pos="1418"/>
        </w:tabs>
        <w:spacing w:after="0" w:line="240" w:lineRule="auto"/>
        <w:ind w:left="0"/>
        <w:contextualSpacing w:val="0"/>
        <w:jc w:val="both"/>
        <w:rPr>
          <w:rFonts w:ascii="Arial" w:hAnsi="Arial" w:cs="Arial"/>
        </w:rPr>
      </w:pPr>
    </w:p>
    <w:p w:rsidR="004D4705" w:rsidRPr="00ED7393" w:rsidRDefault="0072713B" w:rsidP="00E31E9C">
      <w:pPr>
        <w:pStyle w:val="Prrafodelista"/>
        <w:shd w:val="clear" w:color="auto" w:fill="FFFFFF"/>
        <w:tabs>
          <w:tab w:val="left" w:pos="1418"/>
        </w:tabs>
        <w:spacing w:after="0" w:line="240" w:lineRule="auto"/>
        <w:ind w:left="0"/>
        <w:contextualSpacing w:val="0"/>
        <w:jc w:val="both"/>
        <w:rPr>
          <w:rFonts w:ascii="Arial" w:hAnsi="Arial" w:cs="Arial"/>
        </w:rPr>
      </w:pPr>
      <w:r w:rsidRPr="00ED7393">
        <w:rPr>
          <w:rFonts w:ascii="Arial" w:hAnsi="Arial" w:cs="Arial"/>
          <w:b/>
          <w:bCs/>
        </w:rPr>
        <w:t xml:space="preserve">III. </w:t>
      </w:r>
      <w:r w:rsidR="004D4705" w:rsidRPr="00ED7393">
        <w:rPr>
          <w:rFonts w:ascii="Arial" w:hAnsi="Arial" w:cs="Arial"/>
          <w:b/>
          <w:bCs/>
        </w:rPr>
        <w:t>Proporcionalidad:</w:t>
      </w:r>
      <w:r w:rsidR="007D27A6" w:rsidRPr="00ED7393">
        <w:rPr>
          <w:rStyle w:val="apple-converted-space"/>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equilibrio</w:t>
      </w:r>
      <w:r w:rsidR="007D27A6" w:rsidRPr="00ED7393">
        <w:rPr>
          <w:rFonts w:ascii="Arial" w:hAnsi="Arial" w:cs="Arial"/>
        </w:rPr>
        <w:t xml:space="preserve"> </w:t>
      </w:r>
      <w:r w:rsidR="004D4705" w:rsidRPr="00ED7393">
        <w:rPr>
          <w:rFonts w:ascii="Arial" w:hAnsi="Arial" w:cs="Arial"/>
        </w:rPr>
        <w:t>entre</w:t>
      </w:r>
      <w:r w:rsidR="007D27A6" w:rsidRPr="00ED7393">
        <w:rPr>
          <w:rFonts w:ascii="Arial" w:hAnsi="Arial" w:cs="Arial"/>
        </w:rPr>
        <w:t xml:space="preserve"> </w:t>
      </w:r>
      <w:r w:rsidR="004D4705" w:rsidRPr="00ED7393">
        <w:rPr>
          <w:rFonts w:ascii="Arial" w:hAnsi="Arial" w:cs="Arial"/>
        </w:rPr>
        <w:t>perjuicio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beneficio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favor</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fin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Style w:val="apple-converted-space"/>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decisión</w:t>
      </w:r>
      <w:r w:rsidR="007D27A6" w:rsidRPr="00ED7393">
        <w:rPr>
          <w:rFonts w:ascii="Arial" w:hAnsi="Arial" w:cs="Arial"/>
        </w:rPr>
        <w:t xml:space="preserve"> </w:t>
      </w:r>
      <w:r w:rsidR="004D4705" w:rsidRPr="00ED7393">
        <w:rPr>
          <w:rFonts w:ascii="Arial" w:hAnsi="Arial" w:cs="Arial"/>
        </w:rPr>
        <w:t>tomada</w:t>
      </w:r>
      <w:r w:rsidR="007D27A6" w:rsidRPr="00ED7393">
        <w:rPr>
          <w:rFonts w:ascii="Arial" w:hAnsi="Arial" w:cs="Arial"/>
        </w:rPr>
        <w:t xml:space="preserve"> </w:t>
      </w:r>
      <w:r w:rsidR="004D4705" w:rsidRPr="00ED7393">
        <w:rPr>
          <w:rFonts w:ascii="Arial" w:hAnsi="Arial" w:cs="Arial"/>
        </w:rPr>
        <w:t>represente</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beneficio</w:t>
      </w:r>
      <w:r w:rsidR="007D27A6" w:rsidRPr="00ED7393">
        <w:rPr>
          <w:rFonts w:ascii="Arial" w:hAnsi="Arial" w:cs="Arial"/>
        </w:rPr>
        <w:t xml:space="preserve"> </w:t>
      </w:r>
      <w:r w:rsidR="004D4705" w:rsidRPr="00ED7393">
        <w:rPr>
          <w:rFonts w:ascii="Arial" w:hAnsi="Arial" w:cs="Arial"/>
        </w:rPr>
        <w:t>mayor</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perjuicio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podría</w:t>
      </w:r>
      <w:r w:rsidR="007D27A6" w:rsidRPr="00ED7393">
        <w:rPr>
          <w:rFonts w:ascii="Arial" w:hAnsi="Arial" w:cs="Arial"/>
        </w:rPr>
        <w:t xml:space="preserve"> </w:t>
      </w:r>
      <w:r w:rsidR="004D4705" w:rsidRPr="00ED7393">
        <w:rPr>
          <w:rFonts w:ascii="Arial" w:hAnsi="Arial" w:cs="Arial"/>
        </w:rPr>
        <w:t>causar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población.</w:t>
      </w:r>
    </w:p>
    <w:p w:rsidR="004D4705" w:rsidRPr="00ED7393" w:rsidRDefault="004D4705" w:rsidP="00E31E9C">
      <w:pPr>
        <w:shd w:val="clear" w:color="auto" w:fill="FFFFFF"/>
        <w:jc w:val="both"/>
        <w:rPr>
          <w:rFonts w:ascii="Arial" w:hAnsi="Arial" w:cs="Arial"/>
          <w:b/>
          <w:bCs/>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resolverá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siguiente:</w:t>
      </w:r>
    </w:p>
    <w:p w:rsidR="007400C2" w:rsidRPr="00ED7393" w:rsidRDefault="007400C2" w:rsidP="00E31E9C">
      <w:pPr>
        <w:shd w:val="clear" w:color="auto" w:fill="FFFFFF"/>
        <w:jc w:val="both"/>
        <w:rPr>
          <w:rFonts w:ascii="Arial" w:hAnsi="Arial" w:cs="Arial"/>
          <w:sz w:val="22"/>
          <w:szCs w:val="22"/>
        </w:rPr>
      </w:pPr>
    </w:p>
    <w:p w:rsidR="004D4705" w:rsidRPr="00ED7393" w:rsidRDefault="0072713B" w:rsidP="00E31E9C">
      <w:pPr>
        <w:tabs>
          <w:tab w:val="left" w:pos="1418"/>
        </w:tabs>
        <w:jc w:val="both"/>
        <w:rPr>
          <w:rFonts w:ascii="Arial" w:hAnsi="Arial" w:cs="Arial"/>
          <w:sz w:val="22"/>
          <w:szCs w:val="22"/>
        </w:rPr>
      </w:pPr>
      <w:r w:rsidRPr="00ED7393">
        <w:rPr>
          <w:rFonts w:ascii="Arial" w:hAnsi="Arial" w:cs="Arial"/>
          <w:sz w:val="22"/>
          <w:szCs w:val="22"/>
        </w:rPr>
        <w:t xml:space="preserve">I. </w:t>
      </w:r>
      <w:r w:rsidR="004D4705" w:rsidRPr="00ED7393">
        <w:rPr>
          <w:rFonts w:ascii="Arial" w:hAnsi="Arial" w:cs="Arial"/>
          <w:sz w:val="22"/>
          <w:szCs w:val="22"/>
        </w:rPr>
        <w:t>Interpuesto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recurso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revisión,</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Comisionado</w:t>
      </w:r>
      <w:r w:rsidR="007D27A6" w:rsidRPr="00ED7393">
        <w:rPr>
          <w:rFonts w:ascii="Arial" w:hAnsi="Arial" w:cs="Arial"/>
          <w:sz w:val="22"/>
          <w:szCs w:val="22"/>
        </w:rPr>
        <w:t xml:space="preserve"> </w:t>
      </w:r>
      <w:r w:rsidR="004D4705" w:rsidRPr="00ED7393">
        <w:rPr>
          <w:rFonts w:ascii="Arial" w:hAnsi="Arial" w:cs="Arial"/>
          <w:sz w:val="22"/>
          <w:szCs w:val="22"/>
        </w:rPr>
        <w:t>Presidente</w:t>
      </w:r>
      <w:r w:rsidR="007D27A6" w:rsidRPr="00ED7393">
        <w:rPr>
          <w:rFonts w:ascii="Arial" w:hAnsi="Arial" w:cs="Arial"/>
          <w:sz w:val="22"/>
          <w:szCs w:val="22"/>
        </w:rPr>
        <w:t xml:space="preserve"> </w:t>
      </w:r>
      <w:r w:rsidR="004D4705" w:rsidRPr="00ED7393">
        <w:rPr>
          <w:rFonts w:ascii="Arial" w:hAnsi="Arial" w:cs="Arial"/>
          <w:sz w:val="22"/>
          <w:szCs w:val="22"/>
        </w:rPr>
        <w:t>lo</w:t>
      </w:r>
      <w:r w:rsidR="007D27A6" w:rsidRPr="00ED7393">
        <w:rPr>
          <w:rFonts w:ascii="Arial" w:hAnsi="Arial" w:cs="Arial"/>
          <w:sz w:val="22"/>
          <w:szCs w:val="22"/>
        </w:rPr>
        <w:t xml:space="preserve"> </w:t>
      </w:r>
      <w:r w:rsidR="004D4705" w:rsidRPr="00ED7393">
        <w:rPr>
          <w:rFonts w:ascii="Arial" w:hAnsi="Arial" w:cs="Arial"/>
          <w:sz w:val="22"/>
          <w:szCs w:val="22"/>
        </w:rPr>
        <w:t>turnará</w:t>
      </w:r>
      <w:r w:rsidR="007D27A6" w:rsidRPr="00ED7393">
        <w:rPr>
          <w:rFonts w:ascii="Arial" w:hAnsi="Arial" w:cs="Arial"/>
          <w:sz w:val="22"/>
          <w:szCs w:val="22"/>
        </w:rPr>
        <w:t xml:space="preserve"> </w:t>
      </w:r>
      <w:r w:rsidR="004D4705" w:rsidRPr="00ED7393">
        <w:rPr>
          <w:rFonts w:ascii="Arial" w:hAnsi="Arial" w:cs="Arial"/>
          <w:sz w:val="22"/>
          <w:szCs w:val="22"/>
        </w:rPr>
        <w:t>al</w:t>
      </w:r>
      <w:r w:rsidR="007D27A6" w:rsidRPr="00ED7393">
        <w:rPr>
          <w:rFonts w:ascii="Arial" w:hAnsi="Arial" w:cs="Arial"/>
          <w:sz w:val="22"/>
          <w:szCs w:val="22"/>
        </w:rPr>
        <w:t xml:space="preserve"> </w:t>
      </w:r>
      <w:r w:rsidR="004D4705" w:rsidRPr="00ED7393">
        <w:rPr>
          <w:rFonts w:ascii="Arial" w:hAnsi="Arial" w:cs="Arial"/>
          <w:sz w:val="22"/>
          <w:szCs w:val="22"/>
        </w:rPr>
        <w:t>Comisionado</w:t>
      </w:r>
      <w:r w:rsidR="007D27A6" w:rsidRPr="00ED7393">
        <w:rPr>
          <w:rFonts w:ascii="Arial" w:hAnsi="Arial" w:cs="Arial"/>
          <w:sz w:val="22"/>
          <w:szCs w:val="22"/>
        </w:rPr>
        <w:t xml:space="preserve"> </w:t>
      </w:r>
      <w:r w:rsidR="004D4705" w:rsidRPr="00ED7393">
        <w:rPr>
          <w:rFonts w:ascii="Arial" w:hAnsi="Arial" w:cs="Arial"/>
          <w:sz w:val="22"/>
          <w:szCs w:val="22"/>
        </w:rPr>
        <w:t>ponente</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corresponda,</w:t>
      </w:r>
      <w:r w:rsidR="007D27A6" w:rsidRPr="00ED7393">
        <w:rPr>
          <w:rFonts w:ascii="Arial" w:hAnsi="Arial" w:cs="Arial"/>
          <w:sz w:val="22"/>
          <w:szCs w:val="22"/>
        </w:rPr>
        <w:t xml:space="preserve"> </w:t>
      </w:r>
      <w:r w:rsidR="004D4705" w:rsidRPr="00ED7393">
        <w:rPr>
          <w:rFonts w:ascii="Arial" w:hAnsi="Arial" w:cs="Arial"/>
          <w:sz w:val="22"/>
          <w:szCs w:val="22"/>
        </w:rPr>
        <w:t>quien</w:t>
      </w:r>
      <w:r w:rsidR="007D27A6" w:rsidRPr="00ED7393">
        <w:rPr>
          <w:rFonts w:ascii="Arial" w:hAnsi="Arial" w:cs="Arial"/>
          <w:sz w:val="22"/>
          <w:szCs w:val="22"/>
        </w:rPr>
        <w:t xml:space="preserve"> </w:t>
      </w:r>
      <w:r w:rsidR="004D4705" w:rsidRPr="00ED7393">
        <w:rPr>
          <w:rFonts w:ascii="Arial" w:hAnsi="Arial" w:cs="Arial"/>
          <w:sz w:val="22"/>
          <w:szCs w:val="22"/>
        </w:rPr>
        <w:t>deberá</w:t>
      </w:r>
      <w:r w:rsidR="007D27A6" w:rsidRPr="00ED7393">
        <w:rPr>
          <w:rFonts w:ascii="Arial" w:hAnsi="Arial" w:cs="Arial"/>
          <w:sz w:val="22"/>
          <w:szCs w:val="22"/>
        </w:rPr>
        <w:t xml:space="preserve"> </w:t>
      </w:r>
      <w:r w:rsidR="004D4705" w:rsidRPr="00ED7393">
        <w:rPr>
          <w:rFonts w:ascii="Arial" w:hAnsi="Arial" w:cs="Arial"/>
          <w:sz w:val="22"/>
          <w:szCs w:val="22"/>
        </w:rPr>
        <w:t>proceder</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análisis</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acuerde</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admisión</w:t>
      </w:r>
      <w:r w:rsidR="007D27A6" w:rsidRPr="00ED7393">
        <w:rPr>
          <w:rFonts w:ascii="Arial" w:hAnsi="Arial" w:cs="Arial"/>
          <w:sz w:val="22"/>
          <w:szCs w:val="22"/>
        </w:rPr>
        <w:t xml:space="preserve"> </w:t>
      </w:r>
      <w:r w:rsidR="004D4705" w:rsidRPr="00ED7393">
        <w:rPr>
          <w:rFonts w:ascii="Arial" w:hAnsi="Arial" w:cs="Arial"/>
          <w:sz w:val="22"/>
          <w:szCs w:val="22"/>
        </w:rPr>
        <w:t>o</w:t>
      </w:r>
      <w:r w:rsidR="007D27A6" w:rsidRPr="00ED7393">
        <w:rPr>
          <w:rFonts w:ascii="Arial" w:hAnsi="Arial" w:cs="Arial"/>
          <w:sz w:val="22"/>
          <w:szCs w:val="22"/>
        </w:rPr>
        <w:t xml:space="preserve"> </w:t>
      </w:r>
      <w:r w:rsidR="004D4705" w:rsidRPr="00ED7393">
        <w:rPr>
          <w:rFonts w:ascii="Arial" w:hAnsi="Arial" w:cs="Arial"/>
          <w:sz w:val="22"/>
          <w:szCs w:val="22"/>
        </w:rPr>
        <w:t>su</w:t>
      </w:r>
      <w:r w:rsidR="007D27A6" w:rsidRPr="00ED7393">
        <w:rPr>
          <w:rFonts w:ascii="Arial" w:hAnsi="Arial" w:cs="Arial"/>
          <w:sz w:val="22"/>
          <w:szCs w:val="22"/>
        </w:rPr>
        <w:t xml:space="preserve"> </w:t>
      </w:r>
      <w:r w:rsidR="004D4705" w:rsidRPr="00ED7393">
        <w:rPr>
          <w:rFonts w:ascii="Arial" w:hAnsi="Arial" w:cs="Arial"/>
          <w:sz w:val="22"/>
          <w:szCs w:val="22"/>
        </w:rPr>
        <w:t>desechamiento.</w:t>
      </w:r>
    </w:p>
    <w:p w:rsidR="007400C2" w:rsidRPr="00ED7393" w:rsidRDefault="007400C2" w:rsidP="00E31E9C">
      <w:pPr>
        <w:tabs>
          <w:tab w:val="left" w:pos="1418"/>
        </w:tabs>
        <w:jc w:val="both"/>
        <w:rPr>
          <w:rFonts w:ascii="Arial" w:hAnsi="Arial" w:cs="Arial"/>
          <w:sz w:val="22"/>
          <w:szCs w:val="22"/>
        </w:rPr>
      </w:pPr>
    </w:p>
    <w:p w:rsidR="004D4705" w:rsidRPr="00ED7393" w:rsidRDefault="004D4705" w:rsidP="00E31E9C">
      <w:pPr>
        <w:tabs>
          <w:tab w:val="left" w:pos="851"/>
          <w:tab w:val="left" w:pos="1418"/>
        </w:tabs>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admisión</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desechamiento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acordarse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excederá</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hábiles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recibido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impugnación.</w:t>
      </w:r>
    </w:p>
    <w:p w:rsidR="007400C2" w:rsidRPr="00ED7393" w:rsidRDefault="007400C2" w:rsidP="00E31E9C">
      <w:pPr>
        <w:tabs>
          <w:tab w:val="left" w:pos="851"/>
          <w:tab w:val="left" w:pos="1418"/>
        </w:tabs>
        <w:jc w:val="both"/>
        <w:rPr>
          <w:rFonts w:ascii="Arial" w:hAnsi="Arial" w:cs="Arial"/>
          <w:sz w:val="22"/>
          <w:szCs w:val="22"/>
        </w:rPr>
      </w:pPr>
    </w:p>
    <w:p w:rsidR="004D4705" w:rsidRPr="00ED7393" w:rsidRDefault="004D4705" w:rsidP="00E31E9C">
      <w:pPr>
        <w:tabs>
          <w:tab w:val="left" w:pos="1418"/>
        </w:tabs>
        <w:jc w:val="both"/>
        <w:rPr>
          <w:rFonts w:ascii="Arial" w:hAnsi="Arial" w:cs="Arial"/>
          <w:sz w:val="22"/>
          <w:szCs w:val="22"/>
        </w:rPr>
      </w:pP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garante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requerir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promovente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seis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aclare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señalando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precisión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relativo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deficiencias,</w:t>
      </w:r>
      <w:r w:rsidR="007D27A6" w:rsidRPr="00ED7393">
        <w:rPr>
          <w:rFonts w:ascii="Arial" w:hAnsi="Arial" w:cs="Arial"/>
          <w:sz w:val="22"/>
          <w:szCs w:val="22"/>
        </w:rPr>
        <w:t xml:space="preserve"> </w:t>
      </w:r>
      <w:r w:rsidRPr="00ED7393">
        <w:rPr>
          <w:rFonts w:ascii="Arial" w:hAnsi="Arial" w:cs="Arial"/>
          <w:sz w:val="22"/>
          <w:szCs w:val="22"/>
        </w:rPr>
        <w:t>irregularidades</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omisiones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deban</w:t>
      </w:r>
      <w:r w:rsidR="007D27A6" w:rsidRPr="00ED7393">
        <w:rPr>
          <w:rFonts w:ascii="Arial" w:hAnsi="Arial" w:cs="Arial"/>
          <w:sz w:val="22"/>
          <w:szCs w:val="22"/>
        </w:rPr>
        <w:t xml:space="preserve"> </w:t>
      </w:r>
      <w:r w:rsidRPr="00ED7393">
        <w:rPr>
          <w:rFonts w:ascii="Arial" w:hAnsi="Arial" w:cs="Arial"/>
          <w:sz w:val="22"/>
          <w:szCs w:val="22"/>
        </w:rPr>
        <w:t>corregirse;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subsanarse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concedido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ello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presentado;</w:t>
      </w:r>
    </w:p>
    <w:p w:rsidR="007400C2" w:rsidRPr="00ED7393" w:rsidRDefault="007400C2" w:rsidP="00E31E9C">
      <w:pPr>
        <w:jc w:val="both"/>
        <w:rPr>
          <w:rFonts w:ascii="Arial" w:hAnsi="Arial" w:cs="Arial"/>
          <w:sz w:val="22"/>
          <w:szCs w:val="22"/>
        </w:rPr>
      </w:pPr>
    </w:p>
    <w:p w:rsidR="004D4705" w:rsidRPr="00ED7393" w:rsidRDefault="0072713B" w:rsidP="00E31E9C">
      <w:pPr>
        <w:tabs>
          <w:tab w:val="left" w:pos="1418"/>
        </w:tabs>
        <w:jc w:val="both"/>
        <w:rPr>
          <w:rFonts w:ascii="Arial" w:hAnsi="Arial" w:cs="Arial"/>
          <w:sz w:val="22"/>
          <w:szCs w:val="22"/>
        </w:rPr>
      </w:pPr>
      <w:r w:rsidRPr="00ED7393">
        <w:rPr>
          <w:rFonts w:ascii="Arial" w:hAnsi="Arial" w:cs="Arial"/>
          <w:sz w:val="22"/>
          <w:szCs w:val="22"/>
        </w:rPr>
        <w:t xml:space="preserve">II. </w:t>
      </w:r>
      <w:r w:rsidR="004D4705" w:rsidRPr="00ED7393">
        <w:rPr>
          <w:rFonts w:ascii="Arial" w:hAnsi="Arial" w:cs="Arial"/>
          <w:sz w:val="22"/>
          <w:szCs w:val="22"/>
        </w:rPr>
        <w:t>Admitido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recurso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revisión,</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Comisionado</w:t>
      </w:r>
      <w:r w:rsidR="007D27A6" w:rsidRPr="00ED7393">
        <w:rPr>
          <w:rFonts w:ascii="Arial" w:hAnsi="Arial" w:cs="Arial"/>
          <w:sz w:val="22"/>
          <w:szCs w:val="22"/>
        </w:rPr>
        <w:t xml:space="preserve"> </w:t>
      </w:r>
      <w:r w:rsidR="004D4705" w:rsidRPr="00ED7393">
        <w:rPr>
          <w:rFonts w:ascii="Arial" w:hAnsi="Arial" w:cs="Arial"/>
          <w:sz w:val="22"/>
          <w:szCs w:val="22"/>
        </w:rPr>
        <w:t>ponente</w:t>
      </w:r>
      <w:r w:rsidR="007D27A6" w:rsidRPr="00ED7393">
        <w:rPr>
          <w:rFonts w:ascii="Arial" w:hAnsi="Arial" w:cs="Arial"/>
          <w:sz w:val="22"/>
          <w:szCs w:val="22"/>
        </w:rPr>
        <w:t xml:space="preserve"> </w:t>
      </w:r>
      <w:r w:rsidR="004D4705" w:rsidRPr="00ED7393">
        <w:rPr>
          <w:rFonts w:ascii="Arial" w:hAnsi="Arial" w:cs="Arial"/>
          <w:sz w:val="22"/>
          <w:szCs w:val="22"/>
        </w:rPr>
        <w:t>requerirá</w:t>
      </w:r>
      <w:r w:rsidR="007D27A6" w:rsidRPr="00ED7393">
        <w:rPr>
          <w:rFonts w:ascii="Arial" w:hAnsi="Arial" w:cs="Arial"/>
          <w:sz w:val="22"/>
          <w:szCs w:val="22"/>
        </w:rPr>
        <w:t xml:space="preserve"> </w:t>
      </w:r>
      <w:r w:rsidR="004D4705" w:rsidRPr="00ED7393">
        <w:rPr>
          <w:rFonts w:ascii="Arial" w:hAnsi="Arial" w:cs="Arial"/>
          <w:sz w:val="22"/>
          <w:szCs w:val="22"/>
        </w:rPr>
        <w:t>al</w:t>
      </w:r>
      <w:r w:rsidR="007D27A6" w:rsidRPr="00ED7393">
        <w:rPr>
          <w:rFonts w:ascii="Arial" w:hAnsi="Arial" w:cs="Arial"/>
          <w:sz w:val="22"/>
          <w:szCs w:val="22"/>
        </w:rPr>
        <w:t xml:space="preserve"> </w:t>
      </w:r>
      <w:r w:rsidR="004D4705" w:rsidRPr="00ED7393">
        <w:rPr>
          <w:rFonts w:ascii="Arial" w:hAnsi="Arial" w:cs="Arial"/>
          <w:sz w:val="22"/>
          <w:szCs w:val="22"/>
        </w:rPr>
        <w:t>sujeto</w:t>
      </w:r>
      <w:r w:rsidR="007D27A6" w:rsidRPr="00ED7393">
        <w:rPr>
          <w:rFonts w:ascii="Arial" w:hAnsi="Arial" w:cs="Arial"/>
          <w:sz w:val="22"/>
          <w:szCs w:val="22"/>
        </w:rPr>
        <w:t xml:space="preserve"> </w:t>
      </w:r>
      <w:r w:rsidR="004D4705" w:rsidRPr="00ED7393">
        <w:rPr>
          <w:rFonts w:ascii="Arial" w:hAnsi="Arial" w:cs="Arial"/>
          <w:sz w:val="22"/>
          <w:szCs w:val="22"/>
        </w:rPr>
        <w:t>obligado</w:t>
      </w:r>
      <w:r w:rsidR="007D27A6" w:rsidRPr="00ED7393">
        <w:rPr>
          <w:rFonts w:ascii="Arial" w:hAnsi="Arial" w:cs="Arial"/>
          <w:sz w:val="22"/>
          <w:szCs w:val="22"/>
        </w:rPr>
        <w:t xml:space="preserve"> </w:t>
      </w:r>
      <w:r w:rsidR="004D4705" w:rsidRPr="00ED7393">
        <w:rPr>
          <w:rFonts w:ascii="Arial" w:hAnsi="Arial" w:cs="Arial"/>
          <w:sz w:val="22"/>
          <w:szCs w:val="22"/>
        </w:rPr>
        <w:t>para</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dentro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un</w:t>
      </w:r>
      <w:r w:rsidR="007D27A6" w:rsidRPr="00ED7393">
        <w:rPr>
          <w:rFonts w:ascii="Arial" w:hAnsi="Arial" w:cs="Arial"/>
          <w:sz w:val="22"/>
          <w:szCs w:val="22"/>
        </w:rPr>
        <w:t xml:space="preserve"> </w:t>
      </w:r>
      <w:r w:rsidR="004D4705" w:rsidRPr="00ED7393">
        <w:rPr>
          <w:rFonts w:ascii="Arial" w:hAnsi="Arial" w:cs="Arial"/>
          <w:sz w:val="22"/>
          <w:szCs w:val="22"/>
        </w:rPr>
        <w:t>plazo</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siete</w:t>
      </w:r>
      <w:r w:rsidR="007D27A6" w:rsidRPr="00ED7393">
        <w:rPr>
          <w:rFonts w:ascii="Arial" w:hAnsi="Arial" w:cs="Arial"/>
          <w:sz w:val="22"/>
          <w:szCs w:val="22"/>
        </w:rPr>
        <w:t xml:space="preserve"> </w:t>
      </w:r>
      <w:r w:rsidR="004D4705" w:rsidRPr="00ED7393">
        <w:rPr>
          <w:rFonts w:ascii="Arial" w:hAnsi="Arial" w:cs="Arial"/>
          <w:sz w:val="22"/>
          <w:szCs w:val="22"/>
        </w:rPr>
        <w:t>días</w:t>
      </w:r>
      <w:r w:rsidR="007D27A6" w:rsidRPr="00ED7393">
        <w:rPr>
          <w:rFonts w:ascii="Arial" w:hAnsi="Arial" w:cs="Arial"/>
          <w:sz w:val="22"/>
          <w:szCs w:val="22"/>
        </w:rPr>
        <w:t xml:space="preserve"> </w:t>
      </w:r>
      <w:r w:rsidR="004D4705" w:rsidRPr="00ED7393">
        <w:rPr>
          <w:rFonts w:ascii="Arial" w:hAnsi="Arial" w:cs="Arial"/>
          <w:sz w:val="22"/>
          <w:szCs w:val="22"/>
        </w:rPr>
        <w:t>siguientes</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notificación</w:t>
      </w:r>
      <w:r w:rsidR="007D27A6" w:rsidRPr="00ED7393">
        <w:rPr>
          <w:rFonts w:ascii="Arial" w:hAnsi="Arial" w:cs="Arial"/>
          <w:sz w:val="22"/>
          <w:szCs w:val="22"/>
        </w:rPr>
        <w:t xml:space="preserve"> </w:t>
      </w:r>
      <w:r w:rsidR="004D4705" w:rsidRPr="00ED7393">
        <w:rPr>
          <w:rFonts w:ascii="Arial" w:hAnsi="Arial" w:cs="Arial"/>
          <w:sz w:val="22"/>
          <w:szCs w:val="22"/>
        </w:rPr>
        <w:t>rinda</w:t>
      </w:r>
      <w:r w:rsidR="007D27A6" w:rsidRPr="00ED7393">
        <w:rPr>
          <w:rFonts w:ascii="Arial" w:hAnsi="Arial" w:cs="Arial"/>
          <w:sz w:val="22"/>
          <w:szCs w:val="22"/>
        </w:rPr>
        <w:t xml:space="preserve"> </w:t>
      </w:r>
      <w:r w:rsidR="004D4705" w:rsidRPr="00ED7393">
        <w:rPr>
          <w:rFonts w:ascii="Arial" w:hAnsi="Arial" w:cs="Arial"/>
          <w:sz w:val="22"/>
          <w:szCs w:val="22"/>
        </w:rPr>
        <w:t>un</w:t>
      </w:r>
      <w:r w:rsidR="007D27A6" w:rsidRPr="00ED7393">
        <w:rPr>
          <w:rFonts w:ascii="Arial" w:hAnsi="Arial" w:cs="Arial"/>
          <w:sz w:val="22"/>
          <w:szCs w:val="22"/>
        </w:rPr>
        <w:t xml:space="preserve"> </w:t>
      </w:r>
      <w:r w:rsidR="004D4705" w:rsidRPr="00ED7393">
        <w:rPr>
          <w:rFonts w:ascii="Arial" w:hAnsi="Arial" w:cs="Arial"/>
          <w:sz w:val="22"/>
          <w:szCs w:val="22"/>
        </w:rPr>
        <w:t>informe</w:t>
      </w:r>
      <w:r w:rsidR="007D27A6" w:rsidRPr="00ED7393">
        <w:rPr>
          <w:rFonts w:ascii="Arial" w:hAnsi="Arial" w:cs="Arial"/>
          <w:sz w:val="22"/>
          <w:szCs w:val="22"/>
        </w:rPr>
        <w:t xml:space="preserve"> </w:t>
      </w:r>
      <w:r w:rsidR="004D4705" w:rsidRPr="00ED7393">
        <w:rPr>
          <w:rFonts w:ascii="Arial" w:hAnsi="Arial" w:cs="Arial"/>
          <w:sz w:val="22"/>
          <w:szCs w:val="22"/>
        </w:rPr>
        <w:t>justificado</w:t>
      </w:r>
      <w:r w:rsidR="007D27A6" w:rsidRPr="00ED7393">
        <w:rPr>
          <w:rFonts w:ascii="Arial" w:hAnsi="Arial" w:cs="Arial"/>
          <w:sz w:val="22"/>
          <w:szCs w:val="22"/>
        </w:rPr>
        <w:t xml:space="preserve"> </w:t>
      </w:r>
      <w:r w:rsidR="004D4705" w:rsidRPr="00ED7393">
        <w:rPr>
          <w:rFonts w:ascii="Arial" w:hAnsi="Arial" w:cs="Arial"/>
          <w:sz w:val="22"/>
          <w:szCs w:val="22"/>
        </w:rPr>
        <w:t>respecto</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acto</w:t>
      </w:r>
      <w:r w:rsidR="007D27A6" w:rsidRPr="00ED7393">
        <w:rPr>
          <w:rFonts w:ascii="Arial" w:hAnsi="Arial" w:cs="Arial"/>
          <w:sz w:val="22"/>
          <w:szCs w:val="22"/>
        </w:rPr>
        <w:t xml:space="preserve"> </w:t>
      </w:r>
      <w:r w:rsidR="004D4705" w:rsidRPr="00ED7393">
        <w:rPr>
          <w:rFonts w:ascii="Arial" w:hAnsi="Arial" w:cs="Arial"/>
          <w:sz w:val="22"/>
          <w:szCs w:val="22"/>
        </w:rPr>
        <w:t>impugnado,</w:t>
      </w:r>
      <w:r w:rsidR="007D27A6" w:rsidRPr="00ED7393">
        <w:rPr>
          <w:rFonts w:ascii="Arial" w:hAnsi="Arial" w:cs="Arial"/>
          <w:sz w:val="22"/>
          <w:szCs w:val="22"/>
        </w:rPr>
        <w:t xml:space="preserve"> </w:t>
      </w:r>
      <w:r w:rsidR="004D4705" w:rsidRPr="00ED7393">
        <w:rPr>
          <w:rFonts w:ascii="Arial" w:hAnsi="Arial" w:cs="Arial"/>
          <w:sz w:val="22"/>
          <w:szCs w:val="22"/>
        </w:rPr>
        <w:t>pudiendo</w:t>
      </w:r>
      <w:r w:rsidR="007D27A6" w:rsidRPr="00ED7393">
        <w:rPr>
          <w:rFonts w:ascii="Arial" w:hAnsi="Arial" w:cs="Arial"/>
          <w:sz w:val="22"/>
          <w:szCs w:val="22"/>
        </w:rPr>
        <w:t xml:space="preserve"> </w:t>
      </w:r>
      <w:r w:rsidR="004D4705" w:rsidRPr="00ED7393">
        <w:rPr>
          <w:rFonts w:ascii="Arial" w:hAnsi="Arial" w:cs="Arial"/>
          <w:sz w:val="22"/>
          <w:szCs w:val="22"/>
        </w:rPr>
        <w:t>ofrecer</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pruebas</w:t>
      </w:r>
      <w:r w:rsidR="007D27A6" w:rsidRPr="00ED7393">
        <w:rPr>
          <w:rFonts w:ascii="Arial" w:hAnsi="Arial" w:cs="Arial"/>
          <w:sz w:val="22"/>
          <w:szCs w:val="22"/>
        </w:rPr>
        <w:t xml:space="preserve"> </w:t>
      </w:r>
      <w:r w:rsidR="004D4705" w:rsidRPr="00ED7393">
        <w:rPr>
          <w:rFonts w:ascii="Arial" w:hAnsi="Arial" w:cs="Arial"/>
          <w:sz w:val="22"/>
          <w:szCs w:val="22"/>
        </w:rPr>
        <w:t>que</w:t>
      </w:r>
      <w:r w:rsidR="007D27A6" w:rsidRPr="00ED7393">
        <w:rPr>
          <w:rFonts w:ascii="Arial" w:hAnsi="Arial" w:cs="Arial"/>
          <w:sz w:val="22"/>
          <w:szCs w:val="22"/>
        </w:rPr>
        <w:t xml:space="preserve"> </w:t>
      </w:r>
      <w:r w:rsidR="004D4705" w:rsidRPr="00ED7393">
        <w:rPr>
          <w:rFonts w:ascii="Arial" w:hAnsi="Arial" w:cs="Arial"/>
          <w:sz w:val="22"/>
          <w:szCs w:val="22"/>
        </w:rPr>
        <w:t>estime</w:t>
      </w:r>
      <w:r w:rsidR="007D27A6" w:rsidRPr="00ED7393">
        <w:rPr>
          <w:rFonts w:ascii="Arial" w:hAnsi="Arial" w:cs="Arial"/>
          <w:sz w:val="22"/>
          <w:szCs w:val="22"/>
        </w:rPr>
        <w:t xml:space="preserve"> </w:t>
      </w:r>
      <w:r w:rsidR="004D4705" w:rsidRPr="00ED7393">
        <w:rPr>
          <w:rFonts w:ascii="Arial" w:hAnsi="Arial" w:cs="Arial"/>
          <w:sz w:val="22"/>
          <w:szCs w:val="22"/>
        </w:rPr>
        <w:t>pertinentes,</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conformidad</w:t>
      </w:r>
      <w:r w:rsidR="007D27A6" w:rsidRPr="00ED7393">
        <w:rPr>
          <w:rFonts w:ascii="Arial" w:hAnsi="Arial" w:cs="Arial"/>
          <w:sz w:val="22"/>
          <w:szCs w:val="22"/>
        </w:rPr>
        <w:t xml:space="preserve"> </w:t>
      </w:r>
      <w:r w:rsidR="004D4705" w:rsidRPr="00ED7393">
        <w:rPr>
          <w:rFonts w:ascii="Arial" w:hAnsi="Arial" w:cs="Arial"/>
          <w:sz w:val="22"/>
          <w:szCs w:val="22"/>
        </w:rPr>
        <w:t>con</w:t>
      </w:r>
      <w:r w:rsidR="007D27A6" w:rsidRPr="00ED7393">
        <w:rPr>
          <w:rFonts w:ascii="Arial" w:hAnsi="Arial" w:cs="Arial"/>
          <w:sz w:val="22"/>
          <w:szCs w:val="22"/>
        </w:rPr>
        <w:t xml:space="preserve"> </w:t>
      </w:r>
      <w:r w:rsidR="004D4705" w:rsidRPr="00ED7393">
        <w:rPr>
          <w:rFonts w:ascii="Arial" w:hAnsi="Arial" w:cs="Arial"/>
          <w:sz w:val="22"/>
          <w:szCs w:val="22"/>
        </w:rPr>
        <w:t>lo</w:t>
      </w:r>
      <w:r w:rsidR="007D27A6" w:rsidRPr="00ED7393">
        <w:rPr>
          <w:rFonts w:ascii="Arial" w:hAnsi="Arial" w:cs="Arial"/>
          <w:sz w:val="22"/>
          <w:szCs w:val="22"/>
        </w:rPr>
        <w:t xml:space="preserve"> </w:t>
      </w:r>
      <w:r w:rsidR="004D4705" w:rsidRPr="00ED7393">
        <w:rPr>
          <w:rFonts w:ascii="Arial" w:hAnsi="Arial" w:cs="Arial"/>
          <w:sz w:val="22"/>
          <w:szCs w:val="22"/>
        </w:rPr>
        <w:t>establecido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presente</w:t>
      </w:r>
      <w:r w:rsidR="007D27A6" w:rsidRPr="00ED7393">
        <w:rPr>
          <w:rFonts w:ascii="Arial" w:hAnsi="Arial" w:cs="Arial"/>
          <w:sz w:val="22"/>
          <w:szCs w:val="22"/>
        </w:rPr>
        <w:t xml:space="preserve"> </w:t>
      </w:r>
      <w:r w:rsidR="004D4705" w:rsidRPr="00ED7393">
        <w:rPr>
          <w:rFonts w:ascii="Arial" w:hAnsi="Arial" w:cs="Arial"/>
          <w:sz w:val="22"/>
          <w:szCs w:val="22"/>
        </w:rPr>
        <w:t>Ley;</w:t>
      </w:r>
    </w:p>
    <w:p w:rsidR="007400C2" w:rsidRPr="00ED7393" w:rsidRDefault="007400C2" w:rsidP="00E31E9C">
      <w:pPr>
        <w:tabs>
          <w:tab w:val="left" w:pos="1418"/>
        </w:tabs>
        <w:jc w:val="both"/>
        <w:rPr>
          <w:rFonts w:ascii="Arial" w:hAnsi="Arial" w:cs="Arial"/>
          <w:sz w:val="22"/>
          <w:szCs w:val="22"/>
        </w:rPr>
      </w:pPr>
    </w:p>
    <w:p w:rsidR="002210A7" w:rsidRPr="00ED7393" w:rsidRDefault="002210A7" w:rsidP="002210A7">
      <w:pPr>
        <w:jc w:val="both"/>
        <w:rPr>
          <w:rFonts w:ascii="Arial" w:hAnsi="Arial" w:cs="Arial"/>
          <w:b/>
          <w:bCs/>
          <w:sz w:val="22"/>
          <w:szCs w:val="22"/>
          <w:lang w:val="es-ES"/>
        </w:rPr>
      </w:pPr>
      <w:r w:rsidRPr="00ED7393">
        <w:rPr>
          <w:rFonts w:ascii="Arial" w:hAnsi="Arial" w:cs="Arial"/>
          <w:b/>
          <w:bCs/>
          <w:sz w:val="22"/>
          <w:szCs w:val="22"/>
          <w:lang w:val="es-ES"/>
        </w:rPr>
        <w:t xml:space="preserve">III. Recibida la contestación o transcurrido el plazo para contestar el recurso, la Comisión dará vista al recurrente, para que en el plazo de tres días manifieste lo que a su derecho convenga, pudiendo ofrecer las pruebas que estime pertinentes, de conformidad con lo establecido en la presente Ley; </w:t>
      </w:r>
    </w:p>
    <w:p w:rsidR="002210A7" w:rsidRPr="00ED7393" w:rsidRDefault="002210A7" w:rsidP="002210A7">
      <w:pPr>
        <w:jc w:val="both"/>
        <w:rPr>
          <w:rFonts w:ascii="Arial" w:hAnsi="Arial" w:cs="Arial"/>
          <w:b/>
          <w:bCs/>
          <w:sz w:val="22"/>
          <w:szCs w:val="22"/>
          <w:lang w:val="es-ES"/>
        </w:rPr>
      </w:pPr>
    </w:p>
    <w:p w:rsidR="002210A7" w:rsidRPr="00ED7393" w:rsidRDefault="002210A7" w:rsidP="002210A7">
      <w:pPr>
        <w:jc w:val="both"/>
        <w:rPr>
          <w:rFonts w:ascii="Arial" w:hAnsi="Arial" w:cs="Arial"/>
          <w:b/>
          <w:bCs/>
          <w:sz w:val="22"/>
          <w:szCs w:val="22"/>
          <w:lang w:val="es-ES"/>
        </w:rPr>
      </w:pPr>
      <w:r w:rsidRPr="00ED7393">
        <w:rPr>
          <w:rFonts w:ascii="Arial" w:hAnsi="Arial" w:cs="Arial"/>
          <w:b/>
          <w:bCs/>
          <w:sz w:val="22"/>
          <w:szCs w:val="22"/>
          <w:lang w:val="es-ES"/>
        </w:rPr>
        <w:t xml:space="preserve">Una vez desahogada o no, la vista de contestación, este órgano garante deberá citar a las partes a una audiencia de conciliación, en la que, de llegar a un acuerdo satisfactorio, ésta tendrá efectos vinculantes; si dentro de la audiencia no se llega a un acuerdo satisfactorio para ambas partes, pero manifiestan su intención de llegar a un acuerdo, la audiencia deberá de ser diferida, suspendiéndose el trámite del procedimiento durante el término que dure la conciliación.  En caso de que las </w:t>
      </w:r>
      <w:r w:rsidRPr="00ED7393">
        <w:rPr>
          <w:rFonts w:ascii="Arial" w:hAnsi="Arial" w:cs="Arial"/>
          <w:b/>
          <w:bCs/>
          <w:sz w:val="22"/>
          <w:szCs w:val="22"/>
          <w:lang w:val="es-ES"/>
        </w:rPr>
        <w:lastRenderedPageBreak/>
        <w:t xml:space="preserve">partes se encuentren satisfechas con sus pretensiones, se levantará el acta respectiva, y en su momento, se emitirá la resolución correspondiente. </w:t>
      </w:r>
    </w:p>
    <w:p w:rsidR="002210A7" w:rsidRPr="00ED7393" w:rsidRDefault="002210A7" w:rsidP="002210A7">
      <w:pPr>
        <w:jc w:val="both"/>
        <w:rPr>
          <w:rFonts w:ascii="Arial" w:hAnsi="Arial" w:cs="Arial"/>
          <w:b/>
          <w:bCs/>
          <w:sz w:val="22"/>
          <w:szCs w:val="22"/>
          <w:lang w:val="es-ES"/>
        </w:rPr>
      </w:pPr>
    </w:p>
    <w:p w:rsidR="002210A7" w:rsidRPr="00ED7393" w:rsidRDefault="002210A7" w:rsidP="002210A7">
      <w:pPr>
        <w:jc w:val="both"/>
        <w:rPr>
          <w:rFonts w:ascii="Arial" w:hAnsi="Arial" w:cs="Arial"/>
          <w:b/>
          <w:bCs/>
          <w:sz w:val="22"/>
          <w:szCs w:val="22"/>
          <w:lang w:val="es-ES"/>
        </w:rPr>
      </w:pPr>
      <w:r w:rsidRPr="00ED7393">
        <w:rPr>
          <w:rFonts w:ascii="Arial" w:hAnsi="Arial" w:cs="Arial"/>
          <w:b/>
          <w:bCs/>
          <w:sz w:val="22"/>
          <w:szCs w:val="22"/>
          <w:lang w:val="es-ES"/>
        </w:rPr>
        <w:t>En caso de incomparecencia de alguna de las partes, o por no encontrarse satisfechas con sus pretensiones, se continuará con la secuela procesal.</w:t>
      </w:r>
    </w:p>
    <w:p w:rsidR="007400C2" w:rsidRPr="00ED7393" w:rsidRDefault="007400C2" w:rsidP="00E31E9C">
      <w:pPr>
        <w:tabs>
          <w:tab w:val="left" w:pos="1418"/>
        </w:tabs>
        <w:jc w:val="both"/>
        <w:rPr>
          <w:rFonts w:ascii="Arial" w:hAnsi="Arial" w:cs="Arial"/>
          <w:sz w:val="22"/>
          <w:szCs w:val="22"/>
        </w:rPr>
      </w:pPr>
    </w:p>
    <w:p w:rsidR="004D4705" w:rsidRPr="00ED7393" w:rsidRDefault="004D4705" w:rsidP="00E31E9C">
      <w:pPr>
        <w:tabs>
          <w:tab w:val="left" w:pos="1418"/>
        </w:tabs>
        <w:jc w:val="both"/>
        <w:rPr>
          <w:rFonts w:ascii="Arial" w:hAnsi="Arial" w:cs="Arial"/>
          <w:sz w:val="22"/>
          <w:szCs w:val="22"/>
        </w:rPr>
      </w:pP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existir</w:t>
      </w:r>
      <w:r w:rsidR="007D27A6" w:rsidRPr="00ED7393">
        <w:rPr>
          <w:rFonts w:ascii="Arial" w:hAnsi="Arial" w:cs="Arial"/>
          <w:sz w:val="22"/>
          <w:szCs w:val="22"/>
        </w:rPr>
        <w:t xml:space="preserve"> </w:t>
      </w:r>
      <w:r w:rsidRPr="00ED7393">
        <w:rPr>
          <w:rFonts w:ascii="Arial" w:hAnsi="Arial" w:cs="Arial"/>
          <w:sz w:val="22"/>
          <w:szCs w:val="22"/>
        </w:rPr>
        <w:t>tercero</w:t>
      </w:r>
      <w:r w:rsidR="007D27A6" w:rsidRPr="00ED7393">
        <w:rPr>
          <w:rFonts w:ascii="Arial" w:hAnsi="Arial" w:cs="Arial"/>
          <w:sz w:val="22"/>
          <w:szCs w:val="22"/>
        </w:rPr>
        <w:t xml:space="preserve"> </w:t>
      </w:r>
      <w:r w:rsidRPr="00ED7393">
        <w:rPr>
          <w:rFonts w:ascii="Arial" w:hAnsi="Arial" w:cs="Arial"/>
          <w:sz w:val="22"/>
          <w:szCs w:val="22"/>
        </w:rPr>
        <w:t>interesado,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reconozca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interés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asunto,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vista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siete</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acredite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alegue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convenga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aporte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estime</w:t>
      </w:r>
      <w:r w:rsidR="007D27A6" w:rsidRPr="00ED7393">
        <w:rPr>
          <w:rFonts w:ascii="Arial" w:hAnsi="Arial" w:cs="Arial"/>
          <w:sz w:val="22"/>
          <w:szCs w:val="22"/>
        </w:rPr>
        <w:t xml:space="preserve"> </w:t>
      </w:r>
      <w:r w:rsidRPr="00ED7393">
        <w:rPr>
          <w:rFonts w:ascii="Arial" w:hAnsi="Arial" w:cs="Arial"/>
          <w:sz w:val="22"/>
          <w:szCs w:val="22"/>
        </w:rPr>
        <w:t>pertinentes;</w:t>
      </w:r>
    </w:p>
    <w:p w:rsidR="007400C2" w:rsidRPr="00ED7393" w:rsidRDefault="007400C2" w:rsidP="00E31E9C">
      <w:pPr>
        <w:tabs>
          <w:tab w:val="left" w:pos="1418"/>
        </w:tabs>
        <w:jc w:val="both"/>
        <w:rPr>
          <w:rFonts w:ascii="Arial" w:hAnsi="Arial" w:cs="Arial"/>
          <w:sz w:val="22"/>
          <w:szCs w:val="22"/>
        </w:rPr>
      </w:pPr>
    </w:p>
    <w:p w:rsidR="002210A7" w:rsidRPr="00ED7393" w:rsidRDefault="002210A7" w:rsidP="002210A7">
      <w:pPr>
        <w:rPr>
          <w:rFonts w:ascii="Arial" w:hAnsi="Arial" w:cs="Arial"/>
          <w:sz w:val="22"/>
        </w:rPr>
      </w:pPr>
      <w:r w:rsidRPr="00ED7393">
        <w:rPr>
          <w:rFonts w:ascii="Arial" w:hAnsi="Arial" w:cs="Arial"/>
          <w:sz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V. Las partes y el tercero interesado podrán ofrecer únicamente como pruebas de su intención las documentales públicas, documentales privadas, testigos, fotografías, copias fotostáticas, cintas de vídeo, dispositivos de archivos electrónicos o magnéticos, registros dactiloscópicos, electrónicos y, en general, todos aquellos elementos derivados de los avances de la ciencia y la tecnología y presuncionales. El desahogo y la calificación de las mismas, se realizarán aplicando supletoriamente la Ley de Justicia Administrativa para el Estado y los Municipios de Nuevo León, y en defecto de ésta, el Código de Procedimientos Civiles para el Estado de Nuevo León. En cualquier caso, corresponderá a la Comisión desechar de plano aquellas pruebas que no guarden relación con el recurso;</w:t>
      </w:r>
    </w:p>
    <w:p w:rsidR="007400C2" w:rsidRPr="00ED7393" w:rsidRDefault="007400C2" w:rsidP="00E31E9C">
      <w:pPr>
        <w:tabs>
          <w:tab w:val="left" w:pos="1418"/>
        </w:tabs>
        <w:jc w:val="both"/>
        <w:rPr>
          <w:rFonts w:ascii="Arial" w:hAnsi="Arial" w:cs="Arial"/>
          <w:sz w:val="22"/>
          <w:szCs w:val="22"/>
        </w:rPr>
      </w:pPr>
    </w:p>
    <w:p w:rsidR="004D4705" w:rsidRPr="00ED7393" w:rsidRDefault="004D4705" w:rsidP="00E31E9C">
      <w:pPr>
        <w:tabs>
          <w:tab w:val="left" w:pos="1418"/>
        </w:tabs>
        <w:jc w:val="both"/>
        <w:rPr>
          <w:rFonts w:ascii="Arial" w:hAnsi="Arial" w:cs="Arial"/>
          <w:sz w:val="22"/>
          <w:szCs w:val="22"/>
        </w:rPr>
      </w:pPr>
      <w:r w:rsidRPr="00ED7393">
        <w:rPr>
          <w:rFonts w:ascii="Arial" w:hAnsi="Arial" w:cs="Arial"/>
          <w:sz w:val="22"/>
          <w:szCs w:val="22"/>
        </w:rPr>
        <w:t>VI.</w:t>
      </w:r>
      <w:r w:rsidR="001E0A8C"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desahogadas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tendrán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común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aleguen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convenga,</w:t>
      </w:r>
      <w:r w:rsidR="007D27A6" w:rsidRPr="00ED7393">
        <w:rPr>
          <w:rFonts w:ascii="Arial" w:hAnsi="Arial" w:cs="Arial"/>
          <w:sz w:val="22"/>
          <w:szCs w:val="22"/>
        </w:rPr>
        <w:t xml:space="preserve"> </w:t>
      </w:r>
      <w:r w:rsidRPr="00ED7393">
        <w:rPr>
          <w:rFonts w:ascii="Arial" w:hAnsi="Arial" w:cs="Arial"/>
          <w:sz w:val="22"/>
          <w:szCs w:val="22"/>
        </w:rPr>
        <w:t>durante</w:t>
      </w:r>
      <w:r w:rsidR="007D27A6" w:rsidRPr="00ED7393">
        <w:rPr>
          <w:rFonts w:ascii="Arial" w:hAnsi="Arial" w:cs="Arial"/>
          <w:sz w:val="22"/>
          <w:szCs w:val="22"/>
        </w:rPr>
        <w:t xml:space="preserve"> </w:t>
      </w:r>
      <w:r w:rsidRPr="00ED7393">
        <w:rPr>
          <w:rFonts w:ascii="Arial" w:hAnsi="Arial" w:cs="Arial"/>
          <w:sz w:val="22"/>
          <w:szCs w:val="22"/>
        </w:rPr>
        <w:t>dicho</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Comisionado</w:t>
      </w:r>
      <w:r w:rsidR="007D27A6" w:rsidRPr="00ED7393">
        <w:rPr>
          <w:rFonts w:ascii="Arial" w:hAnsi="Arial" w:cs="Arial"/>
          <w:sz w:val="22"/>
          <w:szCs w:val="22"/>
        </w:rPr>
        <w:t xml:space="preserve"> </w:t>
      </w:r>
      <w:r w:rsidRPr="00ED7393">
        <w:rPr>
          <w:rFonts w:ascii="Arial" w:hAnsi="Arial" w:cs="Arial"/>
          <w:sz w:val="22"/>
          <w:szCs w:val="22"/>
        </w:rPr>
        <w:t>ponente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determinar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celebración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audiencias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decretar</w:t>
      </w:r>
      <w:r w:rsidR="007D27A6" w:rsidRPr="00ED7393">
        <w:rPr>
          <w:rFonts w:ascii="Arial" w:hAnsi="Arial" w:cs="Arial"/>
          <w:sz w:val="22"/>
          <w:szCs w:val="22"/>
        </w:rPr>
        <w:t xml:space="preserve"> </w:t>
      </w:r>
      <w:r w:rsidRPr="00ED7393">
        <w:rPr>
          <w:rFonts w:ascii="Arial" w:hAnsi="Arial" w:cs="Arial"/>
          <w:sz w:val="22"/>
          <w:szCs w:val="22"/>
        </w:rPr>
        <w:t>diligencias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mejor</w:t>
      </w:r>
      <w:r w:rsidR="007D27A6" w:rsidRPr="00ED7393">
        <w:rPr>
          <w:rFonts w:ascii="Arial" w:hAnsi="Arial" w:cs="Arial"/>
          <w:sz w:val="22"/>
          <w:szCs w:val="22"/>
        </w:rPr>
        <w:t xml:space="preserve"> </w:t>
      </w:r>
      <w:r w:rsidRPr="00ED7393">
        <w:rPr>
          <w:rFonts w:ascii="Arial" w:hAnsi="Arial" w:cs="Arial"/>
          <w:sz w:val="22"/>
          <w:szCs w:val="22"/>
        </w:rPr>
        <w:t>proveer;</w:t>
      </w:r>
    </w:p>
    <w:p w:rsidR="007400C2" w:rsidRPr="00ED7393" w:rsidRDefault="007400C2" w:rsidP="00E31E9C">
      <w:pPr>
        <w:tabs>
          <w:tab w:val="left" w:pos="1418"/>
        </w:tabs>
        <w:jc w:val="both"/>
        <w:rPr>
          <w:rFonts w:ascii="Arial" w:hAnsi="Arial" w:cs="Arial"/>
          <w:sz w:val="22"/>
          <w:szCs w:val="22"/>
        </w:rPr>
      </w:pPr>
    </w:p>
    <w:p w:rsidR="003C7891" w:rsidRPr="00ED7393" w:rsidRDefault="003C7891"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1E0A8C" w:rsidP="00E31E9C">
      <w:pPr>
        <w:tabs>
          <w:tab w:val="left" w:pos="1418"/>
        </w:tabs>
        <w:jc w:val="both"/>
        <w:rPr>
          <w:rFonts w:ascii="Arial" w:hAnsi="Arial" w:cs="Arial"/>
          <w:sz w:val="22"/>
          <w:szCs w:val="22"/>
        </w:rPr>
      </w:pPr>
      <w:r w:rsidRPr="00ED7393">
        <w:rPr>
          <w:rFonts w:ascii="Arial" w:hAnsi="Arial" w:cs="Arial"/>
          <w:sz w:val="22"/>
          <w:szCs w:val="22"/>
        </w:rPr>
        <w:t xml:space="preserve">VII. </w:t>
      </w:r>
      <w:r w:rsidR="004D4705" w:rsidRPr="00ED7393">
        <w:rPr>
          <w:rFonts w:ascii="Arial" w:hAnsi="Arial" w:cs="Arial"/>
          <w:sz w:val="22"/>
          <w:szCs w:val="22"/>
        </w:rPr>
        <w:t>Concluido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plazo</w:t>
      </w:r>
      <w:r w:rsidR="007D27A6" w:rsidRPr="00ED7393">
        <w:rPr>
          <w:rFonts w:ascii="Arial" w:hAnsi="Arial" w:cs="Arial"/>
          <w:sz w:val="22"/>
          <w:szCs w:val="22"/>
        </w:rPr>
        <w:t xml:space="preserve"> </w:t>
      </w:r>
      <w:r w:rsidR="004D4705" w:rsidRPr="00ED7393">
        <w:rPr>
          <w:rFonts w:ascii="Arial" w:hAnsi="Arial" w:cs="Arial"/>
          <w:sz w:val="22"/>
          <w:szCs w:val="22"/>
        </w:rPr>
        <w:t>señalado</w:t>
      </w:r>
      <w:r w:rsidR="007D27A6" w:rsidRPr="00ED7393">
        <w:rPr>
          <w:rFonts w:ascii="Arial" w:hAnsi="Arial" w:cs="Arial"/>
          <w:sz w:val="22"/>
          <w:szCs w:val="22"/>
        </w:rPr>
        <w:t xml:space="preserve"> </w:t>
      </w:r>
      <w:r w:rsidR="004D4705" w:rsidRPr="00ED7393">
        <w:rPr>
          <w:rFonts w:ascii="Arial" w:hAnsi="Arial" w:cs="Arial"/>
          <w:sz w:val="22"/>
          <w:szCs w:val="22"/>
        </w:rPr>
        <w:t>en</w:t>
      </w:r>
      <w:r w:rsidR="007D27A6" w:rsidRPr="00ED7393">
        <w:rPr>
          <w:rFonts w:ascii="Arial" w:hAnsi="Arial" w:cs="Arial"/>
          <w:sz w:val="22"/>
          <w:szCs w:val="22"/>
        </w:rPr>
        <w:t xml:space="preserve"> </w:t>
      </w:r>
      <w:r w:rsidR="004D4705" w:rsidRPr="00ED7393">
        <w:rPr>
          <w:rFonts w:ascii="Arial" w:hAnsi="Arial" w:cs="Arial"/>
          <w:sz w:val="22"/>
          <w:szCs w:val="22"/>
        </w:rPr>
        <w:t>la</w:t>
      </w:r>
      <w:r w:rsidR="007D27A6" w:rsidRPr="00ED7393">
        <w:rPr>
          <w:rFonts w:ascii="Arial" w:hAnsi="Arial" w:cs="Arial"/>
          <w:sz w:val="22"/>
          <w:szCs w:val="22"/>
        </w:rPr>
        <w:t xml:space="preserve"> </w:t>
      </w:r>
      <w:r w:rsidR="004D4705" w:rsidRPr="00ED7393">
        <w:rPr>
          <w:rFonts w:ascii="Arial" w:hAnsi="Arial" w:cs="Arial"/>
          <w:sz w:val="22"/>
          <w:szCs w:val="22"/>
        </w:rPr>
        <w:t>fracción</w:t>
      </w:r>
      <w:r w:rsidR="007D27A6" w:rsidRPr="00ED7393">
        <w:rPr>
          <w:rFonts w:ascii="Arial" w:hAnsi="Arial" w:cs="Arial"/>
          <w:sz w:val="22"/>
          <w:szCs w:val="22"/>
        </w:rPr>
        <w:t xml:space="preserve"> </w:t>
      </w:r>
      <w:r w:rsidR="004D4705" w:rsidRPr="00ED7393">
        <w:rPr>
          <w:rFonts w:ascii="Arial" w:hAnsi="Arial" w:cs="Arial"/>
          <w:sz w:val="22"/>
          <w:szCs w:val="22"/>
        </w:rPr>
        <w:t>VI</w:t>
      </w:r>
      <w:r w:rsidR="007D27A6" w:rsidRPr="00ED7393">
        <w:rPr>
          <w:rFonts w:ascii="Arial" w:hAnsi="Arial" w:cs="Arial"/>
          <w:sz w:val="22"/>
          <w:szCs w:val="22"/>
        </w:rPr>
        <w:t xml:space="preserve"> </w:t>
      </w:r>
      <w:r w:rsidR="004D4705" w:rsidRPr="00ED7393">
        <w:rPr>
          <w:rFonts w:ascii="Arial" w:hAnsi="Arial" w:cs="Arial"/>
          <w:sz w:val="22"/>
          <w:szCs w:val="22"/>
        </w:rPr>
        <w:t>del</w:t>
      </w:r>
      <w:r w:rsidR="007D27A6" w:rsidRPr="00ED7393">
        <w:rPr>
          <w:rFonts w:ascii="Arial" w:hAnsi="Arial" w:cs="Arial"/>
          <w:sz w:val="22"/>
          <w:szCs w:val="22"/>
        </w:rPr>
        <w:t xml:space="preserve"> </w:t>
      </w:r>
      <w:r w:rsidR="004D4705" w:rsidRPr="00ED7393">
        <w:rPr>
          <w:rFonts w:ascii="Arial" w:hAnsi="Arial" w:cs="Arial"/>
          <w:sz w:val="22"/>
          <w:szCs w:val="22"/>
        </w:rPr>
        <w:t>presente</w:t>
      </w:r>
      <w:r w:rsidR="007D27A6" w:rsidRPr="00ED7393">
        <w:rPr>
          <w:rFonts w:ascii="Arial" w:hAnsi="Arial" w:cs="Arial"/>
          <w:sz w:val="22"/>
          <w:szCs w:val="22"/>
        </w:rPr>
        <w:t xml:space="preserve"> </w:t>
      </w:r>
      <w:r w:rsidR="004D4705" w:rsidRPr="00ED7393">
        <w:rPr>
          <w:rFonts w:ascii="Arial" w:hAnsi="Arial" w:cs="Arial"/>
          <w:sz w:val="22"/>
          <w:szCs w:val="22"/>
        </w:rPr>
        <w:t>artículo,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Comisionado</w:t>
      </w:r>
      <w:r w:rsidR="007D27A6" w:rsidRPr="00ED7393">
        <w:rPr>
          <w:rFonts w:ascii="Arial" w:hAnsi="Arial" w:cs="Arial"/>
          <w:sz w:val="22"/>
          <w:szCs w:val="22"/>
        </w:rPr>
        <w:t xml:space="preserve"> </w:t>
      </w:r>
      <w:r w:rsidR="004D4705" w:rsidRPr="00ED7393">
        <w:rPr>
          <w:rFonts w:ascii="Arial" w:hAnsi="Arial" w:cs="Arial"/>
          <w:sz w:val="22"/>
          <w:szCs w:val="22"/>
        </w:rPr>
        <w:t>ponente</w:t>
      </w:r>
      <w:r w:rsidR="007D27A6" w:rsidRPr="00ED7393">
        <w:rPr>
          <w:rFonts w:ascii="Arial" w:hAnsi="Arial" w:cs="Arial"/>
          <w:sz w:val="22"/>
          <w:szCs w:val="22"/>
        </w:rPr>
        <w:t xml:space="preserve"> </w:t>
      </w:r>
      <w:r w:rsidR="004D4705" w:rsidRPr="00ED7393">
        <w:rPr>
          <w:rFonts w:ascii="Arial" w:hAnsi="Arial" w:cs="Arial"/>
          <w:sz w:val="22"/>
          <w:szCs w:val="22"/>
        </w:rPr>
        <w:t>decretará</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cierre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instrucción</w:t>
      </w:r>
      <w:r w:rsidR="007D27A6" w:rsidRPr="00ED7393">
        <w:rPr>
          <w:rFonts w:ascii="Arial" w:hAnsi="Arial" w:cs="Arial"/>
          <w:sz w:val="22"/>
          <w:szCs w:val="22"/>
        </w:rPr>
        <w:t xml:space="preserve"> </w:t>
      </w:r>
      <w:r w:rsidR="004D4705" w:rsidRPr="00ED7393">
        <w:rPr>
          <w:rFonts w:ascii="Arial" w:hAnsi="Arial" w:cs="Arial"/>
          <w:sz w:val="22"/>
          <w:szCs w:val="22"/>
        </w:rPr>
        <w:t>y</w:t>
      </w:r>
      <w:r w:rsidR="007D27A6" w:rsidRPr="00ED7393">
        <w:rPr>
          <w:rFonts w:ascii="Arial" w:hAnsi="Arial" w:cs="Arial"/>
          <w:sz w:val="22"/>
          <w:szCs w:val="22"/>
        </w:rPr>
        <w:t xml:space="preserve"> </w:t>
      </w:r>
      <w:r w:rsidR="004D4705" w:rsidRPr="00ED7393">
        <w:rPr>
          <w:rFonts w:ascii="Arial" w:hAnsi="Arial" w:cs="Arial"/>
          <w:sz w:val="22"/>
          <w:szCs w:val="22"/>
        </w:rPr>
        <w:t>no</w:t>
      </w:r>
      <w:r w:rsidR="007D27A6" w:rsidRPr="00ED7393">
        <w:rPr>
          <w:rFonts w:ascii="Arial" w:hAnsi="Arial" w:cs="Arial"/>
          <w:sz w:val="22"/>
          <w:szCs w:val="22"/>
        </w:rPr>
        <w:t xml:space="preserve"> </w:t>
      </w:r>
      <w:r w:rsidR="004D4705" w:rsidRPr="00ED7393">
        <w:rPr>
          <w:rFonts w:ascii="Arial" w:hAnsi="Arial" w:cs="Arial"/>
          <w:sz w:val="22"/>
          <w:szCs w:val="22"/>
        </w:rPr>
        <w:t>se</w:t>
      </w:r>
      <w:r w:rsidR="007D27A6" w:rsidRPr="00ED7393">
        <w:rPr>
          <w:rFonts w:ascii="Arial" w:hAnsi="Arial" w:cs="Arial"/>
          <w:sz w:val="22"/>
          <w:szCs w:val="22"/>
        </w:rPr>
        <w:t xml:space="preserve"> </w:t>
      </w:r>
      <w:r w:rsidR="004D4705" w:rsidRPr="00ED7393">
        <w:rPr>
          <w:rFonts w:ascii="Arial" w:hAnsi="Arial" w:cs="Arial"/>
          <w:sz w:val="22"/>
          <w:szCs w:val="22"/>
        </w:rPr>
        <w:t>admitirá</w:t>
      </w:r>
      <w:r w:rsidR="007D27A6" w:rsidRPr="00ED7393">
        <w:rPr>
          <w:rFonts w:ascii="Arial" w:hAnsi="Arial" w:cs="Arial"/>
          <w:sz w:val="22"/>
          <w:szCs w:val="22"/>
        </w:rPr>
        <w:t xml:space="preserve"> </w:t>
      </w:r>
      <w:r w:rsidR="004D4705" w:rsidRPr="00ED7393">
        <w:rPr>
          <w:rFonts w:ascii="Arial" w:hAnsi="Arial" w:cs="Arial"/>
          <w:sz w:val="22"/>
          <w:szCs w:val="22"/>
        </w:rPr>
        <w:t>información</w:t>
      </w:r>
      <w:r w:rsidR="007D27A6" w:rsidRPr="00ED7393">
        <w:rPr>
          <w:rFonts w:ascii="Arial" w:hAnsi="Arial" w:cs="Arial"/>
          <w:sz w:val="22"/>
          <w:szCs w:val="22"/>
        </w:rPr>
        <w:t xml:space="preserve"> </w:t>
      </w:r>
      <w:r w:rsidR="004D4705" w:rsidRPr="00ED7393">
        <w:rPr>
          <w:rFonts w:ascii="Arial" w:hAnsi="Arial" w:cs="Arial"/>
          <w:sz w:val="22"/>
          <w:szCs w:val="22"/>
        </w:rPr>
        <w:t>adicional</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las</w:t>
      </w:r>
      <w:r w:rsidR="007D27A6" w:rsidRPr="00ED7393">
        <w:rPr>
          <w:rFonts w:ascii="Arial" w:hAnsi="Arial" w:cs="Arial"/>
          <w:sz w:val="22"/>
          <w:szCs w:val="22"/>
        </w:rPr>
        <w:t xml:space="preserve"> </w:t>
      </w:r>
      <w:r w:rsidR="004D4705" w:rsidRPr="00ED7393">
        <w:rPr>
          <w:rFonts w:ascii="Arial" w:hAnsi="Arial" w:cs="Arial"/>
          <w:sz w:val="22"/>
          <w:szCs w:val="22"/>
        </w:rPr>
        <w:t>partes;</w:t>
      </w:r>
      <w:r w:rsidR="007D27A6" w:rsidRPr="00ED7393">
        <w:rPr>
          <w:rFonts w:ascii="Arial" w:hAnsi="Arial" w:cs="Arial"/>
          <w:sz w:val="22"/>
          <w:szCs w:val="22"/>
        </w:rPr>
        <w:t xml:space="preserve"> </w:t>
      </w:r>
      <w:r w:rsidR="004D4705" w:rsidRPr="00ED7393">
        <w:rPr>
          <w:rFonts w:ascii="Arial" w:hAnsi="Arial" w:cs="Arial"/>
          <w:sz w:val="22"/>
          <w:szCs w:val="22"/>
        </w:rPr>
        <w:t>y</w:t>
      </w:r>
    </w:p>
    <w:p w:rsidR="007400C2" w:rsidRPr="00ED7393" w:rsidRDefault="007400C2" w:rsidP="00E31E9C">
      <w:pPr>
        <w:tabs>
          <w:tab w:val="left" w:pos="1418"/>
        </w:tabs>
        <w:jc w:val="both"/>
        <w:rPr>
          <w:rFonts w:ascii="Arial" w:hAnsi="Arial" w:cs="Arial"/>
          <w:sz w:val="22"/>
          <w:szCs w:val="22"/>
        </w:rPr>
      </w:pPr>
    </w:p>
    <w:p w:rsidR="003C7891" w:rsidRPr="00ED7393" w:rsidRDefault="003C7891" w:rsidP="00E31E9C">
      <w:pPr>
        <w:shd w:val="clear" w:color="auto" w:fill="FFFFFF"/>
        <w:jc w:val="both"/>
        <w:rPr>
          <w:rFonts w:ascii="Arial" w:hAnsi="Arial" w:cs="Arial"/>
          <w:sz w:val="22"/>
          <w:szCs w:val="22"/>
        </w:rPr>
      </w:pPr>
      <w:r w:rsidRPr="00ED7393">
        <w:rPr>
          <w:rFonts w:ascii="Arial" w:hAnsi="Arial" w:cs="Arial"/>
          <w:sz w:val="22"/>
          <w:szCs w:val="22"/>
        </w:rPr>
        <w:t>(F. DE E. P.O. 02 DE NOVIEMBRE DE 2016)</w:t>
      </w:r>
    </w:p>
    <w:p w:rsidR="004D4705" w:rsidRPr="00ED7393" w:rsidRDefault="003C7891" w:rsidP="00E31E9C">
      <w:pPr>
        <w:tabs>
          <w:tab w:val="left" w:pos="284"/>
          <w:tab w:val="left" w:pos="851"/>
          <w:tab w:val="left" w:pos="993"/>
          <w:tab w:val="left" w:pos="1418"/>
        </w:tabs>
        <w:jc w:val="both"/>
        <w:rPr>
          <w:rFonts w:ascii="Arial" w:hAnsi="Arial" w:cs="Arial"/>
          <w:sz w:val="22"/>
          <w:szCs w:val="22"/>
        </w:rPr>
      </w:pPr>
      <w:r w:rsidRPr="00ED7393">
        <w:rPr>
          <w:rFonts w:ascii="Arial" w:hAnsi="Arial" w:cs="Arial"/>
          <w:sz w:val="22"/>
          <w:szCs w:val="22"/>
        </w:rPr>
        <w:t>VIII</w:t>
      </w:r>
      <w:r w:rsidR="001E0A8C" w:rsidRPr="00ED7393">
        <w:rPr>
          <w:rFonts w:ascii="Arial" w:hAnsi="Arial" w:cs="Arial"/>
          <w:sz w:val="22"/>
          <w:szCs w:val="22"/>
        </w:rPr>
        <w:t xml:space="preserve">. </w:t>
      </w:r>
      <w:r w:rsidR="004D4705" w:rsidRPr="00ED7393">
        <w:rPr>
          <w:rFonts w:ascii="Arial" w:hAnsi="Arial" w:cs="Arial"/>
          <w:sz w:val="22"/>
          <w:szCs w:val="22"/>
        </w:rPr>
        <w:t>Decretado</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cierre</w:t>
      </w:r>
      <w:r w:rsidR="007D27A6" w:rsidRPr="00ED7393">
        <w:rPr>
          <w:rFonts w:ascii="Arial" w:hAnsi="Arial" w:cs="Arial"/>
          <w:sz w:val="22"/>
          <w:szCs w:val="22"/>
        </w:rPr>
        <w:t xml:space="preserve"> </w:t>
      </w:r>
      <w:r w:rsidR="004D4705" w:rsidRPr="00ED7393">
        <w:rPr>
          <w:rFonts w:ascii="Arial" w:hAnsi="Arial" w:cs="Arial"/>
          <w:sz w:val="22"/>
          <w:szCs w:val="22"/>
        </w:rPr>
        <w:t>de</w:t>
      </w:r>
      <w:r w:rsidR="007D27A6" w:rsidRPr="00ED7393">
        <w:rPr>
          <w:rFonts w:ascii="Arial" w:hAnsi="Arial" w:cs="Arial"/>
          <w:sz w:val="22"/>
          <w:szCs w:val="22"/>
        </w:rPr>
        <w:t xml:space="preserve"> </w:t>
      </w:r>
      <w:r w:rsidR="004D4705" w:rsidRPr="00ED7393">
        <w:rPr>
          <w:rFonts w:ascii="Arial" w:hAnsi="Arial" w:cs="Arial"/>
          <w:sz w:val="22"/>
          <w:szCs w:val="22"/>
        </w:rPr>
        <w:t>instrucción,</w:t>
      </w:r>
      <w:r w:rsidR="007D27A6" w:rsidRPr="00ED7393">
        <w:rPr>
          <w:rFonts w:ascii="Arial" w:hAnsi="Arial" w:cs="Arial"/>
          <w:sz w:val="22"/>
          <w:szCs w:val="22"/>
        </w:rPr>
        <w:t xml:space="preserve"> </w:t>
      </w:r>
      <w:r w:rsidR="004D4705" w:rsidRPr="00ED7393">
        <w:rPr>
          <w:rFonts w:ascii="Arial" w:hAnsi="Arial" w:cs="Arial"/>
          <w:sz w:val="22"/>
          <w:szCs w:val="22"/>
        </w:rPr>
        <w:t>el</w:t>
      </w:r>
      <w:r w:rsidR="007D27A6" w:rsidRPr="00ED7393">
        <w:rPr>
          <w:rFonts w:ascii="Arial" w:hAnsi="Arial" w:cs="Arial"/>
          <w:sz w:val="22"/>
          <w:szCs w:val="22"/>
        </w:rPr>
        <w:t xml:space="preserve"> </w:t>
      </w:r>
      <w:r w:rsidR="004D4705" w:rsidRPr="00ED7393">
        <w:rPr>
          <w:rFonts w:ascii="Arial" w:hAnsi="Arial" w:cs="Arial"/>
          <w:sz w:val="22"/>
          <w:szCs w:val="22"/>
        </w:rPr>
        <w:t>expediente</w:t>
      </w:r>
      <w:r w:rsidR="007D27A6" w:rsidRPr="00ED7393">
        <w:rPr>
          <w:rFonts w:ascii="Arial" w:hAnsi="Arial" w:cs="Arial"/>
          <w:sz w:val="22"/>
          <w:szCs w:val="22"/>
        </w:rPr>
        <w:t xml:space="preserve"> </w:t>
      </w:r>
      <w:r w:rsidR="004D4705" w:rsidRPr="00ED7393">
        <w:rPr>
          <w:rFonts w:ascii="Arial" w:hAnsi="Arial" w:cs="Arial"/>
          <w:sz w:val="22"/>
          <w:szCs w:val="22"/>
        </w:rPr>
        <w:t>pasará</w:t>
      </w:r>
      <w:r w:rsidR="007D27A6" w:rsidRPr="00ED7393">
        <w:rPr>
          <w:rFonts w:ascii="Arial" w:hAnsi="Arial" w:cs="Arial"/>
          <w:sz w:val="22"/>
          <w:szCs w:val="22"/>
        </w:rPr>
        <w:t xml:space="preserve"> </w:t>
      </w:r>
      <w:r w:rsidR="004D4705" w:rsidRPr="00ED7393">
        <w:rPr>
          <w:rFonts w:ascii="Arial" w:hAnsi="Arial" w:cs="Arial"/>
          <w:sz w:val="22"/>
          <w:szCs w:val="22"/>
        </w:rPr>
        <w:t>a</w:t>
      </w:r>
      <w:r w:rsidR="007D27A6" w:rsidRPr="00ED7393">
        <w:rPr>
          <w:rFonts w:ascii="Arial" w:hAnsi="Arial" w:cs="Arial"/>
          <w:sz w:val="22"/>
          <w:szCs w:val="22"/>
        </w:rPr>
        <w:t xml:space="preserve"> </w:t>
      </w:r>
      <w:r w:rsidR="004D4705" w:rsidRPr="00ED7393">
        <w:rPr>
          <w:rFonts w:ascii="Arial" w:hAnsi="Arial" w:cs="Arial"/>
          <w:sz w:val="22"/>
          <w:szCs w:val="22"/>
        </w:rPr>
        <w:t>resolución.</w:t>
      </w:r>
    </w:p>
    <w:p w:rsidR="007400C2" w:rsidRPr="00ED7393" w:rsidRDefault="007400C2" w:rsidP="00E31E9C">
      <w:pPr>
        <w:tabs>
          <w:tab w:val="left" w:pos="1418"/>
        </w:tabs>
        <w:jc w:val="both"/>
        <w:rPr>
          <w:rFonts w:ascii="Arial" w:hAnsi="Arial" w:cs="Arial"/>
          <w:sz w:val="22"/>
          <w:szCs w:val="22"/>
        </w:rPr>
      </w:pPr>
    </w:p>
    <w:p w:rsidR="004D4705" w:rsidRPr="00ED7393" w:rsidRDefault="004D4705" w:rsidP="00E31E9C">
      <w:pPr>
        <w:tabs>
          <w:tab w:val="left" w:pos="1418"/>
        </w:tabs>
        <w:jc w:val="both"/>
        <w:rPr>
          <w:rFonts w:ascii="Arial" w:hAnsi="Arial" w:cs="Arial"/>
          <w:sz w:val="22"/>
          <w:szCs w:val="22"/>
        </w:rPr>
      </w:pPr>
      <w:r w:rsidRPr="00ED7393">
        <w:rPr>
          <w:rFonts w:ascii="Arial" w:hAnsi="Arial" w:cs="Arial"/>
          <w:sz w:val="22"/>
          <w:szCs w:val="22"/>
        </w:rPr>
        <w:t>Procederá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Acumulación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solicite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instancia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oficio,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cierre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instrucción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ponga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resolución.</w:t>
      </w:r>
    </w:p>
    <w:p w:rsidR="007400C2" w:rsidRPr="00ED7393" w:rsidRDefault="007400C2" w:rsidP="00E31E9C">
      <w:pPr>
        <w:jc w:val="both"/>
        <w:rPr>
          <w:rFonts w:ascii="Arial" w:hAnsi="Arial" w:cs="Arial"/>
          <w:sz w:val="22"/>
          <w:szCs w:val="22"/>
        </w:rPr>
      </w:pPr>
    </w:p>
    <w:p w:rsidR="004D4705" w:rsidRPr="00ED7393" w:rsidRDefault="004D4705" w:rsidP="00E31E9C">
      <w:pPr>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Acumulación</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procedente</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mismas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invoquen</w:t>
      </w:r>
      <w:r w:rsidR="007D27A6" w:rsidRPr="00ED7393">
        <w:rPr>
          <w:rFonts w:ascii="Arial" w:hAnsi="Arial" w:cs="Arial"/>
          <w:sz w:val="22"/>
          <w:szCs w:val="22"/>
        </w:rPr>
        <w:t xml:space="preserve"> </w:t>
      </w:r>
      <w:r w:rsidRPr="00ED7393">
        <w:rPr>
          <w:rFonts w:ascii="Arial" w:hAnsi="Arial" w:cs="Arial"/>
          <w:sz w:val="22"/>
          <w:szCs w:val="22"/>
        </w:rPr>
        <w:t>idénticos</w:t>
      </w:r>
      <w:r w:rsidR="007D27A6" w:rsidRPr="00ED7393">
        <w:rPr>
          <w:rFonts w:ascii="Arial" w:hAnsi="Arial" w:cs="Arial"/>
          <w:sz w:val="22"/>
          <w:szCs w:val="22"/>
        </w:rPr>
        <w:t xml:space="preserve"> </w:t>
      </w:r>
      <w:r w:rsidRPr="00ED7393">
        <w:rPr>
          <w:rFonts w:ascii="Arial" w:hAnsi="Arial" w:cs="Arial"/>
          <w:sz w:val="22"/>
          <w:szCs w:val="22"/>
        </w:rPr>
        <w:t>actos.</w:t>
      </w:r>
    </w:p>
    <w:p w:rsidR="007400C2" w:rsidRPr="00ED7393" w:rsidRDefault="007400C2" w:rsidP="00E31E9C">
      <w:pPr>
        <w:jc w:val="both"/>
        <w:rPr>
          <w:rFonts w:ascii="Arial" w:hAnsi="Arial" w:cs="Arial"/>
          <w:sz w:val="22"/>
          <w:szCs w:val="22"/>
        </w:rPr>
      </w:pPr>
    </w:p>
    <w:p w:rsidR="004D4705" w:rsidRPr="00ED7393" w:rsidRDefault="004D4705" w:rsidP="00E31E9C">
      <w:pPr>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Acumulación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tramitara</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Comisionado</w:t>
      </w:r>
      <w:r w:rsidR="007D27A6" w:rsidRPr="00ED7393">
        <w:rPr>
          <w:rFonts w:ascii="Arial" w:hAnsi="Arial" w:cs="Arial"/>
          <w:sz w:val="22"/>
          <w:szCs w:val="22"/>
        </w:rPr>
        <w:t xml:space="preserve"> </w:t>
      </w:r>
      <w:r w:rsidRPr="00ED7393">
        <w:rPr>
          <w:rFonts w:ascii="Arial" w:hAnsi="Arial" w:cs="Arial"/>
          <w:sz w:val="22"/>
          <w:szCs w:val="22"/>
        </w:rPr>
        <w:t>Ponente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esté</w:t>
      </w:r>
      <w:r w:rsidR="007D27A6" w:rsidRPr="00ED7393">
        <w:rPr>
          <w:rFonts w:ascii="Arial" w:hAnsi="Arial" w:cs="Arial"/>
          <w:sz w:val="22"/>
          <w:szCs w:val="22"/>
        </w:rPr>
        <w:t xml:space="preserve"> </w:t>
      </w:r>
      <w:r w:rsidRPr="00ED7393">
        <w:rPr>
          <w:rFonts w:ascii="Arial" w:hAnsi="Arial" w:cs="Arial"/>
          <w:sz w:val="22"/>
          <w:szCs w:val="22"/>
        </w:rPr>
        <w:t>conociendo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primeramente</w:t>
      </w:r>
      <w:r w:rsidR="007D27A6" w:rsidRPr="00ED7393">
        <w:rPr>
          <w:rFonts w:ascii="Arial" w:hAnsi="Arial" w:cs="Arial"/>
          <w:sz w:val="22"/>
          <w:szCs w:val="22"/>
        </w:rPr>
        <w:t xml:space="preserve"> </w:t>
      </w:r>
      <w:r w:rsidRPr="00ED7393">
        <w:rPr>
          <w:rFonts w:ascii="Arial" w:hAnsi="Arial" w:cs="Arial"/>
          <w:sz w:val="22"/>
          <w:szCs w:val="22"/>
        </w:rPr>
        <w:t>promovido,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éste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hábiles</w:t>
      </w:r>
      <w:r w:rsidR="007D27A6" w:rsidRPr="00ED7393">
        <w:rPr>
          <w:rFonts w:ascii="Arial" w:hAnsi="Arial" w:cs="Arial"/>
          <w:sz w:val="22"/>
          <w:szCs w:val="22"/>
        </w:rPr>
        <w:t xml:space="preserve"> </w:t>
      </w:r>
      <w:r w:rsidRPr="00ED7393">
        <w:rPr>
          <w:rFonts w:ascii="Arial" w:hAnsi="Arial" w:cs="Arial"/>
          <w:sz w:val="22"/>
          <w:szCs w:val="22"/>
        </w:rPr>
        <w:t>resolverá</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procedente.</w:t>
      </w:r>
    </w:p>
    <w:p w:rsidR="007400C2" w:rsidRPr="00ED7393" w:rsidRDefault="007400C2" w:rsidP="00E31E9C">
      <w:pPr>
        <w:jc w:val="both"/>
        <w:rPr>
          <w:rFonts w:ascii="Arial" w:hAnsi="Arial" w:cs="Arial"/>
          <w:sz w:val="22"/>
          <w:szCs w:val="22"/>
        </w:rPr>
      </w:pPr>
    </w:p>
    <w:p w:rsidR="004D4705" w:rsidRPr="00ED7393" w:rsidRDefault="004D4705" w:rsidP="00E31E9C">
      <w:pPr>
        <w:jc w:val="both"/>
        <w:rPr>
          <w:rFonts w:ascii="Arial" w:hAnsi="Arial" w:cs="Arial"/>
          <w:sz w:val="22"/>
          <w:szCs w:val="22"/>
        </w:rPr>
      </w:pPr>
      <w:r w:rsidRPr="00ED7393">
        <w:rPr>
          <w:rFonts w:ascii="Arial" w:hAnsi="Arial" w:cs="Arial"/>
          <w:sz w:val="22"/>
          <w:szCs w:val="22"/>
        </w:rPr>
        <w:t>Decretada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Acumulación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suspenderá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curso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estuviere</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próximo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resolverse,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otro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fin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ambos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decidan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resolución.</w:t>
      </w:r>
    </w:p>
    <w:p w:rsidR="007400C2" w:rsidRPr="00ED7393" w:rsidRDefault="007400C2"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podrán:</w:t>
      </w:r>
    </w:p>
    <w:p w:rsidR="004D4705" w:rsidRPr="00ED7393" w:rsidRDefault="004D4705" w:rsidP="00E31E9C">
      <w:pPr>
        <w:shd w:val="clear" w:color="auto" w:fill="FFFFFF"/>
        <w:jc w:val="both"/>
        <w:rPr>
          <w:rFonts w:ascii="Arial" w:hAnsi="Arial" w:cs="Arial"/>
          <w:sz w:val="22"/>
          <w:szCs w:val="22"/>
        </w:rPr>
      </w:pPr>
    </w:p>
    <w:p w:rsidR="004D4705" w:rsidRPr="00ED7393" w:rsidRDefault="001E0A8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Desechar</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sobreseer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recurso;</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1E0A8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Confirmar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2210A7" w:rsidRPr="00ED7393" w:rsidRDefault="002210A7" w:rsidP="002210A7">
      <w:pPr>
        <w:rPr>
          <w:rFonts w:ascii="Arial" w:hAnsi="Arial" w:cs="Arial"/>
          <w:sz w:val="22"/>
        </w:rPr>
      </w:pPr>
      <w:r w:rsidRPr="00ED7393">
        <w:rPr>
          <w:rFonts w:ascii="Arial" w:hAnsi="Arial" w:cs="Arial"/>
          <w:sz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III. Revocar o modificar la respuesta del sujeto obligado; u</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98084F" w:rsidRPr="00ED7393" w:rsidRDefault="001E0A8C"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Ordenar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emisión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respuesta.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establecerán,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asegurar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cuales</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exceder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entrega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Excepcionalmente,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previa</w:t>
      </w:r>
      <w:r w:rsidR="007D27A6" w:rsidRPr="00ED7393">
        <w:rPr>
          <w:rFonts w:ascii="Arial" w:hAnsi="Arial" w:cs="Arial"/>
          <w:sz w:val="22"/>
          <w:szCs w:val="22"/>
        </w:rPr>
        <w:t xml:space="preserve"> </w:t>
      </w:r>
      <w:r w:rsidRPr="00ED7393">
        <w:rPr>
          <w:rFonts w:ascii="Arial" w:hAnsi="Arial" w:cs="Arial"/>
          <w:sz w:val="22"/>
          <w:szCs w:val="22"/>
        </w:rPr>
        <w:t>fundamentación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motivación,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Style w:val="apple-converted-space"/>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estos</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asunto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requiera.</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señalarle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deben</w:t>
      </w:r>
      <w:r w:rsidR="007D27A6" w:rsidRPr="00ED7393">
        <w:rPr>
          <w:rFonts w:ascii="Arial" w:hAnsi="Arial" w:cs="Arial"/>
          <w:sz w:val="22"/>
          <w:szCs w:val="22"/>
        </w:rPr>
        <w:t xml:space="preserve"> </w:t>
      </w:r>
      <w:r w:rsidRPr="00ED7393">
        <w:rPr>
          <w:rFonts w:ascii="Arial" w:hAnsi="Arial" w:cs="Arial"/>
          <w:sz w:val="22"/>
          <w:szCs w:val="22"/>
        </w:rPr>
        <w:t>proporcionar</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considerada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obligación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Capítulo</w:t>
      </w:r>
      <w:r w:rsidR="007D27A6" w:rsidRPr="00ED7393">
        <w:rPr>
          <w:rFonts w:ascii="Arial" w:hAnsi="Arial" w:cs="Arial"/>
          <w:sz w:val="22"/>
          <w:szCs w:val="22"/>
        </w:rPr>
        <w:t xml:space="preserve"> </w:t>
      </w:r>
      <w:r w:rsidRPr="00ED7393">
        <w:rPr>
          <w:rFonts w:ascii="Arial" w:hAnsi="Arial" w:cs="Arial"/>
          <w:sz w:val="22"/>
          <w:szCs w:val="22"/>
        </w:rPr>
        <w:t>II</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Quinto,</w:t>
      </w:r>
      <w:r w:rsidR="007D27A6" w:rsidRPr="00ED7393">
        <w:rPr>
          <w:rFonts w:ascii="Arial" w:hAnsi="Arial" w:cs="Arial"/>
          <w:sz w:val="22"/>
          <w:szCs w:val="22"/>
        </w:rPr>
        <w:t xml:space="preserve"> </w:t>
      </w:r>
      <w:r w:rsidRPr="00ED7393">
        <w:rPr>
          <w:rFonts w:ascii="Arial" w:hAnsi="Arial" w:cs="Arial"/>
          <w:sz w:val="22"/>
          <w:szCs w:val="22"/>
        </w:rPr>
        <w:t>denominado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comunes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Style w:val="apple-converted-space"/>
          <w:rFonts w:ascii="Arial" w:hAnsi="Arial" w:cs="Arial"/>
          <w:sz w:val="22"/>
          <w:szCs w:val="22"/>
        </w:rPr>
        <w:t xml:space="preserve"> </w:t>
      </w:r>
      <w:r w:rsidRPr="00ED7393">
        <w:rPr>
          <w:rFonts w:ascii="Arial" w:hAnsi="Arial" w:cs="Arial"/>
          <w:sz w:val="22"/>
          <w:szCs w:val="22"/>
        </w:rPr>
        <w:t>atendiendo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relevancia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incidencia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sentido</w:t>
      </w:r>
      <w:r w:rsidR="007D27A6" w:rsidRPr="00ED7393">
        <w:rPr>
          <w:rStyle w:val="apple-converted-space"/>
          <w:rFonts w:ascii="Arial" w:hAnsi="Arial" w:cs="Arial"/>
          <w:sz w:val="22"/>
          <w:szCs w:val="22"/>
        </w:rPr>
        <w:t xml:space="preserve"> </w:t>
      </w:r>
      <w:r w:rsidRPr="00ED7393">
        <w:rPr>
          <w:rFonts w:ascii="Arial" w:hAnsi="Arial" w:cs="Arial"/>
          <w:sz w:val="22"/>
          <w:szCs w:val="22"/>
        </w:rPr>
        <w:t>reiterativo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actuaciones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notificarán,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electrónico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señalen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defecto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tabla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avisos,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tardar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tercer</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hábil</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dicten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empezaran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correr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hábil</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quedare</w:t>
      </w:r>
      <w:r w:rsidR="007D27A6" w:rsidRPr="00ED7393">
        <w:rPr>
          <w:rFonts w:ascii="Arial" w:hAnsi="Arial" w:cs="Arial"/>
          <w:sz w:val="22"/>
          <w:szCs w:val="22"/>
        </w:rPr>
        <w:t xml:space="preserve"> </w:t>
      </w:r>
      <w:r w:rsidRPr="00ED7393">
        <w:rPr>
          <w:rFonts w:ascii="Arial" w:hAnsi="Arial" w:cs="Arial"/>
          <w:sz w:val="22"/>
          <w:szCs w:val="22"/>
        </w:rPr>
        <w:t>legalmente</w:t>
      </w:r>
      <w:r w:rsidR="007D27A6" w:rsidRPr="00ED7393">
        <w:rPr>
          <w:rFonts w:ascii="Arial" w:hAnsi="Arial" w:cs="Arial"/>
          <w:sz w:val="22"/>
          <w:szCs w:val="22"/>
        </w:rPr>
        <w:t xml:space="preserve"> </w:t>
      </w:r>
      <w:r w:rsidRPr="00ED7393">
        <w:rPr>
          <w:rFonts w:ascii="Arial" w:hAnsi="Arial" w:cs="Arial"/>
          <w:sz w:val="22"/>
          <w:szCs w:val="22"/>
        </w:rPr>
        <w:t>hecha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contará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ellos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vencimiento.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rendir</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contestación</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designar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domicilio</w:t>
      </w:r>
      <w:r w:rsidR="007D27A6" w:rsidRPr="00ED7393">
        <w:rPr>
          <w:rFonts w:ascii="Arial" w:hAnsi="Arial" w:cs="Arial"/>
          <w:sz w:val="22"/>
          <w:szCs w:val="22"/>
        </w:rPr>
        <w:t xml:space="preserve"> </w:t>
      </w:r>
      <w:r w:rsidRPr="00ED7393">
        <w:rPr>
          <w:rFonts w:ascii="Arial" w:hAnsi="Arial" w:cs="Arial"/>
          <w:sz w:val="22"/>
          <w:szCs w:val="22"/>
        </w:rPr>
        <w:t>ubicado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municipio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área</w:t>
      </w:r>
      <w:r w:rsidR="007D27A6" w:rsidRPr="00ED7393">
        <w:rPr>
          <w:rFonts w:ascii="Arial" w:hAnsi="Arial" w:cs="Arial"/>
          <w:sz w:val="22"/>
          <w:szCs w:val="22"/>
        </w:rPr>
        <w:t xml:space="preserve"> </w:t>
      </w:r>
      <w:r w:rsidRPr="00ED7393">
        <w:rPr>
          <w:rFonts w:ascii="Arial" w:hAnsi="Arial" w:cs="Arial"/>
          <w:sz w:val="22"/>
          <w:szCs w:val="22"/>
        </w:rPr>
        <w:t>metropolitana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Monterrey</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electrónico,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oír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recibir</w:t>
      </w:r>
      <w:r w:rsidR="007D27A6" w:rsidRPr="00ED7393">
        <w:rPr>
          <w:rFonts w:ascii="Arial" w:hAnsi="Arial" w:cs="Arial"/>
          <w:sz w:val="22"/>
          <w:szCs w:val="22"/>
        </w:rPr>
        <w:t xml:space="preserve"> </w:t>
      </w:r>
      <w:r w:rsidRPr="00ED7393">
        <w:rPr>
          <w:rFonts w:ascii="Arial" w:hAnsi="Arial" w:cs="Arial"/>
          <w:sz w:val="22"/>
          <w:szCs w:val="22"/>
        </w:rPr>
        <w:t>notificaciones.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cumpla</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prevención,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notificaciones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reglas</w:t>
      </w:r>
      <w:r w:rsidR="007D27A6" w:rsidRPr="00ED7393">
        <w:rPr>
          <w:rFonts w:ascii="Arial" w:hAnsi="Arial" w:cs="Arial"/>
          <w:sz w:val="22"/>
          <w:szCs w:val="22"/>
        </w:rPr>
        <w:t xml:space="preserve"> </w:t>
      </w:r>
      <w:r w:rsidRPr="00ED7393">
        <w:rPr>
          <w:rFonts w:ascii="Arial" w:hAnsi="Arial" w:cs="Arial"/>
          <w:sz w:val="22"/>
          <w:szCs w:val="22"/>
        </w:rPr>
        <w:t>generales</w:t>
      </w:r>
      <w:r w:rsidR="007D27A6" w:rsidRPr="00ED7393">
        <w:rPr>
          <w:rFonts w:ascii="Arial" w:hAnsi="Arial" w:cs="Arial"/>
          <w:sz w:val="22"/>
          <w:szCs w:val="22"/>
        </w:rPr>
        <w:t xml:space="preserve"> </w:t>
      </w:r>
      <w:r w:rsidRPr="00ED7393">
        <w:rPr>
          <w:rFonts w:ascii="Arial" w:hAnsi="Arial" w:cs="Arial"/>
          <w:sz w:val="22"/>
          <w:szCs w:val="22"/>
        </w:rPr>
        <w:t>deben</w:t>
      </w:r>
      <w:r w:rsidR="007D27A6" w:rsidRPr="00ED7393">
        <w:rPr>
          <w:rFonts w:ascii="Arial" w:hAnsi="Arial" w:cs="Arial"/>
          <w:sz w:val="22"/>
          <w:szCs w:val="22"/>
        </w:rPr>
        <w:t xml:space="preserve"> </w:t>
      </w:r>
      <w:r w:rsidRPr="00ED7393">
        <w:rPr>
          <w:rFonts w:ascii="Arial" w:hAnsi="Arial" w:cs="Arial"/>
          <w:sz w:val="22"/>
          <w:szCs w:val="22"/>
        </w:rPr>
        <w:t>hacerse</w:t>
      </w:r>
      <w:r w:rsidR="007D27A6" w:rsidRPr="00ED7393">
        <w:rPr>
          <w:rFonts w:ascii="Arial" w:hAnsi="Arial" w:cs="Arial"/>
          <w:sz w:val="22"/>
          <w:szCs w:val="22"/>
        </w:rPr>
        <w:t xml:space="preserve"> </w:t>
      </w:r>
      <w:r w:rsidRPr="00ED7393">
        <w:rPr>
          <w:rFonts w:ascii="Arial" w:hAnsi="Arial" w:cs="Arial"/>
          <w:sz w:val="22"/>
          <w:szCs w:val="22"/>
        </w:rPr>
        <w:t>personalmente,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harán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tabla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avisos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cuenta</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autónomo.</w:t>
      </w:r>
    </w:p>
    <w:p w:rsidR="001E0A8C" w:rsidRPr="00ED7393" w:rsidRDefault="001E0A8C"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Style w:val="apple-converted-space"/>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señale</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tendrá</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señalado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hábiles.</w:t>
      </w:r>
    </w:p>
    <w:p w:rsidR="003B0EB3" w:rsidRPr="00ED7393" w:rsidRDefault="003B0EB3"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179.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determine</w:t>
      </w:r>
      <w:r w:rsidR="007D27A6" w:rsidRPr="00ED7393">
        <w:rPr>
          <w:rFonts w:ascii="Arial" w:hAnsi="Arial" w:cs="Arial"/>
          <w:sz w:val="22"/>
          <w:szCs w:val="22"/>
        </w:rPr>
        <w:t xml:space="preserve"> </w:t>
      </w:r>
      <w:r w:rsidRPr="00ED7393">
        <w:rPr>
          <w:rFonts w:ascii="Arial" w:hAnsi="Arial" w:cs="Arial"/>
          <w:sz w:val="22"/>
          <w:szCs w:val="22"/>
        </w:rPr>
        <w:t>durante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sustanciación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pudo</w:t>
      </w:r>
      <w:r w:rsidR="007D27A6" w:rsidRPr="00ED7393">
        <w:rPr>
          <w:rFonts w:ascii="Arial" w:hAnsi="Arial" w:cs="Arial"/>
          <w:sz w:val="22"/>
          <w:szCs w:val="22"/>
        </w:rPr>
        <w:t xml:space="preserve"> </w:t>
      </w:r>
      <w:r w:rsidRPr="00ED7393">
        <w:rPr>
          <w:rFonts w:ascii="Arial" w:hAnsi="Arial" w:cs="Arial"/>
          <w:sz w:val="22"/>
          <w:szCs w:val="22"/>
        </w:rPr>
        <w:t>haberse</w:t>
      </w:r>
      <w:r w:rsidR="007D27A6" w:rsidRPr="00ED7393">
        <w:rPr>
          <w:rFonts w:ascii="Arial" w:hAnsi="Arial" w:cs="Arial"/>
          <w:sz w:val="22"/>
          <w:szCs w:val="22"/>
        </w:rPr>
        <w:t xml:space="preserve"> </w:t>
      </w:r>
      <w:r w:rsidRPr="00ED7393">
        <w:rPr>
          <w:rFonts w:ascii="Arial" w:hAnsi="Arial" w:cs="Arial"/>
          <w:sz w:val="22"/>
          <w:szCs w:val="22"/>
        </w:rPr>
        <w:t>incurrido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probable</w:t>
      </w:r>
      <w:r w:rsidR="007D27A6" w:rsidRPr="00ED7393">
        <w:rPr>
          <w:rFonts w:ascii="Arial" w:hAnsi="Arial" w:cs="Arial"/>
          <w:sz w:val="22"/>
          <w:szCs w:val="22"/>
        </w:rPr>
        <w:t xml:space="preserve"> </w:t>
      </w:r>
      <w:r w:rsidRPr="00ED7393">
        <w:rPr>
          <w:rFonts w:ascii="Arial" w:hAnsi="Arial" w:cs="Arial"/>
          <w:sz w:val="22"/>
          <w:szCs w:val="22"/>
        </w:rPr>
        <w:t>responsabilidad</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Style w:val="apple-converted-space"/>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hacerlo</w:t>
      </w:r>
      <w:r w:rsidR="007D27A6" w:rsidRPr="00ED7393">
        <w:rPr>
          <w:rStyle w:val="apple-converted-space"/>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conocimiento</w:t>
      </w:r>
      <w:r w:rsidR="007D27A6" w:rsidRPr="00ED7393">
        <w:rPr>
          <w:rStyle w:val="apple-converted-space"/>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control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instancia</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ésta</w:t>
      </w:r>
      <w:r w:rsidR="007D27A6" w:rsidRPr="00ED7393">
        <w:rPr>
          <w:rFonts w:ascii="Arial" w:hAnsi="Arial" w:cs="Arial"/>
          <w:sz w:val="22"/>
          <w:szCs w:val="22"/>
        </w:rPr>
        <w:t xml:space="preserve"> </w:t>
      </w:r>
      <w:r w:rsidRPr="00ED7393">
        <w:rPr>
          <w:rFonts w:ascii="Arial" w:hAnsi="Arial" w:cs="Arial"/>
          <w:sz w:val="22"/>
          <w:szCs w:val="22"/>
        </w:rPr>
        <w:t>inicie,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responsabilidad</w:t>
      </w:r>
      <w:r w:rsidR="007D27A6" w:rsidRPr="00ED7393">
        <w:rPr>
          <w:rFonts w:ascii="Arial" w:hAnsi="Arial" w:cs="Arial"/>
          <w:sz w:val="22"/>
          <w:szCs w:val="22"/>
        </w:rPr>
        <w:t xml:space="preserve"> </w:t>
      </w:r>
      <w:r w:rsidRPr="00ED7393">
        <w:rPr>
          <w:rFonts w:ascii="Arial" w:hAnsi="Arial" w:cs="Arial"/>
          <w:sz w:val="22"/>
          <w:szCs w:val="22"/>
        </w:rPr>
        <w:t>respectivo.</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desechado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improcedente</w:t>
      </w:r>
      <w:r w:rsidR="007D27A6" w:rsidRPr="00ED7393">
        <w:rPr>
          <w:rFonts w:ascii="Arial" w:hAnsi="Arial" w:cs="Arial"/>
          <w:sz w:val="22"/>
          <w:szCs w:val="22"/>
        </w:rPr>
        <w:t xml:space="preserve"> </w:t>
      </w:r>
      <w:r w:rsidRPr="00ED7393">
        <w:rPr>
          <w:rFonts w:ascii="Arial" w:hAnsi="Arial" w:cs="Arial"/>
          <w:sz w:val="22"/>
          <w:szCs w:val="22"/>
        </w:rPr>
        <w:t>cuando:</w:t>
      </w:r>
    </w:p>
    <w:p w:rsidR="004D4705" w:rsidRPr="00ED7393" w:rsidRDefault="004D4705" w:rsidP="00E31E9C">
      <w:pPr>
        <w:shd w:val="clear" w:color="auto" w:fill="FFFFFF"/>
        <w:jc w:val="both"/>
        <w:rPr>
          <w:rFonts w:ascii="Arial" w:hAnsi="Arial" w:cs="Arial"/>
          <w:sz w:val="22"/>
          <w:szCs w:val="22"/>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Sea</w:t>
      </w:r>
      <w:r w:rsidR="007D27A6" w:rsidRPr="00ED7393">
        <w:rPr>
          <w:rFonts w:ascii="Arial" w:hAnsi="Arial" w:cs="Arial"/>
        </w:rPr>
        <w:t xml:space="preserve"> </w:t>
      </w:r>
      <w:r w:rsidR="004D4705" w:rsidRPr="00ED7393">
        <w:rPr>
          <w:rFonts w:ascii="Arial" w:hAnsi="Arial" w:cs="Arial"/>
        </w:rPr>
        <w:t>extemporáneo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haber</w:t>
      </w:r>
      <w:r w:rsidR="007D27A6" w:rsidRPr="00ED7393">
        <w:rPr>
          <w:rFonts w:ascii="Arial" w:hAnsi="Arial" w:cs="Arial"/>
        </w:rPr>
        <w:t xml:space="preserve"> </w:t>
      </w:r>
      <w:r w:rsidR="004D4705" w:rsidRPr="00ED7393">
        <w:rPr>
          <w:rFonts w:ascii="Arial" w:hAnsi="Arial" w:cs="Arial"/>
        </w:rPr>
        <w:t>transcurrido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establecido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167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Style w:val="apple-converted-space"/>
          <w:rFonts w:ascii="Arial" w:hAnsi="Arial" w:cs="Arial"/>
        </w:rPr>
        <w:t xml:space="preserve"> </w:t>
      </w:r>
      <w:r w:rsidR="004D4705" w:rsidRPr="00ED7393">
        <w:rPr>
          <w:rFonts w:ascii="Arial" w:hAnsi="Arial" w:cs="Arial"/>
        </w:rPr>
        <w:t>Ley;</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esté</w:t>
      </w:r>
      <w:r w:rsidR="007D27A6" w:rsidRPr="00ED7393">
        <w:rPr>
          <w:rFonts w:ascii="Arial" w:hAnsi="Arial" w:cs="Arial"/>
        </w:rPr>
        <w:t xml:space="preserve"> </w:t>
      </w:r>
      <w:r w:rsidR="004D4705" w:rsidRPr="00ED7393">
        <w:rPr>
          <w:rFonts w:ascii="Arial" w:hAnsi="Arial" w:cs="Arial"/>
        </w:rPr>
        <w:t>tramitando</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Poder</w:t>
      </w:r>
      <w:r w:rsidR="007D27A6" w:rsidRPr="00ED7393">
        <w:rPr>
          <w:rFonts w:ascii="Arial" w:hAnsi="Arial" w:cs="Arial"/>
        </w:rPr>
        <w:t xml:space="preserve"> </w:t>
      </w:r>
      <w:r w:rsidR="004D4705" w:rsidRPr="00ED7393">
        <w:rPr>
          <w:rFonts w:ascii="Arial" w:hAnsi="Arial" w:cs="Arial"/>
        </w:rPr>
        <w:t>Judicial</w:t>
      </w:r>
      <w:r w:rsidR="007D27A6" w:rsidRPr="00ED7393">
        <w:rPr>
          <w:rFonts w:ascii="Arial" w:hAnsi="Arial" w:cs="Arial"/>
        </w:rPr>
        <w:t xml:space="preserve"> </w:t>
      </w:r>
      <w:r w:rsidR="004D4705" w:rsidRPr="00ED7393">
        <w:rPr>
          <w:rFonts w:ascii="Arial" w:hAnsi="Arial" w:cs="Arial"/>
        </w:rPr>
        <w:t>algún</w:t>
      </w:r>
      <w:r w:rsidR="007D27A6" w:rsidRPr="00ED7393">
        <w:rPr>
          <w:rFonts w:ascii="Arial" w:hAnsi="Arial" w:cs="Arial"/>
        </w:rPr>
        <w:t xml:space="preserve"> </w:t>
      </w:r>
      <w:r w:rsidR="004D4705" w:rsidRPr="00ED7393">
        <w:rPr>
          <w:rFonts w:ascii="Arial" w:hAnsi="Arial" w:cs="Arial"/>
        </w:rPr>
        <w:t>recurso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medio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defensa</w:t>
      </w:r>
      <w:r w:rsidR="007D27A6" w:rsidRPr="00ED7393">
        <w:rPr>
          <w:rFonts w:ascii="Arial" w:hAnsi="Arial" w:cs="Arial"/>
        </w:rPr>
        <w:t xml:space="preserve"> </w:t>
      </w:r>
      <w:r w:rsidR="004D4705" w:rsidRPr="00ED7393">
        <w:rPr>
          <w:rFonts w:ascii="Arial" w:hAnsi="Arial" w:cs="Arial"/>
        </w:rPr>
        <w:t>interpuesto</w:t>
      </w:r>
      <w:r w:rsidR="007D27A6" w:rsidRPr="00ED7393">
        <w:rPr>
          <w:rStyle w:val="apple-converted-space"/>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Style w:val="apple-converted-space"/>
          <w:rFonts w:ascii="Arial" w:hAnsi="Arial" w:cs="Arial"/>
        </w:rPr>
        <w:t xml:space="preserve"> </w:t>
      </w:r>
      <w:r w:rsidR="004D4705" w:rsidRPr="00ED7393">
        <w:rPr>
          <w:rFonts w:ascii="Arial" w:hAnsi="Arial" w:cs="Arial"/>
        </w:rPr>
        <w:t>recurrente,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contra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acto</w:t>
      </w:r>
      <w:r w:rsidR="007D27A6" w:rsidRPr="00ED7393">
        <w:rPr>
          <w:rFonts w:ascii="Arial" w:hAnsi="Arial" w:cs="Arial"/>
        </w:rPr>
        <w:t xml:space="preserve"> </w:t>
      </w:r>
      <w:r w:rsidR="004D4705" w:rsidRPr="00ED7393">
        <w:rPr>
          <w:rFonts w:ascii="Arial" w:hAnsi="Arial" w:cs="Arial"/>
        </w:rPr>
        <w:t>recurrido</w:t>
      </w:r>
      <w:r w:rsidR="007D27A6" w:rsidRPr="00ED7393">
        <w:rPr>
          <w:rFonts w:ascii="Arial" w:hAnsi="Arial" w:cs="Arial"/>
        </w:rPr>
        <w:t xml:space="preserve"> </w:t>
      </w:r>
      <w:r w:rsidR="004D4705" w:rsidRPr="00ED7393">
        <w:rPr>
          <w:rFonts w:ascii="Arial" w:hAnsi="Arial" w:cs="Arial"/>
        </w:rPr>
        <w:t>ante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organismo</w:t>
      </w:r>
      <w:r w:rsidR="007D27A6" w:rsidRPr="00ED7393">
        <w:rPr>
          <w:rFonts w:ascii="Arial" w:hAnsi="Arial" w:cs="Arial"/>
        </w:rPr>
        <w:t xml:space="preserve"> </w:t>
      </w:r>
      <w:r w:rsidR="004D4705" w:rsidRPr="00ED7393">
        <w:rPr>
          <w:rFonts w:ascii="Arial" w:hAnsi="Arial" w:cs="Arial"/>
        </w:rPr>
        <w:t>garante</w:t>
      </w:r>
      <w:r w:rsidR="007D27A6" w:rsidRPr="00ED7393">
        <w:rPr>
          <w:rFonts w:ascii="Arial" w:hAnsi="Arial" w:cs="Arial"/>
        </w:rPr>
        <w:t xml:space="preserve"> </w:t>
      </w:r>
      <w:r w:rsidR="004D4705" w:rsidRPr="00ED7393">
        <w:rPr>
          <w:rFonts w:ascii="Arial" w:hAnsi="Arial" w:cs="Arial"/>
        </w:rPr>
        <w:t>correspondiente;</w:t>
      </w:r>
    </w:p>
    <w:p w:rsidR="003B0EB3" w:rsidRPr="00ED7393" w:rsidRDefault="003B0EB3" w:rsidP="00E31E9C">
      <w:pPr>
        <w:pStyle w:val="Prrafodelista"/>
        <w:spacing w:after="0" w:line="240" w:lineRule="auto"/>
        <w:ind w:left="0"/>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actualice</w:t>
      </w:r>
      <w:r w:rsidR="007D27A6" w:rsidRPr="00ED7393">
        <w:rPr>
          <w:rFonts w:ascii="Arial" w:hAnsi="Arial" w:cs="Arial"/>
        </w:rPr>
        <w:t xml:space="preserve"> </w:t>
      </w:r>
      <w:r w:rsidR="004D4705" w:rsidRPr="00ED7393">
        <w:rPr>
          <w:rFonts w:ascii="Arial" w:hAnsi="Arial" w:cs="Arial"/>
        </w:rPr>
        <w:t>alguno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supuestos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168</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haya</w:t>
      </w:r>
      <w:r w:rsidR="007D27A6" w:rsidRPr="00ED7393">
        <w:rPr>
          <w:rFonts w:ascii="Arial" w:hAnsi="Arial" w:cs="Arial"/>
        </w:rPr>
        <w:t xml:space="preserve"> </w:t>
      </w:r>
      <w:r w:rsidR="004D4705" w:rsidRPr="00ED7393">
        <w:rPr>
          <w:rFonts w:ascii="Arial" w:hAnsi="Arial" w:cs="Arial"/>
        </w:rPr>
        <w:t>desahogado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prevención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establecidos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170</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Style w:val="apple-converted-space"/>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impugne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veracidad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proporcionada;</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trate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consulta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le</w:t>
      </w:r>
      <w:r w:rsidR="007D27A6" w:rsidRPr="00ED7393">
        <w:rPr>
          <w:rFonts w:ascii="Arial" w:hAnsi="Arial" w:cs="Arial"/>
        </w:rPr>
        <w:t xml:space="preserve"> </w:t>
      </w:r>
      <w:r w:rsidR="004D4705" w:rsidRPr="00ED7393">
        <w:rPr>
          <w:rFonts w:ascii="Arial" w:hAnsi="Arial" w:cs="Arial"/>
        </w:rPr>
        <w:t>pueda</w:t>
      </w:r>
      <w:r w:rsidR="007D27A6" w:rsidRPr="00ED7393">
        <w:rPr>
          <w:rFonts w:ascii="Arial" w:hAnsi="Arial" w:cs="Arial"/>
        </w:rPr>
        <w:t xml:space="preserve"> </w:t>
      </w:r>
      <w:r w:rsidR="004D4705" w:rsidRPr="00ED7393">
        <w:rPr>
          <w:rFonts w:ascii="Arial" w:hAnsi="Arial" w:cs="Arial"/>
        </w:rPr>
        <w:t>otorgar</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partir</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dispuesto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D57124" w:rsidRPr="00ED7393" w:rsidRDefault="00D57124" w:rsidP="00E31E9C">
      <w:pPr>
        <w:pStyle w:val="Prrafodelista"/>
        <w:shd w:val="clear" w:color="auto" w:fill="FFFFFF"/>
        <w:spacing w:after="0" w:line="240" w:lineRule="auto"/>
        <w:ind w:left="0"/>
        <w:contextualSpacing w:val="0"/>
        <w:jc w:val="both"/>
        <w:rPr>
          <w:rFonts w:ascii="Arial" w:hAnsi="Arial" w:cs="Arial"/>
        </w:rPr>
      </w:pPr>
    </w:p>
    <w:p w:rsidR="002210A7" w:rsidRPr="00ED7393" w:rsidRDefault="002210A7" w:rsidP="002210A7">
      <w:pPr>
        <w:rPr>
          <w:rFonts w:ascii="Arial" w:hAnsi="Arial" w:cs="Arial"/>
          <w:sz w:val="22"/>
          <w:szCs w:val="22"/>
        </w:rPr>
      </w:pPr>
      <w:r w:rsidRPr="00ED7393">
        <w:rPr>
          <w:rFonts w:ascii="Arial" w:hAnsi="Arial" w:cs="Arial"/>
          <w:sz w:val="22"/>
          <w:szCs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 xml:space="preserve">VII. Se interponga contra un mismo acto o resolución con el que haya identidad de partes, pretensiones y actos reclamados, respecto a otro recurso de revisión; </w:t>
      </w:r>
    </w:p>
    <w:p w:rsidR="002210A7" w:rsidRPr="00ED7393" w:rsidRDefault="002210A7" w:rsidP="002210A7">
      <w:pPr>
        <w:jc w:val="both"/>
        <w:rPr>
          <w:rFonts w:ascii="Arial" w:hAnsi="Arial" w:cs="Arial"/>
          <w:bCs/>
          <w:sz w:val="22"/>
          <w:szCs w:val="22"/>
          <w:lang w:val="es-ES"/>
        </w:rPr>
      </w:pPr>
    </w:p>
    <w:p w:rsidR="002210A7" w:rsidRPr="00ED7393" w:rsidRDefault="002210A7" w:rsidP="002210A7">
      <w:pPr>
        <w:rPr>
          <w:rFonts w:ascii="Arial" w:hAnsi="Arial" w:cs="Arial"/>
          <w:sz w:val="22"/>
          <w:szCs w:val="22"/>
        </w:rPr>
      </w:pPr>
      <w:r w:rsidRPr="00ED7393">
        <w:rPr>
          <w:rFonts w:ascii="Arial" w:hAnsi="Arial" w:cs="Arial"/>
          <w:sz w:val="22"/>
          <w:szCs w:val="22"/>
        </w:rPr>
        <w:t>(REFORMADA,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VIII. El recurrente amplíe su solicitud en el recurso de revisión, únicamente respecto de los nuevos contenidos; y</w:t>
      </w:r>
    </w:p>
    <w:p w:rsidR="002210A7" w:rsidRPr="00ED7393" w:rsidRDefault="002210A7" w:rsidP="002210A7">
      <w:pPr>
        <w:jc w:val="both"/>
        <w:rPr>
          <w:rFonts w:ascii="Arial" w:hAnsi="Arial" w:cs="Arial"/>
          <w:bCs/>
          <w:sz w:val="22"/>
          <w:szCs w:val="22"/>
          <w:lang w:val="es-ES"/>
        </w:rPr>
      </w:pPr>
    </w:p>
    <w:p w:rsidR="002210A7" w:rsidRPr="00ED7393" w:rsidRDefault="002210A7" w:rsidP="002210A7">
      <w:pPr>
        <w:rPr>
          <w:rFonts w:ascii="Arial" w:hAnsi="Arial" w:cs="Arial"/>
          <w:sz w:val="22"/>
          <w:szCs w:val="22"/>
        </w:rPr>
      </w:pPr>
      <w:r w:rsidRPr="00ED7393">
        <w:rPr>
          <w:rFonts w:ascii="Arial" w:hAnsi="Arial" w:cs="Arial"/>
          <w:sz w:val="22"/>
          <w:szCs w:val="22"/>
        </w:rPr>
        <w:t>(ADICIONADA,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IX. La Comisión no sea competente.</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181.</w:t>
      </w:r>
      <w:r w:rsidR="007D27A6" w:rsidRPr="00ED7393">
        <w:rPr>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sobreseído,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parte,</w:t>
      </w:r>
      <w:r w:rsidR="007D27A6" w:rsidRPr="00ED7393">
        <w:rPr>
          <w:rFonts w:ascii="Arial" w:hAnsi="Arial" w:cs="Arial"/>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admitido,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actualicen</w:t>
      </w:r>
      <w:r w:rsidR="007D27A6" w:rsidRPr="00ED7393">
        <w:rPr>
          <w:rStyle w:val="apple-converted-space"/>
          <w:rFonts w:ascii="Arial" w:hAnsi="Arial" w:cs="Arial"/>
          <w:sz w:val="22"/>
          <w:szCs w:val="22"/>
        </w:rPr>
        <w:t xml:space="preserve"> </w:t>
      </w:r>
      <w:r w:rsidRPr="00ED7393">
        <w:rPr>
          <w:rFonts w:ascii="Arial" w:hAnsi="Arial" w:cs="Arial"/>
          <w:sz w:val="22"/>
          <w:szCs w:val="22"/>
        </w:rPr>
        <w:t>alguno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supuestos:</w:t>
      </w:r>
    </w:p>
    <w:p w:rsidR="004D4705" w:rsidRPr="00ED7393" w:rsidRDefault="004D4705" w:rsidP="00E31E9C">
      <w:pPr>
        <w:shd w:val="clear" w:color="auto" w:fill="FFFFFF"/>
        <w:jc w:val="both"/>
        <w:rPr>
          <w:rFonts w:ascii="Arial" w:hAnsi="Arial" w:cs="Arial"/>
          <w:sz w:val="22"/>
          <w:szCs w:val="22"/>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recurrente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desista</w:t>
      </w:r>
      <w:r w:rsidR="007D27A6" w:rsidRPr="00ED7393">
        <w:rPr>
          <w:rFonts w:ascii="Arial" w:hAnsi="Arial" w:cs="Arial"/>
        </w:rPr>
        <w:t xml:space="preserve"> </w:t>
      </w:r>
      <w:r w:rsidR="004D4705" w:rsidRPr="00ED7393">
        <w:rPr>
          <w:rFonts w:ascii="Arial" w:hAnsi="Arial" w:cs="Arial"/>
        </w:rPr>
        <w:t>expresamente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recurso,</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medie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ratificación</w:t>
      </w:r>
      <w:r w:rsidR="007D27A6" w:rsidRPr="00ED7393">
        <w:rPr>
          <w:rFonts w:ascii="Arial" w:hAnsi="Arial" w:cs="Arial"/>
        </w:rPr>
        <w:t xml:space="preserve"> </w:t>
      </w:r>
      <w:r w:rsidR="004D4705" w:rsidRPr="00ED7393">
        <w:rPr>
          <w:rFonts w:ascii="Arial" w:hAnsi="Arial" w:cs="Arial"/>
        </w:rPr>
        <w:t>respectiva;</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recurrente</w:t>
      </w:r>
      <w:r w:rsidR="007D27A6" w:rsidRPr="00ED7393">
        <w:rPr>
          <w:rFonts w:ascii="Arial" w:hAnsi="Arial" w:cs="Arial"/>
        </w:rPr>
        <w:t xml:space="preserve"> </w:t>
      </w:r>
      <w:r w:rsidR="004D4705" w:rsidRPr="00ED7393">
        <w:rPr>
          <w:rFonts w:ascii="Arial" w:hAnsi="Arial" w:cs="Arial"/>
        </w:rPr>
        <w:t>fallezca,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tratándose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personas</w:t>
      </w:r>
      <w:r w:rsidR="007D27A6" w:rsidRPr="00ED7393">
        <w:rPr>
          <w:rFonts w:ascii="Arial" w:hAnsi="Arial" w:cs="Arial"/>
        </w:rPr>
        <w:t xml:space="preserve"> </w:t>
      </w:r>
      <w:r w:rsidR="004D4705" w:rsidRPr="00ED7393">
        <w:rPr>
          <w:rFonts w:ascii="Arial" w:hAnsi="Arial" w:cs="Arial"/>
        </w:rPr>
        <w:t>morales,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disuelva;</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responsable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acto</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modifique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revoque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tal</w:t>
      </w:r>
      <w:r w:rsidR="007D27A6" w:rsidRPr="00ED7393">
        <w:rPr>
          <w:rFonts w:ascii="Arial" w:hAnsi="Arial" w:cs="Arial"/>
        </w:rPr>
        <w:t xml:space="preserve"> </w:t>
      </w:r>
      <w:r w:rsidR="004D4705" w:rsidRPr="00ED7393">
        <w:rPr>
          <w:rFonts w:ascii="Arial" w:hAnsi="Arial" w:cs="Arial"/>
        </w:rPr>
        <w:t>manera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recurso</w:t>
      </w:r>
      <w:r w:rsidR="007D27A6" w:rsidRPr="00ED7393">
        <w:rPr>
          <w:rFonts w:ascii="Arial" w:hAnsi="Arial" w:cs="Arial"/>
        </w:rPr>
        <w:t xml:space="preserve"> </w:t>
      </w:r>
      <w:r w:rsidR="004D4705" w:rsidRPr="00ED7393">
        <w:rPr>
          <w:rFonts w:ascii="Arial" w:hAnsi="Arial" w:cs="Arial"/>
        </w:rPr>
        <w:t>de</w:t>
      </w:r>
      <w:r w:rsidR="007D27A6" w:rsidRPr="00ED7393">
        <w:rPr>
          <w:rStyle w:val="apple-converted-space"/>
          <w:rFonts w:ascii="Arial" w:hAnsi="Arial" w:cs="Arial"/>
        </w:rPr>
        <w:t xml:space="preserve"> </w:t>
      </w:r>
      <w:r w:rsidR="004D4705" w:rsidRPr="00ED7393">
        <w:rPr>
          <w:rFonts w:ascii="Arial" w:hAnsi="Arial" w:cs="Arial"/>
        </w:rPr>
        <w:t>revisión</w:t>
      </w:r>
      <w:r w:rsidR="007D27A6" w:rsidRPr="00ED7393">
        <w:rPr>
          <w:rFonts w:ascii="Arial" w:hAnsi="Arial" w:cs="Arial"/>
        </w:rPr>
        <w:t xml:space="preserve"> </w:t>
      </w:r>
      <w:r w:rsidR="004D4705" w:rsidRPr="00ED7393">
        <w:rPr>
          <w:rFonts w:ascii="Arial" w:hAnsi="Arial" w:cs="Arial"/>
        </w:rPr>
        <w:t>quede</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y</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FF6489" w:rsidRPr="00ED7393" w:rsidRDefault="00D57124"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Admitido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recurso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revisión,</w:t>
      </w:r>
      <w:r w:rsidR="007D27A6" w:rsidRPr="00ED7393">
        <w:rPr>
          <w:rFonts w:ascii="Arial" w:hAnsi="Arial" w:cs="Arial"/>
        </w:rPr>
        <w:t xml:space="preserve"> </w:t>
      </w:r>
      <w:r w:rsidR="004D4705" w:rsidRPr="00ED7393">
        <w:rPr>
          <w:rFonts w:ascii="Arial" w:hAnsi="Arial" w:cs="Arial"/>
        </w:rPr>
        <w:t>aparezca</w:t>
      </w:r>
      <w:r w:rsidR="007D27A6" w:rsidRPr="00ED7393">
        <w:rPr>
          <w:rFonts w:ascii="Arial" w:hAnsi="Arial" w:cs="Arial"/>
        </w:rPr>
        <w:t xml:space="preserve"> </w:t>
      </w:r>
      <w:r w:rsidR="004D4705" w:rsidRPr="00ED7393">
        <w:rPr>
          <w:rFonts w:ascii="Arial" w:hAnsi="Arial" w:cs="Arial"/>
        </w:rPr>
        <w:t>alguna</w:t>
      </w:r>
      <w:r w:rsidR="007D27A6" w:rsidRPr="00ED7393">
        <w:rPr>
          <w:rFonts w:ascii="Arial" w:hAnsi="Arial" w:cs="Arial"/>
        </w:rPr>
        <w:t xml:space="preserve"> </w:t>
      </w:r>
      <w:r w:rsidR="004D4705" w:rsidRPr="00ED7393">
        <w:rPr>
          <w:rFonts w:ascii="Arial" w:hAnsi="Arial" w:cs="Arial"/>
        </w:rPr>
        <w:t>causal</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improcedencia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capítulo.</w:t>
      </w:r>
    </w:p>
    <w:p w:rsidR="00FF6489" w:rsidRPr="00ED7393" w:rsidRDefault="00FF6489"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vinculatorias,</w:t>
      </w:r>
      <w:r w:rsidR="007D27A6" w:rsidRPr="00ED7393">
        <w:rPr>
          <w:rFonts w:ascii="Arial" w:hAnsi="Arial" w:cs="Arial"/>
          <w:sz w:val="22"/>
          <w:szCs w:val="22"/>
        </w:rPr>
        <w:t xml:space="preserve"> </w:t>
      </w:r>
      <w:r w:rsidRPr="00ED7393">
        <w:rPr>
          <w:rFonts w:ascii="Arial" w:hAnsi="Arial" w:cs="Arial"/>
          <w:sz w:val="22"/>
          <w:szCs w:val="22"/>
        </w:rPr>
        <w:t>definitivas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inatacables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p>
    <w:p w:rsidR="004D4705" w:rsidRPr="00ED7393" w:rsidRDefault="004D4705" w:rsidP="00E31E9C">
      <w:pPr>
        <w:shd w:val="clear" w:color="auto" w:fill="FFFFFF"/>
        <w:jc w:val="both"/>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particulares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impugnar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determinaciones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Poder</w:t>
      </w:r>
      <w:r w:rsidR="007D27A6" w:rsidRPr="00ED7393">
        <w:rPr>
          <w:rFonts w:ascii="Arial" w:hAnsi="Arial" w:cs="Arial"/>
          <w:sz w:val="22"/>
          <w:szCs w:val="22"/>
        </w:rPr>
        <w:t xml:space="preserve"> </w:t>
      </w:r>
      <w:r w:rsidRPr="00ED7393">
        <w:rPr>
          <w:rFonts w:ascii="Arial" w:hAnsi="Arial" w:cs="Arial"/>
          <w:sz w:val="22"/>
          <w:szCs w:val="22"/>
        </w:rPr>
        <w:t>Judicial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Federación.</w:t>
      </w:r>
    </w:p>
    <w:p w:rsidR="00FF6489" w:rsidRPr="00ED7393" w:rsidRDefault="00FF6489" w:rsidP="00E31E9C">
      <w:pPr>
        <w:shd w:val="clear" w:color="auto" w:fill="FFFFFF"/>
        <w:jc w:val="both"/>
        <w:rPr>
          <w:rFonts w:ascii="Arial" w:hAnsi="Arial" w:cs="Arial"/>
          <w:sz w:val="22"/>
          <w:szCs w:val="22"/>
        </w:rPr>
      </w:pPr>
    </w:p>
    <w:p w:rsidR="00F751A3" w:rsidRPr="00ED7393" w:rsidRDefault="00F751A3"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FF6489"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Del</w:t>
      </w:r>
      <w:r w:rsidR="007D27A6" w:rsidRPr="00ED7393">
        <w:rPr>
          <w:rFonts w:ascii="Arial" w:hAnsi="Arial" w:cs="Arial"/>
          <w:b/>
          <w:bCs/>
          <w:sz w:val="22"/>
          <w:szCs w:val="22"/>
        </w:rPr>
        <w:t xml:space="preserve"> </w:t>
      </w:r>
      <w:r w:rsidRPr="00ED7393">
        <w:rPr>
          <w:rFonts w:ascii="Arial" w:hAnsi="Arial" w:cs="Arial"/>
          <w:b/>
          <w:bCs/>
          <w:sz w:val="22"/>
          <w:szCs w:val="22"/>
        </w:rPr>
        <w:t>Recurso</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Inconformidad</w:t>
      </w:r>
      <w:r w:rsidR="007D27A6" w:rsidRPr="00ED7393">
        <w:rPr>
          <w:rFonts w:ascii="Arial" w:hAnsi="Arial" w:cs="Arial"/>
          <w:b/>
          <w:bCs/>
          <w:sz w:val="22"/>
          <w:szCs w:val="22"/>
        </w:rPr>
        <w:t xml:space="preserve"> </w:t>
      </w:r>
      <w:r w:rsidRPr="00ED7393">
        <w:rPr>
          <w:rFonts w:ascii="Arial" w:hAnsi="Arial" w:cs="Arial"/>
          <w:b/>
          <w:bCs/>
          <w:sz w:val="22"/>
          <w:szCs w:val="22"/>
        </w:rPr>
        <w:t>ante</w:t>
      </w:r>
      <w:r w:rsidR="007D27A6" w:rsidRPr="00ED7393">
        <w:rPr>
          <w:rFonts w:ascii="Arial" w:hAnsi="Arial" w:cs="Arial"/>
          <w:b/>
          <w:bCs/>
          <w:sz w:val="22"/>
          <w:szCs w:val="22"/>
        </w:rPr>
        <w:t xml:space="preserve"> </w:t>
      </w:r>
      <w:r w:rsidRPr="00ED7393">
        <w:rPr>
          <w:rFonts w:ascii="Arial" w:hAnsi="Arial" w:cs="Arial"/>
          <w:b/>
          <w:bCs/>
          <w:sz w:val="22"/>
          <w:szCs w:val="22"/>
        </w:rPr>
        <w:t>el</w:t>
      </w:r>
      <w:r w:rsidR="007D27A6" w:rsidRPr="00ED7393">
        <w:rPr>
          <w:rFonts w:ascii="Arial" w:hAnsi="Arial" w:cs="Arial"/>
          <w:b/>
          <w:bCs/>
          <w:sz w:val="22"/>
          <w:szCs w:val="22"/>
        </w:rPr>
        <w:t xml:space="preserve"> </w:t>
      </w:r>
      <w:r w:rsidRPr="00ED7393">
        <w:rPr>
          <w:rFonts w:ascii="Arial" w:hAnsi="Arial" w:cs="Arial"/>
          <w:b/>
          <w:bCs/>
          <w:sz w:val="22"/>
          <w:szCs w:val="22"/>
        </w:rPr>
        <w:t>Instituto</w:t>
      </w:r>
    </w:p>
    <w:p w:rsidR="00FF6489" w:rsidRPr="00ED7393" w:rsidRDefault="00FF6489" w:rsidP="00E31E9C">
      <w:pPr>
        <w:shd w:val="clear" w:color="auto" w:fill="FFFFFF"/>
        <w:jc w:val="center"/>
        <w:rPr>
          <w:rFonts w:ascii="Arial" w:hAnsi="Arial" w:cs="Arial"/>
          <w:sz w:val="22"/>
          <w:szCs w:val="22"/>
        </w:rPr>
      </w:pPr>
    </w:p>
    <w:p w:rsidR="00F751A3" w:rsidRPr="00ED7393" w:rsidRDefault="00F751A3" w:rsidP="00E31E9C">
      <w:pPr>
        <w:shd w:val="clear" w:color="auto" w:fill="FFFFFF"/>
        <w:jc w:val="center"/>
        <w:rPr>
          <w:rFonts w:ascii="Arial" w:hAnsi="Arial" w:cs="Arial"/>
          <w:sz w:val="22"/>
          <w:szCs w:val="22"/>
        </w:rPr>
      </w:pPr>
    </w:p>
    <w:p w:rsidR="00FF6489"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184.</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inconformidad</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Instituto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otro</w:t>
      </w:r>
      <w:r w:rsidR="007D27A6" w:rsidRPr="00ED7393">
        <w:rPr>
          <w:rFonts w:ascii="Arial" w:hAnsi="Arial" w:cs="Arial"/>
          <w:sz w:val="22"/>
          <w:szCs w:val="22"/>
        </w:rPr>
        <w:t xml:space="preserve"> </w:t>
      </w:r>
      <w:r w:rsidRPr="00ED7393">
        <w:rPr>
          <w:rFonts w:ascii="Arial" w:hAnsi="Arial" w:cs="Arial"/>
          <w:sz w:val="22"/>
          <w:szCs w:val="22"/>
        </w:rPr>
        <w:t>medio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impugnación</w:t>
      </w:r>
      <w:r w:rsidR="007D27A6" w:rsidRPr="00ED7393">
        <w:rPr>
          <w:rFonts w:ascii="Arial" w:hAnsi="Arial" w:cs="Arial"/>
          <w:sz w:val="22"/>
          <w:szCs w:val="22"/>
        </w:rPr>
        <w:t xml:space="preserve"> </w:t>
      </w:r>
      <w:r w:rsidRPr="00ED7393">
        <w:rPr>
          <w:rFonts w:ascii="Arial" w:hAnsi="Arial" w:cs="Arial"/>
          <w:sz w:val="22"/>
          <w:szCs w:val="22"/>
        </w:rPr>
        <w:t>contra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emitidas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procederá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p>
    <w:p w:rsidR="00FF6489" w:rsidRPr="00ED7393" w:rsidRDefault="00FF6489" w:rsidP="00E31E9C">
      <w:pPr>
        <w:shd w:val="clear" w:color="auto" w:fill="FFFFFF"/>
        <w:jc w:val="both"/>
        <w:rPr>
          <w:rFonts w:ascii="Arial" w:hAnsi="Arial" w:cs="Arial"/>
          <w:sz w:val="22"/>
          <w:szCs w:val="22"/>
        </w:rPr>
      </w:pPr>
    </w:p>
    <w:p w:rsidR="00F751A3" w:rsidRPr="00ED7393" w:rsidRDefault="00F751A3"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w:t>
      </w:r>
      <w:r w:rsidR="007D27A6" w:rsidRPr="00ED7393">
        <w:rPr>
          <w:rFonts w:ascii="Arial" w:hAnsi="Arial" w:cs="Arial"/>
          <w:b/>
          <w:bCs/>
          <w:sz w:val="22"/>
          <w:szCs w:val="22"/>
        </w:rPr>
        <w:t xml:space="preserve"> </w:t>
      </w:r>
      <w:r w:rsidRPr="00ED7393">
        <w:rPr>
          <w:rFonts w:ascii="Arial" w:hAnsi="Arial" w:cs="Arial"/>
          <w:b/>
          <w:bCs/>
          <w:sz w:val="22"/>
          <w:szCs w:val="22"/>
        </w:rPr>
        <w:t>atracción</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Recursos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Revisión</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solicitar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Instituto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ejerza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facultad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atracción,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recurrentes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hacer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conocimiento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Instituto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existencia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revisión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oficio</w:t>
      </w:r>
      <w:r w:rsidR="007D27A6" w:rsidRPr="00ED7393">
        <w:rPr>
          <w:rFonts w:ascii="Arial" w:hAnsi="Arial" w:cs="Arial"/>
          <w:sz w:val="22"/>
          <w:szCs w:val="22"/>
        </w:rPr>
        <w:t xml:space="preserve"> </w:t>
      </w:r>
      <w:r w:rsidRPr="00ED7393">
        <w:rPr>
          <w:rFonts w:ascii="Arial" w:hAnsi="Arial" w:cs="Arial"/>
          <w:sz w:val="22"/>
          <w:szCs w:val="22"/>
        </w:rPr>
        <w:t>podría</w:t>
      </w:r>
      <w:r w:rsidR="007D27A6" w:rsidRPr="00ED7393">
        <w:rPr>
          <w:rFonts w:ascii="Arial" w:hAnsi="Arial" w:cs="Arial"/>
          <w:sz w:val="22"/>
          <w:szCs w:val="22"/>
        </w:rPr>
        <w:t xml:space="preserve"> </w:t>
      </w:r>
      <w:r w:rsidRPr="00ED7393">
        <w:rPr>
          <w:rFonts w:ascii="Arial" w:hAnsi="Arial" w:cs="Arial"/>
          <w:sz w:val="22"/>
          <w:szCs w:val="22"/>
        </w:rPr>
        <w:t>conocer.</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recurrido,</w:t>
      </w:r>
      <w:r w:rsidR="007D27A6" w:rsidRPr="00ED7393">
        <w:rPr>
          <w:rStyle w:val="apple-converted-space"/>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notificar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Instituto,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excederá</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partir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interpuesto</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establecidos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p>
    <w:p w:rsidR="003B0EB3" w:rsidRPr="00ED7393" w:rsidRDefault="003B0EB3" w:rsidP="00E31E9C">
      <w:pPr>
        <w:shd w:val="clear" w:color="auto" w:fill="FFFFFF"/>
        <w:jc w:val="both"/>
        <w:rPr>
          <w:rFonts w:ascii="Arial" w:hAnsi="Arial" w:cs="Arial"/>
          <w:sz w:val="22"/>
          <w:szCs w:val="22"/>
        </w:rPr>
      </w:pPr>
    </w:p>
    <w:p w:rsidR="003B0EB3"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Previo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decisión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Instituto</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facultad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atracción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agotar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análisis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aspectos</w:t>
      </w:r>
      <w:r w:rsidR="007D27A6" w:rsidRPr="00ED7393">
        <w:rPr>
          <w:rFonts w:ascii="Arial" w:hAnsi="Arial" w:cs="Arial"/>
          <w:sz w:val="22"/>
          <w:szCs w:val="22"/>
        </w:rPr>
        <w:t xml:space="preserve"> </w:t>
      </w:r>
      <w:r w:rsidRPr="00ED7393">
        <w:rPr>
          <w:rFonts w:ascii="Arial" w:hAnsi="Arial" w:cs="Arial"/>
          <w:sz w:val="22"/>
          <w:szCs w:val="22"/>
        </w:rPr>
        <w:t>cuyo</w:t>
      </w:r>
      <w:r w:rsidR="007D27A6" w:rsidRPr="00ED7393">
        <w:rPr>
          <w:rFonts w:ascii="Arial" w:hAnsi="Arial" w:cs="Arial"/>
          <w:sz w:val="22"/>
          <w:szCs w:val="22"/>
        </w:rPr>
        <w:t xml:space="preserve"> </w:t>
      </w:r>
      <w:r w:rsidRPr="00ED7393">
        <w:rPr>
          <w:rFonts w:ascii="Arial" w:hAnsi="Arial" w:cs="Arial"/>
          <w:sz w:val="22"/>
          <w:szCs w:val="22"/>
        </w:rPr>
        <w:t>estudio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previo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fondo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asunto,</w:t>
      </w:r>
      <w:r w:rsidR="007D27A6" w:rsidRPr="00ED7393">
        <w:rPr>
          <w:rFonts w:ascii="Arial" w:hAnsi="Arial" w:cs="Arial"/>
          <w:sz w:val="22"/>
          <w:szCs w:val="22"/>
        </w:rPr>
        <w:t xml:space="preserve"> </w:t>
      </w:r>
      <w:r w:rsidRPr="00ED7393">
        <w:rPr>
          <w:rFonts w:ascii="Arial" w:hAnsi="Arial" w:cs="Arial"/>
          <w:sz w:val="22"/>
          <w:szCs w:val="22"/>
        </w:rPr>
        <w:t>salvo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aspectos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importancia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trascendencia</w:t>
      </w:r>
      <w:r w:rsidR="007D27A6" w:rsidRPr="00ED7393">
        <w:rPr>
          <w:rFonts w:ascii="Arial" w:hAnsi="Arial" w:cs="Arial"/>
          <w:sz w:val="22"/>
          <w:szCs w:val="22"/>
        </w:rPr>
        <w:t xml:space="preserve"> </w:t>
      </w:r>
      <w:r w:rsidRPr="00ED7393">
        <w:rPr>
          <w:rFonts w:ascii="Arial" w:hAnsi="Arial" w:cs="Arial"/>
          <w:sz w:val="22"/>
          <w:szCs w:val="22"/>
        </w:rPr>
        <w:t>deriven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procedencia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recurso.</w:t>
      </w:r>
    </w:p>
    <w:p w:rsidR="00D57124" w:rsidRPr="00ED7393" w:rsidRDefault="00D57124" w:rsidP="00E31E9C">
      <w:pPr>
        <w:shd w:val="clear" w:color="auto" w:fill="FFFFFF"/>
        <w:jc w:val="both"/>
        <w:rPr>
          <w:rFonts w:ascii="Arial" w:hAnsi="Arial" w:cs="Arial"/>
          <w:sz w:val="22"/>
          <w:szCs w:val="22"/>
        </w:rPr>
      </w:pPr>
    </w:p>
    <w:p w:rsidR="00F751A3" w:rsidRPr="00ED7393" w:rsidRDefault="00F751A3"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IV</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Del</w:t>
      </w:r>
      <w:r w:rsidR="007D27A6" w:rsidRPr="00ED7393">
        <w:rPr>
          <w:rFonts w:ascii="Arial" w:hAnsi="Arial" w:cs="Arial"/>
          <w:b/>
          <w:bCs/>
          <w:sz w:val="22"/>
          <w:szCs w:val="22"/>
        </w:rPr>
        <w:t xml:space="preserve"> </w:t>
      </w:r>
      <w:r w:rsidRPr="00ED7393">
        <w:rPr>
          <w:rFonts w:ascii="Arial" w:hAnsi="Arial" w:cs="Arial"/>
          <w:b/>
          <w:bCs/>
          <w:sz w:val="22"/>
          <w:szCs w:val="22"/>
        </w:rPr>
        <w:t>Cumplimiento</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2210A7" w:rsidRPr="00ED7393" w:rsidRDefault="002210A7" w:rsidP="002210A7">
      <w:pPr>
        <w:rPr>
          <w:rFonts w:ascii="Arial" w:hAnsi="Arial" w:cs="Arial"/>
          <w:sz w:val="22"/>
        </w:rPr>
      </w:pPr>
      <w:r w:rsidRPr="00ED7393">
        <w:rPr>
          <w:rFonts w:ascii="Arial" w:hAnsi="Arial" w:cs="Arial"/>
          <w:sz w:val="22"/>
        </w:rPr>
        <w:t>(REFORMADO, P.O. 20 DE AGOSTO DE 2021)</w:t>
      </w:r>
    </w:p>
    <w:p w:rsidR="002210A7" w:rsidRPr="00ED7393" w:rsidRDefault="002210A7" w:rsidP="002210A7">
      <w:pPr>
        <w:jc w:val="both"/>
        <w:rPr>
          <w:rFonts w:ascii="Arial" w:hAnsi="Arial" w:cs="Arial"/>
          <w:bCs/>
          <w:sz w:val="22"/>
          <w:szCs w:val="22"/>
          <w:lang w:val="es-ES"/>
        </w:rPr>
      </w:pPr>
      <w:r w:rsidRPr="00ED7393">
        <w:rPr>
          <w:rFonts w:ascii="Arial" w:hAnsi="Arial" w:cs="Arial"/>
          <w:bCs/>
          <w:sz w:val="22"/>
          <w:szCs w:val="22"/>
          <w:lang w:val="es-ES"/>
        </w:rPr>
        <w:t>Artículo 187. En un plazo de no mayor a tres días los sujetos obligados de manera directa, o a través de sus respectivas Unidades de Transparencia, darán estricto cumplimiento a las resoluciones de la Comisión, debiendo informar a esta última sobre su cumplimiento, allegando los documentos necesarios para acreditar el referido cumplimiento conforme a lo establecido en el artículo 178 de la presente ley.</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Excepcionalmente,</w:t>
      </w:r>
      <w:r w:rsidR="007D27A6" w:rsidRPr="00ED7393">
        <w:rPr>
          <w:rFonts w:ascii="Arial" w:hAnsi="Arial" w:cs="Arial"/>
          <w:sz w:val="22"/>
          <w:szCs w:val="22"/>
        </w:rPr>
        <w:t xml:space="preserve"> </w:t>
      </w:r>
      <w:r w:rsidRPr="00ED7393">
        <w:rPr>
          <w:rFonts w:ascii="Arial" w:hAnsi="Arial" w:cs="Arial"/>
          <w:sz w:val="22"/>
          <w:szCs w:val="22"/>
        </w:rPr>
        <w:t>considerando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circunstancias</w:t>
      </w:r>
      <w:r w:rsidR="007D27A6" w:rsidRPr="00ED7393">
        <w:rPr>
          <w:rFonts w:ascii="Arial" w:hAnsi="Arial" w:cs="Arial"/>
          <w:sz w:val="22"/>
          <w:szCs w:val="22"/>
        </w:rPr>
        <w:t xml:space="preserve"> </w:t>
      </w:r>
      <w:r w:rsidRPr="00ED7393">
        <w:rPr>
          <w:rFonts w:ascii="Arial" w:hAnsi="Arial" w:cs="Arial"/>
          <w:sz w:val="22"/>
          <w:szCs w:val="22"/>
        </w:rPr>
        <w:t>especiales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Style w:val="apple-converted-space"/>
          <w:rFonts w:ascii="Arial" w:hAnsi="Arial" w:cs="Arial"/>
          <w:sz w:val="22"/>
          <w:szCs w:val="22"/>
        </w:rPr>
        <w:t xml:space="preserve"> </w:t>
      </w:r>
      <w:r w:rsidRPr="00ED7393">
        <w:rPr>
          <w:rFonts w:ascii="Arial" w:hAnsi="Arial" w:cs="Arial"/>
          <w:sz w:val="22"/>
          <w:szCs w:val="22"/>
        </w:rPr>
        <w:t>solicitar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fundada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motivada,</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ampliación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solicitud</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presentarse,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tardar,</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primeros</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otorgado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resuelva</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procedencia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p>
    <w:p w:rsidR="004D4705" w:rsidRPr="00ED7393" w:rsidRDefault="004D4705" w:rsidP="00E31E9C">
      <w:pPr>
        <w:shd w:val="clear" w:color="auto" w:fill="FFFFFF"/>
        <w:jc w:val="both"/>
        <w:rPr>
          <w:rFonts w:ascii="Arial" w:hAnsi="Arial" w:cs="Arial"/>
          <w:sz w:val="22"/>
          <w:szCs w:val="22"/>
        </w:rPr>
      </w:pPr>
    </w:p>
    <w:p w:rsidR="002912AA" w:rsidRPr="00ED7393" w:rsidRDefault="002912AA" w:rsidP="002912AA">
      <w:pPr>
        <w:rPr>
          <w:rFonts w:ascii="Arial" w:hAnsi="Arial" w:cs="Arial"/>
          <w:sz w:val="22"/>
          <w:szCs w:val="22"/>
        </w:rPr>
      </w:pPr>
      <w:r w:rsidRPr="00ED7393">
        <w:rPr>
          <w:rFonts w:ascii="Arial" w:hAnsi="Arial" w:cs="Arial"/>
          <w:sz w:val="22"/>
          <w:szCs w:val="22"/>
        </w:rPr>
        <w:t>(REFORMADO, P.O. 20 DE AGOSTO DE 2021)</w:t>
      </w: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 xml:space="preserve">Artículo 188. Una vez que se haya rendido el informe de cumplimiento a la Comisión conforme a lo establecido en el artículo anterior, esta última requerirá al particular a fin de que en un término de cinco días manifieste lo que a su derecho convenga sobre la </w:t>
      </w:r>
      <w:r w:rsidRPr="00ED7393">
        <w:rPr>
          <w:rFonts w:ascii="Arial" w:hAnsi="Arial" w:cs="Arial"/>
          <w:bCs/>
          <w:sz w:val="22"/>
          <w:szCs w:val="22"/>
          <w:lang w:val="es-ES"/>
        </w:rPr>
        <w:lastRenderedPageBreak/>
        <w:t>información proporcionada por el sujeto obligado, apercibido de que en caso de que el particular no realice manifestación alguna, se tendrá por satisfecho de la respuesta.</w:t>
      </w:r>
    </w:p>
    <w:p w:rsidR="002912AA" w:rsidRPr="00ED7393" w:rsidRDefault="002912AA" w:rsidP="002912AA">
      <w:pPr>
        <w:jc w:val="both"/>
        <w:rPr>
          <w:rFonts w:ascii="Arial" w:hAnsi="Arial" w:cs="Arial"/>
          <w:bCs/>
          <w:sz w:val="22"/>
          <w:szCs w:val="22"/>
        </w:rPr>
      </w:pP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Si dentro del plazo señalado en el párrafo anterior, el recurrente manifiesta que el cumplimiento no corresponde a lo ordenado por la Comisión, deberá expresar las causas específicas por las cuales así lo considera, para lo cual, la Comisión analizará la respuesta del sujeto obligado y en su caso, requerirá al sujeto obligado, para que dentro de un plazo no mayor a cinco días allegue mayor información que estime necesaria o realice las acciones correspondientes, a fin de que se dé el debido cumplimiento a la resolución.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189.</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pronunciarse,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mayor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todas</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causas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recurrente</w:t>
      </w:r>
      <w:r w:rsidR="007D27A6" w:rsidRPr="00ED7393">
        <w:rPr>
          <w:rFonts w:ascii="Arial" w:hAnsi="Arial" w:cs="Arial"/>
          <w:sz w:val="22"/>
          <w:szCs w:val="22"/>
        </w:rPr>
        <w:t xml:space="preserve"> </w:t>
      </w:r>
      <w:r w:rsidRPr="00ED7393">
        <w:rPr>
          <w:rFonts w:ascii="Arial" w:hAnsi="Arial" w:cs="Arial"/>
          <w:sz w:val="22"/>
          <w:szCs w:val="22"/>
        </w:rPr>
        <w:t>manifieste</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resultado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verificación</w:t>
      </w:r>
      <w:r w:rsidR="007D27A6" w:rsidRPr="00ED7393">
        <w:rPr>
          <w:rFonts w:ascii="Arial" w:hAnsi="Arial" w:cs="Arial"/>
          <w:sz w:val="22"/>
          <w:szCs w:val="22"/>
        </w:rPr>
        <w:t xml:space="preserve"> </w:t>
      </w:r>
      <w:r w:rsidRPr="00ED7393">
        <w:rPr>
          <w:rFonts w:ascii="Arial" w:hAnsi="Arial" w:cs="Arial"/>
          <w:sz w:val="22"/>
          <w:szCs w:val="22"/>
        </w:rPr>
        <w:t>realizada.</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considera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dio</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emitirá</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ordenará</w:t>
      </w:r>
      <w:r w:rsidR="007D27A6" w:rsidRPr="00ED7393">
        <w:rPr>
          <w:rStyle w:val="apple-converted-space"/>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archivo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contrario,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4D4705" w:rsidRPr="00ED7393" w:rsidRDefault="004D4705" w:rsidP="00E31E9C">
      <w:pPr>
        <w:shd w:val="clear" w:color="auto" w:fill="FFFFFF"/>
        <w:jc w:val="both"/>
        <w:rPr>
          <w:rFonts w:ascii="Arial" w:hAnsi="Arial" w:cs="Arial"/>
          <w:sz w:val="22"/>
          <w:szCs w:val="22"/>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Emitirá</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acuerdo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incumplimiento;</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Notificará</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superior</w:t>
      </w:r>
      <w:r w:rsidR="007D27A6" w:rsidRPr="00ED7393">
        <w:rPr>
          <w:rFonts w:ascii="Arial" w:hAnsi="Arial" w:cs="Arial"/>
        </w:rPr>
        <w:t xml:space="preserve"> </w:t>
      </w:r>
      <w:r w:rsidR="004D4705" w:rsidRPr="00ED7393">
        <w:rPr>
          <w:rFonts w:ascii="Arial" w:hAnsi="Arial" w:cs="Arial"/>
        </w:rPr>
        <w:t>jerárquico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responsable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dar</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efecto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un</w:t>
      </w:r>
      <w:r w:rsidR="007D27A6" w:rsidRPr="00ED7393">
        <w:rPr>
          <w:rStyle w:val="apple-converted-space"/>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mayor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cinco</w:t>
      </w:r>
      <w:r w:rsidR="007D27A6" w:rsidRPr="00ED7393">
        <w:rPr>
          <w:rFonts w:ascii="Arial" w:hAnsi="Arial" w:cs="Arial"/>
        </w:rPr>
        <w:t xml:space="preserve"> </w:t>
      </w:r>
      <w:r w:rsidR="004D4705" w:rsidRPr="00ED7393">
        <w:rPr>
          <w:rFonts w:ascii="Arial" w:hAnsi="Arial" w:cs="Arial"/>
        </w:rPr>
        <w:t>días,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dé</w:t>
      </w:r>
      <w:r w:rsidR="007D27A6" w:rsidRPr="00ED7393">
        <w:rPr>
          <w:rFonts w:ascii="Arial" w:hAnsi="Arial" w:cs="Arial"/>
        </w:rPr>
        <w:t xml:space="preserve"> </w:t>
      </w:r>
      <w:r w:rsidR="004D4705" w:rsidRPr="00ED7393">
        <w:rPr>
          <w:rFonts w:ascii="Arial" w:hAnsi="Arial" w:cs="Arial"/>
        </w:rPr>
        <w:t>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y</w:t>
      </w:r>
    </w:p>
    <w:p w:rsidR="003B0EB3" w:rsidRPr="00ED7393" w:rsidRDefault="003B0EB3"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Determinará</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medidas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apremio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sanciones,</w:t>
      </w:r>
      <w:r w:rsidR="007D27A6" w:rsidRPr="00ED7393">
        <w:rPr>
          <w:rFonts w:ascii="Arial" w:hAnsi="Arial" w:cs="Arial"/>
        </w:rPr>
        <w:t xml:space="preserve"> </w:t>
      </w:r>
      <w:r w:rsidR="004D4705" w:rsidRPr="00ED7393">
        <w:rPr>
          <w:rFonts w:ascii="Arial" w:hAnsi="Arial" w:cs="Arial"/>
        </w:rPr>
        <w:t>según</w:t>
      </w:r>
      <w:r w:rsidR="007D27A6" w:rsidRPr="00ED7393">
        <w:rPr>
          <w:rFonts w:ascii="Arial" w:hAnsi="Arial" w:cs="Arial"/>
        </w:rPr>
        <w:t xml:space="preserve"> </w:t>
      </w:r>
      <w:r w:rsidR="004D4705" w:rsidRPr="00ED7393">
        <w:rPr>
          <w:rFonts w:ascii="Arial" w:hAnsi="Arial" w:cs="Arial"/>
        </w:rPr>
        <w:t>corresponda,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imponerse</w:t>
      </w:r>
      <w:r w:rsidR="007D27A6" w:rsidRPr="00ED7393">
        <w:rPr>
          <w:rFonts w:ascii="Arial" w:hAnsi="Arial" w:cs="Arial"/>
        </w:rPr>
        <w:t xml:space="preserve"> </w:t>
      </w:r>
      <w:r w:rsidR="004D4705" w:rsidRPr="00ED7393">
        <w:rPr>
          <w:rFonts w:ascii="Arial" w:hAnsi="Arial" w:cs="Arial"/>
        </w:rPr>
        <w:t>o</w:t>
      </w:r>
      <w:r w:rsidR="007D27A6" w:rsidRPr="00ED7393">
        <w:rPr>
          <w:rStyle w:val="apple-converted-space"/>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acciones</w:t>
      </w:r>
      <w:r w:rsidR="007D27A6" w:rsidRPr="00ED7393">
        <w:rPr>
          <w:rFonts w:ascii="Arial" w:hAnsi="Arial" w:cs="Arial"/>
        </w:rPr>
        <w:t xml:space="preserve"> </w:t>
      </w:r>
      <w:r w:rsidR="004D4705" w:rsidRPr="00ED7393">
        <w:rPr>
          <w:rFonts w:ascii="Arial" w:hAnsi="Arial" w:cs="Arial"/>
        </w:rPr>
        <w:t>procedentes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deberán</w:t>
      </w:r>
      <w:r w:rsidR="007D27A6" w:rsidRPr="00ED7393">
        <w:rPr>
          <w:rFonts w:ascii="Arial" w:hAnsi="Arial" w:cs="Arial"/>
        </w:rPr>
        <w:t xml:space="preserve"> </w:t>
      </w:r>
      <w:r w:rsidR="004D4705" w:rsidRPr="00ED7393">
        <w:rPr>
          <w:rFonts w:ascii="Arial" w:hAnsi="Arial" w:cs="Arial"/>
        </w:rPr>
        <w:t>aplicarse,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señalado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siguiente</w:t>
      </w:r>
      <w:r w:rsidR="007D27A6" w:rsidRPr="00ED7393">
        <w:rPr>
          <w:rStyle w:val="apple-converted-space"/>
          <w:rFonts w:ascii="Arial" w:hAnsi="Arial" w:cs="Arial"/>
        </w:rPr>
        <w:t xml:space="preserve"> </w:t>
      </w:r>
      <w:r w:rsidR="004D4705" w:rsidRPr="00ED7393">
        <w:rPr>
          <w:rFonts w:ascii="Arial" w:hAnsi="Arial" w:cs="Arial"/>
        </w:rPr>
        <w:t>Título.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V</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los</w:t>
      </w:r>
      <w:r w:rsidR="007D27A6" w:rsidRPr="00ED7393">
        <w:rPr>
          <w:rFonts w:ascii="Arial" w:hAnsi="Arial" w:cs="Arial"/>
          <w:b/>
          <w:bCs/>
          <w:sz w:val="22"/>
          <w:szCs w:val="22"/>
        </w:rPr>
        <w:t xml:space="preserve"> </w:t>
      </w:r>
      <w:r w:rsidRPr="00ED7393">
        <w:rPr>
          <w:rFonts w:ascii="Arial" w:hAnsi="Arial" w:cs="Arial"/>
          <w:b/>
          <w:bCs/>
          <w:sz w:val="22"/>
          <w:szCs w:val="22"/>
        </w:rPr>
        <w:t>criterios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interpretación</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190.</w:t>
      </w:r>
      <w:r w:rsidR="007D27A6" w:rsidRPr="00ED7393">
        <w:rPr>
          <w:rStyle w:val="apple-converted-space"/>
          <w:rFonts w:ascii="Arial" w:hAnsi="Arial" w:cs="Arial"/>
          <w:b/>
          <w:bCs/>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hayan</w:t>
      </w:r>
      <w:r w:rsidR="007D27A6" w:rsidRPr="00ED7393">
        <w:rPr>
          <w:rFonts w:ascii="Arial" w:hAnsi="Arial" w:cs="Arial"/>
          <w:sz w:val="22"/>
          <w:szCs w:val="22"/>
        </w:rPr>
        <w:t xml:space="preserve"> </w:t>
      </w:r>
      <w:r w:rsidRPr="00ED7393">
        <w:rPr>
          <w:rFonts w:ascii="Arial" w:hAnsi="Arial" w:cs="Arial"/>
          <w:sz w:val="22"/>
          <w:szCs w:val="22"/>
        </w:rPr>
        <w:t>causado</w:t>
      </w:r>
      <w:r w:rsidR="007D27A6" w:rsidRPr="00ED7393">
        <w:rPr>
          <w:rFonts w:ascii="Arial" w:hAnsi="Arial" w:cs="Arial"/>
          <w:sz w:val="22"/>
          <w:szCs w:val="22"/>
        </w:rPr>
        <w:t xml:space="preserve"> </w:t>
      </w:r>
      <w:r w:rsidRPr="00ED7393">
        <w:rPr>
          <w:rFonts w:ascii="Arial" w:hAnsi="Arial" w:cs="Arial"/>
          <w:sz w:val="22"/>
          <w:szCs w:val="22"/>
        </w:rPr>
        <w:t>ejecutoria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dictadas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sometan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competencia,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emitir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interpretación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estime</w:t>
      </w:r>
      <w:r w:rsidR="007D27A6" w:rsidRPr="00ED7393">
        <w:rPr>
          <w:rFonts w:ascii="Arial" w:hAnsi="Arial" w:cs="Arial"/>
          <w:sz w:val="22"/>
          <w:szCs w:val="22"/>
        </w:rPr>
        <w:t xml:space="preserve"> </w:t>
      </w:r>
      <w:r w:rsidRPr="00ED7393">
        <w:rPr>
          <w:rFonts w:ascii="Arial" w:hAnsi="Arial" w:cs="Arial"/>
          <w:sz w:val="22"/>
          <w:szCs w:val="22"/>
        </w:rPr>
        <w:t>pertinentes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deriven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resuelto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dichos</w:t>
      </w:r>
      <w:r w:rsidR="007D27A6" w:rsidRPr="00ED7393">
        <w:rPr>
          <w:rFonts w:ascii="Arial" w:hAnsi="Arial" w:cs="Arial"/>
          <w:sz w:val="22"/>
          <w:szCs w:val="22"/>
        </w:rPr>
        <w:t xml:space="preserve"> </w:t>
      </w:r>
      <w:r w:rsidRPr="00ED7393">
        <w:rPr>
          <w:rFonts w:ascii="Arial" w:hAnsi="Arial" w:cs="Arial"/>
          <w:sz w:val="22"/>
          <w:szCs w:val="22"/>
        </w:rPr>
        <w:t>asuntos.</w:t>
      </w:r>
    </w:p>
    <w:p w:rsidR="003B6991" w:rsidRPr="00ED7393" w:rsidRDefault="003B6991" w:rsidP="00E31E9C">
      <w:pPr>
        <w:jc w:val="both"/>
        <w:rPr>
          <w:rFonts w:ascii="Arial" w:hAnsi="Arial" w:cs="Arial"/>
          <w:sz w:val="22"/>
          <w:szCs w:val="22"/>
        </w:rPr>
      </w:pPr>
    </w:p>
    <w:p w:rsidR="0098084F" w:rsidRPr="00ED7393" w:rsidRDefault="004D4705" w:rsidP="00E31E9C">
      <w:pPr>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capítulo,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orientador</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establecerán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reiteración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resolver</w:t>
      </w:r>
      <w:r w:rsidR="007D27A6" w:rsidRPr="00ED7393">
        <w:rPr>
          <w:rFonts w:ascii="Arial" w:hAnsi="Arial" w:cs="Arial"/>
          <w:sz w:val="22"/>
          <w:szCs w:val="22"/>
        </w:rPr>
        <w:t xml:space="preserve"> </w:t>
      </w:r>
      <w:r w:rsidRPr="00ED7393">
        <w:rPr>
          <w:rFonts w:ascii="Arial" w:hAnsi="Arial" w:cs="Arial"/>
          <w:sz w:val="22"/>
          <w:szCs w:val="22"/>
        </w:rPr>
        <w:t>tres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análogos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consecutiva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mismo</w:t>
      </w:r>
      <w:r w:rsidR="007D27A6" w:rsidRPr="00ED7393">
        <w:rPr>
          <w:rFonts w:ascii="Arial" w:hAnsi="Arial" w:cs="Arial"/>
          <w:sz w:val="22"/>
          <w:szCs w:val="22"/>
        </w:rPr>
        <w:t xml:space="preserve"> </w:t>
      </w:r>
      <w:r w:rsidRPr="00ED7393">
        <w:rPr>
          <w:rFonts w:ascii="Arial" w:hAnsi="Arial" w:cs="Arial"/>
          <w:sz w:val="22"/>
          <w:szCs w:val="22"/>
        </w:rPr>
        <w:t>sentido,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terceras</w:t>
      </w:r>
      <w:r w:rsidR="007D27A6" w:rsidRPr="00ED7393">
        <w:rPr>
          <w:rFonts w:ascii="Arial" w:hAnsi="Arial" w:cs="Arial"/>
          <w:sz w:val="22"/>
          <w:szCs w:val="22"/>
        </w:rPr>
        <w:t xml:space="preserve"> </w:t>
      </w:r>
      <w:r w:rsidRPr="00ED7393">
        <w:rPr>
          <w:rFonts w:ascii="Arial" w:hAnsi="Arial" w:cs="Arial"/>
          <w:sz w:val="22"/>
          <w:szCs w:val="22"/>
        </w:rPr>
        <w:t>partes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Pleno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derivados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resoluciones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hayan</w:t>
      </w:r>
      <w:r w:rsidR="007D27A6" w:rsidRPr="00ED7393">
        <w:rPr>
          <w:rFonts w:ascii="Arial" w:hAnsi="Arial" w:cs="Arial"/>
          <w:sz w:val="22"/>
          <w:szCs w:val="22"/>
        </w:rPr>
        <w:t xml:space="preserve"> </w:t>
      </w:r>
      <w:r w:rsidRPr="00ED7393">
        <w:rPr>
          <w:rFonts w:ascii="Arial" w:hAnsi="Arial" w:cs="Arial"/>
          <w:sz w:val="22"/>
          <w:szCs w:val="22"/>
        </w:rPr>
        <w:t>causado</w:t>
      </w:r>
      <w:r w:rsidR="007D27A6" w:rsidRPr="00ED7393">
        <w:rPr>
          <w:rFonts w:ascii="Arial" w:hAnsi="Arial" w:cs="Arial"/>
          <w:sz w:val="22"/>
          <w:szCs w:val="22"/>
        </w:rPr>
        <w:t xml:space="preserve"> </w:t>
      </w:r>
      <w:r w:rsidRPr="00ED7393">
        <w:rPr>
          <w:rFonts w:ascii="Arial" w:hAnsi="Arial" w:cs="Arial"/>
          <w:sz w:val="22"/>
          <w:szCs w:val="22"/>
        </w:rPr>
        <w:t>estado.</w:t>
      </w:r>
    </w:p>
    <w:p w:rsidR="003B6991" w:rsidRPr="00ED7393" w:rsidRDefault="003B6991" w:rsidP="00E31E9C">
      <w:pPr>
        <w:jc w:val="both"/>
        <w:rPr>
          <w:rFonts w:ascii="Arial" w:hAnsi="Arial" w:cs="Arial"/>
          <w:sz w:val="22"/>
          <w:szCs w:val="22"/>
        </w:rPr>
      </w:pPr>
    </w:p>
    <w:p w:rsidR="004D4705" w:rsidRPr="00ED7393" w:rsidRDefault="004D4705" w:rsidP="00E31E9C">
      <w:pPr>
        <w:jc w:val="both"/>
        <w:rPr>
          <w:rFonts w:ascii="Arial" w:hAnsi="Arial" w:cs="Arial"/>
          <w:strike/>
          <w:sz w:val="22"/>
          <w:szCs w:val="22"/>
        </w:rPr>
      </w:pP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compondrán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rubro,</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texto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precedente</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precedentes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hayan</w:t>
      </w:r>
      <w:r w:rsidR="007D27A6" w:rsidRPr="00ED7393">
        <w:rPr>
          <w:rFonts w:ascii="Arial" w:hAnsi="Arial" w:cs="Arial"/>
          <w:sz w:val="22"/>
          <w:szCs w:val="22"/>
        </w:rPr>
        <w:t xml:space="preserve"> </w:t>
      </w:r>
      <w:r w:rsidRPr="00ED7393">
        <w:rPr>
          <w:rFonts w:ascii="Arial" w:hAnsi="Arial" w:cs="Arial"/>
          <w:sz w:val="22"/>
          <w:szCs w:val="22"/>
        </w:rPr>
        <w:t>originado</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emisión.</w:t>
      </w:r>
    </w:p>
    <w:p w:rsidR="003B6991" w:rsidRPr="00ED7393" w:rsidRDefault="003B6991" w:rsidP="00E31E9C">
      <w:pPr>
        <w:jc w:val="both"/>
        <w:rPr>
          <w:rFonts w:ascii="Arial" w:hAnsi="Arial" w:cs="Arial"/>
          <w:sz w:val="22"/>
          <w:szCs w:val="22"/>
        </w:rPr>
      </w:pPr>
    </w:p>
    <w:p w:rsidR="004D4705" w:rsidRPr="00ED7393" w:rsidRDefault="004D4705" w:rsidP="00E31E9C">
      <w:pPr>
        <w:jc w:val="both"/>
        <w:rPr>
          <w:rFonts w:ascii="Arial" w:hAnsi="Arial" w:cs="Arial"/>
          <w:sz w:val="22"/>
          <w:szCs w:val="22"/>
        </w:rPr>
      </w:pPr>
      <w:r w:rsidRPr="00ED7393">
        <w:rPr>
          <w:rFonts w:ascii="Arial" w:hAnsi="Arial" w:cs="Arial"/>
          <w:sz w:val="22"/>
          <w:szCs w:val="22"/>
        </w:rPr>
        <w:t>Todo</w:t>
      </w:r>
      <w:r w:rsidR="007D27A6" w:rsidRPr="00ED7393">
        <w:rPr>
          <w:rFonts w:ascii="Arial" w:hAnsi="Arial" w:cs="Arial"/>
          <w:sz w:val="22"/>
          <w:szCs w:val="22"/>
        </w:rPr>
        <w:t xml:space="preserve"> </w:t>
      </w:r>
      <w:r w:rsidRPr="00ED7393">
        <w:rPr>
          <w:rFonts w:ascii="Arial" w:hAnsi="Arial" w:cs="Arial"/>
          <w:sz w:val="22"/>
          <w:szCs w:val="22"/>
        </w:rPr>
        <w:t>criterio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contener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clave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control</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debida</w:t>
      </w:r>
      <w:r w:rsidR="007D27A6" w:rsidRPr="00ED7393">
        <w:rPr>
          <w:rFonts w:ascii="Arial" w:hAnsi="Arial" w:cs="Arial"/>
          <w:sz w:val="22"/>
          <w:szCs w:val="22"/>
        </w:rPr>
        <w:t xml:space="preserve"> </w:t>
      </w:r>
      <w:r w:rsidRPr="00ED7393">
        <w:rPr>
          <w:rFonts w:ascii="Arial" w:hAnsi="Arial" w:cs="Arial"/>
          <w:sz w:val="22"/>
          <w:szCs w:val="22"/>
        </w:rPr>
        <w:t>identificación.</w:t>
      </w:r>
    </w:p>
    <w:p w:rsidR="003B6991" w:rsidRPr="00ED7393" w:rsidRDefault="003B6991" w:rsidP="00E31E9C">
      <w:pPr>
        <w:jc w:val="both"/>
        <w:rPr>
          <w:rFonts w:ascii="Arial" w:hAnsi="Arial" w:cs="Arial"/>
          <w:sz w:val="22"/>
          <w:szCs w:val="22"/>
        </w:rPr>
      </w:pPr>
    </w:p>
    <w:p w:rsidR="004D4705" w:rsidRPr="00ED7393" w:rsidRDefault="004D4705" w:rsidP="00E31E9C">
      <w:pPr>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interrumpir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criterio</w:t>
      </w:r>
      <w:r w:rsidR="007D27A6" w:rsidRPr="00ED7393">
        <w:rPr>
          <w:rFonts w:ascii="Arial" w:hAnsi="Arial" w:cs="Arial"/>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estima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inaplicabilidad</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razonamiento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él</w:t>
      </w:r>
      <w:r w:rsidR="007D27A6" w:rsidRPr="00ED7393">
        <w:rPr>
          <w:rFonts w:ascii="Arial" w:hAnsi="Arial" w:cs="Arial"/>
          <w:sz w:val="22"/>
          <w:szCs w:val="22"/>
        </w:rPr>
        <w:t xml:space="preserve"> </w:t>
      </w:r>
      <w:r w:rsidRPr="00ED7393">
        <w:rPr>
          <w:rFonts w:ascii="Arial" w:hAnsi="Arial" w:cs="Arial"/>
          <w:sz w:val="22"/>
          <w:szCs w:val="22"/>
        </w:rPr>
        <w:t>contenido,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fin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dejarlo</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proceder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interrupción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requerirá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recurso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sostenga</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criterio</w:t>
      </w:r>
      <w:r w:rsidR="007D27A6" w:rsidRPr="00ED7393">
        <w:rPr>
          <w:rFonts w:ascii="Arial" w:hAnsi="Arial" w:cs="Arial"/>
          <w:sz w:val="22"/>
          <w:szCs w:val="22"/>
        </w:rPr>
        <w:t xml:space="preserve"> </w:t>
      </w:r>
      <w:r w:rsidRPr="00ED7393">
        <w:rPr>
          <w:rFonts w:ascii="Arial" w:hAnsi="Arial" w:cs="Arial"/>
          <w:sz w:val="22"/>
          <w:szCs w:val="22"/>
        </w:rPr>
        <w:t>contrario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previamente</w:t>
      </w:r>
      <w:r w:rsidR="007D27A6" w:rsidRPr="00ED7393">
        <w:rPr>
          <w:rFonts w:ascii="Arial" w:hAnsi="Arial" w:cs="Arial"/>
          <w:sz w:val="22"/>
          <w:szCs w:val="22"/>
        </w:rPr>
        <w:t xml:space="preserve"> </w:t>
      </w:r>
      <w:r w:rsidRPr="00ED7393">
        <w:rPr>
          <w:rFonts w:ascii="Arial" w:hAnsi="Arial" w:cs="Arial"/>
          <w:sz w:val="22"/>
          <w:szCs w:val="22"/>
        </w:rPr>
        <w:t>establecido.</w:t>
      </w:r>
    </w:p>
    <w:p w:rsidR="003B6991" w:rsidRPr="00ED7393" w:rsidRDefault="003B6991" w:rsidP="00E31E9C">
      <w:pPr>
        <w:jc w:val="both"/>
        <w:rPr>
          <w:rFonts w:ascii="Arial" w:hAnsi="Arial" w:cs="Arial"/>
          <w:sz w:val="22"/>
          <w:szCs w:val="22"/>
        </w:rPr>
      </w:pPr>
    </w:p>
    <w:p w:rsidR="002912AA" w:rsidRPr="00ED7393" w:rsidRDefault="002912AA" w:rsidP="002912AA">
      <w:pPr>
        <w:rPr>
          <w:rFonts w:ascii="Arial" w:hAnsi="Arial" w:cs="Arial"/>
          <w:sz w:val="22"/>
          <w:szCs w:val="22"/>
        </w:rPr>
      </w:pPr>
      <w:r w:rsidRPr="00ED7393">
        <w:rPr>
          <w:rFonts w:ascii="Arial" w:hAnsi="Arial" w:cs="Arial"/>
          <w:sz w:val="22"/>
          <w:szCs w:val="22"/>
        </w:rPr>
        <w:lastRenderedPageBreak/>
        <w:t>(REFORMADO, P.O. 20 DE AGOSTO DE 2021)</w:t>
      </w: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La aprobación de un criterio por parte de los integrantes del Pleno de la Comisión, no será motivo para vincular a los nuevos integrantes que, en su caso, formen parte del propio organismo garante en lo sucesivo, por lo que el tema contenido en el criterio en cuestión podrá ser discutido bajo la nueva integración del organismo garante, mismo que podrá ser interrumpido.</w:t>
      </w:r>
    </w:p>
    <w:p w:rsidR="003B6991" w:rsidRPr="00ED7393" w:rsidRDefault="003B6991" w:rsidP="00E31E9C">
      <w:pPr>
        <w:jc w:val="both"/>
        <w:rPr>
          <w:rFonts w:ascii="Arial" w:hAnsi="Arial" w:cs="Arial"/>
          <w:sz w:val="22"/>
          <w:szCs w:val="22"/>
        </w:rPr>
      </w:pPr>
    </w:p>
    <w:p w:rsidR="00FF6489" w:rsidRPr="00ED7393" w:rsidRDefault="004D4705" w:rsidP="00E31E9C">
      <w:pPr>
        <w:jc w:val="both"/>
        <w:rPr>
          <w:rFonts w:ascii="Arial" w:hAnsi="Arial" w:cs="Arial"/>
          <w:sz w:val="22"/>
          <w:szCs w:val="22"/>
        </w:rPr>
      </w:pP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persona</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denunciar</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contradicción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criterios.</w:t>
      </w:r>
    </w:p>
    <w:p w:rsidR="00FF6489" w:rsidRPr="00ED7393" w:rsidRDefault="00FF6489" w:rsidP="00E31E9C">
      <w:pPr>
        <w:jc w:val="both"/>
        <w:rPr>
          <w:rFonts w:ascii="Arial" w:hAnsi="Arial" w:cs="Arial"/>
          <w:sz w:val="22"/>
          <w:szCs w:val="22"/>
        </w:rPr>
      </w:pPr>
    </w:p>
    <w:p w:rsidR="00F751A3" w:rsidRPr="00ED7393" w:rsidRDefault="00F751A3" w:rsidP="00E31E9C">
      <w:pPr>
        <w:jc w:val="both"/>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TÍTULO</w:t>
      </w:r>
      <w:r w:rsidR="007D27A6" w:rsidRPr="00ED7393">
        <w:rPr>
          <w:rFonts w:ascii="Arial" w:hAnsi="Arial" w:cs="Arial"/>
          <w:b/>
          <w:bCs/>
          <w:sz w:val="22"/>
          <w:szCs w:val="22"/>
        </w:rPr>
        <w:t xml:space="preserve"> </w:t>
      </w:r>
      <w:r w:rsidRPr="00ED7393">
        <w:rPr>
          <w:rFonts w:ascii="Arial" w:hAnsi="Arial" w:cs="Arial"/>
          <w:b/>
          <w:bCs/>
          <w:sz w:val="22"/>
          <w:szCs w:val="22"/>
        </w:rPr>
        <w:t>NOVENO</w:t>
      </w: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MEDIDAS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APREMIO</w:t>
      </w:r>
      <w:r w:rsidR="007D27A6" w:rsidRPr="00ED7393">
        <w:rPr>
          <w:rFonts w:ascii="Arial" w:hAnsi="Arial" w:cs="Arial"/>
          <w:b/>
          <w:bCs/>
          <w:sz w:val="22"/>
          <w:szCs w:val="22"/>
        </w:rPr>
        <w:t xml:space="preserve"> </w:t>
      </w:r>
      <w:r w:rsidRPr="00ED7393">
        <w:rPr>
          <w:rFonts w:ascii="Arial" w:hAnsi="Arial" w:cs="Arial"/>
          <w:b/>
          <w:bCs/>
          <w:sz w:val="22"/>
          <w:szCs w:val="22"/>
        </w:rPr>
        <w:t>Y</w:t>
      </w:r>
      <w:r w:rsidR="007D27A6" w:rsidRPr="00ED7393">
        <w:rPr>
          <w:rFonts w:ascii="Arial" w:hAnsi="Arial" w:cs="Arial"/>
          <w:b/>
          <w:bCs/>
          <w:sz w:val="22"/>
          <w:szCs w:val="22"/>
        </w:rPr>
        <w:t xml:space="preserve"> </w:t>
      </w:r>
      <w:r w:rsidRPr="00ED7393">
        <w:rPr>
          <w:rFonts w:ascii="Arial" w:hAnsi="Arial" w:cs="Arial"/>
          <w:b/>
          <w:bCs/>
          <w:sz w:val="22"/>
          <w:szCs w:val="22"/>
        </w:rPr>
        <w:t>SANCIONES</w:t>
      </w:r>
    </w:p>
    <w:p w:rsidR="004D4705" w:rsidRPr="00ED7393" w:rsidRDefault="004D4705" w:rsidP="00E31E9C">
      <w:pPr>
        <w:shd w:val="clear" w:color="auto" w:fill="FFFFFF"/>
        <w:jc w:val="center"/>
        <w:rPr>
          <w:rFonts w:ascii="Arial" w:hAnsi="Arial" w:cs="Arial"/>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Medidas</w:t>
      </w:r>
      <w:r w:rsidR="007D27A6" w:rsidRPr="00ED7393">
        <w:rPr>
          <w:rFonts w:ascii="Arial" w:hAnsi="Arial" w:cs="Arial"/>
          <w:b/>
          <w:bCs/>
          <w:sz w:val="22"/>
          <w:szCs w:val="22"/>
        </w:rPr>
        <w:t xml:space="preserve"> </w:t>
      </w: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Apremio</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2912AA" w:rsidRPr="00ED7393" w:rsidRDefault="002912AA" w:rsidP="002912AA">
      <w:pPr>
        <w:rPr>
          <w:rFonts w:ascii="Arial" w:hAnsi="Arial" w:cs="Arial"/>
          <w:sz w:val="22"/>
          <w:szCs w:val="22"/>
        </w:rPr>
      </w:pPr>
      <w:r w:rsidRPr="00ED7393">
        <w:rPr>
          <w:rFonts w:ascii="Arial" w:hAnsi="Arial" w:cs="Arial"/>
          <w:sz w:val="22"/>
          <w:szCs w:val="22"/>
        </w:rPr>
        <w:t>(REFORMADO, P.O. 20 DE AGOSTO DE 2021)</w:t>
      </w: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Artículo 191. La Comisión podrá imponer al servidor público encargado de cumplir con la resolución, o a quien fungía con el carácter de servidor público al momento de cometer la infracción, o a los miembros de los sindicatos, partidos políticos o a la persona física o moral responsable, las siguientes medidas de apremio para asegurar el cumplimiento de sus determinaciones:</w:t>
      </w:r>
    </w:p>
    <w:p w:rsidR="004D4705" w:rsidRPr="00ED7393" w:rsidRDefault="004D4705" w:rsidP="00E31E9C">
      <w:pPr>
        <w:shd w:val="clear" w:color="auto" w:fill="FFFFFF"/>
        <w:jc w:val="both"/>
        <w:rPr>
          <w:rFonts w:ascii="Arial" w:hAnsi="Arial" w:cs="Arial"/>
          <w:sz w:val="22"/>
          <w:szCs w:val="22"/>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Apercibimiento;</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Amonestación</w:t>
      </w:r>
      <w:r w:rsidR="007D27A6" w:rsidRPr="00ED7393">
        <w:rPr>
          <w:rFonts w:ascii="Arial" w:hAnsi="Arial" w:cs="Arial"/>
        </w:rPr>
        <w:t xml:space="preserve"> </w:t>
      </w:r>
      <w:r w:rsidR="004D4705" w:rsidRPr="00ED7393">
        <w:rPr>
          <w:rFonts w:ascii="Arial" w:hAnsi="Arial" w:cs="Arial"/>
        </w:rPr>
        <w:t>pública;</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ciento</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mil</w:t>
      </w:r>
      <w:r w:rsidR="007D27A6" w:rsidRPr="00ED7393">
        <w:rPr>
          <w:rFonts w:ascii="Arial" w:hAnsi="Arial" w:cs="Arial"/>
        </w:rPr>
        <w:t xml:space="preserve"> </w:t>
      </w:r>
      <w:r w:rsidR="004D4705" w:rsidRPr="00ED7393">
        <w:rPr>
          <w:rFonts w:ascii="Arial" w:hAnsi="Arial" w:cs="Arial"/>
        </w:rPr>
        <w:t>quinientas</w:t>
      </w:r>
      <w:r w:rsidR="007D27A6" w:rsidRPr="00ED7393">
        <w:rPr>
          <w:rFonts w:ascii="Arial" w:hAnsi="Arial" w:cs="Arial"/>
        </w:rPr>
        <w:t xml:space="preserve"> </w:t>
      </w:r>
      <w:r w:rsidR="004D4705" w:rsidRPr="00ED7393">
        <w:rPr>
          <w:rFonts w:ascii="Arial" w:hAnsi="Arial" w:cs="Arial"/>
        </w:rPr>
        <w:t>cuotas;</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autoSpaceDE w:val="0"/>
        <w:autoSpaceDN w:val="0"/>
        <w:adjustRightInd w:val="0"/>
        <w:spacing w:after="0" w:line="240" w:lineRule="auto"/>
        <w:ind w:left="0"/>
        <w:contextualSpacing w:val="0"/>
        <w:rPr>
          <w:rFonts w:ascii="Arial" w:hAnsi="Arial" w:cs="Arial"/>
        </w:rPr>
      </w:pPr>
      <w:r w:rsidRPr="00ED7393">
        <w:rPr>
          <w:rFonts w:ascii="Arial" w:hAnsi="Arial" w:cs="Arial"/>
        </w:rPr>
        <w:t xml:space="preserve">IV.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auxilio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fuerza</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otras</w:t>
      </w:r>
      <w:r w:rsidR="007D27A6" w:rsidRPr="00ED7393">
        <w:rPr>
          <w:rFonts w:ascii="Arial" w:hAnsi="Arial" w:cs="Arial"/>
        </w:rPr>
        <w:t xml:space="preserve"> </w:t>
      </w:r>
      <w:r w:rsidR="004D4705" w:rsidRPr="00ED7393">
        <w:rPr>
          <w:rFonts w:ascii="Arial" w:hAnsi="Arial" w:cs="Arial"/>
        </w:rPr>
        <w:t>Autoridades</w:t>
      </w:r>
      <w:r w:rsidR="007D27A6" w:rsidRPr="00ED7393">
        <w:rPr>
          <w:rFonts w:ascii="Arial" w:hAnsi="Arial" w:cs="Arial"/>
        </w:rPr>
        <w:t xml:space="preserve"> </w:t>
      </w:r>
      <w:r w:rsidR="004D4705" w:rsidRPr="00ED7393">
        <w:rPr>
          <w:rFonts w:ascii="Arial" w:hAnsi="Arial" w:cs="Arial"/>
        </w:rPr>
        <w:t>Públicas;</w:t>
      </w:r>
      <w:r w:rsidR="007D27A6" w:rsidRPr="00ED7393">
        <w:rPr>
          <w:rFonts w:ascii="Arial" w:hAnsi="Arial" w:cs="Arial"/>
        </w:rPr>
        <w:t xml:space="preserve"> </w:t>
      </w:r>
      <w:r w:rsidR="004D4705" w:rsidRPr="00ED7393">
        <w:rPr>
          <w:rFonts w:ascii="Arial" w:hAnsi="Arial" w:cs="Arial"/>
        </w:rPr>
        <w:t>y</w:t>
      </w:r>
    </w:p>
    <w:p w:rsidR="003B6991" w:rsidRPr="00ED7393" w:rsidRDefault="003B6991" w:rsidP="00E31E9C">
      <w:pPr>
        <w:pStyle w:val="Prrafodelista"/>
        <w:autoSpaceDE w:val="0"/>
        <w:autoSpaceDN w:val="0"/>
        <w:adjustRightInd w:val="0"/>
        <w:spacing w:after="0" w:line="240" w:lineRule="auto"/>
        <w:ind w:left="0"/>
        <w:contextualSpacing w:val="0"/>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Arresto</w:t>
      </w:r>
      <w:r w:rsidR="007D27A6" w:rsidRPr="00ED7393">
        <w:rPr>
          <w:rFonts w:ascii="Arial" w:hAnsi="Arial" w:cs="Arial"/>
        </w:rPr>
        <w:t xml:space="preserve"> </w:t>
      </w:r>
      <w:r w:rsidR="004D4705" w:rsidRPr="00ED7393">
        <w:rPr>
          <w:rFonts w:ascii="Arial" w:hAnsi="Arial" w:cs="Arial"/>
        </w:rPr>
        <w:t>administrativo</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36</w:t>
      </w:r>
      <w:r w:rsidR="007D27A6" w:rsidRPr="00ED7393">
        <w:rPr>
          <w:rFonts w:ascii="Arial" w:hAnsi="Arial" w:cs="Arial"/>
        </w:rPr>
        <w:t xml:space="preserve"> </w:t>
      </w:r>
      <w:r w:rsidR="004D4705" w:rsidRPr="00ED7393">
        <w:rPr>
          <w:rFonts w:ascii="Arial" w:hAnsi="Arial" w:cs="Arial"/>
        </w:rPr>
        <w:t>horas.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económico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cubiertas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tabs>
          <w:tab w:val="left" w:pos="0"/>
        </w:tabs>
        <w:autoSpaceDE w:val="0"/>
        <w:autoSpaceDN w:val="0"/>
        <w:adjustRightInd w:val="0"/>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192.</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imposición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considerar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criterios:</w:t>
      </w:r>
    </w:p>
    <w:p w:rsidR="004D4705" w:rsidRPr="00ED7393" w:rsidRDefault="004D4705" w:rsidP="00E31E9C">
      <w:pPr>
        <w:tabs>
          <w:tab w:val="left" w:pos="0"/>
        </w:tabs>
        <w:autoSpaceDE w:val="0"/>
        <w:autoSpaceDN w:val="0"/>
        <w:adjustRightInd w:val="0"/>
        <w:jc w:val="both"/>
        <w:rPr>
          <w:rFonts w:ascii="Arial" w:hAnsi="Arial" w:cs="Arial"/>
          <w:sz w:val="22"/>
          <w:szCs w:val="22"/>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capacidad</w:t>
      </w:r>
      <w:r w:rsidR="007D27A6" w:rsidRPr="00ED7393">
        <w:rPr>
          <w:rFonts w:ascii="Arial" w:hAnsi="Arial" w:cs="Arial"/>
        </w:rPr>
        <w:t xml:space="preserve"> </w:t>
      </w:r>
      <w:r w:rsidR="004D4705" w:rsidRPr="00ED7393">
        <w:rPr>
          <w:rFonts w:ascii="Arial" w:hAnsi="Arial" w:cs="Arial"/>
        </w:rPr>
        <w:t>económica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infractor;</w:t>
      </w:r>
    </w:p>
    <w:p w:rsidR="003B6991" w:rsidRPr="00ED7393" w:rsidRDefault="003B6991"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gravedad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cometida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conveniencia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suprimir</w:t>
      </w:r>
      <w:r w:rsidR="007D27A6" w:rsidRPr="00ED7393">
        <w:rPr>
          <w:rFonts w:ascii="Arial" w:hAnsi="Arial" w:cs="Arial"/>
        </w:rPr>
        <w:t xml:space="preserve"> </w:t>
      </w:r>
      <w:r w:rsidR="004D4705" w:rsidRPr="00ED7393">
        <w:rPr>
          <w:rFonts w:ascii="Arial" w:hAnsi="Arial" w:cs="Arial"/>
        </w:rPr>
        <w:t>prácticas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atenten</w:t>
      </w:r>
      <w:r w:rsidR="007D27A6" w:rsidRPr="00ED7393">
        <w:rPr>
          <w:rFonts w:ascii="Arial" w:hAnsi="Arial" w:cs="Arial"/>
        </w:rPr>
        <w:t xml:space="preserve"> </w:t>
      </w:r>
      <w:r w:rsidR="004D4705" w:rsidRPr="00ED7393">
        <w:rPr>
          <w:rFonts w:ascii="Arial" w:hAnsi="Arial" w:cs="Arial"/>
        </w:rPr>
        <w:t>contra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p>
    <w:p w:rsidR="003B6991" w:rsidRPr="00ED7393" w:rsidRDefault="003B6991"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circunstancias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condiciones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determinación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3B6991" w:rsidRPr="00ED7393" w:rsidRDefault="003B6991"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reincidencia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lastRenderedPageBreak/>
        <w:t>Se</w:t>
      </w:r>
      <w:r w:rsidR="007D27A6" w:rsidRPr="00ED7393">
        <w:rPr>
          <w:rFonts w:ascii="Arial" w:hAnsi="Arial" w:cs="Arial"/>
        </w:rPr>
        <w:t xml:space="preserve"> </w:t>
      </w:r>
      <w:r w:rsidR="004D4705" w:rsidRPr="00ED7393">
        <w:rPr>
          <w:rFonts w:ascii="Arial" w:hAnsi="Arial" w:cs="Arial"/>
        </w:rPr>
        <w:t>considerará</w:t>
      </w:r>
      <w:r w:rsidR="007D27A6" w:rsidRPr="00ED7393">
        <w:rPr>
          <w:rFonts w:ascii="Arial" w:hAnsi="Arial" w:cs="Arial"/>
        </w:rPr>
        <w:t xml:space="preserve"> </w:t>
      </w:r>
      <w:r w:rsidR="004D4705" w:rsidRPr="00ED7393">
        <w:rPr>
          <w:rFonts w:ascii="Arial" w:hAnsi="Arial" w:cs="Arial"/>
        </w:rPr>
        <w:t>reincidente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incurra</w:t>
      </w:r>
      <w:r w:rsidR="007D27A6" w:rsidRPr="00ED7393">
        <w:rPr>
          <w:rFonts w:ascii="Arial" w:hAnsi="Arial" w:cs="Arial"/>
        </w:rPr>
        <w:t xml:space="preserve"> </w:t>
      </w:r>
      <w:r w:rsidR="004D4705" w:rsidRPr="00ED7393">
        <w:rPr>
          <w:rFonts w:ascii="Arial" w:hAnsi="Arial" w:cs="Arial"/>
        </w:rPr>
        <w:t>más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vez</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alguna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algunas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conductas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señalan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anterior;</w:t>
      </w:r>
    </w:p>
    <w:p w:rsidR="003B6991" w:rsidRPr="00ED7393" w:rsidRDefault="003B6991"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intencional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negligente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acción</w:t>
      </w:r>
      <w:r w:rsidR="007D27A6" w:rsidRPr="00ED7393">
        <w:rPr>
          <w:rFonts w:ascii="Arial" w:hAnsi="Arial" w:cs="Arial"/>
        </w:rPr>
        <w:t xml:space="preserve"> </w:t>
      </w:r>
      <w:r w:rsidR="004D4705" w:rsidRPr="00ED7393">
        <w:rPr>
          <w:rFonts w:ascii="Arial" w:hAnsi="Arial" w:cs="Arial"/>
        </w:rPr>
        <w:t>u</w:t>
      </w:r>
      <w:r w:rsidR="007D27A6" w:rsidRPr="00ED7393">
        <w:rPr>
          <w:rFonts w:ascii="Arial" w:hAnsi="Arial" w:cs="Arial"/>
        </w:rPr>
        <w:t xml:space="preserve"> </w:t>
      </w:r>
      <w:r w:rsidR="004D4705" w:rsidRPr="00ED7393">
        <w:rPr>
          <w:rFonts w:ascii="Arial" w:hAnsi="Arial" w:cs="Arial"/>
        </w:rPr>
        <w:t>omisión</w:t>
      </w:r>
      <w:r w:rsidR="007D27A6" w:rsidRPr="00ED7393">
        <w:rPr>
          <w:rFonts w:ascii="Arial" w:hAnsi="Arial" w:cs="Arial"/>
        </w:rPr>
        <w:t xml:space="preserve"> </w:t>
      </w:r>
      <w:r w:rsidR="004D4705" w:rsidRPr="00ED7393">
        <w:rPr>
          <w:rFonts w:ascii="Arial" w:hAnsi="Arial" w:cs="Arial"/>
        </w:rPr>
        <w:t>constitutiva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cometida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y</w:t>
      </w:r>
    </w:p>
    <w:p w:rsidR="003B6991" w:rsidRPr="00ED7393" w:rsidRDefault="003B6991"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0"/>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daño</w:t>
      </w:r>
      <w:r w:rsidR="007D27A6" w:rsidRPr="00ED7393">
        <w:rPr>
          <w:rFonts w:ascii="Arial" w:hAnsi="Arial" w:cs="Arial"/>
        </w:rPr>
        <w:t xml:space="preserve"> </w:t>
      </w:r>
      <w:r w:rsidR="004D4705" w:rsidRPr="00ED7393">
        <w:rPr>
          <w:rFonts w:ascii="Arial" w:hAnsi="Arial" w:cs="Arial"/>
        </w:rPr>
        <w:t>causado.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Si</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pesar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previstas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cumple</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determinación,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requerirá</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superior</w:t>
      </w:r>
      <w:r w:rsidR="007D27A6" w:rsidRPr="00ED7393">
        <w:rPr>
          <w:rFonts w:ascii="Arial" w:hAnsi="Arial" w:cs="Arial"/>
          <w:sz w:val="22"/>
          <w:szCs w:val="22"/>
        </w:rPr>
        <w:t xml:space="preserve"> </w:t>
      </w:r>
      <w:r w:rsidRPr="00ED7393">
        <w:rPr>
          <w:rFonts w:ascii="Arial" w:hAnsi="Arial" w:cs="Arial"/>
          <w:sz w:val="22"/>
          <w:szCs w:val="22"/>
        </w:rPr>
        <w:t>jerárquico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instruya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demora.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persistir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aplicarán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superior</w:t>
      </w:r>
      <w:r w:rsidR="007D27A6" w:rsidRPr="00ED7393">
        <w:rPr>
          <w:rStyle w:val="apple-converted-space"/>
          <w:rFonts w:ascii="Arial" w:hAnsi="Arial" w:cs="Arial"/>
          <w:sz w:val="22"/>
          <w:szCs w:val="22"/>
        </w:rPr>
        <w:t xml:space="preserve"> </w:t>
      </w:r>
      <w:r w:rsidRPr="00ED7393">
        <w:rPr>
          <w:rFonts w:ascii="Arial" w:hAnsi="Arial" w:cs="Arial"/>
          <w:sz w:val="22"/>
          <w:szCs w:val="22"/>
        </w:rPr>
        <w:t>jerárquico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anterior.</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Transcurrido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dado</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determinarán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correspondan.</w:t>
      </w:r>
    </w:p>
    <w:p w:rsidR="003B6991" w:rsidRPr="00ED7393" w:rsidRDefault="003B6991" w:rsidP="00E31E9C">
      <w:pPr>
        <w:shd w:val="clear" w:color="auto" w:fill="FFFFFF"/>
        <w:jc w:val="both"/>
        <w:rPr>
          <w:rFonts w:ascii="Arial" w:hAnsi="Arial" w:cs="Arial"/>
          <w:sz w:val="22"/>
          <w:szCs w:val="22"/>
        </w:rPr>
      </w:pPr>
    </w:p>
    <w:p w:rsidR="002912AA" w:rsidRPr="00ED7393" w:rsidRDefault="004D4705" w:rsidP="002912AA">
      <w:pPr>
        <w:rPr>
          <w:rFonts w:ascii="Arial" w:hAnsi="Arial" w:cs="Arial"/>
          <w:sz w:val="22"/>
          <w:szCs w:val="22"/>
        </w:rPr>
      </w:pPr>
      <w:r w:rsidRPr="00ED7393">
        <w:rPr>
          <w:rFonts w:ascii="Arial" w:hAnsi="Arial" w:cs="Arial"/>
          <w:bCs/>
          <w:sz w:val="22"/>
          <w:szCs w:val="22"/>
        </w:rPr>
        <w:t>Artículo</w:t>
      </w:r>
      <w:r w:rsidR="007D27A6" w:rsidRPr="00ED7393">
        <w:rPr>
          <w:rFonts w:ascii="Arial" w:hAnsi="Arial" w:cs="Arial"/>
          <w:bCs/>
          <w:sz w:val="22"/>
          <w:szCs w:val="22"/>
        </w:rPr>
        <w:t xml:space="preserve"> </w:t>
      </w:r>
      <w:r w:rsidRPr="00ED7393">
        <w:rPr>
          <w:rFonts w:ascii="Arial" w:hAnsi="Arial" w:cs="Arial"/>
          <w:bCs/>
          <w:sz w:val="22"/>
          <w:szCs w:val="22"/>
        </w:rPr>
        <w:t>194.</w:t>
      </w:r>
      <w:r w:rsidR="007D27A6" w:rsidRPr="00ED7393">
        <w:rPr>
          <w:rStyle w:val="apple-converted-space"/>
          <w:rFonts w:ascii="Arial" w:hAnsi="Arial" w:cs="Arial"/>
          <w:bCs/>
          <w:sz w:val="22"/>
          <w:szCs w:val="22"/>
        </w:rPr>
        <w:t xml:space="preserve"> </w:t>
      </w:r>
      <w:r w:rsidR="002912AA" w:rsidRPr="00ED7393">
        <w:rPr>
          <w:rFonts w:ascii="Arial" w:hAnsi="Arial" w:cs="Arial"/>
          <w:sz w:val="22"/>
          <w:szCs w:val="22"/>
        </w:rPr>
        <w:t>(DEROGADO, P.O. 20 DE AGOSTO DE 2021)</w:t>
      </w:r>
    </w:p>
    <w:p w:rsidR="002912AA" w:rsidRPr="00ED7393" w:rsidRDefault="002912AA"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195.</w:t>
      </w:r>
      <w:r w:rsidR="007D27A6" w:rsidRPr="00ED7393">
        <w:rPr>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medidas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apremio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Capítulo,</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ejecutadas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sí</w:t>
      </w:r>
      <w:r w:rsidR="007D27A6" w:rsidRPr="00ED7393">
        <w:rPr>
          <w:rFonts w:ascii="Arial" w:hAnsi="Arial" w:cs="Arial"/>
          <w:sz w:val="22"/>
          <w:szCs w:val="22"/>
        </w:rPr>
        <w:t xml:space="preserve"> </w:t>
      </w:r>
      <w:r w:rsidRPr="00ED7393">
        <w:rPr>
          <w:rFonts w:ascii="Arial" w:hAnsi="Arial" w:cs="Arial"/>
          <w:sz w:val="22"/>
          <w:szCs w:val="22"/>
        </w:rPr>
        <w:t>misma</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apoyo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leyes</w:t>
      </w:r>
      <w:r w:rsidR="007D27A6" w:rsidRPr="00ED7393">
        <w:rPr>
          <w:rFonts w:ascii="Arial" w:hAnsi="Arial" w:cs="Arial"/>
          <w:sz w:val="22"/>
          <w:szCs w:val="22"/>
        </w:rPr>
        <w:t xml:space="preserve"> </w:t>
      </w:r>
      <w:r w:rsidRPr="00ED7393">
        <w:rPr>
          <w:rFonts w:ascii="Arial" w:hAnsi="Arial" w:cs="Arial"/>
          <w:sz w:val="22"/>
          <w:szCs w:val="22"/>
        </w:rPr>
        <w:t>respectivas.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multas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fije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harán</w:t>
      </w:r>
      <w:r w:rsidR="007D27A6" w:rsidRPr="00ED7393">
        <w:rPr>
          <w:rFonts w:ascii="Arial" w:hAnsi="Arial" w:cs="Arial"/>
          <w:sz w:val="22"/>
          <w:szCs w:val="22"/>
        </w:rPr>
        <w:t xml:space="preserve"> </w:t>
      </w:r>
      <w:r w:rsidRPr="00ED7393">
        <w:rPr>
          <w:rFonts w:ascii="Arial" w:hAnsi="Arial" w:cs="Arial"/>
          <w:sz w:val="22"/>
          <w:szCs w:val="22"/>
        </w:rPr>
        <w:t>efectivas</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estatal</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recaudación</w:t>
      </w:r>
      <w:r w:rsidR="007D27A6" w:rsidRPr="00ED7393">
        <w:rPr>
          <w:rFonts w:ascii="Arial" w:hAnsi="Arial" w:cs="Arial"/>
          <w:sz w:val="22"/>
          <w:szCs w:val="22"/>
        </w:rPr>
        <w:t xml:space="preserve"> </w:t>
      </w:r>
      <w:r w:rsidRPr="00ED7393">
        <w:rPr>
          <w:rFonts w:ascii="Arial" w:hAnsi="Arial" w:cs="Arial"/>
          <w:sz w:val="22"/>
          <w:szCs w:val="22"/>
        </w:rPr>
        <w:t>fiscal.</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remitirá</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oficio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multas</w:t>
      </w:r>
      <w:r w:rsidR="007D27A6" w:rsidRPr="00ED7393">
        <w:rPr>
          <w:rFonts w:ascii="Arial" w:hAnsi="Arial" w:cs="Arial"/>
          <w:sz w:val="22"/>
          <w:szCs w:val="22"/>
        </w:rPr>
        <w:t xml:space="preserve"> </w:t>
      </w:r>
      <w:r w:rsidRPr="00ED7393">
        <w:rPr>
          <w:rFonts w:ascii="Arial" w:hAnsi="Arial" w:cs="Arial"/>
          <w:sz w:val="22"/>
          <w:szCs w:val="22"/>
        </w:rPr>
        <w:t>impuestas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cuales</w:t>
      </w:r>
      <w:r w:rsidR="007D27A6" w:rsidRPr="00ED7393">
        <w:rPr>
          <w:rFonts w:ascii="Arial" w:hAnsi="Arial" w:cs="Arial"/>
          <w:sz w:val="22"/>
          <w:szCs w:val="22"/>
        </w:rPr>
        <w:t xml:space="preserve"> </w:t>
      </w:r>
      <w:r w:rsidRPr="00ED7393">
        <w:rPr>
          <w:rFonts w:ascii="Arial" w:hAnsi="Arial" w:cs="Arial"/>
          <w:sz w:val="22"/>
          <w:szCs w:val="22"/>
        </w:rPr>
        <w:t>tendrán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créditos</w:t>
      </w:r>
      <w:r w:rsidR="007D27A6" w:rsidRPr="00ED7393">
        <w:rPr>
          <w:rFonts w:ascii="Arial" w:hAnsi="Arial" w:cs="Arial"/>
          <w:sz w:val="22"/>
          <w:szCs w:val="22"/>
        </w:rPr>
        <w:t xml:space="preserve"> </w:t>
      </w:r>
      <w:r w:rsidRPr="00ED7393">
        <w:rPr>
          <w:rFonts w:ascii="Arial" w:hAnsi="Arial" w:cs="Arial"/>
          <w:sz w:val="22"/>
          <w:szCs w:val="22"/>
        </w:rPr>
        <w:t>fiscales,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lleve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Fonts w:ascii="Arial" w:hAnsi="Arial" w:cs="Arial"/>
          <w:sz w:val="22"/>
          <w:szCs w:val="22"/>
        </w:rPr>
        <w:t xml:space="preserve"> </w:t>
      </w:r>
      <w:r w:rsidRPr="00ED7393">
        <w:rPr>
          <w:rFonts w:ascii="Arial" w:hAnsi="Arial" w:cs="Arial"/>
          <w:sz w:val="22"/>
          <w:szCs w:val="22"/>
        </w:rPr>
        <w:t>legales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igual</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requerirá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esa</w:t>
      </w:r>
      <w:r w:rsidR="007D27A6" w:rsidRPr="00ED7393">
        <w:rPr>
          <w:rFonts w:ascii="Arial" w:hAnsi="Arial" w:cs="Arial"/>
          <w:sz w:val="22"/>
          <w:szCs w:val="22"/>
        </w:rPr>
        <w:t xml:space="preserve"> </w:t>
      </w:r>
      <w:r w:rsidRPr="00ED7393">
        <w:rPr>
          <w:rFonts w:ascii="Arial" w:hAnsi="Arial" w:cs="Arial"/>
          <w:sz w:val="22"/>
          <w:szCs w:val="22"/>
        </w:rPr>
        <w:t>dependencia</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mensuales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guarda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multas.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difundido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portales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considerado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evaluaciones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hAnsi="Arial" w:cs="Arial"/>
          <w:sz w:val="22"/>
          <w:szCs w:val="22"/>
        </w:rPr>
        <w:t xml:space="preserve"> </w:t>
      </w:r>
      <w:r w:rsidRPr="00ED7393">
        <w:rPr>
          <w:rFonts w:ascii="Arial" w:hAnsi="Arial" w:cs="Arial"/>
          <w:sz w:val="22"/>
          <w:szCs w:val="22"/>
        </w:rPr>
        <w:t>ésta.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determinaciones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implique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presunta</w:t>
      </w:r>
      <w:r w:rsidR="007D27A6" w:rsidRPr="00ED7393">
        <w:rPr>
          <w:rStyle w:val="apple-converted-space"/>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delito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conductas</w:t>
      </w:r>
      <w:r w:rsidR="007D27A6" w:rsidRPr="00ED7393">
        <w:rPr>
          <w:rFonts w:ascii="Arial" w:hAnsi="Arial" w:cs="Arial"/>
          <w:sz w:val="22"/>
          <w:szCs w:val="22"/>
        </w:rPr>
        <w:t xml:space="preserve"> </w:t>
      </w:r>
      <w:r w:rsidRPr="00ED7393">
        <w:rPr>
          <w:rFonts w:ascii="Arial" w:hAnsi="Arial" w:cs="Arial"/>
          <w:sz w:val="22"/>
          <w:szCs w:val="22"/>
        </w:rPr>
        <w:t>señaladas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197</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denunciar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hechos</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p>
    <w:p w:rsidR="004D4705" w:rsidRPr="00ED7393" w:rsidRDefault="004D4705" w:rsidP="00E31E9C">
      <w:pPr>
        <w:shd w:val="clear" w:color="auto" w:fill="FFFFFF"/>
        <w:jc w:val="both"/>
        <w:rPr>
          <w:rFonts w:ascii="Arial" w:hAnsi="Arial" w:cs="Arial"/>
          <w:b/>
          <w:sz w:val="22"/>
          <w:szCs w:val="22"/>
        </w:rPr>
      </w:pPr>
    </w:p>
    <w:p w:rsidR="004D4705" w:rsidRPr="00ED7393" w:rsidRDefault="004D4705" w:rsidP="00E31E9C">
      <w:pPr>
        <w:shd w:val="clear" w:color="auto" w:fill="FFFFFF"/>
        <w:jc w:val="center"/>
        <w:rPr>
          <w:rFonts w:ascii="Arial" w:hAnsi="Arial" w:cs="Arial"/>
          <w:sz w:val="22"/>
          <w:szCs w:val="22"/>
        </w:rPr>
      </w:pPr>
      <w:r w:rsidRPr="00ED7393">
        <w:rPr>
          <w:rFonts w:ascii="Arial" w:hAnsi="Arial" w:cs="Arial"/>
          <w:b/>
          <w:bCs/>
          <w:sz w:val="22"/>
          <w:szCs w:val="22"/>
        </w:rPr>
        <w:t>Capítulo</w:t>
      </w:r>
      <w:r w:rsidR="007D27A6" w:rsidRPr="00ED7393">
        <w:rPr>
          <w:rFonts w:ascii="Arial" w:hAnsi="Arial" w:cs="Arial"/>
          <w:b/>
          <w:bCs/>
          <w:sz w:val="22"/>
          <w:szCs w:val="22"/>
        </w:rPr>
        <w:t xml:space="preserve"> </w:t>
      </w:r>
      <w:r w:rsidRPr="00ED7393">
        <w:rPr>
          <w:rFonts w:ascii="Arial" w:hAnsi="Arial" w:cs="Arial"/>
          <w:b/>
          <w:bCs/>
          <w:sz w:val="22"/>
          <w:szCs w:val="22"/>
        </w:rPr>
        <w:t>II</w:t>
      </w:r>
    </w:p>
    <w:p w:rsidR="00FF6489"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De</w:t>
      </w:r>
      <w:r w:rsidR="007D27A6" w:rsidRPr="00ED7393">
        <w:rPr>
          <w:rFonts w:ascii="Arial" w:hAnsi="Arial" w:cs="Arial"/>
          <w:b/>
          <w:bCs/>
          <w:sz w:val="22"/>
          <w:szCs w:val="22"/>
        </w:rPr>
        <w:t xml:space="preserve"> </w:t>
      </w:r>
      <w:r w:rsidRPr="00ED7393">
        <w:rPr>
          <w:rFonts w:ascii="Arial" w:hAnsi="Arial" w:cs="Arial"/>
          <w:b/>
          <w:bCs/>
          <w:sz w:val="22"/>
          <w:szCs w:val="22"/>
        </w:rPr>
        <w:t>las</w:t>
      </w:r>
      <w:r w:rsidR="007D27A6" w:rsidRPr="00ED7393">
        <w:rPr>
          <w:rFonts w:ascii="Arial" w:hAnsi="Arial" w:cs="Arial"/>
          <w:b/>
          <w:bCs/>
          <w:sz w:val="22"/>
          <w:szCs w:val="22"/>
        </w:rPr>
        <w:t xml:space="preserve"> </w:t>
      </w:r>
      <w:r w:rsidRPr="00ED7393">
        <w:rPr>
          <w:rFonts w:ascii="Arial" w:hAnsi="Arial" w:cs="Arial"/>
          <w:b/>
          <w:bCs/>
          <w:sz w:val="22"/>
          <w:szCs w:val="22"/>
        </w:rPr>
        <w:t>Sanciones</w:t>
      </w:r>
    </w:p>
    <w:p w:rsidR="00FF6489" w:rsidRPr="00ED7393" w:rsidRDefault="00FF6489" w:rsidP="00E31E9C">
      <w:pPr>
        <w:shd w:val="clear" w:color="auto" w:fill="FFFFFF"/>
        <w:jc w:val="center"/>
        <w:rPr>
          <w:rFonts w:ascii="Arial" w:hAnsi="Arial" w:cs="Arial"/>
          <w:b/>
          <w:bCs/>
          <w:sz w:val="22"/>
          <w:szCs w:val="22"/>
        </w:rPr>
      </w:pPr>
    </w:p>
    <w:p w:rsidR="00F751A3" w:rsidRPr="00ED7393" w:rsidRDefault="00F751A3" w:rsidP="00E31E9C">
      <w:pPr>
        <w:shd w:val="clear" w:color="auto" w:fill="FFFFFF"/>
        <w:jc w:val="center"/>
        <w:rPr>
          <w:rFonts w:ascii="Arial" w:hAnsi="Arial" w:cs="Arial"/>
          <w:b/>
          <w:bCs/>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197.</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consideran</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causas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sanción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Style w:val="apple-converted-space"/>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establecidas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sz w:val="22"/>
          <w:szCs w:val="22"/>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respuesta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plazos</w:t>
      </w:r>
      <w:r w:rsidR="007D27A6" w:rsidRPr="00ED7393">
        <w:rPr>
          <w:rFonts w:ascii="Arial" w:hAnsi="Arial" w:cs="Arial"/>
        </w:rPr>
        <w:t xml:space="preserve"> </w:t>
      </w:r>
      <w:r w:rsidR="004D4705" w:rsidRPr="00ED7393">
        <w:rPr>
          <w:rFonts w:ascii="Arial" w:hAnsi="Arial" w:cs="Arial"/>
        </w:rPr>
        <w:t>señalados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Actuar</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negligencia,</w:t>
      </w:r>
      <w:r w:rsidR="007D27A6" w:rsidRPr="00ED7393">
        <w:rPr>
          <w:rFonts w:ascii="Arial" w:hAnsi="Arial" w:cs="Arial"/>
        </w:rPr>
        <w:t xml:space="preserve"> </w:t>
      </w:r>
      <w:r w:rsidR="004D4705" w:rsidRPr="00ED7393">
        <w:rPr>
          <w:rFonts w:ascii="Arial" w:hAnsi="Arial" w:cs="Arial"/>
        </w:rPr>
        <w:t>dolo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mala</w:t>
      </w:r>
      <w:r w:rsidR="007D27A6" w:rsidRPr="00ED7393">
        <w:rPr>
          <w:rFonts w:ascii="Arial" w:hAnsi="Arial" w:cs="Arial"/>
        </w:rPr>
        <w:t xml:space="preserve"> </w:t>
      </w:r>
      <w:r w:rsidR="004D4705" w:rsidRPr="00ED7393">
        <w:rPr>
          <w:rFonts w:ascii="Arial" w:hAnsi="Arial" w:cs="Arial"/>
        </w:rPr>
        <w:t>fe</w:t>
      </w:r>
      <w:r w:rsidR="007D27A6" w:rsidRPr="00ED7393">
        <w:rPr>
          <w:rFonts w:ascii="Arial" w:hAnsi="Arial" w:cs="Arial"/>
        </w:rPr>
        <w:t xml:space="preserve"> </w:t>
      </w:r>
      <w:r w:rsidR="004D4705" w:rsidRPr="00ED7393">
        <w:rPr>
          <w:rFonts w:ascii="Arial" w:hAnsi="Arial" w:cs="Arial"/>
        </w:rPr>
        <w:t>durante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sustanciación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solicitudes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reciban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bien,</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difundir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relativa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previstas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Incumplir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plazos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atención</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Usar,</w:t>
      </w:r>
      <w:r w:rsidR="007D27A6" w:rsidRPr="00ED7393">
        <w:rPr>
          <w:rFonts w:ascii="Arial" w:hAnsi="Arial" w:cs="Arial"/>
        </w:rPr>
        <w:t xml:space="preserve"> </w:t>
      </w:r>
      <w:r w:rsidR="004D4705" w:rsidRPr="00ED7393">
        <w:rPr>
          <w:rFonts w:ascii="Arial" w:hAnsi="Arial" w:cs="Arial"/>
        </w:rPr>
        <w:t>sustraer,</w:t>
      </w:r>
      <w:r w:rsidR="007D27A6" w:rsidRPr="00ED7393">
        <w:rPr>
          <w:rFonts w:ascii="Arial" w:hAnsi="Arial" w:cs="Arial"/>
        </w:rPr>
        <w:t xml:space="preserve"> </w:t>
      </w:r>
      <w:r w:rsidR="004D4705" w:rsidRPr="00ED7393">
        <w:rPr>
          <w:rFonts w:ascii="Arial" w:hAnsi="Arial" w:cs="Arial"/>
        </w:rPr>
        <w:t>divulgar,</w:t>
      </w:r>
      <w:r w:rsidR="007D27A6" w:rsidRPr="00ED7393">
        <w:rPr>
          <w:rFonts w:ascii="Arial" w:hAnsi="Arial" w:cs="Arial"/>
        </w:rPr>
        <w:t xml:space="preserve"> </w:t>
      </w:r>
      <w:r w:rsidR="004D4705" w:rsidRPr="00ED7393">
        <w:rPr>
          <w:rFonts w:ascii="Arial" w:hAnsi="Arial" w:cs="Arial"/>
        </w:rPr>
        <w:t>ocultar,</w:t>
      </w:r>
      <w:r w:rsidR="007D27A6" w:rsidRPr="00ED7393">
        <w:rPr>
          <w:rFonts w:ascii="Arial" w:hAnsi="Arial" w:cs="Arial"/>
        </w:rPr>
        <w:t xml:space="preserve"> </w:t>
      </w:r>
      <w:r w:rsidR="004D4705" w:rsidRPr="00ED7393">
        <w:rPr>
          <w:rFonts w:ascii="Arial" w:hAnsi="Arial" w:cs="Arial"/>
        </w:rPr>
        <w:t>alterar,</w:t>
      </w:r>
      <w:r w:rsidR="007D27A6" w:rsidRPr="00ED7393">
        <w:rPr>
          <w:rFonts w:ascii="Arial" w:hAnsi="Arial" w:cs="Arial"/>
        </w:rPr>
        <w:t xml:space="preserve"> </w:t>
      </w:r>
      <w:r w:rsidR="004D4705" w:rsidRPr="00ED7393">
        <w:rPr>
          <w:rFonts w:ascii="Arial" w:hAnsi="Arial" w:cs="Arial"/>
        </w:rPr>
        <w:t>mutilar,</w:t>
      </w:r>
      <w:r w:rsidR="007D27A6" w:rsidRPr="00ED7393">
        <w:rPr>
          <w:rFonts w:ascii="Arial" w:hAnsi="Arial" w:cs="Arial"/>
        </w:rPr>
        <w:t xml:space="preserve"> </w:t>
      </w:r>
      <w:r w:rsidR="004D4705" w:rsidRPr="00ED7393">
        <w:rPr>
          <w:rFonts w:ascii="Arial" w:hAnsi="Arial" w:cs="Arial"/>
        </w:rPr>
        <w:t>destruir</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inutilizar,</w:t>
      </w:r>
      <w:r w:rsidR="007D27A6" w:rsidRPr="00ED7393">
        <w:rPr>
          <w:rFonts w:ascii="Arial" w:hAnsi="Arial" w:cs="Arial"/>
        </w:rPr>
        <w:t xml:space="preserve"> </w:t>
      </w:r>
      <w:r w:rsidR="004D4705" w:rsidRPr="00ED7393">
        <w:rPr>
          <w:rFonts w:ascii="Arial" w:hAnsi="Arial" w:cs="Arial"/>
        </w:rPr>
        <w:t>total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parcialmente,</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causa</w:t>
      </w:r>
      <w:r w:rsidR="007D27A6" w:rsidRPr="00ED7393">
        <w:rPr>
          <w:rFonts w:ascii="Arial" w:hAnsi="Arial" w:cs="Arial"/>
        </w:rPr>
        <w:t xml:space="preserve"> </w:t>
      </w:r>
      <w:r w:rsidR="004D4705" w:rsidRPr="00ED7393">
        <w:rPr>
          <w:rFonts w:ascii="Arial" w:hAnsi="Arial" w:cs="Arial"/>
        </w:rPr>
        <w:t>legítima,</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correspondientes,</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encuentre</w:t>
      </w:r>
      <w:r w:rsidR="007D27A6" w:rsidRPr="00ED7393">
        <w:rPr>
          <w:rFonts w:ascii="Arial" w:hAnsi="Arial" w:cs="Arial"/>
        </w:rPr>
        <w:t xml:space="preserve"> </w:t>
      </w:r>
      <w:r w:rsidR="004D4705" w:rsidRPr="00ED7393">
        <w:rPr>
          <w:rFonts w:ascii="Arial" w:hAnsi="Arial" w:cs="Arial"/>
        </w:rPr>
        <w:t>bajo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custodia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sujetos</w:t>
      </w:r>
      <w:r w:rsidR="007D27A6" w:rsidRPr="00ED7393">
        <w:rPr>
          <w:rFonts w:ascii="Arial" w:hAnsi="Arial" w:cs="Arial"/>
        </w:rPr>
        <w:t xml:space="preserve"> </w:t>
      </w:r>
      <w:r w:rsidR="004D4705" w:rsidRPr="00ED7393">
        <w:rPr>
          <w:rFonts w:ascii="Arial" w:hAnsi="Arial" w:cs="Arial"/>
        </w:rPr>
        <w:t>obligados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Servidores</w:t>
      </w:r>
      <w:r w:rsidR="007D27A6" w:rsidRPr="00ED7393">
        <w:rPr>
          <w:rFonts w:ascii="Arial" w:hAnsi="Arial" w:cs="Arial"/>
        </w:rPr>
        <w:t xml:space="preserve"> </w:t>
      </w:r>
      <w:r w:rsidR="004D4705" w:rsidRPr="00ED7393">
        <w:rPr>
          <w:rFonts w:ascii="Arial" w:hAnsi="Arial" w:cs="Arial"/>
        </w:rPr>
        <w:t>Públicos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cual</w:t>
      </w:r>
      <w:r w:rsidR="007D27A6" w:rsidRPr="00ED7393">
        <w:rPr>
          <w:rFonts w:ascii="Arial" w:hAnsi="Arial" w:cs="Arial"/>
        </w:rPr>
        <w:t xml:space="preserve"> </w:t>
      </w:r>
      <w:r w:rsidR="004D4705" w:rsidRPr="00ED7393">
        <w:rPr>
          <w:rFonts w:ascii="Arial" w:hAnsi="Arial" w:cs="Arial"/>
        </w:rPr>
        <w:t>tengan</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conocimiento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motivo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empleo,</w:t>
      </w:r>
      <w:r w:rsidR="007D27A6" w:rsidRPr="00ED7393">
        <w:rPr>
          <w:rFonts w:ascii="Arial" w:hAnsi="Arial" w:cs="Arial"/>
        </w:rPr>
        <w:t xml:space="preserve"> </w:t>
      </w:r>
      <w:r w:rsidR="004D4705" w:rsidRPr="00ED7393">
        <w:rPr>
          <w:rFonts w:ascii="Arial" w:hAnsi="Arial" w:cs="Arial"/>
        </w:rPr>
        <w:t>cargo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comisión;</w:t>
      </w:r>
    </w:p>
    <w:p w:rsidR="003B6991" w:rsidRPr="00ED7393" w:rsidRDefault="003B6991" w:rsidP="00E31E9C">
      <w:pPr>
        <w:pStyle w:val="Prrafodelista"/>
        <w:spacing w:after="0" w:line="240" w:lineRule="auto"/>
        <w:ind w:left="0"/>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Entregar</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incomprensible,</w:t>
      </w:r>
      <w:r w:rsidR="007D27A6" w:rsidRPr="00ED7393">
        <w:rPr>
          <w:rFonts w:ascii="Arial" w:hAnsi="Arial" w:cs="Arial"/>
        </w:rPr>
        <w:t xml:space="preserve"> </w:t>
      </w:r>
      <w:r w:rsidR="004D4705" w:rsidRPr="00ED7393">
        <w:rPr>
          <w:rFonts w:ascii="Arial" w:hAnsi="Arial" w:cs="Arial"/>
        </w:rPr>
        <w:t>incompleta,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un</w:t>
      </w:r>
      <w:r w:rsidR="007D27A6" w:rsidRPr="00ED7393">
        <w:rPr>
          <w:rFonts w:ascii="Arial" w:hAnsi="Arial" w:cs="Arial"/>
        </w:rPr>
        <w:t xml:space="preserve"> </w:t>
      </w:r>
      <w:r w:rsidR="004D4705" w:rsidRPr="00ED7393">
        <w:rPr>
          <w:rFonts w:ascii="Arial" w:hAnsi="Arial" w:cs="Arial"/>
        </w:rPr>
        <w:t>formato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accesible,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modalidad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envío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entrega</w:t>
      </w:r>
      <w:r w:rsidR="007D27A6" w:rsidRPr="00ED7393">
        <w:rPr>
          <w:rFonts w:ascii="Arial" w:hAnsi="Arial" w:cs="Arial"/>
        </w:rPr>
        <w:t xml:space="preserve"> </w:t>
      </w:r>
      <w:r w:rsidR="004D4705" w:rsidRPr="00ED7393">
        <w:rPr>
          <w:rFonts w:ascii="Arial" w:hAnsi="Arial" w:cs="Arial"/>
        </w:rPr>
        <w:t>diferente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solicitada</w:t>
      </w:r>
      <w:r w:rsidR="007D27A6" w:rsidRPr="00ED7393">
        <w:rPr>
          <w:rFonts w:ascii="Arial" w:hAnsi="Arial" w:cs="Arial"/>
        </w:rPr>
        <w:t xml:space="preserve"> </w:t>
      </w:r>
      <w:r w:rsidR="004D4705" w:rsidRPr="00ED7393">
        <w:rPr>
          <w:rFonts w:ascii="Arial" w:hAnsi="Arial" w:cs="Arial"/>
        </w:rPr>
        <w:t>previamente</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usuario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solicitud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responder</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debida</w:t>
      </w:r>
      <w:r w:rsidR="007D27A6" w:rsidRPr="00ED7393">
        <w:rPr>
          <w:rFonts w:ascii="Arial" w:hAnsi="Arial" w:cs="Arial"/>
        </w:rPr>
        <w:t xml:space="preserve"> </w:t>
      </w:r>
      <w:r w:rsidR="004D4705" w:rsidRPr="00ED7393">
        <w:rPr>
          <w:rFonts w:ascii="Arial" w:hAnsi="Arial" w:cs="Arial"/>
        </w:rPr>
        <w:t>motivación</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fundamentación</w:t>
      </w:r>
      <w:r w:rsidR="007D27A6" w:rsidRPr="00ED7393">
        <w:rPr>
          <w:rFonts w:ascii="Arial" w:hAnsi="Arial" w:cs="Arial"/>
        </w:rPr>
        <w:t xml:space="preserve"> </w:t>
      </w:r>
      <w:r w:rsidR="004D4705" w:rsidRPr="00ED7393">
        <w:rPr>
          <w:rFonts w:ascii="Arial" w:hAnsi="Arial" w:cs="Arial"/>
        </w:rPr>
        <w:t>establecidas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actualizar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correspondiente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plazos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 </w:t>
      </w:r>
      <w:r w:rsidR="004D4705" w:rsidRPr="00ED7393">
        <w:rPr>
          <w:rFonts w:ascii="Arial" w:hAnsi="Arial" w:cs="Arial"/>
        </w:rPr>
        <w:t>Declarar</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dolo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negligencia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inexistencia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deba</w:t>
      </w:r>
      <w:r w:rsidR="007D27A6" w:rsidRPr="00ED7393">
        <w:rPr>
          <w:rFonts w:ascii="Arial" w:hAnsi="Arial" w:cs="Arial"/>
        </w:rPr>
        <w:t xml:space="preserve"> </w:t>
      </w:r>
      <w:r w:rsidR="004D4705" w:rsidRPr="00ED7393">
        <w:rPr>
          <w:rFonts w:ascii="Arial" w:hAnsi="Arial" w:cs="Arial"/>
        </w:rPr>
        <w:t>generarla,</w:t>
      </w:r>
      <w:r w:rsidR="007D27A6" w:rsidRPr="00ED7393">
        <w:rPr>
          <w:rFonts w:ascii="Arial" w:hAnsi="Arial" w:cs="Arial"/>
        </w:rPr>
        <w:t xml:space="preserve"> </w:t>
      </w:r>
      <w:r w:rsidR="004D4705" w:rsidRPr="00ED7393">
        <w:rPr>
          <w:rFonts w:ascii="Arial" w:hAnsi="Arial" w:cs="Arial"/>
        </w:rPr>
        <w:t>derivado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funciones;</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VIII. </w:t>
      </w:r>
      <w:r w:rsidR="004D4705" w:rsidRPr="00ED7393">
        <w:rPr>
          <w:rFonts w:ascii="Arial" w:hAnsi="Arial" w:cs="Arial"/>
        </w:rPr>
        <w:t>Declarar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inexistencia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exista</w:t>
      </w:r>
      <w:r w:rsidR="007D27A6" w:rsidRPr="00ED7393">
        <w:rPr>
          <w:rFonts w:ascii="Arial" w:hAnsi="Arial" w:cs="Arial"/>
        </w:rPr>
        <w:t xml:space="preserve"> </w:t>
      </w:r>
      <w:r w:rsidR="004D4705" w:rsidRPr="00ED7393">
        <w:rPr>
          <w:rFonts w:ascii="Arial" w:hAnsi="Arial" w:cs="Arial"/>
        </w:rPr>
        <w:t>total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parcialmente</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archivos;</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IX.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documentar</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dolo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negligencia,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facultades,</w:t>
      </w:r>
      <w:r w:rsidR="007D27A6" w:rsidRPr="00ED7393">
        <w:rPr>
          <w:rFonts w:ascii="Arial" w:hAnsi="Arial" w:cs="Arial"/>
        </w:rPr>
        <w:t xml:space="preserve"> </w:t>
      </w:r>
      <w:r w:rsidR="004D4705" w:rsidRPr="00ED7393">
        <w:rPr>
          <w:rFonts w:ascii="Arial" w:hAnsi="Arial" w:cs="Arial"/>
        </w:rPr>
        <w:t>competencias,</w:t>
      </w:r>
      <w:r w:rsidR="007D27A6" w:rsidRPr="00ED7393">
        <w:rPr>
          <w:rFonts w:ascii="Arial" w:hAnsi="Arial" w:cs="Arial"/>
        </w:rPr>
        <w:t xml:space="preserve"> </w:t>
      </w:r>
      <w:r w:rsidR="004D4705" w:rsidRPr="00ED7393">
        <w:rPr>
          <w:rFonts w:ascii="Arial" w:hAnsi="Arial" w:cs="Arial"/>
        </w:rPr>
        <w:t>funciones</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autoridad,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conformidad</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normatividad</w:t>
      </w:r>
      <w:r w:rsidR="007D27A6" w:rsidRPr="00ED7393">
        <w:rPr>
          <w:rFonts w:ascii="Arial" w:hAnsi="Arial" w:cs="Arial"/>
        </w:rPr>
        <w:t xml:space="preserve"> </w:t>
      </w:r>
      <w:r w:rsidR="004D4705" w:rsidRPr="00ED7393">
        <w:rPr>
          <w:rFonts w:ascii="Arial" w:hAnsi="Arial" w:cs="Arial"/>
        </w:rPr>
        <w:t>aplicable;</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 </w:t>
      </w:r>
      <w:r w:rsidR="004D4705" w:rsidRPr="00ED7393">
        <w:rPr>
          <w:rFonts w:ascii="Arial" w:hAnsi="Arial" w:cs="Arial"/>
        </w:rPr>
        <w:t>Realizar</w:t>
      </w:r>
      <w:r w:rsidR="007D27A6" w:rsidRPr="00ED7393">
        <w:rPr>
          <w:rFonts w:ascii="Arial" w:hAnsi="Arial" w:cs="Arial"/>
        </w:rPr>
        <w:t xml:space="preserve"> </w:t>
      </w:r>
      <w:r w:rsidR="004D4705" w:rsidRPr="00ED7393">
        <w:rPr>
          <w:rFonts w:ascii="Arial" w:hAnsi="Arial" w:cs="Arial"/>
        </w:rPr>
        <w:t>actos</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intimidar</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solicitantes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inhibir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derecho;</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 </w:t>
      </w:r>
      <w:r w:rsidR="004D4705" w:rsidRPr="00ED7393">
        <w:rPr>
          <w:rFonts w:ascii="Arial" w:hAnsi="Arial" w:cs="Arial"/>
        </w:rPr>
        <w:t>Denegar</w:t>
      </w:r>
      <w:r w:rsidR="007D27A6" w:rsidRPr="00ED7393">
        <w:rPr>
          <w:rFonts w:ascii="Arial" w:hAnsi="Arial" w:cs="Arial"/>
        </w:rPr>
        <w:t xml:space="preserve"> </w:t>
      </w:r>
      <w:r w:rsidR="004D4705" w:rsidRPr="00ED7393">
        <w:rPr>
          <w:rFonts w:ascii="Arial" w:hAnsi="Arial" w:cs="Arial"/>
        </w:rPr>
        <w:t>intencionalmente</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encuentre</w:t>
      </w:r>
      <w:r w:rsidR="007D27A6" w:rsidRPr="00ED7393">
        <w:rPr>
          <w:rFonts w:ascii="Arial" w:hAnsi="Arial" w:cs="Arial"/>
        </w:rPr>
        <w:t xml:space="preserve"> </w:t>
      </w:r>
      <w:r w:rsidR="004D4705" w:rsidRPr="00ED7393">
        <w:rPr>
          <w:rFonts w:ascii="Arial" w:hAnsi="Arial" w:cs="Arial"/>
        </w:rPr>
        <w:t>clasificada</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reservada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confidencial;</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 </w:t>
      </w:r>
      <w:r w:rsidR="004D4705" w:rsidRPr="00ED7393">
        <w:rPr>
          <w:rFonts w:ascii="Arial" w:hAnsi="Arial" w:cs="Arial"/>
        </w:rPr>
        <w:t>Clasificar</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reservada,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dolo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negligencia,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sin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cumplan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características</w:t>
      </w:r>
      <w:r w:rsidR="007D27A6" w:rsidRPr="00ED7393">
        <w:rPr>
          <w:rFonts w:ascii="Arial" w:hAnsi="Arial" w:cs="Arial"/>
        </w:rPr>
        <w:t xml:space="preserve"> </w:t>
      </w:r>
      <w:r w:rsidR="004D4705" w:rsidRPr="00ED7393">
        <w:rPr>
          <w:rFonts w:ascii="Arial" w:hAnsi="Arial" w:cs="Arial"/>
        </w:rPr>
        <w:t>señaladas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sanción</w:t>
      </w:r>
      <w:r w:rsidR="007D27A6" w:rsidRPr="00ED7393">
        <w:rPr>
          <w:rFonts w:ascii="Arial" w:hAnsi="Arial" w:cs="Arial"/>
        </w:rPr>
        <w:t xml:space="preserve"> </w:t>
      </w:r>
      <w:r w:rsidR="004D4705" w:rsidRPr="00ED7393">
        <w:rPr>
          <w:rFonts w:ascii="Arial" w:hAnsi="Arial" w:cs="Arial"/>
        </w:rPr>
        <w:t>procederá</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exista</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previa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haya</w:t>
      </w:r>
      <w:r w:rsidR="007D27A6" w:rsidRPr="00ED7393">
        <w:rPr>
          <w:rFonts w:ascii="Arial" w:hAnsi="Arial" w:cs="Arial"/>
        </w:rPr>
        <w:t xml:space="preserve"> </w:t>
      </w:r>
      <w:r w:rsidR="004D4705" w:rsidRPr="00ED7393">
        <w:rPr>
          <w:rFonts w:ascii="Arial" w:hAnsi="Arial" w:cs="Arial"/>
        </w:rPr>
        <w:t>quedado</w:t>
      </w:r>
      <w:r w:rsidR="007D27A6" w:rsidRPr="00ED7393">
        <w:rPr>
          <w:rFonts w:ascii="Arial" w:hAnsi="Arial" w:cs="Arial"/>
        </w:rPr>
        <w:t xml:space="preserve"> </w:t>
      </w:r>
      <w:r w:rsidR="004D4705" w:rsidRPr="00ED7393">
        <w:rPr>
          <w:rFonts w:ascii="Arial" w:hAnsi="Arial" w:cs="Arial"/>
        </w:rPr>
        <w:t>firme;</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XIII. </w:t>
      </w:r>
      <w:r w:rsidR="004D4705" w:rsidRPr="00ED7393">
        <w:rPr>
          <w:rFonts w:ascii="Arial" w:hAnsi="Arial" w:cs="Arial"/>
        </w:rPr>
        <w:t>Entregar</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clasificada</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reservada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confidencial</w:t>
      </w:r>
      <w:r w:rsidR="007D27A6" w:rsidRPr="00ED7393">
        <w:rPr>
          <w:rFonts w:ascii="Arial" w:hAnsi="Arial" w:cs="Arial"/>
        </w:rPr>
        <w:t xml:space="preserve"> </w:t>
      </w:r>
      <w:r w:rsidR="004D4705" w:rsidRPr="00ED7393">
        <w:rPr>
          <w:rFonts w:ascii="Arial" w:hAnsi="Arial" w:cs="Arial"/>
        </w:rPr>
        <w:t>conforme</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dispuesto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XIV.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desclasificar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como</w:t>
      </w:r>
      <w:r w:rsidR="007D27A6" w:rsidRPr="00ED7393">
        <w:rPr>
          <w:rFonts w:ascii="Arial" w:hAnsi="Arial" w:cs="Arial"/>
        </w:rPr>
        <w:t xml:space="preserve"> </w:t>
      </w:r>
      <w:r w:rsidR="004D4705" w:rsidRPr="00ED7393">
        <w:rPr>
          <w:rFonts w:ascii="Arial" w:hAnsi="Arial" w:cs="Arial"/>
        </w:rPr>
        <w:t>reservada</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motivos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le</w:t>
      </w:r>
      <w:r w:rsidR="007D27A6" w:rsidRPr="00ED7393">
        <w:rPr>
          <w:rFonts w:ascii="Arial" w:hAnsi="Arial" w:cs="Arial"/>
        </w:rPr>
        <w:t xml:space="preserve"> </w:t>
      </w:r>
      <w:r w:rsidR="004D4705" w:rsidRPr="00ED7393">
        <w:rPr>
          <w:rFonts w:ascii="Arial" w:hAnsi="Arial" w:cs="Arial"/>
        </w:rPr>
        <w:t>dieron</w:t>
      </w:r>
      <w:r w:rsidR="007D27A6" w:rsidRPr="00ED7393">
        <w:rPr>
          <w:rFonts w:ascii="Arial" w:hAnsi="Arial" w:cs="Arial"/>
        </w:rPr>
        <w:t xml:space="preserve"> </w:t>
      </w:r>
      <w:r w:rsidR="004D4705" w:rsidRPr="00ED7393">
        <w:rPr>
          <w:rFonts w:ascii="Arial" w:hAnsi="Arial" w:cs="Arial"/>
        </w:rPr>
        <w:t>origen</w:t>
      </w:r>
      <w:r w:rsidR="007D27A6" w:rsidRPr="00ED7393">
        <w:rPr>
          <w:rFonts w:ascii="Arial" w:hAnsi="Arial" w:cs="Arial"/>
        </w:rPr>
        <w:t xml:space="preserve"> </w:t>
      </w:r>
      <w:r w:rsidR="004D4705" w:rsidRPr="00ED7393">
        <w:rPr>
          <w:rFonts w:ascii="Arial" w:hAnsi="Arial" w:cs="Arial"/>
        </w:rPr>
        <w:t>ya</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existan</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haya</w:t>
      </w:r>
      <w:r w:rsidR="007D27A6" w:rsidRPr="00ED7393">
        <w:rPr>
          <w:rFonts w:ascii="Arial" w:hAnsi="Arial" w:cs="Arial"/>
        </w:rPr>
        <w:t xml:space="preserve"> </w:t>
      </w:r>
      <w:r w:rsidR="004D4705" w:rsidRPr="00ED7393">
        <w:rPr>
          <w:rFonts w:ascii="Arial" w:hAnsi="Arial" w:cs="Arial"/>
        </w:rPr>
        <w:t>fenecido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plazo,</w:t>
      </w:r>
      <w:r w:rsidR="007D27A6" w:rsidRPr="00ED7393">
        <w:rPr>
          <w:rFonts w:ascii="Arial" w:hAnsi="Arial" w:cs="Arial"/>
        </w:rPr>
        <w:t xml:space="preserve"> </w:t>
      </w:r>
      <w:r w:rsidR="004D4705" w:rsidRPr="00ED7393">
        <w:rPr>
          <w:rFonts w:ascii="Arial" w:hAnsi="Arial" w:cs="Arial"/>
        </w:rPr>
        <w:t>cuando</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determine</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existe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causa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interés</w:t>
      </w:r>
      <w:r w:rsidR="007D27A6" w:rsidRPr="00ED7393">
        <w:rPr>
          <w:rFonts w:ascii="Arial" w:hAnsi="Arial" w:cs="Arial"/>
        </w:rPr>
        <w:t xml:space="preserve"> </w:t>
      </w:r>
      <w:r w:rsidR="004D4705" w:rsidRPr="00ED7393">
        <w:rPr>
          <w:rFonts w:ascii="Arial" w:hAnsi="Arial" w:cs="Arial"/>
        </w:rPr>
        <w:t>público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persiste</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solicite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prórroga</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Comité</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atender</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requerimientos</w:t>
      </w:r>
      <w:r w:rsidR="007D27A6" w:rsidRPr="00ED7393">
        <w:rPr>
          <w:rFonts w:ascii="Arial" w:hAnsi="Arial" w:cs="Arial"/>
        </w:rPr>
        <w:t xml:space="preserve"> </w:t>
      </w:r>
      <w:r w:rsidR="004D4705" w:rsidRPr="00ED7393">
        <w:rPr>
          <w:rFonts w:ascii="Arial" w:hAnsi="Arial" w:cs="Arial"/>
        </w:rPr>
        <w:t>establecidos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emitidos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o</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XVI.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acatar</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resoluciones</w:t>
      </w:r>
      <w:r w:rsidR="007D27A6" w:rsidRPr="00ED7393">
        <w:rPr>
          <w:rFonts w:ascii="Arial" w:hAnsi="Arial" w:cs="Arial"/>
        </w:rPr>
        <w:t xml:space="preserve"> </w:t>
      </w:r>
      <w:r w:rsidR="004D4705" w:rsidRPr="00ED7393">
        <w:rPr>
          <w:rFonts w:ascii="Arial" w:hAnsi="Arial" w:cs="Arial"/>
        </w:rPr>
        <w:t>emitidas</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ejercicio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sus</w:t>
      </w:r>
      <w:r w:rsidR="007D27A6" w:rsidRPr="00ED7393">
        <w:rPr>
          <w:rFonts w:ascii="Arial" w:hAnsi="Arial" w:cs="Arial"/>
        </w:rPr>
        <w:t xml:space="preserve"> </w:t>
      </w:r>
      <w:r w:rsidR="004D4705" w:rsidRPr="00ED7393">
        <w:rPr>
          <w:rFonts w:ascii="Arial" w:hAnsi="Arial" w:cs="Arial"/>
        </w:rPr>
        <w:t>funciones.</w:t>
      </w:r>
    </w:p>
    <w:p w:rsidR="004D4705" w:rsidRPr="00ED7393" w:rsidRDefault="004D4705" w:rsidP="00E31E9C">
      <w:pPr>
        <w:pStyle w:val="Pa11"/>
        <w:tabs>
          <w:tab w:val="left" w:pos="1418"/>
        </w:tabs>
        <w:spacing w:line="240" w:lineRule="auto"/>
        <w:jc w:val="both"/>
        <w:rPr>
          <w:rFonts w:ascii="Arial" w:hAnsi="Arial" w:cs="Arial"/>
          <w:sz w:val="22"/>
          <w:szCs w:val="22"/>
          <w:lang w:val="es-MX" w:eastAsia="es-ES"/>
        </w:rPr>
      </w:pPr>
    </w:p>
    <w:p w:rsidR="002912AA" w:rsidRPr="00ED7393" w:rsidRDefault="002912AA" w:rsidP="002912AA">
      <w:pPr>
        <w:rPr>
          <w:rFonts w:ascii="Arial" w:hAnsi="Arial" w:cs="Arial"/>
          <w:sz w:val="22"/>
          <w:szCs w:val="22"/>
        </w:rPr>
      </w:pPr>
      <w:r w:rsidRPr="00ED7393">
        <w:rPr>
          <w:rFonts w:ascii="Arial" w:hAnsi="Arial" w:cs="Arial"/>
          <w:sz w:val="22"/>
          <w:szCs w:val="22"/>
        </w:rPr>
        <w:t>(REFORMADO, P.O. 20 DE AGOSTO DE 2021)</w:t>
      </w: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 xml:space="preserve">Artículo 198. Las conductas establecidas en el artículo anterior, cometidas por sujetos obligados que tengan el carácter de servidores públicos, o quien fungía con el carácter de servidor público al momento de cometer la infracción, se sancionarán de la siguiente manera: </w:t>
      </w:r>
    </w:p>
    <w:p w:rsidR="004D4705" w:rsidRPr="00ED7393" w:rsidRDefault="004D4705" w:rsidP="00E31E9C">
      <w:pPr>
        <w:shd w:val="clear" w:color="auto" w:fill="FFFFFF"/>
        <w:jc w:val="both"/>
        <w:rPr>
          <w:rFonts w:ascii="Arial" w:hAnsi="Arial" w:cs="Arial"/>
          <w:sz w:val="22"/>
          <w:szCs w:val="22"/>
        </w:rPr>
      </w:pPr>
    </w:p>
    <w:p w:rsidR="0098084F"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ciento</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doscientas</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tratándose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supuestos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I,</w:t>
      </w:r>
      <w:r w:rsidR="007D27A6" w:rsidRPr="00ED7393">
        <w:rPr>
          <w:rFonts w:ascii="Arial" w:hAnsi="Arial" w:cs="Arial"/>
        </w:rPr>
        <w:t xml:space="preserve"> </w:t>
      </w:r>
      <w:r w:rsidR="004D4705" w:rsidRPr="00ED7393">
        <w:rPr>
          <w:rFonts w:ascii="Arial" w:hAnsi="Arial" w:cs="Arial"/>
        </w:rPr>
        <w:t>III,</w:t>
      </w:r>
      <w:r w:rsidR="007D27A6" w:rsidRPr="00ED7393">
        <w:rPr>
          <w:rFonts w:ascii="Arial" w:hAnsi="Arial" w:cs="Arial"/>
        </w:rPr>
        <w:t xml:space="preserve"> </w:t>
      </w:r>
      <w:r w:rsidR="004D4705" w:rsidRPr="00ED7393">
        <w:rPr>
          <w:rFonts w:ascii="Arial" w:hAnsi="Arial" w:cs="Arial"/>
        </w:rPr>
        <w:t>V</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VI</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doscientos</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ochocientas</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II</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IV</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Style w:val="apple-converted-space"/>
          <w:rFonts w:ascii="Arial" w:hAnsi="Arial" w:cs="Arial"/>
        </w:rPr>
        <w:t xml:space="preserve"> </w:t>
      </w:r>
      <w:r w:rsidR="004D4705" w:rsidRPr="00ED7393">
        <w:rPr>
          <w:rFonts w:ascii="Arial" w:hAnsi="Arial" w:cs="Arial"/>
        </w:rPr>
        <w:t>Ley;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ochocientos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mil</w:t>
      </w:r>
      <w:r w:rsidR="007D27A6" w:rsidRPr="00ED7393">
        <w:rPr>
          <w:rFonts w:ascii="Arial" w:hAnsi="Arial" w:cs="Arial"/>
        </w:rPr>
        <w:t xml:space="preserve"> </w:t>
      </w:r>
      <w:r w:rsidR="004D4705" w:rsidRPr="00ED7393">
        <w:rPr>
          <w:rFonts w:ascii="Arial" w:hAnsi="Arial" w:cs="Arial"/>
        </w:rPr>
        <w:t>quinientas</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VII,</w:t>
      </w:r>
      <w:r w:rsidR="007D27A6" w:rsidRPr="00ED7393">
        <w:rPr>
          <w:rFonts w:ascii="Arial" w:hAnsi="Arial" w:cs="Arial"/>
        </w:rPr>
        <w:t xml:space="preserve"> </w:t>
      </w:r>
      <w:r w:rsidR="004D4705" w:rsidRPr="00ED7393">
        <w:rPr>
          <w:rFonts w:ascii="Arial" w:hAnsi="Arial" w:cs="Arial"/>
        </w:rPr>
        <w:t>VIII,</w:t>
      </w:r>
      <w:r w:rsidR="007D27A6" w:rsidRPr="00ED7393">
        <w:rPr>
          <w:rFonts w:ascii="Arial" w:hAnsi="Arial" w:cs="Arial"/>
        </w:rPr>
        <w:t xml:space="preserve"> </w:t>
      </w:r>
      <w:r w:rsidR="004D4705" w:rsidRPr="00ED7393">
        <w:rPr>
          <w:rFonts w:ascii="Arial" w:hAnsi="Arial" w:cs="Arial"/>
        </w:rPr>
        <w:t>IX,</w:t>
      </w:r>
      <w:r w:rsidR="007D27A6" w:rsidRPr="00ED7393">
        <w:rPr>
          <w:rFonts w:ascii="Arial" w:hAnsi="Arial" w:cs="Arial"/>
        </w:rPr>
        <w:t xml:space="preserve"> </w:t>
      </w:r>
      <w:r w:rsidR="004D4705" w:rsidRPr="00ED7393">
        <w:rPr>
          <w:rFonts w:ascii="Arial" w:hAnsi="Arial" w:cs="Arial"/>
        </w:rPr>
        <w:t>X,</w:t>
      </w:r>
      <w:r w:rsidR="007D27A6" w:rsidRPr="00ED7393">
        <w:rPr>
          <w:rFonts w:ascii="Arial" w:hAnsi="Arial" w:cs="Arial"/>
        </w:rPr>
        <w:t xml:space="preserve"> </w:t>
      </w:r>
      <w:r w:rsidR="004D4705" w:rsidRPr="00ED7393">
        <w:rPr>
          <w:rFonts w:ascii="Arial" w:hAnsi="Arial" w:cs="Arial"/>
        </w:rPr>
        <w:t>XI,</w:t>
      </w:r>
      <w:r w:rsidR="007D27A6" w:rsidRPr="00ED7393">
        <w:rPr>
          <w:rFonts w:ascii="Arial" w:hAnsi="Arial" w:cs="Arial"/>
        </w:rPr>
        <w:t xml:space="preserve"> </w:t>
      </w:r>
      <w:r w:rsidR="004D4705" w:rsidRPr="00ED7393">
        <w:rPr>
          <w:rFonts w:ascii="Arial" w:hAnsi="Arial" w:cs="Arial"/>
        </w:rPr>
        <w:t>XII,</w:t>
      </w:r>
      <w:r w:rsidR="007D27A6" w:rsidRPr="00ED7393">
        <w:rPr>
          <w:rFonts w:ascii="Arial" w:hAnsi="Arial" w:cs="Arial"/>
        </w:rPr>
        <w:t xml:space="preserve"> </w:t>
      </w:r>
      <w:r w:rsidR="004D4705" w:rsidRPr="00ED7393">
        <w:rPr>
          <w:rFonts w:ascii="Arial" w:hAnsi="Arial" w:cs="Arial"/>
        </w:rPr>
        <w:t>XIII,</w:t>
      </w:r>
      <w:r w:rsidR="007D27A6" w:rsidRPr="00ED7393">
        <w:rPr>
          <w:rFonts w:ascii="Arial" w:hAnsi="Arial" w:cs="Arial"/>
        </w:rPr>
        <w:t xml:space="preserve"> </w:t>
      </w:r>
      <w:r w:rsidR="004D4705" w:rsidRPr="00ED7393">
        <w:rPr>
          <w:rFonts w:ascii="Arial" w:hAnsi="Arial" w:cs="Arial"/>
        </w:rPr>
        <w:t>XIV,</w:t>
      </w:r>
      <w:r w:rsidR="007D27A6" w:rsidRPr="00ED7393">
        <w:rPr>
          <w:rStyle w:val="apple-converted-space"/>
          <w:rFonts w:ascii="Arial" w:hAnsi="Arial" w:cs="Arial"/>
        </w:rPr>
        <w:t xml:space="preserve"> </w:t>
      </w:r>
      <w:r w:rsidR="004D4705" w:rsidRPr="00ED7393">
        <w:rPr>
          <w:rFonts w:ascii="Arial" w:hAnsi="Arial" w:cs="Arial"/>
        </w:rPr>
        <w:t>XV</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XVI</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Arresto</w:t>
      </w:r>
      <w:r w:rsidR="007D27A6" w:rsidRPr="00ED7393">
        <w:rPr>
          <w:rFonts w:ascii="Arial" w:hAnsi="Arial" w:cs="Arial"/>
        </w:rPr>
        <w:t xml:space="preserve"> </w:t>
      </w:r>
      <w:r w:rsidR="004D4705" w:rsidRPr="00ED7393">
        <w:rPr>
          <w:rFonts w:ascii="Arial" w:hAnsi="Arial" w:cs="Arial"/>
        </w:rPr>
        <w:t>Administrativo,</w:t>
      </w:r>
      <w:r w:rsidR="007D27A6" w:rsidRPr="00ED7393">
        <w:rPr>
          <w:rFonts w:ascii="Arial" w:hAnsi="Arial" w:cs="Arial"/>
        </w:rPr>
        <w:t xml:space="preserve"> </w:t>
      </w:r>
      <w:r w:rsidR="004D4705" w:rsidRPr="00ED7393">
        <w:rPr>
          <w:rFonts w:ascii="Arial" w:hAnsi="Arial" w:cs="Arial"/>
        </w:rPr>
        <w:t>hasta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treinta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seis</w:t>
      </w:r>
      <w:r w:rsidR="007D27A6" w:rsidRPr="00ED7393">
        <w:rPr>
          <w:rFonts w:ascii="Arial" w:hAnsi="Arial" w:cs="Arial"/>
        </w:rPr>
        <w:t xml:space="preserve"> </w:t>
      </w:r>
      <w:r w:rsidR="004D4705" w:rsidRPr="00ED7393">
        <w:rPr>
          <w:rFonts w:ascii="Arial" w:hAnsi="Arial" w:cs="Arial"/>
        </w:rPr>
        <w:t>horas,</w:t>
      </w:r>
      <w:r w:rsidR="007D27A6" w:rsidRPr="00ED7393">
        <w:rPr>
          <w:rFonts w:ascii="Arial" w:hAnsi="Arial" w:cs="Arial"/>
        </w:rPr>
        <w:t xml:space="preserve"> </w:t>
      </w:r>
      <w:r w:rsidR="004D4705" w:rsidRPr="00ED7393">
        <w:rPr>
          <w:rFonts w:ascii="Arial" w:hAnsi="Arial" w:cs="Arial"/>
        </w:rPr>
        <w:t>al</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incumpla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lo</w:t>
      </w:r>
      <w:r w:rsidR="007D27A6" w:rsidRPr="00ED7393">
        <w:rPr>
          <w:rFonts w:ascii="Arial" w:hAnsi="Arial" w:cs="Arial"/>
        </w:rPr>
        <w:t xml:space="preserve"> </w:t>
      </w:r>
      <w:r w:rsidR="004D4705" w:rsidRPr="00ED7393">
        <w:rPr>
          <w:rFonts w:ascii="Arial" w:hAnsi="Arial" w:cs="Arial"/>
        </w:rPr>
        <w:t>dispuesto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presente</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resolución,</w:t>
      </w:r>
      <w:r w:rsidR="007D27A6" w:rsidRPr="00ED7393">
        <w:rPr>
          <w:rFonts w:ascii="Arial" w:hAnsi="Arial" w:cs="Arial"/>
        </w:rPr>
        <w:t xml:space="preserve"> </w:t>
      </w:r>
      <w:r w:rsidR="004D4705" w:rsidRPr="00ED7393">
        <w:rPr>
          <w:rFonts w:ascii="Arial" w:hAnsi="Arial" w:cs="Arial"/>
        </w:rPr>
        <w:t>acuerdo</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mandato</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aplicará</w:t>
      </w:r>
      <w:r w:rsidR="007D27A6" w:rsidRPr="00ED7393">
        <w:rPr>
          <w:rFonts w:ascii="Arial" w:hAnsi="Arial" w:cs="Arial"/>
          <w:sz w:val="22"/>
          <w:szCs w:val="22"/>
        </w:rPr>
        <w:t xml:space="preserve"> </w:t>
      </w:r>
      <w:r w:rsidRPr="00ED7393">
        <w:rPr>
          <w:rFonts w:ascii="Arial" w:hAnsi="Arial" w:cs="Arial"/>
          <w:sz w:val="22"/>
          <w:szCs w:val="22"/>
        </w:rPr>
        <w:t>multa</w:t>
      </w:r>
      <w:r w:rsidR="007D27A6" w:rsidRPr="00ED7393">
        <w:rPr>
          <w:rFonts w:ascii="Arial" w:hAnsi="Arial" w:cs="Arial"/>
          <w:sz w:val="22"/>
          <w:szCs w:val="22"/>
        </w:rPr>
        <w:t xml:space="preserve"> </w:t>
      </w:r>
      <w:r w:rsidRPr="00ED7393">
        <w:rPr>
          <w:rFonts w:ascii="Arial" w:hAnsi="Arial" w:cs="Arial"/>
          <w:sz w:val="22"/>
          <w:szCs w:val="22"/>
        </w:rPr>
        <w:t>adicional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cincuenta</w:t>
      </w:r>
      <w:r w:rsidR="007D27A6" w:rsidRPr="00ED7393">
        <w:rPr>
          <w:rFonts w:ascii="Arial" w:hAnsi="Arial" w:cs="Arial"/>
          <w:sz w:val="22"/>
          <w:szCs w:val="22"/>
        </w:rPr>
        <w:t xml:space="preserve"> </w:t>
      </w:r>
      <w:r w:rsidRPr="00ED7393">
        <w:rPr>
          <w:rFonts w:ascii="Arial" w:hAnsi="Arial" w:cs="Arial"/>
          <w:sz w:val="22"/>
          <w:szCs w:val="22"/>
        </w:rPr>
        <w:t>cuotas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quien</w:t>
      </w:r>
      <w:r w:rsidR="007D27A6" w:rsidRPr="00ED7393">
        <w:rPr>
          <w:rFonts w:ascii="Arial" w:hAnsi="Arial" w:cs="Arial"/>
          <w:sz w:val="22"/>
          <w:szCs w:val="22"/>
        </w:rPr>
        <w:t xml:space="preserve"> </w:t>
      </w:r>
      <w:r w:rsidRPr="00ED7393">
        <w:rPr>
          <w:rFonts w:ascii="Arial" w:hAnsi="Arial" w:cs="Arial"/>
          <w:sz w:val="22"/>
          <w:szCs w:val="22"/>
        </w:rPr>
        <w:t>persista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infracciones</w:t>
      </w:r>
      <w:r w:rsidR="007D27A6" w:rsidRPr="00ED7393">
        <w:rPr>
          <w:rFonts w:ascii="Arial" w:hAnsi="Arial" w:cs="Arial"/>
          <w:sz w:val="22"/>
          <w:szCs w:val="22"/>
        </w:rPr>
        <w:t xml:space="preserve"> </w:t>
      </w:r>
      <w:r w:rsidRPr="00ED7393">
        <w:rPr>
          <w:rFonts w:ascii="Arial" w:hAnsi="Arial" w:cs="Arial"/>
          <w:sz w:val="22"/>
          <w:szCs w:val="22"/>
        </w:rPr>
        <w:t>citadas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incisos</w:t>
      </w:r>
      <w:r w:rsidR="007D27A6" w:rsidRPr="00ED7393">
        <w:rPr>
          <w:rFonts w:ascii="Arial" w:hAnsi="Arial" w:cs="Arial"/>
          <w:sz w:val="22"/>
          <w:szCs w:val="22"/>
        </w:rPr>
        <w:t xml:space="preserve"> </w:t>
      </w:r>
      <w:r w:rsidRPr="00ED7393">
        <w:rPr>
          <w:rFonts w:ascii="Arial" w:hAnsi="Arial" w:cs="Arial"/>
          <w:sz w:val="22"/>
          <w:szCs w:val="22"/>
        </w:rPr>
        <w:t>anteriores.</w:t>
      </w:r>
    </w:p>
    <w:p w:rsidR="004D4705" w:rsidRPr="00ED7393" w:rsidRDefault="004D4705" w:rsidP="00E31E9C">
      <w:pPr>
        <w:shd w:val="clear" w:color="auto" w:fill="FFFFFF"/>
        <w:jc w:val="both"/>
        <w:rPr>
          <w:rFonts w:ascii="Arial" w:hAnsi="Arial" w:cs="Arial"/>
          <w:sz w:val="22"/>
          <w:szCs w:val="22"/>
        </w:rPr>
      </w:pPr>
    </w:p>
    <w:p w:rsidR="002912AA" w:rsidRPr="00ED7393" w:rsidRDefault="002912AA" w:rsidP="002912AA">
      <w:pPr>
        <w:rPr>
          <w:rFonts w:ascii="Arial" w:hAnsi="Arial" w:cs="Arial"/>
          <w:sz w:val="22"/>
        </w:rPr>
      </w:pPr>
      <w:r w:rsidRPr="00ED7393">
        <w:rPr>
          <w:rFonts w:ascii="Arial" w:hAnsi="Arial" w:cs="Arial"/>
          <w:sz w:val="22"/>
        </w:rPr>
        <w:t>(REFORMADO, P.O. 20 DE AGOSTO DE 2021)</w:t>
      </w:r>
    </w:p>
    <w:p w:rsidR="002912AA" w:rsidRPr="00ED7393" w:rsidRDefault="002912AA" w:rsidP="002912AA">
      <w:pPr>
        <w:jc w:val="both"/>
        <w:rPr>
          <w:rFonts w:ascii="Arial" w:hAnsi="Arial" w:cs="Arial"/>
          <w:bCs/>
          <w:sz w:val="22"/>
          <w:szCs w:val="22"/>
          <w:lang w:val="es-ES"/>
        </w:rPr>
      </w:pPr>
      <w:r w:rsidRPr="00ED7393">
        <w:rPr>
          <w:rFonts w:ascii="Arial" w:hAnsi="Arial" w:cs="Arial"/>
          <w:bCs/>
          <w:sz w:val="22"/>
          <w:szCs w:val="22"/>
          <w:lang w:val="es-ES"/>
        </w:rPr>
        <w:t>Artículo 199. Las infracciones a lo previsto en la presente Ley por parte de sujetos obligados que no cuenten con la calidad de servidor público, o quien tenía la obligación al momento de cometer la infracción, serán sancionadas con:</w:t>
      </w:r>
    </w:p>
    <w:p w:rsidR="004D4705" w:rsidRPr="00ED7393" w:rsidRDefault="004D4705" w:rsidP="00E31E9C">
      <w:pPr>
        <w:shd w:val="clear" w:color="auto" w:fill="FFFFFF"/>
        <w:jc w:val="both"/>
        <w:rPr>
          <w:rFonts w:ascii="Arial" w:hAnsi="Arial" w:cs="Arial"/>
          <w:sz w:val="22"/>
          <w:szCs w:val="22"/>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apercibimiento,</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única</w:t>
      </w:r>
      <w:r w:rsidR="007D27A6" w:rsidRPr="00ED7393">
        <w:rPr>
          <w:rFonts w:ascii="Arial" w:hAnsi="Arial" w:cs="Arial"/>
        </w:rPr>
        <w:t xml:space="preserve"> </w:t>
      </w:r>
      <w:r w:rsidR="004D4705" w:rsidRPr="00ED7393">
        <w:rPr>
          <w:rFonts w:ascii="Arial" w:hAnsi="Arial" w:cs="Arial"/>
        </w:rPr>
        <w:t>ocasión,</w:t>
      </w:r>
      <w:r w:rsidR="007D27A6" w:rsidRPr="00ED7393">
        <w:rPr>
          <w:rFonts w:ascii="Arial" w:hAnsi="Arial" w:cs="Arial"/>
        </w:rPr>
        <w:t xml:space="preserve"> </w:t>
      </w:r>
      <w:r w:rsidR="004D4705" w:rsidRPr="00ED7393">
        <w:rPr>
          <w:rFonts w:ascii="Arial" w:hAnsi="Arial" w:cs="Arial"/>
        </w:rPr>
        <w:t>para</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cumpla</w:t>
      </w:r>
      <w:r w:rsidR="007D27A6" w:rsidRPr="00ED7393">
        <w:rPr>
          <w:rFonts w:ascii="Arial" w:hAnsi="Arial" w:cs="Arial"/>
        </w:rPr>
        <w:t xml:space="preserve"> </w:t>
      </w:r>
      <w:r w:rsidR="004D4705" w:rsidRPr="00ED7393">
        <w:rPr>
          <w:rFonts w:ascii="Arial" w:hAnsi="Arial" w:cs="Arial"/>
        </w:rPr>
        <w:t>su</w:t>
      </w:r>
      <w:r w:rsidR="007D27A6" w:rsidRPr="00ED7393">
        <w:rPr>
          <w:rFonts w:ascii="Arial" w:hAnsi="Arial" w:cs="Arial"/>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manera</w:t>
      </w:r>
      <w:r w:rsidR="007D27A6" w:rsidRPr="00ED7393">
        <w:rPr>
          <w:rStyle w:val="apple-converted-space"/>
          <w:rFonts w:ascii="Arial" w:hAnsi="Arial" w:cs="Arial"/>
        </w:rPr>
        <w:t xml:space="preserve"> </w:t>
      </w:r>
      <w:r w:rsidR="004D4705" w:rsidRPr="00ED7393">
        <w:rPr>
          <w:rFonts w:ascii="Arial" w:hAnsi="Arial" w:cs="Arial"/>
        </w:rPr>
        <w:t>inmediata,</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tratándose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supuestos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Style w:val="apple-converted-space"/>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I,</w:t>
      </w:r>
      <w:r w:rsidR="007D27A6" w:rsidRPr="00ED7393">
        <w:rPr>
          <w:rFonts w:ascii="Arial" w:hAnsi="Arial" w:cs="Arial"/>
        </w:rPr>
        <w:t xml:space="preserve"> </w:t>
      </w:r>
      <w:r w:rsidR="004D4705" w:rsidRPr="00ED7393">
        <w:rPr>
          <w:rFonts w:ascii="Arial" w:hAnsi="Arial" w:cs="Arial"/>
        </w:rPr>
        <w:t>III,</w:t>
      </w:r>
      <w:r w:rsidR="007D27A6" w:rsidRPr="00ED7393">
        <w:rPr>
          <w:rFonts w:ascii="Arial" w:hAnsi="Arial" w:cs="Arial"/>
        </w:rPr>
        <w:t xml:space="preserve"> </w:t>
      </w:r>
      <w:r w:rsidR="004D4705" w:rsidRPr="00ED7393">
        <w:rPr>
          <w:rFonts w:ascii="Arial" w:hAnsi="Arial" w:cs="Arial"/>
        </w:rPr>
        <w:t>V</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VI</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Si</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vez</w:t>
      </w:r>
      <w:r w:rsidR="007D27A6" w:rsidRPr="00ED7393">
        <w:rPr>
          <w:rFonts w:ascii="Arial" w:hAnsi="Arial" w:cs="Arial"/>
        </w:rPr>
        <w:t xml:space="preserve"> </w:t>
      </w:r>
      <w:r w:rsidR="004D4705" w:rsidRPr="00ED7393">
        <w:rPr>
          <w:rFonts w:ascii="Arial" w:hAnsi="Arial" w:cs="Arial"/>
        </w:rPr>
        <w:t>hecho</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apercibimiento</w:t>
      </w:r>
      <w:r w:rsidR="007D27A6" w:rsidRPr="00ED7393">
        <w:rPr>
          <w:rFonts w:ascii="Arial" w:hAnsi="Arial" w:cs="Arial"/>
        </w:rPr>
        <w:t xml:space="preserve"> </w:t>
      </w:r>
      <w:r w:rsidR="004D4705" w:rsidRPr="00ED7393">
        <w:rPr>
          <w:rFonts w:ascii="Arial" w:hAnsi="Arial" w:cs="Arial"/>
        </w:rPr>
        <w:t>no</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cumple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manera</w:t>
      </w:r>
      <w:r w:rsidR="007D27A6" w:rsidRPr="00ED7393">
        <w:rPr>
          <w:rFonts w:ascii="Arial" w:hAnsi="Arial" w:cs="Arial"/>
        </w:rPr>
        <w:t xml:space="preserve"> </w:t>
      </w:r>
      <w:r w:rsidR="004D4705" w:rsidRPr="00ED7393">
        <w:rPr>
          <w:rFonts w:ascii="Arial" w:hAnsi="Arial" w:cs="Arial"/>
        </w:rPr>
        <w:t>inmediata</w:t>
      </w:r>
      <w:r w:rsidR="007D27A6" w:rsidRPr="00ED7393">
        <w:rPr>
          <w:rFonts w:ascii="Arial" w:hAnsi="Arial" w:cs="Arial"/>
        </w:rPr>
        <w:t xml:space="preserve"> </w:t>
      </w:r>
      <w:r w:rsidR="004D4705" w:rsidRPr="00ED7393">
        <w:rPr>
          <w:rFonts w:ascii="Arial" w:hAnsi="Arial" w:cs="Arial"/>
        </w:rPr>
        <w:t>con</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obligación,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Style w:val="apple-converted-space"/>
          <w:rFonts w:ascii="Arial" w:hAnsi="Arial" w:cs="Arial"/>
        </w:rPr>
        <w:t xml:space="preserve"> </w:t>
      </w:r>
      <w:r w:rsidR="004D4705" w:rsidRPr="00ED7393">
        <w:rPr>
          <w:rFonts w:ascii="Arial" w:hAnsi="Arial" w:cs="Arial"/>
        </w:rPr>
        <w:t>términos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tratándose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supuestos</w:t>
      </w:r>
      <w:r w:rsidR="007D27A6" w:rsidRPr="00ED7393">
        <w:rPr>
          <w:rFonts w:ascii="Arial" w:hAnsi="Arial" w:cs="Arial"/>
        </w:rPr>
        <w:t xml:space="preserve"> </w:t>
      </w:r>
      <w:r w:rsidR="004D4705" w:rsidRPr="00ED7393">
        <w:rPr>
          <w:rFonts w:ascii="Arial" w:hAnsi="Arial" w:cs="Arial"/>
        </w:rPr>
        <w:t>mencionados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fracción,</w:t>
      </w:r>
      <w:r w:rsidR="007D27A6" w:rsidRPr="00ED7393">
        <w:rPr>
          <w:rFonts w:ascii="Arial" w:hAnsi="Arial" w:cs="Arial"/>
        </w:rPr>
        <w:t xml:space="preserve"> </w:t>
      </w:r>
      <w:r w:rsidR="004D4705" w:rsidRPr="00ED7393">
        <w:rPr>
          <w:rFonts w:ascii="Arial" w:hAnsi="Arial" w:cs="Arial"/>
        </w:rPr>
        <w:t>se</w:t>
      </w:r>
      <w:r w:rsidR="007D27A6" w:rsidRPr="00ED7393">
        <w:rPr>
          <w:rStyle w:val="apple-converted-space"/>
          <w:rFonts w:ascii="Arial" w:hAnsi="Arial" w:cs="Arial"/>
        </w:rPr>
        <w:t xml:space="preserve"> </w:t>
      </w:r>
      <w:r w:rsidR="004D4705" w:rsidRPr="00ED7393">
        <w:rPr>
          <w:rFonts w:ascii="Arial" w:hAnsi="Arial" w:cs="Arial"/>
        </w:rPr>
        <w:t>aplicará</w:t>
      </w:r>
      <w:r w:rsidR="007D27A6" w:rsidRPr="00ED7393">
        <w:rPr>
          <w:rFonts w:ascii="Arial" w:hAnsi="Arial" w:cs="Arial"/>
        </w:rPr>
        <w:t xml:space="preserve">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ciento</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doscientos</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cuotas;</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doscientos</w:t>
      </w:r>
      <w:r w:rsidR="007D27A6" w:rsidRPr="00ED7393">
        <w:rPr>
          <w:rFonts w:ascii="Arial" w:hAnsi="Arial" w:cs="Arial"/>
        </w:rPr>
        <w:t xml:space="preserve"> </w:t>
      </w:r>
      <w:r w:rsidR="004D4705" w:rsidRPr="00ED7393">
        <w:rPr>
          <w:rFonts w:ascii="Arial" w:hAnsi="Arial" w:cs="Arial"/>
        </w:rPr>
        <w:t>cincuenta</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ochocientas</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II</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IV</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Style w:val="apple-converted-space"/>
          <w:rFonts w:ascii="Arial" w:hAnsi="Arial" w:cs="Arial"/>
        </w:rPr>
        <w:t xml:space="preserve"> </w:t>
      </w:r>
      <w:r w:rsidR="004D4705" w:rsidRPr="00ED7393">
        <w:rPr>
          <w:rFonts w:ascii="Arial" w:hAnsi="Arial" w:cs="Arial"/>
        </w:rPr>
        <w:t>Ley;</w:t>
      </w:r>
      <w:r w:rsidR="007D27A6" w:rsidRPr="00ED7393">
        <w:rPr>
          <w:rFonts w:ascii="Arial" w:hAnsi="Arial" w:cs="Arial"/>
        </w:rPr>
        <w:t xml:space="preserve"> </w:t>
      </w:r>
      <w:r w:rsidR="004D4705" w:rsidRPr="00ED7393">
        <w:rPr>
          <w:rFonts w:ascii="Arial" w:hAnsi="Arial" w:cs="Arial"/>
        </w:rPr>
        <w:t>y</w:t>
      </w:r>
    </w:p>
    <w:p w:rsidR="003B6991" w:rsidRPr="00ED7393" w:rsidRDefault="003B6991" w:rsidP="00E31E9C">
      <w:pPr>
        <w:pStyle w:val="Prrafodelista"/>
        <w:shd w:val="clear" w:color="auto" w:fill="FFFFFF"/>
        <w:spacing w:after="0" w:line="240" w:lineRule="auto"/>
        <w:ind w:left="0"/>
        <w:contextualSpacing w:val="0"/>
        <w:jc w:val="both"/>
        <w:rPr>
          <w:rFonts w:ascii="Arial" w:hAnsi="Arial" w:cs="Arial"/>
        </w:rPr>
      </w:pPr>
    </w:p>
    <w:p w:rsidR="004D4705" w:rsidRPr="00ED7393" w:rsidRDefault="00C754E8" w:rsidP="00E31E9C">
      <w:pPr>
        <w:pStyle w:val="Prrafodelista"/>
        <w:shd w:val="clear" w:color="auto" w:fill="FFFFFF"/>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Multa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ochocientos</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mil</w:t>
      </w:r>
      <w:r w:rsidR="007D27A6" w:rsidRPr="00ED7393">
        <w:rPr>
          <w:rFonts w:ascii="Arial" w:hAnsi="Arial" w:cs="Arial"/>
        </w:rPr>
        <w:t xml:space="preserve"> </w:t>
      </w:r>
      <w:r w:rsidR="004D4705" w:rsidRPr="00ED7393">
        <w:rPr>
          <w:rFonts w:ascii="Arial" w:hAnsi="Arial" w:cs="Arial"/>
        </w:rPr>
        <w:t>quinientas</w:t>
      </w:r>
      <w:r w:rsidR="007D27A6" w:rsidRPr="00ED7393">
        <w:rPr>
          <w:rFonts w:ascii="Arial" w:hAnsi="Arial" w:cs="Arial"/>
        </w:rPr>
        <w:t xml:space="preserve"> </w:t>
      </w:r>
      <w:r w:rsidR="004D4705" w:rsidRPr="00ED7393">
        <w:rPr>
          <w:rFonts w:ascii="Arial" w:hAnsi="Arial" w:cs="Arial"/>
        </w:rPr>
        <w:t>cuotas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los</w:t>
      </w:r>
      <w:r w:rsidR="007D27A6" w:rsidRPr="00ED7393">
        <w:rPr>
          <w:rFonts w:ascii="Arial" w:hAnsi="Arial" w:cs="Arial"/>
        </w:rPr>
        <w:t xml:space="preserve"> </w:t>
      </w:r>
      <w:r w:rsidR="004D4705" w:rsidRPr="00ED7393">
        <w:rPr>
          <w:rFonts w:ascii="Arial" w:hAnsi="Arial" w:cs="Arial"/>
        </w:rPr>
        <w:t>casos</w:t>
      </w:r>
      <w:r w:rsidR="007D27A6" w:rsidRPr="00ED7393">
        <w:rPr>
          <w:rFonts w:ascii="Arial" w:hAnsi="Arial" w:cs="Arial"/>
        </w:rPr>
        <w:t xml:space="preserve"> </w:t>
      </w:r>
      <w:r w:rsidR="004D4705" w:rsidRPr="00ED7393">
        <w:rPr>
          <w:rFonts w:ascii="Arial" w:hAnsi="Arial" w:cs="Arial"/>
        </w:rPr>
        <w:t>previstos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fracciones</w:t>
      </w:r>
      <w:r w:rsidR="007D27A6" w:rsidRPr="00ED7393">
        <w:rPr>
          <w:rFonts w:ascii="Arial" w:hAnsi="Arial" w:cs="Arial"/>
        </w:rPr>
        <w:t xml:space="preserve"> </w:t>
      </w:r>
      <w:r w:rsidR="004D4705" w:rsidRPr="00ED7393">
        <w:rPr>
          <w:rFonts w:ascii="Arial" w:hAnsi="Arial" w:cs="Arial"/>
        </w:rPr>
        <w:t>VII,</w:t>
      </w:r>
      <w:r w:rsidR="007D27A6" w:rsidRPr="00ED7393">
        <w:rPr>
          <w:rFonts w:ascii="Arial" w:hAnsi="Arial" w:cs="Arial"/>
        </w:rPr>
        <w:t xml:space="preserve"> </w:t>
      </w:r>
      <w:r w:rsidR="004D4705" w:rsidRPr="00ED7393">
        <w:rPr>
          <w:rFonts w:ascii="Arial" w:hAnsi="Arial" w:cs="Arial"/>
        </w:rPr>
        <w:t>VIII,</w:t>
      </w:r>
      <w:r w:rsidR="007D27A6" w:rsidRPr="00ED7393">
        <w:rPr>
          <w:rFonts w:ascii="Arial" w:hAnsi="Arial" w:cs="Arial"/>
        </w:rPr>
        <w:t xml:space="preserve"> </w:t>
      </w:r>
      <w:r w:rsidR="004D4705" w:rsidRPr="00ED7393">
        <w:rPr>
          <w:rFonts w:ascii="Arial" w:hAnsi="Arial" w:cs="Arial"/>
        </w:rPr>
        <w:t>IX,</w:t>
      </w:r>
      <w:r w:rsidR="007D27A6" w:rsidRPr="00ED7393">
        <w:rPr>
          <w:rFonts w:ascii="Arial" w:hAnsi="Arial" w:cs="Arial"/>
        </w:rPr>
        <w:t xml:space="preserve"> </w:t>
      </w:r>
      <w:r w:rsidR="004D4705" w:rsidRPr="00ED7393">
        <w:rPr>
          <w:rFonts w:ascii="Arial" w:hAnsi="Arial" w:cs="Arial"/>
        </w:rPr>
        <w:t>X,</w:t>
      </w:r>
      <w:r w:rsidR="007D27A6" w:rsidRPr="00ED7393">
        <w:rPr>
          <w:rFonts w:ascii="Arial" w:hAnsi="Arial" w:cs="Arial"/>
        </w:rPr>
        <w:t xml:space="preserve"> </w:t>
      </w:r>
      <w:r w:rsidR="004D4705" w:rsidRPr="00ED7393">
        <w:rPr>
          <w:rFonts w:ascii="Arial" w:hAnsi="Arial" w:cs="Arial"/>
        </w:rPr>
        <w:t>XI,</w:t>
      </w:r>
      <w:r w:rsidR="007D27A6" w:rsidRPr="00ED7393">
        <w:rPr>
          <w:rFonts w:ascii="Arial" w:hAnsi="Arial" w:cs="Arial"/>
        </w:rPr>
        <w:t xml:space="preserve"> </w:t>
      </w:r>
      <w:r w:rsidR="004D4705" w:rsidRPr="00ED7393">
        <w:rPr>
          <w:rFonts w:ascii="Arial" w:hAnsi="Arial" w:cs="Arial"/>
        </w:rPr>
        <w:t>XII,</w:t>
      </w:r>
      <w:r w:rsidR="007D27A6" w:rsidRPr="00ED7393">
        <w:rPr>
          <w:rFonts w:ascii="Arial" w:hAnsi="Arial" w:cs="Arial"/>
        </w:rPr>
        <w:t xml:space="preserve"> </w:t>
      </w:r>
      <w:r w:rsidR="004D4705" w:rsidRPr="00ED7393">
        <w:rPr>
          <w:rFonts w:ascii="Arial" w:hAnsi="Arial" w:cs="Arial"/>
        </w:rPr>
        <w:t>XIII,</w:t>
      </w:r>
      <w:r w:rsidR="007D27A6" w:rsidRPr="00ED7393">
        <w:rPr>
          <w:rFonts w:ascii="Arial" w:hAnsi="Arial" w:cs="Arial"/>
        </w:rPr>
        <w:t xml:space="preserve"> </w:t>
      </w:r>
      <w:r w:rsidR="004D4705" w:rsidRPr="00ED7393">
        <w:rPr>
          <w:rFonts w:ascii="Arial" w:hAnsi="Arial" w:cs="Arial"/>
        </w:rPr>
        <w:t>XIV,</w:t>
      </w:r>
      <w:r w:rsidR="007D27A6" w:rsidRPr="00ED7393">
        <w:rPr>
          <w:rStyle w:val="apple-converted-space"/>
          <w:rFonts w:ascii="Arial" w:hAnsi="Arial" w:cs="Arial"/>
        </w:rPr>
        <w:t xml:space="preserve"> </w:t>
      </w:r>
      <w:r w:rsidR="004D4705" w:rsidRPr="00ED7393">
        <w:rPr>
          <w:rFonts w:ascii="Arial" w:hAnsi="Arial" w:cs="Arial"/>
        </w:rPr>
        <w:t>XV</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XVI</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197</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esta</w:t>
      </w:r>
      <w:r w:rsidR="007D27A6" w:rsidRPr="00ED7393">
        <w:rPr>
          <w:rFonts w:ascii="Arial" w:hAnsi="Arial" w:cs="Arial"/>
        </w:rPr>
        <w:t xml:space="preserve"> </w:t>
      </w:r>
      <w:r w:rsidR="004D4705" w:rsidRPr="00ED7393">
        <w:rPr>
          <w:rFonts w:ascii="Arial" w:hAnsi="Arial" w:cs="Arial"/>
        </w:rPr>
        <w:t>Ley.</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aplicará</w:t>
      </w:r>
      <w:r w:rsidR="007D27A6" w:rsidRPr="00ED7393">
        <w:rPr>
          <w:rFonts w:ascii="Arial" w:hAnsi="Arial" w:cs="Arial"/>
          <w:sz w:val="22"/>
          <w:szCs w:val="22"/>
        </w:rPr>
        <w:t xml:space="preserve"> </w:t>
      </w:r>
      <w:r w:rsidRPr="00ED7393">
        <w:rPr>
          <w:rFonts w:ascii="Arial" w:hAnsi="Arial" w:cs="Arial"/>
          <w:sz w:val="22"/>
          <w:szCs w:val="22"/>
        </w:rPr>
        <w:t>multa</w:t>
      </w:r>
      <w:r w:rsidR="007D27A6" w:rsidRPr="00ED7393">
        <w:rPr>
          <w:rFonts w:ascii="Arial" w:hAnsi="Arial" w:cs="Arial"/>
          <w:sz w:val="22"/>
          <w:szCs w:val="22"/>
        </w:rPr>
        <w:t xml:space="preserve"> </w:t>
      </w:r>
      <w:r w:rsidRPr="00ED7393">
        <w:rPr>
          <w:rFonts w:ascii="Arial" w:hAnsi="Arial" w:cs="Arial"/>
          <w:sz w:val="22"/>
          <w:szCs w:val="22"/>
        </w:rPr>
        <w:t>adicional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cincuenta</w:t>
      </w:r>
      <w:r w:rsidR="007D27A6" w:rsidRPr="00ED7393">
        <w:rPr>
          <w:rFonts w:ascii="Arial" w:hAnsi="Arial" w:cs="Arial"/>
          <w:sz w:val="22"/>
          <w:szCs w:val="22"/>
        </w:rPr>
        <w:t xml:space="preserve"> </w:t>
      </w:r>
      <w:r w:rsidRPr="00ED7393">
        <w:rPr>
          <w:rFonts w:ascii="Arial" w:hAnsi="Arial" w:cs="Arial"/>
          <w:sz w:val="22"/>
          <w:szCs w:val="22"/>
        </w:rPr>
        <w:t>cuotas,</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quien</w:t>
      </w:r>
      <w:r w:rsidR="007D27A6" w:rsidRPr="00ED7393">
        <w:rPr>
          <w:rFonts w:ascii="Arial" w:hAnsi="Arial" w:cs="Arial"/>
          <w:sz w:val="22"/>
          <w:szCs w:val="22"/>
        </w:rPr>
        <w:t xml:space="preserve"> </w:t>
      </w:r>
      <w:r w:rsidRPr="00ED7393">
        <w:rPr>
          <w:rFonts w:ascii="Arial" w:hAnsi="Arial" w:cs="Arial"/>
          <w:sz w:val="22"/>
          <w:szCs w:val="22"/>
        </w:rPr>
        <w:t>persista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infracciones</w:t>
      </w:r>
      <w:r w:rsidR="007D27A6" w:rsidRPr="00ED7393">
        <w:rPr>
          <w:rFonts w:ascii="Arial" w:hAnsi="Arial" w:cs="Arial"/>
          <w:sz w:val="22"/>
          <w:szCs w:val="22"/>
        </w:rPr>
        <w:t xml:space="preserve"> </w:t>
      </w:r>
      <w:r w:rsidRPr="00ED7393">
        <w:rPr>
          <w:rFonts w:ascii="Arial" w:hAnsi="Arial" w:cs="Arial"/>
          <w:sz w:val="22"/>
          <w:szCs w:val="22"/>
        </w:rPr>
        <w:t>citadas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incisos</w:t>
      </w:r>
      <w:r w:rsidR="007D27A6" w:rsidRPr="00ED7393">
        <w:rPr>
          <w:rFonts w:ascii="Arial" w:hAnsi="Arial" w:cs="Arial"/>
          <w:sz w:val="22"/>
          <w:szCs w:val="22"/>
        </w:rPr>
        <w:t xml:space="preserve"> </w:t>
      </w:r>
      <w:r w:rsidRPr="00ED7393">
        <w:rPr>
          <w:rFonts w:ascii="Arial" w:hAnsi="Arial" w:cs="Arial"/>
          <w:sz w:val="22"/>
          <w:szCs w:val="22"/>
        </w:rPr>
        <w:t>anteriores.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tabs>
          <w:tab w:val="left" w:pos="0"/>
        </w:tabs>
        <w:autoSpaceDE w:val="0"/>
        <w:autoSpaceDN w:val="0"/>
        <w:adjustRightInd w:val="0"/>
        <w:jc w:val="both"/>
        <w:rPr>
          <w:rFonts w:ascii="Arial" w:hAnsi="Arial" w:cs="Arial"/>
          <w:sz w:val="22"/>
          <w:szCs w:val="22"/>
        </w:rPr>
      </w:pPr>
      <w:r w:rsidRPr="00ED7393">
        <w:rPr>
          <w:rFonts w:ascii="Arial" w:hAnsi="Arial" w:cs="Arial"/>
          <w:b/>
          <w:sz w:val="22"/>
          <w:szCs w:val="22"/>
        </w:rPr>
        <w:t>Artículo</w:t>
      </w:r>
      <w:r w:rsidR="007D27A6" w:rsidRPr="00ED7393">
        <w:rPr>
          <w:rFonts w:ascii="Arial" w:hAnsi="Arial" w:cs="Arial"/>
          <w:b/>
          <w:sz w:val="22"/>
          <w:szCs w:val="22"/>
        </w:rPr>
        <w:t xml:space="preserve"> </w:t>
      </w:r>
      <w:r w:rsidRPr="00ED7393">
        <w:rPr>
          <w:rFonts w:ascii="Arial" w:hAnsi="Arial" w:cs="Arial"/>
          <w:b/>
          <w:sz w:val="22"/>
          <w:szCs w:val="22"/>
        </w:rPr>
        <w:t>200.</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imposición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considerar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criterios:</w:t>
      </w:r>
    </w:p>
    <w:p w:rsidR="003B6991" w:rsidRPr="00ED7393" w:rsidRDefault="003B6991" w:rsidP="00E31E9C">
      <w:pPr>
        <w:tabs>
          <w:tab w:val="left" w:pos="0"/>
        </w:tabs>
        <w:autoSpaceDE w:val="0"/>
        <w:autoSpaceDN w:val="0"/>
        <w:adjustRightInd w:val="0"/>
        <w:jc w:val="both"/>
        <w:rPr>
          <w:rFonts w:ascii="Arial" w:hAnsi="Arial" w:cs="Arial"/>
          <w:sz w:val="22"/>
          <w:szCs w:val="22"/>
        </w:rPr>
      </w:pPr>
    </w:p>
    <w:p w:rsidR="004D4705"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capacidad</w:t>
      </w:r>
      <w:r w:rsidR="007D27A6" w:rsidRPr="00ED7393">
        <w:rPr>
          <w:rFonts w:ascii="Arial" w:hAnsi="Arial" w:cs="Arial"/>
        </w:rPr>
        <w:t xml:space="preserve"> </w:t>
      </w:r>
      <w:r w:rsidR="004D4705" w:rsidRPr="00ED7393">
        <w:rPr>
          <w:rFonts w:ascii="Arial" w:hAnsi="Arial" w:cs="Arial"/>
        </w:rPr>
        <w:t>económica</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infractor;</w:t>
      </w:r>
    </w:p>
    <w:p w:rsidR="003B6991" w:rsidRPr="00ED7393" w:rsidRDefault="003B6991"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98084F"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lastRenderedPageBreak/>
        <w:t xml:space="preserve">II.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gravedad</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cometida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conveniencia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suprimir</w:t>
      </w:r>
      <w:r w:rsidR="007D27A6" w:rsidRPr="00ED7393">
        <w:rPr>
          <w:rFonts w:ascii="Arial" w:hAnsi="Arial" w:cs="Arial"/>
        </w:rPr>
        <w:t xml:space="preserve"> </w:t>
      </w:r>
      <w:r w:rsidR="004D4705" w:rsidRPr="00ED7393">
        <w:rPr>
          <w:rFonts w:ascii="Arial" w:hAnsi="Arial" w:cs="Arial"/>
        </w:rPr>
        <w:t>prácticas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atenten</w:t>
      </w:r>
      <w:r w:rsidR="007D27A6" w:rsidRPr="00ED7393">
        <w:rPr>
          <w:rFonts w:ascii="Arial" w:hAnsi="Arial" w:cs="Arial"/>
        </w:rPr>
        <w:t xml:space="preserve"> </w:t>
      </w:r>
      <w:r w:rsidR="004D4705" w:rsidRPr="00ED7393">
        <w:rPr>
          <w:rFonts w:ascii="Arial" w:hAnsi="Arial" w:cs="Arial"/>
        </w:rPr>
        <w:t>contra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p>
    <w:p w:rsidR="003B6991" w:rsidRPr="00ED7393" w:rsidRDefault="003B6991"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98084F"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III.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circunstancias</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condiciones</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determinación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Comisión;</w:t>
      </w:r>
    </w:p>
    <w:p w:rsidR="003B6991" w:rsidRPr="00ED7393" w:rsidRDefault="003B6991"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98084F"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IV.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reincidencia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parte</w:t>
      </w:r>
      <w:r w:rsidR="007D27A6" w:rsidRPr="00ED7393">
        <w:rPr>
          <w:rFonts w:ascii="Arial" w:hAnsi="Arial" w:cs="Arial"/>
        </w:rPr>
        <w:t xml:space="preserve"> </w:t>
      </w:r>
      <w:r w:rsidR="004D4705" w:rsidRPr="00ED7393">
        <w:rPr>
          <w:rFonts w:ascii="Arial" w:hAnsi="Arial" w:cs="Arial"/>
        </w:rPr>
        <w:t>del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incumplimiento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obligaciones</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materia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transparencia,</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acceso</w:t>
      </w:r>
      <w:r w:rsidR="007D27A6" w:rsidRPr="00ED7393">
        <w:rPr>
          <w:rFonts w:ascii="Arial" w:hAnsi="Arial" w:cs="Arial"/>
        </w:rPr>
        <w:t xml:space="preserve"> </w:t>
      </w:r>
      <w:r w:rsidR="004D4705" w:rsidRPr="00ED7393">
        <w:rPr>
          <w:rFonts w:ascii="Arial" w:hAnsi="Arial" w:cs="Arial"/>
        </w:rPr>
        <w:t>a</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información</w:t>
      </w:r>
      <w:r w:rsidR="007D27A6" w:rsidRPr="00ED7393">
        <w:rPr>
          <w:rFonts w:ascii="Arial" w:hAnsi="Arial" w:cs="Arial"/>
        </w:rPr>
        <w:t xml:space="preserve"> </w:t>
      </w:r>
      <w:r w:rsidR="004D4705" w:rsidRPr="00ED7393">
        <w:rPr>
          <w:rFonts w:ascii="Arial" w:hAnsi="Arial" w:cs="Arial"/>
        </w:rPr>
        <w:t>pública</w:t>
      </w:r>
      <w:r w:rsidR="007D27A6" w:rsidRPr="00ED7393">
        <w:rPr>
          <w:rFonts w:ascii="Arial" w:hAnsi="Arial" w:cs="Arial"/>
        </w:rPr>
        <w:t xml:space="preserve"> </w:t>
      </w:r>
      <w:r w:rsidR="004D4705" w:rsidRPr="00ED7393">
        <w:rPr>
          <w:rFonts w:ascii="Arial" w:hAnsi="Arial" w:cs="Arial"/>
        </w:rPr>
        <w:t>y</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protección</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datos.</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considerará</w:t>
      </w:r>
      <w:r w:rsidR="007D27A6" w:rsidRPr="00ED7393">
        <w:rPr>
          <w:rFonts w:ascii="Arial" w:hAnsi="Arial" w:cs="Arial"/>
        </w:rPr>
        <w:t xml:space="preserve"> </w:t>
      </w:r>
      <w:r w:rsidR="004D4705" w:rsidRPr="00ED7393">
        <w:rPr>
          <w:rFonts w:ascii="Arial" w:hAnsi="Arial" w:cs="Arial"/>
        </w:rPr>
        <w:t>reincidente</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incurra</w:t>
      </w:r>
      <w:r w:rsidR="007D27A6" w:rsidRPr="00ED7393">
        <w:rPr>
          <w:rFonts w:ascii="Arial" w:hAnsi="Arial" w:cs="Arial"/>
        </w:rPr>
        <w:t xml:space="preserve"> </w:t>
      </w:r>
      <w:r w:rsidR="004D4705" w:rsidRPr="00ED7393">
        <w:rPr>
          <w:rFonts w:ascii="Arial" w:hAnsi="Arial" w:cs="Arial"/>
        </w:rPr>
        <w:t>más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una</w:t>
      </w:r>
      <w:r w:rsidR="007D27A6" w:rsidRPr="00ED7393">
        <w:rPr>
          <w:rFonts w:ascii="Arial" w:hAnsi="Arial" w:cs="Arial"/>
        </w:rPr>
        <w:t xml:space="preserve"> </w:t>
      </w:r>
      <w:r w:rsidR="004D4705" w:rsidRPr="00ED7393">
        <w:rPr>
          <w:rFonts w:ascii="Arial" w:hAnsi="Arial" w:cs="Arial"/>
        </w:rPr>
        <w:t>vez</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alguna</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algunas</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las</w:t>
      </w:r>
      <w:r w:rsidR="007D27A6" w:rsidRPr="00ED7393">
        <w:rPr>
          <w:rFonts w:ascii="Arial" w:hAnsi="Arial" w:cs="Arial"/>
        </w:rPr>
        <w:t xml:space="preserve"> </w:t>
      </w:r>
      <w:r w:rsidR="004D4705" w:rsidRPr="00ED7393">
        <w:rPr>
          <w:rFonts w:ascii="Arial" w:hAnsi="Arial" w:cs="Arial"/>
        </w:rPr>
        <w:t>conductas</w:t>
      </w:r>
      <w:r w:rsidR="007D27A6" w:rsidRPr="00ED7393">
        <w:rPr>
          <w:rFonts w:ascii="Arial" w:hAnsi="Arial" w:cs="Arial"/>
        </w:rPr>
        <w:t xml:space="preserve"> </w:t>
      </w:r>
      <w:r w:rsidR="004D4705" w:rsidRPr="00ED7393">
        <w:rPr>
          <w:rFonts w:ascii="Arial" w:hAnsi="Arial" w:cs="Arial"/>
        </w:rPr>
        <w:t>que</w:t>
      </w:r>
      <w:r w:rsidR="007D27A6" w:rsidRPr="00ED7393">
        <w:rPr>
          <w:rFonts w:ascii="Arial" w:hAnsi="Arial" w:cs="Arial"/>
        </w:rPr>
        <w:t xml:space="preserve"> </w:t>
      </w:r>
      <w:r w:rsidR="004D4705" w:rsidRPr="00ED7393">
        <w:rPr>
          <w:rFonts w:ascii="Arial" w:hAnsi="Arial" w:cs="Arial"/>
        </w:rPr>
        <w:t>se</w:t>
      </w:r>
      <w:r w:rsidR="007D27A6" w:rsidRPr="00ED7393">
        <w:rPr>
          <w:rFonts w:ascii="Arial" w:hAnsi="Arial" w:cs="Arial"/>
        </w:rPr>
        <w:t xml:space="preserve"> </w:t>
      </w:r>
      <w:r w:rsidR="004D4705" w:rsidRPr="00ED7393">
        <w:rPr>
          <w:rFonts w:ascii="Arial" w:hAnsi="Arial" w:cs="Arial"/>
        </w:rPr>
        <w:t>señalan</w:t>
      </w:r>
      <w:r w:rsidR="007D27A6" w:rsidRPr="00ED7393">
        <w:rPr>
          <w:rFonts w:ascii="Arial" w:hAnsi="Arial" w:cs="Arial"/>
        </w:rPr>
        <w:t xml:space="preserve"> </w:t>
      </w:r>
      <w:r w:rsidR="004D4705" w:rsidRPr="00ED7393">
        <w:rPr>
          <w:rFonts w:ascii="Arial" w:hAnsi="Arial" w:cs="Arial"/>
        </w:rPr>
        <w:t>en</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Artículo</w:t>
      </w:r>
      <w:r w:rsidR="007D27A6" w:rsidRPr="00ED7393">
        <w:rPr>
          <w:rFonts w:ascii="Arial" w:hAnsi="Arial" w:cs="Arial"/>
        </w:rPr>
        <w:t xml:space="preserve"> </w:t>
      </w:r>
      <w:r w:rsidR="004D4705" w:rsidRPr="00ED7393">
        <w:rPr>
          <w:rFonts w:ascii="Arial" w:hAnsi="Arial" w:cs="Arial"/>
        </w:rPr>
        <w:t>anterior;</w:t>
      </w:r>
    </w:p>
    <w:p w:rsidR="003B6991" w:rsidRPr="00ED7393" w:rsidRDefault="003B6991"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carácter</w:t>
      </w:r>
      <w:r w:rsidR="007D27A6" w:rsidRPr="00ED7393">
        <w:rPr>
          <w:rFonts w:ascii="Arial" w:hAnsi="Arial" w:cs="Arial"/>
        </w:rPr>
        <w:t xml:space="preserve"> </w:t>
      </w:r>
      <w:r w:rsidR="004D4705" w:rsidRPr="00ED7393">
        <w:rPr>
          <w:rFonts w:ascii="Arial" w:hAnsi="Arial" w:cs="Arial"/>
        </w:rPr>
        <w:t>intencional</w:t>
      </w:r>
      <w:r w:rsidR="007D27A6" w:rsidRPr="00ED7393">
        <w:rPr>
          <w:rFonts w:ascii="Arial" w:hAnsi="Arial" w:cs="Arial"/>
        </w:rPr>
        <w:t xml:space="preserve"> </w:t>
      </w:r>
      <w:r w:rsidR="004D4705" w:rsidRPr="00ED7393">
        <w:rPr>
          <w:rFonts w:ascii="Arial" w:hAnsi="Arial" w:cs="Arial"/>
        </w:rPr>
        <w:t>o</w:t>
      </w:r>
      <w:r w:rsidR="007D27A6" w:rsidRPr="00ED7393">
        <w:rPr>
          <w:rFonts w:ascii="Arial" w:hAnsi="Arial" w:cs="Arial"/>
        </w:rPr>
        <w:t xml:space="preserve"> </w:t>
      </w:r>
      <w:r w:rsidR="004D4705" w:rsidRPr="00ED7393">
        <w:rPr>
          <w:rFonts w:ascii="Arial" w:hAnsi="Arial" w:cs="Arial"/>
        </w:rPr>
        <w:t>negligente</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acción</w:t>
      </w:r>
      <w:r w:rsidR="007D27A6" w:rsidRPr="00ED7393">
        <w:rPr>
          <w:rFonts w:ascii="Arial" w:hAnsi="Arial" w:cs="Arial"/>
        </w:rPr>
        <w:t xml:space="preserve"> </w:t>
      </w:r>
      <w:r w:rsidR="004D4705" w:rsidRPr="00ED7393">
        <w:rPr>
          <w:rFonts w:ascii="Arial" w:hAnsi="Arial" w:cs="Arial"/>
        </w:rPr>
        <w:t>u</w:t>
      </w:r>
      <w:r w:rsidR="007D27A6" w:rsidRPr="00ED7393">
        <w:rPr>
          <w:rFonts w:ascii="Arial" w:hAnsi="Arial" w:cs="Arial"/>
        </w:rPr>
        <w:t xml:space="preserve"> </w:t>
      </w:r>
      <w:r w:rsidR="004D4705" w:rsidRPr="00ED7393">
        <w:rPr>
          <w:rFonts w:ascii="Arial" w:hAnsi="Arial" w:cs="Arial"/>
        </w:rPr>
        <w:t>omisión</w:t>
      </w:r>
      <w:r w:rsidR="007D27A6" w:rsidRPr="00ED7393">
        <w:rPr>
          <w:rFonts w:ascii="Arial" w:hAnsi="Arial" w:cs="Arial"/>
        </w:rPr>
        <w:t xml:space="preserve"> </w:t>
      </w:r>
      <w:r w:rsidR="004D4705" w:rsidRPr="00ED7393">
        <w:rPr>
          <w:rFonts w:ascii="Arial" w:hAnsi="Arial" w:cs="Arial"/>
        </w:rPr>
        <w:t>constitutiva</w:t>
      </w:r>
      <w:r w:rsidR="007D27A6" w:rsidRPr="00ED7393">
        <w:rPr>
          <w:rFonts w:ascii="Arial" w:hAnsi="Arial" w:cs="Arial"/>
        </w:rPr>
        <w:t xml:space="preserve"> </w:t>
      </w:r>
      <w:r w:rsidR="004D4705" w:rsidRPr="00ED7393">
        <w:rPr>
          <w:rFonts w:ascii="Arial" w:hAnsi="Arial" w:cs="Arial"/>
        </w:rPr>
        <w:t>de</w:t>
      </w:r>
      <w:r w:rsidR="007D27A6" w:rsidRPr="00ED7393">
        <w:rPr>
          <w:rFonts w:ascii="Arial" w:hAnsi="Arial" w:cs="Arial"/>
        </w:rPr>
        <w:t xml:space="preserve"> </w:t>
      </w:r>
      <w:r w:rsidR="004D4705" w:rsidRPr="00ED7393">
        <w:rPr>
          <w:rFonts w:ascii="Arial" w:hAnsi="Arial" w:cs="Arial"/>
        </w:rPr>
        <w:t>la</w:t>
      </w:r>
      <w:r w:rsidR="007D27A6" w:rsidRPr="00ED7393">
        <w:rPr>
          <w:rFonts w:ascii="Arial" w:hAnsi="Arial" w:cs="Arial"/>
        </w:rPr>
        <w:t xml:space="preserve"> </w:t>
      </w:r>
      <w:r w:rsidR="004D4705" w:rsidRPr="00ED7393">
        <w:rPr>
          <w:rFonts w:ascii="Arial" w:hAnsi="Arial" w:cs="Arial"/>
        </w:rPr>
        <w:t>falta</w:t>
      </w:r>
      <w:r w:rsidR="007D27A6" w:rsidRPr="00ED7393">
        <w:rPr>
          <w:rFonts w:ascii="Arial" w:hAnsi="Arial" w:cs="Arial"/>
        </w:rPr>
        <w:t xml:space="preserve"> </w:t>
      </w:r>
      <w:r w:rsidR="004D4705" w:rsidRPr="00ED7393">
        <w:rPr>
          <w:rFonts w:ascii="Arial" w:hAnsi="Arial" w:cs="Arial"/>
        </w:rPr>
        <w:t>cometida</w:t>
      </w:r>
      <w:r w:rsidR="007D27A6" w:rsidRPr="00ED7393">
        <w:rPr>
          <w:rFonts w:ascii="Arial" w:hAnsi="Arial" w:cs="Arial"/>
        </w:rPr>
        <w:t xml:space="preserve"> </w:t>
      </w:r>
      <w:r w:rsidR="004D4705" w:rsidRPr="00ED7393">
        <w:rPr>
          <w:rFonts w:ascii="Arial" w:hAnsi="Arial" w:cs="Arial"/>
        </w:rPr>
        <w:t>por</w:t>
      </w:r>
      <w:r w:rsidR="007D27A6" w:rsidRPr="00ED7393">
        <w:rPr>
          <w:rFonts w:ascii="Arial" w:hAnsi="Arial" w:cs="Arial"/>
        </w:rPr>
        <w:t xml:space="preserve">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sujeto</w:t>
      </w:r>
      <w:r w:rsidR="007D27A6" w:rsidRPr="00ED7393">
        <w:rPr>
          <w:rFonts w:ascii="Arial" w:hAnsi="Arial" w:cs="Arial"/>
        </w:rPr>
        <w:t xml:space="preserve"> </w:t>
      </w:r>
      <w:r w:rsidR="004D4705" w:rsidRPr="00ED7393">
        <w:rPr>
          <w:rFonts w:ascii="Arial" w:hAnsi="Arial" w:cs="Arial"/>
        </w:rPr>
        <w:t>obligado;</w:t>
      </w:r>
      <w:r w:rsidR="007D27A6" w:rsidRPr="00ED7393">
        <w:rPr>
          <w:rFonts w:ascii="Arial" w:hAnsi="Arial" w:cs="Arial"/>
        </w:rPr>
        <w:t xml:space="preserve"> </w:t>
      </w:r>
      <w:r w:rsidR="004D4705" w:rsidRPr="00ED7393">
        <w:rPr>
          <w:rFonts w:ascii="Arial" w:hAnsi="Arial" w:cs="Arial"/>
        </w:rPr>
        <w:t>y</w:t>
      </w:r>
    </w:p>
    <w:p w:rsidR="003B6991" w:rsidRPr="00ED7393" w:rsidRDefault="003B6991"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p>
    <w:p w:rsidR="004D4705" w:rsidRPr="00ED7393" w:rsidRDefault="00C754E8" w:rsidP="00E31E9C">
      <w:pPr>
        <w:pStyle w:val="Prrafodelista"/>
        <w:tabs>
          <w:tab w:val="left" w:pos="1418"/>
        </w:tabs>
        <w:autoSpaceDE w:val="0"/>
        <w:autoSpaceDN w:val="0"/>
        <w:adjustRightInd w:val="0"/>
        <w:spacing w:after="0" w:line="240" w:lineRule="auto"/>
        <w:ind w:left="0"/>
        <w:contextualSpacing w:val="0"/>
        <w:jc w:val="both"/>
        <w:rPr>
          <w:rFonts w:ascii="Arial" w:hAnsi="Arial" w:cs="Arial"/>
        </w:rPr>
      </w:pPr>
      <w:r w:rsidRPr="00ED7393">
        <w:rPr>
          <w:rFonts w:ascii="Arial" w:hAnsi="Arial" w:cs="Arial"/>
        </w:rPr>
        <w:t xml:space="preserve">VI. </w:t>
      </w:r>
      <w:r w:rsidR="004D4705" w:rsidRPr="00ED7393">
        <w:rPr>
          <w:rFonts w:ascii="Arial" w:hAnsi="Arial" w:cs="Arial"/>
        </w:rPr>
        <w:t>El</w:t>
      </w:r>
      <w:r w:rsidR="007D27A6" w:rsidRPr="00ED7393">
        <w:rPr>
          <w:rFonts w:ascii="Arial" w:hAnsi="Arial" w:cs="Arial"/>
        </w:rPr>
        <w:t xml:space="preserve"> </w:t>
      </w:r>
      <w:r w:rsidR="004D4705" w:rsidRPr="00ED7393">
        <w:rPr>
          <w:rFonts w:ascii="Arial" w:hAnsi="Arial" w:cs="Arial"/>
        </w:rPr>
        <w:t>daño</w:t>
      </w:r>
      <w:r w:rsidR="007D27A6" w:rsidRPr="00ED7393">
        <w:rPr>
          <w:rFonts w:ascii="Arial" w:hAnsi="Arial" w:cs="Arial"/>
        </w:rPr>
        <w:t xml:space="preserve"> </w:t>
      </w:r>
      <w:r w:rsidR="004D4705" w:rsidRPr="00ED7393">
        <w:rPr>
          <w:rFonts w:ascii="Arial" w:hAnsi="Arial" w:cs="Arial"/>
        </w:rPr>
        <w:t>causado.</w:t>
      </w:r>
    </w:p>
    <w:p w:rsidR="004D4705" w:rsidRPr="00ED7393" w:rsidRDefault="004D4705" w:rsidP="00E31E9C">
      <w:pPr>
        <w:tabs>
          <w:tab w:val="left" w:pos="0"/>
          <w:tab w:val="left" w:pos="1418"/>
        </w:tabs>
        <w:autoSpaceDE w:val="0"/>
        <w:autoSpaceDN w:val="0"/>
        <w:adjustRightInd w:val="0"/>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201.</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responsabilidades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resulten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administrativos</w:t>
      </w:r>
      <w:r w:rsidR="007D27A6" w:rsidRPr="00ED7393">
        <w:rPr>
          <w:rFonts w:ascii="Arial" w:hAnsi="Arial" w:cs="Arial"/>
          <w:sz w:val="22"/>
          <w:szCs w:val="22"/>
        </w:rPr>
        <w:t xml:space="preserve"> </w:t>
      </w:r>
      <w:r w:rsidRPr="00ED7393">
        <w:rPr>
          <w:rFonts w:ascii="Arial" w:hAnsi="Arial" w:cs="Arial"/>
          <w:sz w:val="22"/>
          <w:szCs w:val="22"/>
        </w:rPr>
        <w:t>correspondientes</w:t>
      </w:r>
      <w:r w:rsidR="007D27A6" w:rsidRPr="00ED7393">
        <w:rPr>
          <w:rStyle w:val="apple-converted-space"/>
          <w:rFonts w:ascii="Arial" w:hAnsi="Arial" w:cs="Arial"/>
          <w:sz w:val="22"/>
          <w:szCs w:val="22"/>
        </w:rPr>
        <w:t xml:space="preserve"> </w:t>
      </w:r>
      <w:r w:rsidRPr="00ED7393">
        <w:rPr>
          <w:rFonts w:ascii="Arial" w:hAnsi="Arial" w:cs="Arial"/>
          <w:sz w:val="22"/>
          <w:szCs w:val="22"/>
        </w:rPr>
        <w:t>derivados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violación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197</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son</w:t>
      </w:r>
      <w:r w:rsidR="007D27A6" w:rsidRPr="00ED7393">
        <w:rPr>
          <w:rFonts w:ascii="Arial" w:hAnsi="Arial" w:cs="Arial"/>
          <w:sz w:val="22"/>
          <w:szCs w:val="22"/>
        </w:rPr>
        <w:t xml:space="preserve"> </w:t>
      </w:r>
      <w:r w:rsidRPr="00ED7393">
        <w:rPr>
          <w:rFonts w:ascii="Arial" w:hAnsi="Arial" w:cs="Arial"/>
          <w:sz w:val="22"/>
          <w:szCs w:val="22"/>
        </w:rPr>
        <w:t>independientes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orden</w:t>
      </w:r>
      <w:r w:rsidR="007D27A6" w:rsidRPr="00ED7393">
        <w:rPr>
          <w:rStyle w:val="apple-converted-space"/>
          <w:rFonts w:ascii="Arial" w:hAnsi="Arial" w:cs="Arial"/>
          <w:sz w:val="22"/>
          <w:szCs w:val="22"/>
        </w:rPr>
        <w:t xml:space="preserve"> </w:t>
      </w:r>
      <w:r w:rsidRPr="00ED7393">
        <w:rPr>
          <w:rFonts w:ascii="Arial" w:hAnsi="Arial" w:cs="Arial"/>
          <w:sz w:val="22"/>
          <w:szCs w:val="22"/>
        </w:rPr>
        <w:t>civil,</w:t>
      </w:r>
      <w:r w:rsidR="007D27A6" w:rsidRPr="00ED7393">
        <w:rPr>
          <w:rFonts w:ascii="Arial" w:hAnsi="Arial" w:cs="Arial"/>
          <w:sz w:val="22"/>
          <w:szCs w:val="22"/>
        </w:rPr>
        <w:t xml:space="preserve"> </w:t>
      </w:r>
      <w:r w:rsidRPr="00ED7393">
        <w:rPr>
          <w:rFonts w:ascii="Arial" w:hAnsi="Arial" w:cs="Arial"/>
          <w:sz w:val="22"/>
          <w:szCs w:val="22"/>
        </w:rPr>
        <w:t>penal</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otro</w:t>
      </w:r>
      <w:r w:rsidR="007D27A6" w:rsidRPr="00ED7393">
        <w:rPr>
          <w:rFonts w:ascii="Arial" w:hAnsi="Arial" w:cs="Arial"/>
          <w:sz w:val="22"/>
          <w:szCs w:val="22"/>
        </w:rPr>
        <w:t xml:space="preserve"> </w:t>
      </w:r>
      <w:r w:rsidRPr="00ED7393">
        <w:rPr>
          <w:rFonts w:ascii="Arial" w:hAnsi="Arial" w:cs="Arial"/>
          <w:sz w:val="22"/>
          <w:szCs w:val="22"/>
        </w:rPr>
        <w:t>tipo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puedan</w:t>
      </w:r>
      <w:r w:rsidR="007D27A6" w:rsidRPr="00ED7393">
        <w:rPr>
          <w:rFonts w:ascii="Arial" w:hAnsi="Arial" w:cs="Arial"/>
          <w:sz w:val="22"/>
          <w:szCs w:val="22"/>
        </w:rPr>
        <w:t xml:space="preserve"> </w:t>
      </w:r>
      <w:r w:rsidRPr="00ED7393">
        <w:rPr>
          <w:rFonts w:ascii="Arial" w:hAnsi="Arial" w:cs="Arial"/>
          <w:sz w:val="22"/>
          <w:szCs w:val="22"/>
        </w:rPr>
        <w:t>derivar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mismos</w:t>
      </w:r>
      <w:r w:rsidR="007D27A6" w:rsidRPr="00ED7393">
        <w:rPr>
          <w:rFonts w:ascii="Arial" w:hAnsi="Arial" w:cs="Arial"/>
          <w:sz w:val="22"/>
          <w:szCs w:val="22"/>
        </w:rPr>
        <w:t xml:space="preserve"> </w:t>
      </w:r>
      <w:r w:rsidRPr="00ED7393">
        <w:rPr>
          <w:rFonts w:ascii="Arial" w:hAnsi="Arial" w:cs="Arial"/>
          <w:sz w:val="22"/>
          <w:szCs w:val="22"/>
        </w:rPr>
        <w:t>hechos.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Dichas</w:t>
      </w:r>
      <w:r w:rsidR="007D27A6" w:rsidRPr="00ED7393">
        <w:rPr>
          <w:rFonts w:ascii="Arial" w:hAnsi="Arial" w:cs="Arial"/>
          <w:sz w:val="22"/>
          <w:szCs w:val="22"/>
        </w:rPr>
        <w:t xml:space="preserve"> </w:t>
      </w:r>
      <w:r w:rsidRPr="00ED7393">
        <w:rPr>
          <w:rFonts w:ascii="Arial" w:hAnsi="Arial" w:cs="Arial"/>
          <w:sz w:val="22"/>
          <w:szCs w:val="22"/>
        </w:rPr>
        <w:t>responsabilidades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determinarán,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autónoma,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previstos</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leyes</w:t>
      </w:r>
      <w:r w:rsidR="007D27A6" w:rsidRPr="00ED7393">
        <w:rPr>
          <w:rFonts w:ascii="Arial" w:hAnsi="Arial" w:cs="Arial"/>
          <w:sz w:val="22"/>
          <w:szCs w:val="22"/>
        </w:rPr>
        <w:t xml:space="preserve"> </w:t>
      </w:r>
      <w:r w:rsidRPr="00ED7393">
        <w:rPr>
          <w:rFonts w:ascii="Arial" w:hAnsi="Arial" w:cs="Arial"/>
          <w:sz w:val="22"/>
          <w:szCs w:val="22"/>
        </w:rPr>
        <w:t>aplicables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impongan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competentes,</w:t>
      </w:r>
      <w:r w:rsidR="007D27A6" w:rsidRPr="00ED7393">
        <w:rPr>
          <w:rStyle w:val="apple-converted-space"/>
          <w:rFonts w:ascii="Arial" w:hAnsi="Arial" w:cs="Arial"/>
          <w:sz w:val="22"/>
          <w:szCs w:val="22"/>
        </w:rPr>
        <w:t xml:space="preserve"> </w:t>
      </w:r>
      <w:r w:rsidRPr="00ED7393">
        <w:rPr>
          <w:rFonts w:ascii="Arial" w:hAnsi="Arial" w:cs="Arial"/>
          <w:sz w:val="22"/>
          <w:szCs w:val="22"/>
        </w:rPr>
        <w:t>también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ejecutarán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independiente.</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tales</w:t>
      </w:r>
      <w:r w:rsidR="007D27A6" w:rsidRPr="00ED7393">
        <w:rPr>
          <w:rFonts w:ascii="Arial" w:hAnsi="Arial" w:cs="Arial"/>
          <w:sz w:val="22"/>
          <w:szCs w:val="22"/>
        </w:rPr>
        <w:t xml:space="preserve"> </w:t>
      </w:r>
      <w:r w:rsidRPr="00ED7393">
        <w:rPr>
          <w:rFonts w:ascii="Arial" w:hAnsi="Arial" w:cs="Arial"/>
          <w:sz w:val="22"/>
          <w:szCs w:val="22"/>
        </w:rPr>
        <w:t>efectos,</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denunciar</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Style w:val="apple-converted-space"/>
          <w:rFonts w:ascii="Arial" w:hAnsi="Arial" w:cs="Arial"/>
          <w:sz w:val="22"/>
          <w:szCs w:val="22"/>
        </w:rPr>
        <w:t xml:space="preserve"> </w:t>
      </w:r>
      <w:r w:rsidRPr="00ED7393">
        <w:rPr>
          <w:rFonts w:ascii="Arial" w:hAnsi="Arial" w:cs="Arial"/>
          <w:sz w:val="22"/>
          <w:szCs w:val="22"/>
        </w:rPr>
        <w:t>competentes</w:t>
      </w:r>
      <w:r w:rsidR="007D27A6" w:rsidRPr="00ED7393">
        <w:rPr>
          <w:rFonts w:ascii="Arial" w:hAnsi="Arial" w:cs="Arial"/>
          <w:sz w:val="22"/>
          <w:szCs w:val="22"/>
        </w:rPr>
        <w:t xml:space="preserve"> </w:t>
      </w:r>
      <w:r w:rsidRPr="00ED7393">
        <w:rPr>
          <w:rFonts w:ascii="Arial" w:hAnsi="Arial" w:cs="Arial"/>
          <w:sz w:val="22"/>
          <w:szCs w:val="22"/>
        </w:rPr>
        <w:t>cualquier</w:t>
      </w:r>
      <w:r w:rsidR="007D27A6" w:rsidRPr="00ED7393">
        <w:rPr>
          <w:rFonts w:ascii="Arial" w:hAnsi="Arial" w:cs="Arial"/>
          <w:sz w:val="22"/>
          <w:szCs w:val="22"/>
        </w:rPr>
        <w:t xml:space="preserve"> </w:t>
      </w:r>
      <w:r w:rsidRPr="00ED7393">
        <w:rPr>
          <w:rFonts w:ascii="Arial" w:hAnsi="Arial" w:cs="Arial"/>
          <w:sz w:val="22"/>
          <w:szCs w:val="22"/>
        </w:rPr>
        <w:t>acto</w:t>
      </w:r>
      <w:r w:rsidR="007D27A6" w:rsidRPr="00ED7393">
        <w:rPr>
          <w:rFonts w:ascii="Arial" w:hAnsi="Arial" w:cs="Arial"/>
          <w:sz w:val="22"/>
          <w:szCs w:val="22"/>
        </w:rPr>
        <w:t xml:space="preserve"> </w:t>
      </w:r>
      <w:r w:rsidRPr="00ED7393">
        <w:rPr>
          <w:rFonts w:ascii="Arial" w:hAnsi="Arial" w:cs="Arial"/>
          <w:sz w:val="22"/>
          <w:szCs w:val="22"/>
        </w:rPr>
        <w:t>u</w:t>
      </w:r>
      <w:r w:rsidR="007D27A6" w:rsidRPr="00ED7393">
        <w:rPr>
          <w:rFonts w:ascii="Arial" w:hAnsi="Arial" w:cs="Arial"/>
          <w:sz w:val="22"/>
          <w:szCs w:val="22"/>
        </w:rPr>
        <w:t xml:space="preserve"> </w:t>
      </w:r>
      <w:r w:rsidRPr="00ED7393">
        <w:rPr>
          <w:rFonts w:ascii="Arial" w:hAnsi="Arial" w:cs="Arial"/>
          <w:sz w:val="22"/>
          <w:szCs w:val="22"/>
        </w:rPr>
        <w:t>omisión</w:t>
      </w:r>
      <w:r w:rsidR="007D27A6" w:rsidRPr="00ED7393">
        <w:rPr>
          <w:rFonts w:ascii="Arial" w:hAnsi="Arial" w:cs="Arial"/>
          <w:sz w:val="22"/>
          <w:szCs w:val="22"/>
        </w:rPr>
        <w:t xml:space="preserve"> </w:t>
      </w:r>
      <w:r w:rsidRPr="00ED7393">
        <w:rPr>
          <w:rFonts w:ascii="Arial" w:hAnsi="Arial" w:cs="Arial"/>
          <w:sz w:val="22"/>
          <w:szCs w:val="22"/>
        </w:rPr>
        <w:t>violatoria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aportar</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consideren</w:t>
      </w:r>
      <w:r w:rsidR="007D27A6" w:rsidRPr="00ED7393">
        <w:rPr>
          <w:rFonts w:ascii="Arial" w:hAnsi="Arial" w:cs="Arial"/>
          <w:sz w:val="22"/>
          <w:szCs w:val="22"/>
        </w:rPr>
        <w:t xml:space="preserve"> </w:t>
      </w:r>
      <w:r w:rsidRPr="00ED7393">
        <w:rPr>
          <w:rFonts w:ascii="Arial" w:hAnsi="Arial" w:cs="Arial"/>
          <w:sz w:val="22"/>
          <w:szCs w:val="22"/>
        </w:rPr>
        <w:t>pertinentes,</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leyes</w:t>
      </w:r>
      <w:r w:rsidR="007D27A6" w:rsidRPr="00ED7393">
        <w:rPr>
          <w:rFonts w:ascii="Arial" w:hAnsi="Arial" w:cs="Arial"/>
          <w:sz w:val="22"/>
          <w:szCs w:val="22"/>
        </w:rPr>
        <w:t xml:space="preserve"> </w:t>
      </w:r>
      <w:r w:rsidRPr="00ED7393">
        <w:rPr>
          <w:rFonts w:ascii="Arial" w:hAnsi="Arial" w:cs="Arial"/>
          <w:sz w:val="22"/>
          <w:szCs w:val="22"/>
        </w:rPr>
        <w:t>aplicables.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202.</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aquellos</w:t>
      </w:r>
      <w:r w:rsidR="007D27A6" w:rsidRPr="00ED7393">
        <w:rPr>
          <w:rFonts w:ascii="Arial" w:hAnsi="Arial" w:cs="Arial"/>
          <w:sz w:val="22"/>
          <w:szCs w:val="22"/>
        </w:rPr>
        <w:t xml:space="preserve"> </w:t>
      </w:r>
      <w:r w:rsidRPr="00ED7393">
        <w:rPr>
          <w:rFonts w:ascii="Arial" w:hAnsi="Arial" w:cs="Arial"/>
          <w:sz w:val="22"/>
          <w:szCs w:val="22"/>
        </w:rPr>
        <w:t>casos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presunto</w:t>
      </w:r>
      <w:r w:rsidR="007D27A6" w:rsidRPr="00ED7393">
        <w:rPr>
          <w:rFonts w:ascii="Arial" w:hAnsi="Arial" w:cs="Arial"/>
          <w:sz w:val="22"/>
          <w:szCs w:val="22"/>
        </w:rPr>
        <w:t xml:space="preserve"> </w:t>
      </w:r>
      <w:r w:rsidRPr="00ED7393">
        <w:rPr>
          <w:rFonts w:ascii="Arial" w:hAnsi="Arial" w:cs="Arial"/>
          <w:sz w:val="22"/>
          <w:szCs w:val="22"/>
        </w:rPr>
        <w:t>infractor</w:t>
      </w:r>
      <w:r w:rsidR="007D27A6" w:rsidRPr="00ED7393">
        <w:rPr>
          <w:rFonts w:ascii="Arial" w:hAnsi="Arial" w:cs="Arial"/>
          <w:sz w:val="22"/>
          <w:szCs w:val="22"/>
        </w:rPr>
        <w:t xml:space="preserve"> </w:t>
      </w:r>
      <w:r w:rsidRPr="00ED7393">
        <w:rPr>
          <w:rFonts w:ascii="Arial" w:hAnsi="Arial" w:cs="Arial"/>
          <w:sz w:val="22"/>
          <w:szCs w:val="22"/>
        </w:rPr>
        <w:t>tenga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calidad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remitir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junto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denuncia</w:t>
      </w:r>
      <w:r w:rsidR="007D27A6" w:rsidRPr="00ED7393">
        <w:rPr>
          <w:rStyle w:val="apple-converted-space"/>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expediente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contengan</w:t>
      </w:r>
      <w:r w:rsidR="007D27A6" w:rsidRPr="00ED7393">
        <w:rPr>
          <w:rFonts w:ascii="Arial" w:hAnsi="Arial" w:cs="Arial"/>
          <w:sz w:val="22"/>
          <w:szCs w:val="22"/>
        </w:rPr>
        <w:t xml:space="preserve"> </w:t>
      </w:r>
      <w:r w:rsidRPr="00ED7393">
        <w:rPr>
          <w:rFonts w:ascii="Arial" w:hAnsi="Arial" w:cs="Arial"/>
          <w:sz w:val="22"/>
          <w:szCs w:val="22"/>
        </w:rPr>
        <w:t>todos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sustenten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presunta</w:t>
      </w:r>
      <w:r w:rsidR="007D27A6" w:rsidRPr="00ED7393">
        <w:rPr>
          <w:rStyle w:val="apple-converted-space"/>
          <w:rFonts w:ascii="Arial" w:hAnsi="Arial" w:cs="Arial"/>
          <w:sz w:val="22"/>
          <w:szCs w:val="22"/>
        </w:rPr>
        <w:t xml:space="preserve"> </w:t>
      </w:r>
      <w:r w:rsidRPr="00ED7393">
        <w:rPr>
          <w:rFonts w:ascii="Arial" w:hAnsi="Arial" w:cs="Arial"/>
          <w:sz w:val="22"/>
          <w:szCs w:val="22"/>
        </w:rPr>
        <w:t>responsabilidad</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debiendo</w:t>
      </w:r>
      <w:r w:rsidR="007D27A6" w:rsidRPr="00ED7393">
        <w:rPr>
          <w:rFonts w:ascii="Arial" w:hAnsi="Arial" w:cs="Arial"/>
          <w:sz w:val="22"/>
          <w:szCs w:val="22"/>
        </w:rPr>
        <w:t xml:space="preserve"> </w:t>
      </w:r>
      <w:r w:rsidRPr="00ED7393">
        <w:rPr>
          <w:rFonts w:ascii="Arial" w:hAnsi="Arial" w:cs="Arial"/>
          <w:sz w:val="22"/>
          <w:szCs w:val="22"/>
        </w:rPr>
        <w:t>tramitarse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normas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responsabilidad</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servidores</w:t>
      </w:r>
      <w:r w:rsidR="007D27A6" w:rsidRPr="00ED7393">
        <w:rPr>
          <w:rFonts w:ascii="Arial" w:hAnsi="Arial" w:cs="Arial"/>
          <w:sz w:val="22"/>
          <w:szCs w:val="22"/>
        </w:rPr>
        <w:t xml:space="preserve"> </w:t>
      </w:r>
      <w:r w:rsidRPr="00ED7393">
        <w:rPr>
          <w:rFonts w:ascii="Arial" w:hAnsi="Arial" w:cs="Arial"/>
          <w:sz w:val="22"/>
          <w:szCs w:val="22"/>
        </w:rPr>
        <w:t>públicos.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conozca</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asunto</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conclusión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sanción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203.</w:t>
      </w:r>
      <w:r w:rsidR="007D27A6" w:rsidRPr="00ED7393">
        <w:rPr>
          <w:rStyle w:val="apple-converted-space"/>
          <w:rFonts w:ascii="Arial" w:hAnsi="Arial" w:cs="Arial"/>
          <w:b/>
          <w:bCs/>
          <w:sz w:val="22"/>
          <w:szCs w:val="22"/>
        </w:rPr>
        <w:t xml:space="preserve"> </w:t>
      </w: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presuntos</w:t>
      </w:r>
      <w:r w:rsidR="007D27A6" w:rsidRPr="00ED7393">
        <w:rPr>
          <w:rFonts w:ascii="Arial" w:hAnsi="Arial" w:cs="Arial"/>
          <w:sz w:val="22"/>
          <w:szCs w:val="22"/>
        </w:rPr>
        <w:t xml:space="preserve"> </w:t>
      </w:r>
      <w:r w:rsidRPr="00ED7393">
        <w:rPr>
          <w:rFonts w:ascii="Arial" w:hAnsi="Arial" w:cs="Arial"/>
          <w:sz w:val="22"/>
          <w:szCs w:val="22"/>
        </w:rPr>
        <w:t>infractores</w:t>
      </w:r>
      <w:r w:rsidR="007D27A6" w:rsidRPr="00ED7393">
        <w:rPr>
          <w:rFonts w:ascii="Arial" w:hAnsi="Arial" w:cs="Arial"/>
          <w:sz w:val="22"/>
          <w:szCs w:val="22"/>
        </w:rPr>
        <w:t xml:space="preserve"> </w:t>
      </w:r>
      <w:r w:rsidRPr="00ED7393">
        <w:rPr>
          <w:rFonts w:ascii="Arial" w:hAnsi="Arial" w:cs="Arial"/>
          <w:sz w:val="22"/>
          <w:szCs w:val="22"/>
        </w:rPr>
        <w:t>sean</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cuenten</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calidad</w:t>
      </w:r>
      <w:r w:rsidR="007D27A6" w:rsidRPr="00ED7393">
        <w:rPr>
          <w:rStyle w:val="apple-converted-space"/>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Servidor</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facultada</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conocer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desahogar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sancionatorio</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llevar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cabo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acciones</w:t>
      </w:r>
      <w:r w:rsidR="007D27A6" w:rsidRPr="00ED7393">
        <w:rPr>
          <w:rFonts w:ascii="Arial" w:hAnsi="Arial" w:cs="Arial"/>
          <w:sz w:val="22"/>
          <w:szCs w:val="22"/>
        </w:rPr>
        <w:t xml:space="preserve"> </w:t>
      </w:r>
      <w:r w:rsidRPr="00ED7393">
        <w:rPr>
          <w:rFonts w:ascii="Arial" w:hAnsi="Arial" w:cs="Arial"/>
          <w:sz w:val="22"/>
          <w:szCs w:val="22"/>
        </w:rPr>
        <w:t>conducentes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imposición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comienzo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Style w:val="apple-converted-space"/>
          <w:rFonts w:ascii="Arial" w:hAnsi="Arial" w:cs="Arial"/>
          <w:sz w:val="22"/>
          <w:szCs w:val="22"/>
        </w:rPr>
        <w:t xml:space="preserve"> </w:t>
      </w:r>
      <w:r w:rsidRPr="00ED7393">
        <w:rPr>
          <w:rFonts w:ascii="Arial" w:hAnsi="Arial" w:cs="Arial"/>
          <w:sz w:val="22"/>
          <w:szCs w:val="22"/>
        </w:rPr>
        <w:t>efectúe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presunto</w:t>
      </w:r>
      <w:r w:rsidR="007D27A6" w:rsidRPr="00ED7393">
        <w:rPr>
          <w:rFonts w:ascii="Arial" w:hAnsi="Arial" w:cs="Arial"/>
          <w:sz w:val="22"/>
          <w:szCs w:val="22"/>
        </w:rPr>
        <w:t xml:space="preserve"> </w:t>
      </w:r>
      <w:r w:rsidRPr="00ED7393">
        <w:rPr>
          <w:rFonts w:ascii="Arial" w:hAnsi="Arial" w:cs="Arial"/>
          <w:sz w:val="22"/>
          <w:szCs w:val="22"/>
        </w:rPr>
        <w:t>infractor,</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hechos</w:t>
      </w:r>
      <w:r w:rsidR="007D27A6" w:rsidRPr="00ED7393">
        <w:rPr>
          <w:rFonts w:ascii="Arial" w:hAnsi="Arial" w:cs="Arial"/>
          <w:sz w:val="22"/>
          <w:szCs w:val="22"/>
        </w:rPr>
        <w:t xml:space="preserve"> </w:t>
      </w:r>
      <w:r w:rsidRPr="00ED7393">
        <w:rPr>
          <w:rFonts w:ascii="Arial" w:hAnsi="Arial" w:cs="Arial"/>
          <w:sz w:val="22"/>
          <w:szCs w:val="22"/>
        </w:rPr>
        <w:t>e</w:t>
      </w:r>
      <w:r w:rsidR="007D27A6" w:rsidRPr="00ED7393">
        <w:rPr>
          <w:rFonts w:ascii="Arial" w:hAnsi="Arial" w:cs="Arial"/>
          <w:sz w:val="22"/>
          <w:szCs w:val="22"/>
        </w:rPr>
        <w:t xml:space="preserve"> </w:t>
      </w:r>
      <w:r w:rsidRPr="00ED7393">
        <w:rPr>
          <w:rFonts w:ascii="Arial" w:hAnsi="Arial" w:cs="Arial"/>
          <w:sz w:val="22"/>
          <w:szCs w:val="22"/>
        </w:rPr>
        <w:t>imputaciones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motivaron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inicio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otorgarán</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término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quince</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rinda</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manifieste</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escrito</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convenga.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hacerlo,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resolverá</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inmediato</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convicción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disponga.</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admitirá</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estime</w:t>
      </w:r>
      <w:r w:rsidR="007D27A6" w:rsidRPr="00ED7393">
        <w:rPr>
          <w:rFonts w:ascii="Arial" w:hAnsi="Arial" w:cs="Arial"/>
          <w:sz w:val="22"/>
          <w:szCs w:val="22"/>
        </w:rPr>
        <w:t xml:space="preserve"> </w:t>
      </w:r>
      <w:r w:rsidRPr="00ED7393">
        <w:rPr>
          <w:rFonts w:ascii="Arial" w:hAnsi="Arial" w:cs="Arial"/>
          <w:sz w:val="22"/>
          <w:szCs w:val="22"/>
        </w:rPr>
        <w:t>pertinentes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Style w:val="apple-converted-space"/>
          <w:rFonts w:ascii="Arial" w:hAnsi="Arial" w:cs="Arial"/>
          <w:sz w:val="22"/>
          <w:szCs w:val="22"/>
        </w:rPr>
        <w:t xml:space="preserve"> </w:t>
      </w:r>
      <w:r w:rsidRPr="00ED7393">
        <w:rPr>
          <w:rFonts w:ascii="Arial" w:hAnsi="Arial" w:cs="Arial"/>
          <w:sz w:val="22"/>
          <w:szCs w:val="22"/>
        </w:rPr>
        <w:t>procederá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desahogo;</w:t>
      </w:r>
      <w:r w:rsidR="007D27A6" w:rsidRPr="00ED7393">
        <w:rPr>
          <w:rFonts w:ascii="Arial" w:hAnsi="Arial" w:cs="Arial"/>
          <w:sz w:val="22"/>
          <w:szCs w:val="22"/>
        </w:rPr>
        <w:t xml:space="preserve"> </w:t>
      </w:r>
      <w:r w:rsidRPr="00ED7393">
        <w:rPr>
          <w:rFonts w:ascii="Arial" w:hAnsi="Arial" w:cs="Arial"/>
          <w:sz w:val="22"/>
          <w:szCs w:val="22"/>
        </w:rPr>
        <w:t>concluido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esto</w:t>
      </w:r>
      <w:r w:rsidR="007D27A6" w:rsidRPr="00ED7393">
        <w:rPr>
          <w:rFonts w:ascii="Arial" w:hAnsi="Arial" w:cs="Arial"/>
          <w:sz w:val="22"/>
          <w:szCs w:val="22"/>
        </w:rPr>
        <w:t xml:space="preserve"> </w:t>
      </w:r>
      <w:r w:rsidRPr="00ED7393">
        <w:rPr>
          <w:rFonts w:ascii="Arial" w:hAnsi="Arial" w:cs="Arial"/>
          <w:sz w:val="22"/>
          <w:szCs w:val="22"/>
        </w:rPr>
        <w:t>sea,</w:t>
      </w:r>
      <w:r w:rsidR="007D27A6" w:rsidRPr="00ED7393">
        <w:rPr>
          <w:rFonts w:ascii="Arial" w:hAnsi="Arial" w:cs="Arial"/>
          <w:sz w:val="22"/>
          <w:szCs w:val="22"/>
        </w:rPr>
        <w:t xml:space="preserve"> </w:t>
      </w:r>
      <w:r w:rsidRPr="00ED7393">
        <w:rPr>
          <w:rFonts w:ascii="Arial" w:hAnsi="Arial" w:cs="Arial"/>
          <w:sz w:val="22"/>
          <w:szCs w:val="22"/>
        </w:rPr>
        <w:t>notificará</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presunto</w:t>
      </w:r>
      <w:r w:rsidR="007D27A6" w:rsidRPr="00ED7393">
        <w:rPr>
          <w:rFonts w:ascii="Arial" w:hAnsi="Arial" w:cs="Arial"/>
          <w:sz w:val="22"/>
          <w:szCs w:val="22"/>
        </w:rPr>
        <w:t xml:space="preserve"> </w:t>
      </w:r>
      <w:r w:rsidRPr="00ED7393">
        <w:rPr>
          <w:rFonts w:ascii="Arial" w:hAnsi="Arial" w:cs="Arial"/>
          <w:sz w:val="22"/>
          <w:szCs w:val="22"/>
        </w:rPr>
        <w:t>infractor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derecho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asiste</w:t>
      </w:r>
      <w:r w:rsidR="007D27A6" w:rsidRPr="00ED7393">
        <w:rPr>
          <w:rStyle w:val="apple-converted-space"/>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considerarlo</w:t>
      </w:r>
      <w:r w:rsidR="007D27A6" w:rsidRPr="00ED7393">
        <w:rPr>
          <w:rFonts w:ascii="Arial" w:hAnsi="Arial" w:cs="Arial"/>
          <w:sz w:val="22"/>
          <w:szCs w:val="22"/>
        </w:rPr>
        <w:t xml:space="preserve"> </w:t>
      </w:r>
      <w:r w:rsidRPr="00ED7393">
        <w:rPr>
          <w:rFonts w:ascii="Arial" w:hAnsi="Arial" w:cs="Arial"/>
          <w:sz w:val="22"/>
          <w:szCs w:val="22"/>
        </w:rPr>
        <w:t>necesario,</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alegatos</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cinco</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Style w:val="apple-converted-space"/>
          <w:rFonts w:ascii="Arial" w:hAnsi="Arial" w:cs="Arial"/>
          <w:sz w:val="22"/>
          <w:szCs w:val="22"/>
        </w:rPr>
        <w:t xml:space="preserve"> </w:t>
      </w:r>
      <w:r w:rsidRPr="00ED7393">
        <w:rPr>
          <w:rFonts w:ascii="Arial" w:hAnsi="Arial" w:cs="Arial"/>
          <w:sz w:val="22"/>
          <w:szCs w:val="22"/>
        </w:rPr>
        <w:t>notificación.</w:t>
      </w:r>
    </w:p>
    <w:p w:rsidR="0098084F" w:rsidRPr="00ED7393" w:rsidRDefault="0098084F"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analizadas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pruebas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demás</w:t>
      </w:r>
      <w:r w:rsidR="007D27A6" w:rsidRPr="00ED7393">
        <w:rPr>
          <w:rFonts w:ascii="Arial" w:hAnsi="Arial" w:cs="Arial"/>
          <w:sz w:val="22"/>
          <w:szCs w:val="22"/>
        </w:rPr>
        <w:t xml:space="preserve"> </w:t>
      </w:r>
      <w:r w:rsidRPr="00ED7393">
        <w:rPr>
          <w:rFonts w:ascii="Arial" w:hAnsi="Arial" w:cs="Arial"/>
          <w:sz w:val="22"/>
          <w:szCs w:val="22"/>
        </w:rPr>
        <w:t>elementos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convicción,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resolverá</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definitiva</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treinta</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inició</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Style w:val="apple-converted-space"/>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sancionador.</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notificada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presunto</w:t>
      </w:r>
      <w:r w:rsidR="007D27A6" w:rsidRPr="00ED7393">
        <w:rPr>
          <w:rFonts w:ascii="Arial" w:hAnsi="Arial" w:cs="Arial"/>
          <w:sz w:val="22"/>
          <w:szCs w:val="22"/>
        </w:rPr>
        <w:t xml:space="preserve"> </w:t>
      </w:r>
      <w:r w:rsidRPr="00ED7393">
        <w:rPr>
          <w:rFonts w:ascii="Arial" w:hAnsi="Arial" w:cs="Arial"/>
          <w:sz w:val="22"/>
          <w:szCs w:val="22"/>
        </w:rPr>
        <w:t>infractor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diez</w:t>
      </w:r>
      <w:r w:rsidR="007D27A6" w:rsidRPr="00ED7393">
        <w:rPr>
          <w:rStyle w:val="apple-converted-space"/>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notificación,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hará</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resolución</w:t>
      </w:r>
      <w:r w:rsidR="007D27A6" w:rsidRPr="00ED7393">
        <w:rPr>
          <w:rFonts w:ascii="Arial" w:hAnsi="Arial" w:cs="Arial"/>
          <w:sz w:val="22"/>
          <w:szCs w:val="22"/>
        </w:rPr>
        <w:t xml:space="preserve"> </w:t>
      </w:r>
      <w:r w:rsidRPr="00ED7393">
        <w:rPr>
          <w:rFonts w:ascii="Arial" w:hAnsi="Arial" w:cs="Arial"/>
          <w:sz w:val="22"/>
          <w:szCs w:val="22"/>
        </w:rPr>
        <w:t>correspondiente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Cuando</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causa</w:t>
      </w:r>
      <w:r w:rsidR="007D27A6" w:rsidRPr="00ED7393">
        <w:rPr>
          <w:rFonts w:ascii="Arial" w:hAnsi="Arial" w:cs="Arial"/>
          <w:sz w:val="22"/>
          <w:szCs w:val="22"/>
        </w:rPr>
        <w:t xml:space="preserve"> </w:t>
      </w:r>
      <w:r w:rsidRPr="00ED7393">
        <w:rPr>
          <w:rFonts w:ascii="Arial" w:hAnsi="Arial" w:cs="Arial"/>
          <w:sz w:val="22"/>
          <w:szCs w:val="22"/>
        </w:rPr>
        <w:t>justificada,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indelegable</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Pleno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w:t>
      </w:r>
      <w:r w:rsidR="007D27A6" w:rsidRPr="00ED7393">
        <w:rPr>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una</w:t>
      </w:r>
      <w:r w:rsidR="007D27A6" w:rsidRPr="00ED7393">
        <w:rPr>
          <w:rFonts w:ascii="Arial" w:hAnsi="Arial" w:cs="Arial"/>
          <w:sz w:val="22"/>
          <w:szCs w:val="22"/>
        </w:rPr>
        <w:t xml:space="preserve"> </w:t>
      </w:r>
      <w:r w:rsidRPr="00ED7393">
        <w:rPr>
          <w:rFonts w:ascii="Arial" w:hAnsi="Arial" w:cs="Arial"/>
          <w:sz w:val="22"/>
          <w:szCs w:val="22"/>
        </w:rPr>
        <w:t>sola</w:t>
      </w:r>
      <w:r w:rsidR="007D27A6" w:rsidRPr="00ED7393">
        <w:rPr>
          <w:rFonts w:ascii="Arial" w:hAnsi="Arial" w:cs="Arial"/>
          <w:sz w:val="22"/>
          <w:szCs w:val="22"/>
        </w:rPr>
        <w:t xml:space="preserve"> </w:t>
      </w:r>
      <w:r w:rsidRPr="00ED7393">
        <w:rPr>
          <w:rFonts w:ascii="Arial" w:hAnsi="Arial" w:cs="Arial"/>
          <w:sz w:val="22"/>
          <w:szCs w:val="22"/>
        </w:rPr>
        <w:t>vez</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hasta</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igual</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plazo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resolución.</w:t>
      </w:r>
    </w:p>
    <w:p w:rsidR="004D4705" w:rsidRPr="00ED7393" w:rsidRDefault="004D4705" w:rsidP="00E31E9C">
      <w:pPr>
        <w:shd w:val="clear" w:color="auto" w:fill="FFFFFF"/>
        <w:jc w:val="both"/>
        <w:rPr>
          <w:rFonts w:ascii="Arial" w:hAnsi="Arial" w:cs="Arial"/>
          <w:sz w:val="22"/>
          <w:szCs w:val="22"/>
        </w:rPr>
      </w:pPr>
    </w:p>
    <w:p w:rsidR="00922C83" w:rsidRPr="00ED7393" w:rsidRDefault="00922C83" w:rsidP="00922C83">
      <w:pPr>
        <w:rPr>
          <w:rFonts w:ascii="Arial" w:hAnsi="Arial" w:cs="Arial"/>
          <w:sz w:val="22"/>
        </w:rPr>
      </w:pPr>
      <w:r w:rsidRPr="00ED7393">
        <w:rPr>
          <w:rFonts w:ascii="Arial" w:hAnsi="Arial" w:cs="Arial"/>
          <w:sz w:val="22"/>
        </w:rPr>
        <w:t>(REFORMADO, P.O. 20 DE AGOSTO DE 2021)</w:t>
      </w:r>
    </w:p>
    <w:p w:rsidR="00922C83" w:rsidRPr="00ED7393" w:rsidRDefault="00922C83" w:rsidP="00922C83">
      <w:pPr>
        <w:jc w:val="both"/>
        <w:rPr>
          <w:rFonts w:ascii="Arial" w:hAnsi="Arial" w:cs="Arial"/>
          <w:bCs/>
          <w:sz w:val="22"/>
          <w:szCs w:val="22"/>
          <w:lang w:val="es-ES"/>
        </w:rPr>
      </w:pPr>
      <w:r w:rsidRPr="00ED7393">
        <w:rPr>
          <w:rFonts w:ascii="Arial" w:hAnsi="Arial" w:cs="Arial"/>
          <w:bCs/>
          <w:sz w:val="22"/>
          <w:szCs w:val="22"/>
          <w:lang w:val="es-ES"/>
        </w:rPr>
        <w:t>Artículo 204. Ante incumplimientos en materia de transparencia, acceso a la información, protección de datos personales y de lo que establece la Ley por parte de los partidos políticos, la Comisión dará vista al organismo público estatal electoral, para que resuelva lo conducente, de acuerdo con el procedimiento previsto por el artículo 203 de esta Ley, sin perjuicio de las sanciones establecidas para los partidos políticos en las leyes aplicables.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organismo</w:t>
      </w:r>
      <w:r w:rsidR="007D27A6" w:rsidRPr="00ED7393">
        <w:rPr>
          <w:rFonts w:ascii="Arial" w:hAnsi="Arial" w:cs="Arial"/>
          <w:sz w:val="22"/>
          <w:szCs w:val="22"/>
        </w:rPr>
        <w:t xml:space="preserve"> </w:t>
      </w:r>
      <w:r w:rsidRPr="00ED7393">
        <w:rPr>
          <w:rFonts w:ascii="Arial" w:hAnsi="Arial" w:cs="Arial"/>
          <w:sz w:val="22"/>
          <w:szCs w:val="22"/>
        </w:rPr>
        <w:t>público</w:t>
      </w:r>
      <w:r w:rsidR="007D27A6" w:rsidRPr="00ED7393">
        <w:rPr>
          <w:rFonts w:ascii="Arial" w:hAnsi="Arial" w:cs="Arial"/>
          <w:sz w:val="22"/>
          <w:szCs w:val="22"/>
        </w:rPr>
        <w:t xml:space="preserve"> </w:t>
      </w:r>
      <w:r w:rsidRPr="00ED7393">
        <w:rPr>
          <w:rFonts w:ascii="Arial" w:hAnsi="Arial" w:cs="Arial"/>
          <w:sz w:val="22"/>
          <w:szCs w:val="22"/>
        </w:rPr>
        <w:t>estatal</w:t>
      </w:r>
      <w:r w:rsidR="007D27A6" w:rsidRPr="00ED7393">
        <w:rPr>
          <w:rFonts w:ascii="Arial" w:hAnsi="Arial" w:cs="Arial"/>
          <w:sz w:val="22"/>
          <w:szCs w:val="22"/>
        </w:rPr>
        <w:t xml:space="preserve"> </w:t>
      </w:r>
      <w:r w:rsidRPr="00ED7393">
        <w:rPr>
          <w:rFonts w:ascii="Arial" w:hAnsi="Arial" w:cs="Arial"/>
          <w:sz w:val="22"/>
          <w:szCs w:val="22"/>
        </w:rPr>
        <w:t>electoral</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conclusión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sanción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205.</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probables</w:t>
      </w:r>
      <w:r w:rsidR="007D27A6" w:rsidRPr="00ED7393">
        <w:rPr>
          <w:rFonts w:ascii="Arial" w:hAnsi="Arial" w:cs="Arial"/>
          <w:sz w:val="22"/>
          <w:szCs w:val="22"/>
        </w:rPr>
        <w:t xml:space="preserve"> </w:t>
      </w:r>
      <w:r w:rsidRPr="00ED7393">
        <w:rPr>
          <w:rFonts w:ascii="Arial" w:hAnsi="Arial" w:cs="Arial"/>
          <w:sz w:val="22"/>
          <w:szCs w:val="22"/>
        </w:rPr>
        <w:t>infracciones</w:t>
      </w:r>
      <w:r w:rsidR="007D27A6" w:rsidRPr="00ED7393">
        <w:rPr>
          <w:rFonts w:ascii="Arial" w:hAnsi="Arial" w:cs="Arial"/>
          <w:sz w:val="22"/>
          <w:szCs w:val="22"/>
        </w:rPr>
        <w:t xml:space="preserve"> </w:t>
      </w:r>
      <w:r w:rsidRPr="00ED7393">
        <w:rPr>
          <w:rFonts w:ascii="Arial" w:hAnsi="Arial" w:cs="Arial"/>
          <w:sz w:val="22"/>
          <w:szCs w:val="22"/>
        </w:rPr>
        <w:t>relacionadas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fideicomisos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fondos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sindicatos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Style w:val="apple-converted-space"/>
          <w:rFonts w:ascii="Arial" w:hAnsi="Arial" w:cs="Arial"/>
          <w:sz w:val="22"/>
          <w:szCs w:val="22"/>
        </w:rPr>
        <w:t xml:space="preserve"> </w:t>
      </w:r>
      <w:r w:rsidRPr="00ED7393">
        <w:rPr>
          <w:rFonts w:ascii="Arial" w:hAnsi="Arial" w:cs="Arial"/>
          <w:sz w:val="22"/>
          <w:szCs w:val="22"/>
        </w:rPr>
        <w:t>personas</w:t>
      </w:r>
      <w:r w:rsidR="007D27A6" w:rsidRPr="00ED7393">
        <w:rPr>
          <w:rFonts w:ascii="Arial" w:hAnsi="Arial" w:cs="Arial"/>
          <w:sz w:val="22"/>
          <w:szCs w:val="22"/>
        </w:rPr>
        <w:t xml:space="preserve"> </w:t>
      </w:r>
      <w:r w:rsidRPr="00ED7393">
        <w:rPr>
          <w:rFonts w:ascii="Arial" w:hAnsi="Arial" w:cs="Arial"/>
          <w:sz w:val="22"/>
          <w:szCs w:val="22"/>
        </w:rPr>
        <w:t>físicas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morales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ejerzan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realicen</w:t>
      </w:r>
      <w:r w:rsidR="007D27A6" w:rsidRPr="00ED7393">
        <w:rPr>
          <w:rFonts w:ascii="Arial" w:hAnsi="Arial" w:cs="Arial"/>
          <w:sz w:val="22"/>
          <w:szCs w:val="22"/>
        </w:rPr>
        <w:t xml:space="preserve"> </w:t>
      </w:r>
      <w:r w:rsidRPr="00ED7393">
        <w:rPr>
          <w:rFonts w:ascii="Arial" w:hAnsi="Arial" w:cs="Arial"/>
          <w:sz w:val="22"/>
          <w:szCs w:val="22"/>
        </w:rPr>
        <w:t>actos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dará</w:t>
      </w:r>
      <w:r w:rsidR="007D27A6" w:rsidRPr="00ED7393">
        <w:rPr>
          <w:rFonts w:ascii="Arial" w:hAnsi="Arial" w:cs="Arial"/>
          <w:sz w:val="22"/>
          <w:szCs w:val="22"/>
        </w:rPr>
        <w:t xml:space="preserve"> </w:t>
      </w:r>
      <w:r w:rsidRPr="00ED7393">
        <w:rPr>
          <w:rFonts w:ascii="Arial" w:hAnsi="Arial" w:cs="Arial"/>
          <w:sz w:val="22"/>
          <w:szCs w:val="22"/>
        </w:rPr>
        <w:t>vista</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control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sujeto</w:t>
      </w:r>
      <w:r w:rsidR="007D27A6" w:rsidRPr="00ED7393">
        <w:rPr>
          <w:rFonts w:ascii="Arial" w:hAnsi="Arial" w:cs="Arial"/>
          <w:sz w:val="22"/>
          <w:szCs w:val="22"/>
        </w:rPr>
        <w:t xml:space="preserve"> </w:t>
      </w:r>
      <w:r w:rsidRPr="00ED7393">
        <w:rPr>
          <w:rFonts w:ascii="Arial" w:hAnsi="Arial" w:cs="Arial"/>
          <w:sz w:val="22"/>
          <w:szCs w:val="22"/>
        </w:rPr>
        <w:t>obligado</w:t>
      </w:r>
      <w:r w:rsidR="007D27A6" w:rsidRPr="00ED7393">
        <w:rPr>
          <w:rFonts w:ascii="Arial" w:hAnsi="Arial" w:cs="Arial"/>
          <w:sz w:val="22"/>
          <w:szCs w:val="22"/>
        </w:rPr>
        <w:t xml:space="preserve"> </w:t>
      </w:r>
      <w:r w:rsidRPr="00ED7393">
        <w:rPr>
          <w:rFonts w:ascii="Arial" w:hAnsi="Arial" w:cs="Arial"/>
          <w:sz w:val="22"/>
          <w:szCs w:val="22"/>
        </w:rPr>
        <w:t>relacionado</w:t>
      </w:r>
      <w:r w:rsidR="007D27A6" w:rsidRPr="00ED7393">
        <w:rPr>
          <w:rStyle w:val="apple-converted-space"/>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aquéllos,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fin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instrumenten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Style w:val="apple-converted-space"/>
          <w:rFonts w:ascii="Arial" w:hAnsi="Arial" w:cs="Arial"/>
          <w:sz w:val="22"/>
          <w:szCs w:val="22"/>
        </w:rPr>
        <w:t xml:space="preserve"> </w:t>
      </w:r>
      <w:r w:rsidRPr="00ED7393">
        <w:rPr>
          <w:rFonts w:ascii="Arial" w:hAnsi="Arial" w:cs="Arial"/>
          <w:sz w:val="22"/>
          <w:szCs w:val="22"/>
        </w:rPr>
        <w:t>administrativos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haya</w:t>
      </w:r>
      <w:r w:rsidR="007D27A6" w:rsidRPr="00ED7393">
        <w:rPr>
          <w:rFonts w:ascii="Arial" w:hAnsi="Arial" w:cs="Arial"/>
          <w:sz w:val="22"/>
          <w:szCs w:val="22"/>
        </w:rPr>
        <w:t xml:space="preserve"> </w:t>
      </w:r>
      <w:r w:rsidRPr="00ED7393">
        <w:rPr>
          <w:rFonts w:ascii="Arial" w:hAnsi="Arial" w:cs="Arial"/>
          <w:sz w:val="22"/>
          <w:szCs w:val="22"/>
        </w:rPr>
        <w:t>lugar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203</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esta</w:t>
      </w:r>
      <w:r w:rsidR="007D27A6" w:rsidRPr="00ED7393">
        <w:rPr>
          <w:rFonts w:ascii="Arial" w:hAnsi="Arial" w:cs="Arial"/>
          <w:sz w:val="22"/>
          <w:szCs w:val="22"/>
        </w:rPr>
        <w:t xml:space="preserve"> </w:t>
      </w:r>
      <w:r w:rsidRPr="00ED7393">
        <w:rPr>
          <w:rFonts w:ascii="Arial" w:hAnsi="Arial" w:cs="Arial"/>
          <w:sz w:val="22"/>
          <w:szCs w:val="22"/>
        </w:rPr>
        <w:t>Ley.</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órgano</w:t>
      </w:r>
      <w:r w:rsidR="007D27A6" w:rsidRPr="00ED7393">
        <w:rPr>
          <w:rFonts w:ascii="Arial" w:hAnsi="Arial" w:cs="Arial"/>
          <w:sz w:val="22"/>
          <w:szCs w:val="22"/>
        </w:rPr>
        <w:t xml:space="preserve"> </w:t>
      </w:r>
      <w:r w:rsidRPr="00ED7393">
        <w:rPr>
          <w:rFonts w:ascii="Arial" w:hAnsi="Arial" w:cs="Arial"/>
          <w:sz w:val="22"/>
          <w:szCs w:val="22"/>
        </w:rPr>
        <w:t>interno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control</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conclusión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procedimiento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sanción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206.</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multas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harán</w:t>
      </w:r>
      <w:r w:rsidR="007D27A6" w:rsidRPr="00ED7393">
        <w:rPr>
          <w:rFonts w:ascii="Arial" w:hAnsi="Arial" w:cs="Arial"/>
          <w:sz w:val="22"/>
          <w:szCs w:val="22"/>
        </w:rPr>
        <w:t xml:space="preserve"> </w:t>
      </w:r>
      <w:r w:rsidRPr="00ED7393">
        <w:rPr>
          <w:rFonts w:ascii="Arial" w:hAnsi="Arial" w:cs="Arial"/>
          <w:sz w:val="22"/>
          <w:szCs w:val="22"/>
        </w:rPr>
        <w:t>efectivas</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estatal</w:t>
      </w:r>
      <w:r w:rsidR="007D27A6" w:rsidRPr="00ED7393">
        <w:rPr>
          <w:rFonts w:ascii="Arial" w:hAnsi="Arial" w:cs="Arial"/>
          <w:sz w:val="22"/>
          <w:szCs w:val="22"/>
        </w:rPr>
        <w:t xml:space="preserve"> </w:t>
      </w:r>
      <w:r w:rsidRPr="00ED7393">
        <w:rPr>
          <w:rFonts w:ascii="Arial" w:hAnsi="Arial" w:cs="Arial"/>
          <w:sz w:val="22"/>
          <w:szCs w:val="22"/>
        </w:rPr>
        <w:t>competente</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recaudación</w:t>
      </w:r>
      <w:r w:rsidR="007D27A6" w:rsidRPr="00ED7393">
        <w:rPr>
          <w:rFonts w:ascii="Arial" w:hAnsi="Arial" w:cs="Arial"/>
          <w:sz w:val="22"/>
          <w:szCs w:val="22"/>
        </w:rPr>
        <w:t xml:space="preserve"> </w:t>
      </w:r>
      <w:r w:rsidRPr="00ED7393">
        <w:rPr>
          <w:rFonts w:ascii="Arial" w:hAnsi="Arial" w:cs="Arial"/>
          <w:sz w:val="22"/>
          <w:szCs w:val="22"/>
        </w:rPr>
        <w:t>fiscal,</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le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informar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hubieren</w:t>
      </w:r>
      <w:r w:rsidR="007D27A6" w:rsidRPr="00ED7393">
        <w:rPr>
          <w:rFonts w:ascii="Arial" w:hAnsi="Arial" w:cs="Arial"/>
          <w:sz w:val="22"/>
          <w:szCs w:val="22"/>
        </w:rPr>
        <w:t xml:space="preserve"> </w:t>
      </w:r>
      <w:r w:rsidRPr="00ED7393">
        <w:rPr>
          <w:rFonts w:ascii="Arial" w:hAnsi="Arial" w:cs="Arial"/>
          <w:sz w:val="22"/>
          <w:szCs w:val="22"/>
        </w:rPr>
        <w:t>sido</w:t>
      </w:r>
      <w:r w:rsidR="007D27A6" w:rsidRPr="00ED7393">
        <w:rPr>
          <w:rFonts w:ascii="Arial" w:hAnsi="Arial" w:cs="Arial"/>
          <w:sz w:val="22"/>
          <w:szCs w:val="22"/>
        </w:rPr>
        <w:t xml:space="preserve"> </w:t>
      </w:r>
      <w:r w:rsidRPr="00ED7393">
        <w:rPr>
          <w:rFonts w:ascii="Arial" w:hAnsi="Arial" w:cs="Arial"/>
          <w:sz w:val="22"/>
          <w:szCs w:val="22"/>
        </w:rPr>
        <w:t>impuestas.</w:t>
      </w:r>
      <w:r w:rsidR="007D27A6" w:rsidRPr="00ED7393">
        <w:rPr>
          <w:rFonts w:ascii="Arial" w:hAnsi="Arial" w:cs="Arial"/>
          <w:sz w:val="22"/>
          <w:szCs w:val="22"/>
        </w:rPr>
        <w:t xml:space="preserve"> </w:t>
      </w:r>
      <w:r w:rsidRPr="00ED7393">
        <w:rPr>
          <w:rFonts w:ascii="Arial" w:hAnsi="Arial" w:cs="Arial"/>
          <w:sz w:val="22"/>
          <w:szCs w:val="22"/>
        </w:rPr>
        <w:t>Dichas</w:t>
      </w:r>
      <w:r w:rsidR="007D27A6" w:rsidRPr="00ED7393">
        <w:rPr>
          <w:rFonts w:ascii="Arial" w:hAnsi="Arial" w:cs="Arial"/>
          <w:sz w:val="22"/>
          <w:szCs w:val="22"/>
        </w:rPr>
        <w:t xml:space="preserve"> </w:t>
      </w:r>
      <w:r w:rsidRPr="00ED7393">
        <w:rPr>
          <w:rFonts w:ascii="Arial" w:hAnsi="Arial" w:cs="Arial"/>
          <w:sz w:val="22"/>
          <w:szCs w:val="22"/>
        </w:rPr>
        <w:t>multas</w:t>
      </w:r>
      <w:r w:rsidR="007D27A6" w:rsidRPr="00ED7393">
        <w:rPr>
          <w:rFonts w:ascii="Arial" w:hAnsi="Arial" w:cs="Arial"/>
          <w:sz w:val="22"/>
          <w:szCs w:val="22"/>
        </w:rPr>
        <w:t xml:space="preserve"> </w:t>
      </w:r>
      <w:r w:rsidRPr="00ED7393">
        <w:rPr>
          <w:rFonts w:ascii="Arial" w:hAnsi="Arial" w:cs="Arial"/>
          <w:sz w:val="22"/>
          <w:szCs w:val="22"/>
        </w:rPr>
        <w:t>tendrán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créditos</w:t>
      </w:r>
      <w:r w:rsidR="007D27A6" w:rsidRPr="00ED7393">
        <w:rPr>
          <w:rFonts w:ascii="Arial" w:hAnsi="Arial" w:cs="Arial"/>
          <w:sz w:val="22"/>
          <w:szCs w:val="22"/>
        </w:rPr>
        <w:t xml:space="preserve"> </w:t>
      </w:r>
      <w:r w:rsidRPr="00ED7393">
        <w:rPr>
          <w:rFonts w:ascii="Arial" w:hAnsi="Arial" w:cs="Arial"/>
          <w:sz w:val="22"/>
          <w:szCs w:val="22"/>
        </w:rPr>
        <w:t>fiscales,</w:t>
      </w:r>
      <w:r w:rsidR="007D27A6" w:rsidRPr="00ED7393">
        <w:rPr>
          <w:rFonts w:ascii="Arial" w:hAnsi="Arial" w:cs="Arial"/>
          <w:sz w:val="22"/>
          <w:szCs w:val="22"/>
        </w:rPr>
        <w:t xml:space="preserve"> </w:t>
      </w:r>
      <w:r w:rsidRPr="00ED7393">
        <w:rPr>
          <w:rFonts w:ascii="Arial" w:hAnsi="Arial" w:cs="Arial"/>
          <w:sz w:val="22"/>
          <w:szCs w:val="22"/>
        </w:rPr>
        <w:t>debiendo</w:t>
      </w:r>
      <w:r w:rsidR="007D27A6" w:rsidRPr="00ED7393">
        <w:rPr>
          <w:rFonts w:ascii="Arial" w:hAnsi="Arial" w:cs="Arial"/>
          <w:sz w:val="22"/>
          <w:szCs w:val="22"/>
        </w:rPr>
        <w:t xml:space="preserve"> </w:t>
      </w:r>
      <w:r w:rsidRPr="00ED7393">
        <w:rPr>
          <w:rFonts w:ascii="Arial" w:hAnsi="Arial" w:cs="Arial"/>
          <w:sz w:val="22"/>
          <w:szCs w:val="22"/>
        </w:rPr>
        <w:t>dicha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fiscal</w:t>
      </w:r>
      <w:r w:rsidR="007D27A6" w:rsidRPr="00ED7393">
        <w:rPr>
          <w:rFonts w:ascii="Arial" w:hAnsi="Arial" w:cs="Arial"/>
          <w:sz w:val="22"/>
          <w:szCs w:val="22"/>
        </w:rPr>
        <w:t xml:space="preserve"> </w:t>
      </w:r>
      <w:r w:rsidRPr="00ED7393">
        <w:rPr>
          <w:rFonts w:ascii="Arial" w:hAnsi="Arial" w:cs="Arial"/>
          <w:sz w:val="22"/>
          <w:szCs w:val="22"/>
        </w:rPr>
        <w:t>presentar</w:t>
      </w:r>
      <w:r w:rsidR="007D27A6" w:rsidRPr="00ED7393">
        <w:rPr>
          <w:rFonts w:ascii="Arial" w:hAnsi="Arial" w:cs="Arial"/>
          <w:sz w:val="22"/>
          <w:szCs w:val="22"/>
        </w:rPr>
        <w:t xml:space="preserve"> </w:t>
      </w:r>
      <w:r w:rsidRPr="00ED7393">
        <w:rPr>
          <w:rFonts w:ascii="Arial" w:hAnsi="Arial" w:cs="Arial"/>
          <w:sz w:val="22"/>
          <w:szCs w:val="22"/>
        </w:rPr>
        <w:t>informes</w:t>
      </w:r>
      <w:r w:rsidR="007D27A6" w:rsidRPr="00ED7393">
        <w:rPr>
          <w:rFonts w:ascii="Arial" w:hAnsi="Arial" w:cs="Arial"/>
          <w:sz w:val="22"/>
          <w:szCs w:val="22"/>
        </w:rPr>
        <w:t xml:space="preserve"> </w:t>
      </w:r>
      <w:r w:rsidRPr="00ED7393">
        <w:rPr>
          <w:rFonts w:ascii="Arial" w:hAnsi="Arial" w:cs="Arial"/>
          <w:sz w:val="22"/>
          <w:szCs w:val="22"/>
        </w:rPr>
        <w:t>mensuales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sobre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guarda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ejecución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multas.</w:t>
      </w:r>
    </w:p>
    <w:p w:rsidR="004D4705" w:rsidRPr="00ED7393" w:rsidRDefault="004D4705" w:rsidP="00E31E9C">
      <w:pPr>
        <w:tabs>
          <w:tab w:val="left" w:pos="0"/>
          <w:tab w:val="left" w:pos="1418"/>
        </w:tabs>
        <w:autoSpaceDE w:val="0"/>
        <w:autoSpaceDN w:val="0"/>
        <w:adjustRightInd w:val="0"/>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sanciones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carácter</w:t>
      </w:r>
      <w:r w:rsidR="007D27A6" w:rsidRPr="00ED7393">
        <w:rPr>
          <w:rFonts w:ascii="Arial" w:hAnsi="Arial" w:cs="Arial"/>
          <w:sz w:val="22"/>
          <w:szCs w:val="22"/>
        </w:rPr>
        <w:t xml:space="preserve"> </w:t>
      </w:r>
      <w:r w:rsidRPr="00ED7393">
        <w:rPr>
          <w:rFonts w:ascii="Arial" w:hAnsi="Arial" w:cs="Arial"/>
          <w:sz w:val="22"/>
          <w:szCs w:val="22"/>
        </w:rPr>
        <w:t>económico</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ser</w:t>
      </w:r>
      <w:r w:rsidR="007D27A6" w:rsidRPr="00ED7393">
        <w:rPr>
          <w:rFonts w:ascii="Arial" w:hAnsi="Arial" w:cs="Arial"/>
          <w:sz w:val="22"/>
          <w:szCs w:val="22"/>
        </w:rPr>
        <w:t xml:space="preserve"> </w:t>
      </w:r>
      <w:r w:rsidRPr="00ED7393">
        <w:rPr>
          <w:rFonts w:ascii="Arial" w:hAnsi="Arial" w:cs="Arial"/>
          <w:sz w:val="22"/>
          <w:szCs w:val="22"/>
        </w:rPr>
        <w:t>cubiertas</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p>
    <w:p w:rsidR="003B6991" w:rsidRPr="00ED7393" w:rsidRDefault="003B6991" w:rsidP="00E31E9C">
      <w:pPr>
        <w:shd w:val="clear" w:color="auto" w:fill="FFFFFF"/>
        <w:jc w:val="both"/>
        <w:rPr>
          <w:rFonts w:ascii="Arial" w:hAnsi="Arial" w:cs="Arial"/>
          <w:sz w:val="22"/>
          <w:szCs w:val="22"/>
        </w:rPr>
      </w:pPr>
    </w:p>
    <w:p w:rsidR="00922C83" w:rsidRPr="00ED7393" w:rsidRDefault="00922C83" w:rsidP="00922C83">
      <w:pPr>
        <w:rPr>
          <w:rFonts w:ascii="Arial" w:hAnsi="Arial" w:cs="Arial"/>
          <w:sz w:val="22"/>
        </w:rPr>
      </w:pPr>
      <w:bookmarkStart w:id="0" w:name="_Hlk12623577"/>
      <w:r w:rsidRPr="00ED7393">
        <w:rPr>
          <w:rFonts w:ascii="Arial" w:hAnsi="Arial" w:cs="Arial"/>
          <w:sz w:val="22"/>
        </w:rPr>
        <w:t>(REFORMADO, P.O. 20 DE AGOSTO DE 2021)</w:t>
      </w:r>
    </w:p>
    <w:p w:rsidR="00922C83" w:rsidRPr="00ED7393" w:rsidRDefault="00922C83" w:rsidP="00922C83">
      <w:pPr>
        <w:jc w:val="both"/>
        <w:rPr>
          <w:rFonts w:ascii="Arial" w:hAnsi="Arial" w:cs="Arial"/>
          <w:bCs/>
          <w:sz w:val="22"/>
          <w:szCs w:val="22"/>
          <w:lang w:val="es-ES"/>
        </w:rPr>
      </w:pPr>
      <w:r w:rsidRPr="00ED7393">
        <w:rPr>
          <w:rFonts w:ascii="Arial" w:hAnsi="Arial" w:cs="Arial"/>
          <w:bCs/>
          <w:sz w:val="22"/>
          <w:szCs w:val="22"/>
          <w:lang w:val="es-ES"/>
        </w:rPr>
        <w:t>Artículo 207. En todo lo no previsto por esta Ley, se aplicará supletoriamente la Ley de Justicia Administrativa para el Estado y Municipios de Nuevo León, y en defecto de ésta, el Código de Procedimientos Civiles del Estado de Nuevo León.</w:t>
      </w:r>
    </w:p>
    <w:p w:rsidR="00922C83" w:rsidRPr="00ED7393" w:rsidRDefault="00922C83" w:rsidP="00922C83">
      <w:pPr>
        <w:jc w:val="both"/>
        <w:rPr>
          <w:rFonts w:ascii="Arial" w:hAnsi="Arial" w:cs="Arial"/>
          <w:bCs/>
          <w:sz w:val="22"/>
          <w:szCs w:val="22"/>
          <w:lang w:val="es-ES"/>
        </w:rPr>
      </w:pPr>
    </w:p>
    <w:p w:rsidR="00922C83" w:rsidRPr="00ED7393" w:rsidRDefault="00922C83" w:rsidP="00922C83">
      <w:pPr>
        <w:rPr>
          <w:rFonts w:ascii="Arial" w:hAnsi="Arial" w:cs="Arial"/>
          <w:sz w:val="22"/>
        </w:rPr>
      </w:pPr>
      <w:r w:rsidRPr="00ED7393">
        <w:rPr>
          <w:rFonts w:ascii="Arial" w:hAnsi="Arial" w:cs="Arial"/>
          <w:sz w:val="22"/>
        </w:rPr>
        <w:t>(ADICIONADO, P.O. 20 DE AGOSTO DE 2021)</w:t>
      </w:r>
    </w:p>
    <w:p w:rsidR="00922C83" w:rsidRPr="00ED7393" w:rsidRDefault="00922C83" w:rsidP="00922C83">
      <w:pPr>
        <w:jc w:val="both"/>
        <w:rPr>
          <w:rFonts w:ascii="Arial" w:hAnsi="Arial" w:cs="Arial"/>
          <w:bCs/>
          <w:sz w:val="22"/>
          <w:szCs w:val="22"/>
        </w:rPr>
      </w:pPr>
      <w:r w:rsidRPr="00ED7393">
        <w:rPr>
          <w:rFonts w:ascii="Arial" w:hAnsi="Arial" w:cs="Arial"/>
          <w:bCs/>
          <w:sz w:val="22"/>
          <w:szCs w:val="22"/>
          <w:lang w:val="es-ES"/>
        </w:rPr>
        <w:lastRenderedPageBreak/>
        <w:t>Cuando la ley no señale término alguno, se tendrá por señalado el de tres días.</w:t>
      </w:r>
      <w:bookmarkEnd w:id="0"/>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208.</w:t>
      </w:r>
      <w:r w:rsidR="007D27A6" w:rsidRPr="00ED7393">
        <w:rPr>
          <w:rStyle w:val="apple-converted-space"/>
          <w:rFonts w:ascii="Arial" w:hAnsi="Arial" w:cs="Arial"/>
          <w:b/>
          <w:bCs/>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caso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incumplimiento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determinaciones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Style w:val="apple-converted-space"/>
          <w:rFonts w:ascii="Arial" w:hAnsi="Arial" w:cs="Arial"/>
          <w:sz w:val="22"/>
          <w:szCs w:val="22"/>
        </w:rPr>
        <w:t xml:space="preserve"> </w:t>
      </w:r>
      <w:r w:rsidRPr="00ED7393">
        <w:rPr>
          <w:rFonts w:ascii="Arial" w:hAnsi="Arial" w:cs="Arial"/>
          <w:sz w:val="22"/>
          <w:szCs w:val="22"/>
        </w:rPr>
        <w:t>implique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presunta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delito,</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denunciar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hechos</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Style w:val="apple-converted-space"/>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autoridad</w:t>
      </w:r>
      <w:r w:rsidR="007D27A6" w:rsidRPr="00ED7393">
        <w:rPr>
          <w:rFonts w:ascii="Arial" w:hAnsi="Arial" w:cs="Arial"/>
          <w:sz w:val="22"/>
          <w:szCs w:val="22"/>
        </w:rPr>
        <w:t xml:space="preserve"> </w:t>
      </w:r>
      <w:r w:rsidRPr="00ED7393">
        <w:rPr>
          <w:rFonts w:ascii="Arial" w:hAnsi="Arial" w:cs="Arial"/>
          <w:sz w:val="22"/>
          <w:szCs w:val="22"/>
        </w:rPr>
        <w:t>competente.</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bCs/>
          <w:sz w:val="22"/>
          <w:szCs w:val="22"/>
        </w:rPr>
      </w:pPr>
      <w:r w:rsidRPr="00ED7393">
        <w:rPr>
          <w:rFonts w:ascii="Arial" w:hAnsi="Arial" w:cs="Arial"/>
          <w:b/>
          <w:bCs/>
          <w:sz w:val="22"/>
          <w:szCs w:val="22"/>
        </w:rPr>
        <w:t>Artículo</w:t>
      </w:r>
      <w:r w:rsidR="007D27A6" w:rsidRPr="00ED7393">
        <w:rPr>
          <w:rFonts w:ascii="Arial" w:hAnsi="Arial" w:cs="Arial"/>
          <w:b/>
          <w:bCs/>
          <w:sz w:val="22"/>
          <w:szCs w:val="22"/>
        </w:rPr>
        <w:t xml:space="preserve"> </w:t>
      </w:r>
      <w:r w:rsidRPr="00ED7393">
        <w:rPr>
          <w:rFonts w:ascii="Arial" w:hAnsi="Arial" w:cs="Arial"/>
          <w:b/>
          <w:bCs/>
          <w:sz w:val="22"/>
          <w:szCs w:val="22"/>
        </w:rPr>
        <w:t>209.</w:t>
      </w:r>
      <w:r w:rsidR="007D27A6" w:rsidRPr="00ED7393">
        <w:rPr>
          <w:rFonts w:ascii="Arial" w:hAnsi="Arial" w:cs="Arial"/>
          <w:b/>
          <w:bCs/>
          <w:sz w:val="22"/>
          <w:szCs w:val="22"/>
        </w:rPr>
        <w:t xml:space="preserve"> </w:t>
      </w:r>
      <w:r w:rsidRPr="00ED7393">
        <w:rPr>
          <w:rFonts w:ascii="Arial" w:hAnsi="Arial" w:cs="Arial"/>
          <w:bCs/>
          <w:sz w:val="22"/>
          <w:szCs w:val="22"/>
        </w:rPr>
        <w:t>El</w:t>
      </w:r>
      <w:r w:rsidR="007D27A6" w:rsidRPr="00ED7393">
        <w:rPr>
          <w:rFonts w:ascii="Arial" w:hAnsi="Arial" w:cs="Arial"/>
          <w:bCs/>
          <w:sz w:val="22"/>
          <w:szCs w:val="22"/>
        </w:rPr>
        <w:t xml:space="preserve"> </w:t>
      </w:r>
      <w:r w:rsidRPr="00ED7393">
        <w:rPr>
          <w:rFonts w:ascii="Arial" w:hAnsi="Arial" w:cs="Arial"/>
          <w:bCs/>
          <w:sz w:val="22"/>
          <w:szCs w:val="22"/>
        </w:rPr>
        <w:t>servidor</w:t>
      </w:r>
      <w:r w:rsidR="007D27A6" w:rsidRPr="00ED7393">
        <w:rPr>
          <w:rFonts w:ascii="Arial" w:hAnsi="Arial" w:cs="Arial"/>
          <w:bCs/>
          <w:sz w:val="22"/>
          <w:szCs w:val="22"/>
        </w:rPr>
        <w:t xml:space="preserve"> </w:t>
      </w:r>
      <w:r w:rsidRPr="00ED7393">
        <w:rPr>
          <w:rFonts w:ascii="Arial" w:hAnsi="Arial" w:cs="Arial"/>
          <w:bCs/>
          <w:sz w:val="22"/>
          <w:szCs w:val="22"/>
        </w:rPr>
        <w:t>público</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acate</w:t>
      </w:r>
      <w:r w:rsidR="007D27A6" w:rsidRPr="00ED7393">
        <w:rPr>
          <w:rFonts w:ascii="Arial" w:hAnsi="Arial" w:cs="Arial"/>
          <w:bCs/>
          <w:sz w:val="22"/>
          <w:szCs w:val="22"/>
        </w:rPr>
        <w:t xml:space="preserve"> </w:t>
      </w:r>
      <w:r w:rsidRPr="00ED7393">
        <w:rPr>
          <w:rFonts w:ascii="Arial" w:hAnsi="Arial" w:cs="Arial"/>
          <w:bCs/>
          <w:sz w:val="22"/>
          <w:szCs w:val="22"/>
        </w:rPr>
        <w:t>una</w:t>
      </w:r>
      <w:r w:rsidR="007D27A6" w:rsidRPr="00ED7393">
        <w:rPr>
          <w:rFonts w:ascii="Arial" w:hAnsi="Arial" w:cs="Arial"/>
          <w:bCs/>
          <w:sz w:val="22"/>
          <w:szCs w:val="22"/>
        </w:rPr>
        <w:t xml:space="preserve"> </w:t>
      </w:r>
      <w:r w:rsidRPr="00ED7393">
        <w:rPr>
          <w:rFonts w:ascii="Arial" w:hAnsi="Arial" w:cs="Arial"/>
          <w:bCs/>
          <w:sz w:val="22"/>
          <w:szCs w:val="22"/>
        </w:rPr>
        <w:t>resolución</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la</w:t>
      </w:r>
      <w:r w:rsidR="007D27A6" w:rsidRPr="00ED7393">
        <w:rPr>
          <w:rFonts w:ascii="Arial" w:hAnsi="Arial" w:cs="Arial"/>
          <w:bCs/>
          <w:sz w:val="22"/>
          <w:szCs w:val="22"/>
        </w:rPr>
        <w:t xml:space="preserve"> </w:t>
      </w:r>
      <w:r w:rsidRPr="00ED7393">
        <w:rPr>
          <w:rFonts w:ascii="Arial" w:hAnsi="Arial" w:cs="Arial"/>
          <w:bCs/>
          <w:sz w:val="22"/>
          <w:szCs w:val="22"/>
        </w:rPr>
        <w:t>Comisión</w:t>
      </w:r>
      <w:r w:rsidR="007D27A6" w:rsidRPr="00ED7393">
        <w:rPr>
          <w:rFonts w:ascii="Arial" w:hAnsi="Arial" w:cs="Arial"/>
          <w:bCs/>
          <w:sz w:val="22"/>
          <w:szCs w:val="22"/>
        </w:rPr>
        <w:t xml:space="preserve"> </w:t>
      </w:r>
      <w:r w:rsidRPr="00ED7393">
        <w:rPr>
          <w:rFonts w:ascii="Arial" w:hAnsi="Arial" w:cs="Arial"/>
          <w:bCs/>
          <w:sz w:val="22"/>
          <w:szCs w:val="22"/>
        </w:rPr>
        <w:t>no</w:t>
      </w:r>
      <w:r w:rsidR="007D27A6" w:rsidRPr="00ED7393">
        <w:rPr>
          <w:rFonts w:ascii="Arial" w:hAnsi="Arial" w:cs="Arial"/>
          <w:bCs/>
          <w:sz w:val="22"/>
          <w:szCs w:val="22"/>
        </w:rPr>
        <w:t xml:space="preserve"> </w:t>
      </w:r>
      <w:r w:rsidRPr="00ED7393">
        <w:rPr>
          <w:rFonts w:ascii="Arial" w:hAnsi="Arial" w:cs="Arial"/>
          <w:bCs/>
          <w:sz w:val="22"/>
          <w:szCs w:val="22"/>
        </w:rPr>
        <w:t>será</w:t>
      </w:r>
      <w:r w:rsidR="007D27A6" w:rsidRPr="00ED7393">
        <w:rPr>
          <w:rFonts w:ascii="Arial" w:hAnsi="Arial" w:cs="Arial"/>
          <w:bCs/>
          <w:sz w:val="22"/>
          <w:szCs w:val="22"/>
        </w:rPr>
        <w:t xml:space="preserve"> </w:t>
      </w:r>
      <w:r w:rsidRPr="00ED7393">
        <w:rPr>
          <w:rFonts w:ascii="Arial" w:hAnsi="Arial" w:cs="Arial"/>
          <w:bCs/>
          <w:sz w:val="22"/>
          <w:szCs w:val="22"/>
        </w:rPr>
        <w:t>responsable</w:t>
      </w:r>
      <w:r w:rsidR="007D27A6" w:rsidRPr="00ED7393">
        <w:rPr>
          <w:rFonts w:ascii="Arial" w:hAnsi="Arial" w:cs="Arial"/>
          <w:bCs/>
          <w:sz w:val="22"/>
          <w:szCs w:val="22"/>
        </w:rPr>
        <w:t xml:space="preserve"> </w:t>
      </w:r>
      <w:r w:rsidRPr="00ED7393">
        <w:rPr>
          <w:rFonts w:ascii="Arial" w:hAnsi="Arial" w:cs="Arial"/>
          <w:bCs/>
          <w:sz w:val="22"/>
          <w:szCs w:val="22"/>
        </w:rPr>
        <w:t>por</w:t>
      </w:r>
      <w:r w:rsidR="007D27A6" w:rsidRPr="00ED7393">
        <w:rPr>
          <w:rFonts w:ascii="Arial" w:hAnsi="Arial" w:cs="Arial"/>
          <w:bCs/>
          <w:sz w:val="22"/>
          <w:szCs w:val="22"/>
        </w:rPr>
        <w:t xml:space="preserve"> </w:t>
      </w:r>
      <w:r w:rsidRPr="00ED7393">
        <w:rPr>
          <w:rFonts w:ascii="Arial" w:hAnsi="Arial" w:cs="Arial"/>
          <w:bCs/>
          <w:sz w:val="22"/>
          <w:szCs w:val="22"/>
        </w:rPr>
        <w:t>las</w:t>
      </w:r>
      <w:r w:rsidR="007D27A6" w:rsidRPr="00ED7393">
        <w:rPr>
          <w:rFonts w:ascii="Arial" w:hAnsi="Arial" w:cs="Arial"/>
          <w:bCs/>
          <w:sz w:val="22"/>
          <w:szCs w:val="22"/>
        </w:rPr>
        <w:t xml:space="preserve"> </w:t>
      </w:r>
      <w:r w:rsidRPr="00ED7393">
        <w:rPr>
          <w:rFonts w:ascii="Arial" w:hAnsi="Arial" w:cs="Arial"/>
          <w:bCs/>
          <w:sz w:val="22"/>
          <w:szCs w:val="22"/>
        </w:rPr>
        <w:t>consecuencias</w:t>
      </w:r>
      <w:r w:rsidR="007D27A6" w:rsidRPr="00ED7393">
        <w:rPr>
          <w:rFonts w:ascii="Arial" w:hAnsi="Arial" w:cs="Arial"/>
          <w:bCs/>
          <w:sz w:val="22"/>
          <w:szCs w:val="22"/>
        </w:rPr>
        <w:t xml:space="preserve"> </w:t>
      </w:r>
      <w:r w:rsidRPr="00ED7393">
        <w:rPr>
          <w:rFonts w:ascii="Arial" w:hAnsi="Arial" w:cs="Arial"/>
          <w:bCs/>
          <w:sz w:val="22"/>
          <w:szCs w:val="22"/>
        </w:rPr>
        <w:t>que</w:t>
      </w:r>
      <w:r w:rsidR="007D27A6" w:rsidRPr="00ED7393">
        <w:rPr>
          <w:rFonts w:ascii="Arial" w:hAnsi="Arial" w:cs="Arial"/>
          <w:bCs/>
          <w:sz w:val="22"/>
          <w:szCs w:val="22"/>
        </w:rPr>
        <w:t xml:space="preserve"> </w:t>
      </w:r>
      <w:r w:rsidRPr="00ED7393">
        <w:rPr>
          <w:rFonts w:ascii="Arial" w:hAnsi="Arial" w:cs="Arial"/>
          <w:bCs/>
          <w:sz w:val="22"/>
          <w:szCs w:val="22"/>
        </w:rPr>
        <w:t>de</w:t>
      </w:r>
      <w:r w:rsidR="007D27A6" w:rsidRPr="00ED7393">
        <w:rPr>
          <w:rFonts w:ascii="Arial" w:hAnsi="Arial" w:cs="Arial"/>
          <w:bCs/>
          <w:sz w:val="22"/>
          <w:szCs w:val="22"/>
        </w:rPr>
        <w:t xml:space="preserve"> </w:t>
      </w:r>
      <w:r w:rsidRPr="00ED7393">
        <w:rPr>
          <w:rFonts w:ascii="Arial" w:hAnsi="Arial" w:cs="Arial"/>
          <w:bCs/>
          <w:sz w:val="22"/>
          <w:szCs w:val="22"/>
        </w:rPr>
        <w:t>dicho</w:t>
      </w:r>
      <w:r w:rsidR="007D27A6" w:rsidRPr="00ED7393">
        <w:rPr>
          <w:rFonts w:ascii="Arial" w:hAnsi="Arial" w:cs="Arial"/>
          <w:bCs/>
          <w:sz w:val="22"/>
          <w:szCs w:val="22"/>
        </w:rPr>
        <w:t xml:space="preserve"> </w:t>
      </w:r>
      <w:r w:rsidRPr="00ED7393">
        <w:rPr>
          <w:rFonts w:ascii="Arial" w:hAnsi="Arial" w:cs="Arial"/>
          <w:bCs/>
          <w:sz w:val="22"/>
          <w:szCs w:val="22"/>
        </w:rPr>
        <w:t>cumplimiento</w:t>
      </w:r>
      <w:r w:rsidR="007D27A6" w:rsidRPr="00ED7393">
        <w:rPr>
          <w:rFonts w:ascii="Arial" w:hAnsi="Arial" w:cs="Arial"/>
          <w:bCs/>
          <w:sz w:val="22"/>
          <w:szCs w:val="22"/>
        </w:rPr>
        <w:t xml:space="preserve"> </w:t>
      </w:r>
      <w:r w:rsidRPr="00ED7393">
        <w:rPr>
          <w:rFonts w:ascii="Arial" w:hAnsi="Arial" w:cs="Arial"/>
          <w:bCs/>
          <w:sz w:val="22"/>
          <w:szCs w:val="22"/>
        </w:rPr>
        <w:t>deriven.</w:t>
      </w:r>
    </w:p>
    <w:p w:rsidR="003B6991" w:rsidRPr="00ED7393" w:rsidRDefault="003B6991" w:rsidP="00E31E9C">
      <w:pPr>
        <w:shd w:val="clear" w:color="auto" w:fill="FFFFFF"/>
        <w:rPr>
          <w:rFonts w:ascii="Arial" w:hAnsi="Arial" w:cs="Arial"/>
          <w:bCs/>
          <w:sz w:val="22"/>
          <w:szCs w:val="22"/>
        </w:rPr>
      </w:pPr>
    </w:p>
    <w:p w:rsidR="004D4705" w:rsidRPr="00ED7393" w:rsidRDefault="004D4705" w:rsidP="00E31E9C">
      <w:pPr>
        <w:shd w:val="clear" w:color="auto" w:fill="FFFFFF"/>
        <w:jc w:val="center"/>
        <w:rPr>
          <w:rFonts w:ascii="Arial" w:hAnsi="Arial" w:cs="Arial"/>
          <w:b/>
          <w:bCs/>
          <w:sz w:val="22"/>
          <w:szCs w:val="22"/>
        </w:rPr>
      </w:pPr>
      <w:r w:rsidRPr="00ED7393">
        <w:rPr>
          <w:rFonts w:ascii="Arial" w:hAnsi="Arial" w:cs="Arial"/>
          <w:b/>
          <w:bCs/>
          <w:sz w:val="22"/>
          <w:szCs w:val="22"/>
        </w:rPr>
        <w:t>T</w:t>
      </w:r>
      <w:r w:rsidR="003B6991" w:rsidRPr="00ED7393">
        <w:rPr>
          <w:rFonts w:ascii="Arial" w:hAnsi="Arial" w:cs="Arial"/>
          <w:b/>
          <w:bCs/>
          <w:sz w:val="22"/>
          <w:szCs w:val="22"/>
        </w:rPr>
        <w:t>RANSITORIOS</w:t>
      </w:r>
    </w:p>
    <w:p w:rsidR="004D4705" w:rsidRPr="00ED7393" w:rsidRDefault="004D4705" w:rsidP="00E31E9C">
      <w:pPr>
        <w:shd w:val="clear" w:color="auto" w:fill="FFFFFF"/>
        <w:jc w:val="both"/>
        <w:rPr>
          <w:rFonts w:ascii="Arial" w:hAnsi="Arial" w:cs="Arial"/>
          <w:b/>
          <w:bCs/>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Primero.</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entrará</w:t>
      </w:r>
      <w:r w:rsidR="007D27A6" w:rsidRPr="00ED7393">
        <w:rPr>
          <w:rStyle w:val="apple-converted-space"/>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día</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Periódico</w:t>
      </w:r>
      <w:r w:rsidR="007D27A6" w:rsidRPr="00ED7393">
        <w:rPr>
          <w:rFonts w:ascii="Arial" w:hAnsi="Arial" w:cs="Arial"/>
          <w:sz w:val="22"/>
          <w:szCs w:val="22"/>
        </w:rPr>
        <w:t xml:space="preserve"> </w:t>
      </w:r>
      <w:r w:rsidRPr="00ED7393">
        <w:rPr>
          <w:rFonts w:ascii="Arial" w:hAnsi="Arial" w:cs="Arial"/>
          <w:sz w:val="22"/>
          <w:szCs w:val="22"/>
        </w:rPr>
        <w:t>Oficial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Segundo.</w:t>
      </w:r>
      <w:r w:rsidR="007D27A6" w:rsidRPr="00ED7393">
        <w:rPr>
          <w:rStyle w:val="apple-converted-space"/>
          <w:rFonts w:ascii="Arial" w:hAnsi="Arial" w:cs="Arial"/>
          <w:b/>
          <w:bCs/>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abroga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Nuevo</w:t>
      </w:r>
      <w:r w:rsidR="007D27A6" w:rsidRPr="00ED7393">
        <w:rPr>
          <w:rFonts w:ascii="Arial" w:hAnsi="Arial" w:cs="Arial"/>
          <w:sz w:val="22"/>
          <w:szCs w:val="22"/>
        </w:rPr>
        <w:t xml:space="preserve"> </w:t>
      </w:r>
      <w:r w:rsidRPr="00ED7393">
        <w:rPr>
          <w:rFonts w:ascii="Arial" w:hAnsi="Arial" w:cs="Arial"/>
          <w:sz w:val="22"/>
          <w:szCs w:val="22"/>
        </w:rPr>
        <w:t>León,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posteriores</w:t>
      </w:r>
      <w:r w:rsidR="007D27A6" w:rsidRPr="00ED7393">
        <w:rPr>
          <w:rFonts w:ascii="Arial" w:hAnsi="Arial" w:cs="Arial"/>
          <w:sz w:val="22"/>
          <w:szCs w:val="22"/>
        </w:rPr>
        <w:t xml:space="preserve"> </w:t>
      </w:r>
      <w:r w:rsidRPr="00ED7393">
        <w:rPr>
          <w:rFonts w:ascii="Arial" w:hAnsi="Arial" w:cs="Arial"/>
          <w:sz w:val="22"/>
          <w:szCs w:val="22"/>
        </w:rPr>
        <w:t>reformas,</w:t>
      </w:r>
      <w:r w:rsidR="007D27A6" w:rsidRPr="00ED7393">
        <w:rPr>
          <w:rFonts w:ascii="Arial" w:hAnsi="Arial" w:cs="Arial"/>
          <w:sz w:val="22"/>
          <w:szCs w:val="22"/>
        </w:rPr>
        <w:t xml:space="preserve"> </w:t>
      </w:r>
      <w:r w:rsidRPr="00ED7393">
        <w:rPr>
          <w:rFonts w:ascii="Arial" w:hAnsi="Arial" w:cs="Arial"/>
          <w:sz w:val="22"/>
          <w:szCs w:val="22"/>
        </w:rPr>
        <w:t>publicada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Periódico</w:t>
      </w:r>
      <w:r w:rsidR="007D27A6" w:rsidRPr="00ED7393">
        <w:rPr>
          <w:rFonts w:ascii="Arial" w:hAnsi="Arial" w:cs="Arial"/>
          <w:sz w:val="22"/>
          <w:szCs w:val="22"/>
        </w:rPr>
        <w:t xml:space="preserve"> </w:t>
      </w:r>
      <w:r w:rsidRPr="00ED7393">
        <w:rPr>
          <w:rFonts w:ascii="Arial" w:hAnsi="Arial" w:cs="Arial"/>
          <w:sz w:val="22"/>
          <w:szCs w:val="22"/>
        </w:rPr>
        <w:t>Oficial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19</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julio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2008,</w:t>
      </w:r>
      <w:r w:rsidR="007D27A6" w:rsidRPr="00ED7393">
        <w:rPr>
          <w:rFonts w:ascii="Arial" w:hAnsi="Arial" w:cs="Arial"/>
          <w:sz w:val="22"/>
          <w:szCs w:val="22"/>
        </w:rPr>
        <w:t xml:space="preserve"> </w:t>
      </w:r>
      <w:r w:rsidR="00E817E5" w:rsidRPr="00ED7393">
        <w:rPr>
          <w:rFonts w:ascii="Arial" w:hAnsi="Arial" w:cs="Arial"/>
          <w:sz w:val="22"/>
          <w:szCs w:val="22"/>
        </w:rPr>
        <w:t>a</w:t>
      </w:r>
      <w:r w:rsidR="007D27A6" w:rsidRPr="00ED7393">
        <w:rPr>
          <w:rFonts w:ascii="Arial" w:hAnsi="Arial" w:cs="Arial"/>
          <w:sz w:val="22"/>
          <w:szCs w:val="22"/>
        </w:rPr>
        <w:t xml:space="preserve"> </w:t>
      </w:r>
      <w:r w:rsidR="00E817E5" w:rsidRPr="00ED7393">
        <w:rPr>
          <w:rFonts w:ascii="Arial" w:hAnsi="Arial" w:cs="Arial"/>
          <w:sz w:val="22"/>
          <w:szCs w:val="22"/>
        </w:rPr>
        <w:t>excepción</w:t>
      </w:r>
      <w:r w:rsidR="007D27A6" w:rsidRPr="00ED7393">
        <w:rPr>
          <w:rFonts w:ascii="Arial" w:hAnsi="Arial" w:cs="Arial"/>
          <w:sz w:val="22"/>
          <w:szCs w:val="22"/>
        </w:rPr>
        <w:t xml:space="preserve"> </w:t>
      </w:r>
      <w:r w:rsidR="00E817E5" w:rsidRPr="00ED7393">
        <w:rPr>
          <w:rFonts w:ascii="Arial" w:hAnsi="Arial" w:cs="Arial"/>
          <w:sz w:val="22"/>
          <w:szCs w:val="22"/>
        </w:rPr>
        <w:t>de</w:t>
      </w:r>
      <w:r w:rsidR="007D27A6" w:rsidRPr="00ED7393">
        <w:rPr>
          <w:rFonts w:ascii="Arial" w:hAnsi="Arial" w:cs="Arial"/>
          <w:sz w:val="22"/>
          <w:szCs w:val="22"/>
        </w:rPr>
        <w:t xml:space="preserve"> </w:t>
      </w:r>
      <w:r w:rsidR="00E817E5" w:rsidRPr="00ED7393">
        <w:rPr>
          <w:rFonts w:ascii="Arial" w:hAnsi="Arial" w:cs="Arial"/>
          <w:sz w:val="22"/>
          <w:szCs w:val="22"/>
        </w:rPr>
        <w:t>lo</w:t>
      </w:r>
      <w:r w:rsidR="007D27A6" w:rsidRPr="00ED7393">
        <w:rPr>
          <w:rFonts w:ascii="Arial" w:hAnsi="Arial" w:cs="Arial"/>
          <w:sz w:val="22"/>
          <w:szCs w:val="22"/>
        </w:rPr>
        <w:t xml:space="preserve"> </w:t>
      </w:r>
      <w:r w:rsidR="00E817E5" w:rsidRPr="00ED7393">
        <w:rPr>
          <w:rFonts w:ascii="Arial" w:hAnsi="Arial" w:cs="Arial"/>
          <w:sz w:val="22"/>
          <w:szCs w:val="22"/>
        </w:rPr>
        <w:t>establecido</w:t>
      </w:r>
      <w:r w:rsidR="007D27A6" w:rsidRPr="00ED7393">
        <w:rPr>
          <w:rFonts w:ascii="Arial" w:hAnsi="Arial" w:cs="Arial"/>
          <w:sz w:val="22"/>
          <w:szCs w:val="22"/>
        </w:rPr>
        <w:t xml:space="preserve"> </w:t>
      </w:r>
      <w:r w:rsidR="00E817E5" w:rsidRPr="00ED7393">
        <w:rPr>
          <w:rFonts w:ascii="Arial" w:hAnsi="Arial" w:cs="Arial"/>
          <w:sz w:val="22"/>
          <w:szCs w:val="22"/>
        </w:rPr>
        <w:t>en</w:t>
      </w:r>
      <w:r w:rsidR="007D27A6" w:rsidRPr="00ED7393">
        <w:rPr>
          <w:rFonts w:ascii="Arial" w:hAnsi="Arial" w:cs="Arial"/>
          <w:sz w:val="22"/>
          <w:szCs w:val="22"/>
        </w:rPr>
        <w:t xml:space="preserve"> </w:t>
      </w:r>
      <w:r w:rsidR="00E817E5" w:rsidRPr="00ED7393">
        <w:rPr>
          <w:rFonts w:ascii="Arial" w:hAnsi="Arial" w:cs="Arial"/>
          <w:sz w:val="22"/>
          <w:szCs w:val="22"/>
        </w:rPr>
        <w:t>el</w:t>
      </w:r>
      <w:r w:rsidR="007D27A6" w:rsidRPr="00ED7393">
        <w:rPr>
          <w:rFonts w:ascii="Arial" w:hAnsi="Arial" w:cs="Arial"/>
          <w:sz w:val="22"/>
          <w:szCs w:val="22"/>
        </w:rPr>
        <w:t xml:space="preserve"> </w:t>
      </w:r>
      <w:r w:rsidR="00E817E5" w:rsidRPr="00ED7393">
        <w:rPr>
          <w:rFonts w:ascii="Arial" w:hAnsi="Arial" w:cs="Arial"/>
          <w:sz w:val="22"/>
          <w:szCs w:val="22"/>
        </w:rPr>
        <w:t>Artículo</w:t>
      </w:r>
      <w:r w:rsidR="007D27A6" w:rsidRPr="00ED7393">
        <w:rPr>
          <w:rFonts w:ascii="Arial" w:hAnsi="Arial" w:cs="Arial"/>
          <w:sz w:val="22"/>
          <w:szCs w:val="22"/>
        </w:rPr>
        <w:t xml:space="preserve"> </w:t>
      </w:r>
      <w:r w:rsidR="00E817E5" w:rsidRPr="00ED7393">
        <w:rPr>
          <w:rFonts w:ascii="Arial" w:hAnsi="Arial" w:cs="Arial"/>
          <w:sz w:val="22"/>
          <w:szCs w:val="22"/>
        </w:rPr>
        <w:t>Décimo</w:t>
      </w:r>
      <w:r w:rsidR="007D27A6" w:rsidRPr="00ED7393">
        <w:rPr>
          <w:rFonts w:ascii="Arial" w:hAnsi="Arial" w:cs="Arial"/>
          <w:sz w:val="22"/>
          <w:szCs w:val="22"/>
        </w:rPr>
        <w:t xml:space="preserve"> </w:t>
      </w:r>
      <w:r w:rsidR="00E817E5" w:rsidRPr="00ED7393">
        <w:rPr>
          <w:rFonts w:ascii="Arial" w:hAnsi="Arial" w:cs="Arial"/>
          <w:sz w:val="22"/>
          <w:szCs w:val="22"/>
        </w:rPr>
        <w:t>Transitorio</w:t>
      </w:r>
      <w:r w:rsidR="007D27A6" w:rsidRPr="00ED7393">
        <w:rPr>
          <w:rFonts w:ascii="Arial" w:hAnsi="Arial" w:cs="Arial"/>
          <w:sz w:val="22"/>
          <w:szCs w:val="22"/>
        </w:rPr>
        <w:t xml:space="preserve"> </w:t>
      </w:r>
      <w:r w:rsidR="00E817E5" w:rsidRPr="00ED7393">
        <w:rPr>
          <w:rFonts w:ascii="Arial" w:hAnsi="Arial" w:cs="Arial"/>
          <w:sz w:val="22"/>
          <w:szCs w:val="22"/>
        </w:rPr>
        <w:t>del</w:t>
      </w:r>
      <w:r w:rsidR="007D27A6" w:rsidRPr="00ED7393">
        <w:rPr>
          <w:rFonts w:ascii="Arial" w:hAnsi="Arial" w:cs="Arial"/>
          <w:sz w:val="22"/>
          <w:szCs w:val="22"/>
        </w:rPr>
        <w:t xml:space="preserve"> </w:t>
      </w:r>
      <w:r w:rsidR="00E817E5" w:rsidRPr="00ED7393">
        <w:rPr>
          <w:rFonts w:ascii="Arial" w:hAnsi="Arial" w:cs="Arial"/>
          <w:sz w:val="22"/>
          <w:szCs w:val="22"/>
        </w:rPr>
        <w:t>presente</w:t>
      </w:r>
      <w:r w:rsidR="007D27A6" w:rsidRPr="00ED7393">
        <w:rPr>
          <w:rFonts w:ascii="Arial" w:hAnsi="Arial" w:cs="Arial"/>
          <w:sz w:val="22"/>
          <w:szCs w:val="22"/>
        </w:rPr>
        <w:t xml:space="preserve"> </w:t>
      </w:r>
      <w:r w:rsidR="00E817E5"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Transitorias.</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Tercero.</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solicitudes</w:t>
      </w:r>
      <w:r w:rsidR="007D27A6" w:rsidRPr="00ED7393">
        <w:rPr>
          <w:rFonts w:ascii="Arial" w:hAnsi="Arial" w:cs="Arial"/>
          <w:sz w:val="22"/>
          <w:szCs w:val="22"/>
        </w:rPr>
        <w:t xml:space="preserve"> </w:t>
      </w:r>
      <w:r w:rsidRPr="00ED7393">
        <w:rPr>
          <w:rFonts w:ascii="Arial" w:hAnsi="Arial" w:cs="Arial"/>
          <w:sz w:val="22"/>
          <w:szCs w:val="22"/>
        </w:rPr>
        <w:t>presentadas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abroga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Transitorio</w:t>
      </w:r>
      <w:r w:rsidR="007D27A6" w:rsidRPr="00ED7393">
        <w:rPr>
          <w:rFonts w:ascii="Arial" w:hAnsi="Arial" w:cs="Arial"/>
          <w:sz w:val="22"/>
          <w:szCs w:val="22"/>
        </w:rPr>
        <w:t xml:space="preserve"> </w:t>
      </w:r>
      <w:r w:rsidRPr="00ED7393">
        <w:rPr>
          <w:rFonts w:ascii="Arial" w:hAnsi="Arial" w:cs="Arial"/>
          <w:sz w:val="22"/>
          <w:szCs w:val="22"/>
        </w:rPr>
        <w:t>Segundo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procedimientos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trámite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sustanciarán</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disposiciones</w:t>
      </w:r>
      <w:r w:rsidR="007D27A6" w:rsidRPr="00ED7393">
        <w:rPr>
          <w:rFonts w:ascii="Arial" w:hAnsi="Arial" w:cs="Arial"/>
          <w:sz w:val="22"/>
          <w:szCs w:val="22"/>
        </w:rPr>
        <w:t xml:space="preserve"> </w:t>
      </w:r>
      <w:r w:rsidRPr="00ED7393">
        <w:rPr>
          <w:rFonts w:ascii="Arial" w:hAnsi="Arial" w:cs="Arial"/>
          <w:sz w:val="22"/>
          <w:szCs w:val="22"/>
        </w:rPr>
        <w:t>vigentes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inicio,</w:t>
      </w:r>
      <w:r w:rsidR="007D27A6" w:rsidRPr="00ED7393">
        <w:rPr>
          <w:rFonts w:ascii="Arial" w:hAnsi="Arial" w:cs="Arial"/>
          <w:sz w:val="22"/>
          <w:szCs w:val="22"/>
        </w:rPr>
        <w:t xml:space="preserve"> </w:t>
      </w:r>
      <w:r w:rsidRPr="00ED7393">
        <w:rPr>
          <w:rFonts w:ascii="Arial" w:hAnsi="Arial" w:cs="Arial"/>
          <w:sz w:val="22"/>
          <w:szCs w:val="22"/>
        </w:rPr>
        <w:t>ante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autoridades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hubieren</w:t>
      </w:r>
      <w:r w:rsidR="007D27A6" w:rsidRPr="00ED7393">
        <w:rPr>
          <w:rFonts w:ascii="Arial" w:hAnsi="Arial" w:cs="Arial"/>
          <w:sz w:val="22"/>
          <w:szCs w:val="22"/>
        </w:rPr>
        <w:t xml:space="preserve"> </w:t>
      </w:r>
      <w:r w:rsidRPr="00ED7393">
        <w:rPr>
          <w:rFonts w:ascii="Arial" w:hAnsi="Arial" w:cs="Arial"/>
          <w:sz w:val="22"/>
          <w:szCs w:val="22"/>
        </w:rPr>
        <w:t>iniciado.</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Cuarto.</w:t>
      </w:r>
      <w:r w:rsidR="007D27A6" w:rsidRPr="00ED7393">
        <w:rPr>
          <w:rStyle w:val="apple-converted-space"/>
          <w:rFonts w:ascii="Arial" w:hAnsi="Arial" w:cs="Arial"/>
          <w:b/>
          <w:bCs/>
          <w:sz w:val="22"/>
          <w:szCs w:val="22"/>
        </w:rPr>
        <w:t xml:space="preserve"> </w:t>
      </w:r>
      <w:r w:rsidRPr="00ED7393">
        <w:rPr>
          <w:rStyle w:val="apple-converted-space"/>
          <w:rFonts w:ascii="Arial" w:hAnsi="Arial" w:cs="Arial"/>
          <w:bCs/>
          <w:sz w:val="22"/>
          <w:szCs w:val="22"/>
        </w:rPr>
        <w:t>La</w:t>
      </w:r>
      <w:r w:rsidR="007D27A6" w:rsidRPr="00ED7393">
        <w:rPr>
          <w:rStyle w:val="apple-converted-space"/>
          <w:rFonts w:ascii="Arial" w:hAnsi="Arial" w:cs="Arial"/>
          <w:bCs/>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creada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virtud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Nuevo</w:t>
      </w:r>
      <w:r w:rsidR="007D27A6" w:rsidRPr="00ED7393">
        <w:rPr>
          <w:rFonts w:ascii="Arial" w:hAnsi="Arial" w:cs="Arial"/>
          <w:sz w:val="22"/>
          <w:szCs w:val="22"/>
        </w:rPr>
        <w:t xml:space="preserve"> </w:t>
      </w:r>
      <w:r w:rsidRPr="00ED7393">
        <w:rPr>
          <w:rFonts w:ascii="Arial" w:hAnsi="Arial" w:cs="Arial"/>
          <w:sz w:val="22"/>
          <w:szCs w:val="22"/>
        </w:rPr>
        <w:t>León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abroga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Segundo</w:t>
      </w:r>
      <w:r w:rsidR="007D27A6" w:rsidRPr="00ED7393">
        <w:rPr>
          <w:rFonts w:ascii="Arial" w:hAnsi="Arial" w:cs="Arial"/>
          <w:sz w:val="22"/>
          <w:szCs w:val="22"/>
        </w:rPr>
        <w:t xml:space="preserve"> </w:t>
      </w:r>
      <w:r w:rsidRPr="00ED7393">
        <w:rPr>
          <w:rFonts w:ascii="Arial" w:hAnsi="Arial" w:cs="Arial"/>
          <w:sz w:val="22"/>
          <w:szCs w:val="22"/>
        </w:rPr>
        <w:t>Transitorio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continuará</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bajo</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amparo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expide</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encuentra</w:t>
      </w:r>
      <w:r w:rsidR="007D27A6" w:rsidRPr="00ED7393">
        <w:rPr>
          <w:rFonts w:ascii="Arial" w:hAnsi="Arial" w:cs="Arial"/>
          <w:sz w:val="22"/>
          <w:szCs w:val="22"/>
        </w:rPr>
        <w:t xml:space="preserve"> </w:t>
      </w:r>
      <w:r w:rsidRPr="00ED7393">
        <w:rPr>
          <w:rFonts w:ascii="Arial" w:hAnsi="Arial" w:cs="Arial"/>
          <w:sz w:val="22"/>
          <w:szCs w:val="22"/>
        </w:rPr>
        <w:t>conformada,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continuarán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funciones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fueron</w:t>
      </w:r>
      <w:r w:rsidR="007D27A6" w:rsidRPr="00ED7393">
        <w:rPr>
          <w:rFonts w:ascii="Arial" w:hAnsi="Arial" w:cs="Arial"/>
          <w:sz w:val="22"/>
          <w:szCs w:val="22"/>
        </w:rPr>
        <w:t xml:space="preserve"> </w:t>
      </w:r>
      <w:r w:rsidRPr="00ED7393">
        <w:rPr>
          <w:rFonts w:ascii="Arial" w:hAnsi="Arial" w:cs="Arial"/>
          <w:sz w:val="22"/>
          <w:szCs w:val="22"/>
        </w:rPr>
        <w:t>designados.</w:t>
      </w:r>
    </w:p>
    <w:p w:rsidR="004D4705" w:rsidRPr="00ED7393" w:rsidRDefault="004D4705"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Sin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dispuesto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Tercero</w:t>
      </w:r>
      <w:r w:rsidR="007D27A6" w:rsidRPr="00ED7393">
        <w:rPr>
          <w:rFonts w:ascii="Arial" w:hAnsi="Arial" w:cs="Arial"/>
          <w:sz w:val="22"/>
          <w:szCs w:val="22"/>
        </w:rPr>
        <w:t xml:space="preserve"> </w:t>
      </w:r>
      <w:r w:rsidRPr="00ED7393">
        <w:rPr>
          <w:rFonts w:ascii="Arial" w:hAnsi="Arial" w:cs="Arial"/>
          <w:sz w:val="22"/>
          <w:szCs w:val="22"/>
        </w:rPr>
        <w:t>Transitorio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integrantes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ejercerán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les</w:t>
      </w:r>
      <w:r w:rsidR="007D27A6" w:rsidRPr="00ED7393">
        <w:rPr>
          <w:rFonts w:ascii="Arial" w:hAnsi="Arial" w:cs="Arial"/>
          <w:sz w:val="22"/>
          <w:szCs w:val="22"/>
        </w:rPr>
        <w:t xml:space="preserve"> </w:t>
      </w:r>
      <w:r w:rsidRPr="00ED7393">
        <w:rPr>
          <w:rFonts w:ascii="Arial" w:hAnsi="Arial" w:cs="Arial"/>
          <w:sz w:val="22"/>
          <w:szCs w:val="22"/>
        </w:rPr>
        <w:t>correspondan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p>
    <w:p w:rsidR="003B6991" w:rsidRPr="00ED7393" w:rsidRDefault="003B6991"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Comisión</w:t>
      </w:r>
      <w:r w:rsidR="007D27A6" w:rsidRPr="00ED7393">
        <w:rPr>
          <w:rFonts w:ascii="Arial" w:hAnsi="Arial" w:cs="Arial"/>
          <w:sz w:val="22"/>
          <w:szCs w:val="22"/>
        </w:rPr>
        <w:t xml:space="preserve"> </w:t>
      </w:r>
      <w:r w:rsidRPr="00ED7393">
        <w:rPr>
          <w:rFonts w:ascii="Arial" w:hAnsi="Arial" w:cs="Arial"/>
          <w:sz w:val="22"/>
          <w:szCs w:val="22"/>
        </w:rPr>
        <w:t>expedirá</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necesarios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ejercicio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atribuciones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ajustarse</w:t>
      </w:r>
      <w:r w:rsidR="007D27A6" w:rsidRPr="00ED7393">
        <w:rPr>
          <w:rFonts w:ascii="Arial" w:hAnsi="Arial" w:cs="Arial"/>
          <w:sz w:val="22"/>
          <w:szCs w:val="22"/>
        </w:rPr>
        <w:t xml:space="preserve"> </w:t>
      </w:r>
      <w:r w:rsidRPr="00ED7393">
        <w:rPr>
          <w:rFonts w:ascii="Arial" w:hAnsi="Arial" w:cs="Arial"/>
          <w:sz w:val="22"/>
          <w:szCs w:val="22"/>
        </w:rPr>
        <w:t>orgánicamente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conformidad</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cuatro</w:t>
      </w:r>
      <w:r w:rsidR="007D27A6" w:rsidRPr="00ED7393">
        <w:rPr>
          <w:rFonts w:ascii="Arial" w:hAnsi="Arial" w:cs="Arial"/>
          <w:sz w:val="22"/>
          <w:szCs w:val="22"/>
        </w:rPr>
        <w:t xml:space="preserve"> </w:t>
      </w:r>
      <w:r w:rsidRPr="00ED7393">
        <w:rPr>
          <w:rFonts w:ascii="Arial" w:hAnsi="Arial" w:cs="Arial"/>
          <w:sz w:val="22"/>
          <w:szCs w:val="22"/>
        </w:rPr>
        <w:t>meses</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Decreto.</w:t>
      </w:r>
    </w:p>
    <w:p w:rsidR="004D4705" w:rsidRPr="00ED7393" w:rsidRDefault="004D4705"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Quinto.</w:t>
      </w:r>
      <w:r w:rsidR="007D27A6" w:rsidRPr="00ED7393">
        <w:rPr>
          <w:rStyle w:val="apple-converted-space"/>
          <w:rFonts w:ascii="Arial" w:hAnsi="Arial" w:cs="Arial"/>
          <w:b/>
          <w:bCs/>
          <w:sz w:val="22"/>
          <w:szCs w:val="22"/>
        </w:rPr>
        <w:t xml:space="preserve"> </w:t>
      </w:r>
      <w:r w:rsidRPr="00ED7393">
        <w:rPr>
          <w:rStyle w:val="apple-converted-space"/>
          <w:rFonts w:ascii="Arial" w:hAnsi="Arial" w:cs="Arial"/>
          <w:bCs/>
          <w:sz w:val="22"/>
          <w:szCs w:val="22"/>
        </w:rPr>
        <w:t>Los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sujetos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obligados</w:t>
      </w:r>
      <w:r w:rsidR="007D27A6" w:rsidRPr="00ED7393">
        <w:rPr>
          <w:rStyle w:val="apple-converted-space"/>
          <w:rFonts w:ascii="Arial" w:hAnsi="Arial" w:cs="Arial"/>
          <w:bCs/>
          <w:sz w:val="22"/>
          <w:szCs w:val="22"/>
        </w:rPr>
        <w:t xml:space="preserve"> </w:t>
      </w:r>
      <w:r w:rsidRPr="00ED7393">
        <w:rPr>
          <w:rStyle w:val="apple-converted-space"/>
          <w:rFonts w:ascii="Arial" w:hAnsi="Arial" w:cs="Arial"/>
          <w:bCs/>
          <w:sz w:val="22"/>
          <w:szCs w:val="22"/>
        </w:rPr>
        <w:t>deberán</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ajustes</w:t>
      </w:r>
      <w:r w:rsidR="007D27A6" w:rsidRPr="00ED7393">
        <w:rPr>
          <w:rFonts w:ascii="Arial" w:hAnsi="Arial" w:cs="Arial"/>
          <w:sz w:val="22"/>
          <w:szCs w:val="22"/>
        </w:rPr>
        <w:t xml:space="preserve"> </w:t>
      </w:r>
      <w:r w:rsidRPr="00ED7393">
        <w:rPr>
          <w:rFonts w:ascii="Arial" w:hAnsi="Arial" w:cs="Arial"/>
          <w:sz w:val="22"/>
          <w:szCs w:val="22"/>
        </w:rPr>
        <w:t>administrativos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designaciones</w:t>
      </w:r>
      <w:r w:rsidR="007D27A6" w:rsidRPr="00ED7393">
        <w:rPr>
          <w:rFonts w:ascii="Arial" w:hAnsi="Arial" w:cs="Arial"/>
          <w:sz w:val="22"/>
          <w:szCs w:val="22"/>
        </w:rPr>
        <w:t xml:space="preserve"> </w:t>
      </w:r>
      <w:r w:rsidRPr="00ED7393">
        <w:rPr>
          <w:rFonts w:ascii="Arial" w:hAnsi="Arial" w:cs="Arial"/>
          <w:sz w:val="22"/>
          <w:szCs w:val="22"/>
        </w:rPr>
        <w:t>necesarias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previsto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180</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Style w:val="apple-converted-space"/>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Decreto.</w:t>
      </w:r>
    </w:p>
    <w:p w:rsidR="003B6991" w:rsidRPr="00ED7393" w:rsidRDefault="003B6991"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t>Sexto.</w:t>
      </w:r>
      <w:r w:rsidR="007D27A6" w:rsidRPr="00ED7393">
        <w:rPr>
          <w:rStyle w:val="apple-converted-space"/>
          <w:rFonts w:ascii="Arial" w:hAnsi="Arial" w:cs="Arial"/>
          <w:b/>
          <w:bCs/>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podrán</w:t>
      </w:r>
      <w:r w:rsidR="007D27A6" w:rsidRPr="00ED7393">
        <w:rPr>
          <w:rFonts w:ascii="Arial" w:hAnsi="Arial" w:cs="Arial"/>
          <w:sz w:val="22"/>
          <w:szCs w:val="22"/>
        </w:rPr>
        <w:t xml:space="preserve"> </w:t>
      </w:r>
      <w:r w:rsidRPr="00ED7393">
        <w:rPr>
          <w:rFonts w:ascii="Arial" w:hAnsi="Arial" w:cs="Arial"/>
          <w:sz w:val="22"/>
          <w:szCs w:val="22"/>
        </w:rPr>
        <w:t>reducir</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ampliar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otros</w:t>
      </w:r>
      <w:r w:rsidR="007D27A6" w:rsidRPr="00ED7393">
        <w:rPr>
          <w:rFonts w:ascii="Arial" w:hAnsi="Arial" w:cs="Arial"/>
          <w:sz w:val="22"/>
          <w:szCs w:val="22"/>
        </w:rPr>
        <w:t xml:space="preserve"> </w:t>
      </w:r>
      <w:r w:rsidRPr="00ED7393">
        <w:rPr>
          <w:rFonts w:ascii="Arial" w:hAnsi="Arial" w:cs="Arial"/>
          <w:sz w:val="22"/>
          <w:szCs w:val="22"/>
        </w:rPr>
        <w:t>ordenamientos</w:t>
      </w:r>
      <w:r w:rsidR="007D27A6" w:rsidRPr="00ED7393">
        <w:rPr>
          <w:rFonts w:ascii="Arial" w:hAnsi="Arial" w:cs="Arial"/>
          <w:sz w:val="22"/>
          <w:szCs w:val="22"/>
        </w:rPr>
        <w:t xml:space="preserve"> </w:t>
      </w:r>
      <w:r w:rsidRPr="00ED7393">
        <w:rPr>
          <w:rFonts w:ascii="Arial" w:hAnsi="Arial" w:cs="Arial"/>
          <w:sz w:val="22"/>
          <w:szCs w:val="22"/>
        </w:rPr>
        <w:t>estatales</w:t>
      </w:r>
      <w:r w:rsidR="007D27A6" w:rsidRPr="00ED7393">
        <w:rPr>
          <w:rFonts w:ascii="Arial" w:hAnsi="Arial" w:cs="Arial"/>
          <w:sz w:val="22"/>
          <w:szCs w:val="22"/>
        </w:rPr>
        <w:t xml:space="preserve"> </w:t>
      </w:r>
      <w:r w:rsidRPr="00ED7393">
        <w:rPr>
          <w:rFonts w:ascii="Arial" w:hAnsi="Arial" w:cs="Arial"/>
          <w:sz w:val="22"/>
          <w:szCs w:val="22"/>
        </w:rPr>
        <w:t>ni</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reglamentación</w:t>
      </w:r>
      <w:r w:rsidR="007D27A6" w:rsidRPr="00ED7393">
        <w:rPr>
          <w:rFonts w:ascii="Arial" w:hAnsi="Arial" w:cs="Arial"/>
          <w:sz w:val="22"/>
          <w:szCs w:val="22"/>
        </w:rPr>
        <w:t xml:space="preserve"> </w:t>
      </w:r>
      <w:r w:rsidRPr="00ED7393">
        <w:rPr>
          <w:rFonts w:ascii="Arial" w:hAnsi="Arial" w:cs="Arial"/>
          <w:sz w:val="22"/>
          <w:szCs w:val="22"/>
        </w:rPr>
        <w:t>municipal</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vigentes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normatividad</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materia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perjuicio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solicitantes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información.</w:t>
      </w:r>
    </w:p>
    <w:p w:rsidR="003B6991" w:rsidRPr="00ED7393" w:rsidRDefault="003B6991" w:rsidP="00E31E9C">
      <w:pPr>
        <w:shd w:val="clear" w:color="auto" w:fill="FFFFFF"/>
        <w:jc w:val="both"/>
        <w:rPr>
          <w:rFonts w:ascii="Arial" w:hAnsi="Arial" w:cs="Arial"/>
          <w:sz w:val="22"/>
          <w:szCs w:val="22"/>
        </w:rPr>
      </w:pPr>
    </w:p>
    <w:p w:rsidR="003B6991" w:rsidRPr="00ED7393" w:rsidRDefault="004D4705" w:rsidP="00E31E9C">
      <w:pPr>
        <w:shd w:val="clear" w:color="auto" w:fill="FFFFFF"/>
        <w:jc w:val="both"/>
        <w:rPr>
          <w:rFonts w:ascii="Arial" w:hAnsi="Arial" w:cs="Arial"/>
          <w:sz w:val="22"/>
          <w:szCs w:val="22"/>
        </w:rPr>
      </w:pPr>
      <w:r w:rsidRPr="00ED7393">
        <w:rPr>
          <w:rFonts w:ascii="Arial" w:hAnsi="Arial" w:cs="Arial"/>
          <w:b/>
          <w:bCs/>
          <w:sz w:val="22"/>
          <w:szCs w:val="22"/>
        </w:rPr>
        <w:lastRenderedPageBreak/>
        <w:t>Séptimo.</w:t>
      </w:r>
      <w:r w:rsidR="007D27A6" w:rsidRPr="00ED7393">
        <w:rPr>
          <w:rStyle w:val="apple-converted-space"/>
          <w:rFonts w:ascii="Arial" w:hAnsi="Arial" w:cs="Arial"/>
          <w:b/>
          <w:bCs/>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incorporarán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Plataforma</w:t>
      </w:r>
      <w:r w:rsidR="007D27A6" w:rsidRPr="00ED7393">
        <w:rPr>
          <w:rFonts w:ascii="Arial" w:hAnsi="Arial" w:cs="Arial"/>
          <w:sz w:val="22"/>
          <w:szCs w:val="22"/>
        </w:rPr>
        <w:t xml:space="preserve"> </w:t>
      </w:r>
      <w:r w:rsidRPr="00ED7393">
        <w:rPr>
          <w:rFonts w:ascii="Arial" w:hAnsi="Arial" w:cs="Arial"/>
          <w:sz w:val="22"/>
          <w:szCs w:val="22"/>
        </w:rPr>
        <w:t>Nacional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Style w:val="apple-converted-space"/>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establezcan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emita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Sistema</w:t>
      </w:r>
      <w:r w:rsidR="007D27A6" w:rsidRPr="00ED7393">
        <w:rPr>
          <w:rFonts w:ascii="Arial" w:hAnsi="Arial" w:cs="Arial"/>
          <w:sz w:val="22"/>
          <w:szCs w:val="22"/>
        </w:rPr>
        <w:t xml:space="preserve"> </w:t>
      </w:r>
      <w:r w:rsidRPr="00ED7393">
        <w:rPr>
          <w:rFonts w:ascii="Arial" w:hAnsi="Arial" w:cs="Arial"/>
          <w:sz w:val="22"/>
          <w:szCs w:val="22"/>
        </w:rPr>
        <w:t>Nacional.</w:t>
      </w:r>
    </w:p>
    <w:p w:rsidR="000C6176" w:rsidRPr="00ED7393" w:rsidRDefault="000C6176" w:rsidP="00E31E9C">
      <w:pPr>
        <w:shd w:val="clear" w:color="auto" w:fill="FFFFFF"/>
        <w:jc w:val="both"/>
        <w:rPr>
          <w:rFonts w:ascii="Arial" w:hAnsi="Arial" w:cs="Arial"/>
          <w:sz w:val="22"/>
          <w:szCs w:val="22"/>
        </w:rPr>
      </w:pPr>
    </w:p>
    <w:p w:rsidR="003B6991" w:rsidRPr="00ED7393" w:rsidRDefault="004D4705" w:rsidP="00E31E9C">
      <w:pPr>
        <w:shd w:val="clear" w:color="auto" w:fill="FFFFFF"/>
        <w:jc w:val="both"/>
        <w:rPr>
          <w:rFonts w:ascii="Arial" w:hAnsi="Arial" w:cs="Arial"/>
          <w:sz w:val="22"/>
          <w:szCs w:val="22"/>
        </w:rPr>
      </w:pPr>
      <w:r w:rsidRPr="00ED7393">
        <w:rPr>
          <w:rFonts w:ascii="Arial" w:hAnsi="Arial" w:cs="Arial"/>
          <w:sz w:val="22"/>
          <w:szCs w:val="22"/>
        </w:rPr>
        <w:t>Octavo.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referido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párrafo</w:t>
      </w:r>
      <w:r w:rsidR="007D27A6" w:rsidRPr="00ED7393">
        <w:rPr>
          <w:rFonts w:ascii="Arial" w:hAnsi="Arial" w:cs="Arial"/>
          <w:sz w:val="22"/>
          <w:szCs w:val="22"/>
        </w:rPr>
        <w:t xml:space="preserve"> </w:t>
      </w:r>
      <w:r w:rsidRPr="00ED7393">
        <w:rPr>
          <w:rFonts w:ascii="Arial" w:hAnsi="Arial" w:cs="Arial"/>
          <w:sz w:val="22"/>
          <w:szCs w:val="22"/>
        </w:rPr>
        <w:t>tercero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Octavo</w:t>
      </w:r>
      <w:r w:rsidR="007D27A6" w:rsidRPr="00ED7393">
        <w:rPr>
          <w:rFonts w:ascii="Arial" w:hAnsi="Arial" w:cs="Arial"/>
          <w:sz w:val="22"/>
          <w:szCs w:val="22"/>
        </w:rPr>
        <w:t xml:space="preserve"> </w:t>
      </w:r>
      <w:r w:rsidRPr="00ED7393">
        <w:rPr>
          <w:rFonts w:ascii="Arial" w:hAnsi="Arial" w:cs="Arial"/>
          <w:sz w:val="22"/>
          <w:szCs w:val="22"/>
        </w:rPr>
        <w:t>Transitorio,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mediante</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cual</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expide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General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Acceso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Pública</w:t>
      </w:r>
      <w:r w:rsidR="007D27A6" w:rsidRPr="00ED7393">
        <w:rPr>
          <w:rFonts w:ascii="Arial" w:hAnsi="Arial" w:cs="Arial"/>
          <w:sz w:val="22"/>
          <w:szCs w:val="22"/>
        </w:rPr>
        <w:t xml:space="preserve"> </w:t>
      </w:r>
      <w:r w:rsidRPr="00ED7393">
        <w:rPr>
          <w:rFonts w:ascii="Arial" w:hAnsi="Arial" w:cs="Arial"/>
          <w:sz w:val="22"/>
          <w:szCs w:val="22"/>
        </w:rPr>
        <w:t>publicado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Diario</w:t>
      </w:r>
      <w:r w:rsidR="007D27A6" w:rsidRPr="00ED7393">
        <w:rPr>
          <w:rFonts w:ascii="Arial" w:hAnsi="Arial" w:cs="Arial"/>
          <w:sz w:val="22"/>
          <w:szCs w:val="22"/>
        </w:rPr>
        <w:t xml:space="preserve"> </w:t>
      </w:r>
      <w:r w:rsidRPr="00ED7393">
        <w:rPr>
          <w:rFonts w:ascii="Arial" w:hAnsi="Arial" w:cs="Arial"/>
          <w:sz w:val="22"/>
          <w:szCs w:val="22"/>
        </w:rPr>
        <w:t>Oficial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Federación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fecha</w:t>
      </w:r>
      <w:r w:rsidR="007D27A6" w:rsidRPr="00ED7393">
        <w:rPr>
          <w:rFonts w:ascii="Arial" w:hAnsi="Arial" w:cs="Arial"/>
          <w:sz w:val="22"/>
          <w:szCs w:val="22"/>
        </w:rPr>
        <w:t xml:space="preserve"> </w:t>
      </w:r>
      <w:r w:rsidRPr="00ED7393">
        <w:rPr>
          <w:rFonts w:ascii="Arial" w:hAnsi="Arial" w:cs="Arial"/>
          <w:sz w:val="22"/>
          <w:szCs w:val="22"/>
        </w:rPr>
        <w:t>4</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mayo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2015,</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tanto</w:t>
      </w:r>
      <w:r w:rsidR="007D27A6" w:rsidRPr="00ED7393">
        <w:rPr>
          <w:rFonts w:ascii="Arial" w:hAnsi="Arial" w:cs="Arial"/>
          <w:sz w:val="22"/>
          <w:szCs w:val="22"/>
        </w:rPr>
        <w:t xml:space="preserve"> </w:t>
      </w:r>
      <w:r w:rsidRPr="00ED7393">
        <w:rPr>
          <w:rFonts w:ascii="Arial" w:hAnsi="Arial" w:cs="Arial"/>
          <w:sz w:val="22"/>
          <w:szCs w:val="22"/>
        </w:rPr>
        <w:t>entren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lineamientos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regularán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forma,</w:t>
      </w:r>
      <w:r w:rsidR="007D27A6" w:rsidRPr="00ED7393">
        <w:rPr>
          <w:rFonts w:ascii="Arial" w:hAnsi="Arial" w:cs="Arial"/>
          <w:sz w:val="22"/>
          <w:szCs w:val="22"/>
        </w:rPr>
        <w:t xml:space="preserve"> </w:t>
      </w:r>
      <w:r w:rsidRPr="00ED7393">
        <w:rPr>
          <w:rFonts w:ascii="Arial" w:hAnsi="Arial" w:cs="Arial"/>
          <w:sz w:val="22"/>
          <w:szCs w:val="22"/>
        </w:rPr>
        <w:t>términos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plazos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cumplir</w:t>
      </w:r>
      <w:r w:rsidR="007D27A6" w:rsidRPr="00ED7393">
        <w:rPr>
          <w:rFonts w:ascii="Arial" w:hAnsi="Arial" w:cs="Arial"/>
          <w:sz w:val="22"/>
          <w:szCs w:val="22"/>
        </w:rPr>
        <w:t xml:space="preserve"> </w:t>
      </w:r>
      <w:r w:rsidRPr="00ED7393">
        <w:rPr>
          <w:rFonts w:ascii="Arial" w:hAnsi="Arial" w:cs="Arial"/>
          <w:sz w:val="22"/>
          <w:szCs w:val="22"/>
        </w:rPr>
        <w:t>con</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transparencia,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refieren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Capítulos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I</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IV</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Título</w:t>
      </w:r>
      <w:r w:rsidR="007D27A6" w:rsidRPr="00ED7393">
        <w:rPr>
          <w:rFonts w:ascii="Arial" w:hAnsi="Arial" w:cs="Arial"/>
          <w:sz w:val="22"/>
          <w:szCs w:val="22"/>
        </w:rPr>
        <w:t xml:space="preserve"> </w:t>
      </w:r>
      <w:r w:rsidRPr="00ED7393">
        <w:rPr>
          <w:rFonts w:ascii="Arial" w:hAnsi="Arial" w:cs="Arial"/>
          <w:sz w:val="22"/>
          <w:szCs w:val="22"/>
        </w:rPr>
        <w:t>Quinto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deberán</w:t>
      </w:r>
      <w:r w:rsidR="007D27A6" w:rsidRPr="00ED7393">
        <w:rPr>
          <w:rFonts w:ascii="Arial" w:hAnsi="Arial" w:cs="Arial"/>
          <w:sz w:val="22"/>
          <w:szCs w:val="22"/>
        </w:rPr>
        <w:t xml:space="preserve"> </w:t>
      </w:r>
      <w:r w:rsidRPr="00ED7393">
        <w:rPr>
          <w:rFonts w:ascii="Arial" w:hAnsi="Arial" w:cs="Arial"/>
          <w:sz w:val="22"/>
          <w:szCs w:val="22"/>
        </w:rPr>
        <w:t>mantener</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actualizar</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sus</w:t>
      </w:r>
      <w:r w:rsidR="007D27A6" w:rsidRPr="00ED7393">
        <w:rPr>
          <w:rFonts w:ascii="Arial" w:hAnsi="Arial" w:cs="Arial"/>
          <w:sz w:val="22"/>
          <w:szCs w:val="22"/>
        </w:rPr>
        <w:t xml:space="preserve"> </w:t>
      </w:r>
      <w:r w:rsidRPr="00ED7393">
        <w:rPr>
          <w:rFonts w:ascii="Arial" w:hAnsi="Arial" w:cs="Arial"/>
          <w:sz w:val="22"/>
          <w:szCs w:val="22"/>
        </w:rPr>
        <w:t>respectivas</w:t>
      </w:r>
      <w:r w:rsidR="007D27A6" w:rsidRPr="00ED7393">
        <w:rPr>
          <w:rFonts w:ascii="Arial" w:hAnsi="Arial" w:cs="Arial"/>
          <w:sz w:val="22"/>
          <w:szCs w:val="22"/>
        </w:rPr>
        <w:t xml:space="preserve"> </w:t>
      </w:r>
      <w:r w:rsidRPr="00ED7393">
        <w:rPr>
          <w:rFonts w:ascii="Arial" w:hAnsi="Arial" w:cs="Arial"/>
          <w:sz w:val="22"/>
          <w:szCs w:val="22"/>
        </w:rPr>
        <w:t>páginas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Internet</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información</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están</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abroga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acuerdo</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Segundo</w:t>
      </w:r>
      <w:r w:rsidR="007D27A6" w:rsidRPr="00ED7393">
        <w:rPr>
          <w:rFonts w:ascii="Arial" w:hAnsi="Arial" w:cs="Arial"/>
          <w:sz w:val="22"/>
          <w:szCs w:val="22"/>
        </w:rPr>
        <w:t xml:space="preserve"> </w:t>
      </w:r>
      <w:r w:rsidRPr="00ED7393">
        <w:rPr>
          <w:rFonts w:ascii="Arial" w:hAnsi="Arial" w:cs="Arial"/>
          <w:sz w:val="22"/>
          <w:szCs w:val="22"/>
        </w:rPr>
        <w:t>Transitorio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este</w:t>
      </w:r>
      <w:r w:rsidR="007D27A6" w:rsidRPr="00ED7393">
        <w:rPr>
          <w:rFonts w:ascii="Arial" w:hAnsi="Arial" w:cs="Arial"/>
          <w:sz w:val="22"/>
          <w:szCs w:val="22"/>
        </w:rPr>
        <w:t xml:space="preserve"> </w:t>
      </w:r>
      <w:r w:rsidRPr="00ED7393">
        <w:rPr>
          <w:rFonts w:ascii="Arial" w:hAnsi="Arial" w:cs="Arial"/>
          <w:sz w:val="22"/>
          <w:szCs w:val="22"/>
        </w:rPr>
        <w:t>Decreto.</w:t>
      </w:r>
    </w:p>
    <w:p w:rsidR="000C6176" w:rsidRPr="00ED7393" w:rsidRDefault="000C6176" w:rsidP="00E31E9C">
      <w:pPr>
        <w:shd w:val="clear" w:color="auto" w:fill="FFFFFF"/>
        <w:jc w:val="both"/>
        <w:rPr>
          <w:rFonts w:ascii="Arial" w:hAnsi="Arial" w:cs="Arial"/>
          <w:sz w:val="22"/>
          <w:szCs w:val="22"/>
        </w:rPr>
      </w:pPr>
    </w:p>
    <w:p w:rsidR="0098084F" w:rsidRPr="00ED7393" w:rsidRDefault="004D4705" w:rsidP="00E31E9C">
      <w:pPr>
        <w:shd w:val="clear" w:color="auto" w:fill="FFFFFF"/>
        <w:jc w:val="both"/>
        <w:rPr>
          <w:rFonts w:ascii="Arial" w:hAnsi="Arial" w:cs="Arial"/>
          <w:sz w:val="22"/>
          <w:szCs w:val="22"/>
        </w:rPr>
      </w:pPr>
      <w:r w:rsidRPr="00ED7393">
        <w:rPr>
          <w:rFonts w:ascii="Arial" w:hAnsi="Arial" w:cs="Arial"/>
          <w:bCs/>
          <w:sz w:val="22"/>
          <w:szCs w:val="22"/>
        </w:rPr>
        <w:t>Noveno.</w:t>
      </w:r>
      <w:r w:rsidR="007D27A6" w:rsidRPr="00ED7393">
        <w:rPr>
          <w:rStyle w:val="apple-converted-space"/>
          <w:rFonts w:ascii="Arial" w:hAnsi="Arial" w:cs="Arial"/>
          <w:bCs/>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cumplimiento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genéricas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específicas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Style w:val="apple-converted-space"/>
          <w:rFonts w:ascii="Arial" w:hAnsi="Arial" w:cs="Arial"/>
          <w:sz w:val="22"/>
          <w:szCs w:val="22"/>
        </w:rPr>
        <w:t xml:space="preserve"> </w:t>
      </w:r>
      <w:r w:rsidRPr="00ED7393">
        <w:rPr>
          <w:rFonts w:ascii="Arial" w:hAnsi="Arial" w:cs="Arial"/>
          <w:sz w:val="22"/>
          <w:szCs w:val="22"/>
        </w:rPr>
        <w:t>refiere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Congreso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aprobará,</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más</w:t>
      </w:r>
      <w:r w:rsidR="007D27A6" w:rsidRPr="00ED7393">
        <w:rPr>
          <w:rFonts w:ascii="Arial" w:hAnsi="Arial" w:cs="Arial"/>
          <w:sz w:val="22"/>
          <w:szCs w:val="22"/>
        </w:rPr>
        <w:t xml:space="preserve"> </w:t>
      </w:r>
      <w:r w:rsidRPr="00ED7393">
        <w:rPr>
          <w:rFonts w:ascii="Arial" w:hAnsi="Arial" w:cs="Arial"/>
          <w:sz w:val="22"/>
          <w:szCs w:val="22"/>
        </w:rPr>
        <w:t>tardar</w:t>
      </w:r>
      <w:r w:rsidR="007D27A6" w:rsidRPr="00ED7393">
        <w:rPr>
          <w:rFonts w:ascii="Arial" w:hAnsi="Arial" w:cs="Arial"/>
          <w:sz w:val="22"/>
          <w:szCs w:val="22"/>
        </w:rPr>
        <w:t xml:space="preserve"> </w:t>
      </w:r>
      <w:r w:rsidRPr="00ED7393">
        <w:rPr>
          <w:rFonts w:ascii="Arial" w:hAnsi="Arial" w:cs="Arial"/>
          <w:sz w:val="22"/>
          <w:szCs w:val="22"/>
        </w:rPr>
        <w:t>dentro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180</w:t>
      </w:r>
      <w:r w:rsidR="007D27A6" w:rsidRPr="00ED7393">
        <w:rPr>
          <w:rFonts w:ascii="Arial" w:hAnsi="Arial" w:cs="Arial"/>
          <w:sz w:val="22"/>
          <w:szCs w:val="22"/>
        </w:rPr>
        <w:t xml:space="preserve"> </w:t>
      </w:r>
      <w:r w:rsidRPr="00ED7393">
        <w:rPr>
          <w:rFonts w:ascii="Arial" w:hAnsi="Arial" w:cs="Arial"/>
          <w:sz w:val="22"/>
          <w:szCs w:val="22"/>
        </w:rPr>
        <w:t>días</w:t>
      </w:r>
      <w:r w:rsidR="007D27A6" w:rsidRPr="00ED7393">
        <w:rPr>
          <w:rFonts w:ascii="Arial" w:hAnsi="Arial" w:cs="Arial"/>
          <w:sz w:val="22"/>
          <w:szCs w:val="22"/>
        </w:rPr>
        <w:t xml:space="preserve"> </w:t>
      </w:r>
      <w:r w:rsidRPr="00ED7393">
        <w:rPr>
          <w:rFonts w:ascii="Arial" w:hAnsi="Arial" w:cs="Arial"/>
          <w:sz w:val="22"/>
          <w:szCs w:val="22"/>
        </w:rPr>
        <w:t>siguientes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entrada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vigor</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Decreto,</w:t>
      </w:r>
      <w:r w:rsidR="007D27A6" w:rsidRPr="00ED7393">
        <w:rPr>
          <w:rFonts w:ascii="Arial" w:hAnsi="Arial" w:cs="Arial"/>
          <w:sz w:val="22"/>
          <w:szCs w:val="22"/>
        </w:rPr>
        <w:t xml:space="preserve"> </w:t>
      </w:r>
      <w:r w:rsidRPr="00ED7393">
        <w:rPr>
          <w:rFonts w:ascii="Arial" w:hAnsi="Arial" w:cs="Arial"/>
          <w:sz w:val="22"/>
          <w:szCs w:val="22"/>
        </w:rPr>
        <w:t>un</w:t>
      </w:r>
      <w:r w:rsidR="007D27A6" w:rsidRPr="00ED7393">
        <w:rPr>
          <w:rFonts w:ascii="Arial" w:hAnsi="Arial" w:cs="Arial"/>
          <w:sz w:val="22"/>
          <w:szCs w:val="22"/>
        </w:rPr>
        <w:t xml:space="preserve"> </w:t>
      </w:r>
      <w:r w:rsidRPr="00ED7393">
        <w:rPr>
          <w:rFonts w:ascii="Arial" w:hAnsi="Arial" w:cs="Arial"/>
          <w:sz w:val="22"/>
          <w:szCs w:val="22"/>
        </w:rPr>
        <w:t>programa</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reorganización</w:t>
      </w:r>
      <w:r w:rsidR="007D27A6" w:rsidRPr="00ED7393">
        <w:rPr>
          <w:rFonts w:ascii="Arial" w:hAnsi="Arial" w:cs="Arial"/>
          <w:sz w:val="22"/>
          <w:szCs w:val="22"/>
        </w:rPr>
        <w:t xml:space="preserve"> </w:t>
      </w:r>
      <w:r w:rsidRPr="00ED7393">
        <w:rPr>
          <w:rFonts w:ascii="Arial" w:hAnsi="Arial" w:cs="Arial"/>
          <w:sz w:val="22"/>
          <w:szCs w:val="22"/>
        </w:rPr>
        <w:t>administrativa</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deberá,</w:t>
      </w:r>
      <w:r w:rsidR="007D27A6" w:rsidRPr="00ED7393">
        <w:rPr>
          <w:rFonts w:ascii="Arial" w:hAnsi="Arial" w:cs="Arial"/>
          <w:sz w:val="22"/>
          <w:szCs w:val="22"/>
        </w:rPr>
        <w:t xml:space="preserve"> </w:t>
      </w:r>
      <w:r w:rsidRPr="00ED7393">
        <w:rPr>
          <w:rFonts w:ascii="Arial" w:hAnsi="Arial" w:cs="Arial"/>
          <w:sz w:val="22"/>
          <w:szCs w:val="22"/>
        </w:rPr>
        <w:t>comprender,</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menos,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normas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criterios</w:t>
      </w:r>
      <w:r w:rsidR="007D27A6" w:rsidRPr="00ED7393">
        <w:rPr>
          <w:rStyle w:val="apple-converted-space"/>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homologación</w:t>
      </w:r>
      <w:r w:rsidR="007D27A6" w:rsidRPr="00ED7393">
        <w:rPr>
          <w:rFonts w:ascii="Arial" w:hAnsi="Arial" w:cs="Arial"/>
          <w:sz w:val="22"/>
          <w:szCs w:val="22"/>
        </w:rPr>
        <w:t xml:space="preserve"> </w:t>
      </w:r>
      <w:r w:rsidRPr="00ED7393">
        <w:rPr>
          <w:rFonts w:ascii="Arial" w:hAnsi="Arial" w:cs="Arial"/>
          <w:sz w:val="22"/>
          <w:szCs w:val="22"/>
        </w:rPr>
        <w:t>programática,</w:t>
      </w:r>
      <w:r w:rsidR="007D27A6" w:rsidRPr="00ED7393">
        <w:rPr>
          <w:rFonts w:ascii="Arial" w:hAnsi="Arial" w:cs="Arial"/>
          <w:sz w:val="22"/>
          <w:szCs w:val="22"/>
        </w:rPr>
        <w:t xml:space="preserve"> </w:t>
      </w:r>
      <w:r w:rsidRPr="00ED7393">
        <w:rPr>
          <w:rFonts w:ascii="Arial" w:hAnsi="Arial" w:cs="Arial"/>
          <w:sz w:val="22"/>
          <w:szCs w:val="22"/>
        </w:rPr>
        <w:t>presupuestal,</w:t>
      </w:r>
      <w:r w:rsidR="007D27A6" w:rsidRPr="00ED7393">
        <w:rPr>
          <w:rFonts w:ascii="Arial" w:hAnsi="Arial" w:cs="Arial"/>
          <w:sz w:val="22"/>
          <w:szCs w:val="22"/>
        </w:rPr>
        <w:t xml:space="preserve"> </w:t>
      </w:r>
      <w:r w:rsidRPr="00ED7393">
        <w:rPr>
          <w:rFonts w:ascii="Arial" w:hAnsi="Arial" w:cs="Arial"/>
          <w:sz w:val="22"/>
          <w:szCs w:val="22"/>
        </w:rPr>
        <w:t>contable</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organizacional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grupos</w:t>
      </w:r>
      <w:r w:rsidR="007D27A6" w:rsidRPr="00ED7393">
        <w:rPr>
          <w:rFonts w:ascii="Arial" w:hAnsi="Arial" w:cs="Arial"/>
          <w:sz w:val="22"/>
          <w:szCs w:val="22"/>
        </w:rPr>
        <w:t xml:space="preserve"> </w:t>
      </w:r>
      <w:r w:rsidRPr="00ED7393">
        <w:rPr>
          <w:rFonts w:ascii="Arial" w:hAnsi="Arial" w:cs="Arial"/>
          <w:sz w:val="22"/>
          <w:szCs w:val="22"/>
        </w:rPr>
        <w:t>legislativos;</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Congreso</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grupos</w:t>
      </w:r>
      <w:r w:rsidR="007D27A6" w:rsidRPr="00ED7393">
        <w:rPr>
          <w:rFonts w:ascii="Arial" w:hAnsi="Arial" w:cs="Arial"/>
          <w:sz w:val="22"/>
          <w:szCs w:val="22"/>
        </w:rPr>
        <w:t xml:space="preserve"> </w:t>
      </w:r>
      <w:r w:rsidRPr="00ED7393">
        <w:rPr>
          <w:rFonts w:ascii="Arial" w:hAnsi="Arial" w:cs="Arial"/>
          <w:sz w:val="22"/>
          <w:szCs w:val="22"/>
        </w:rPr>
        <w:t>legislativos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cuanto</w:t>
      </w:r>
      <w:r w:rsidR="007D27A6" w:rsidRPr="00ED7393">
        <w:rPr>
          <w:rFonts w:ascii="Arial" w:hAnsi="Arial" w:cs="Arial"/>
          <w:sz w:val="22"/>
          <w:szCs w:val="22"/>
        </w:rPr>
        <w:t xml:space="preserve"> </w:t>
      </w:r>
      <w:r w:rsidRPr="00ED7393">
        <w:rPr>
          <w:rFonts w:ascii="Arial" w:hAnsi="Arial" w:cs="Arial"/>
          <w:sz w:val="22"/>
          <w:szCs w:val="22"/>
        </w:rPr>
        <w:t>sujetos</w:t>
      </w:r>
      <w:r w:rsidR="007D27A6" w:rsidRPr="00ED7393">
        <w:rPr>
          <w:rFonts w:ascii="Arial" w:hAnsi="Arial" w:cs="Arial"/>
          <w:sz w:val="22"/>
          <w:szCs w:val="22"/>
        </w:rPr>
        <w:t xml:space="preserve"> </w:t>
      </w:r>
      <w:r w:rsidRPr="00ED7393">
        <w:rPr>
          <w:rFonts w:ascii="Arial" w:hAnsi="Arial" w:cs="Arial"/>
          <w:sz w:val="22"/>
          <w:szCs w:val="22"/>
        </w:rPr>
        <w:t>obligados</w:t>
      </w:r>
      <w:r w:rsidR="007D27A6" w:rsidRPr="00ED7393">
        <w:rPr>
          <w:rFonts w:ascii="Arial" w:hAnsi="Arial" w:cs="Arial"/>
          <w:sz w:val="22"/>
          <w:szCs w:val="22"/>
        </w:rPr>
        <w:t xml:space="preserve"> </w:t>
      </w:r>
      <w:r w:rsidRPr="00ED7393">
        <w:rPr>
          <w:rFonts w:ascii="Arial" w:hAnsi="Arial" w:cs="Arial"/>
          <w:sz w:val="22"/>
          <w:szCs w:val="22"/>
        </w:rPr>
        <w:t>respecto</w:t>
      </w:r>
      <w:r w:rsidR="007D27A6" w:rsidRPr="00ED7393">
        <w:rPr>
          <w:rStyle w:val="apple-converted-space"/>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través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éstos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asigna</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legisladores;</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tratamiento</w:t>
      </w:r>
      <w:r w:rsidR="007D27A6" w:rsidRPr="00ED7393">
        <w:rPr>
          <w:rFonts w:ascii="Arial" w:hAnsi="Arial" w:cs="Arial"/>
          <w:sz w:val="22"/>
          <w:szCs w:val="22"/>
        </w:rPr>
        <w:t xml:space="preserve"> </w:t>
      </w:r>
      <w:r w:rsidRPr="00ED7393">
        <w:rPr>
          <w:rFonts w:ascii="Arial" w:hAnsi="Arial" w:cs="Arial"/>
          <w:sz w:val="22"/>
          <w:szCs w:val="22"/>
        </w:rPr>
        <w:t>fiscal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presupuestal</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Style w:val="apple-converted-space"/>
          <w:rFonts w:ascii="Arial" w:hAnsi="Arial" w:cs="Arial"/>
          <w:sz w:val="22"/>
          <w:szCs w:val="22"/>
        </w:rPr>
        <w:t xml:space="preserve"> </w:t>
      </w:r>
      <w:r w:rsidRPr="00ED7393">
        <w:rPr>
          <w:rFonts w:ascii="Arial" w:hAnsi="Arial" w:cs="Arial"/>
          <w:sz w:val="22"/>
          <w:szCs w:val="22"/>
        </w:rPr>
        <w:t>ingresos,</w:t>
      </w:r>
      <w:r w:rsidR="007D27A6" w:rsidRPr="00ED7393">
        <w:rPr>
          <w:rFonts w:ascii="Arial" w:hAnsi="Arial" w:cs="Arial"/>
          <w:sz w:val="22"/>
          <w:szCs w:val="22"/>
        </w:rPr>
        <w:t xml:space="preserve"> </w:t>
      </w:r>
      <w:r w:rsidRPr="00ED7393">
        <w:rPr>
          <w:rFonts w:ascii="Arial" w:hAnsi="Arial" w:cs="Arial"/>
          <w:sz w:val="22"/>
          <w:szCs w:val="22"/>
        </w:rPr>
        <w:t>prestaciones,</w:t>
      </w:r>
      <w:r w:rsidR="007D27A6" w:rsidRPr="00ED7393">
        <w:rPr>
          <w:rFonts w:ascii="Arial" w:hAnsi="Arial" w:cs="Arial"/>
          <w:sz w:val="22"/>
          <w:szCs w:val="22"/>
        </w:rPr>
        <w:t xml:space="preserve"> </w:t>
      </w:r>
      <w:r w:rsidRPr="00ED7393">
        <w:rPr>
          <w:rFonts w:ascii="Arial" w:hAnsi="Arial" w:cs="Arial"/>
          <w:sz w:val="22"/>
          <w:szCs w:val="22"/>
        </w:rPr>
        <w:t>apoyos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dinero</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especie,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reciban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legisladores</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realizar</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Style w:val="apple-converted-space"/>
          <w:rFonts w:ascii="Arial" w:hAnsi="Arial" w:cs="Arial"/>
          <w:sz w:val="22"/>
          <w:szCs w:val="22"/>
        </w:rPr>
        <w:t xml:space="preserve"> </w:t>
      </w:r>
      <w:r w:rsidRPr="00ED7393">
        <w:rPr>
          <w:rFonts w:ascii="Arial" w:hAnsi="Arial" w:cs="Arial"/>
          <w:sz w:val="22"/>
          <w:szCs w:val="22"/>
        </w:rPr>
        <w:t>función</w:t>
      </w:r>
      <w:r w:rsidR="007D27A6" w:rsidRPr="00ED7393">
        <w:rPr>
          <w:rFonts w:ascii="Arial" w:hAnsi="Arial" w:cs="Arial"/>
          <w:sz w:val="22"/>
          <w:szCs w:val="22"/>
        </w:rPr>
        <w:t xml:space="preserve"> </w:t>
      </w:r>
      <w:r w:rsidRPr="00ED7393">
        <w:rPr>
          <w:rFonts w:ascii="Arial" w:hAnsi="Arial" w:cs="Arial"/>
          <w:sz w:val="22"/>
          <w:szCs w:val="22"/>
        </w:rPr>
        <w:t>legislativa</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gestión;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régimen</w:t>
      </w:r>
      <w:r w:rsidR="007D27A6" w:rsidRPr="00ED7393">
        <w:rPr>
          <w:rFonts w:ascii="Arial" w:hAnsi="Arial" w:cs="Arial"/>
          <w:sz w:val="22"/>
          <w:szCs w:val="22"/>
        </w:rPr>
        <w:t xml:space="preserve"> </w:t>
      </w:r>
      <w:r w:rsidRPr="00ED7393">
        <w:rPr>
          <w:rFonts w:ascii="Arial" w:hAnsi="Arial" w:cs="Arial"/>
          <w:sz w:val="22"/>
          <w:szCs w:val="22"/>
        </w:rPr>
        <w:t>laboral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personal</w:t>
      </w:r>
      <w:r w:rsidR="007D27A6" w:rsidRPr="00ED7393">
        <w:rPr>
          <w:rFonts w:ascii="Arial" w:hAnsi="Arial" w:cs="Arial"/>
          <w:sz w:val="22"/>
          <w:szCs w:val="22"/>
        </w:rPr>
        <w:t xml:space="preserve"> </w:t>
      </w:r>
      <w:r w:rsidRPr="00ED7393">
        <w:rPr>
          <w:rFonts w:ascii="Arial" w:hAnsi="Arial" w:cs="Arial"/>
          <w:sz w:val="22"/>
          <w:szCs w:val="22"/>
        </w:rPr>
        <w:t>adscrito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grupos</w:t>
      </w:r>
      <w:r w:rsidR="007D27A6" w:rsidRPr="00ED7393">
        <w:rPr>
          <w:rFonts w:ascii="Arial" w:hAnsi="Arial" w:cs="Arial"/>
          <w:sz w:val="22"/>
          <w:szCs w:val="22"/>
        </w:rPr>
        <w:t xml:space="preserve"> </w:t>
      </w:r>
      <w:r w:rsidRPr="00ED7393">
        <w:rPr>
          <w:rFonts w:ascii="Arial" w:hAnsi="Arial" w:cs="Arial"/>
          <w:sz w:val="22"/>
          <w:szCs w:val="22"/>
        </w:rPr>
        <w:t>legislativos,</w:t>
      </w:r>
      <w:r w:rsidR="007D27A6" w:rsidRPr="00ED7393">
        <w:rPr>
          <w:rStyle w:val="apple-converted-space"/>
          <w:rFonts w:ascii="Arial" w:hAnsi="Arial" w:cs="Arial"/>
          <w:sz w:val="22"/>
          <w:szCs w:val="22"/>
        </w:rPr>
        <w:t xml:space="preserve"> </w:t>
      </w:r>
      <w:r w:rsidRPr="00ED7393">
        <w:rPr>
          <w:rFonts w:ascii="Arial" w:hAnsi="Arial" w:cs="Arial"/>
          <w:sz w:val="22"/>
          <w:szCs w:val="22"/>
        </w:rPr>
        <w:t>las</w:t>
      </w:r>
      <w:r w:rsidR="007D27A6" w:rsidRPr="00ED7393">
        <w:rPr>
          <w:rStyle w:val="apple-converted-space"/>
          <w:rFonts w:ascii="Arial" w:hAnsi="Arial" w:cs="Arial"/>
          <w:sz w:val="22"/>
          <w:szCs w:val="22"/>
        </w:rPr>
        <w:t xml:space="preserve"> </w:t>
      </w:r>
      <w:r w:rsidRPr="00ED7393">
        <w:rPr>
          <w:rFonts w:ascii="Arial" w:hAnsi="Arial" w:cs="Arial"/>
          <w:sz w:val="22"/>
          <w:szCs w:val="22"/>
        </w:rPr>
        <w:t>comisiones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legisladores,</w:t>
      </w:r>
      <w:r w:rsidR="007D27A6" w:rsidRPr="00ED7393">
        <w:rPr>
          <w:rFonts w:ascii="Arial" w:hAnsi="Arial" w:cs="Arial"/>
          <w:sz w:val="22"/>
          <w:szCs w:val="22"/>
        </w:rPr>
        <w:t xml:space="preserve"> </w:t>
      </w:r>
      <w:r w:rsidRPr="00ED7393">
        <w:rPr>
          <w:rFonts w:ascii="Arial" w:hAnsi="Arial" w:cs="Arial"/>
          <w:sz w:val="22"/>
          <w:szCs w:val="22"/>
        </w:rPr>
        <w:t>así</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reglas</w:t>
      </w:r>
      <w:r w:rsidR="007D27A6" w:rsidRPr="00ED7393">
        <w:rPr>
          <w:rFonts w:ascii="Arial" w:hAnsi="Arial" w:cs="Arial"/>
          <w:sz w:val="22"/>
          <w:szCs w:val="22"/>
        </w:rPr>
        <w:t xml:space="preserve"> </w:t>
      </w:r>
      <w:r w:rsidRPr="00ED7393">
        <w:rPr>
          <w:rFonts w:ascii="Arial" w:hAnsi="Arial" w:cs="Arial"/>
          <w:sz w:val="22"/>
          <w:szCs w:val="22"/>
        </w:rPr>
        <w:t>relativas</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uso,</w:t>
      </w:r>
      <w:r w:rsidR="007D27A6" w:rsidRPr="00ED7393">
        <w:rPr>
          <w:rFonts w:ascii="Arial" w:hAnsi="Arial" w:cs="Arial"/>
          <w:sz w:val="22"/>
          <w:szCs w:val="22"/>
        </w:rPr>
        <w:t xml:space="preserve"> </w:t>
      </w:r>
      <w:r w:rsidRPr="00ED7393">
        <w:rPr>
          <w:rFonts w:ascii="Arial" w:hAnsi="Arial" w:cs="Arial"/>
          <w:sz w:val="22"/>
          <w:szCs w:val="22"/>
        </w:rPr>
        <w:t>custodia,</w:t>
      </w:r>
      <w:r w:rsidR="007D27A6" w:rsidRPr="00ED7393">
        <w:rPr>
          <w:rFonts w:ascii="Arial" w:hAnsi="Arial" w:cs="Arial"/>
          <w:sz w:val="22"/>
          <w:szCs w:val="22"/>
        </w:rPr>
        <w:t xml:space="preserve"> </w:t>
      </w:r>
      <w:r w:rsidRPr="00ED7393">
        <w:rPr>
          <w:rFonts w:ascii="Arial" w:hAnsi="Arial" w:cs="Arial"/>
          <w:sz w:val="22"/>
          <w:szCs w:val="22"/>
        </w:rPr>
        <w:t>administración</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disposición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recursos</w:t>
      </w:r>
      <w:r w:rsidR="007D27A6" w:rsidRPr="00ED7393">
        <w:rPr>
          <w:rFonts w:ascii="Arial" w:hAnsi="Arial" w:cs="Arial"/>
          <w:sz w:val="22"/>
          <w:szCs w:val="22"/>
        </w:rPr>
        <w:t xml:space="preserve"> </w:t>
      </w:r>
      <w:r w:rsidRPr="00ED7393">
        <w:rPr>
          <w:rFonts w:ascii="Arial" w:hAnsi="Arial" w:cs="Arial"/>
          <w:sz w:val="22"/>
          <w:szCs w:val="22"/>
        </w:rPr>
        <w:t>públicos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no</w:t>
      </w:r>
      <w:r w:rsidR="007D27A6" w:rsidRPr="00ED7393">
        <w:rPr>
          <w:rFonts w:ascii="Arial" w:hAnsi="Arial" w:cs="Arial"/>
          <w:sz w:val="22"/>
          <w:szCs w:val="22"/>
        </w:rPr>
        <w:t xml:space="preserve"> </w:t>
      </w:r>
      <w:r w:rsidRPr="00ED7393">
        <w:rPr>
          <w:rFonts w:ascii="Arial" w:hAnsi="Arial" w:cs="Arial"/>
          <w:sz w:val="22"/>
          <w:szCs w:val="22"/>
        </w:rPr>
        <w:t>tengan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condición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dietas</w:t>
      </w:r>
      <w:r w:rsidR="007D27A6" w:rsidRPr="00ED7393">
        <w:rPr>
          <w:rFonts w:ascii="Arial" w:hAnsi="Arial" w:cs="Arial"/>
          <w:sz w:val="22"/>
          <w:szCs w:val="22"/>
        </w:rPr>
        <w:t xml:space="preserve"> </w:t>
      </w:r>
      <w:r w:rsidRPr="00ED7393">
        <w:rPr>
          <w:rFonts w:ascii="Arial" w:hAnsi="Arial" w:cs="Arial"/>
          <w:sz w:val="22"/>
          <w:szCs w:val="22"/>
        </w:rPr>
        <w:t>o</w:t>
      </w:r>
      <w:r w:rsidR="007D27A6" w:rsidRPr="00ED7393">
        <w:rPr>
          <w:rFonts w:ascii="Arial" w:hAnsi="Arial" w:cs="Arial"/>
          <w:sz w:val="22"/>
          <w:szCs w:val="22"/>
        </w:rPr>
        <w:t xml:space="preserve"> </w:t>
      </w:r>
      <w:r w:rsidRPr="00ED7393">
        <w:rPr>
          <w:rFonts w:ascii="Arial" w:hAnsi="Arial" w:cs="Arial"/>
          <w:sz w:val="22"/>
          <w:szCs w:val="22"/>
        </w:rPr>
        <w:t>contraprestaciones</w:t>
      </w:r>
      <w:r w:rsidR="007D27A6" w:rsidRPr="00ED7393">
        <w:rPr>
          <w:rFonts w:ascii="Arial" w:hAnsi="Arial" w:cs="Arial"/>
          <w:sz w:val="22"/>
          <w:szCs w:val="22"/>
        </w:rPr>
        <w:t xml:space="preserve"> </w:t>
      </w:r>
      <w:r w:rsidRPr="00ED7393">
        <w:rPr>
          <w:rFonts w:ascii="Arial" w:hAnsi="Arial" w:cs="Arial"/>
          <w:sz w:val="22"/>
          <w:szCs w:val="22"/>
        </w:rPr>
        <w:t>laborales.</w:t>
      </w:r>
      <w:r w:rsidR="007D27A6" w:rsidRPr="00ED7393">
        <w:rPr>
          <w:rFonts w:ascii="Arial" w:hAnsi="Arial" w:cs="Arial"/>
          <w:sz w:val="22"/>
          <w:szCs w:val="22"/>
        </w:rPr>
        <w:t xml:space="preserve"> </w:t>
      </w:r>
      <w:r w:rsidRPr="00ED7393">
        <w:rPr>
          <w:rFonts w:ascii="Arial" w:hAnsi="Arial" w:cs="Arial"/>
          <w:sz w:val="22"/>
          <w:szCs w:val="22"/>
        </w:rPr>
        <w:t>Las</w:t>
      </w:r>
      <w:r w:rsidR="007D27A6" w:rsidRPr="00ED7393">
        <w:rPr>
          <w:rFonts w:ascii="Arial" w:hAnsi="Arial" w:cs="Arial"/>
          <w:sz w:val="22"/>
          <w:szCs w:val="22"/>
        </w:rPr>
        <w:t xml:space="preserve"> </w:t>
      </w:r>
      <w:r w:rsidRPr="00ED7393">
        <w:rPr>
          <w:rFonts w:ascii="Arial" w:hAnsi="Arial" w:cs="Arial"/>
          <w:sz w:val="22"/>
          <w:szCs w:val="22"/>
        </w:rPr>
        <w:t>obligaciones</w:t>
      </w:r>
      <w:r w:rsidR="007D27A6" w:rsidRPr="00ED7393">
        <w:rPr>
          <w:rFonts w:ascii="Arial" w:hAnsi="Arial" w:cs="Arial"/>
          <w:sz w:val="22"/>
          <w:szCs w:val="22"/>
        </w:rPr>
        <w:t xml:space="preserve"> </w:t>
      </w:r>
      <w:r w:rsidRPr="00ED7393">
        <w:rPr>
          <w:rFonts w:ascii="Arial" w:hAnsi="Arial" w:cs="Arial"/>
          <w:sz w:val="22"/>
          <w:szCs w:val="22"/>
        </w:rPr>
        <w:t>genéricas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específicas</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corresponden</w:t>
      </w:r>
      <w:r w:rsidR="007D27A6" w:rsidRPr="00ED7393">
        <w:rPr>
          <w:rStyle w:val="apple-converted-space"/>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Congreso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harán</w:t>
      </w:r>
      <w:r w:rsidR="007D27A6" w:rsidRPr="00ED7393">
        <w:rPr>
          <w:rFonts w:ascii="Arial" w:hAnsi="Arial" w:cs="Arial"/>
          <w:sz w:val="22"/>
          <w:szCs w:val="22"/>
        </w:rPr>
        <w:t xml:space="preserve"> </w:t>
      </w:r>
      <w:r w:rsidRPr="00ED7393">
        <w:rPr>
          <w:rFonts w:ascii="Arial" w:hAnsi="Arial" w:cs="Arial"/>
          <w:sz w:val="22"/>
          <w:szCs w:val="22"/>
        </w:rPr>
        <w:t>efectivas</w:t>
      </w:r>
      <w:r w:rsidR="007D27A6" w:rsidRPr="00ED7393">
        <w:rPr>
          <w:rFonts w:ascii="Arial" w:hAnsi="Arial" w:cs="Arial"/>
          <w:sz w:val="22"/>
          <w:szCs w:val="22"/>
        </w:rPr>
        <w:t xml:space="preserve"> </w:t>
      </w:r>
      <w:r w:rsidRPr="00ED7393">
        <w:rPr>
          <w:rFonts w:ascii="Arial" w:hAnsi="Arial" w:cs="Arial"/>
          <w:sz w:val="22"/>
          <w:szCs w:val="22"/>
        </w:rPr>
        <w:t>conforme</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implementen</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programas</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Style w:val="apple-converted-space"/>
          <w:rFonts w:ascii="Arial" w:hAnsi="Arial" w:cs="Arial"/>
          <w:sz w:val="22"/>
          <w:szCs w:val="22"/>
        </w:rPr>
        <w:t xml:space="preserve"> </w:t>
      </w:r>
      <w:r w:rsidRPr="00ED7393">
        <w:rPr>
          <w:rFonts w:ascii="Arial" w:hAnsi="Arial" w:cs="Arial"/>
          <w:sz w:val="22"/>
          <w:szCs w:val="22"/>
        </w:rPr>
        <w:t>reorganización</w:t>
      </w:r>
      <w:r w:rsidR="007D27A6" w:rsidRPr="00ED7393">
        <w:rPr>
          <w:rFonts w:ascii="Arial" w:hAnsi="Arial" w:cs="Arial"/>
          <w:sz w:val="22"/>
          <w:szCs w:val="22"/>
        </w:rPr>
        <w:t xml:space="preserve"> </w:t>
      </w:r>
      <w:r w:rsidRPr="00ED7393">
        <w:rPr>
          <w:rFonts w:ascii="Arial" w:hAnsi="Arial" w:cs="Arial"/>
          <w:sz w:val="22"/>
          <w:szCs w:val="22"/>
        </w:rPr>
        <w:t>administrativa.</w:t>
      </w:r>
    </w:p>
    <w:p w:rsidR="000C6176" w:rsidRPr="00ED7393" w:rsidRDefault="000C6176" w:rsidP="00E31E9C">
      <w:pPr>
        <w:shd w:val="clear" w:color="auto" w:fill="FFFFFF"/>
        <w:jc w:val="both"/>
        <w:rPr>
          <w:rFonts w:ascii="Arial" w:hAnsi="Arial" w:cs="Arial"/>
          <w:sz w:val="22"/>
          <w:szCs w:val="22"/>
        </w:rPr>
      </w:pPr>
    </w:p>
    <w:p w:rsidR="004D4705" w:rsidRPr="00ED7393" w:rsidRDefault="004D4705" w:rsidP="00E31E9C">
      <w:pPr>
        <w:shd w:val="clear" w:color="auto" w:fill="FFFFFF"/>
        <w:jc w:val="both"/>
        <w:rPr>
          <w:rFonts w:ascii="Arial" w:hAnsi="Arial" w:cs="Arial"/>
          <w:bCs/>
          <w:sz w:val="22"/>
          <w:szCs w:val="22"/>
          <w:lang w:eastAsia="es-MX"/>
        </w:rPr>
      </w:pPr>
      <w:r w:rsidRPr="00ED7393">
        <w:rPr>
          <w:rFonts w:ascii="Arial" w:hAnsi="Arial" w:cs="Arial"/>
          <w:bCs/>
          <w:sz w:val="22"/>
          <w:szCs w:val="22"/>
        </w:rPr>
        <w:t>Décimo.</w:t>
      </w:r>
      <w:r w:rsidR="007D27A6" w:rsidRPr="00ED7393">
        <w:rPr>
          <w:rStyle w:val="apple-converted-space"/>
          <w:rFonts w:ascii="Arial" w:hAnsi="Arial" w:cs="Arial"/>
          <w:bCs/>
          <w:sz w:val="22"/>
          <w:szCs w:val="22"/>
        </w:rPr>
        <w:t xml:space="preserve"> </w:t>
      </w:r>
      <w:r w:rsidR="00E817E5" w:rsidRPr="00ED7393">
        <w:rPr>
          <w:rFonts w:ascii="Arial" w:hAnsi="Arial" w:cs="Arial"/>
          <w:bCs/>
          <w:sz w:val="22"/>
          <w:szCs w:val="22"/>
          <w:lang w:eastAsia="es-MX"/>
        </w:rPr>
        <w:t>En</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tanto</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no</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se</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expida</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la</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L</w:t>
      </w:r>
      <w:r w:rsidRPr="00ED7393">
        <w:rPr>
          <w:rFonts w:ascii="Arial" w:hAnsi="Arial" w:cs="Arial"/>
          <w:bCs/>
          <w:sz w:val="22"/>
          <w:szCs w:val="22"/>
          <w:lang w:eastAsia="es-MX"/>
        </w:rPr>
        <w:t>ey</w:t>
      </w:r>
      <w:r w:rsidR="007D27A6" w:rsidRPr="00ED7393">
        <w:rPr>
          <w:rFonts w:ascii="Arial" w:hAnsi="Arial" w:cs="Arial"/>
          <w:bCs/>
          <w:sz w:val="22"/>
          <w:szCs w:val="22"/>
          <w:lang w:eastAsia="es-MX"/>
        </w:rPr>
        <w:t xml:space="preserve"> </w:t>
      </w:r>
      <w:r w:rsidR="00E817E5" w:rsidRPr="00ED7393">
        <w:rPr>
          <w:rFonts w:ascii="Arial" w:hAnsi="Arial" w:cs="Arial"/>
          <w:bCs/>
          <w:sz w:val="22"/>
          <w:szCs w:val="22"/>
          <w:lang w:eastAsia="es-MX"/>
        </w:rPr>
        <w:t>G</w:t>
      </w:r>
      <w:r w:rsidRPr="00ED7393">
        <w:rPr>
          <w:rFonts w:ascii="Arial" w:hAnsi="Arial" w:cs="Arial"/>
          <w:bCs/>
          <w:sz w:val="22"/>
          <w:szCs w:val="22"/>
          <w:lang w:eastAsia="es-MX"/>
        </w:rPr>
        <w:t>eneral</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en</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materia</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de</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datos</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personales</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en</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posesión</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de</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sujetos</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obligados,</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permanecerá</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vigente</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la</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normatividad</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local</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en</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la</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materia.</w:t>
      </w:r>
    </w:p>
    <w:p w:rsidR="000C6176" w:rsidRPr="00ED7393" w:rsidRDefault="000C6176" w:rsidP="00E31E9C">
      <w:pPr>
        <w:shd w:val="clear" w:color="auto" w:fill="FFFFFF"/>
        <w:jc w:val="both"/>
        <w:rPr>
          <w:rFonts w:ascii="Arial" w:hAnsi="Arial" w:cs="Arial"/>
          <w:bCs/>
          <w:sz w:val="22"/>
          <w:szCs w:val="22"/>
          <w:lang w:eastAsia="es-MX"/>
        </w:rPr>
      </w:pPr>
    </w:p>
    <w:p w:rsidR="004D4705" w:rsidRPr="00ED7393" w:rsidRDefault="004D4705" w:rsidP="00E31E9C">
      <w:pPr>
        <w:jc w:val="both"/>
        <w:rPr>
          <w:rFonts w:ascii="Arial" w:hAnsi="Arial" w:cs="Arial"/>
          <w:sz w:val="22"/>
          <w:szCs w:val="22"/>
        </w:rPr>
      </w:pPr>
      <w:r w:rsidRPr="00ED7393">
        <w:rPr>
          <w:rFonts w:ascii="Arial" w:hAnsi="Arial" w:cs="Arial"/>
          <w:bCs/>
          <w:sz w:val="22"/>
          <w:szCs w:val="22"/>
          <w:lang w:eastAsia="es-MX"/>
        </w:rPr>
        <w:t>Décimo</w:t>
      </w:r>
      <w:r w:rsidR="007D27A6" w:rsidRPr="00ED7393">
        <w:rPr>
          <w:rFonts w:ascii="Arial" w:hAnsi="Arial" w:cs="Arial"/>
          <w:bCs/>
          <w:sz w:val="22"/>
          <w:szCs w:val="22"/>
          <w:lang w:eastAsia="es-MX"/>
        </w:rPr>
        <w:t xml:space="preserve"> </w:t>
      </w:r>
      <w:r w:rsidRPr="00ED7393">
        <w:rPr>
          <w:rFonts w:ascii="Arial" w:hAnsi="Arial" w:cs="Arial"/>
          <w:bCs/>
          <w:sz w:val="22"/>
          <w:szCs w:val="22"/>
          <w:lang w:eastAsia="es-MX"/>
        </w:rPr>
        <w:t>Primero.</w:t>
      </w:r>
      <w:r w:rsidR="007D27A6" w:rsidRPr="00ED7393">
        <w:rPr>
          <w:rFonts w:ascii="Arial" w:hAnsi="Arial" w:cs="Arial"/>
          <w:bCs/>
          <w:sz w:val="22"/>
          <w:szCs w:val="22"/>
          <w:lang w:eastAsia="es-MX"/>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efecto</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que</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sucesión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designación</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se</w:t>
      </w:r>
      <w:r w:rsidR="007D27A6" w:rsidRPr="00ED7393">
        <w:rPr>
          <w:rFonts w:ascii="Arial" w:hAnsi="Arial" w:cs="Arial"/>
          <w:sz w:val="22"/>
          <w:szCs w:val="22"/>
        </w:rPr>
        <w:t xml:space="preserve"> </w:t>
      </w:r>
      <w:r w:rsidRPr="00ED7393">
        <w:rPr>
          <w:rFonts w:ascii="Arial" w:hAnsi="Arial" w:cs="Arial"/>
          <w:sz w:val="22"/>
          <w:szCs w:val="22"/>
        </w:rPr>
        <w:t>realice</w:t>
      </w:r>
      <w:r w:rsidR="007D27A6" w:rsidRPr="00ED7393">
        <w:rPr>
          <w:rFonts w:ascii="Arial" w:hAnsi="Arial" w:cs="Arial"/>
          <w:sz w:val="22"/>
          <w:szCs w:val="22"/>
        </w:rPr>
        <w:t xml:space="preserve"> </w:t>
      </w:r>
      <w:r w:rsidRPr="00ED7393">
        <w:rPr>
          <w:rFonts w:ascii="Arial" w:hAnsi="Arial" w:cs="Arial"/>
          <w:sz w:val="22"/>
          <w:szCs w:val="22"/>
        </w:rPr>
        <w:t>de</w:t>
      </w:r>
      <w:r w:rsidR="007D27A6" w:rsidRPr="00ED7393">
        <w:rPr>
          <w:rFonts w:ascii="Arial" w:hAnsi="Arial" w:cs="Arial"/>
          <w:sz w:val="22"/>
          <w:szCs w:val="22"/>
        </w:rPr>
        <w:t xml:space="preserve"> </w:t>
      </w:r>
      <w:r w:rsidRPr="00ED7393">
        <w:rPr>
          <w:rFonts w:ascii="Arial" w:hAnsi="Arial" w:cs="Arial"/>
          <w:sz w:val="22"/>
          <w:szCs w:val="22"/>
        </w:rPr>
        <w:t>manera</w:t>
      </w:r>
      <w:r w:rsidR="007D27A6" w:rsidRPr="00ED7393">
        <w:rPr>
          <w:rFonts w:ascii="Arial" w:hAnsi="Arial" w:cs="Arial"/>
          <w:sz w:val="22"/>
          <w:szCs w:val="22"/>
        </w:rPr>
        <w:t xml:space="preserve"> </w:t>
      </w:r>
      <w:r w:rsidRPr="00ED7393">
        <w:rPr>
          <w:rFonts w:ascii="Arial" w:hAnsi="Arial" w:cs="Arial"/>
          <w:sz w:val="22"/>
          <w:szCs w:val="22"/>
        </w:rPr>
        <w:t>escalonada,</w:t>
      </w:r>
      <w:r w:rsidR="007D27A6" w:rsidRPr="00ED7393">
        <w:rPr>
          <w:rFonts w:ascii="Arial" w:hAnsi="Arial" w:cs="Arial"/>
          <w:sz w:val="22"/>
          <w:szCs w:val="22"/>
        </w:rPr>
        <w:t xml:space="preserve"> </w:t>
      </w:r>
      <w:r w:rsidR="00481036" w:rsidRPr="00ED7393">
        <w:rPr>
          <w:rFonts w:ascii="Arial" w:hAnsi="Arial" w:cs="Arial"/>
          <w:sz w:val="22"/>
          <w:szCs w:val="22"/>
        </w:rPr>
        <w:t>por</w:t>
      </w:r>
      <w:r w:rsidR="007D27A6" w:rsidRPr="00ED7393">
        <w:rPr>
          <w:rFonts w:ascii="Arial" w:hAnsi="Arial" w:cs="Arial"/>
          <w:sz w:val="22"/>
          <w:szCs w:val="22"/>
        </w:rPr>
        <w:t xml:space="preserve"> </w:t>
      </w:r>
      <w:r w:rsidR="00481036" w:rsidRPr="00ED7393">
        <w:rPr>
          <w:rFonts w:ascii="Arial" w:hAnsi="Arial" w:cs="Arial"/>
          <w:sz w:val="22"/>
          <w:szCs w:val="22"/>
        </w:rPr>
        <w:t>única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designación</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sustituir</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dos</w:t>
      </w:r>
      <w:r w:rsidR="007D27A6" w:rsidRPr="00ED7393">
        <w:rPr>
          <w:rFonts w:ascii="Arial" w:hAnsi="Arial" w:cs="Arial"/>
          <w:sz w:val="22"/>
          <w:szCs w:val="22"/>
        </w:rPr>
        <w:t xml:space="preserve"> </w:t>
      </w:r>
      <w:r w:rsidRPr="00ED7393">
        <w:rPr>
          <w:rFonts w:ascii="Arial" w:hAnsi="Arial" w:cs="Arial"/>
          <w:sz w:val="22"/>
          <w:szCs w:val="22"/>
        </w:rPr>
        <w:t>comisionados</w:t>
      </w:r>
      <w:r w:rsidR="007D27A6" w:rsidRPr="00ED7393">
        <w:rPr>
          <w:rFonts w:ascii="Arial" w:hAnsi="Arial" w:cs="Arial"/>
          <w:sz w:val="22"/>
          <w:szCs w:val="22"/>
        </w:rPr>
        <w:t xml:space="preserve"> </w:t>
      </w:r>
      <w:r w:rsidRPr="00ED7393">
        <w:rPr>
          <w:rFonts w:ascii="Arial" w:hAnsi="Arial" w:cs="Arial"/>
          <w:sz w:val="22"/>
          <w:szCs w:val="22"/>
        </w:rPr>
        <w:t>propietarios</w:t>
      </w:r>
      <w:r w:rsidR="007D27A6" w:rsidRPr="00ED7393">
        <w:rPr>
          <w:rFonts w:ascii="Arial" w:hAnsi="Arial" w:cs="Arial"/>
          <w:sz w:val="22"/>
          <w:szCs w:val="22"/>
        </w:rPr>
        <w:t xml:space="preserve"> </w:t>
      </w:r>
      <w:r w:rsidRPr="00ED7393">
        <w:rPr>
          <w:rFonts w:ascii="Arial" w:hAnsi="Arial" w:cs="Arial"/>
          <w:sz w:val="22"/>
          <w:szCs w:val="22"/>
        </w:rPr>
        <w:t>cuyo</w:t>
      </w:r>
      <w:r w:rsidR="007D27A6" w:rsidRPr="00ED7393">
        <w:rPr>
          <w:rFonts w:ascii="Arial" w:hAnsi="Arial" w:cs="Arial"/>
          <w:sz w:val="22"/>
          <w:szCs w:val="22"/>
        </w:rPr>
        <w:t xml:space="preserve"> </w:t>
      </w:r>
      <w:r w:rsidRPr="00ED7393">
        <w:rPr>
          <w:rFonts w:ascii="Arial" w:hAnsi="Arial" w:cs="Arial"/>
          <w:sz w:val="22"/>
          <w:szCs w:val="22"/>
        </w:rPr>
        <w:t>periodo</w:t>
      </w:r>
      <w:r w:rsidR="007D27A6" w:rsidRPr="00ED7393">
        <w:rPr>
          <w:rFonts w:ascii="Arial" w:hAnsi="Arial" w:cs="Arial"/>
          <w:sz w:val="22"/>
          <w:szCs w:val="22"/>
        </w:rPr>
        <w:t xml:space="preserve"> </w:t>
      </w:r>
      <w:r w:rsidRPr="00ED7393">
        <w:rPr>
          <w:rFonts w:ascii="Arial" w:hAnsi="Arial" w:cs="Arial"/>
          <w:sz w:val="22"/>
          <w:szCs w:val="22"/>
        </w:rPr>
        <w:t>termina</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2018</w:t>
      </w:r>
      <w:r w:rsidR="007D27A6" w:rsidRPr="00ED7393">
        <w:rPr>
          <w:rFonts w:ascii="Arial" w:hAnsi="Arial" w:cs="Arial"/>
          <w:sz w:val="22"/>
          <w:szCs w:val="22"/>
        </w:rPr>
        <w:t xml:space="preserve"> </w:t>
      </w:r>
      <w:r w:rsidRPr="00ED7393">
        <w:rPr>
          <w:rFonts w:ascii="Arial" w:hAnsi="Arial" w:cs="Arial"/>
          <w:sz w:val="22"/>
          <w:szCs w:val="22"/>
        </w:rPr>
        <w:t>será</w:t>
      </w:r>
      <w:r w:rsidR="007D27A6" w:rsidRPr="00ED7393">
        <w:rPr>
          <w:rFonts w:ascii="Arial" w:hAnsi="Arial" w:cs="Arial"/>
          <w:sz w:val="22"/>
          <w:szCs w:val="22"/>
        </w:rPr>
        <w:t xml:space="preserve"> </w:t>
      </w:r>
      <w:r w:rsidRPr="00ED7393">
        <w:rPr>
          <w:rFonts w:ascii="Arial" w:hAnsi="Arial" w:cs="Arial"/>
          <w:sz w:val="22"/>
          <w:szCs w:val="22"/>
        </w:rPr>
        <w:t>cubierta</w:t>
      </w:r>
      <w:r w:rsidR="007D27A6" w:rsidRPr="00ED7393">
        <w:rPr>
          <w:rFonts w:ascii="Arial" w:hAnsi="Arial" w:cs="Arial"/>
          <w:sz w:val="22"/>
          <w:szCs w:val="22"/>
        </w:rPr>
        <w:t xml:space="preserve"> </w:t>
      </w:r>
      <w:r w:rsidRPr="00ED7393">
        <w:rPr>
          <w:rFonts w:ascii="Arial" w:hAnsi="Arial" w:cs="Arial"/>
          <w:sz w:val="22"/>
          <w:szCs w:val="22"/>
        </w:rPr>
        <w:t>designando,</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momento,</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uno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7</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otro</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6</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nombramientos</w:t>
      </w:r>
      <w:r w:rsidR="007D27A6" w:rsidRPr="00ED7393">
        <w:rPr>
          <w:rFonts w:ascii="Arial" w:hAnsi="Arial" w:cs="Arial"/>
          <w:sz w:val="22"/>
          <w:szCs w:val="22"/>
        </w:rPr>
        <w:t xml:space="preserve"> </w:t>
      </w:r>
      <w:r w:rsidRPr="00ED7393">
        <w:rPr>
          <w:rFonts w:ascii="Arial" w:hAnsi="Arial" w:cs="Arial"/>
          <w:sz w:val="22"/>
          <w:szCs w:val="22"/>
        </w:rPr>
        <w:t>posteriores</w:t>
      </w:r>
      <w:r w:rsidR="007D27A6" w:rsidRPr="00ED7393">
        <w:rPr>
          <w:rFonts w:ascii="Arial" w:hAnsi="Arial" w:cs="Arial"/>
          <w:sz w:val="22"/>
          <w:szCs w:val="22"/>
        </w:rPr>
        <w:t xml:space="preserve"> </w:t>
      </w:r>
      <w:r w:rsidRPr="00ED7393">
        <w:rPr>
          <w:rFonts w:ascii="Arial" w:hAnsi="Arial" w:cs="Arial"/>
          <w:sz w:val="22"/>
          <w:szCs w:val="22"/>
        </w:rPr>
        <w:t>a</w:t>
      </w:r>
      <w:r w:rsidR="007D27A6" w:rsidRPr="00ED7393">
        <w:rPr>
          <w:rFonts w:ascii="Arial" w:hAnsi="Arial" w:cs="Arial"/>
          <w:sz w:val="22"/>
          <w:szCs w:val="22"/>
        </w:rPr>
        <w:t xml:space="preserve"> </w:t>
      </w:r>
      <w:r w:rsidRPr="00ED7393">
        <w:rPr>
          <w:rFonts w:ascii="Arial" w:hAnsi="Arial" w:cs="Arial"/>
          <w:sz w:val="22"/>
          <w:szCs w:val="22"/>
        </w:rPr>
        <w:t>los</w:t>
      </w:r>
      <w:r w:rsidR="007D27A6" w:rsidRPr="00ED7393">
        <w:rPr>
          <w:rFonts w:ascii="Arial" w:hAnsi="Arial" w:cs="Arial"/>
          <w:sz w:val="22"/>
          <w:szCs w:val="22"/>
        </w:rPr>
        <w:t xml:space="preserve"> </w:t>
      </w:r>
      <w:r w:rsidRPr="00ED7393">
        <w:rPr>
          <w:rFonts w:ascii="Arial" w:hAnsi="Arial" w:cs="Arial"/>
          <w:sz w:val="22"/>
          <w:szCs w:val="22"/>
        </w:rPr>
        <w:t>anteriores,</w:t>
      </w:r>
      <w:r w:rsidR="007D27A6" w:rsidRPr="00ED7393">
        <w:rPr>
          <w:rFonts w:ascii="Arial" w:hAnsi="Arial" w:cs="Arial"/>
          <w:sz w:val="22"/>
          <w:szCs w:val="22"/>
        </w:rPr>
        <w:t xml:space="preserve"> </w:t>
      </w:r>
      <w:r w:rsidRPr="00ED7393">
        <w:rPr>
          <w:rFonts w:ascii="Arial" w:hAnsi="Arial" w:cs="Arial"/>
          <w:sz w:val="22"/>
          <w:szCs w:val="22"/>
        </w:rPr>
        <w:t>serán</w:t>
      </w:r>
      <w:r w:rsidR="007D27A6" w:rsidRPr="00ED7393">
        <w:rPr>
          <w:rFonts w:ascii="Arial" w:hAnsi="Arial" w:cs="Arial"/>
          <w:sz w:val="22"/>
          <w:szCs w:val="22"/>
        </w:rPr>
        <w:t xml:space="preserve"> </w:t>
      </w:r>
      <w:r w:rsidRPr="00ED7393">
        <w:rPr>
          <w:rFonts w:ascii="Arial" w:hAnsi="Arial" w:cs="Arial"/>
          <w:sz w:val="22"/>
          <w:szCs w:val="22"/>
        </w:rPr>
        <w:t>por</w:t>
      </w:r>
      <w:r w:rsidR="007D27A6" w:rsidRPr="00ED7393">
        <w:rPr>
          <w:rFonts w:ascii="Arial" w:hAnsi="Arial" w:cs="Arial"/>
          <w:sz w:val="22"/>
          <w:szCs w:val="22"/>
        </w:rPr>
        <w:t xml:space="preserve"> </w:t>
      </w:r>
      <w:r w:rsidRPr="00ED7393">
        <w:rPr>
          <w:rFonts w:ascii="Arial" w:hAnsi="Arial" w:cs="Arial"/>
          <w:sz w:val="22"/>
          <w:szCs w:val="22"/>
        </w:rPr>
        <w:t>siete</w:t>
      </w:r>
      <w:r w:rsidR="007D27A6" w:rsidRPr="00ED7393">
        <w:rPr>
          <w:rFonts w:ascii="Arial" w:hAnsi="Arial" w:cs="Arial"/>
          <w:sz w:val="22"/>
          <w:szCs w:val="22"/>
        </w:rPr>
        <w:t xml:space="preserve"> </w:t>
      </w:r>
      <w:r w:rsidRPr="00ED7393">
        <w:rPr>
          <w:rFonts w:ascii="Arial" w:hAnsi="Arial" w:cs="Arial"/>
          <w:sz w:val="22"/>
          <w:szCs w:val="22"/>
        </w:rPr>
        <w:t>años,</w:t>
      </w:r>
      <w:r w:rsidR="007D27A6" w:rsidRPr="00ED7393">
        <w:rPr>
          <w:rFonts w:ascii="Arial" w:hAnsi="Arial" w:cs="Arial"/>
          <w:sz w:val="22"/>
          <w:szCs w:val="22"/>
        </w:rPr>
        <w:t xml:space="preserve"> </w:t>
      </w:r>
      <w:r w:rsidRPr="00ED7393">
        <w:rPr>
          <w:rFonts w:ascii="Arial" w:hAnsi="Arial" w:cs="Arial"/>
          <w:sz w:val="22"/>
          <w:szCs w:val="22"/>
        </w:rPr>
        <w:t>tal</w:t>
      </w:r>
      <w:r w:rsidR="007D27A6" w:rsidRPr="00ED7393">
        <w:rPr>
          <w:rFonts w:ascii="Arial" w:hAnsi="Arial" w:cs="Arial"/>
          <w:sz w:val="22"/>
          <w:szCs w:val="22"/>
        </w:rPr>
        <w:t xml:space="preserve"> </w:t>
      </w:r>
      <w:r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como</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contempla</w:t>
      </w:r>
      <w:r w:rsidR="007D27A6" w:rsidRPr="00ED7393">
        <w:rPr>
          <w:rFonts w:ascii="Arial" w:hAnsi="Arial" w:cs="Arial"/>
          <w:sz w:val="22"/>
          <w:szCs w:val="22"/>
        </w:rPr>
        <w:t xml:space="preserve"> </w:t>
      </w:r>
      <w:r w:rsidRPr="00ED7393">
        <w:rPr>
          <w:rFonts w:ascii="Arial" w:hAnsi="Arial" w:cs="Arial"/>
          <w:sz w:val="22"/>
          <w:szCs w:val="22"/>
        </w:rPr>
        <w:t>la</w:t>
      </w:r>
      <w:r w:rsidR="007D27A6" w:rsidRPr="00ED7393">
        <w:rPr>
          <w:rFonts w:ascii="Arial" w:hAnsi="Arial" w:cs="Arial"/>
          <w:sz w:val="22"/>
          <w:szCs w:val="22"/>
        </w:rPr>
        <w:t xml:space="preserve"> </w:t>
      </w:r>
      <w:r w:rsidRPr="00ED7393">
        <w:rPr>
          <w:rFonts w:ascii="Arial" w:hAnsi="Arial" w:cs="Arial"/>
          <w:sz w:val="22"/>
          <w:szCs w:val="22"/>
        </w:rPr>
        <w:t>presente</w:t>
      </w:r>
      <w:r w:rsidR="007D27A6" w:rsidRPr="00ED7393">
        <w:rPr>
          <w:rFonts w:ascii="Arial" w:hAnsi="Arial" w:cs="Arial"/>
          <w:sz w:val="22"/>
          <w:szCs w:val="22"/>
        </w:rPr>
        <w:t xml:space="preserve"> </w:t>
      </w:r>
      <w:r w:rsidRPr="00ED7393">
        <w:rPr>
          <w:rFonts w:ascii="Arial" w:hAnsi="Arial" w:cs="Arial"/>
          <w:sz w:val="22"/>
          <w:szCs w:val="22"/>
        </w:rPr>
        <w:t>ley</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Pr="00ED7393">
        <w:rPr>
          <w:rFonts w:ascii="Arial" w:hAnsi="Arial" w:cs="Arial"/>
          <w:sz w:val="22"/>
          <w:szCs w:val="22"/>
        </w:rPr>
        <w:t>artículo</w:t>
      </w:r>
      <w:r w:rsidR="007D27A6" w:rsidRPr="00ED7393">
        <w:rPr>
          <w:rFonts w:ascii="Arial" w:hAnsi="Arial" w:cs="Arial"/>
          <w:sz w:val="22"/>
          <w:szCs w:val="22"/>
        </w:rPr>
        <w:t xml:space="preserve"> </w:t>
      </w:r>
      <w:r w:rsidRPr="00ED7393">
        <w:rPr>
          <w:rFonts w:ascii="Arial" w:hAnsi="Arial" w:cs="Arial"/>
          <w:sz w:val="22"/>
          <w:szCs w:val="22"/>
        </w:rPr>
        <w:t>49.</w:t>
      </w:r>
    </w:p>
    <w:p w:rsidR="000C6176" w:rsidRPr="00ED7393" w:rsidRDefault="000C6176" w:rsidP="00E31E9C">
      <w:pPr>
        <w:shd w:val="clear" w:color="auto" w:fill="FFFFFF"/>
        <w:jc w:val="both"/>
        <w:rPr>
          <w:rFonts w:ascii="Arial" w:hAnsi="Arial" w:cs="Arial"/>
          <w:sz w:val="22"/>
          <w:szCs w:val="22"/>
          <w:lang w:eastAsia="es-MX"/>
        </w:rPr>
      </w:pPr>
    </w:p>
    <w:p w:rsidR="003B6991" w:rsidRPr="00ED7393" w:rsidRDefault="004D4705" w:rsidP="00E31E9C">
      <w:pPr>
        <w:shd w:val="clear" w:color="auto" w:fill="FFFFFF"/>
        <w:jc w:val="both"/>
        <w:rPr>
          <w:rFonts w:ascii="Arial" w:hAnsi="Arial" w:cs="Arial"/>
          <w:sz w:val="22"/>
          <w:szCs w:val="22"/>
          <w:lang w:eastAsia="es-MX"/>
        </w:rPr>
      </w:pPr>
      <w:r w:rsidRPr="00ED7393">
        <w:rPr>
          <w:rFonts w:ascii="Arial" w:hAnsi="Arial" w:cs="Arial"/>
          <w:sz w:val="22"/>
          <w:szCs w:val="22"/>
          <w:lang w:eastAsia="es-MX"/>
        </w:rPr>
        <w:t>Décimo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Segundo.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Todos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documentos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fueron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reservados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términos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Ley</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se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abroga,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no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perderán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dicha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calidad.</w:t>
      </w:r>
    </w:p>
    <w:p w:rsidR="000C6176" w:rsidRPr="00ED7393" w:rsidRDefault="000C6176" w:rsidP="00E31E9C">
      <w:pPr>
        <w:shd w:val="clear" w:color="auto" w:fill="FFFFFF"/>
        <w:jc w:val="both"/>
        <w:rPr>
          <w:rFonts w:ascii="Arial" w:hAnsi="Arial" w:cs="Arial"/>
          <w:sz w:val="22"/>
          <w:szCs w:val="22"/>
          <w:lang w:eastAsia="es-MX"/>
        </w:rPr>
      </w:pPr>
    </w:p>
    <w:p w:rsidR="000C6176" w:rsidRPr="00ED7393" w:rsidRDefault="004D4705" w:rsidP="00E31E9C">
      <w:pPr>
        <w:shd w:val="clear" w:color="auto" w:fill="FFFFFF"/>
        <w:jc w:val="both"/>
        <w:rPr>
          <w:rFonts w:ascii="Arial" w:hAnsi="Arial" w:cs="Arial"/>
          <w:sz w:val="22"/>
          <w:szCs w:val="22"/>
          <w:lang w:eastAsia="es-MX"/>
        </w:rPr>
      </w:pPr>
      <w:r w:rsidRPr="00ED7393">
        <w:rPr>
          <w:rFonts w:ascii="Arial" w:hAnsi="Arial" w:cs="Arial"/>
          <w:sz w:val="22"/>
          <w:szCs w:val="22"/>
          <w:lang w:eastAsia="es-MX"/>
        </w:rPr>
        <w:t>Décimo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Tercero.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un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término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180</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días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partir</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publicación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presente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Ley,</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deberá</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quedar</w:t>
      </w:r>
      <w:r w:rsidR="007D27A6" w:rsidRPr="00ED7393">
        <w:rPr>
          <w:rFonts w:ascii="Arial" w:hAnsi="Arial" w:cs="Arial"/>
          <w:sz w:val="22"/>
          <w:szCs w:val="22"/>
          <w:lang w:eastAsia="es-MX"/>
        </w:rPr>
        <w:t xml:space="preserve"> </w:t>
      </w:r>
      <w:r w:rsidRPr="00ED7393">
        <w:rPr>
          <w:rFonts w:ascii="Arial" w:hAnsi="Arial" w:cs="Arial"/>
          <w:sz w:val="22"/>
          <w:szCs w:val="22"/>
          <w:lang w:eastAsia="es-MX"/>
        </w:rPr>
        <w:t>instalado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Sistema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Estatal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hace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referencia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artículos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27</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37</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presente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Ley.</w:t>
      </w:r>
    </w:p>
    <w:p w:rsidR="000C6176" w:rsidRPr="00ED7393" w:rsidRDefault="000C6176" w:rsidP="00E31E9C">
      <w:pPr>
        <w:shd w:val="clear" w:color="auto" w:fill="FFFFFF"/>
        <w:jc w:val="both"/>
        <w:rPr>
          <w:rFonts w:ascii="Arial" w:hAnsi="Arial" w:cs="Arial"/>
          <w:sz w:val="22"/>
          <w:szCs w:val="22"/>
          <w:lang w:eastAsia="es-MX"/>
        </w:rPr>
      </w:pPr>
    </w:p>
    <w:p w:rsidR="000C6176" w:rsidRPr="00ED7393" w:rsidRDefault="000C6176" w:rsidP="00E31E9C">
      <w:pPr>
        <w:shd w:val="clear" w:color="auto" w:fill="FFFFFF"/>
        <w:jc w:val="both"/>
        <w:rPr>
          <w:rFonts w:ascii="Arial" w:hAnsi="Arial" w:cs="Arial"/>
          <w:sz w:val="22"/>
          <w:szCs w:val="22"/>
          <w:lang w:eastAsia="es-MX"/>
        </w:rPr>
      </w:pPr>
      <w:r w:rsidRPr="00ED7393">
        <w:rPr>
          <w:rFonts w:ascii="Arial" w:hAnsi="Arial" w:cs="Arial"/>
          <w:sz w:val="22"/>
          <w:szCs w:val="22"/>
          <w:lang w:eastAsia="es-MX"/>
        </w:rPr>
        <w:t>Décimo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Cuarto.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Una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vez</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entre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vigor</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presente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Decreto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el</w:t>
      </w:r>
      <w:r w:rsidR="007D27A6" w:rsidRPr="00ED7393">
        <w:rPr>
          <w:rFonts w:ascii="Arial" w:hAnsi="Arial" w:cs="Arial"/>
          <w:sz w:val="22"/>
          <w:szCs w:val="22"/>
          <w:lang w:eastAsia="es-MX"/>
        </w:rPr>
        <w:t xml:space="preserve"> </w:t>
      </w:r>
      <w:r w:rsidRPr="00ED7393">
        <w:rPr>
          <w:rFonts w:ascii="Arial" w:hAnsi="Arial" w:cs="Arial"/>
          <w:sz w:val="22"/>
          <w:szCs w:val="22"/>
          <w:lang w:eastAsia="es-MX"/>
        </w:rPr>
        <w:t>Comisionado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Supernumerario,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en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un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término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120-ciento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veinte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días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naturales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gozará</w:t>
      </w:r>
      <w:r w:rsidR="007D27A6" w:rsidRPr="00ED7393">
        <w:rPr>
          <w:rFonts w:ascii="Arial" w:hAnsi="Arial" w:cs="Arial"/>
          <w:sz w:val="22"/>
          <w:szCs w:val="22"/>
          <w:lang w:eastAsia="es-MX"/>
        </w:rPr>
        <w:t xml:space="preserve"> </w:t>
      </w:r>
      <w:r w:rsidRPr="00ED7393">
        <w:rPr>
          <w:rFonts w:ascii="Arial" w:hAnsi="Arial" w:cs="Arial"/>
          <w:sz w:val="22"/>
          <w:szCs w:val="22"/>
          <w:lang w:eastAsia="es-MX"/>
        </w:rPr>
        <w:t>de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mismas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facultades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y</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atribuciones</w:t>
      </w:r>
      <w:r w:rsidR="007D27A6" w:rsidRPr="00ED7393">
        <w:rPr>
          <w:rFonts w:ascii="Arial" w:hAnsi="Arial" w:cs="Arial"/>
          <w:sz w:val="22"/>
          <w:szCs w:val="22"/>
          <w:lang w:eastAsia="es-MX"/>
        </w:rPr>
        <w:t xml:space="preserve"> </w:t>
      </w:r>
      <w:r w:rsidRPr="00ED7393">
        <w:rPr>
          <w:rFonts w:ascii="Arial" w:hAnsi="Arial" w:cs="Arial"/>
          <w:sz w:val="22"/>
          <w:szCs w:val="22"/>
          <w:lang w:eastAsia="es-MX"/>
        </w:rPr>
        <w:t>que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le</w:t>
      </w:r>
      <w:r w:rsidR="007D27A6" w:rsidRPr="00ED7393">
        <w:rPr>
          <w:rFonts w:ascii="Arial" w:hAnsi="Arial" w:cs="Arial"/>
          <w:sz w:val="22"/>
          <w:szCs w:val="22"/>
          <w:lang w:eastAsia="es-MX"/>
        </w:rPr>
        <w:t xml:space="preserve"> </w:t>
      </w:r>
      <w:r w:rsidRPr="00ED7393">
        <w:rPr>
          <w:rFonts w:ascii="Arial" w:hAnsi="Arial" w:cs="Arial"/>
          <w:sz w:val="22"/>
          <w:szCs w:val="22"/>
          <w:lang w:eastAsia="es-MX"/>
        </w:rPr>
        <w:t>otorga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Ley</w:t>
      </w:r>
      <w:r w:rsidR="007D27A6" w:rsidRPr="00ED7393">
        <w:rPr>
          <w:rFonts w:ascii="Arial" w:hAnsi="Arial" w:cs="Arial"/>
          <w:sz w:val="22"/>
          <w:szCs w:val="22"/>
          <w:lang w:eastAsia="es-MX"/>
        </w:rPr>
        <w:t xml:space="preserve"> </w:t>
      </w:r>
      <w:r w:rsidRPr="00ED7393">
        <w:rPr>
          <w:rFonts w:ascii="Arial" w:hAnsi="Arial" w:cs="Arial"/>
          <w:sz w:val="22"/>
          <w:szCs w:val="22"/>
          <w:lang w:eastAsia="es-MX"/>
        </w:rPr>
        <w:t>a</w:t>
      </w:r>
      <w:r w:rsidR="007D27A6" w:rsidRPr="00ED7393">
        <w:rPr>
          <w:rFonts w:ascii="Arial" w:hAnsi="Arial" w:cs="Arial"/>
          <w:sz w:val="22"/>
          <w:szCs w:val="22"/>
          <w:lang w:eastAsia="es-MX"/>
        </w:rPr>
        <w:t xml:space="preserve"> </w:t>
      </w:r>
      <w:r w:rsidRPr="00ED7393">
        <w:rPr>
          <w:rFonts w:ascii="Arial" w:hAnsi="Arial" w:cs="Arial"/>
          <w:sz w:val="22"/>
          <w:szCs w:val="22"/>
          <w:lang w:eastAsia="es-MX"/>
        </w:rPr>
        <w:t>un</w:t>
      </w:r>
      <w:r w:rsidR="007D27A6" w:rsidRPr="00ED7393">
        <w:rPr>
          <w:rFonts w:ascii="Arial" w:hAnsi="Arial" w:cs="Arial"/>
          <w:sz w:val="22"/>
          <w:szCs w:val="22"/>
          <w:lang w:eastAsia="es-MX"/>
        </w:rPr>
        <w:t xml:space="preserve"> </w:t>
      </w:r>
      <w:r w:rsidRPr="00ED7393">
        <w:rPr>
          <w:rFonts w:ascii="Arial" w:hAnsi="Arial" w:cs="Arial"/>
          <w:sz w:val="22"/>
          <w:szCs w:val="22"/>
          <w:lang w:eastAsia="es-MX"/>
        </w:rPr>
        <w:t>Comisionado</w:t>
      </w:r>
      <w:r w:rsidR="007D27A6" w:rsidRPr="00ED7393">
        <w:rPr>
          <w:rFonts w:ascii="Arial" w:hAnsi="Arial" w:cs="Arial"/>
          <w:sz w:val="22"/>
          <w:szCs w:val="22"/>
          <w:lang w:eastAsia="es-MX"/>
        </w:rPr>
        <w:t xml:space="preserve"> </w:t>
      </w:r>
      <w:r w:rsidRPr="00ED7393">
        <w:rPr>
          <w:rFonts w:ascii="Arial" w:hAnsi="Arial" w:cs="Arial"/>
          <w:sz w:val="22"/>
          <w:szCs w:val="22"/>
          <w:lang w:eastAsia="es-MX"/>
        </w:rPr>
        <w:t>Propietario.</w:t>
      </w:r>
    </w:p>
    <w:p w:rsidR="00CF7B1D" w:rsidRPr="00ED7393" w:rsidRDefault="00CF7B1D" w:rsidP="00E31E9C">
      <w:pPr>
        <w:jc w:val="both"/>
        <w:rPr>
          <w:rFonts w:ascii="Arial" w:eastAsia="Calibri" w:hAnsi="Arial" w:cs="Arial"/>
          <w:sz w:val="22"/>
          <w:szCs w:val="22"/>
          <w:lang w:val="es-MX" w:eastAsia="en-US"/>
        </w:rPr>
      </w:pPr>
    </w:p>
    <w:p w:rsidR="00691689" w:rsidRPr="00ED7393" w:rsidRDefault="00A47812" w:rsidP="00E31E9C">
      <w:pPr>
        <w:pStyle w:val="Textoindependiente"/>
        <w:tabs>
          <w:tab w:val="left" w:pos="709"/>
          <w:tab w:val="left" w:pos="2324"/>
        </w:tabs>
        <w:spacing w:line="240" w:lineRule="auto"/>
        <w:rPr>
          <w:rFonts w:ascii="Arial" w:hAnsi="Arial" w:cs="Arial"/>
          <w:sz w:val="22"/>
          <w:szCs w:val="22"/>
        </w:rPr>
      </w:pPr>
      <w:r w:rsidRPr="00ED7393">
        <w:rPr>
          <w:rFonts w:ascii="Arial" w:hAnsi="Arial" w:cs="Arial"/>
          <w:sz w:val="22"/>
          <w:szCs w:val="22"/>
        </w:rPr>
        <w:lastRenderedPageBreak/>
        <w:t>Por</w:t>
      </w:r>
      <w:r w:rsidR="007D27A6" w:rsidRPr="00ED7393">
        <w:rPr>
          <w:rFonts w:ascii="Arial" w:hAnsi="Arial" w:cs="Arial"/>
          <w:sz w:val="22"/>
          <w:szCs w:val="22"/>
        </w:rPr>
        <w:t xml:space="preserve"> </w:t>
      </w:r>
      <w:r w:rsidRPr="00ED7393">
        <w:rPr>
          <w:rFonts w:ascii="Arial" w:hAnsi="Arial" w:cs="Arial"/>
          <w:sz w:val="22"/>
          <w:szCs w:val="22"/>
        </w:rPr>
        <w:t>lo</w:t>
      </w:r>
      <w:r w:rsidR="007D27A6" w:rsidRPr="00ED7393">
        <w:rPr>
          <w:rFonts w:ascii="Arial" w:hAnsi="Arial" w:cs="Arial"/>
          <w:sz w:val="22"/>
          <w:szCs w:val="22"/>
        </w:rPr>
        <w:t xml:space="preserve"> </w:t>
      </w:r>
      <w:r w:rsidRPr="00ED7393">
        <w:rPr>
          <w:rFonts w:ascii="Arial" w:hAnsi="Arial" w:cs="Arial"/>
          <w:sz w:val="22"/>
          <w:szCs w:val="22"/>
        </w:rPr>
        <w:t>tanto</w:t>
      </w:r>
      <w:r w:rsidR="007D27A6" w:rsidRPr="00ED7393">
        <w:rPr>
          <w:rFonts w:ascii="Arial" w:hAnsi="Arial" w:cs="Arial"/>
          <w:sz w:val="22"/>
          <w:szCs w:val="22"/>
        </w:rPr>
        <w:t xml:space="preserve"> </w:t>
      </w:r>
      <w:r w:rsidRPr="00ED7393">
        <w:rPr>
          <w:rFonts w:ascii="Arial" w:hAnsi="Arial" w:cs="Arial"/>
          <w:sz w:val="22"/>
          <w:szCs w:val="22"/>
        </w:rPr>
        <w:t>envíese</w:t>
      </w:r>
      <w:r w:rsidR="007D27A6" w:rsidRPr="00ED7393">
        <w:rPr>
          <w:rFonts w:ascii="Arial" w:hAnsi="Arial" w:cs="Arial"/>
          <w:sz w:val="22"/>
          <w:szCs w:val="22"/>
        </w:rPr>
        <w:t xml:space="preserve"> </w:t>
      </w:r>
      <w:r w:rsidRPr="00ED7393">
        <w:rPr>
          <w:rFonts w:ascii="Arial" w:hAnsi="Arial" w:cs="Arial"/>
          <w:sz w:val="22"/>
          <w:szCs w:val="22"/>
        </w:rPr>
        <w:t>al</w:t>
      </w:r>
      <w:r w:rsidR="007D27A6" w:rsidRPr="00ED7393">
        <w:rPr>
          <w:rFonts w:ascii="Arial" w:hAnsi="Arial" w:cs="Arial"/>
          <w:sz w:val="22"/>
          <w:szCs w:val="22"/>
        </w:rPr>
        <w:t xml:space="preserve"> </w:t>
      </w:r>
      <w:r w:rsidRPr="00ED7393">
        <w:rPr>
          <w:rFonts w:ascii="Arial" w:hAnsi="Arial" w:cs="Arial"/>
          <w:sz w:val="22"/>
          <w:szCs w:val="22"/>
        </w:rPr>
        <w:t>Ejecutivo</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r w:rsidR="007D27A6" w:rsidRPr="00ED7393">
        <w:rPr>
          <w:rFonts w:ascii="Arial" w:hAnsi="Arial" w:cs="Arial"/>
          <w:sz w:val="22"/>
          <w:szCs w:val="22"/>
        </w:rPr>
        <w:t xml:space="preserve"> </w:t>
      </w:r>
      <w:r w:rsidRPr="00ED7393">
        <w:rPr>
          <w:rFonts w:ascii="Arial" w:hAnsi="Arial" w:cs="Arial"/>
          <w:sz w:val="22"/>
          <w:szCs w:val="22"/>
        </w:rPr>
        <w:t>para</w:t>
      </w:r>
      <w:r w:rsidR="007D27A6" w:rsidRPr="00ED7393">
        <w:rPr>
          <w:rFonts w:ascii="Arial" w:hAnsi="Arial" w:cs="Arial"/>
          <w:sz w:val="22"/>
          <w:szCs w:val="22"/>
        </w:rPr>
        <w:t xml:space="preserve"> </w:t>
      </w:r>
      <w:r w:rsidRPr="00ED7393">
        <w:rPr>
          <w:rFonts w:ascii="Arial" w:hAnsi="Arial" w:cs="Arial"/>
          <w:sz w:val="22"/>
          <w:szCs w:val="22"/>
        </w:rPr>
        <w:t>su</w:t>
      </w:r>
      <w:r w:rsidR="007D27A6" w:rsidRPr="00ED7393">
        <w:rPr>
          <w:rFonts w:ascii="Arial" w:hAnsi="Arial" w:cs="Arial"/>
          <w:sz w:val="22"/>
          <w:szCs w:val="22"/>
        </w:rPr>
        <w:t xml:space="preserve"> </w:t>
      </w:r>
      <w:r w:rsidR="003B6991" w:rsidRPr="00ED7393">
        <w:rPr>
          <w:rFonts w:ascii="Arial" w:hAnsi="Arial" w:cs="Arial"/>
          <w:sz w:val="22"/>
          <w:szCs w:val="22"/>
        </w:rPr>
        <w:t>promulgación</w:t>
      </w:r>
      <w:r w:rsidR="007D27A6" w:rsidRPr="00ED7393">
        <w:rPr>
          <w:rFonts w:ascii="Arial" w:hAnsi="Arial" w:cs="Arial"/>
          <w:sz w:val="22"/>
          <w:szCs w:val="22"/>
        </w:rPr>
        <w:t xml:space="preserve"> </w:t>
      </w:r>
      <w:r w:rsidR="003B6991" w:rsidRPr="00ED7393">
        <w:rPr>
          <w:rFonts w:ascii="Arial" w:hAnsi="Arial" w:cs="Arial"/>
          <w:sz w:val="22"/>
          <w:szCs w:val="22"/>
        </w:rPr>
        <w:t>y</w:t>
      </w:r>
      <w:r w:rsidR="007D27A6" w:rsidRPr="00ED7393">
        <w:rPr>
          <w:rFonts w:ascii="Arial" w:hAnsi="Arial" w:cs="Arial"/>
          <w:sz w:val="22"/>
          <w:szCs w:val="22"/>
        </w:rPr>
        <w:t xml:space="preserve"> </w:t>
      </w:r>
      <w:r w:rsidRPr="00ED7393">
        <w:rPr>
          <w:rFonts w:ascii="Arial" w:hAnsi="Arial" w:cs="Arial"/>
          <w:sz w:val="22"/>
          <w:szCs w:val="22"/>
        </w:rPr>
        <w:t>publicación</w:t>
      </w:r>
      <w:r w:rsidR="007D27A6" w:rsidRPr="00ED7393">
        <w:rPr>
          <w:rFonts w:ascii="Arial" w:hAnsi="Arial" w:cs="Arial"/>
          <w:sz w:val="22"/>
          <w:szCs w:val="22"/>
        </w:rPr>
        <w:t xml:space="preserve"> </w:t>
      </w:r>
      <w:r w:rsidRPr="00ED7393">
        <w:rPr>
          <w:rFonts w:ascii="Arial" w:hAnsi="Arial" w:cs="Arial"/>
          <w:sz w:val="22"/>
          <w:szCs w:val="22"/>
        </w:rPr>
        <w:t>en</w:t>
      </w:r>
      <w:r w:rsidR="007D27A6" w:rsidRPr="00ED7393">
        <w:rPr>
          <w:rFonts w:ascii="Arial" w:hAnsi="Arial" w:cs="Arial"/>
          <w:sz w:val="22"/>
          <w:szCs w:val="22"/>
        </w:rPr>
        <w:t xml:space="preserve"> </w:t>
      </w:r>
      <w:r w:rsidRPr="00ED7393">
        <w:rPr>
          <w:rFonts w:ascii="Arial" w:hAnsi="Arial" w:cs="Arial"/>
          <w:sz w:val="22"/>
          <w:szCs w:val="22"/>
        </w:rPr>
        <w:t>el</w:t>
      </w:r>
      <w:r w:rsidR="007D27A6" w:rsidRPr="00ED7393">
        <w:rPr>
          <w:rFonts w:ascii="Arial" w:hAnsi="Arial" w:cs="Arial"/>
          <w:sz w:val="22"/>
          <w:szCs w:val="22"/>
        </w:rPr>
        <w:t xml:space="preserve"> </w:t>
      </w:r>
      <w:r w:rsidRPr="00ED7393">
        <w:rPr>
          <w:rFonts w:ascii="Arial" w:hAnsi="Arial" w:cs="Arial"/>
          <w:sz w:val="22"/>
          <w:szCs w:val="22"/>
        </w:rPr>
        <w:t>Periódico</w:t>
      </w:r>
      <w:r w:rsidR="007D27A6" w:rsidRPr="00ED7393">
        <w:rPr>
          <w:rFonts w:ascii="Arial" w:hAnsi="Arial" w:cs="Arial"/>
          <w:sz w:val="22"/>
          <w:szCs w:val="22"/>
        </w:rPr>
        <w:t xml:space="preserve"> </w:t>
      </w:r>
      <w:r w:rsidRPr="00ED7393">
        <w:rPr>
          <w:rFonts w:ascii="Arial" w:hAnsi="Arial" w:cs="Arial"/>
          <w:sz w:val="22"/>
          <w:szCs w:val="22"/>
        </w:rPr>
        <w:t>Oficial</w:t>
      </w:r>
      <w:r w:rsidR="007D27A6" w:rsidRPr="00ED7393">
        <w:rPr>
          <w:rFonts w:ascii="Arial" w:hAnsi="Arial" w:cs="Arial"/>
          <w:sz w:val="22"/>
          <w:szCs w:val="22"/>
        </w:rPr>
        <w:t xml:space="preserve"> </w:t>
      </w:r>
      <w:r w:rsidRPr="00ED7393">
        <w:rPr>
          <w:rFonts w:ascii="Arial" w:hAnsi="Arial" w:cs="Arial"/>
          <w:sz w:val="22"/>
          <w:szCs w:val="22"/>
        </w:rPr>
        <w:t>del</w:t>
      </w:r>
      <w:r w:rsidR="007D27A6" w:rsidRPr="00ED7393">
        <w:rPr>
          <w:rFonts w:ascii="Arial" w:hAnsi="Arial" w:cs="Arial"/>
          <w:sz w:val="22"/>
          <w:szCs w:val="22"/>
        </w:rPr>
        <w:t xml:space="preserve"> </w:t>
      </w:r>
      <w:r w:rsidRPr="00ED7393">
        <w:rPr>
          <w:rFonts w:ascii="Arial" w:hAnsi="Arial" w:cs="Arial"/>
          <w:sz w:val="22"/>
          <w:szCs w:val="22"/>
        </w:rPr>
        <w:t>Estado.</w:t>
      </w:r>
    </w:p>
    <w:p w:rsidR="003B6991" w:rsidRPr="00ED7393" w:rsidRDefault="003B6991" w:rsidP="00E31E9C">
      <w:pPr>
        <w:tabs>
          <w:tab w:val="left" w:pos="1134"/>
          <w:tab w:val="left" w:pos="2324"/>
        </w:tabs>
        <w:jc w:val="both"/>
        <w:rPr>
          <w:rFonts w:ascii="Arial" w:hAnsi="Arial" w:cs="Arial"/>
          <w:sz w:val="22"/>
          <w:szCs w:val="22"/>
        </w:rPr>
      </w:pPr>
    </w:p>
    <w:p w:rsidR="001238B6" w:rsidRPr="00ED7393" w:rsidRDefault="00A47812" w:rsidP="00E31E9C">
      <w:pPr>
        <w:pStyle w:val="Textoindependiente2"/>
        <w:tabs>
          <w:tab w:val="clear" w:pos="1134"/>
          <w:tab w:val="left" w:pos="709"/>
        </w:tabs>
        <w:spacing w:line="240" w:lineRule="auto"/>
        <w:rPr>
          <w:rFonts w:ascii="Arial" w:hAnsi="Arial" w:cs="Arial"/>
          <w:i w:val="0"/>
          <w:iCs/>
          <w:sz w:val="22"/>
          <w:szCs w:val="22"/>
        </w:rPr>
      </w:pPr>
      <w:r w:rsidRPr="00ED7393">
        <w:rPr>
          <w:rFonts w:ascii="Arial" w:hAnsi="Arial" w:cs="Arial"/>
          <w:i w:val="0"/>
          <w:iCs/>
          <w:sz w:val="22"/>
          <w:szCs w:val="22"/>
        </w:rPr>
        <w:t>Dado</w:t>
      </w:r>
      <w:r w:rsidR="007D27A6" w:rsidRPr="00ED7393">
        <w:rPr>
          <w:rFonts w:ascii="Arial" w:hAnsi="Arial" w:cs="Arial"/>
          <w:i w:val="0"/>
          <w:iCs/>
          <w:sz w:val="22"/>
          <w:szCs w:val="22"/>
        </w:rPr>
        <w:t xml:space="preserve"> </w:t>
      </w:r>
      <w:r w:rsidRPr="00ED7393">
        <w:rPr>
          <w:rFonts w:ascii="Arial" w:hAnsi="Arial" w:cs="Arial"/>
          <w:i w:val="0"/>
          <w:iCs/>
          <w:sz w:val="22"/>
          <w:szCs w:val="22"/>
        </w:rPr>
        <w:t>en</w:t>
      </w:r>
      <w:r w:rsidR="007D27A6" w:rsidRPr="00ED7393">
        <w:rPr>
          <w:rFonts w:ascii="Arial" w:hAnsi="Arial" w:cs="Arial"/>
          <w:i w:val="0"/>
          <w:iCs/>
          <w:sz w:val="22"/>
          <w:szCs w:val="22"/>
        </w:rPr>
        <w:t xml:space="preserve"> </w:t>
      </w:r>
      <w:r w:rsidRPr="00ED7393">
        <w:rPr>
          <w:rFonts w:ascii="Arial" w:hAnsi="Arial" w:cs="Arial"/>
          <w:i w:val="0"/>
          <w:iCs/>
          <w:sz w:val="22"/>
          <w:szCs w:val="22"/>
        </w:rPr>
        <w:t>el</w:t>
      </w:r>
      <w:r w:rsidR="007D27A6" w:rsidRPr="00ED7393">
        <w:rPr>
          <w:rFonts w:ascii="Arial" w:hAnsi="Arial" w:cs="Arial"/>
          <w:i w:val="0"/>
          <w:iCs/>
          <w:sz w:val="22"/>
          <w:szCs w:val="22"/>
        </w:rPr>
        <w:t xml:space="preserve"> </w:t>
      </w:r>
      <w:r w:rsidRPr="00ED7393">
        <w:rPr>
          <w:rFonts w:ascii="Arial" w:hAnsi="Arial" w:cs="Arial"/>
          <w:i w:val="0"/>
          <w:iCs/>
          <w:sz w:val="22"/>
          <w:szCs w:val="22"/>
        </w:rPr>
        <w:t>Salón</w:t>
      </w:r>
      <w:r w:rsidR="007D27A6" w:rsidRPr="00ED7393">
        <w:rPr>
          <w:rFonts w:ascii="Arial" w:hAnsi="Arial" w:cs="Arial"/>
          <w:i w:val="0"/>
          <w:iCs/>
          <w:sz w:val="22"/>
          <w:szCs w:val="22"/>
        </w:rPr>
        <w:t xml:space="preserve"> </w:t>
      </w:r>
      <w:r w:rsidRPr="00ED7393">
        <w:rPr>
          <w:rFonts w:ascii="Arial" w:hAnsi="Arial" w:cs="Arial"/>
          <w:i w:val="0"/>
          <w:iCs/>
          <w:sz w:val="22"/>
          <w:szCs w:val="22"/>
        </w:rPr>
        <w:t>de</w:t>
      </w:r>
      <w:r w:rsidR="007D27A6" w:rsidRPr="00ED7393">
        <w:rPr>
          <w:rFonts w:ascii="Arial" w:hAnsi="Arial" w:cs="Arial"/>
          <w:i w:val="0"/>
          <w:iCs/>
          <w:sz w:val="22"/>
          <w:szCs w:val="22"/>
        </w:rPr>
        <w:t xml:space="preserve"> </w:t>
      </w:r>
      <w:r w:rsidRPr="00ED7393">
        <w:rPr>
          <w:rFonts w:ascii="Arial" w:hAnsi="Arial" w:cs="Arial"/>
          <w:i w:val="0"/>
          <w:iCs/>
          <w:sz w:val="22"/>
          <w:szCs w:val="22"/>
        </w:rPr>
        <w:t>Sesiones</w:t>
      </w:r>
      <w:r w:rsidR="007D27A6" w:rsidRPr="00ED7393">
        <w:rPr>
          <w:rFonts w:ascii="Arial" w:hAnsi="Arial" w:cs="Arial"/>
          <w:i w:val="0"/>
          <w:iCs/>
          <w:sz w:val="22"/>
          <w:szCs w:val="22"/>
        </w:rPr>
        <w:t xml:space="preserve"> </w:t>
      </w:r>
      <w:r w:rsidRPr="00ED7393">
        <w:rPr>
          <w:rFonts w:ascii="Arial" w:hAnsi="Arial" w:cs="Arial"/>
          <w:i w:val="0"/>
          <w:iCs/>
          <w:sz w:val="22"/>
          <w:szCs w:val="22"/>
        </w:rPr>
        <w:t>del</w:t>
      </w:r>
      <w:r w:rsidR="007D27A6" w:rsidRPr="00ED7393">
        <w:rPr>
          <w:rFonts w:ascii="Arial" w:hAnsi="Arial" w:cs="Arial"/>
          <w:i w:val="0"/>
          <w:iCs/>
          <w:sz w:val="22"/>
          <w:szCs w:val="22"/>
        </w:rPr>
        <w:t xml:space="preserve"> </w:t>
      </w:r>
      <w:r w:rsidRPr="00ED7393">
        <w:rPr>
          <w:rFonts w:ascii="Arial" w:hAnsi="Arial" w:cs="Arial"/>
          <w:i w:val="0"/>
          <w:iCs/>
          <w:sz w:val="22"/>
          <w:szCs w:val="22"/>
        </w:rPr>
        <w:t>H.</w:t>
      </w:r>
      <w:r w:rsidR="007D27A6" w:rsidRPr="00ED7393">
        <w:rPr>
          <w:rFonts w:ascii="Arial" w:hAnsi="Arial" w:cs="Arial"/>
          <w:i w:val="0"/>
          <w:iCs/>
          <w:sz w:val="22"/>
          <w:szCs w:val="22"/>
        </w:rPr>
        <w:t xml:space="preserve"> </w:t>
      </w:r>
      <w:r w:rsidRPr="00ED7393">
        <w:rPr>
          <w:rFonts w:ascii="Arial" w:hAnsi="Arial" w:cs="Arial"/>
          <w:i w:val="0"/>
          <w:iCs/>
          <w:sz w:val="22"/>
          <w:szCs w:val="22"/>
        </w:rPr>
        <w:t>Congreso</w:t>
      </w:r>
      <w:r w:rsidR="007D27A6" w:rsidRPr="00ED7393">
        <w:rPr>
          <w:rFonts w:ascii="Arial" w:hAnsi="Arial" w:cs="Arial"/>
          <w:i w:val="0"/>
          <w:iCs/>
          <w:sz w:val="22"/>
          <w:szCs w:val="22"/>
        </w:rPr>
        <w:t xml:space="preserve"> </w:t>
      </w:r>
      <w:r w:rsidRPr="00ED7393">
        <w:rPr>
          <w:rFonts w:ascii="Arial" w:hAnsi="Arial" w:cs="Arial"/>
          <w:i w:val="0"/>
          <w:iCs/>
          <w:sz w:val="22"/>
          <w:szCs w:val="22"/>
        </w:rPr>
        <w:t>del</w:t>
      </w:r>
      <w:r w:rsidR="007D27A6" w:rsidRPr="00ED7393">
        <w:rPr>
          <w:rFonts w:ascii="Arial" w:hAnsi="Arial" w:cs="Arial"/>
          <w:i w:val="0"/>
          <w:iCs/>
          <w:sz w:val="22"/>
          <w:szCs w:val="22"/>
        </w:rPr>
        <w:t xml:space="preserve"> </w:t>
      </w:r>
      <w:r w:rsidRPr="00ED7393">
        <w:rPr>
          <w:rFonts w:ascii="Arial" w:hAnsi="Arial" w:cs="Arial"/>
          <w:i w:val="0"/>
          <w:iCs/>
          <w:sz w:val="22"/>
          <w:szCs w:val="22"/>
        </w:rPr>
        <w:t>Estado</w:t>
      </w:r>
      <w:r w:rsidR="007D27A6" w:rsidRPr="00ED7393">
        <w:rPr>
          <w:rFonts w:ascii="Arial" w:hAnsi="Arial" w:cs="Arial"/>
          <w:i w:val="0"/>
          <w:iCs/>
          <w:sz w:val="22"/>
          <w:szCs w:val="22"/>
        </w:rPr>
        <w:t xml:space="preserve"> </w:t>
      </w:r>
      <w:r w:rsidRPr="00ED7393">
        <w:rPr>
          <w:rFonts w:ascii="Arial" w:hAnsi="Arial" w:cs="Arial"/>
          <w:i w:val="0"/>
          <w:iCs/>
          <w:sz w:val="22"/>
          <w:szCs w:val="22"/>
        </w:rPr>
        <w:t>Libre</w:t>
      </w:r>
      <w:r w:rsidR="007D27A6" w:rsidRPr="00ED7393">
        <w:rPr>
          <w:rFonts w:ascii="Arial" w:hAnsi="Arial" w:cs="Arial"/>
          <w:i w:val="0"/>
          <w:iCs/>
          <w:sz w:val="22"/>
          <w:szCs w:val="22"/>
        </w:rPr>
        <w:t xml:space="preserve"> </w:t>
      </w:r>
      <w:r w:rsidRPr="00ED7393">
        <w:rPr>
          <w:rFonts w:ascii="Arial" w:hAnsi="Arial" w:cs="Arial"/>
          <w:i w:val="0"/>
          <w:iCs/>
          <w:sz w:val="22"/>
          <w:szCs w:val="22"/>
        </w:rPr>
        <w:t>y</w:t>
      </w:r>
      <w:r w:rsidR="007D27A6" w:rsidRPr="00ED7393">
        <w:rPr>
          <w:rFonts w:ascii="Arial" w:hAnsi="Arial" w:cs="Arial"/>
          <w:i w:val="0"/>
          <w:iCs/>
          <w:sz w:val="22"/>
          <w:szCs w:val="22"/>
        </w:rPr>
        <w:t xml:space="preserve"> </w:t>
      </w:r>
      <w:r w:rsidRPr="00ED7393">
        <w:rPr>
          <w:rFonts w:ascii="Arial" w:hAnsi="Arial" w:cs="Arial"/>
          <w:i w:val="0"/>
          <w:iCs/>
          <w:sz w:val="22"/>
          <w:szCs w:val="22"/>
        </w:rPr>
        <w:t>Soberano</w:t>
      </w:r>
      <w:r w:rsidR="007D27A6" w:rsidRPr="00ED7393">
        <w:rPr>
          <w:rFonts w:ascii="Arial" w:hAnsi="Arial" w:cs="Arial"/>
          <w:i w:val="0"/>
          <w:iCs/>
          <w:sz w:val="22"/>
          <w:szCs w:val="22"/>
        </w:rPr>
        <w:t xml:space="preserve"> </w:t>
      </w:r>
      <w:r w:rsidRPr="00ED7393">
        <w:rPr>
          <w:rFonts w:ascii="Arial" w:hAnsi="Arial" w:cs="Arial"/>
          <w:i w:val="0"/>
          <w:iCs/>
          <w:sz w:val="22"/>
          <w:szCs w:val="22"/>
        </w:rPr>
        <w:t>de</w:t>
      </w:r>
      <w:r w:rsidR="007D27A6" w:rsidRPr="00ED7393">
        <w:rPr>
          <w:rFonts w:ascii="Arial" w:hAnsi="Arial" w:cs="Arial"/>
          <w:i w:val="0"/>
          <w:iCs/>
          <w:sz w:val="22"/>
          <w:szCs w:val="22"/>
        </w:rPr>
        <w:t xml:space="preserve"> </w:t>
      </w:r>
      <w:r w:rsidRPr="00ED7393">
        <w:rPr>
          <w:rFonts w:ascii="Arial" w:hAnsi="Arial" w:cs="Arial"/>
          <w:i w:val="0"/>
          <w:iCs/>
          <w:sz w:val="22"/>
          <w:szCs w:val="22"/>
        </w:rPr>
        <w:t>Nuevo</w:t>
      </w:r>
      <w:r w:rsidR="007D27A6" w:rsidRPr="00ED7393">
        <w:rPr>
          <w:rFonts w:ascii="Arial" w:hAnsi="Arial" w:cs="Arial"/>
          <w:i w:val="0"/>
          <w:iCs/>
          <w:sz w:val="22"/>
          <w:szCs w:val="22"/>
        </w:rPr>
        <w:t xml:space="preserve"> </w:t>
      </w:r>
      <w:r w:rsidRPr="00ED7393">
        <w:rPr>
          <w:rFonts w:ascii="Arial" w:hAnsi="Arial" w:cs="Arial"/>
          <w:i w:val="0"/>
          <w:iCs/>
          <w:sz w:val="22"/>
          <w:szCs w:val="22"/>
        </w:rPr>
        <w:t>León,</w:t>
      </w:r>
      <w:r w:rsidR="007D27A6" w:rsidRPr="00ED7393">
        <w:rPr>
          <w:rFonts w:ascii="Arial" w:hAnsi="Arial" w:cs="Arial"/>
          <w:i w:val="0"/>
          <w:iCs/>
          <w:sz w:val="22"/>
          <w:szCs w:val="22"/>
        </w:rPr>
        <w:t xml:space="preserve"> </w:t>
      </w:r>
      <w:r w:rsidRPr="00ED7393">
        <w:rPr>
          <w:rFonts w:ascii="Arial" w:hAnsi="Arial" w:cs="Arial"/>
          <w:i w:val="0"/>
          <w:iCs/>
          <w:sz w:val="22"/>
          <w:szCs w:val="22"/>
        </w:rPr>
        <w:t>en</w:t>
      </w:r>
      <w:r w:rsidR="007D27A6" w:rsidRPr="00ED7393">
        <w:rPr>
          <w:rFonts w:ascii="Arial" w:hAnsi="Arial" w:cs="Arial"/>
          <w:i w:val="0"/>
          <w:iCs/>
          <w:sz w:val="22"/>
          <w:szCs w:val="22"/>
        </w:rPr>
        <w:t xml:space="preserve"> </w:t>
      </w:r>
      <w:r w:rsidRPr="00ED7393">
        <w:rPr>
          <w:rFonts w:ascii="Arial" w:hAnsi="Arial" w:cs="Arial"/>
          <w:i w:val="0"/>
          <w:iCs/>
          <w:sz w:val="22"/>
          <w:szCs w:val="22"/>
        </w:rPr>
        <w:t>Monterrey,</w:t>
      </w:r>
      <w:r w:rsidR="007D27A6" w:rsidRPr="00ED7393">
        <w:rPr>
          <w:rFonts w:ascii="Arial" w:hAnsi="Arial" w:cs="Arial"/>
          <w:i w:val="0"/>
          <w:iCs/>
          <w:sz w:val="22"/>
          <w:szCs w:val="22"/>
        </w:rPr>
        <w:t xml:space="preserve"> </w:t>
      </w:r>
      <w:r w:rsidRPr="00ED7393">
        <w:rPr>
          <w:rFonts w:ascii="Arial" w:hAnsi="Arial" w:cs="Arial"/>
          <w:i w:val="0"/>
          <w:iCs/>
          <w:sz w:val="22"/>
          <w:szCs w:val="22"/>
        </w:rPr>
        <w:t>su</w:t>
      </w:r>
      <w:r w:rsidR="007D27A6" w:rsidRPr="00ED7393">
        <w:rPr>
          <w:rFonts w:ascii="Arial" w:hAnsi="Arial" w:cs="Arial"/>
          <w:i w:val="0"/>
          <w:iCs/>
          <w:sz w:val="22"/>
          <w:szCs w:val="22"/>
        </w:rPr>
        <w:t xml:space="preserve"> </w:t>
      </w:r>
      <w:r w:rsidRPr="00ED7393">
        <w:rPr>
          <w:rFonts w:ascii="Arial" w:hAnsi="Arial" w:cs="Arial"/>
          <w:i w:val="0"/>
          <w:iCs/>
          <w:sz w:val="22"/>
          <w:szCs w:val="22"/>
        </w:rPr>
        <w:t>Capital</w:t>
      </w:r>
      <w:r w:rsidR="007D27A6" w:rsidRPr="00ED7393">
        <w:rPr>
          <w:rFonts w:ascii="Arial" w:hAnsi="Arial" w:cs="Arial"/>
          <w:i w:val="0"/>
          <w:iCs/>
          <w:sz w:val="22"/>
          <w:szCs w:val="22"/>
        </w:rPr>
        <w:t xml:space="preserve"> </w:t>
      </w:r>
      <w:r w:rsidRPr="00ED7393">
        <w:rPr>
          <w:rFonts w:ascii="Arial" w:hAnsi="Arial" w:cs="Arial"/>
          <w:i w:val="0"/>
          <w:iCs/>
          <w:sz w:val="22"/>
          <w:szCs w:val="22"/>
        </w:rPr>
        <w:t>a</w:t>
      </w:r>
      <w:r w:rsidR="007D27A6" w:rsidRPr="00ED7393">
        <w:rPr>
          <w:rFonts w:ascii="Arial" w:hAnsi="Arial" w:cs="Arial"/>
          <w:i w:val="0"/>
          <w:iCs/>
          <w:sz w:val="22"/>
          <w:szCs w:val="22"/>
        </w:rPr>
        <w:t xml:space="preserve"> </w:t>
      </w:r>
      <w:r w:rsidRPr="00ED7393">
        <w:rPr>
          <w:rFonts w:ascii="Arial" w:hAnsi="Arial" w:cs="Arial"/>
          <w:i w:val="0"/>
          <w:iCs/>
          <w:sz w:val="22"/>
          <w:szCs w:val="22"/>
        </w:rPr>
        <w:t>los</w:t>
      </w:r>
      <w:r w:rsidR="007D27A6" w:rsidRPr="00ED7393">
        <w:rPr>
          <w:rFonts w:ascii="Arial" w:hAnsi="Arial" w:cs="Arial"/>
          <w:i w:val="0"/>
          <w:iCs/>
          <w:sz w:val="22"/>
          <w:szCs w:val="22"/>
        </w:rPr>
        <w:t xml:space="preserve"> </w:t>
      </w:r>
      <w:r w:rsidR="002C0DD1" w:rsidRPr="00ED7393">
        <w:rPr>
          <w:rFonts w:ascii="Arial" w:hAnsi="Arial" w:cs="Arial"/>
          <w:i w:val="0"/>
          <w:iCs/>
          <w:sz w:val="22"/>
          <w:szCs w:val="22"/>
        </w:rPr>
        <w:t>veinticinco</w:t>
      </w:r>
      <w:r w:rsidR="007D27A6" w:rsidRPr="00ED7393">
        <w:rPr>
          <w:rFonts w:ascii="Arial" w:hAnsi="Arial" w:cs="Arial"/>
          <w:i w:val="0"/>
          <w:iCs/>
          <w:sz w:val="22"/>
          <w:szCs w:val="22"/>
        </w:rPr>
        <w:t xml:space="preserve"> </w:t>
      </w:r>
      <w:r w:rsidRPr="00ED7393">
        <w:rPr>
          <w:rFonts w:ascii="Arial" w:hAnsi="Arial" w:cs="Arial"/>
          <w:i w:val="0"/>
          <w:iCs/>
          <w:sz w:val="22"/>
          <w:szCs w:val="22"/>
        </w:rPr>
        <w:t>días</w:t>
      </w:r>
      <w:r w:rsidR="007D27A6" w:rsidRPr="00ED7393">
        <w:rPr>
          <w:rFonts w:ascii="Arial" w:hAnsi="Arial" w:cs="Arial"/>
          <w:i w:val="0"/>
          <w:iCs/>
          <w:sz w:val="22"/>
          <w:szCs w:val="22"/>
        </w:rPr>
        <w:t xml:space="preserve"> </w:t>
      </w:r>
      <w:r w:rsidRPr="00ED7393">
        <w:rPr>
          <w:rFonts w:ascii="Arial" w:hAnsi="Arial" w:cs="Arial"/>
          <w:i w:val="0"/>
          <w:iCs/>
          <w:sz w:val="22"/>
          <w:szCs w:val="22"/>
        </w:rPr>
        <w:t>del</w:t>
      </w:r>
      <w:r w:rsidR="007D27A6" w:rsidRPr="00ED7393">
        <w:rPr>
          <w:rFonts w:ascii="Arial" w:hAnsi="Arial" w:cs="Arial"/>
          <w:i w:val="0"/>
          <w:iCs/>
          <w:sz w:val="22"/>
          <w:szCs w:val="22"/>
        </w:rPr>
        <w:t xml:space="preserve"> </w:t>
      </w:r>
      <w:r w:rsidRPr="00ED7393">
        <w:rPr>
          <w:rFonts w:ascii="Arial" w:hAnsi="Arial" w:cs="Arial"/>
          <w:i w:val="0"/>
          <w:iCs/>
          <w:sz w:val="22"/>
          <w:szCs w:val="22"/>
        </w:rPr>
        <w:t>mes</w:t>
      </w:r>
      <w:r w:rsidR="007D27A6" w:rsidRPr="00ED7393">
        <w:rPr>
          <w:rFonts w:ascii="Arial" w:hAnsi="Arial" w:cs="Arial"/>
          <w:i w:val="0"/>
          <w:iCs/>
          <w:sz w:val="22"/>
          <w:szCs w:val="22"/>
        </w:rPr>
        <w:t xml:space="preserve"> </w:t>
      </w:r>
      <w:r w:rsidRPr="00ED7393">
        <w:rPr>
          <w:rFonts w:ascii="Arial" w:hAnsi="Arial" w:cs="Arial"/>
          <w:i w:val="0"/>
          <w:iCs/>
          <w:sz w:val="22"/>
          <w:szCs w:val="22"/>
        </w:rPr>
        <w:t>de</w:t>
      </w:r>
      <w:r w:rsidR="007D27A6" w:rsidRPr="00ED7393">
        <w:rPr>
          <w:rFonts w:ascii="Arial" w:hAnsi="Arial" w:cs="Arial"/>
          <w:i w:val="0"/>
          <w:iCs/>
          <w:sz w:val="22"/>
          <w:szCs w:val="22"/>
        </w:rPr>
        <w:t xml:space="preserve"> </w:t>
      </w:r>
      <w:r w:rsidR="002C0DD1" w:rsidRPr="00ED7393">
        <w:rPr>
          <w:rFonts w:ascii="Arial" w:hAnsi="Arial" w:cs="Arial"/>
          <w:i w:val="0"/>
          <w:iCs/>
          <w:sz w:val="22"/>
          <w:szCs w:val="22"/>
        </w:rPr>
        <w:t>mayo</w:t>
      </w:r>
      <w:r w:rsidR="007D27A6" w:rsidRPr="00ED7393">
        <w:rPr>
          <w:rFonts w:ascii="Arial" w:hAnsi="Arial" w:cs="Arial"/>
          <w:i w:val="0"/>
          <w:iCs/>
          <w:sz w:val="22"/>
          <w:szCs w:val="22"/>
        </w:rPr>
        <w:t xml:space="preserve"> </w:t>
      </w:r>
      <w:r w:rsidRPr="00ED7393">
        <w:rPr>
          <w:rFonts w:ascii="Arial" w:hAnsi="Arial" w:cs="Arial"/>
          <w:i w:val="0"/>
          <w:iCs/>
          <w:sz w:val="22"/>
          <w:szCs w:val="22"/>
        </w:rPr>
        <w:t>de</w:t>
      </w:r>
      <w:r w:rsidR="007D27A6" w:rsidRPr="00ED7393">
        <w:rPr>
          <w:rFonts w:ascii="Arial" w:hAnsi="Arial" w:cs="Arial"/>
          <w:i w:val="0"/>
          <w:iCs/>
          <w:sz w:val="22"/>
          <w:szCs w:val="22"/>
        </w:rPr>
        <w:t xml:space="preserve"> </w:t>
      </w:r>
      <w:r w:rsidRPr="00ED7393">
        <w:rPr>
          <w:rFonts w:ascii="Arial" w:hAnsi="Arial" w:cs="Arial"/>
          <w:i w:val="0"/>
          <w:iCs/>
          <w:sz w:val="22"/>
          <w:szCs w:val="22"/>
        </w:rPr>
        <w:t>dos</w:t>
      </w:r>
      <w:r w:rsidR="007D27A6" w:rsidRPr="00ED7393">
        <w:rPr>
          <w:rFonts w:ascii="Arial" w:hAnsi="Arial" w:cs="Arial"/>
          <w:i w:val="0"/>
          <w:iCs/>
          <w:sz w:val="22"/>
          <w:szCs w:val="22"/>
        </w:rPr>
        <w:t xml:space="preserve"> </w:t>
      </w:r>
      <w:r w:rsidRPr="00ED7393">
        <w:rPr>
          <w:rFonts w:ascii="Arial" w:hAnsi="Arial" w:cs="Arial"/>
          <w:i w:val="0"/>
          <w:iCs/>
          <w:sz w:val="22"/>
          <w:szCs w:val="22"/>
        </w:rPr>
        <w:t>mil</w:t>
      </w:r>
      <w:r w:rsidR="007D27A6" w:rsidRPr="00ED7393">
        <w:rPr>
          <w:rFonts w:ascii="Arial" w:hAnsi="Arial" w:cs="Arial"/>
          <w:i w:val="0"/>
          <w:iCs/>
          <w:sz w:val="22"/>
          <w:szCs w:val="22"/>
        </w:rPr>
        <w:t xml:space="preserve"> </w:t>
      </w:r>
      <w:r w:rsidR="00FB442B" w:rsidRPr="00ED7393">
        <w:rPr>
          <w:rFonts w:ascii="Arial" w:hAnsi="Arial" w:cs="Arial"/>
          <w:i w:val="0"/>
          <w:iCs/>
          <w:sz w:val="22"/>
          <w:szCs w:val="22"/>
        </w:rPr>
        <w:t>dieciséis</w:t>
      </w:r>
      <w:r w:rsidR="00F5767C" w:rsidRPr="00ED7393">
        <w:rPr>
          <w:rFonts w:ascii="Arial" w:hAnsi="Arial" w:cs="Arial"/>
          <w:i w:val="0"/>
          <w:iCs/>
          <w:sz w:val="22"/>
          <w:szCs w:val="22"/>
        </w:rPr>
        <w:t>.</w:t>
      </w:r>
    </w:p>
    <w:p w:rsidR="00B10938" w:rsidRPr="00ED7393" w:rsidRDefault="00B10938" w:rsidP="00E31E9C">
      <w:pPr>
        <w:jc w:val="both"/>
        <w:rPr>
          <w:rFonts w:ascii="Arial" w:hAnsi="Arial" w:cs="Arial"/>
          <w:sz w:val="22"/>
          <w:szCs w:val="22"/>
          <w:lang w:val="pt-BR"/>
        </w:rPr>
      </w:pPr>
    </w:p>
    <w:p w:rsidR="0098084F" w:rsidRPr="00ED7393" w:rsidRDefault="00E8307E" w:rsidP="00E31E9C">
      <w:pPr>
        <w:jc w:val="both"/>
        <w:rPr>
          <w:rFonts w:ascii="Arial" w:hAnsi="Arial" w:cs="Arial"/>
          <w:sz w:val="22"/>
          <w:szCs w:val="22"/>
          <w:lang w:val="es-MX"/>
        </w:rPr>
      </w:pPr>
      <w:r w:rsidRPr="00ED7393">
        <w:rPr>
          <w:rFonts w:ascii="Arial" w:hAnsi="Arial" w:cs="Arial"/>
          <w:sz w:val="22"/>
          <w:szCs w:val="22"/>
          <w:lang w:val="es-MX"/>
        </w:rPr>
        <w:t>PRESIDENTE</w:t>
      </w:r>
      <w:r w:rsidR="007D27A6" w:rsidRPr="00ED7393">
        <w:rPr>
          <w:rFonts w:ascii="Arial" w:hAnsi="Arial" w:cs="Arial"/>
          <w:sz w:val="22"/>
          <w:szCs w:val="22"/>
          <w:lang w:val="es-MX"/>
        </w:rPr>
        <w:t xml:space="preserve">: </w:t>
      </w:r>
      <w:r w:rsidRPr="00ED7393">
        <w:rPr>
          <w:rFonts w:ascii="Arial" w:hAnsi="Arial" w:cs="Arial"/>
          <w:sz w:val="22"/>
          <w:szCs w:val="22"/>
          <w:lang w:val="es-MX"/>
        </w:rPr>
        <w:t>DIP.</w:t>
      </w:r>
      <w:r w:rsidR="007D27A6" w:rsidRPr="00ED7393">
        <w:rPr>
          <w:rFonts w:ascii="Arial" w:hAnsi="Arial" w:cs="Arial"/>
          <w:sz w:val="22"/>
          <w:szCs w:val="22"/>
          <w:lang w:val="es-MX"/>
        </w:rPr>
        <w:t xml:space="preserve"> </w:t>
      </w:r>
      <w:r w:rsidRPr="00ED7393">
        <w:rPr>
          <w:rFonts w:ascii="Arial" w:hAnsi="Arial" w:cs="Arial"/>
          <w:sz w:val="22"/>
          <w:szCs w:val="22"/>
          <w:lang w:val="es-MX"/>
        </w:rPr>
        <w:t>DANIEL</w:t>
      </w:r>
      <w:r w:rsidR="007D27A6" w:rsidRPr="00ED7393">
        <w:rPr>
          <w:rFonts w:ascii="Arial" w:hAnsi="Arial" w:cs="Arial"/>
          <w:sz w:val="22"/>
          <w:szCs w:val="22"/>
          <w:lang w:val="es-MX"/>
        </w:rPr>
        <w:t xml:space="preserve"> </w:t>
      </w:r>
      <w:r w:rsidRPr="00ED7393">
        <w:rPr>
          <w:rFonts w:ascii="Arial" w:hAnsi="Arial" w:cs="Arial"/>
          <w:sz w:val="22"/>
          <w:szCs w:val="22"/>
          <w:lang w:val="es-MX"/>
        </w:rPr>
        <w:t>CARRILLO</w:t>
      </w:r>
      <w:r w:rsidR="007D27A6" w:rsidRPr="00ED7393">
        <w:rPr>
          <w:rFonts w:ascii="Arial" w:hAnsi="Arial" w:cs="Arial"/>
          <w:sz w:val="22"/>
          <w:szCs w:val="22"/>
          <w:lang w:val="es-MX"/>
        </w:rPr>
        <w:t xml:space="preserve"> </w:t>
      </w:r>
      <w:r w:rsidRPr="00ED7393">
        <w:rPr>
          <w:rFonts w:ascii="Arial" w:hAnsi="Arial" w:cs="Arial"/>
          <w:sz w:val="22"/>
          <w:szCs w:val="22"/>
          <w:lang w:val="es-MX"/>
        </w:rPr>
        <w:t>MARTÍNEZ</w:t>
      </w:r>
      <w:r w:rsidR="007D27A6" w:rsidRPr="00ED7393">
        <w:rPr>
          <w:rFonts w:ascii="Arial" w:hAnsi="Arial" w:cs="Arial"/>
          <w:sz w:val="22"/>
          <w:szCs w:val="22"/>
          <w:lang w:val="es-MX"/>
        </w:rPr>
        <w:t xml:space="preserve">; </w:t>
      </w:r>
      <w:r w:rsidR="00E20C28" w:rsidRPr="00ED7393">
        <w:rPr>
          <w:rFonts w:ascii="Arial" w:hAnsi="Arial" w:cs="Arial"/>
          <w:sz w:val="22"/>
          <w:szCs w:val="22"/>
          <w:lang w:val="es-MX"/>
        </w:rPr>
        <w:t>PRIMER</w:t>
      </w:r>
      <w:r w:rsidR="002C0DD1" w:rsidRPr="00ED7393">
        <w:rPr>
          <w:rFonts w:ascii="Arial" w:hAnsi="Arial" w:cs="Arial"/>
          <w:sz w:val="22"/>
          <w:szCs w:val="22"/>
          <w:lang w:val="es-MX"/>
        </w:rPr>
        <w:t>A</w:t>
      </w:r>
      <w:r w:rsidR="007D27A6" w:rsidRPr="00ED7393">
        <w:rPr>
          <w:rFonts w:ascii="Arial" w:hAnsi="Arial" w:cs="Arial"/>
          <w:sz w:val="22"/>
          <w:szCs w:val="22"/>
          <w:lang w:val="es-MX"/>
        </w:rPr>
        <w:t xml:space="preserve"> </w:t>
      </w:r>
      <w:r w:rsidRPr="00ED7393">
        <w:rPr>
          <w:rFonts w:ascii="Arial" w:hAnsi="Arial" w:cs="Arial"/>
          <w:sz w:val="22"/>
          <w:szCs w:val="22"/>
          <w:lang w:val="es-MX"/>
        </w:rPr>
        <w:t>SECRETARI</w:t>
      </w:r>
      <w:r w:rsidR="00B9344C" w:rsidRPr="00ED7393">
        <w:rPr>
          <w:rFonts w:ascii="Arial" w:hAnsi="Arial" w:cs="Arial"/>
          <w:sz w:val="22"/>
          <w:szCs w:val="22"/>
          <w:lang w:val="es-MX"/>
        </w:rPr>
        <w:t>A</w:t>
      </w:r>
      <w:r w:rsidR="007D27A6" w:rsidRPr="00ED7393">
        <w:rPr>
          <w:rFonts w:ascii="Arial" w:hAnsi="Arial" w:cs="Arial"/>
          <w:sz w:val="22"/>
          <w:szCs w:val="22"/>
          <w:lang w:val="es-MX"/>
        </w:rPr>
        <w:t>: DIP. ALICIA MARIBEL VILLALÓN GONZÁLEZ; S</w:t>
      </w:r>
      <w:r w:rsidR="00E20C28" w:rsidRPr="00ED7393">
        <w:rPr>
          <w:rFonts w:ascii="Arial" w:hAnsi="Arial" w:cs="Arial"/>
          <w:sz w:val="22"/>
          <w:szCs w:val="22"/>
          <w:lang w:val="es-MX"/>
        </w:rPr>
        <w:t>EGUNDA</w:t>
      </w:r>
      <w:r w:rsidR="007D27A6" w:rsidRPr="00ED7393">
        <w:rPr>
          <w:rFonts w:ascii="Arial" w:hAnsi="Arial" w:cs="Arial"/>
          <w:sz w:val="22"/>
          <w:szCs w:val="22"/>
          <w:lang w:val="es-MX"/>
        </w:rPr>
        <w:t xml:space="preserve"> </w:t>
      </w:r>
      <w:r w:rsidRPr="00ED7393">
        <w:rPr>
          <w:rFonts w:ascii="Arial" w:hAnsi="Arial" w:cs="Arial"/>
          <w:sz w:val="22"/>
          <w:szCs w:val="22"/>
          <w:lang w:val="es-MX"/>
        </w:rPr>
        <w:t>SECRETARIA</w:t>
      </w:r>
      <w:r w:rsidR="007D27A6" w:rsidRPr="00ED7393">
        <w:rPr>
          <w:rFonts w:ascii="Arial" w:hAnsi="Arial" w:cs="Arial"/>
          <w:sz w:val="22"/>
          <w:szCs w:val="22"/>
          <w:lang w:val="es-MX"/>
        </w:rPr>
        <w:t xml:space="preserve">: </w:t>
      </w:r>
      <w:r w:rsidRPr="00ED7393">
        <w:rPr>
          <w:rFonts w:ascii="Arial" w:hAnsi="Arial" w:cs="Arial"/>
          <w:sz w:val="22"/>
          <w:szCs w:val="22"/>
          <w:lang w:val="es-MX"/>
        </w:rPr>
        <w:t>DIP.</w:t>
      </w:r>
      <w:r w:rsidR="007D27A6" w:rsidRPr="00ED7393">
        <w:rPr>
          <w:rFonts w:ascii="Arial" w:hAnsi="Arial" w:cs="Arial"/>
          <w:sz w:val="22"/>
          <w:szCs w:val="22"/>
          <w:lang w:val="es-MX"/>
        </w:rPr>
        <w:t xml:space="preserve"> </w:t>
      </w:r>
      <w:r w:rsidRPr="00ED7393">
        <w:rPr>
          <w:rFonts w:ascii="Arial" w:hAnsi="Arial" w:cs="Arial"/>
          <w:sz w:val="22"/>
          <w:szCs w:val="22"/>
          <w:lang w:val="es-MX"/>
        </w:rPr>
        <w:t>LETICIA</w:t>
      </w:r>
      <w:r w:rsidR="007D27A6" w:rsidRPr="00ED7393">
        <w:rPr>
          <w:rFonts w:ascii="Arial" w:hAnsi="Arial" w:cs="Arial"/>
          <w:sz w:val="22"/>
          <w:szCs w:val="22"/>
          <w:lang w:val="es-MX"/>
        </w:rPr>
        <w:t xml:space="preserve"> </w:t>
      </w:r>
      <w:r w:rsidRPr="00ED7393">
        <w:rPr>
          <w:rFonts w:ascii="Arial" w:hAnsi="Arial" w:cs="Arial"/>
          <w:sz w:val="22"/>
          <w:szCs w:val="22"/>
          <w:lang w:val="es-MX"/>
        </w:rPr>
        <w:t>MARLENE</w:t>
      </w:r>
      <w:r w:rsidR="007D27A6" w:rsidRPr="00ED7393">
        <w:rPr>
          <w:rFonts w:ascii="Arial" w:hAnsi="Arial" w:cs="Arial"/>
          <w:sz w:val="22"/>
          <w:szCs w:val="22"/>
          <w:lang w:val="es-MX"/>
        </w:rPr>
        <w:t xml:space="preserve"> </w:t>
      </w:r>
      <w:r w:rsidRPr="00ED7393">
        <w:rPr>
          <w:rFonts w:ascii="Arial" w:hAnsi="Arial" w:cs="Arial"/>
          <w:sz w:val="22"/>
          <w:szCs w:val="22"/>
          <w:lang w:val="es-MX"/>
        </w:rPr>
        <w:t>BENVENUTTI</w:t>
      </w:r>
      <w:r w:rsidR="007D27A6" w:rsidRPr="00ED7393">
        <w:rPr>
          <w:rFonts w:ascii="Arial" w:hAnsi="Arial" w:cs="Arial"/>
          <w:sz w:val="22"/>
          <w:szCs w:val="22"/>
          <w:lang w:val="es-MX"/>
        </w:rPr>
        <w:t xml:space="preserve"> </w:t>
      </w:r>
      <w:r w:rsidRPr="00ED7393">
        <w:rPr>
          <w:rFonts w:ascii="Arial" w:hAnsi="Arial" w:cs="Arial"/>
          <w:sz w:val="22"/>
          <w:szCs w:val="22"/>
          <w:lang w:val="es-MX"/>
        </w:rPr>
        <w:t>VILLARREAL</w:t>
      </w:r>
      <w:r w:rsidR="007D27A6" w:rsidRPr="00ED7393">
        <w:rPr>
          <w:rFonts w:ascii="Arial" w:hAnsi="Arial" w:cs="Arial"/>
          <w:sz w:val="22"/>
          <w:szCs w:val="22"/>
          <w:lang w:val="es-MX"/>
        </w:rPr>
        <w:t>.-</w:t>
      </w:r>
      <w:r w:rsidR="00542B5E" w:rsidRPr="00ED7393">
        <w:rPr>
          <w:rFonts w:ascii="Arial" w:hAnsi="Arial" w:cs="Arial"/>
          <w:sz w:val="22"/>
          <w:szCs w:val="22"/>
          <w:lang w:val="es-MX"/>
        </w:rPr>
        <w:t>Rúbricas.-</w:t>
      </w:r>
    </w:p>
    <w:p w:rsidR="00542B5E" w:rsidRPr="00ED7393" w:rsidRDefault="00542B5E" w:rsidP="00E31E9C">
      <w:pPr>
        <w:jc w:val="both"/>
        <w:rPr>
          <w:rFonts w:ascii="Arial" w:hAnsi="Arial" w:cs="Arial"/>
          <w:sz w:val="22"/>
          <w:szCs w:val="22"/>
        </w:rPr>
      </w:pPr>
    </w:p>
    <w:p w:rsidR="00542B5E" w:rsidRPr="00ED7393" w:rsidRDefault="00542B5E" w:rsidP="00E31E9C">
      <w:pPr>
        <w:jc w:val="both"/>
        <w:rPr>
          <w:rFonts w:ascii="Arial" w:hAnsi="Arial" w:cs="Arial"/>
          <w:sz w:val="22"/>
          <w:szCs w:val="22"/>
        </w:rPr>
      </w:pPr>
      <w:r w:rsidRPr="00ED7393">
        <w:rPr>
          <w:rFonts w:ascii="Arial" w:hAnsi="Arial" w:cs="Arial"/>
          <w:sz w:val="22"/>
          <w:szCs w:val="22"/>
        </w:rPr>
        <w:t>Por tanto mando se imprima, publique, circule y se le dé el debido cumplimiento. Dado en el Despacho del Poder Ejecutivo del Estado de Nuevo León, en Monterrey, su capital, al día 03 de Junio de 2016.</w:t>
      </w:r>
    </w:p>
    <w:p w:rsidR="00542B5E" w:rsidRPr="00ED7393" w:rsidRDefault="00542B5E" w:rsidP="00E31E9C">
      <w:pPr>
        <w:jc w:val="both"/>
        <w:rPr>
          <w:rFonts w:ascii="Arial" w:hAnsi="Arial" w:cs="Arial"/>
          <w:sz w:val="22"/>
          <w:szCs w:val="22"/>
        </w:rPr>
      </w:pPr>
    </w:p>
    <w:p w:rsidR="00542B5E" w:rsidRPr="00ED7393" w:rsidRDefault="00542B5E" w:rsidP="00E31E9C">
      <w:pPr>
        <w:jc w:val="both"/>
        <w:rPr>
          <w:rFonts w:ascii="Arial" w:hAnsi="Arial" w:cs="Arial"/>
          <w:sz w:val="22"/>
          <w:szCs w:val="22"/>
        </w:rPr>
      </w:pPr>
      <w:r w:rsidRPr="00ED7393">
        <w:rPr>
          <w:rFonts w:ascii="Arial" w:hAnsi="Arial" w:cs="Arial"/>
          <w:sz w:val="22"/>
          <w:szCs w:val="22"/>
        </w:rPr>
        <w:t>EL C. GOBERNADOR CONSTITUCIONAL DEL ESTADO DE NUEVO LEÓN</w:t>
      </w:r>
    </w:p>
    <w:p w:rsidR="00542B5E" w:rsidRPr="00ED7393" w:rsidRDefault="00542B5E" w:rsidP="00E31E9C">
      <w:pPr>
        <w:jc w:val="both"/>
        <w:rPr>
          <w:rFonts w:ascii="Arial" w:hAnsi="Arial" w:cs="Arial"/>
          <w:sz w:val="22"/>
          <w:szCs w:val="22"/>
        </w:rPr>
      </w:pPr>
      <w:r w:rsidRPr="00ED7393">
        <w:rPr>
          <w:rFonts w:ascii="Arial" w:hAnsi="Arial" w:cs="Arial"/>
          <w:sz w:val="22"/>
          <w:szCs w:val="22"/>
        </w:rPr>
        <w:t>JAIME HELIODORO RODRÍGUEZ CALDERÓN</w:t>
      </w:r>
    </w:p>
    <w:p w:rsidR="00542B5E" w:rsidRPr="00ED7393" w:rsidRDefault="00542B5E" w:rsidP="00E31E9C">
      <w:pPr>
        <w:jc w:val="both"/>
        <w:rPr>
          <w:rFonts w:ascii="Arial" w:hAnsi="Arial" w:cs="Arial"/>
          <w:sz w:val="22"/>
          <w:szCs w:val="22"/>
        </w:rPr>
      </w:pPr>
      <w:r w:rsidRPr="00ED7393">
        <w:rPr>
          <w:rFonts w:ascii="Arial" w:hAnsi="Arial" w:cs="Arial"/>
          <w:sz w:val="22"/>
          <w:szCs w:val="22"/>
        </w:rPr>
        <w:t>RÚBRICA.-</w:t>
      </w:r>
    </w:p>
    <w:p w:rsidR="00542B5E" w:rsidRPr="00ED7393" w:rsidRDefault="00542B5E" w:rsidP="00E31E9C">
      <w:pPr>
        <w:jc w:val="both"/>
        <w:rPr>
          <w:rFonts w:ascii="Arial" w:hAnsi="Arial" w:cs="Arial"/>
          <w:sz w:val="22"/>
          <w:szCs w:val="22"/>
        </w:rPr>
      </w:pPr>
    </w:p>
    <w:p w:rsidR="00542B5E" w:rsidRPr="00ED7393" w:rsidRDefault="00542B5E" w:rsidP="00E31E9C">
      <w:pPr>
        <w:jc w:val="both"/>
        <w:rPr>
          <w:rFonts w:ascii="Arial" w:hAnsi="Arial" w:cs="Arial"/>
          <w:sz w:val="22"/>
          <w:szCs w:val="22"/>
        </w:rPr>
      </w:pPr>
      <w:r w:rsidRPr="00ED7393">
        <w:rPr>
          <w:rFonts w:ascii="Arial" w:hAnsi="Arial" w:cs="Arial"/>
          <w:sz w:val="22"/>
          <w:szCs w:val="22"/>
        </w:rPr>
        <w:t>EL C. SECRETARIO GENERAL DE GOBIERNO</w:t>
      </w:r>
    </w:p>
    <w:p w:rsidR="00542B5E" w:rsidRPr="00ED7393" w:rsidRDefault="00542B5E" w:rsidP="00E31E9C">
      <w:pPr>
        <w:jc w:val="both"/>
        <w:rPr>
          <w:rFonts w:ascii="Arial" w:hAnsi="Arial" w:cs="Arial"/>
          <w:sz w:val="22"/>
          <w:szCs w:val="22"/>
        </w:rPr>
      </w:pPr>
      <w:r w:rsidRPr="00ED7393">
        <w:rPr>
          <w:rFonts w:ascii="Arial" w:hAnsi="Arial" w:cs="Arial"/>
          <w:sz w:val="22"/>
          <w:szCs w:val="22"/>
        </w:rPr>
        <w:t>MANUEL FLORENTINO GONZÁLEZ FLORES</w:t>
      </w:r>
    </w:p>
    <w:p w:rsidR="00542B5E" w:rsidRPr="00ED7393" w:rsidRDefault="00542B5E" w:rsidP="00E31E9C">
      <w:pPr>
        <w:jc w:val="both"/>
        <w:rPr>
          <w:rFonts w:ascii="Arial" w:hAnsi="Arial" w:cs="Arial"/>
          <w:sz w:val="22"/>
          <w:szCs w:val="22"/>
        </w:rPr>
      </w:pPr>
      <w:r w:rsidRPr="00ED7393">
        <w:rPr>
          <w:rFonts w:ascii="Arial" w:hAnsi="Arial" w:cs="Arial"/>
          <w:sz w:val="22"/>
          <w:szCs w:val="22"/>
        </w:rPr>
        <w:t>RÚBRICA.-</w:t>
      </w:r>
    </w:p>
    <w:p w:rsidR="00542B5E" w:rsidRPr="00ED7393" w:rsidRDefault="00542B5E" w:rsidP="00E31E9C">
      <w:pPr>
        <w:jc w:val="both"/>
        <w:rPr>
          <w:rFonts w:ascii="Arial" w:hAnsi="Arial" w:cs="Arial"/>
          <w:sz w:val="22"/>
          <w:szCs w:val="22"/>
        </w:rPr>
      </w:pPr>
    </w:p>
    <w:p w:rsidR="00542B5E" w:rsidRPr="00ED7393" w:rsidRDefault="00542B5E" w:rsidP="00E31E9C">
      <w:pPr>
        <w:jc w:val="both"/>
        <w:rPr>
          <w:rFonts w:ascii="Arial" w:hAnsi="Arial" w:cs="Arial"/>
          <w:sz w:val="22"/>
          <w:szCs w:val="22"/>
        </w:rPr>
      </w:pPr>
      <w:r w:rsidRPr="00ED7393">
        <w:rPr>
          <w:rFonts w:ascii="Arial" w:hAnsi="Arial" w:cs="Arial"/>
          <w:sz w:val="22"/>
          <w:szCs w:val="22"/>
        </w:rPr>
        <w:t>LA C. CONTRALORA GENERAL DE LA CONTRALORÍA Y TRANSPARENCIA GUBERNAMENTAL</w:t>
      </w:r>
    </w:p>
    <w:p w:rsidR="00542B5E" w:rsidRPr="00ED7393" w:rsidRDefault="00542B5E" w:rsidP="00E31E9C">
      <w:pPr>
        <w:jc w:val="both"/>
        <w:rPr>
          <w:rFonts w:ascii="Arial" w:hAnsi="Arial" w:cs="Arial"/>
          <w:sz w:val="22"/>
          <w:szCs w:val="22"/>
        </w:rPr>
      </w:pPr>
      <w:r w:rsidRPr="00ED7393">
        <w:rPr>
          <w:rFonts w:ascii="Arial" w:hAnsi="Arial" w:cs="Arial"/>
          <w:sz w:val="22"/>
          <w:szCs w:val="22"/>
        </w:rPr>
        <w:t>NORA ELIA CANTÚ SUÁREZ</w:t>
      </w:r>
    </w:p>
    <w:p w:rsidR="00542B5E" w:rsidRPr="00ED7393" w:rsidRDefault="00542B5E" w:rsidP="00E31E9C">
      <w:pPr>
        <w:jc w:val="both"/>
        <w:rPr>
          <w:rFonts w:ascii="Arial" w:hAnsi="Arial" w:cs="Arial"/>
          <w:sz w:val="22"/>
          <w:szCs w:val="22"/>
        </w:rPr>
      </w:pPr>
      <w:r w:rsidRPr="00ED7393">
        <w:rPr>
          <w:rFonts w:ascii="Arial" w:hAnsi="Arial" w:cs="Arial"/>
          <w:sz w:val="22"/>
          <w:szCs w:val="22"/>
        </w:rPr>
        <w:t>RÚBRICA.-</w:t>
      </w:r>
    </w:p>
    <w:p w:rsidR="003C7891" w:rsidRPr="00ED7393" w:rsidRDefault="003C7891" w:rsidP="00E31E9C">
      <w:pPr>
        <w:jc w:val="both"/>
        <w:rPr>
          <w:rFonts w:ascii="Arial" w:hAnsi="Arial" w:cs="Arial"/>
          <w:sz w:val="22"/>
          <w:szCs w:val="22"/>
        </w:rPr>
      </w:pPr>
    </w:p>
    <w:p w:rsidR="003C7891" w:rsidRPr="00ED7393" w:rsidRDefault="003C7891" w:rsidP="00E31E9C">
      <w:pPr>
        <w:shd w:val="clear" w:color="auto" w:fill="FFFFFF"/>
        <w:jc w:val="both"/>
        <w:rPr>
          <w:rFonts w:ascii="Arial" w:hAnsi="Arial" w:cs="Arial"/>
          <w:sz w:val="22"/>
          <w:szCs w:val="22"/>
        </w:rPr>
      </w:pPr>
      <w:r w:rsidRPr="00ED7393">
        <w:rPr>
          <w:rFonts w:ascii="Arial" w:hAnsi="Arial" w:cs="Arial"/>
          <w:sz w:val="22"/>
          <w:szCs w:val="22"/>
        </w:rPr>
        <w:t>FE DE ERRATAS P.O. 02 DE NOVIEMBRE DE 2016, AL DECRETO 119 PUBLICADO EL 01 DE JULIO DE 2016</w:t>
      </w:r>
      <w:r w:rsidR="009155A0" w:rsidRPr="00ED7393">
        <w:rPr>
          <w:rFonts w:ascii="Arial" w:hAnsi="Arial" w:cs="Arial"/>
          <w:sz w:val="22"/>
          <w:szCs w:val="22"/>
        </w:rPr>
        <w:t>.</w:t>
      </w:r>
    </w:p>
    <w:p w:rsidR="00116658" w:rsidRPr="00ED7393" w:rsidRDefault="00116658" w:rsidP="00E31E9C">
      <w:pPr>
        <w:shd w:val="clear" w:color="auto" w:fill="FFFFFF"/>
        <w:jc w:val="both"/>
        <w:rPr>
          <w:rFonts w:ascii="Arial" w:hAnsi="Arial" w:cs="Arial"/>
          <w:b/>
          <w:sz w:val="22"/>
          <w:szCs w:val="22"/>
        </w:rPr>
      </w:pPr>
    </w:p>
    <w:p w:rsidR="00116658" w:rsidRPr="00ED7393" w:rsidRDefault="00116658" w:rsidP="00E31E9C">
      <w:pPr>
        <w:shd w:val="clear" w:color="auto" w:fill="FFFFFF"/>
        <w:jc w:val="both"/>
        <w:rPr>
          <w:rFonts w:ascii="Arial" w:hAnsi="Arial" w:cs="Arial"/>
          <w:b/>
          <w:sz w:val="22"/>
          <w:szCs w:val="22"/>
        </w:rPr>
      </w:pPr>
    </w:p>
    <w:p w:rsidR="00116658" w:rsidRPr="00ED7393" w:rsidRDefault="00116658" w:rsidP="00E31E9C">
      <w:pPr>
        <w:tabs>
          <w:tab w:val="left" w:pos="142"/>
        </w:tabs>
        <w:ind w:right="-1"/>
        <w:jc w:val="both"/>
        <w:rPr>
          <w:rFonts w:ascii="Arial" w:hAnsi="Arial" w:cs="Arial"/>
          <w:color w:val="000000"/>
          <w:sz w:val="22"/>
          <w:szCs w:val="22"/>
          <w:lang w:val="es-MX"/>
        </w:rPr>
      </w:pPr>
      <w:r w:rsidRPr="00ED7393">
        <w:rPr>
          <w:rFonts w:ascii="Arial" w:hAnsi="Arial" w:cs="Arial"/>
          <w:color w:val="000000"/>
          <w:sz w:val="22"/>
          <w:szCs w:val="22"/>
          <w:lang w:val="es-MX"/>
        </w:rPr>
        <w:t>P.O. 05 DE DICIEMBRE DE 2016. DEC. 173</w:t>
      </w:r>
    </w:p>
    <w:p w:rsidR="00116658" w:rsidRPr="00ED7393" w:rsidRDefault="00116658" w:rsidP="00E31E9C">
      <w:pPr>
        <w:tabs>
          <w:tab w:val="left" w:pos="142"/>
        </w:tabs>
        <w:ind w:right="-1"/>
        <w:jc w:val="both"/>
        <w:rPr>
          <w:rFonts w:ascii="Arial" w:hAnsi="Arial" w:cs="Arial"/>
          <w:color w:val="000000"/>
          <w:sz w:val="22"/>
          <w:szCs w:val="22"/>
          <w:lang w:val="es-MX"/>
        </w:rPr>
      </w:pPr>
    </w:p>
    <w:p w:rsidR="00116658" w:rsidRPr="00ED7393" w:rsidRDefault="00116658" w:rsidP="00E31E9C">
      <w:pPr>
        <w:tabs>
          <w:tab w:val="left" w:pos="142"/>
        </w:tabs>
        <w:ind w:right="-1"/>
        <w:jc w:val="both"/>
        <w:rPr>
          <w:rFonts w:ascii="Arial" w:hAnsi="Arial" w:cs="Arial"/>
          <w:color w:val="000000"/>
          <w:sz w:val="22"/>
          <w:szCs w:val="22"/>
          <w:shd w:val="clear" w:color="auto" w:fill="FFFFFF"/>
        </w:rPr>
      </w:pPr>
      <w:r w:rsidRPr="00ED7393">
        <w:rPr>
          <w:rFonts w:ascii="Arial" w:hAnsi="Arial" w:cs="Arial"/>
          <w:color w:val="000000"/>
          <w:sz w:val="22"/>
          <w:szCs w:val="22"/>
          <w:shd w:val="clear" w:color="auto" w:fill="FFFFFF"/>
        </w:rPr>
        <w:t>Único.- El presente Decreto entra en vigor al día siguiente al de su publicación en el Periódico Oficial del Estado de Nuevo León.</w:t>
      </w:r>
    </w:p>
    <w:p w:rsidR="002C0B65" w:rsidRPr="00ED7393" w:rsidRDefault="002C0B65" w:rsidP="00E31E9C">
      <w:pPr>
        <w:tabs>
          <w:tab w:val="left" w:pos="142"/>
        </w:tabs>
        <w:ind w:right="-1"/>
        <w:jc w:val="both"/>
        <w:rPr>
          <w:rFonts w:ascii="Arial" w:hAnsi="Arial" w:cs="Arial"/>
          <w:color w:val="000000"/>
          <w:sz w:val="22"/>
          <w:szCs w:val="22"/>
          <w:shd w:val="clear" w:color="auto" w:fill="FFFFFF"/>
        </w:rPr>
      </w:pPr>
    </w:p>
    <w:p w:rsidR="002C0B65" w:rsidRPr="00ED7393" w:rsidRDefault="002C0B65" w:rsidP="00E31E9C">
      <w:pPr>
        <w:tabs>
          <w:tab w:val="left" w:pos="142"/>
        </w:tabs>
        <w:ind w:right="-1"/>
        <w:jc w:val="both"/>
        <w:rPr>
          <w:rFonts w:ascii="Arial" w:hAnsi="Arial" w:cs="Arial"/>
          <w:color w:val="000000"/>
          <w:sz w:val="22"/>
          <w:szCs w:val="22"/>
          <w:shd w:val="clear" w:color="auto" w:fill="FFFFFF"/>
        </w:rPr>
      </w:pPr>
    </w:p>
    <w:p w:rsidR="002C0B65" w:rsidRPr="00ED7393" w:rsidRDefault="002C0B65" w:rsidP="00E31E9C">
      <w:pPr>
        <w:tabs>
          <w:tab w:val="left" w:pos="142"/>
        </w:tabs>
        <w:ind w:right="-1"/>
        <w:jc w:val="both"/>
        <w:rPr>
          <w:rFonts w:ascii="Arial" w:hAnsi="Arial" w:cs="Arial"/>
          <w:color w:val="000000"/>
          <w:sz w:val="22"/>
          <w:szCs w:val="22"/>
          <w:shd w:val="clear" w:color="auto" w:fill="FFFFFF"/>
        </w:rPr>
      </w:pPr>
      <w:r w:rsidRPr="00ED7393">
        <w:rPr>
          <w:rFonts w:ascii="Arial" w:hAnsi="Arial" w:cs="Arial"/>
          <w:color w:val="000000"/>
          <w:sz w:val="22"/>
          <w:szCs w:val="22"/>
          <w:shd w:val="clear" w:color="auto" w:fill="FFFFFF"/>
        </w:rPr>
        <w:t>P.O. 23 DE ENERO DE 2019.</w:t>
      </w:r>
      <w:r w:rsidR="00536B6C" w:rsidRPr="00ED7393">
        <w:rPr>
          <w:rFonts w:ascii="Arial" w:hAnsi="Arial" w:cs="Arial"/>
          <w:color w:val="000000"/>
          <w:sz w:val="22"/>
          <w:szCs w:val="22"/>
          <w:shd w:val="clear" w:color="auto" w:fill="FFFFFF"/>
        </w:rPr>
        <w:t xml:space="preserve"> DEC. 55</w:t>
      </w:r>
    </w:p>
    <w:p w:rsidR="002C0B65" w:rsidRPr="00ED7393" w:rsidRDefault="002C0B65" w:rsidP="00E31E9C">
      <w:pPr>
        <w:tabs>
          <w:tab w:val="left" w:pos="142"/>
        </w:tabs>
        <w:ind w:right="-1"/>
        <w:jc w:val="both"/>
        <w:rPr>
          <w:rFonts w:ascii="Arial" w:hAnsi="Arial" w:cs="Arial"/>
          <w:color w:val="000000"/>
          <w:sz w:val="22"/>
          <w:szCs w:val="22"/>
          <w:shd w:val="clear" w:color="auto" w:fill="FFFFFF"/>
        </w:rPr>
      </w:pPr>
    </w:p>
    <w:p w:rsidR="002C0B65" w:rsidRPr="00ED7393" w:rsidRDefault="002C0B65" w:rsidP="00E31E9C">
      <w:pPr>
        <w:tabs>
          <w:tab w:val="left" w:pos="142"/>
        </w:tabs>
        <w:ind w:right="-1"/>
        <w:jc w:val="both"/>
        <w:rPr>
          <w:rFonts w:ascii="Arial" w:hAnsi="Arial" w:cs="Arial"/>
          <w:sz w:val="22"/>
          <w:szCs w:val="22"/>
          <w:lang w:val="es-ES"/>
        </w:rPr>
      </w:pPr>
      <w:r w:rsidRPr="00ED7393">
        <w:rPr>
          <w:rFonts w:ascii="Arial" w:hAnsi="Arial" w:cs="Arial"/>
          <w:sz w:val="22"/>
          <w:szCs w:val="22"/>
          <w:lang w:val="es-ES"/>
        </w:rPr>
        <w:t>Único.- El presente Decreto entrará en vigor al día siguiente de su publicación en el Periódico Oficial del Estado.</w:t>
      </w:r>
    </w:p>
    <w:p w:rsidR="00FC2337" w:rsidRPr="00ED7393" w:rsidRDefault="00FC2337" w:rsidP="00E31E9C">
      <w:pPr>
        <w:tabs>
          <w:tab w:val="left" w:pos="142"/>
        </w:tabs>
        <w:ind w:right="-1"/>
        <w:jc w:val="both"/>
        <w:rPr>
          <w:rFonts w:ascii="Arial" w:hAnsi="Arial" w:cs="Arial"/>
          <w:sz w:val="22"/>
          <w:szCs w:val="22"/>
          <w:lang w:val="es-ES"/>
        </w:rPr>
      </w:pPr>
    </w:p>
    <w:p w:rsidR="00FC2337" w:rsidRPr="00ED7393" w:rsidRDefault="00FC2337" w:rsidP="00E31E9C">
      <w:pPr>
        <w:tabs>
          <w:tab w:val="left" w:pos="142"/>
        </w:tabs>
        <w:ind w:right="-1"/>
        <w:jc w:val="both"/>
        <w:rPr>
          <w:rFonts w:ascii="Arial" w:hAnsi="Arial" w:cs="Arial"/>
          <w:sz w:val="22"/>
          <w:szCs w:val="22"/>
          <w:lang w:val="es-ES"/>
        </w:rPr>
      </w:pPr>
    </w:p>
    <w:p w:rsidR="00FC2337" w:rsidRPr="00ED7393" w:rsidRDefault="00FC2337" w:rsidP="00B519A7">
      <w:pPr>
        <w:tabs>
          <w:tab w:val="left" w:pos="142"/>
        </w:tabs>
        <w:ind w:right="-1"/>
        <w:jc w:val="both"/>
        <w:rPr>
          <w:rFonts w:ascii="Arial" w:hAnsi="Arial" w:cs="Arial"/>
          <w:sz w:val="18"/>
          <w:szCs w:val="22"/>
          <w:lang w:val="es-ES"/>
        </w:rPr>
      </w:pPr>
      <w:r w:rsidRPr="00ED7393">
        <w:rPr>
          <w:rFonts w:ascii="Arial" w:hAnsi="Arial" w:cs="Arial"/>
          <w:sz w:val="22"/>
          <w:szCs w:val="22"/>
          <w:lang w:val="es-ES"/>
        </w:rPr>
        <w:t xml:space="preserve">P.O. 09 DE DICIEMBRE DE 2020. DEC. 381. </w:t>
      </w:r>
      <w:r w:rsidRPr="00ED7393">
        <w:rPr>
          <w:rFonts w:ascii="Arial" w:hAnsi="Arial" w:cs="Arial"/>
          <w:sz w:val="18"/>
          <w:szCs w:val="22"/>
          <w:lang w:val="es-ES"/>
        </w:rPr>
        <w:t>ART. 95</w:t>
      </w:r>
    </w:p>
    <w:p w:rsidR="00FC2337" w:rsidRPr="00ED7393" w:rsidRDefault="00FC2337" w:rsidP="00B519A7">
      <w:pPr>
        <w:tabs>
          <w:tab w:val="left" w:pos="142"/>
        </w:tabs>
        <w:ind w:right="-1"/>
        <w:jc w:val="both"/>
        <w:rPr>
          <w:rFonts w:ascii="Arial" w:hAnsi="Arial" w:cs="Arial"/>
          <w:sz w:val="22"/>
          <w:szCs w:val="22"/>
          <w:lang w:val="es-ES"/>
        </w:rPr>
      </w:pPr>
    </w:p>
    <w:p w:rsidR="00B519A7" w:rsidRPr="00ED7393" w:rsidRDefault="00B519A7" w:rsidP="00B519A7">
      <w:pPr>
        <w:ind w:right="-1"/>
        <w:jc w:val="both"/>
        <w:rPr>
          <w:rFonts w:ascii="Arial" w:hAnsi="Arial" w:cs="Arial"/>
          <w:sz w:val="22"/>
          <w:szCs w:val="22"/>
        </w:rPr>
      </w:pPr>
      <w:r w:rsidRPr="00ED7393">
        <w:rPr>
          <w:rFonts w:ascii="Arial" w:hAnsi="Arial" w:cs="Arial"/>
          <w:bCs/>
          <w:sz w:val="22"/>
          <w:szCs w:val="22"/>
        </w:rPr>
        <w:t xml:space="preserve">ÚNICO.- </w:t>
      </w:r>
      <w:r w:rsidRPr="00ED7393">
        <w:rPr>
          <w:rFonts w:ascii="Arial" w:hAnsi="Arial" w:cs="Arial"/>
          <w:sz w:val="22"/>
          <w:szCs w:val="22"/>
        </w:rPr>
        <w:t xml:space="preserve"> El presente Decreto entrará en vigor el día siguiente al de su publicación en el Periódico Oficial del Estado.</w:t>
      </w:r>
    </w:p>
    <w:p w:rsidR="001B32E1" w:rsidRPr="00ED7393" w:rsidRDefault="001B32E1" w:rsidP="00B519A7">
      <w:pPr>
        <w:ind w:right="-1"/>
        <w:jc w:val="both"/>
        <w:rPr>
          <w:rFonts w:ascii="Arial" w:hAnsi="Arial" w:cs="Arial"/>
          <w:sz w:val="22"/>
          <w:szCs w:val="22"/>
        </w:rPr>
      </w:pPr>
    </w:p>
    <w:p w:rsidR="001B32E1" w:rsidRPr="00ED7393" w:rsidRDefault="001B32E1" w:rsidP="00B519A7">
      <w:pPr>
        <w:ind w:right="-1"/>
        <w:jc w:val="both"/>
        <w:rPr>
          <w:rFonts w:ascii="Arial" w:hAnsi="Arial" w:cs="Arial"/>
          <w:sz w:val="22"/>
          <w:szCs w:val="22"/>
        </w:rPr>
      </w:pPr>
    </w:p>
    <w:p w:rsidR="001B32E1" w:rsidRPr="00ED7393" w:rsidRDefault="001B32E1" w:rsidP="001B32E1">
      <w:pPr>
        <w:ind w:right="-1"/>
        <w:jc w:val="both"/>
        <w:rPr>
          <w:rFonts w:ascii="Arial" w:hAnsi="Arial" w:cs="Arial"/>
          <w:sz w:val="18"/>
          <w:szCs w:val="22"/>
        </w:rPr>
      </w:pPr>
      <w:r w:rsidRPr="00ED7393">
        <w:rPr>
          <w:rFonts w:ascii="Arial" w:hAnsi="Arial" w:cs="Arial"/>
          <w:sz w:val="22"/>
          <w:szCs w:val="22"/>
        </w:rPr>
        <w:t xml:space="preserve">P.O. 01 DE FEBRERO DE 2021. DEC. 434. </w:t>
      </w:r>
      <w:r w:rsidRPr="00ED7393">
        <w:rPr>
          <w:rFonts w:ascii="Arial" w:hAnsi="Arial" w:cs="Arial"/>
          <w:sz w:val="18"/>
          <w:szCs w:val="22"/>
        </w:rPr>
        <w:t>ART. 99</w:t>
      </w:r>
    </w:p>
    <w:p w:rsidR="001B32E1" w:rsidRPr="00ED7393" w:rsidRDefault="001B32E1" w:rsidP="001B32E1">
      <w:pPr>
        <w:ind w:right="-1"/>
        <w:jc w:val="both"/>
        <w:rPr>
          <w:rFonts w:ascii="Arial" w:hAnsi="Arial" w:cs="Arial"/>
          <w:sz w:val="22"/>
          <w:szCs w:val="22"/>
        </w:rPr>
      </w:pPr>
    </w:p>
    <w:p w:rsidR="001B32E1" w:rsidRPr="00ED7393" w:rsidRDefault="001B32E1" w:rsidP="001B32E1">
      <w:pPr>
        <w:jc w:val="both"/>
        <w:rPr>
          <w:rFonts w:ascii="Arial" w:hAnsi="Arial" w:cs="Arial"/>
          <w:sz w:val="22"/>
          <w:szCs w:val="22"/>
        </w:rPr>
      </w:pPr>
      <w:r w:rsidRPr="00ED7393">
        <w:rPr>
          <w:rFonts w:ascii="Arial" w:hAnsi="Arial" w:cs="Arial"/>
          <w:bCs/>
          <w:sz w:val="22"/>
          <w:szCs w:val="22"/>
        </w:rPr>
        <w:t>PRIMERO.</w:t>
      </w:r>
      <w:r w:rsidRPr="00ED7393">
        <w:rPr>
          <w:rFonts w:ascii="Arial" w:hAnsi="Arial" w:cs="Arial"/>
          <w:sz w:val="22"/>
          <w:szCs w:val="22"/>
        </w:rPr>
        <w:t>. El presente Decreto entrará en vigor el día siguiente al de su publicación en el Periódico Oficial del Estado.</w:t>
      </w:r>
    </w:p>
    <w:p w:rsidR="001B32E1" w:rsidRPr="00ED7393" w:rsidRDefault="001B32E1" w:rsidP="001B32E1">
      <w:pPr>
        <w:jc w:val="both"/>
        <w:rPr>
          <w:rFonts w:ascii="Arial" w:hAnsi="Arial" w:cs="Arial"/>
          <w:sz w:val="22"/>
          <w:szCs w:val="22"/>
        </w:rPr>
      </w:pPr>
    </w:p>
    <w:p w:rsidR="001B32E1" w:rsidRPr="00ED7393" w:rsidRDefault="001B32E1" w:rsidP="001B32E1">
      <w:pPr>
        <w:jc w:val="both"/>
        <w:rPr>
          <w:rFonts w:ascii="Arial" w:hAnsi="Arial" w:cs="Arial"/>
          <w:sz w:val="22"/>
          <w:szCs w:val="22"/>
        </w:rPr>
      </w:pPr>
      <w:r w:rsidRPr="00ED7393">
        <w:rPr>
          <w:rFonts w:ascii="Arial" w:hAnsi="Arial" w:cs="Arial"/>
          <w:sz w:val="22"/>
          <w:szCs w:val="22"/>
        </w:rPr>
        <w:t>SEGUNDO. El Poder Judicial del Estado deberá dar cumplimiento a la obligación de hacer públicas todas las sentencias definitivas dentro del plazo que determina para tal efecto la Ley General de Transparencia y Acceso a la Información Pública.</w:t>
      </w:r>
    </w:p>
    <w:p w:rsidR="001B32E1" w:rsidRPr="00ED7393" w:rsidRDefault="001B32E1" w:rsidP="001B32E1">
      <w:pPr>
        <w:jc w:val="both"/>
        <w:rPr>
          <w:rFonts w:ascii="Arial" w:hAnsi="Arial" w:cs="Arial"/>
          <w:sz w:val="22"/>
          <w:szCs w:val="22"/>
        </w:rPr>
      </w:pPr>
    </w:p>
    <w:p w:rsidR="001B32E1" w:rsidRPr="00ED7393" w:rsidRDefault="001B32E1" w:rsidP="001B32E1">
      <w:pPr>
        <w:jc w:val="both"/>
        <w:rPr>
          <w:rFonts w:ascii="Arial" w:hAnsi="Arial" w:cs="Arial"/>
          <w:sz w:val="22"/>
          <w:szCs w:val="22"/>
        </w:rPr>
      </w:pPr>
      <w:r w:rsidRPr="00ED7393">
        <w:rPr>
          <w:rFonts w:ascii="Arial" w:hAnsi="Arial" w:cs="Arial"/>
          <w:sz w:val="22"/>
          <w:szCs w:val="22"/>
        </w:rPr>
        <w:t>TERCERO. Las plataformas donde se publiquen y difundan las sentencias en sus versiones publicas deberán optimizarse para garantizar su manejo y consulta.</w:t>
      </w:r>
    </w:p>
    <w:p w:rsidR="00D21FEA" w:rsidRPr="00ED7393" w:rsidRDefault="00D21FEA" w:rsidP="001B32E1">
      <w:pPr>
        <w:jc w:val="both"/>
        <w:rPr>
          <w:rFonts w:ascii="Arial" w:hAnsi="Arial" w:cs="Arial"/>
          <w:sz w:val="22"/>
          <w:szCs w:val="22"/>
        </w:rPr>
      </w:pPr>
    </w:p>
    <w:p w:rsidR="00D21FEA" w:rsidRPr="00ED7393" w:rsidRDefault="00D21FEA" w:rsidP="001B32E1">
      <w:pPr>
        <w:jc w:val="both"/>
        <w:rPr>
          <w:rFonts w:ascii="Arial" w:hAnsi="Arial" w:cs="Arial"/>
          <w:sz w:val="22"/>
          <w:szCs w:val="22"/>
        </w:rPr>
      </w:pPr>
    </w:p>
    <w:p w:rsidR="00D21FEA" w:rsidRPr="00ED7393" w:rsidRDefault="00D21FEA" w:rsidP="001B32E1">
      <w:pPr>
        <w:jc w:val="both"/>
        <w:rPr>
          <w:rFonts w:ascii="Arial" w:hAnsi="Arial" w:cs="Arial"/>
          <w:sz w:val="22"/>
          <w:szCs w:val="22"/>
        </w:rPr>
      </w:pPr>
      <w:r w:rsidRPr="00ED7393">
        <w:rPr>
          <w:rFonts w:ascii="Arial" w:hAnsi="Arial" w:cs="Arial"/>
          <w:sz w:val="22"/>
          <w:szCs w:val="22"/>
        </w:rPr>
        <w:t xml:space="preserve">P.O. 23 DE ABRIL DE 2021. DEC. 475. </w:t>
      </w:r>
      <w:r w:rsidRPr="00ED7393">
        <w:rPr>
          <w:rFonts w:ascii="Arial" w:hAnsi="Arial" w:cs="Arial"/>
          <w:sz w:val="18"/>
          <w:szCs w:val="22"/>
        </w:rPr>
        <w:t>AR</w:t>
      </w:r>
      <w:r w:rsidR="002A6195" w:rsidRPr="00ED7393">
        <w:rPr>
          <w:rFonts w:ascii="Arial" w:hAnsi="Arial" w:cs="Arial"/>
          <w:sz w:val="18"/>
          <w:szCs w:val="22"/>
        </w:rPr>
        <w:t>T</w:t>
      </w:r>
      <w:r w:rsidRPr="00ED7393">
        <w:rPr>
          <w:rFonts w:ascii="Arial" w:hAnsi="Arial" w:cs="Arial"/>
          <w:sz w:val="18"/>
          <w:szCs w:val="22"/>
        </w:rPr>
        <w:t>S. 96 Y 100.</w:t>
      </w:r>
    </w:p>
    <w:p w:rsidR="00D21FEA" w:rsidRPr="00ED7393" w:rsidRDefault="00D21FEA" w:rsidP="002A6195">
      <w:pPr>
        <w:jc w:val="both"/>
        <w:rPr>
          <w:rFonts w:ascii="Arial" w:hAnsi="Arial" w:cs="Arial"/>
          <w:sz w:val="22"/>
          <w:szCs w:val="22"/>
        </w:rPr>
      </w:pPr>
    </w:p>
    <w:p w:rsidR="002A6195" w:rsidRPr="00ED7393" w:rsidRDefault="002A6195" w:rsidP="002A6195">
      <w:pPr>
        <w:jc w:val="both"/>
        <w:rPr>
          <w:rFonts w:ascii="Arial" w:hAnsi="Arial" w:cs="Arial"/>
          <w:bCs/>
          <w:sz w:val="22"/>
          <w:szCs w:val="22"/>
          <w:lang w:val="es-ES"/>
        </w:rPr>
      </w:pPr>
      <w:r w:rsidRPr="00ED7393">
        <w:rPr>
          <w:rFonts w:ascii="Arial" w:hAnsi="Arial" w:cs="Arial"/>
          <w:bCs/>
          <w:sz w:val="22"/>
          <w:szCs w:val="22"/>
          <w:lang w:val="es-ES"/>
        </w:rPr>
        <w:t xml:space="preserve">PRIMERO.- El presente Decreto entrará en vigor el día siguiente al de su publicación en el Periódico Oficial del Estado.   </w:t>
      </w:r>
    </w:p>
    <w:p w:rsidR="002A6195" w:rsidRPr="00ED7393" w:rsidRDefault="002A6195" w:rsidP="002A6195">
      <w:pPr>
        <w:jc w:val="both"/>
        <w:rPr>
          <w:rFonts w:ascii="Arial" w:hAnsi="Arial" w:cs="Arial"/>
          <w:bCs/>
          <w:sz w:val="22"/>
          <w:szCs w:val="22"/>
          <w:lang w:val="es-ES"/>
        </w:rPr>
      </w:pPr>
    </w:p>
    <w:p w:rsidR="002A6195" w:rsidRPr="00ED7393" w:rsidRDefault="002A6195" w:rsidP="002A6195">
      <w:pPr>
        <w:jc w:val="both"/>
        <w:rPr>
          <w:rFonts w:ascii="Arial" w:hAnsi="Arial" w:cs="Arial"/>
          <w:bCs/>
          <w:sz w:val="22"/>
          <w:szCs w:val="22"/>
          <w:lang w:val="es-ES"/>
        </w:rPr>
      </w:pPr>
      <w:r w:rsidRPr="00ED7393">
        <w:rPr>
          <w:rFonts w:ascii="Arial" w:hAnsi="Arial" w:cs="Arial"/>
          <w:bCs/>
          <w:sz w:val="22"/>
          <w:szCs w:val="22"/>
          <w:lang w:val="es-ES"/>
        </w:rPr>
        <w:t>SEGUNDO.- La Fiscalía General de Justicia, la Fiscalía Especializada en Combate a la Corrupción y la Fiscalía Especializada en Delitos Electorales contarán con un período de seis meses para publicar en la Plataforma Nacional de Transparencia y en su portal e Internet la información derivada de las obligaciones de transparencia. Dicho período se contará a partir de que se publique en el Periódico Oficial del Estado el presente Decreto y de que la Comisión de Transparencia y Acceso a la Información del Estado de Nuevo León proporcione al Titular de la Unidad de Transparencia, los elementos de seguridad de la Plataforma Nacional para acceder a los sistemas y llevar a cabo el registro de la información</w:t>
      </w:r>
    </w:p>
    <w:p w:rsidR="00573B49" w:rsidRPr="00ED7393" w:rsidRDefault="00573B49" w:rsidP="002A6195">
      <w:pPr>
        <w:jc w:val="both"/>
        <w:rPr>
          <w:rFonts w:ascii="Arial" w:hAnsi="Arial" w:cs="Arial"/>
          <w:bCs/>
          <w:sz w:val="22"/>
          <w:szCs w:val="22"/>
          <w:lang w:val="es-ES"/>
        </w:rPr>
      </w:pPr>
    </w:p>
    <w:p w:rsidR="00573B49" w:rsidRPr="00ED7393" w:rsidRDefault="00573B49" w:rsidP="002A6195">
      <w:pPr>
        <w:jc w:val="both"/>
        <w:rPr>
          <w:rFonts w:ascii="Arial" w:hAnsi="Arial" w:cs="Arial"/>
          <w:bCs/>
          <w:sz w:val="22"/>
          <w:szCs w:val="22"/>
          <w:lang w:val="es-ES"/>
        </w:rPr>
      </w:pPr>
    </w:p>
    <w:p w:rsidR="00573B49" w:rsidRPr="00ED7393" w:rsidRDefault="00573B49" w:rsidP="002A6195">
      <w:pPr>
        <w:jc w:val="both"/>
        <w:rPr>
          <w:rFonts w:ascii="Arial" w:hAnsi="Arial" w:cs="Arial"/>
          <w:bCs/>
          <w:sz w:val="18"/>
          <w:szCs w:val="22"/>
          <w:lang w:val="es-ES"/>
        </w:rPr>
      </w:pPr>
      <w:r w:rsidRPr="00ED7393">
        <w:rPr>
          <w:rFonts w:ascii="Arial" w:hAnsi="Arial" w:cs="Arial"/>
          <w:bCs/>
          <w:sz w:val="22"/>
          <w:szCs w:val="22"/>
          <w:lang w:val="es-ES"/>
        </w:rPr>
        <w:t>P.O. 06 DE AGOSTO DE 2021. DEC. 506.</w:t>
      </w:r>
      <w:r w:rsidRPr="00ED7393">
        <w:rPr>
          <w:rFonts w:ascii="Arial" w:hAnsi="Arial" w:cs="Arial"/>
          <w:bCs/>
          <w:sz w:val="18"/>
          <w:szCs w:val="22"/>
          <w:lang w:val="es-ES"/>
        </w:rPr>
        <w:t xml:space="preserve"> ART. 95</w:t>
      </w:r>
    </w:p>
    <w:p w:rsidR="00573B49" w:rsidRPr="00ED7393" w:rsidRDefault="00573B49" w:rsidP="002A6195">
      <w:pPr>
        <w:jc w:val="both"/>
        <w:rPr>
          <w:rFonts w:ascii="Arial" w:hAnsi="Arial" w:cs="Arial"/>
          <w:bCs/>
          <w:sz w:val="22"/>
          <w:szCs w:val="22"/>
          <w:lang w:val="es-ES"/>
        </w:rPr>
      </w:pPr>
    </w:p>
    <w:p w:rsidR="00573B49" w:rsidRPr="00ED7393" w:rsidRDefault="00573B49" w:rsidP="00573B49">
      <w:pPr>
        <w:jc w:val="both"/>
        <w:rPr>
          <w:rFonts w:ascii="Arial" w:hAnsi="Arial" w:cs="Arial"/>
          <w:bCs/>
          <w:sz w:val="22"/>
          <w:szCs w:val="22"/>
          <w:lang w:val="es-ES"/>
        </w:rPr>
      </w:pPr>
      <w:r w:rsidRPr="00ED7393">
        <w:rPr>
          <w:rFonts w:ascii="Arial" w:hAnsi="Arial" w:cs="Arial"/>
          <w:bCs/>
          <w:sz w:val="22"/>
          <w:szCs w:val="22"/>
          <w:lang w:val="es-ES"/>
        </w:rPr>
        <w:t>Único.- El presente Decreto entrará en vigor el día siguiente al de su publicación en el Periódico Oficial del Estado.</w:t>
      </w:r>
    </w:p>
    <w:p w:rsidR="004C42BA" w:rsidRPr="00ED7393" w:rsidRDefault="004C42BA" w:rsidP="00573B49">
      <w:pPr>
        <w:jc w:val="both"/>
        <w:rPr>
          <w:rFonts w:ascii="Arial" w:hAnsi="Arial" w:cs="Arial"/>
          <w:bCs/>
          <w:sz w:val="22"/>
          <w:szCs w:val="22"/>
          <w:lang w:val="es-ES"/>
        </w:rPr>
      </w:pPr>
    </w:p>
    <w:p w:rsidR="004C42BA" w:rsidRPr="00ED7393" w:rsidRDefault="004C42BA" w:rsidP="00573B49">
      <w:pPr>
        <w:jc w:val="both"/>
        <w:rPr>
          <w:rFonts w:ascii="Arial" w:hAnsi="Arial" w:cs="Arial"/>
          <w:bCs/>
          <w:sz w:val="22"/>
          <w:szCs w:val="22"/>
          <w:lang w:val="es-ES"/>
        </w:rPr>
      </w:pPr>
    </w:p>
    <w:p w:rsidR="004C42BA" w:rsidRPr="00ED7393" w:rsidRDefault="004C42BA" w:rsidP="004C42BA">
      <w:pPr>
        <w:jc w:val="both"/>
        <w:rPr>
          <w:rFonts w:ascii="Arial" w:hAnsi="Arial" w:cs="Arial"/>
          <w:bCs/>
          <w:sz w:val="22"/>
          <w:szCs w:val="22"/>
          <w:lang w:val="es-ES"/>
        </w:rPr>
      </w:pPr>
      <w:r w:rsidRPr="00ED7393">
        <w:rPr>
          <w:rFonts w:ascii="Arial" w:hAnsi="Arial" w:cs="Arial"/>
          <w:bCs/>
          <w:sz w:val="22"/>
          <w:szCs w:val="22"/>
          <w:lang w:val="es-ES"/>
        </w:rPr>
        <w:t>P.O. 20 DE AGOSTO DE 2021. DEC. 505.</w:t>
      </w:r>
    </w:p>
    <w:p w:rsidR="004C42BA" w:rsidRPr="00ED7393" w:rsidRDefault="004C42BA" w:rsidP="004C42BA">
      <w:pPr>
        <w:jc w:val="both"/>
        <w:rPr>
          <w:rFonts w:ascii="Arial" w:hAnsi="Arial" w:cs="Arial"/>
          <w:bCs/>
          <w:sz w:val="22"/>
          <w:szCs w:val="22"/>
          <w:lang w:val="es-ES"/>
        </w:rPr>
      </w:pPr>
    </w:p>
    <w:p w:rsidR="004C42BA" w:rsidRPr="00ED7393" w:rsidRDefault="004C42BA" w:rsidP="004C42BA">
      <w:pPr>
        <w:jc w:val="both"/>
        <w:rPr>
          <w:rFonts w:ascii="Arial" w:hAnsi="Arial" w:cs="Arial"/>
          <w:bCs/>
          <w:sz w:val="22"/>
          <w:szCs w:val="22"/>
          <w:lang w:val="es-ES"/>
        </w:rPr>
      </w:pPr>
      <w:r w:rsidRPr="00ED7393">
        <w:rPr>
          <w:rFonts w:ascii="Arial" w:hAnsi="Arial" w:cs="Arial"/>
          <w:bCs/>
          <w:sz w:val="22"/>
          <w:szCs w:val="22"/>
          <w:lang w:val="es-ES"/>
        </w:rPr>
        <w:t>PRIMERO.- El presente Decreto entrará en vigor al día siguiente de su publicación en el Periódico Oficial del Estado.</w:t>
      </w:r>
    </w:p>
    <w:p w:rsidR="004C42BA" w:rsidRPr="00ED7393" w:rsidRDefault="004C42BA" w:rsidP="004C42BA">
      <w:pPr>
        <w:jc w:val="both"/>
        <w:rPr>
          <w:rFonts w:ascii="Arial" w:hAnsi="Arial" w:cs="Arial"/>
          <w:bCs/>
          <w:sz w:val="22"/>
          <w:szCs w:val="22"/>
          <w:lang w:val="es-ES"/>
        </w:rPr>
      </w:pPr>
    </w:p>
    <w:p w:rsidR="004C42BA" w:rsidRPr="00ED7393" w:rsidRDefault="004C42BA" w:rsidP="004C42BA">
      <w:pPr>
        <w:jc w:val="both"/>
        <w:rPr>
          <w:rFonts w:ascii="Arial" w:hAnsi="Arial" w:cs="Arial"/>
          <w:bCs/>
          <w:sz w:val="22"/>
          <w:szCs w:val="22"/>
          <w:lang w:val="es-ES"/>
        </w:rPr>
      </w:pPr>
      <w:r w:rsidRPr="00ED7393">
        <w:rPr>
          <w:rFonts w:ascii="Arial" w:hAnsi="Arial" w:cs="Arial"/>
          <w:bCs/>
          <w:sz w:val="22"/>
          <w:szCs w:val="22"/>
          <w:lang w:val="es-ES"/>
        </w:rPr>
        <w:t>SEGUNDO.- Para efectos de las certificaciones a que se refiere el inciso b) de la fracción III del artículo 38 de la presente decreto, la Comisión deberá adecuar su normativa interna o emitir los lineamientos correspondientes.</w:t>
      </w:r>
    </w:p>
    <w:p w:rsidR="00A93DEE" w:rsidRPr="00ED7393" w:rsidRDefault="00A93DEE" w:rsidP="004C42BA">
      <w:pPr>
        <w:jc w:val="both"/>
        <w:rPr>
          <w:rFonts w:ascii="Arial" w:hAnsi="Arial" w:cs="Arial"/>
          <w:bCs/>
          <w:sz w:val="22"/>
          <w:szCs w:val="22"/>
          <w:lang w:val="es-ES"/>
        </w:rPr>
      </w:pPr>
    </w:p>
    <w:p w:rsidR="00A93DEE" w:rsidRPr="00ED7393" w:rsidRDefault="00A93DEE" w:rsidP="004C42BA">
      <w:pPr>
        <w:jc w:val="both"/>
        <w:rPr>
          <w:rFonts w:ascii="Arial" w:hAnsi="Arial" w:cs="Arial"/>
          <w:bCs/>
          <w:sz w:val="22"/>
          <w:szCs w:val="22"/>
          <w:lang w:val="es-ES"/>
        </w:rPr>
      </w:pPr>
    </w:p>
    <w:p w:rsidR="00A93DEE" w:rsidRPr="00ED7393" w:rsidRDefault="00A93DEE" w:rsidP="00A93DEE">
      <w:pPr>
        <w:jc w:val="both"/>
        <w:rPr>
          <w:rFonts w:ascii="Arial" w:hAnsi="Arial" w:cs="Arial"/>
          <w:bCs/>
          <w:sz w:val="18"/>
          <w:szCs w:val="22"/>
          <w:lang w:val="es-ES"/>
        </w:rPr>
      </w:pPr>
      <w:r w:rsidRPr="00ED7393">
        <w:rPr>
          <w:rFonts w:ascii="Arial" w:hAnsi="Arial" w:cs="Arial"/>
          <w:bCs/>
          <w:sz w:val="22"/>
          <w:szCs w:val="22"/>
          <w:lang w:val="es-ES"/>
        </w:rPr>
        <w:t>P.O. 27 DE DICIEMBRE DE 2021. DEC. 032</w:t>
      </w:r>
      <w:r w:rsidR="00B07D72" w:rsidRPr="00ED7393">
        <w:rPr>
          <w:rFonts w:ascii="Arial" w:hAnsi="Arial" w:cs="Arial"/>
          <w:bCs/>
          <w:sz w:val="22"/>
          <w:szCs w:val="22"/>
          <w:lang w:val="es-ES"/>
        </w:rPr>
        <w:t xml:space="preserve">. </w:t>
      </w:r>
      <w:r w:rsidR="00B07D72" w:rsidRPr="00ED7393">
        <w:rPr>
          <w:rFonts w:ascii="Arial" w:hAnsi="Arial" w:cs="Arial"/>
          <w:bCs/>
          <w:sz w:val="18"/>
          <w:szCs w:val="22"/>
          <w:lang w:val="es-ES"/>
        </w:rPr>
        <w:t>ART. 76 BIS</w:t>
      </w:r>
    </w:p>
    <w:p w:rsidR="00A93DEE" w:rsidRPr="00ED7393" w:rsidRDefault="00A93DEE" w:rsidP="00A93DEE">
      <w:pPr>
        <w:jc w:val="both"/>
        <w:rPr>
          <w:rFonts w:ascii="Arial" w:hAnsi="Arial" w:cs="Arial"/>
          <w:bCs/>
          <w:sz w:val="22"/>
          <w:szCs w:val="22"/>
          <w:lang w:val="es-ES"/>
        </w:rPr>
      </w:pPr>
    </w:p>
    <w:p w:rsidR="00A93DEE" w:rsidRDefault="00A93DEE" w:rsidP="00A93DEE">
      <w:pPr>
        <w:jc w:val="both"/>
        <w:rPr>
          <w:rFonts w:ascii="Arial" w:hAnsi="Arial" w:cs="Arial"/>
          <w:sz w:val="22"/>
          <w:szCs w:val="22"/>
        </w:rPr>
      </w:pPr>
      <w:r w:rsidRPr="00ED7393">
        <w:rPr>
          <w:rFonts w:ascii="Arial" w:hAnsi="Arial" w:cs="Arial"/>
          <w:sz w:val="22"/>
          <w:szCs w:val="22"/>
        </w:rPr>
        <w:t>UNICO.- El presente Decreto entrará en vigor el día siguiente de su publicación en el Periódico Oficial del Estado.</w:t>
      </w:r>
    </w:p>
    <w:p w:rsidR="00ED7393" w:rsidRDefault="00ED7393" w:rsidP="00A93DEE">
      <w:pPr>
        <w:jc w:val="both"/>
        <w:rPr>
          <w:rFonts w:ascii="Arial" w:hAnsi="Arial" w:cs="Arial"/>
          <w:sz w:val="22"/>
          <w:szCs w:val="22"/>
        </w:rPr>
      </w:pPr>
    </w:p>
    <w:p w:rsidR="00ED7393" w:rsidRDefault="00ED7393" w:rsidP="00A93DEE">
      <w:pPr>
        <w:jc w:val="both"/>
        <w:rPr>
          <w:rFonts w:ascii="Arial" w:hAnsi="Arial" w:cs="Arial"/>
          <w:sz w:val="22"/>
          <w:szCs w:val="22"/>
        </w:rPr>
      </w:pPr>
    </w:p>
    <w:p w:rsidR="00ED7393" w:rsidRPr="00FD4F0C" w:rsidRDefault="00ED7393" w:rsidP="00ED7393">
      <w:pPr>
        <w:jc w:val="both"/>
        <w:rPr>
          <w:rFonts w:ascii="Arial" w:hAnsi="Arial" w:cs="Arial"/>
          <w:b/>
          <w:sz w:val="18"/>
          <w:szCs w:val="22"/>
        </w:rPr>
      </w:pPr>
      <w:r w:rsidRPr="00ED7393">
        <w:rPr>
          <w:rFonts w:ascii="Arial" w:hAnsi="Arial" w:cs="Arial"/>
          <w:b/>
          <w:sz w:val="22"/>
          <w:szCs w:val="22"/>
        </w:rPr>
        <w:lastRenderedPageBreak/>
        <w:t xml:space="preserve">P.O. 15 DE DICIEMBRE DE 2022. DEC. 110. </w:t>
      </w:r>
      <w:r w:rsidRPr="00FD4F0C">
        <w:rPr>
          <w:rFonts w:ascii="Arial" w:hAnsi="Arial" w:cs="Arial"/>
          <w:b/>
          <w:sz w:val="18"/>
          <w:szCs w:val="22"/>
        </w:rPr>
        <w:t>ART. 96</w:t>
      </w:r>
    </w:p>
    <w:p w:rsidR="00ED7393" w:rsidRPr="00ED7393" w:rsidRDefault="00ED7393" w:rsidP="00ED7393">
      <w:pPr>
        <w:jc w:val="both"/>
        <w:rPr>
          <w:rFonts w:ascii="Arial" w:hAnsi="Arial" w:cs="Arial"/>
          <w:b/>
          <w:sz w:val="22"/>
          <w:szCs w:val="22"/>
        </w:rPr>
      </w:pPr>
      <w:bookmarkStart w:id="1" w:name="_GoBack"/>
      <w:bookmarkEnd w:id="1"/>
    </w:p>
    <w:p w:rsidR="00ED7393" w:rsidRPr="00ED7393" w:rsidRDefault="00ED7393" w:rsidP="00ED7393">
      <w:pPr>
        <w:tabs>
          <w:tab w:val="left" w:pos="142"/>
        </w:tabs>
        <w:jc w:val="both"/>
        <w:rPr>
          <w:rFonts w:ascii="Arial" w:hAnsi="Arial" w:cs="Arial"/>
          <w:b/>
          <w:sz w:val="22"/>
          <w:szCs w:val="22"/>
        </w:rPr>
      </w:pPr>
      <w:r w:rsidRPr="00ED7393">
        <w:rPr>
          <w:rFonts w:ascii="Arial" w:hAnsi="Arial" w:cs="Arial"/>
          <w:b/>
          <w:sz w:val="22"/>
          <w:szCs w:val="22"/>
        </w:rPr>
        <w:t>ÚNICO.- El presente Decreto entrara en vigor al  día siguiente al de su publicación en el Periódico Oficial del Estado.</w:t>
      </w:r>
    </w:p>
    <w:sectPr w:rsidR="00ED7393" w:rsidRPr="00ED7393" w:rsidSect="00ED3D50">
      <w:footerReference w:type="even" r:id="rId8"/>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DC" w:rsidRDefault="006A23DC">
      <w:r>
        <w:separator/>
      </w:r>
    </w:p>
  </w:endnote>
  <w:endnote w:type="continuationSeparator" w:id="0">
    <w:p w:rsidR="006A23DC" w:rsidRDefault="006A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3C2" w:rsidRDefault="001D53C2"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53C2" w:rsidRDefault="001D53C2" w:rsidP="00E65C1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DC" w:rsidRDefault="006A23DC">
      <w:r>
        <w:separator/>
      </w:r>
    </w:p>
  </w:footnote>
  <w:footnote w:type="continuationSeparator" w:id="0">
    <w:p w:rsidR="006A23DC" w:rsidRDefault="006A23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0B133EA"/>
    <w:multiLevelType w:val="hybridMultilevel"/>
    <w:tmpl w:val="BFBAEE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7173CD"/>
    <w:multiLevelType w:val="hybridMultilevel"/>
    <w:tmpl w:val="988251F4"/>
    <w:lvl w:ilvl="0" w:tplc="B396376C">
      <w:start w:val="1"/>
      <w:numFmt w:val="decimal"/>
      <w:lvlText w:val="%1)"/>
      <w:lvlJc w:val="left"/>
      <w:pPr>
        <w:ind w:left="1777" w:hanging="360"/>
      </w:pPr>
      <w:rPr>
        <w:rFonts w:hint="default"/>
      </w:rPr>
    </w:lvl>
    <w:lvl w:ilvl="1" w:tplc="080A0019" w:tentative="1">
      <w:start w:val="1"/>
      <w:numFmt w:val="lowerLetter"/>
      <w:lvlText w:val="%2."/>
      <w:lvlJc w:val="left"/>
      <w:pPr>
        <w:ind w:left="2497" w:hanging="360"/>
      </w:pPr>
    </w:lvl>
    <w:lvl w:ilvl="2" w:tplc="080A001B" w:tentative="1">
      <w:start w:val="1"/>
      <w:numFmt w:val="lowerRoman"/>
      <w:lvlText w:val="%3."/>
      <w:lvlJc w:val="right"/>
      <w:pPr>
        <w:ind w:left="3217" w:hanging="180"/>
      </w:pPr>
    </w:lvl>
    <w:lvl w:ilvl="3" w:tplc="080A000F" w:tentative="1">
      <w:start w:val="1"/>
      <w:numFmt w:val="decimal"/>
      <w:lvlText w:val="%4."/>
      <w:lvlJc w:val="left"/>
      <w:pPr>
        <w:ind w:left="3937" w:hanging="360"/>
      </w:pPr>
    </w:lvl>
    <w:lvl w:ilvl="4" w:tplc="080A0019" w:tentative="1">
      <w:start w:val="1"/>
      <w:numFmt w:val="lowerLetter"/>
      <w:lvlText w:val="%5."/>
      <w:lvlJc w:val="left"/>
      <w:pPr>
        <w:ind w:left="4657" w:hanging="360"/>
      </w:pPr>
    </w:lvl>
    <w:lvl w:ilvl="5" w:tplc="080A001B" w:tentative="1">
      <w:start w:val="1"/>
      <w:numFmt w:val="lowerRoman"/>
      <w:lvlText w:val="%6."/>
      <w:lvlJc w:val="right"/>
      <w:pPr>
        <w:ind w:left="5377" w:hanging="180"/>
      </w:pPr>
    </w:lvl>
    <w:lvl w:ilvl="6" w:tplc="080A000F" w:tentative="1">
      <w:start w:val="1"/>
      <w:numFmt w:val="decimal"/>
      <w:lvlText w:val="%7."/>
      <w:lvlJc w:val="left"/>
      <w:pPr>
        <w:ind w:left="6097" w:hanging="360"/>
      </w:pPr>
    </w:lvl>
    <w:lvl w:ilvl="7" w:tplc="080A0019" w:tentative="1">
      <w:start w:val="1"/>
      <w:numFmt w:val="lowerLetter"/>
      <w:lvlText w:val="%8."/>
      <w:lvlJc w:val="left"/>
      <w:pPr>
        <w:ind w:left="6817" w:hanging="360"/>
      </w:pPr>
    </w:lvl>
    <w:lvl w:ilvl="8" w:tplc="080A001B" w:tentative="1">
      <w:start w:val="1"/>
      <w:numFmt w:val="lowerRoman"/>
      <w:lvlText w:val="%9."/>
      <w:lvlJc w:val="right"/>
      <w:pPr>
        <w:ind w:left="7537" w:hanging="180"/>
      </w:pPr>
    </w:lvl>
  </w:abstractNum>
  <w:abstractNum w:abstractNumId="8" w15:restartNumberingAfterBreak="0">
    <w:nsid w:val="02B339BE"/>
    <w:multiLevelType w:val="hybridMultilevel"/>
    <w:tmpl w:val="D35AB5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2B75ED5"/>
    <w:multiLevelType w:val="hybridMultilevel"/>
    <w:tmpl w:val="992EF1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487328"/>
    <w:multiLevelType w:val="hybridMultilevel"/>
    <w:tmpl w:val="2ADA6736"/>
    <w:lvl w:ilvl="0" w:tplc="310AC8F6">
      <w:start w:val="1"/>
      <w:numFmt w:val="lowerLetter"/>
      <w:lvlText w:val="%1)"/>
      <w:lvlJc w:val="left"/>
      <w:pPr>
        <w:ind w:left="1159" w:hanging="45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0BBC5BC6"/>
    <w:multiLevelType w:val="hybridMultilevel"/>
    <w:tmpl w:val="EC668D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DA45D2"/>
    <w:multiLevelType w:val="hybridMultilevel"/>
    <w:tmpl w:val="94BEAD9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4A47A0"/>
    <w:multiLevelType w:val="hybridMultilevel"/>
    <w:tmpl w:val="0EE02CA6"/>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C87F8E"/>
    <w:multiLevelType w:val="hybridMultilevel"/>
    <w:tmpl w:val="7C7E4F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F20E46"/>
    <w:multiLevelType w:val="hybridMultilevel"/>
    <w:tmpl w:val="925402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D45635"/>
    <w:multiLevelType w:val="hybridMultilevel"/>
    <w:tmpl w:val="107E20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FD5812"/>
    <w:multiLevelType w:val="hybridMultilevel"/>
    <w:tmpl w:val="DE24AEA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57F24106">
      <w:start w:val="1"/>
      <w:numFmt w:val="upperRoman"/>
      <w:lvlText w:val="%3."/>
      <w:lvlJc w:val="left"/>
      <w:pPr>
        <w:ind w:left="3408" w:hanging="720"/>
      </w:pPr>
      <w:rPr>
        <w:rFonts w:hint="default"/>
        <w:b w:val="0"/>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14FD6DFD"/>
    <w:multiLevelType w:val="hybridMultilevel"/>
    <w:tmpl w:val="A8A09E7A"/>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1876E9"/>
    <w:multiLevelType w:val="hybridMultilevel"/>
    <w:tmpl w:val="1FF8E0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632568"/>
    <w:multiLevelType w:val="hybridMultilevel"/>
    <w:tmpl w:val="75469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72B73E9"/>
    <w:multiLevelType w:val="hybridMultilevel"/>
    <w:tmpl w:val="E9E6A0E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DD8275F"/>
    <w:multiLevelType w:val="hybridMultilevel"/>
    <w:tmpl w:val="729892DE"/>
    <w:lvl w:ilvl="0" w:tplc="B6E021E0">
      <w:start w:val="1"/>
      <w:numFmt w:val="lowerLetter"/>
      <w:lvlText w:val="%1)"/>
      <w:lvlJc w:val="left"/>
      <w:pPr>
        <w:ind w:left="2007" w:hanging="360"/>
      </w:pPr>
      <w:rPr>
        <w:b w:val="0"/>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15:restartNumberingAfterBreak="0">
    <w:nsid w:val="1E653B33"/>
    <w:multiLevelType w:val="hybridMultilevel"/>
    <w:tmpl w:val="285C984A"/>
    <w:lvl w:ilvl="0" w:tplc="B9F0AA10">
      <w:start w:val="1"/>
      <w:numFmt w:val="lowerLetter"/>
      <w:lvlText w:val="%1)"/>
      <w:lvlJc w:val="left"/>
      <w:pPr>
        <w:ind w:left="720" w:hanging="360"/>
      </w:pPr>
      <w:rPr>
        <w:rFonts w:hint="default"/>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F20367A"/>
    <w:multiLevelType w:val="hybridMultilevel"/>
    <w:tmpl w:val="61B610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F855B46"/>
    <w:multiLevelType w:val="hybridMultilevel"/>
    <w:tmpl w:val="A59CCC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024457E"/>
    <w:multiLevelType w:val="hybridMultilevel"/>
    <w:tmpl w:val="7E3C46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029098D"/>
    <w:multiLevelType w:val="hybridMultilevel"/>
    <w:tmpl w:val="4106FC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1E71A7"/>
    <w:multiLevelType w:val="hybridMultilevel"/>
    <w:tmpl w:val="DFFC4A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545929"/>
    <w:multiLevelType w:val="hybridMultilevel"/>
    <w:tmpl w:val="4E44E602"/>
    <w:lvl w:ilvl="0" w:tplc="9DCAF13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5C82011"/>
    <w:multiLevelType w:val="hybridMultilevel"/>
    <w:tmpl w:val="B9662C00"/>
    <w:lvl w:ilvl="0" w:tplc="875ECA62">
      <w:start w:val="1"/>
      <w:numFmt w:val="lowerLetter"/>
      <w:lvlText w:val="%1)"/>
      <w:lvlJc w:val="left"/>
      <w:pPr>
        <w:ind w:left="1584" w:hanging="45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15:restartNumberingAfterBreak="0">
    <w:nsid w:val="265555E6"/>
    <w:multiLevelType w:val="hybridMultilevel"/>
    <w:tmpl w:val="5A0E65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8015F7A"/>
    <w:multiLevelType w:val="hybridMultilevel"/>
    <w:tmpl w:val="35B243EA"/>
    <w:lvl w:ilvl="0" w:tplc="70588260">
      <w:start w:val="1"/>
      <w:numFmt w:val="decimal"/>
      <w:lvlText w:val="%1."/>
      <w:lvlJc w:val="left"/>
      <w:pPr>
        <w:ind w:left="1569" w:hanging="435"/>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15:restartNumberingAfterBreak="0">
    <w:nsid w:val="28F204AA"/>
    <w:multiLevelType w:val="hybridMultilevel"/>
    <w:tmpl w:val="346C9C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B836EAF"/>
    <w:multiLevelType w:val="hybridMultilevel"/>
    <w:tmpl w:val="206AC2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B8E2863"/>
    <w:multiLevelType w:val="hybridMultilevel"/>
    <w:tmpl w:val="1C321A7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D5977F4"/>
    <w:multiLevelType w:val="hybridMultilevel"/>
    <w:tmpl w:val="486CAAC4"/>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E257C0D"/>
    <w:multiLevelType w:val="hybridMultilevel"/>
    <w:tmpl w:val="5E7665B2"/>
    <w:lvl w:ilvl="0" w:tplc="CE087DC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D302B3"/>
    <w:multiLevelType w:val="hybridMultilevel"/>
    <w:tmpl w:val="5E1A6A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F8B23D8"/>
    <w:multiLevelType w:val="hybridMultilevel"/>
    <w:tmpl w:val="2B5257B6"/>
    <w:lvl w:ilvl="0" w:tplc="080A0013">
      <w:start w:val="1"/>
      <w:numFmt w:val="upperRoman"/>
      <w:lvlText w:val="%1."/>
      <w:lvlJc w:val="right"/>
      <w:pPr>
        <w:ind w:left="1080" w:hanging="720"/>
      </w:pPr>
      <w:rPr>
        <w:rFonts w:hint="default"/>
        <w:b w:val="0"/>
        <w:i w:val="0"/>
      </w:rPr>
    </w:lvl>
    <w:lvl w:ilvl="1" w:tplc="27BA76D8">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54963C0"/>
    <w:multiLevelType w:val="hybridMultilevel"/>
    <w:tmpl w:val="1CF8A6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5D86CF7"/>
    <w:multiLevelType w:val="hybridMultilevel"/>
    <w:tmpl w:val="79BEE9FC"/>
    <w:lvl w:ilvl="0" w:tplc="080A000F">
      <w:start w:val="1"/>
      <w:numFmt w:val="decimal"/>
      <w:lvlText w:val="%1."/>
      <w:lvlJc w:val="left"/>
      <w:pPr>
        <w:ind w:left="1620" w:hanging="360"/>
      </w:pPr>
      <w:rPr>
        <w:b w:val="0"/>
      </w:r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2" w15:restartNumberingAfterBreak="0">
    <w:nsid w:val="36366303"/>
    <w:multiLevelType w:val="hybridMultilevel"/>
    <w:tmpl w:val="5B2658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893157F"/>
    <w:multiLevelType w:val="hybridMultilevel"/>
    <w:tmpl w:val="6330AD2E"/>
    <w:lvl w:ilvl="0" w:tplc="3A9AAACA">
      <w:start w:val="1"/>
      <w:numFmt w:val="upperRoman"/>
      <w:lvlText w:val="%1."/>
      <w:lvlJc w:val="left"/>
      <w:pPr>
        <w:ind w:left="1080" w:hanging="720"/>
      </w:pPr>
      <w:rPr>
        <w:rFonts w:eastAsia="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9104837"/>
    <w:multiLevelType w:val="hybridMultilevel"/>
    <w:tmpl w:val="3A2627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4266580">
      <w:start w:val="1"/>
      <w:numFmt w:val="upperRoman"/>
      <w:lvlText w:val="%3."/>
      <w:lvlJc w:val="right"/>
      <w:pPr>
        <w:ind w:left="2160" w:hanging="180"/>
      </w:pPr>
      <w:rPr>
        <w:rFonts w:ascii="Arial" w:eastAsia="Calibri" w:hAnsi="Arial"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CF553DC"/>
    <w:multiLevelType w:val="hybridMultilevel"/>
    <w:tmpl w:val="421236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4EE1520"/>
    <w:multiLevelType w:val="hybridMultilevel"/>
    <w:tmpl w:val="1366A022"/>
    <w:lvl w:ilvl="0" w:tplc="B7DE4A24">
      <w:start w:val="1"/>
      <w:numFmt w:val="lowerLetter"/>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7A25E50"/>
    <w:multiLevelType w:val="hybridMultilevel"/>
    <w:tmpl w:val="C17EA3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A1C5B00"/>
    <w:multiLevelType w:val="hybridMultilevel"/>
    <w:tmpl w:val="D40ECD24"/>
    <w:lvl w:ilvl="0" w:tplc="31F6F8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A931D33"/>
    <w:multiLevelType w:val="hybridMultilevel"/>
    <w:tmpl w:val="80B65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B204E55"/>
    <w:multiLevelType w:val="hybridMultilevel"/>
    <w:tmpl w:val="E4C04A2C"/>
    <w:lvl w:ilvl="0" w:tplc="E59628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B8A3C45"/>
    <w:multiLevelType w:val="hybridMultilevel"/>
    <w:tmpl w:val="D97AD7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BF9569B"/>
    <w:multiLevelType w:val="hybridMultilevel"/>
    <w:tmpl w:val="946C6D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CAA4A37"/>
    <w:multiLevelType w:val="hybridMultilevel"/>
    <w:tmpl w:val="BDDEA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D5E4B3D"/>
    <w:multiLevelType w:val="hybridMultilevel"/>
    <w:tmpl w:val="57FE2A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DA33ACD"/>
    <w:multiLevelType w:val="hybridMultilevel"/>
    <w:tmpl w:val="5E660362"/>
    <w:lvl w:ilvl="0" w:tplc="30EC3D7E">
      <w:start w:val="1"/>
      <w:numFmt w:val="decimal"/>
      <w:lvlText w:val="%1."/>
      <w:lvlJc w:val="left"/>
      <w:pPr>
        <w:ind w:left="1554" w:hanging="4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6" w15:restartNumberingAfterBreak="0">
    <w:nsid w:val="4E5A11E0"/>
    <w:multiLevelType w:val="hybridMultilevel"/>
    <w:tmpl w:val="C34E1B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E612CC7"/>
    <w:multiLevelType w:val="hybridMultilevel"/>
    <w:tmpl w:val="F84C13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F9B34A2"/>
    <w:multiLevelType w:val="hybridMultilevel"/>
    <w:tmpl w:val="BC26B7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63B4AEF"/>
    <w:multiLevelType w:val="hybridMultilevel"/>
    <w:tmpl w:val="09C8810E"/>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6A070C8"/>
    <w:multiLevelType w:val="hybridMultilevel"/>
    <w:tmpl w:val="E6E203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75230DE"/>
    <w:multiLevelType w:val="hybridMultilevel"/>
    <w:tmpl w:val="D54EB3F6"/>
    <w:lvl w:ilvl="0" w:tplc="96D6F6E0">
      <w:start w:val="1"/>
      <w:numFmt w:val="upperRoman"/>
      <w:lvlText w:val="%1."/>
      <w:lvlJc w:val="left"/>
      <w:pPr>
        <w:ind w:left="1080" w:hanging="720"/>
      </w:pPr>
      <w:rPr>
        <w:rFonts w:hint="default"/>
        <w:b w:val="0"/>
      </w:rPr>
    </w:lvl>
    <w:lvl w:ilvl="1" w:tplc="27BA76D8">
      <w:start w:val="1"/>
      <w:numFmt w:val="lowerLetter"/>
      <w:lvlText w:val="%2)"/>
      <w:lvlJc w:val="left"/>
      <w:pPr>
        <w:ind w:left="1515" w:hanging="435"/>
      </w:pPr>
      <w:rPr>
        <w:rFonts w:hint="default"/>
      </w:rPr>
    </w:lvl>
    <w:lvl w:ilvl="2" w:tplc="C00C3062">
      <w:start w:val="1"/>
      <w:numFmt w:val="upperRoman"/>
      <w:lvlText w:val="%3."/>
      <w:lvlJc w:val="right"/>
      <w:pPr>
        <w:ind w:left="2340" w:hanging="360"/>
      </w:pPr>
      <w:rPr>
        <w:rFonts w:ascii="Arial" w:eastAsia="Calibri" w:hAnsi="Arial" w:cs="Arial"/>
      </w:rPr>
    </w:lvl>
    <w:lvl w:ilvl="3" w:tplc="414AFDAC">
      <w:start w:val="1"/>
      <w:numFmt w:val="low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8CD690D"/>
    <w:multiLevelType w:val="hybridMultilevel"/>
    <w:tmpl w:val="EDD803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FC25086"/>
    <w:multiLevelType w:val="hybridMultilevel"/>
    <w:tmpl w:val="E4BCAF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2C330CB"/>
    <w:multiLevelType w:val="hybridMultilevel"/>
    <w:tmpl w:val="4B1035AE"/>
    <w:lvl w:ilvl="0" w:tplc="96D6F6E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42B1E70"/>
    <w:multiLevelType w:val="hybridMultilevel"/>
    <w:tmpl w:val="C66CAB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6AB0660"/>
    <w:multiLevelType w:val="hybridMultilevel"/>
    <w:tmpl w:val="97007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7200928"/>
    <w:multiLevelType w:val="hybridMultilevel"/>
    <w:tmpl w:val="EC94A4F2"/>
    <w:lvl w:ilvl="0" w:tplc="080A0013">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92046CF"/>
    <w:multiLevelType w:val="hybridMultilevel"/>
    <w:tmpl w:val="8534831E"/>
    <w:lvl w:ilvl="0" w:tplc="96D6F6E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A4F2E2A"/>
    <w:multiLevelType w:val="hybridMultilevel"/>
    <w:tmpl w:val="9776287C"/>
    <w:lvl w:ilvl="0" w:tplc="773CBD9C">
      <w:start w:val="1"/>
      <w:numFmt w:val="lowerLetter"/>
      <w:lvlText w:val="%1)"/>
      <w:lvlJc w:val="left"/>
      <w:pPr>
        <w:ind w:left="1584" w:hanging="45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0" w15:restartNumberingAfterBreak="0">
    <w:nsid w:val="6D5E0BCE"/>
    <w:multiLevelType w:val="hybridMultilevel"/>
    <w:tmpl w:val="562ADE4E"/>
    <w:lvl w:ilvl="0" w:tplc="080A0017">
      <w:start w:val="1"/>
      <w:numFmt w:val="lowerLetter"/>
      <w:lvlText w:val="%1)"/>
      <w:lvlJc w:val="left"/>
      <w:pPr>
        <w:ind w:left="720" w:hanging="360"/>
      </w:pPr>
    </w:lvl>
    <w:lvl w:ilvl="1" w:tplc="104A6428">
      <w:start w:val="1"/>
      <w:numFmt w:val="lowerLetter"/>
      <w:lvlText w:val="%2)"/>
      <w:lvlJc w:val="left"/>
      <w:pPr>
        <w:ind w:left="1440" w:hanging="360"/>
      </w:pPr>
      <w:rPr>
        <w:rFonts w:ascii="Arial" w:eastAsia="Calibri" w:hAnsi="Arial" w:cs="Arial"/>
      </w:rPr>
    </w:lvl>
    <w:lvl w:ilvl="2" w:tplc="06D6BE1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0AE17FE"/>
    <w:multiLevelType w:val="hybridMultilevel"/>
    <w:tmpl w:val="6FAC90DC"/>
    <w:lvl w:ilvl="0" w:tplc="16C4D1A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2" w15:restartNumberingAfterBreak="0">
    <w:nsid w:val="71022DB5"/>
    <w:multiLevelType w:val="hybridMultilevel"/>
    <w:tmpl w:val="467C86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1A932A4"/>
    <w:multiLevelType w:val="hybridMultilevel"/>
    <w:tmpl w:val="D5EA0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2F62875"/>
    <w:multiLevelType w:val="hybridMultilevel"/>
    <w:tmpl w:val="78D28A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4EC423D"/>
    <w:multiLevelType w:val="hybridMultilevel"/>
    <w:tmpl w:val="E3C460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5576340"/>
    <w:multiLevelType w:val="hybridMultilevel"/>
    <w:tmpl w:val="B40A90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A362DD1"/>
    <w:multiLevelType w:val="hybridMultilevel"/>
    <w:tmpl w:val="BCF6A2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ABB1A67"/>
    <w:multiLevelType w:val="hybridMultilevel"/>
    <w:tmpl w:val="42E0D7F4"/>
    <w:lvl w:ilvl="0" w:tplc="528C3EFC">
      <w:start w:val="1"/>
      <w:numFmt w:val="lowerLetter"/>
      <w:lvlText w:val="%1)"/>
      <w:lvlJc w:val="left"/>
      <w:pPr>
        <w:ind w:left="1776" w:hanging="360"/>
      </w:pPr>
      <w:rPr>
        <w:rFonts w:hint="default"/>
        <w:b w:val="0"/>
      </w:rPr>
    </w:lvl>
    <w:lvl w:ilvl="1" w:tplc="0C0A0019" w:tentative="1">
      <w:start w:val="1"/>
      <w:numFmt w:val="lowerLetter"/>
      <w:lvlText w:val="%2."/>
      <w:lvlJc w:val="left"/>
      <w:pPr>
        <w:ind w:left="2572" w:hanging="360"/>
      </w:pPr>
    </w:lvl>
    <w:lvl w:ilvl="2" w:tplc="0C0A001B" w:tentative="1">
      <w:start w:val="1"/>
      <w:numFmt w:val="lowerRoman"/>
      <w:lvlText w:val="%3."/>
      <w:lvlJc w:val="right"/>
      <w:pPr>
        <w:ind w:left="3292" w:hanging="180"/>
      </w:pPr>
    </w:lvl>
    <w:lvl w:ilvl="3" w:tplc="0C0A000F" w:tentative="1">
      <w:start w:val="1"/>
      <w:numFmt w:val="decimal"/>
      <w:lvlText w:val="%4."/>
      <w:lvlJc w:val="left"/>
      <w:pPr>
        <w:ind w:left="4012" w:hanging="360"/>
      </w:pPr>
    </w:lvl>
    <w:lvl w:ilvl="4" w:tplc="0C0A0019" w:tentative="1">
      <w:start w:val="1"/>
      <w:numFmt w:val="lowerLetter"/>
      <w:lvlText w:val="%5."/>
      <w:lvlJc w:val="left"/>
      <w:pPr>
        <w:ind w:left="4732" w:hanging="360"/>
      </w:pPr>
    </w:lvl>
    <w:lvl w:ilvl="5" w:tplc="0C0A001B" w:tentative="1">
      <w:start w:val="1"/>
      <w:numFmt w:val="lowerRoman"/>
      <w:lvlText w:val="%6."/>
      <w:lvlJc w:val="right"/>
      <w:pPr>
        <w:ind w:left="5452" w:hanging="180"/>
      </w:pPr>
    </w:lvl>
    <w:lvl w:ilvl="6" w:tplc="0C0A000F" w:tentative="1">
      <w:start w:val="1"/>
      <w:numFmt w:val="decimal"/>
      <w:lvlText w:val="%7."/>
      <w:lvlJc w:val="left"/>
      <w:pPr>
        <w:ind w:left="6172" w:hanging="360"/>
      </w:pPr>
    </w:lvl>
    <w:lvl w:ilvl="7" w:tplc="0C0A0019" w:tentative="1">
      <w:start w:val="1"/>
      <w:numFmt w:val="lowerLetter"/>
      <w:lvlText w:val="%8."/>
      <w:lvlJc w:val="left"/>
      <w:pPr>
        <w:ind w:left="6892" w:hanging="360"/>
      </w:pPr>
    </w:lvl>
    <w:lvl w:ilvl="8" w:tplc="0C0A001B" w:tentative="1">
      <w:start w:val="1"/>
      <w:numFmt w:val="lowerRoman"/>
      <w:lvlText w:val="%9."/>
      <w:lvlJc w:val="right"/>
      <w:pPr>
        <w:ind w:left="7612" w:hanging="180"/>
      </w:pPr>
    </w:lvl>
  </w:abstractNum>
  <w:abstractNum w:abstractNumId="79" w15:restartNumberingAfterBreak="0">
    <w:nsid w:val="7CD12EC0"/>
    <w:multiLevelType w:val="hybridMultilevel"/>
    <w:tmpl w:val="9344FF9C"/>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D575029"/>
    <w:multiLevelType w:val="hybridMultilevel"/>
    <w:tmpl w:val="F2900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EA83AD0"/>
    <w:multiLevelType w:val="hybridMultilevel"/>
    <w:tmpl w:val="0DFCF73E"/>
    <w:lvl w:ilvl="0" w:tplc="CE1C8D72">
      <w:start w:val="1"/>
      <w:numFmt w:val="decimal"/>
      <w:lvlText w:val="%1."/>
      <w:lvlJc w:val="left"/>
      <w:pPr>
        <w:ind w:left="720" w:hanging="360"/>
      </w:pPr>
      <w:rPr>
        <w:rFonts w:hint="default"/>
        <w:b w:val="0"/>
      </w:rPr>
    </w:lvl>
    <w:lvl w:ilvl="1" w:tplc="B5E2482C">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F0A7F60"/>
    <w:multiLevelType w:val="hybridMultilevel"/>
    <w:tmpl w:val="CBA657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9"/>
  </w:num>
  <w:num w:numId="3">
    <w:abstractNumId w:val="39"/>
  </w:num>
  <w:num w:numId="4">
    <w:abstractNumId w:val="70"/>
  </w:num>
  <w:num w:numId="5">
    <w:abstractNumId w:val="41"/>
  </w:num>
  <w:num w:numId="6">
    <w:abstractNumId w:val="23"/>
  </w:num>
  <w:num w:numId="7">
    <w:abstractNumId w:val="35"/>
  </w:num>
  <w:num w:numId="8">
    <w:abstractNumId w:val="17"/>
  </w:num>
  <w:num w:numId="9">
    <w:abstractNumId w:val="61"/>
  </w:num>
  <w:num w:numId="10">
    <w:abstractNumId w:val="81"/>
  </w:num>
  <w:num w:numId="11">
    <w:abstractNumId w:val="43"/>
  </w:num>
  <w:num w:numId="12">
    <w:abstractNumId w:val="46"/>
  </w:num>
  <w:num w:numId="13">
    <w:abstractNumId w:val="22"/>
  </w:num>
  <w:num w:numId="14">
    <w:abstractNumId w:val="37"/>
  </w:num>
  <w:num w:numId="15">
    <w:abstractNumId w:val="29"/>
  </w:num>
  <w:num w:numId="16">
    <w:abstractNumId w:val="53"/>
  </w:num>
  <w:num w:numId="17">
    <w:abstractNumId w:val="6"/>
  </w:num>
  <w:num w:numId="18">
    <w:abstractNumId w:val="34"/>
  </w:num>
  <w:num w:numId="19">
    <w:abstractNumId w:val="28"/>
  </w:num>
  <w:num w:numId="20">
    <w:abstractNumId w:val="80"/>
  </w:num>
  <w:num w:numId="21">
    <w:abstractNumId w:val="44"/>
  </w:num>
  <w:num w:numId="22">
    <w:abstractNumId w:val="12"/>
  </w:num>
  <w:num w:numId="23">
    <w:abstractNumId w:val="33"/>
  </w:num>
  <w:num w:numId="24">
    <w:abstractNumId w:val="26"/>
  </w:num>
  <w:num w:numId="25">
    <w:abstractNumId w:val="51"/>
  </w:num>
  <w:num w:numId="26">
    <w:abstractNumId w:val="20"/>
  </w:num>
  <w:num w:numId="27">
    <w:abstractNumId w:val="74"/>
  </w:num>
  <w:num w:numId="28">
    <w:abstractNumId w:val="76"/>
  </w:num>
  <w:num w:numId="29">
    <w:abstractNumId w:val="57"/>
  </w:num>
  <w:num w:numId="30">
    <w:abstractNumId w:val="15"/>
  </w:num>
  <w:num w:numId="31">
    <w:abstractNumId w:val="14"/>
  </w:num>
  <w:num w:numId="32">
    <w:abstractNumId w:val="66"/>
  </w:num>
  <w:num w:numId="33">
    <w:abstractNumId w:val="24"/>
  </w:num>
  <w:num w:numId="34">
    <w:abstractNumId w:val="16"/>
  </w:num>
  <w:num w:numId="35">
    <w:abstractNumId w:val="52"/>
  </w:num>
  <w:num w:numId="36">
    <w:abstractNumId w:val="63"/>
  </w:num>
  <w:num w:numId="37">
    <w:abstractNumId w:val="8"/>
  </w:num>
  <w:num w:numId="38">
    <w:abstractNumId w:val="9"/>
  </w:num>
  <w:num w:numId="39">
    <w:abstractNumId w:val="82"/>
  </w:num>
  <w:num w:numId="40">
    <w:abstractNumId w:val="38"/>
  </w:num>
  <w:num w:numId="41">
    <w:abstractNumId w:val="25"/>
  </w:num>
  <w:num w:numId="42">
    <w:abstractNumId w:val="40"/>
  </w:num>
  <w:num w:numId="43">
    <w:abstractNumId w:val="45"/>
  </w:num>
  <w:num w:numId="44">
    <w:abstractNumId w:val="67"/>
  </w:num>
  <w:num w:numId="45">
    <w:abstractNumId w:val="47"/>
  </w:num>
  <w:num w:numId="46">
    <w:abstractNumId w:val="54"/>
  </w:num>
  <w:num w:numId="47">
    <w:abstractNumId w:val="75"/>
  </w:num>
  <w:num w:numId="48">
    <w:abstractNumId w:val="60"/>
  </w:num>
  <w:num w:numId="49">
    <w:abstractNumId w:val="42"/>
  </w:num>
  <w:num w:numId="50">
    <w:abstractNumId w:val="59"/>
  </w:num>
  <w:num w:numId="51">
    <w:abstractNumId w:val="36"/>
  </w:num>
  <w:num w:numId="52">
    <w:abstractNumId w:val="18"/>
  </w:num>
  <w:num w:numId="53">
    <w:abstractNumId w:val="13"/>
  </w:num>
  <w:num w:numId="54">
    <w:abstractNumId w:val="79"/>
  </w:num>
  <w:num w:numId="55">
    <w:abstractNumId w:val="62"/>
  </w:num>
  <w:num w:numId="56">
    <w:abstractNumId w:val="56"/>
  </w:num>
  <w:num w:numId="57">
    <w:abstractNumId w:val="72"/>
  </w:num>
  <w:num w:numId="58">
    <w:abstractNumId w:val="58"/>
  </w:num>
  <w:num w:numId="59">
    <w:abstractNumId w:val="73"/>
  </w:num>
  <w:num w:numId="60">
    <w:abstractNumId w:val="77"/>
  </w:num>
  <w:num w:numId="61">
    <w:abstractNumId w:val="19"/>
  </w:num>
  <w:num w:numId="62">
    <w:abstractNumId w:val="31"/>
  </w:num>
  <w:num w:numId="63">
    <w:abstractNumId w:val="11"/>
  </w:num>
  <w:num w:numId="64">
    <w:abstractNumId w:val="27"/>
  </w:num>
  <w:num w:numId="65">
    <w:abstractNumId w:val="65"/>
  </w:num>
  <w:num w:numId="66">
    <w:abstractNumId w:val="68"/>
  </w:num>
  <w:num w:numId="67">
    <w:abstractNumId w:val="64"/>
  </w:num>
  <w:num w:numId="68">
    <w:abstractNumId w:val="30"/>
  </w:num>
  <w:num w:numId="69">
    <w:abstractNumId w:val="69"/>
  </w:num>
  <w:num w:numId="70">
    <w:abstractNumId w:val="55"/>
  </w:num>
  <w:num w:numId="71">
    <w:abstractNumId w:val="32"/>
  </w:num>
  <w:num w:numId="72">
    <w:abstractNumId w:val="7"/>
  </w:num>
  <w:num w:numId="73">
    <w:abstractNumId w:val="10"/>
  </w:num>
  <w:num w:numId="74">
    <w:abstractNumId w:val="48"/>
  </w:num>
  <w:num w:numId="75">
    <w:abstractNumId w:val="71"/>
  </w:num>
  <w:num w:numId="76">
    <w:abstractNumId w:val="78"/>
  </w:num>
  <w:num w:numId="77">
    <w:abstractNumId w:val="5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343"/>
    <w:rsid w:val="000029CE"/>
    <w:rsid w:val="000063EC"/>
    <w:rsid w:val="00007245"/>
    <w:rsid w:val="00015DB8"/>
    <w:rsid w:val="0002030D"/>
    <w:rsid w:val="00020C64"/>
    <w:rsid w:val="00036714"/>
    <w:rsid w:val="0003698D"/>
    <w:rsid w:val="00041D88"/>
    <w:rsid w:val="00041DD1"/>
    <w:rsid w:val="000429F2"/>
    <w:rsid w:val="00060987"/>
    <w:rsid w:val="00060A38"/>
    <w:rsid w:val="00064F56"/>
    <w:rsid w:val="00074830"/>
    <w:rsid w:val="0007672A"/>
    <w:rsid w:val="00077727"/>
    <w:rsid w:val="00080125"/>
    <w:rsid w:val="00085FD8"/>
    <w:rsid w:val="00092F8F"/>
    <w:rsid w:val="00095D6F"/>
    <w:rsid w:val="000967C9"/>
    <w:rsid w:val="000970D2"/>
    <w:rsid w:val="000A13D4"/>
    <w:rsid w:val="000A45B5"/>
    <w:rsid w:val="000A63A7"/>
    <w:rsid w:val="000A7858"/>
    <w:rsid w:val="000A7E1F"/>
    <w:rsid w:val="000B0401"/>
    <w:rsid w:val="000B05A9"/>
    <w:rsid w:val="000B5B25"/>
    <w:rsid w:val="000C5CC3"/>
    <w:rsid w:val="000C6176"/>
    <w:rsid w:val="000E42BE"/>
    <w:rsid w:val="000E629E"/>
    <w:rsid w:val="000E767C"/>
    <w:rsid w:val="000F2C36"/>
    <w:rsid w:val="000F349A"/>
    <w:rsid w:val="000F3C7E"/>
    <w:rsid w:val="000F449F"/>
    <w:rsid w:val="00100A7C"/>
    <w:rsid w:val="00103C13"/>
    <w:rsid w:val="0010511E"/>
    <w:rsid w:val="0010740C"/>
    <w:rsid w:val="001077EE"/>
    <w:rsid w:val="00112F0D"/>
    <w:rsid w:val="00113EFA"/>
    <w:rsid w:val="001161E6"/>
    <w:rsid w:val="00116658"/>
    <w:rsid w:val="001238B6"/>
    <w:rsid w:val="00127BFA"/>
    <w:rsid w:val="0013006D"/>
    <w:rsid w:val="001377E9"/>
    <w:rsid w:val="00141941"/>
    <w:rsid w:val="001424C0"/>
    <w:rsid w:val="0014314C"/>
    <w:rsid w:val="00154267"/>
    <w:rsid w:val="0015455B"/>
    <w:rsid w:val="00155D0E"/>
    <w:rsid w:val="001637D1"/>
    <w:rsid w:val="00166EB9"/>
    <w:rsid w:val="00167536"/>
    <w:rsid w:val="00171350"/>
    <w:rsid w:val="001723F8"/>
    <w:rsid w:val="00173C13"/>
    <w:rsid w:val="0017709D"/>
    <w:rsid w:val="00184DCC"/>
    <w:rsid w:val="00185308"/>
    <w:rsid w:val="00186B1D"/>
    <w:rsid w:val="00190C17"/>
    <w:rsid w:val="001962FC"/>
    <w:rsid w:val="0019694A"/>
    <w:rsid w:val="001A11FA"/>
    <w:rsid w:val="001A2D7A"/>
    <w:rsid w:val="001A392F"/>
    <w:rsid w:val="001A4680"/>
    <w:rsid w:val="001A6374"/>
    <w:rsid w:val="001B1C32"/>
    <w:rsid w:val="001B32E1"/>
    <w:rsid w:val="001B531D"/>
    <w:rsid w:val="001B6BD5"/>
    <w:rsid w:val="001C423A"/>
    <w:rsid w:val="001C5123"/>
    <w:rsid w:val="001C69E9"/>
    <w:rsid w:val="001D53C2"/>
    <w:rsid w:val="001E0A8C"/>
    <w:rsid w:val="001F20FF"/>
    <w:rsid w:val="001F3486"/>
    <w:rsid w:val="001F4F80"/>
    <w:rsid w:val="001F78FE"/>
    <w:rsid w:val="00201844"/>
    <w:rsid w:val="00210EDA"/>
    <w:rsid w:val="00211C5D"/>
    <w:rsid w:val="00212FB8"/>
    <w:rsid w:val="00213E81"/>
    <w:rsid w:val="00216CE8"/>
    <w:rsid w:val="002210A7"/>
    <w:rsid w:val="00226032"/>
    <w:rsid w:val="002267E1"/>
    <w:rsid w:val="0023584B"/>
    <w:rsid w:val="00237DE7"/>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2AA"/>
    <w:rsid w:val="0029145F"/>
    <w:rsid w:val="0029235D"/>
    <w:rsid w:val="002A0278"/>
    <w:rsid w:val="002A11D7"/>
    <w:rsid w:val="002A2BC4"/>
    <w:rsid w:val="002A3D44"/>
    <w:rsid w:val="002A4F67"/>
    <w:rsid w:val="002A6195"/>
    <w:rsid w:val="002A7D55"/>
    <w:rsid w:val="002B0427"/>
    <w:rsid w:val="002B662C"/>
    <w:rsid w:val="002C002C"/>
    <w:rsid w:val="002C0B65"/>
    <w:rsid w:val="002C0DD1"/>
    <w:rsid w:val="002C14E2"/>
    <w:rsid w:val="002C1DE9"/>
    <w:rsid w:val="002C727F"/>
    <w:rsid w:val="002D6845"/>
    <w:rsid w:val="002E1F0D"/>
    <w:rsid w:val="002E3024"/>
    <w:rsid w:val="002E6282"/>
    <w:rsid w:val="002E7A49"/>
    <w:rsid w:val="002F32CA"/>
    <w:rsid w:val="002F7AA7"/>
    <w:rsid w:val="003050C7"/>
    <w:rsid w:val="00305488"/>
    <w:rsid w:val="00305FF3"/>
    <w:rsid w:val="003102D1"/>
    <w:rsid w:val="00311B11"/>
    <w:rsid w:val="00315291"/>
    <w:rsid w:val="00317CF7"/>
    <w:rsid w:val="00320A94"/>
    <w:rsid w:val="00326628"/>
    <w:rsid w:val="003322C4"/>
    <w:rsid w:val="003366CE"/>
    <w:rsid w:val="003410F6"/>
    <w:rsid w:val="00341719"/>
    <w:rsid w:val="00342C84"/>
    <w:rsid w:val="00343DC1"/>
    <w:rsid w:val="00350506"/>
    <w:rsid w:val="00351FE0"/>
    <w:rsid w:val="00360862"/>
    <w:rsid w:val="0036757D"/>
    <w:rsid w:val="00373A6B"/>
    <w:rsid w:val="003745E4"/>
    <w:rsid w:val="0037517B"/>
    <w:rsid w:val="00384CB2"/>
    <w:rsid w:val="0038782A"/>
    <w:rsid w:val="00394E78"/>
    <w:rsid w:val="00395D88"/>
    <w:rsid w:val="003B03C2"/>
    <w:rsid w:val="003B0EB3"/>
    <w:rsid w:val="003B20B5"/>
    <w:rsid w:val="003B62D1"/>
    <w:rsid w:val="003B6991"/>
    <w:rsid w:val="003C1E60"/>
    <w:rsid w:val="003C2190"/>
    <w:rsid w:val="003C753D"/>
    <w:rsid w:val="003C7891"/>
    <w:rsid w:val="003D0ECD"/>
    <w:rsid w:val="003D3604"/>
    <w:rsid w:val="003D4E54"/>
    <w:rsid w:val="003D7783"/>
    <w:rsid w:val="003E3ADA"/>
    <w:rsid w:val="003E4452"/>
    <w:rsid w:val="003F7578"/>
    <w:rsid w:val="00401FD5"/>
    <w:rsid w:val="0040242B"/>
    <w:rsid w:val="004071F2"/>
    <w:rsid w:val="0041238E"/>
    <w:rsid w:val="00414590"/>
    <w:rsid w:val="00417029"/>
    <w:rsid w:val="00417EDA"/>
    <w:rsid w:val="0042161D"/>
    <w:rsid w:val="00427BA1"/>
    <w:rsid w:val="00427BF7"/>
    <w:rsid w:val="004319B4"/>
    <w:rsid w:val="004322EB"/>
    <w:rsid w:val="00436F7B"/>
    <w:rsid w:val="004400BD"/>
    <w:rsid w:val="004407B9"/>
    <w:rsid w:val="00442589"/>
    <w:rsid w:val="00444018"/>
    <w:rsid w:val="00444AC9"/>
    <w:rsid w:val="00450360"/>
    <w:rsid w:val="004523EB"/>
    <w:rsid w:val="00453DE8"/>
    <w:rsid w:val="0045795B"/>
    <w:rsid w:val="00463CC1"/>
    <w:rsid w:val="0047068D"/>
    <w:rsid w:val="00472CC9"/>
    <w:rsid w:val="004733F6"/>
    <w:rsid w:val="00473530"/>
    <w:rsid w:val="00481036"/>
    <w:rsid w:val="00481641"/>
    <w:rsid w:val="00482BAA"/>
    <w:rsid w:val="004856C9"/>
    <w:rsid w:val="00487238"/>
    <w:rsid w:val="0048759D"/>
    <w:rsid w:val="0049347D"/>
    <w:rsid w:val="00493BCB"/>
    <w:rsid w:val="00495C24"/>
    <w:rsid w:val="004A09D4"/>
    <w:rsid w:val="004A258F"/>
    <w:rsid w:val="004A38C8"/>
    <w:rsid w:val="004A3AD2"/>
    <w:rsid w:val="004B2224"/>
    <w:rsid w:val="004C42BA"/>
    <w:rsid w:val="004D27F7"/>
    <w:rsid w:val="004D4705"/>
    <w:rsid w:val="004D4E92"/>
    <w:rsid w:val="004D5E47"/>
    <w:rsid w:val="004D7C6F"/>
    <w:rsid w:val="004D7E6B"/>
    <w:rsid w:val="004E0CB7"/>
    <w:rsid w:val="004E3316"/>
    <w:rsid w:val="004E4F1F"/>
    <w:rsid w:val="004E53FB"/>
    <w:rsid w:val="004E58C9"/>
    <w:rsid w:val="004E5D42"/>
    <w:rsid w:val="004F2D1E"/>
    <w:rsid w:val="004F43E6"/>
    <w:rsid w:val="004F4C59"/>
    <w:rsid w:val="00507B70"/>
    <w:rsid w:val="00511786"/>
    <w:rsid w:val="0051759A"/>
    <w:rsid w:val="005223F3"/>
    <w:rsid w:val="00526ABB"/>
    <w:rsid w:val="00531172"/>
    <w:rsid w:val="00532C80"/>
    <w:rsid w:val="00535517"/>
    <w:rsid w:val="00536B6C"/>
    <w:rsid w:val="00540EBF"/>
    <w:rsid w:val="00542B5E"/>
    <w:rsid w:val="00543169"/>
    <w:rsid w:val="00543BFE"/>
    <w:rsid w:val="00545B7B"/>
    <w:rsid w:val="00547B18"/>
    <w:rsid w:val="00557A86"/>
    <w:rsid w:val="00560418"/>
    <w:rsid w:val="00562D65"/>
    <w:rsid w:val="0056547B"/>
    <w:rsid w:val="00573B49"/>
    <w:rsid w:val="005816B9"/>
    <w:rsid w:val="00581DEA"/>
    <w:rsid w:val="00592132"/>
    <w:rsid w:val="005A2EE5"/>
    <w:rsid w:val="005A55FC"/>
    <w:rsid w:val="005A5C61"/>
    <w:rsid w:val="005B47B9"/>
    <w:rsid w:val="005B6692"/>
    <w:rsid w:val="005C68E2"/>
    <w:rsid w:val="005C71DA"/>
    <w:rsid w:val="005C7A54"/>
    <w:rsid w:val="005D13B4"/>
    <w:rsid w:val="005D1972"/>
    <w:rsid w:val="005D2B89"/>
    <w:rsid w:val="005D4393"/>
    <w:rsid w:val="005D77AE"/>
    <w:rsid w:val="005E01AF"/>
    <w:rsid w:val="005E2475"/>
    <w:rsid w:val="005E49FD"/>
    <w:rsid w:val="005E5CBD"/>
    <w:rsid w:val="005F529C"/>
    <w:rsid w:val="005F7BEB"/>
    <w:rsid w:val="00600F12"/>
    <w:rsid w:val="0060639A"/>
    <w:rsid w:val="00614103"/>
    <w:rsid w:val="006145A3"/>
    <w:rsid w:val="00614CCB"/>
    <w:rsid w:val="006171C1"/>
    <w:rsid w:val="00617E68"/>
    <w:rsid w:val="00620789"/>
    <w:rsid w:val="00624781"/>
    <w:rsid w:val="00626768"/>
    <w:rsid w:val="00631546"/>
    <w:rsid w:val="00633CDF"/>
    <w:rsid w:val="00634182"/>
    <w:rsid w:val="00635F4E"/>
    <w:rsid w:val="00640A42"/>
    <w:rsid w:val="00646631"/>
    <w:rsid w:val="0064778B"/>
    <w:rsid w:val="00647A75"/>
    <w:rsid w:val="00654A2A"/>
    <w:rsid w:val="0065558C"/>
    <w:rsid w:val="00657234"/>
    <w:rsid w:val="00657EE0"/>
    <w:rsid w:val="006614ED"/>
    <w:rsid w:val="006624C5"/>
    <w:rsid w:val="00665963"/>
    <w:rsid w:val="00665BA8"/>
    <w:rsid w:val="00667781"/>
    <w:rsid w:val="0067516F"/>
    <w:rsid w:val="00677618"/>
    <w:rsid w:val="00685BA5"/>
    <w:rsid w:val="00690B13"/>
    <w:rsid w:val="00690E7E"/>
    <w:rsid w:val="00691689"/>
    <w:rsid w:val="0069251F"/>
    <w:rsid w:val="006942ED"/>
    <w:rsid w:val="006976CF"/>
    <w:rsid w:val="006A23DC"/>
    <w:rsid w:val="006A5B26"/>
    <w:rsid w:val="006A641E"/>
    <w:rsid w:val="006C3F6C"/>
    <w:rsid w:val="006C558E"/>
    <w:rsid w:val="006C7E38"/>
    <w:rsid w:val="006D14AD"/>
    <w:rsid w:val="006D2960"/>
    <w:rsid w:val="006D2A1B"/>
    <w:rsid w:val="006D52D1"/>
    <w:rsid w:val="006D57C0"/>
    <w:rsid w:val="006F1BC4"/>
    <w:rsid w:val="006F47A7"/>
    <w:rsid w:val="006F5605"/>
    <w:rsid w:val="006F56D2"/>
    <w:rsid w:val="00705CC1"/>
    <w:rsid w:val="00706AF5"/>
    <w:rsid w:val="007110CF"/>
    <w:rsid w:val="007146BF"/>
    <w:rsid w:val="00720F6C"/>
    <w:rsid w:val="00725326"/>
    <w:rsid w:val="0072713B"/>
    <w:rsid w:val="007271E0"/>
    <w:rsid w:val="00727E72"/>
    <w:rsid w:val="00727FC5"/>
    <w:rsid w:val="0073140D"/>
    <w:rsid w:val="007400C2"/>
    <w:rsid w:val="007403EA"/>
    <w:rsid w:val="007427C5"/>
    <w:rsid w:val="00745A37"/>
    <w:rsid w:val="00754448"/>
    <w:rsid w:val="00755519"/>
    <w:rsid w:val="00757BDD"/>
    <w:rsid w:val="00764267"/>
    <w:rsid w:val="00764FFC"/>
    <w:rsid w:val="00770074"/>
    <w:rsid w:val="0077067D"/>
    <w:rsid w:val="00771044"/>
    <w:rsid w:val="00785EF3"/>
    <w:rsid w:val="00794762"/>
    <w:rsid w:val="00794E39"/>
    <w:rsid w:val="00794EF3"/>
    <w:rsid w:val="00794F4E"/>
    <w:rsid w:val="007A0126"/>
    <w:rsid w:val="007A3BBF"/>
    <w:rsid w:val="007A541F"/>
    <w:rsid w:val="007A6C4F"/>
    <w:rsid w:val="007C00B7"/>
    <w:rsid w:val="007C1CA8"/>
    <w:rsid w:val="007C5F6F"/>
    <w:rsid w:val="007D27A6"/>
    <w:rsid w:val="007D3CFE"/>
    <w:rsid w:val="007D57FE"/>
    <w:rsid w:val="007D61FB"/>
    <w:rsid w:val="007D6292"/>
    <w:rsid w:val="007E015B"/>
    <w:rsid w:val="007E30BC"/>
    <w:rsid w:val="007E584D"/>
    <w:rsid w:val="007E64AA"/>
    <w:rsid w:val="007E6AF3"/>
    <w:rsid w:val="007E7342"/>
    <w:rsid w:val="007F4893"/>
    <w:rsid w:val="00815847"/>
    <w:rsid w:val="0081790A"/>
    <w:rsid w:val="0082622D"/>
    <w:rsid w:val="0082795C"/>
    <w:rsid w:val="008344B7"/>
    <w:rsid w:val="00835D8C"/>
    <w:rsid w:val="0083722B"/>
    <w:rsid w:val="00841A48"/>
    <w:rsid w:val="00845C7A"/>
    <w:rsid w:val="00845E85"/>
    <w:rsid w:val="00855CCF"/>
    <w:rsid w:val="0086021A"/>
    <w:rsid w:val="008602F5"/>
    <w:rsid w:val="0086131F"/>
    <w:rsid w:val="00872343"/>
    <w:rsid w:val="0087406A"/>
    <w:rsid w:val="008740B1"/>
    <w:rsid w:val="00874E85"/>
    <w:rsid w:val="00875632"/>
    <w:rsid w:val="00881A0E"/>
    <w:rsid w:val="00883CC4"/>
    <w:rsid w:val="00883F17"/>
    <w:rsid w:val="00886FE2"/>
    <w:rsid w:val="00890C0D"/>
    <w:rsid w:val="00893DBA"/>
    <w:rsid w:val="008950D8"/>
    <w:rsid w:val="0089531E"/>
    <w:rsid w:val="008969C3"/>
    <w:rsid w:val="00897387"/>
    <w:rsid w:val="008A006F"/>
    <w:rsid w:val="008A22C5"/>
    <w:rsid w:val="008A6082"/>
    <w:rsid w:val="008B7F10"/>
    <w:rsid w:val="008C1558"/>
    <w:rsid w:val="008C47A1"/>
    <w:rsid w:val="008D1C9F"/>
    <w:rsid w:val="008D267B"/>
    <w:rsid w:val="008D3BD2"/>
    <w:rsid w:val="008D709D"/>
    <w:rsid w:val="008E28F9"/>
    <w:rsid w:val="008F1F95"/>
    <w:rsid w:val="009010C4"/>
    <w:rsid w:val="009049E2"/>
    <w:rsid w:val="00904D42"/>
    <w:rsid w:val="00912D2E"/>
    <w:rsid w:val="009155A0"/>
    <w:rsid w:val="00915DC2"/>
    <w:rsid w:val="0091742F"/>
    <w:rsid w:val="00920C93"/>
    <w:rsid w:val="00922C83"/>
    <w:rsid w:val="00923149"/>
    <w:rsid w:val="00925DD7"/>
    <w:rsid w:val="00926CC0"/>
    <w:rsid w:val="00930C0A"/>
    <w:rsid w:val="0093351E"/>
    <w:rsid w:val="00935DEE"/>
    <w:rsid w:val="00942C5B"/>
    <w:rsid w:val="009455C0"/>
    <w:rsid w:val="00947B83"/>
    <w:rsid w:val="00952911"/>
    <w:rsid w:val="00954499"/>
    <w:rsid w:val="00960792"/>
    <w:rsid w:val="00963B67"/>
    <w:rsid w:val="00965824"/>
    <w:rsid w:val="00967558"/>
    <w:rsid w:val="00971D8D"/>
    <w:rsid w:val="0097430A"/>
    <w:rsid w:val="00975C62"/>
    <w:rsid w:val="009766A8"/>
    <w:rsid w:val="0097685E"/>
    <w:rsid w:val="0098084F"/>
    <w:rsid w:val="00980B13"/>
    <w:rsid w:val="009857F6"/>
    <w:rsid w:val="00991462"/>
    <w:rsid w:val="00995CE8"/>
    <w:rsid w:val="009974F9"/>
    <w:rsid w:val="009A0844"/>
    <w:rsid w:val="009A09DD"/>
    <w:rsid w:val="009A14B4"/>
    <w:rsid w:val="009A2192"/>
    <w:rsid w:val="009A2D05"/>
    <w:rsid w:val="009A2F72"/>
    <w:rsid w:val="009A669A"/>
    <w:rsid w:val="009A6A56"/>
    <w:rsid w:val="009C4D08"/>
    <w:rsid w:val="009C5314"/>
    <w:rsid w:val="009C5609"/>
    <w:rsid w:val="009C6B3B"/>
    <w:rsid w:val="009C73E6"/>
    <w:rsid w:val="009D2E60"/>
    <w:rsid w:val="009D6B42"/>
    <w:rsid w:val="009D7F6F"/>
    <w:rsid w:val="009E1120"/>
    <w:rsid w:val="009E57D4"/>
    <w:rsid w:val="009E5D9F"/>
    <w:rsid w:val="009E68CD"/>
    <w:rsid w:val="009E6DE9"/>
    <w:rsid w:val="009F03DE"/>
    <w:rsid w:val="009F398A"/>
    <w:rsid w:val="00A016EB"/>
    <w:rsid w:val="00A03A6F"/>
    <w:rsid w:val="00A1050C"/>
    <w:rsid w:val="00A105D1"/>
    <w:rsid w:val="00A1282B"/>
    <w:rsid w:val="00A137EC"/>
    <w:rsid w:val="00A13B71"/>
    <w:rsid w:val="00A212D7"/>
    <w:rsid w:val="00A2413B"/>
    <w:rsid w:val="00A27F14"/>
    <w:rsid w:val="00A4552F"/>
    <w:rsid w:val="00A47812"/>
    <w:rsid w:val="00A47B3F"/>
    <w:rsid w:val="00A50EAB"/>
    <w:rsid w:val="00A5418F"/>
    <w:rsid w:val="00A556E8"/>
    <w:rsid w:val="00A561EB"/>
    <w:rsid w:val="00A56243"/>
    <w:rsid w:val="00A57331"/>
    <w:rsid w:val="00A57C8B"/>
    <w:rsid w:val="00A60C7B"/>
    <w:rsid w:val="00A61A4A"/>
    <w:rsid w:val="00A621F9"/>
    <w:rsid w:val="00A638A7"/>
    <w:rsid w:val="00A648AE"/>
    <w:rsid w:val="00A67DD9"/>
    <w:rsid w:val="00A82D26"/>
    <w:rsid w:val="00A86333"/>
    <w:rsid w:val="00A87DC8"/>
    <w:rsid w:val="00A91A3C"/>
    <w:rsid w:val="00A93DEE"/>
    <w:rsid w:val="00A96F28"/>
    <w:rsid w:val="00AA20FB"/>
    <w:rsid w:val="00AA23E8"/>
    <w:rsid w:val="00AA6636"/>
    <w:rsid w:val="00AA68D4"/>
    <w:rsid w:val="00AB15C4"/>
    <w:rsid w:val="00AB18AC"/>
    <w:rsid w:val="00AB1D39"/>
    <w:rsid w:val="00AB37BE"/>
    <w:rsid w:val="00AC372A"/>
    <w:rsid w:val="00AD034B"/>
    <w:rsid w:val="00AE2576"/>
    <w:rsid w:val="00AE6D1F"/>
    <w:rsid w:val="00AF5F4B"/>
    <w:rsid w:val="00B04C2E"/>
    <w:rsid w:val="00B056B4"/>
    <w:rsid w:val="00B07D72"/>
    <w:rsid w:val="00B07F35"/>
    <w:rsid w:val="00B10938"/>
    <w:rsid w:val="00B1241B"/>
    <w:rsid w:val="00B13C0A"/>
    <w:rsid w:val="00B16490"/>
    <w:rsid w:val="00B2225B"/>
    <w:rsid w:val="00B226A4"/>
    <w:rsid w:val="00B24DCC"/>
    <w:rsid w:val="00B2772A"/>
    <w:rsid w:val="00B309F0"/>
    <w:rsid w:val="00B3479F"/>
    <w:rsid w:val="00B377BB"/>
    <w:rsid w:val="00B41209"/>
    <w:rsid w:val="00B4310B"/>
    <w:rsid w:val="00B43B46"/>
    <w:rsid w:val="00B519A7"/>
    <w:rsid w:val="00B51D39"/>
    <w:rsid w:val="00B5333F"/>
    <w:rsid w:val="00B540DF"/>
    <w:rsid w:val="00B5426F"/>
    <w:rsid w:val="00B55DAB"/>
    <w:rsid w:val="00B75748"/>
    <w:rsid w:val="00B8354F"/>
    <w:rsid w:val="00B92E06"/>
    <w:rsid w:val="00B9344C"/>
    <w:rsid w:val="00B93A10"/>
    <w:rsid w:val="00B94438"/>
    <w:rsid w:val="00B9488C"/>
    <w:rsid w:val="00B952EA"/>
    <w:rsid w:val="00B979AA"/>
    <w:rsid w:val="00BA0CAF"/>
    <w:rsid w:val="00BA3C7B"/>
    <w:rsid w:val="00BA4F39"/>
    <w:rsid w:val="00BB39D2"/>
    <w:rsid w:val="00BB4DB9"/>
    <w:rsid w:val="00BC4AA8"/>
    <w:rsid w:val="00BC54BF"/>
    <w:rsid w:val="00BD2341"/>
    <w:rsid w:val="00BD3399"/>
    <w:rsid w:val="00BD55D9"/>
    <w:rsid w:val="00BD698D"/>
    <w:rsid w:val="00BE2D7C"/>
    <w:rsid w:val="00BE4EF1"/>
    <w:rsid w:val="00BE63EA"/>
    <w:rsid w:val="00BE781C"/>
    <w:rsid w:val="00BF152A"/>
    <w:rsid w:val="00BF285F"/>
    <w:rsid w:val="00BF3694"/>
    <w:rsid w:val="00BF4D22"/>
    <w:rsid w:val="00BF603D"/>
    <w:rsid w:val="00BF60FA"/>
    <w:rsid w:val="00C00553"/>
    <w:rsid w:val="00C00C93"/>
    <w:rsid w:val="00C00FF6"/>
    <w:rsid w:val="00C022ED"/>
    <w:rsid w:val="00C0300A"/>
    <w:rsid w:val="00C04FEC"/>
    <w:rsid w:val="00C05A4A"/>
    <w:rsid w:val="00C06BD8"/>
    <w:rsid w:val="00C16A81"/>
    <w:rsid w:val="00C17BBC"/>
    <w:rsid w:val="00C21867"/>
    <w:rsid w:val="00C260FB"/>
    <w:rsid w:val="00C273D0"/>
    <w:rsid w:val="00C27CD2"/>
    <w:rsid w:val="00C32A3F"/>
    <w:rsid w:val="00C35EAC"/>
    <w:rsid w:val="00C40BC8"/>
    <w:rsid w:val="00C44AF0"/>
    <w:rsid w:val="00C45E42"/>
    <w:rsid w:val="00C468E7"/>
    <w:rsid w:val="00C47883"/>
    <w:rsid w:val="00C5002F"/>
    <w:rsid w:val="00C55676"/>
    <w:rsid w:val="00C616D2"/>
    <w:rsid w:val="00C65D5E"/>
    <w:rsid w:val="00C71961"/>
    <w:rsid w:val="00C73C93"/>
    <w:rsid w:val="00C74764"/>
    <w:rsid w:val="00C754E8"/>
    <w:rsid w:val="00C815F6"/>
    <w:rsid w:val="00C91B97"/>
    <w:rsid w:val="00C93C28"/>
    <w:rsid w:val="00CA259D"/>
    <w:rsid w:val="00CB1E96"/>
    <w:rsid w:val="00CB34F2"/>
    <w:rsid w:val="00CB3B1A"/>
    <w:rsid w:val="00CC0C06"/>
    <w:rsid w:val="00CC25B8"/>
    <w:rsid w:val="00CC2608"/>
    <w:rsid w:val="00CC4CB8"/>
    <w:rsid w:val="00CC7A68"/>
    <w:rsid w:val="00CD01E2"/>
    <w:rsid w:val="00CD43B1"/>
    <w:rsid w:val="00CE04C9"/>
    <w:rsid w:val="00CE6B72"/>
    <w:rsid w:val="00CF21EA"/>
    <w:rsid w:val="00CF295B"/>
    <w:rsid w:val="00CF6252"/>
    <w:rsid w:val="00CF6D0D"/>
    <w:rsid w:val="00CF766F"/>
    <w:rsid w:val="00CF7B1D"/>
    <w:rsid w:val="00D04A33"/>
    <w:rsid w:val="00D13CF1"/>
    <w:rsid w:val="00D1500D"/>
    <w:rsid w:val="00D155FB"/>
    <w:rsid w:val="00D218F0"/>
    <w:rsid w:val="00D21E12"/>
    <w:rsid w:val="00D21FEA"/>
    <w:rsid w:val="00D24CEA"/>
    <w:rsid w:val="00D27AC9"/>
    <w:rsid w:val="00D32A9E"/>
    <w:rsid w:val="00D3499F"/>
    <w:rsid w:val="00D37C0C"/>
    <w:rsid w:val="00D40C4F"/>
    <w:rsid w:val="00D42DE0"/>
    <w:rsid w:val="00D438F7"/>
    <w:rsid w:val="00D444DD"/>
    <w:rsid w:val="00D454A4"/>
    <w:rsid w:val="00D536DD"/>
    <w:rsid w:val="00D5652E"/>
    <w:rsid w:val="00D57124"/>
    <w:rsid w:val="00D61ED5"/>
    <w:rsid w:val="00D66F60"/>
    <w:rsid w:val="00D70D21"/>
    <w:rsid w:val="00D72B21"/>
    <w:rsid w:val="00D77646"/>
    <w:rsid w:val="00D80C43"/>
    <w:rsid w:val="00D81C1A"/>
    <w:rsid w:val="00D83EE9"/>
    <w:rsid w:val="00D9300E"/>
    <w:rsid w:val="00D931C4"/>
    <w:rsid w:val="00D95D66"/>
    <w:rsid w:val="00DD35F8"/>
    <w:rsid w:val="00DD40F8"/>
    <w:rsid w:val="00DD6732"/>
    <w:rsid w:val="00DE14BA"/>
    <w:rsid w:val="00DE1853"/>
    <w:rsid w:val="00DE226D"/>
    <w:rsid w:val="00DE7B0E"/>
    <w:rsid w:val="00DF322E"/>
    <w:rsid w:val="00DF476D"/>
    <w:rsid w:val="00DF6523"/>
    <w:rsid w:val="00DF6A93"/>
    <w:rsid w:val="00E006AA"/>
    <w:rsid w:val="00E02CBD"/>
    <w:rsid w:val="00E03BAD"/>
    <w:rsid w:val="00E03E27"/>
    <w:rsid w:val="00E12311"/>
    <w:rsid w:val="00E13B82"/>
    <w:rsid w:val="00E14334"/>
    <w:rsid w:val="00E17905"/>
    <w:rsid w:val="00E20C28"/>
    <w:rsid w:val="00E24D58"/>
    <w:rsid w:val="00E30A92"/>
    <w:rsid w:val="00E31E2C"/>
    <w:rsid w:val="00E31E9C"/>
    <w:rsid w:val="00E321F6"/>
    <w:rsid w:val="00E359FE"/>
    <w:rsid w:val="00E362A3"/>
    <w:rsid w:val="00E401AC"/>
    <w:rsid w:val="00E40752"/>
    <w:rsid w:val="00E43C0A"/>
    <w:rsid w:val="00E44841"/>
    <w:rsid w:val="00E5713E"/>
    <w:rsid w:val="00E57FBF"/>
    <w:rsid w:val="00E60EBC"/>
    <w:rsid w:val="00E63F59"/>
    <w:rsid w:val="00E657FE"/>
    <w:rsid w:val="00E65C17"/>
    <w:rsid w:val="00E724CE"/>
    <w:rsid w:val="00E817E5"/>
    <w:rsid w:val="00E82F0D"/>
    <w:rsid w:val="00E8307E"/>
    <w:rsid w:val="00E836AD"/>
    <w:rsid w:val="00E83A67"/>
    <w:rsid w:val="00E86AD8"/>
    <w:rsid w:val="00E8783E"/>
    <w:rsid w:val="00E90B2B"/>
    <w:rsid w:val="00E91923"/>
    <w:rsid w:val="00E92727"/>
    <w:rsid w:val="00E94025"/>
    <w:rsid w:val="00EA1507"/>
    <w:rsid w:val="00EB61DB"/>
    <w:rsid w:val="00EB74CE"/>
    <w:rsid w:val="00EC2353"/>
    <w:rsid w:val="00ED37A1"/>
    <w:rsid w:val="00ED3D50"/>
    <w:rsid w:val="00ED4793"/>
    <w:rsid w:val="00ED57C9"/>
    <w:rsid w:val="00ED7393"/>
    <w:rsid w:val="00EE0D92"/>
    <w:rsid w:val="00EE34B2"/>
    <w:rsid w:val="00EE3767"/>
    <w:rsid w:val="00EE6240"/>
    <w:rsid w:val="00EF18EA"/>
    <w:rsid w:val="00EF2931"/>
    <w:rsid w:val="00EF4E68"/>
    <w:rsid w:val="00EF5500"/>
    <w:rsid w:val="00F01D11"/>
    <w:rsid w:val="00F0516B"/>
    <w:rsid w:val="00F069D0"/>
    <w:rsid w:val="00F1286D"/>
    <w:rsid w:val="00F12D8A"/>
    <w:rsid w:val="00F13774"/>
    <w:rsid w:val="00F13D98"/>
    <w:rsid w:val="00F1493B"/>
    <w:rsid w:val="00F178C1"/>
    <w:rsid w:val="00F31DB1"/>
    <w:rsid w:val="00F420BF"/>
    <w:rsid w:val="00F45406"/>
    <w:rsid w:val="00F45CD4"/>
    <w:rsid w:val="00F462AE"/>
    <w:rsid w:val="00F51173"/>
    <w:rsid w:val="00F53A0C"/>
    <w:rsid w:val="00F5767C"/>
    <w:rsid w:val="00F63801"/>
    <w:rsid w:val="00F6418B"/>
    <w:rsid w:val="00F65600"/>
    <w:rsid w:val="00F65CE9"/>
    <w:rsid w:val="00F67D63"/>
    <w:rsid w:val="00F741BE"/>
    <w:rsid w:val="00F74A66"/>
    <w:rsid w:val="00F751A3"/>
    <w:rsid w:val="00F77523"/>
    <w:rsid w:val="00F81577"/>
    <w:rsid w:val="00F8219C"/>
    <w:rsid w:val="00F87972"/>
    <w:rsid w:val="00F87F81"/>
    <w:rsid w:val="00FA3FDF"/>
    <w:rsid w:val="00FB3BA8"/>
    <w:rsid w:val="00FB442B"/>
    <w:rsid w:val="00FB498C"/>
    <w:rsid w:val="00FB4EEB"/>
    <w:rsid w:val="00FB6045"/>
    <w:rsid w:val="00FB7639"/>
    <w:rsid w:val="00FC0043"/>
    <w:rsid w:val="00FC2337"/>
    <w:rsid w:val="00FC36E9"/>
    <w:rsid w:val="00FC5456"/>
    <w:rsid w:val="00FD0B39"/>
    <w:rsid w:val="00FD137D"/>
    <w:rsid w:val="00FD35B2"/>
    <w:rsid w:val="00FD4A38"/>
    <w:rsid w:val="00FD4F0C"/>
    <w:rsid w:val="00FD7CB3"/>
    <w:rsid w:val="00FE6A64"/>
    <w:rsid w:val="00FE6CBC"/>
    <w:rsid w:val="00FF6489"/>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3B6B"/>
  <w15:chartTrackingRefBased/>
  <w15:docId w15:val="{60DE2E84-3FE8-4519-94F6-F4AAC70D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qFormat="1"/>
    <w:lsdException w:name="Body Text Indent" w:uiPriority="99"/>
    <w:lsdException w:name="Subtitle" w:qFormat="1"/>
    <w:lsdException w:name="Body Text Indent 2"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uiPriority w:val="9"/>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uiPriority w:val="9"/>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uiPriority w:val="10"/>
    <w:qFormat/>
    <w:pPr>
      <w:jc w:val="center"/>
    </w:pPr>
    <w:rPr>
      <w:b/>
    </w:rPr>
  </w:style>
  <w:style w:type="paragraph" w:styleId="Textoindependiente">
    <w:name w:val="Body Text"/>
    <w:basedOn w:val="Normal"/>
    <w:link w:val="TextoindependienteCar"/>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uiPriority w:val="99"/>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uiPriority w:val="99"/>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link w:val="TextoCar"/>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link w:val="TextosinformatoCar"/>
    <w:uiPriority w:val="99"/>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uiPriority w:val="99"/>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uiPriority w:val="9"/>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uiPriority w:val="9"/>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uiPriority w:val="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uiPriority w:val="99"/>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00FF6"/>
    <w:rPr>
      <w:rFonts w:ascii="Calibri" w:eastAsia="Calibri" w:hAnsi="Calibri"/>
      <w:sz w:val="22"/>
      <w:szCs w:val="22"/>
      <w:lang w:eastAsia="en-US"/>
    </w:rPr>
  </w:style>
  <w:style w:type="character" w:styleId="Textoennegrita">
    <w:name w:val="Strong"/>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uiPriority w:val="1"/>
    <w:locked/>
    <w:rsid w:val="008D267B"/>
    <w:rPr>
      <w:rFonts w:ascii="Calibri" w:eastAsia="Calibri" w:hAnsi="Calibri"/>
      <w:sz w:val="22"/>
      <w:szCs w:val="22"/>
      <w:lang w:eastAsia="en-US"/>
    </w:rPr>
  </w:style>
  <w:style w:type="character" w:customStyle="1" w:styleId="TextosinformatoCar">
    <w:name w:val="Texto sin formato Car"/>
    <w:link w:val="Textosinformato"/>
    <w:uiPriority w:val="99"/>
    <w:rsid w:val="004D4705"/>
    <w:rPr>
      <w:rFonts w:ascii="Courier New" w:hAnsi="Courier New" w:cs="Courier New"/>
      <w:lang w:val="es-ES" w:eastAsia="es-ES"/>
    </w:rPr>
  </w:style>
  <w:style w:type="character" w:customStyle="1" w:styleId="PrrafodelistaCar">
    <w:name w:val="Párrafo de lista Car"/>
    <w:link w:val="Prrafodelista"/>
    <w:uiPriority w:val="34"/>
    <w:locked/>
    <w:rsid w:val="004D4705"/>
    <w:rPr>
      <w:rFonts w:ascii="Calibri" w:eastAsia="Calibri" w:hAnsi="Calibri"/>
      <w:sz w:val="22"/>
      <w:szCs w:val="22"/>
      <w:lang w:eastAsia="en-US"/>
    </w:rPr>
  </w:style>
  <w:style w:type="character" w:customStyle="1" w:styleId="TextodegloboCar1">
    <w:name w:val="Texto de globo Car1"/>
    <w:uiPriority w:val="99"/>
    <w:semiHidden/>
    <w:rsid w:val="004D4705"/>
    <w:rPr>
      <w:rFonts w:ascii="Segoe UI" w:eastAsia="Calibri" w:hAnsi="Segoe UI" w:cs="Segoe UI"/>
      <w:sz w:val="18"/>
      <w:szCs w:val="18"/>
      <w:lang w:val="es-ES_tradnl"/>
    </w:rPr>
  </w:style>
  <w:style w:type="character" w:customStyle="1" w:styleId="TextoCar">
    <w:name w:val="Texto Car"/>
    <w:link w:val="Texto"/>
    <w:locked/>
    <w:rsid w:val="004D4705"/>
    <w:rPr>
      <w:rFonts w:ascii="Arial" w:hAnsi="Arial" w:cs="Arial"/>
      <w:sz w:val="18"/>
      <w:szCs w:val="18"/>
      <w:lang w:val="es-ES" w:eastAsia="es-ES"/>
    </w:rPr>
  </w:style>
  <w:style w:type="character" w:customStyle="1" w:styleId="ROMANOSCar">
    <w:name w:val="ROMANOS Car"/>
    <w:link w:val="ROMANOS"/>
    <w:locked/>
    <w:rsid w:val="004D4705"/>
    <w:rPr>
      <w:rFonts w:ascii="Arial" w:hAnsi="Arial" w:cs="Arial"/>
      <w:sz w:val="18"/>
      <w:szCs w:val="18"/>
      <w:lang w:val="es-ES" w:eastAsia="es-ES"/>
    </w:rPr>
  </w:style>
  <w:style w:type="paragraph" w:customStyle="1" w:styleId="Titulo1">
    <w:name w:val="Titulo 1"/>
    <w:basedOn w:val="Normal"/>
    <w:rsid w:val="004D4705"/>
    <w:pPr>
      <w:pBdr>
        <w:bottom w:val="single" w:sz="12" w:space="1" w:color="auto"/>
      </w:pBdr>
      <w:spacing w:before="120"/>
      <w:jc w:val="both"/>
      <w:outlineLvl w:val="0"/>
    </w:pPr>
    <w:rPr>
      <w:rFonts w:cs="Arial"/>
      <w:b/>
      <w:sz w:val="18"/>
      <w:szCs w:val="18"/>
      <w:lang w:val="es-MX" w:eastAsia="es-MX"/>
    </w:rPr>
  </w:style>
  <w:style w:type="character" w:customStyle="1" w:styleId="apple-converted-space">
    <w:name w:val="apple-converted-space"/>
    <w:rsid w:val="004D4705"/>
  </w:style>
  <w:style w:type="paragraph" w:customStyle="1" w:styleId="Pa6">
    <w:name w:val="Pa6"/>
    <w:basedOn w:val="Normal"/>
    <w:next w:val="Normal"/>
    <w:rsid w:val="004D4705"/>
    <w:pPr>
      <w:autoSpaceDE w:val="0"/>
      <w:autoSpaceDN w:val="0"/>
      <w:adjustRightInd w:val="0"/>
      <w:spacing w:line="201" w:lineRule="atLeast"/>
    </w:pPr>
    <w:rPr>
      <w:rFonts w:ascii="DIN" w:hAnsi="DIN"/>
      <w:sz w:val="24"/>
      <w:szCs w:val="24"/>
      <w:lang w:val="es-ES" w:eastAsia="en-US"/>
    </w:rPr>
  </w:style>
  <w:style w:type="paragraph" w:customStyle="1" w:styleId="Pa11">
    <w:name w:val="Pa11"/>
    <w:basedOn w:val="Normal"/>
    <w:next w:val="Normal"/>
    <w:rsid w:val="004D4705"/>
    <w:pPr>
      <w:autoSpaceDE w:val="0"/>
      <w:autoSpaceDN w:val="0"/>
      <w:adjustRightInd w:val="0"/>
      <w:spacing w:line="201" w:lineRule="atLeast"/>
    </w:pPr>
    <w:rPr>
      <w:rFonts w:ascii="DIN" w:hAnsi="DIN"/>
      <w:sz w:val="24"/>
      <w:szCs w:val="24"/>
      <w:lang w:val="es-ES" w:eastAsia="en-US"/>
    </w:rPr>
  </w:style>
  <w:style w:type="paragraph" w:customStyle="1" w:styleId="Pa4">
    <w:name w:val="Pa4"/>
    <w:basedOn w:val="Default"/>
    <w:next w:val="Default"/>
    <w:rsid w:val="004D4705"/>
    <w:pPr>
      <w:spacing w:line="201" w:lineRule="atLeast"/>
    </w:pPr>
    <w:rPr>
      <w:rFonts w:ascii="DIN" w:hAnsi="DIN" w:cs="Times New Roman"/>
      <w:color w:val="auto"/>
      <w:lang w:eastAsia="en-US"/>
    </w:rPr>
  </w:style>
  <w:style w:type="paragraph" w:customStyle="1" w:styleId="Pa12">
    <w:name w:val="Pa12"/>
    <w:basedOn w:val="Default"/>
    <w:next w:val="Default"/>
    <w:rsid w:val="004D4705"/>
    <w:pPr>
      <w:spacing w:line="201" w:lineRule="atLeast"/>
    </w:pPr>
    <w:rPr>
      <w:rFonts w:ascii="DIN" w:hAnsi="DIN" w:cs="Times New Roman"/>
      <w:color w:val="auto"/>
      <w:lang w:eastAsia="en-US"/>
    </w:rPr>
  </w:style>
  <w:style w:type="character" w:customStyle="1" w:styleId="AsuntodelcomentarioCar1">
    <w:name w:val="Asunto del comentario Car1"/>
    <w:uiPriority w:val="99"/>
    <w:semiHidden/>
    <w:rsid w:val="004D4705"/>
    <w:rPr>
      <w:rFonts w:ascii="Calibri" w:eastAsia="Times New Roman" w:hAnsi="Calibri" w:cs="Times New Roman"/>
      <w:b/>
      <w:bCs/>
      <w:sz w:val="20"/>
      <w:szCs w:val="20"/>
      <w:lang w:val="es-ES" w:eastAsia="es-ES"/>
    </w:rPr>
  </w:style>
  <w:style w:type="character" w:customStyle="1" w:styleId="Sangra2detindependienteCar1">
    <w:name w:val="Sangría 2 de t. independiente Car1"/>
    <w:uiPriority w:val="99"/>
    <w:semiHidden/>
    <w:rsid w:val="004D4705"/>
    <w:rPr>
      <w:rFonts w:ascii="Calibri" w:eastAsia="Calibri" w:hAnsi="Calibri" w:cs="Times New Roman"/>
      <w:lang w:val="es-ES_tradnl"/>
    </w:rPr>
  </w:style>
  <w:style w:type="paragraph" w:customStyle="1" w:styleId="Pa13">
    <w:name w:val="Pa13"/>
    <w:basedOn w:val="Default"/>
    <w:next w:val="Default"/>
    <w:rsid w:val="004D4705"/>
    <w:pPr>
      <w:spacing w:line="201" w:lineRule="atLeast"/>
    </w:pPr>
    <w:rPr>
      <w:rFonts w:ascii="DIN" w:hAnsi="DIN" w:cs="Times New Roman"/>
      <w:color w:val="auto"/>
      <w:lang w:eastAsia="en-US"/>
    </w:rPr>
  </w:style>
  <w:style w:type="character" w:customStyle="1" w:styleId="A11">
    <w:name w:val="A11"/>
    <w:rsid w:val="004D4705"/>
    <w:rPr>
      <w:color w:val="000000"/>
      <w:sz w:val="11"/>
    </w:rPr>
  </w:style>
  <w:style w:type="character" w:customStyle="1" w:styleId="EstiloCar">
    <w:name w:val="Estilo Car"/>
    <w:link w:val="Estilo"/>
    <w:locked/>
    <w:rsid w:val="007F4893"/>
    <w:rPr>
      <w:rFonts w:ascii="Arial" w:hAnsi="Arial" w:cs="Arial"/>
      <w:sz w:val="24"/>
    </w:rPr>
  </w:style>
  <w:style w:type="paragraph" w:customStyle="1" w:styleId="Estilo">
    <w:name w:val="Estilo"/>
    <w:basedOn w:val="Sinespaciado"/>
    <w:link w:val="EstiloCar"/>
    <w:qFormat/>
    <w:rsid w:val="007F4893"/>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245">
      <w:bodyDiv w:val="1"/>
      <w:marLeft w:val="0"/>
      <w:marRight w:val="0"/>
      <w:marTop w:val="0"/>
      <w:marBottom w:val="0"/>
      <w:divBdr>
        <w:top w:val="none" w:sz="0" w:space="0" w:color="auto"/>
        <w:left w:val="none" w:sz="0" w:space="0" w:color="auto"/>
        <w:bottom w:val="none" w:sz="0" w:space="0" w:color="auto"/>
        <w:right w:val="none" w:sz="0" w:space="0" w:color="auto"/>
      </w:divBdr>
    </w:div>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A8DF-D5D4-42EF-81F4-42AFDF03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90</Pages>
  <Words>33084</Words>
  <Characters>181967</Characters>
  <Application>Microsoft Office Word</Application>
  <DocSecurity>0</DocSecurity>
  <Lines>1516</Lines>
  <Paragraphs>429</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214622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3</cp:revision>
  <cp:lastPrinted>2022-04-25T16:03:00Z</cp:lastPrinted>
  <dcterms:created xsi:type="dcterms:W3CDTF">2022-04-25T16:02:00Z</dcterms:created>
  <dcterms:modified xsi:type="dcterms:W3CDTF">2022-04-25T16:17:00Z</dcterms:modified>
</cp:coreProperties>
</file>