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F41BB0" w:rsidRDefault="000B66B8" w:rsidP="00C1379E">
      <w:pPr>
        <w:keepNext/>
        <w:framePr w:dropCap="drop" w:lines="0" w:wrap="auto" w:vAnchor="text" w:hAnchor="page" w:x="2686" w:y="-94"/>
        <w:autoSpaceDE w:val="0"/>
        <w:autoSpaceDN w:val="0"/>
        <w:spacing w:after="0" w:line="56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bookmarkStart w:id="0" w:name="_GoBack"/>
      <w:bookmarkEnd w:id="0"/>
      <w:r w:rsidRPr="00F41BB0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560A86" w:rsidRPr="00F41BB0" w:rsidRDefault="00D232A8" w:rsidP="00560A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>CTA NÚM. 267</w:t>
      </w:r>
      <w:r w:rsidR="000B66B8"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EXTRAORDINARIA DE LA SEPTUAGÉSIMA CUARTA LEGISLATURA AL H. CONGRESO DEL ESTADO DE NUEVO LEÓN, CELEBRADA EL DÍA </w:t>
      </w: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>VEINTIUNO</w:t>
      </w:r>
      <w:r w:rsidR="00CC089D"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0B66B8"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MES DE </w:t>
      </w: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DICIEMBRE </w:t>
      </w:r>
      <w:r w:rsidR="000B66B8"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2017, DEL </w:t>
      </w:r>
      <w:r w:rsidR="00CC089D"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="000B66B8"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ORDINARIO DE SESIONES, CORRESPONDIENTE AL </w:t>
      </w:r>
      <w:r w:rsidR="00CC089D"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TERCER </w:t>
      </w:r>
      <w:r w:rsidR="000B66B8"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CONSTITUCIONAL.</w:t>
      </w:r>
    </w:p>
    <w:p w:rsidR="00C1379E" w:rsidRPr="00F41BB0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1379E" w:rsidRPr="00F41BB0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60F3" w:rsidRPr="00F41BB0" w:rsidRDefault="000B66B8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PRESIDENCIA DE</w:t>
      </w:r>
      <w:r w:rsidR="00CC089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</w:t>
      </w:r>
      <w:r w:rsidR="00CC089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C. DIP. </w:t>
      </w:r>
    </w:p>
    <w:p w:rsidR="003D60F3" w:rsidRPr="00F41BB0" w:rsidRDefault="00CC089D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KARINA MARLEN BARRÓN PERALES</w:t>
      </w:r>
    </w:p>
    <w:p w:rsidR="00CC089D" w:rsidRPr="00F41BB0" w:rsidRDefault="00CC089D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:rsidR="00BA178F" w:rsidRPr="00F41BB0" w:rsidRDefault="000B66B8" w:rsidP="00A86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EN LA CIUDAD DE MONTERREY, CAPITAL DEL ESTADO DE NUEVO LEÓN, SIENDO LAS </w:t>
      </w:r>
      <w:r w:rsidR="00D232A8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DOCE </w:t>
      </w:r>
      <w:r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HORAS CON </w:t>
      </w:r>
      <w:r w:rsidR="00D232A8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OCHO </w:t>
      </w:r>
      <w:r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MINUTOS DEL DÍA </w:t>
      </w:r>
      <w:r w:rsidR="00D232A8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>JUEVES</w:t>
      </w:r>
      <w:r w:rsidR="00CC089D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A86AED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>VEINTI</w:t>
      </w:r>
      <w:r w:rsidR="00D232A8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UNO </w:t>
      </w:r>
      <w:r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DEL MES DE </w:t>
      </w:r>
      <w:r w:rsidR="00D232A8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DICIEMBRE </w:t>
      </w:r>
      <w:r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DEL AÑO </w:t>
      </w:r>
      <w:r w:rsidR="00A86AED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>2017, CON LA ASISTENCIA DE 3</w:t>
      </w:r>
      <w:r w:rsidR="00D232A8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>9</w:t>
      </w:r>
      <w:r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LEGISLADORES AL</w:t>
      </w:r>
      <w:r w:rsidR="006244DB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PASE DE LISTA, </w:t>
      </w:r>
      <w:r w:rsidR="004A59B6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>INCORPORÁNDOSE 02 DIPUTADOS</w:t>
      </w:r>
      <w:r w:rsidR="00A86AED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DURANTE LA SESIÓN</w:t>
      </w:r>
      <w:r w:rsidR="004A59B6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Y 01 DIPUTADO AUSENTE CON AVISO</w:t>
      </w:r>
      <w:r w:rsidR="00A86AED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</w:t>
      </w:r>
      <w:r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>L</w:t>
      </w:r>
      <w:r w:rsidR="00A86AED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>A C.</w:t>
      </w:r>
      <w:r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PRESIDENTE DECLARÓ A</w:t>
      </w:r>
      <w:r w:rsidR="00A86AED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>BIERTA LA SESIÓN EXTRAORDINARIA. SE DIO LECTURA AL ORDEN DEL DÍA, EL CUAL FUE APROBADO EN LA SESIÓN ANTERIOR.</w:t>
      </w:r>
    </w:p>
    <w:p w:rsidR="00A86AED" w:rsidRPr="00F41BB0" w:rsidRDefault="00A86AED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F41BB0" w:rsidRDefault="000B66B8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C1379E" w:rsidRPr="00F41BB0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F41BB0" w:rsidRDefault="000B66B8" w:rsidP="00C13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B8396B" w:rsidRPr="00F41B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02</w:t>
      </w:r>
      <w:r w:rsidRPr="00F41BB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F41BB0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C1379E" w:rsidRPr="00F41BB0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A86AED" w:rsidRPr="00F41BB0" w:rsidRDefault="00A86AED" w:rsidP="00A86A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:rsidR="00A86AED" w:rsidRPr="00F41BB0" w:rsidRDefault="00A86AED" w:rsidP="00A8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A86AED" w:rsidRPr="00F41BB0" w:rsidRDefault="00A86AED" w:rsidP="00A86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>NO HUBO INTERVENCIONES EN ESTE PUNTO DEL ORDEN DEL DÍA.</w:t>
      </w:r>
    </w:p>
    <w:p w:rsidR="008D0672" w:rsidRPr="00F41BB0" w:rsidRDefault="008D0672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01E54" w:rsidRPr="00F41BB0" w:rsidRDefault="00001E54" w:rsidP="00001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C. PRESIDENTA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SOLICITÓ SOMETER A CONSIDERACIÓN DEL PLENO EL LLEVAR A CABO UN RECESO PARA LLEGAR A </w:t>
      </w:r>
      <w:r w:rsidR="004A59B6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UN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ACUERDO EN EL TURNO DE LOS DICTÁMENES QUE SE SOMETERÁN A  CONSIDERACIÓN DEL PLENO.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FUE APROBADO POR UNANIMIDAD DE LOS PRESENTES.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</w:p>
    <w:p w:rsidR="00001E54" w:rsidRPr="00F41BB0" w:rsidRDefault="00001E54" w:rsidP="00001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001E54" w:rsidRPr="00F41BB0" w:rsidRDefault="00001E54" w:rsidP="00001E54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PRESIDENTE DECLARÓ UN RECESO SIENDO LAS DOCE HORAS CON DIEZ MINUTOS, SOLICITANDO A LOS DIPUTADOS ESTAR ATENTOS AL LLAMADO DE LA PRESIDENCIA PARA CONTINUAR CON LOS TRABAJOS LEGISLATIVOS. </w:t>
      </w:r>
    </w:p>
    <w:p w:rsidR="00001E54" w:rsidRPr="00F41BB0" w:rsidRDefault="00001E54" w:rsidP="00001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001E54" w:rsidRPr="00F41BB0" w:rsidRDefault="00001E54" w:rsidP="00001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TRANSCURRIDO EL RECESO Y SIENDO LAS 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DOCE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HORAS CON 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TREINTA Y CUATRO M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INUTOS, LA C. PRESIDENTA REANUDÓ LA SESIÓN CON LA A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SISTENCIA AL PASE DE LISTA DE 36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LEGISLADORES, CONTINUANDO EN EL PUNTO DE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INFORME DE COMISIONES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584365" w:rsidRPr="00F41BB0" w:rsidRDefault="00584365" w:rsidP="00001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5C104D" w:rsidRPr="00F41BB0" w:rsidRDefault="00584365" w:rsidP="00001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 C. PRESIDENTA FELICIT</w:t>
      </w:r>
      <w:r w:rsidR="005C104D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Ó</w:t>
      </w:r>
      <w:r w:rsidR="004A59B6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AL C. </w:t>
      </w:r>
      <w:r w:rsidR="005C104D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JOSÉ </w:t>
      </w:r>
      <w:r w:rsidR="004A59B6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GUADALUPE </w:t>
      </w:r>
      <w:r w:rsidR="005C104D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MORALES NÚÑEZ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5C104D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(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PERSONAL DE OFICIALÍA MAYOR</w:t>
      </w:r>
      <w:r w:rsidR="005C104D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)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POR MOTIVO DE SU CUMPLEAÑOS</w:t>
      </w:r>
      <w:r w:rsidR="005C104D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584365" w:rsidRPr="00F41BB0" w:rsidRDefault="00584365" w:rsidP="00001E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 xml:space="preserve">EL C. DIP. JORGE ALAN BLANCO DURAN, </w:t>
      </w:r>
      <w:r w:rsidR="005C104D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SOLICITÓ EL USO DE LA PALABRA DESDE SU LUGAR, PARA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FELICITA</w:t>
      </w:r>
      <w:r w:rsidR="005C104D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AL C. DIP. </w:t>
      </w:r>
      <w:r w:rsidR="005C104D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Ó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SCAR ALEJANDRO FLORES ESCOBAR, POR EL NACIMIENTO DE SU HIJA.</w:t>
      </w:r>
    </w:p>
    <w:p w:rsidR="00001E54" w:rsidRPr="00F41BB0" w:rsidRDefault="00001E54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F41BB0" w:rsidRDefault="000B66B8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 DE COMISIONES</w:t>
      </w:r>
    </w:p>
    <w:p w:rsidR="00C1379E" w:rsidRPr="00F41BB0" w:rsidRDefault="00C1379E" w:rsidP="00C1379E">
      <w:pPr>
        <w:tabs>
          <w:tab w:val="left" w:pos="-90"/>
        </w:tabs>
        <w:suppressAutoHyphens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584365" w:rsidRPr="00F41BB0" w:rsidRDefault="00593029" w:rsidP="00584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C.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DIP. HÉCTOR GARCÍA GARCÍA, 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AUXILIADO EN LA LECTURA POR </w:t>
      </w:r>
      <w:r w:rsidR="00C01A20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C.</w:t>
      </w:r>
      <w:r w:rsidR="001138F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DIP. MARCELO MARTINEZ VILLARREAL, 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INTEGRANTE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LA 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COMISIONES UNIDAS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LEGISLACIÓN Y JUSTICIA Y SEGURIDAD</w:t>
      </w:r>
      <w:r w:rsid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PÚBLICA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DE PUNTOS CONSTITUCIONALES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SOLICITÓ A LA PRESIDENTA SOMETER A LA CONSIDERACIÓN DE LA ASAMBLEA LA DISPENSA PARA DAR LECTURA ÍNTEGRA DE DIVERSOS DICTÁMENES A TRATAR EN LA SESIÓN DE HOY EN VIRTUD DE NO CUMPLIR CON LO ESTABLECIDO EN EL ARTÍCULO 49 DEL REGLAMENTO PARA EL GOBIERNO INTERIOR DEL CONGRESO DEL ESTADO. </w:t>
      </w:r>
      <w:r w:rsidR="0058436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SIENDO APROBADA POR UNANIMIDAD DE LOS PRESENTES.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ATENDIENDO LO ANTERIOR </w:t>
      </w:r>
      <w:r w:rsidR="00A8773C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DIERON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LECTURA ÍNTEGRA DE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OS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DICTÁMENES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RELATIVO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OS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EXPEDIENTE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NÚMERO </w:t>
      </w:r>
      <w:r w:rsidR="001138F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9976</w:t>
      </w:r>
      <w:r w:rsidR="0058436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r w:rsidR="001138F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LXXIV</w:t>
      </w:r>
      <w:r w:rsidR="0058436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1138F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10049/LXXIV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1138F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11121/LXXIV,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QUE CONTIENE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1138F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INICIATIVA DE REFORMA A LA CONSTITUCIÓN POLÍTICA DEL ESTADO LIBRE Y SOBERANO DE NUEVO LEÓN, A LA LEY ORGÁNICA DEL PODER JUDICIAL DEL ESTADO DE NUEVO LEÓN. SEGUNDA VUELTA.</w:t>
      </w:r>
      <w:r w:rsidR="0023542F" w:rsidRPr="00F41BB0">
        <w:rPr>
          <w:rFonts w:ascii="Times New Roman" w:hAnsi="Times New Roman" w:cs="Times New Roman"/>
          <w:sz w:val="24"/>
          <w:szCs w:val="24"/>
        </w:rPr>
        <w:t xml:space="preserve"> </w:t>
      </w:r>
      <w:r w:rsidR="0023542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ACORDANDO QUE ES DE APROBARSE. DE CONFORMIDAD CON EL PROCESO LEGISLATIVO Y AL NO HABER DIPUTADOS QUE DESEEN RESERVAR ARTÍCULOS EN LO PARTICULAR 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INTERVINIERON EN LO GENERAL A FAVOR LOS CC. DIP. </w:t>
      </w:r>
      <w:r w:rsidR="0023542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HERNÁN SALINAS WOLBERG, 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AL</w:t>
      </w:r>
      <w:r w:rsidR="004A59B6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ICIA MARIBEL VILLALÓN GONZÁLEZ Y </w:t>
      </w:r>
      <w:r w:rsidR="0023542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COSME JULIÁN LEAL CANTÚ. 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 SOMETIÓ A CONSIDERACIÓN DE LA ASAMBLEA EL ABRIR UNA RONDAS MÁS DE ORADORES, SE APROBÓ POR UNANIMIDAD DE LOS PRESENTES. INTERVINO EN LO GENERAL </w:t>
      </w:r>
      <w:r w:rsidR="00C3484E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 FAVOR 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</w:t>
      </w:r>
      <w:r w:rsidR="00C3484E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OS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C3484E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C. DIP.</w:t>
      </w:r>
      <w:r w:rsidR="0023542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4A59B6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EUGENIO MONTIEL AMOROSO Y </w:t>
      </w:r>
      <w:r w:rsidR="00C3484E" w:rsidRPr="00F41BB0">
        <w:rPr>
          <w:rFonts w:ascii="Times New Roman" w:hAnsi="Times New Roman" w:cs="Times New Roman"/>
          <w:sz w:val="24"/>
          <w:szCs w:val="24"/>
        </w:rPr>
        <w:t>RUBÉN GONZÁLEZ CABRIELES</w:t>
      </w:r>
      <w:r w:rsidR="0058436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584365" w:rsidRPr="00F41BB0">
        <w:rPr>
          <w:rFonts w:ascii="Times New Roman" w:hAnsi="Times New Roman" w:cs="Times New Roman"/>
          <w:b/>
          <w:sz w:val="24"/>
          <w:szCs w:val="24"/>
        </w:rPr>
        <w:t xml:space="preserve">FUE APROBADO EL DICTAMEN EN LO GENERAL POR </w:t>
      </w:r>
      <w:r w:rsidR="00C3484E" w:rsidRPr="00F41BB0">
        <w:rPr>
          <w:rFonts w:ascii="Times New Roman" w:hAnsi="Times New Roman" w:cs="Times New Roman"/>
          <w:b/>
          <w:sz w:val="24"/>
          <w:szCs w:val="24"/>
        </w:rPr>
        <w:t xml:space="preserve">MAYORÍA </w:t>
      </w:r>
      <w:r w:rsidR="00584365" w:rsidRPr="00F41BB0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C3484E" w:rsidRPr="00F41BB0">
        <w:rPr>
          <w:rFonts w:ascii="Times New Roman" w:hAnsi="Times New Roman" w:cs="Times New Roman"/>
          <w:b/>
          <w:sz w:val="24"/>
          <w:szCs w:val="24"/>
        </w:rPr>
        <w:t>36 VOTOS A FAVOR, 0 VOTOS EN CONTRA Y 04 VOTOS EN ABSTENCIÓN.</w:t>
      </w:r>
      <w:r w:rsidR="00C3484E" w:rsidRPr="00F41BB0">
        <w:rPr>
          <w:rFonts w:ascii="Times New Roman" w:hAnsi="Times New Roman" w:cs="Times New Roman"/>
          <w:sz w:val="24"/>
          <w:szCs w:val="24"/>
        </w:rPr>
        <w:t xml:space="preserve"> </w:t>
      </w:r>
      <w:r w:rsidR="00584365" w:rsidRPr="00F41BB0">
        <w:rPr>
          <w:rFonts w:ascii="Times New Roman" w:hAnsi="Times New Roman" w:cs="Times New Roman"/>
          <w:b/>
          <w:sz w:val="24"/>
          <w:szCs w:val="24"/>
        </w:rPr>
        <w:t xml:space="preserve">FUE APROBADO EL DICTAMEN EN LO GENERAL Y EN LO PARTICULAR. GIRÁNDOSE LAS INSTRUCCIONES PARA ELABORAR EL DECRETO CORRESPONDIENTE Y LOS AVISOS DE RIGOR. </w:t>
      </w:r>
    </w:p>
    <w:p w:rsidR="007B01D8" w:rsidRPr="00F41BB0" w:rsidRDefault="007B01D8" w:rsidP="00584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A8773C" w:rsidRPr="00F41BB0" w:rsidRDefault="00A8773C" w:rsidP="00A87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C.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DIP. ITZEL SOLEDAD CASTILLO ALMANZA,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AUXILIADO EN LA LECTURA POR LOS CC.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DIP.</w:t>
      </w:r>
      <w:r w:rsidR="00C01A2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ADRI</w:t>
      </w:r>
      <w:r w:rsid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</w:t>
      </w:r>
      <w:r w:rsidR="00C01A2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 DE LA GARZA TIJERINA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INTEGRANTES DE LA COMISIONES UNIDAS DE LEGISLACIÓN Y DE PUNTOS CONSTITUCIONALES, DIERON LECTURA ÍNTEGRA DE LOS DICTÁMENES RELATIVOS A LOS EXPEDIENTES NÚMERO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10553/LXXIV,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11063/LXXIV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11091/LXXIV, 11102/LXXIV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CONTIENEN INICIATIVA DE REFORMA A LA CONSTITUCIÓN POLÍTICA DEL ESTADO LIBRE Y SOBERANO DE NUEVO LEÓN, SEGUNDA VUELTA.</w:t>
      </w:r>
      <w:r w:rsidRPr="00F41BB0">
        <w:rPr>
          <w:rFonts w:ascii="Times New Roman" w:hAnsi="Times New Roman" w:cs="Times New Roman"/>
          <w:sz w:val="24"/>
          <w:szCs w:val="24"/>
        </w:rPr>
        <w:t xml:space="preserve">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ACORDANDO QUE ES DE APROBARSE. DE CONFORMIDAD CON EL PROCESO LEGISLATIVO Y AL NO HABER DIPUTADOS QUE DESEEN RESERVAR ARTÍCULOS EN LO PARTICULAR INTERVINIERON EN LO GENERAL A FAVOR LOS CC. DIP. </w:t>
      </w:r>
      <w:r w:rsidR="00E72951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ANDR</w:t>
      </w:r>
      <w:r w:rsid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É</w:t>
      </w:r>
      <w:r w:rsidR="00E72951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 MAURICIO </w:t>
      </w:r>
      <w:r w:rsidR="00E72951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 xml:space="preserve">CANTÚ RAMÍREZ, </w:t>
      </w:r>
      <w:r w:rsidR="004A59B6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HERNÁN SALINAS WOLBERG Y </w:t>
      </w:r>
      <w:r w:rsidR="0080470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SERGIO ARELLANO BALDERAS,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 SE SOMETIÓ A CONSIDERACIÓN DE LA ASAMBLEA EL ABRIR UNA RONDAS MÁS DE ORADORES, SE APROBÓ POR UNANIMIDAD DE LOS PRESENTES. INTERVINO EN LO GENERAL A FAVOR </w:t>
      </w:r>
      <w:r w:rsidR="0080470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C. DIP. </w:t>
      </w:r>
      <w:r w:rsidRPr="00F41BB0">
        <w:rPr>
          <w:rFonts w:ascii="Times New Roman" w:hAnsi="Times New Roman" w:cs="Times New Roman"/>
          <w:sz w:val="24"/>
          <w:szCs w:val="24"/>
        </w:rPr>
        <w:t>RUBÉN GONZÁLEZ CABRIELES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Pr="00F41BB0">
        <w:rPr>
          <w:rFonts w:ascii="Times New Roman" w:hAnsi="Times New Roman" w:cs="Times New Roman"/>
          <w:b/>
          <w:sz w:val="24"/>
          <w:szCs w:val="24"/>
        </w:rPr>
        <w:t xml:space="preserve">FUE APROBADO EL DICTAMEN EN LO GENERAL POR </w:t>
      </w:r>
      <w:r w:rsidR="00804702" w:rsidRPr="00F41BB0">
        <w:rPr>
          <w:rFonts w:ascii="Times New Roman" w:hAnsi="Times New Roman" w:cs="Times New Roman"/>
          <w:b/>
          <w:sz w:val="24"/>
          <w:szCs w:val="24"/>
        </w:rPr>
        <w:t xml:space="preserve">UNANIMIDAD </w:t>
      </w:r>
      <w:r w:rsidRPr="00F41BB0">
        <w:rPr>
          <w:rFonts w:ascii="Times New Roman" w:hAnsi="Times New Roman" w:cs="Times New Roman"/>
          <w:b/>
          <w:sz w:val="24"/>
          <w:szCs w:val="24"/>
        </w:rPr>
        <w:t>DE 3</w:t>
      </w:r>
      <w:r w:rsidR="00804702" w:rsidRPr="00F41BB0">
        <w:rPr>
          <w:rFonts w:ascii="Times New Roman" w:hAnsi="Times New Roman" w:cs="Times New Roman"/>
          <w:b/>
          <w:sz w:val="24"/>
          <w:szCs w:val="24"/>
        </w:rPr>
        <w:t xml:space="preserve">5 VOTOS. </w:t>
      </w:r>
      <w:r w:rsidRPr="00F41BB0">
        <w:rPr>
          <w:rFonts w:ascii="Times New Roman" w:hAnsi="Times New Roman" w:cs="Times New Roman"/>
          <w:b/>
          <w:sz w:val="24"/>
          <w:szCs w:val="24"/>
        </w:rPr>
        <w:t xml:space="preserve">FUE APROBADO EL DICTAMEN EN LO GENERAL Y EN LO PARTICULAR. GIRÁNDOSE LAS INSTRUCCIONES PARA ELABORAR EL DECRETO CORRESPONDIENTE Y LOS AVISOS DE RIGOR. </w:t>
      </w:r>
    </w:p>
    <w:p w:rsidR="00804702" w:rsidRPr="00F41BB0" w:rsidRDefault="00804702" w:rsidP="008047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804702" w:rsidRPr="00F41BB0" w:rsidRDefault="00804702" w:rsidP="00804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C.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DIP. MARCELO MARTÍNEZ VILLARREAL,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SOLICITÓ AL PRESIDENTE SOMETER A CONSIDERACIÓN DE LA ASAMBLEA, LA DISPENSA DE DIVERSOS DICTÁMENES A TRATAR EN LA SESIÓN DE HOY, PARA QUE SE DÉ LECTURA ÚNICAMENTE A LOS PROEMIOS Y RESOLUTIVOS DE LOS MISMOS, DE CONFORMIDAD CON LO ESTABLECIDO EN EL ARTÍCULO 112 BIS DEL REGLAMENTO PARA EL GOBIERNO INTERIOR DEL CONGRESO DEL ESTADO.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SIENDO APROBADA POR UNANIMIDAD DE LOS PRESENTES. </w:t>
      </w:r>
    </w:p>
    <w:p w:rsidR="00804702" w:rsidRPr="00F41BB0" w:rsidRDefault="00804702" w:rsidP="00A87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887" w:rsidRPr="00F41BB0" w:rsidRDefault="00E80887" w:rsidP="00E808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DIP. MARCELO MARTÍNEZ VILLARREAL,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INTEGRANTE DE LAS COMISIONES U</w:t>
      </w:r>
      <w:r w:rsid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NIDAS DE JUSTICIA Y SEGURIDAD PÚ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BLICA Y DE PUNTOS CONSTITUCIONALES, DIO LECTURA AL PROEMIO Y RESOLUTIVO DE LOS DICTÁMENES RELATIVOS A LOS EXPEDIENTES NÚMERO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7387/LXXIII, 7402/LXXIII Y ANEXO,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QUE CONTIENE INICIATIVA DE REFORMA A DIVERSOS ARTÍCULOS DE LA CONSTITUCIÓN POLÍTICA DEL ESTADO LIBRE Y SOBERANO DE NUEVO LEÓN Y DE LA LEY ORGÁNICA DEL PODER JUDICIAL DEL ESTADO DE NUEVO LEÓN. (HABER POR RETIRO). SEGUNDA VUELTA.</w:t>
      </w:r>
      <w:r w:rsidRPr="00F41B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ACORDANDO QUE ES DE APROBARSE. CONTINUANDO CON EL PROCESO LEGISLATIVO, Y AL NO HABER DIPUTADOS QUE DESEEN RESERVAR ARTÍCULOS EN LO PARTICULAR. INTERVINIERON EN LO GENERAL A FAVOR LOS CC. DIP. EVA PATRICIA SALAZAR MARROQU</w:t>
      </w:r>
      <w:r w:rsidR="004A59B6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ÍN, MARCELO MARTÍNEZ VILLARREAL Y </w:t>
      </w:r>
      <w:r w:rsidR="00F87B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FELIPE DE JESÚS HERNÁNDEZ MARROQUÍN,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SE SOMETIÓ A CONSIDERACIÓN DE LA ASAMBLEA EL ABRIR UNA RONDA MÁS DE ORADORES, SE APROBARON POR UNANIMIDAD DE LOS PRESENTES. INTERVINO EN LO GENERAL A FAVOR EL C. DIP.</w:t>
      </w:r>
      <w:r w:rsidR="00F87B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RUBÉN GONZÁLEZ VALDEZ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FUE APROBADO EL DICTAMEN EN LO GENER</w:t>
      </w:r>
      <w:r w:rsidR="00F87B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 POR UNANIMIDAD DE 33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 Y AL NO HABER RESERVAS DE ARTÍCULOS, FUE APROBADO EL DICTAMEN EN LO GENERAL Y EN LO PARTICULAR. GIRÁNDOSE LAS INSTRUCCIONES PARA ELABORAR EL DECRETO CORRESPONDIENTE Y LOS AVISOS DE RIGOR.</w:t>
      </w:r>
    </w:p>
    <w:p w:rsidR="00A8773C" w:rsidRPr="00F41BB0" w:rsidRDefault="00A8773C" w:rsidP="005843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95F0D" w:rsidRPr="00F41BB0" w:rsidRDefault="00C95F0D" w:rsidP="00C95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</w:pPr>
      <w:r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>LA</w:t>
      </w:r>
      <w:r w:rsidR="00EE5A28"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C. PRESIDENTA</w:t>
      </w:r>
      <w:r w:rsidRPr="00F41BB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SOMETIÓ A CONSIDERACIÓN DEL PLENO AMPLIAR EL TÉRMINO DE LA SESIÓN HASTA AGOTAR EL ORDEN DEL DÍA. </w:t>
      </w:r>
      <w:r w:rsidRPr="00F41BB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SIENDO APROBADO POR MAYORÍA DE LOS PRESENTES</w:t>
      </w:r>
    </w:p>
    <w:p w:rsidR="00C95F0D" w:rsidRPr="00F41BB0" w:rsidRDefault="00C95F0D" w:rsidP="00AD612E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EE5A28" w:rsidRPr="00F41BB0" w:rsidRDefault="00EE5A28" w:rsidP="00EE5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DIP. ALHINNA BERENICE VARGAS GARCÍA,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SOLICITÓ SOMETER A LA CONSIDERACIÓN DEL PLENO EL QUE SE LLEVE A CABO POR MEDIO DE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BLOQUES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. PROPONIENDO QUE LA DISCUSIÓN DE LOS DICTÁMENES SEA POR BLOQUE Y LA VOTACIÓN SEA EN LO INDIVIDUAL CADA DICTAMEN. 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SIENDO APROBADO POR UNANIMIDAD DE LOS PRESENTES.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 </w:t>
      </w:r>
    </w:p>
    <w:p w:rsidR="00EE5A28" w:rsidRPr="00F41BB0" w:rsidRDefault="00EE5A28" w:rsidP="00EE5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</w:p>
    <w:p w:rsidR="00EE5A28" w:rsidRPr="00F41BB0" w:rsidRDefault="00CA0472" w:rsidP="00EE5A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LOS</w:t>
      </w:r>
      <w:r w:rsidR="00EE5A28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CC. </w:t>
      </w:r>
      <w:r w:rsidR="00EE5A28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DIP. ALHINNA BERENICE VARGAS GARCÍA,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ADRI</w:t>
      </w:r>
      <w:r w:rsid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 DE LA GARZA TIJERINA, JUAN FRANCISCO ESPINOZA EGUÍA, SERGIO ARELLANO BALDERAS, GUILLERMO ALFREDO RODRÍGUEZ PÁEZ, JESÚS ANGEL NAVA RIVERA, LILIANA TIJERINA CANTÚ, ITZEL SOLEDAD CASTILLO ALMANZA</w:t>
      </w:r>
      <w:r w:rsid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Y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MARIELA </w:t>
      </w:r>
      <w:r w:rsidR="00F41BB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SALDÍVAR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VILLALOBOS, </w:t>
      </w:r>
      <w:r w:rsidR="00EE5A28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INTEGRANTE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="00EE5A28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LA COMISIÓ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 PRIMERA DE HACIENDA Y DESARROLLO MUNICIPAL</w:t>
      </w:r>
      <w:r w:rsidR="00EE5A28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DIO LECTURA AL PROEMIO Y RESOLUTIVO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 LOS DICTÁMENES DEL BLOQUE</w:t>
      </w:r>
      <w:r w:rsidR="00EE5A28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SIENDO TO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DOS ELLOS EN EL SENTIDO APROBA</w:t>
      </w:r>
      <w:r w:rsid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TORIO</w:t>
      </w:r>
      <w:r w:rsidR="00EE5A28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EE5A28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EE5A28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EXP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EDIENTES</w:t>
      </w:r>
      <w:r w:rsidR="00EE5A28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11376/LXXIV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MUNICIPIO DE ARAMBERRI, NUEVO LEÓN, CORRESPONDIENTE A SU EJERCICIO FISCAL 2016.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11377/LXXIV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MUNICIPIO DE DOCTOR ARROYO, NUEVO LEÓN, CORRESPONDIENTE A SU EJERCICIO FISCAL 2016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6147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11378/LXXIV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GALEANA, NUEVO LEÓN, CORRESPONDIENTE A SU EJERCICIO FISCAL 2016, </w:t>
      </w:r>
      <w:r w:rsidR="006147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11379/LXXIV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ZARAGOZA, NUEVO LEÓN, CORRESPONDIENTE A SU EJERCICIO FISCAL 2016, </w:t>
      </w:r>
      <w:r w:rsidR="006147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11380/LXXIV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GUADALUPE, NUEVO LEÓN, CORRESPONDIENTE A SU EJERCICIO FISCAL 2016, </w:t>
      </w:r>
      <w:r w:rsidR="006147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11381/LXXIV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ITURBIDE, NUEVO LEÓN, CORRESPONDIENTE A SU EJERCICIO FISCAL 2016, </w:t>
      </w:r>
      <w:r w:rsidR="006147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11382/LXXIV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MIER Y NORIEGA, NUEVO LEÓN, CORRESPONDIENTE A SU EJERCICIO FISCAL 2016, </w:t>
      </w:r>
      <w:r w:rsidR="006147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11383/LXXIV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MONTERREY, NUEVO LEÓN, CORRESPONDIENTE A SU EJERCICIO FISCAL 2016, </w:t>
      </w:r>
      <w:r w:rsidR="006147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11384/LXXIV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</w:t>
      </w:r>
      <w:r w:rsidR="000606E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INSTITUTO MUNICIPAL DE DESARROLLO POLICIAL CORRESPONDIENTE AL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MUNICIPIO DE GUADALUPE, NUEVO LEÓN, CORRESPONDIENTE A SU EJERCICIO FISCAL 2016, </w:t>
      </w:r>
      <w:r w:rsidR="006147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11385/LXXIV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INSTITUTO MUNICIPAL DE LA JUVENTUD DE GUADALUPE, NUEVO LEÓN, CORRESPONDIENTE A SU EJERCICIO FISCAL 2016, </w:t>
      </w:r>
      <w:r w:rsidR="006147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11386/LXXIV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INSTITUTO MUNICIPAL DE LA JUVENTUD REGIA, CORRESPONDIENTE A SU EJERCICIO FISCAL 2016, </w:t>
      </w:r>
      <w:r w:rsidR="006147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11387/LXXIV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INSTITUTO MUNICIPAL DE LA MUJER DE GUADALUPE, CORRESPONDIENTE A SU EJERCICIO FISCAL 2016.</w:t>
      </w:r>
      <w:r w:rsidR="006147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11388/LXXIV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INSTITUTO MUNICIPAL DE LAS MUJERES REGIAS, CORRESPONDIENTE A SU EJERCICIO FISCAL 2016.</w:t>
      </w:r>
      <w:r w:rsidR="006147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11389/LXXIV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CUENTA PÚBLICA DEL INSTITUTO MUNICIPAL DE PLANEACIÓN INTEGRAL DE GUADALUPE, NUEVO LEÓN, CORRESPONDIENTE A SU EJERCICIO FISCAL 2016,</w:t>
      </w:r>
      <w:r w:rsidR="006147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11390/LXXIV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INSTITUTO DEL DEPORTE DE GUADALUPE NUEVO LEÓN, CORRESPONDIENTE A SU 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 xml:space="preserve">EJERCICIO FISCAL 2016, </w:t>
      </w:r>
      <w:r w:rsidR="0061474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11391/LXXIV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INSTITUTO MUNICIPAL DE PLANEACIÓN URBANA Y CONVIVENCIA DE MONTERREY, CORRESPONDIENTE A SU EJERCICIO FISCAL 2016.</w:t>
      </w:r>
    </w:p>
    <w:p w:rsidR="00CA0472" w:rsidRPr="00F41BB0" w:rsidRDefault="00CA0472" w:rsidP="00EE5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</w:p>
    <w:p w:rsidR="00614743" w:rsidRPr="00F41BB0" w:rsidRDefault="00EE5A28" w:rsidP="00EE5A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INTERVINIERON A FAVOR DE LOS DI</w:t>
      </w:r>
      <w:r w:rsidR="00614743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CTÁMENES ANTERIORMENTE LEÍDOS, 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L</w:t>
      </w:r>
      <w:r w:rsidR="00614743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OS CC.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 DIP. </w:t>
      </w:r>
      <w:r w:rsidR="00614743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MARIELA </w:t>
      </w:r>
      <w:r w:rsidR="00F41BB0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SALDÍVAR</w:t>
      </w:r>
      <w:r w:rsidR="00614743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 VILLALOBOS, FELIP</w:t>
      </w:r>
      <w:r w:rsidR="00E417E1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E DE JESÚS HERNÁNDEZ MARROQUÍN Y </w:t>
      </w:r>
      <w:r w:rsidR="00614743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LILIANA TIJERINA CANTÚ</w:t>
      </w:r>
      <w:r w:rsidR="00614743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SE SOMETIÓ A CONSIDERACIÓN DE LA ASAMBLEA EL ABRIR UNA RONDA MÁS DE ORADORES, SE APROBARON POR UNANIMIDAD DE LOS PRESENTES. INTERVINO A FAVOR EL C. DIP. DANIEL CARRILLO MARTINEZ.</w:t>
      </w:r>
    </w:p>
    <w:p w:rsidR="00614743" w:rsidRPr="00F41BB0" w:rsidRDefault="00614743" w:rsidP="00EE5A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EE5A28" w:rsidRPr="00F41BB0" w:rsidRDefault="00EE5A28" w:rsidP="00EE5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ENSEGUIDA SE PROCEDIÓ A LA VOTACIÓN DE LOS DICTÁM</w:t>
      </w:r>
      <w:r w:rsidR="002E06BD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ENES CONCENTRADOS EN EL BLOQUE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 LA COMISIÓN DE</w:t>
      </w:r>
      <w:r w:rsidR="002E06BD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PRIMERA DE HACIENDA Y DESARROLLO MUNICIPAL, EN SENTIDO  APROBATORIO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Y DE CONFORMIDAD CON EL ACUERDO APROBADO ANTERIORMENTE, SE PROCEDIÓ A LA VOTACIÓN DE CADA UNO DE LOS DICTÁMENES EN LO INDIVIDUAL. </w:t>
      </w:r>
      <w:r w:rsidR="002E06BD" w:rsidRPr="00F41BB0">
        <w:rPr>
          <w:rFonts w:ascii="Times New Roman" w:hAnsi="Times New Roman" w:cs="Times New Roman"/>
          <w:b/>
          <w:sz w:val="24"/>
        </w:rPr>
        <w:t xml:space="preserve">FUE APROBADO EL </w:t>
      </w:r>
      <w:r w:rsidRPr="00F41BB0">
        <w:rPr>
          <w:rFonts w:ascii="Times New Roman" w:hAnsi="Times New Roman" w:cs="Times New Roman"/>
          <w:b/>
          <w:sz w:val="24"/>
        </w:rPr>
        <w:t>DICTAMEN</w:t>
      </w:r>
      <w:r w:rsidR="002E06B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11376/LXXIV, POR UNANIMIDAD DE 30 VOTOS.</w:t>
      </w:r>
      <w:r w:rsidR="002E06BD" w:rsidRPr="00F41BB0">
        <w:rPr>
          <w:rFonts w:ascii="Times New Roman" w:hAnsi="Times New Roman" w:cs="Times New Roman"/>
          <w:b/>
          <w:sz w:val="24"/>
        </w:rPr>
        <w:t xml:space="preserve"> FUE APROBADO EL DICTAMEN</w:t>
      </w:r>
      <w:r w:rsidR="002E06B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11377/LXXIV, POR UNANIMIDAD DE 26 VOTOS, </w:t>
      </w:r>
      <w:r w:rsidR="002E06BD" w:rsidRPr="00F41BB0">
        <w:rPr>
          <w:rFonts w:ascii="Times New Roman" w:hAnsi="Times New Roman" w:cs="Times New Roman"/>
          <w:b/>
          <w:sz w:val="24"/>
        </w:rPr>
        <w:t>FUE APROBADO EL DICTAMEN</w:t>
      </w:r>
      <w:r w:rsidR="002E06B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11378/LXXIV, POR UNANIMIDAD DE 30 VOTOS, </w:t>
      </w:r>
      <w:r w:rsidR="002E06BD" w:rsidRPr="00F41BB0">
        <w:rPr>
          <w:rFonts w:ascii="Times New Roman" w:hAnsi="Times New Roman" w:cs="Times New Roman"/>
          <w:b/>
          <w:sz w:val="24"/>
        </w:rPr>
        <w:t>FUE APROBADO EL DICTAMEN</w:t>
      </w:r>
      <w:r w:rsidR="002E06B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11379/LXXIV, POR UNANIMIDAD DE 31 VOTOS, </w:t>
      </w:r>
      <w:r w:rsidR="002E06BD" w:rsidRPr="00F41BB0">
        <w:rPr>
          <w:rFonts w:ascii="Times New Roman" w:hAnsi="Times New Roman" w:cs="Times New Roman"/>
          <w:b/>
          <w:sz w:val="24"/>
        </w:rPr>
        <w:t>FUE APROBADO EL DICTAMEN</w:t>
      </w:r>
      <w:r w:rsidR="002E06B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11380/LXXIV, POR UNANIMIDAD DE 31 VOTOS, </w:t>
      </w:r>
      <w:r w:rsidR="002E06BD" w:rsidRPr="00F41BB0">
        <w:rPr>
          <w:rFonts w:ascii="Times New Roman" w:hAnsi="Times New Roman" w:cs="Times New Roman"/>
          <w:b/>
          <w:sz w:val="24"/>
        </w:rPr>
        <w:t>FUE APROBADO EL DICTAMEN</w:t>
      </w:r>
      <w:r w:rsidR="002E06B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11381/LXXIV, POR UNANIMIDAD DE 30 VOTOS, </w:t>
      </w:r>
      <w:r w:rsidR="002E06BD" w:rsidRPr="00F41BB0">
        <w:rPr>
          <w:rFonts w:ascii="Times New Roman" w:hAnsi="Times New Roman" w:cs="Times New Roman"/>
          <w:b/>
          <w:sz w:val="24"/>
        </w:rPr>
        <w:t>FUE APROBADO EL DICTAMEN</w:t>
      </w:r>
      <w:r w:rsidR="002E06B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11382/LXXIV, POR UNANIMIDAD DE 31 VOTOS, </w:t>
      </w:r>
      <w:r w:rsidR="002E06BD" w:rsidRPr="00F41BB0">
        <w:rPr>
          <w:rFonts w:ascii="Times New Roman" w:hAnsi="Times New Roman" w:cs="Times New Roman"/>
          <w:b/>
          <w:sz w:val="24"/>
        </w:rPr>
        <w:t>FUE APROBADO EL DICTAMEN</w:t>
      </w:r>
      <w:r w:rsidR="002E06B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11383/LXXIV, POR UNANIMIDAD DE 33 VOTOS</w:t>
      </w:r>
      <w:r w:rsidR="000606E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="000606E5" w:rsidRPr="00F41BB0">
        <w:rPr>
          <w:rFonts w:ascii="Times New Roman" w:hAnsi="Times New Roman" w:cs="Times New Roman"/>
          <w:b/>
          <w:sz w:val="24"/>
        </w:rPr>
        <w:t>FUE APROBADO EL DICTAMEN</w:t>
      </w:r>
      <w:r w:rsidR="000606E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11384/LXXIV, POR UNANIMIDAD DE 33 VOTOS, </w:t>
      </w:r>
      <w:r w:rsidR="000606E5" w:rsidRPr="00F41BB0">
        <w:rPr>
          <w:rFonts w:ascii="Times New Roman" w:hAnsi="Times New Roman" w:cs="Times New Roman"/>
          <w:b/>
          <w:sz w:val="24"/>
        </w:rPr>
        <w:t>FUE APROBADO EL DICTAMEN</w:t>
      </w:r>
      <w:r w:rsidR="000606E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11385/LXXIV, POR UNANIMIDAD DE 31 VOTOS, </w:t>
      </w:r>
      <w:r w:rsidR="000606E5" w:rsidRPr="00F41BB0">
        <w:rPr>
          <w:rFonts w:ascii="Times New Roman" w:hAnsi="Times New Roman" w:cs="Times New Roman"/>
          <w:b/>
          <w:sz w:val="24"/>
        </w:rPr>
        <w:t>FUE APROBADO EL DICTAMEN</w:t>
      </w:r>
      <w:r w:rsidR="000606E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11386/LXXIV, POR UNANIMIDAD DE 33 VOTOS, </w:t>
      </w:r>
      <w:r w:rsidR="000606E5" w:rsidRPr="00F41BB0">
        <w:rPr>
          <w:rFonts w:ascii="Times New Roman" w:hAnsi="Times New Roman" w:cs="Times New Roman"/>
          <w:b/>
          <w:sz w:val="24"/>
        </w:rPr>
        <w:t>FUE APROBADO EL DICTAMEN</w:t>
      </w:r>
      <w:r w:rsidR="000606E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11387/LXXIV, POR UNANIMIDAD DE 32 VOTOS, </w:t>
      </w:r>
      <w:r w:rsidR="000606E5" w:rsidRPr="00F41BB0">
        <w:rPr>
          <w:rFonts w:ascii="Times New Roman" w:hAnsi="Times New Roman" w:cs="Times New Roman"/>
          <w:b/>
          <w:sz w:val="24"/>
        </w:rPr>
        <w:t>FUE APROBADO EL DICTAMEN</w:t>
      </w:r>
      <w:r w:rsidR="000606E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11388/LXXIV, POR UNANIMIDAD DE 29 VOTOS, </w:t>
      </w:r>
      <w:r w:rsidR="000606E5" w:rsidRPr="00F41BB0">
        <w:rPr>
          <w:rFonts w:ascii="Times New Roman" w:hAnsi="Times New Roman" w:cs="Times New Roman"/>
          <w:b/>
          <w:sz w:val="24"/>
        </w:rPr>
        <w:t>FUE APROBADO EL DICTAMEN</w:t>
      </w:r>
      <w:r w:rsidR="000606E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11389/LXXIV, POR UNANIMIDAD DE 31 VOTOS, </w:t>
      </w:r>
      <w:r w:rsidR="000606E5" w:rsidRPr="00F41BB0">
        <w:rPr>
          <w:rFonts w:ascii="Times New Roman" w:hAnsi="Times New Roman" w:cs="Times New Roman"/>
          <w:b/>
          <w:sz w:val="24"/>
        </w:rPr>
        <w:t>FUE APROBADO EL DICTAMEN</w:t>
      </w:r>
      <w:r w:rsidR="000606E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11390/LXXIV, POR UNANIMIDAD DE 33 VOTOS, </w:t>
      </w:r>
      <w:r w:rsidR="000606E5" w:rsidRPr="00F41BB0">
        <w:rPr>
          <w:rFonts w:ascii="Times New Roman" w:hAnsi="Times New Roman" w:cs="Times New Roman"/>
          <w:b/>
          <w:sz w:val="24"/>
        </w:rPr>
        <w:t>FUE APROBADO EL DICTAMEN</w:t>
      </w:r>
      <w:r w:rsidR="000606E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11391/LXXIV, POR UNANIMIDAD DE 32 VOTOS</w:t>
      </w:r>
    </w:p>
    <w:p w:rsidR="00EE5A28" w:rsidRPr="00F41BB0" w:rsidRDefault="00EE5A28" w:rsidP="00AD612E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0606E5" w:rsidRPr="00F41BB0" w:rsidRDefault="000606E5" w:rsidP="0006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DIP. ANDRES MAURICIO CANTÚ RAMÍREZ,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SOLICITÓ SOMETER A LA CONSIDERACIÓN DEL PLENO EL QUE SE LLEVE A CABO POR MEDIO DE BLOQUES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. PROPONIENDO QUE LA DISCUSIÓN DE LOS DICTÁMENES SEA 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lastRenderedPageBreak/>
        <w:t xml:space="preserve">POR BLOQUE Y LA VOTACIÓN SEA EN LO INDIVIDUAL CADA DICTAMEN. 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SIENDO APROBADO POR UNANIMIDAD DE LOS PRESENTES.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 </w:t>
      </w:r>
    </w:p>
    <w:p w:rsidR="000606E5" w:rsidRPr="00F41BB0" w:rsidRDefault="000606E5" w:rsidP="0006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</w:p>
    <w:p w:rsidR="000606E5" w:rsidRPr="00F41BB0" w:rsidRDefault="000606E5" w:rsidP="000606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LOS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CC. DIP. ANDRES MAURICIO CANTÚ RAMÍREZ, ALICIA MARIBEL VILLALÓN GONZÁLEZ, ROSALVA LLANES RIVERA, </w:t>
      </w:r>
      <w:r w:rsidR="00422B5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RUBÉN GONZÁLEZ VALDEZ, EVA PATRICIA SALAZAR MARROQUÍN,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INTEGRANTES DE LA COMISIÓN SEGUNDA DE HACIENDA Y DESARROLLO MUNICIPAL, DIO LECTURA AL PROEMIO Y RESOLUTIVO DE LOS DICTÁMENES DEL BLOQUE, SIENDO TODOS ELLOS EN EL SENTIDO DE DARSE POR APROBADOS.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EXPEDIENTES </w:t>
      </w:r>
      <w:r w:rsidR="00422B5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11393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</w:t>
      </w:r>
      <w:r w:rsidR="00422B5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APODACA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NUEVO LEÓN, CORRESPONDIENTE A SU EJERCICIO FISCAL 2016.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113</w:t>
      </w:r>
      <w:r w:rsidR="00422B5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95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MUNICIPIO DE</w:t>
      </w:r>
      <w:r w:rsidR="00422B5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GENERAL TERÁN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NUEVO LEÓN, CORRESPONDIENTE A SU EJERCICIO FISCAL 2016, </w:t>
      </w:r>
      <w:r w:rsidR="00422B5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11396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</w:t>
      </w:r>
      <w:r w:rsidR="00422B5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HUALAHUISES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NUEVO LEÓN, CORRESPONDIENTE A SU EJERCICIO FISCAL 2016, </w:t>
      </w:r>
      <w:r w:rsidR="00422B5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11397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</w:t>
      </w:r>
      <w:r w:rsidR="00422B5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BLICA DEL MUNICIPIO DE LINARES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NUEVO LEÓN, CORRESPONDIENTE A SU EJERCICIO FISCAL 2016, </w:t>
      </w:r>
      <w:r w:rsidR="00422B5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11399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</w:t>
      </w:r>
      <w:r w:rsidR="00422B5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BLICA DEL MUNICIPIO DE SANTIAGO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NUEVO LEÓN, CORRESPONDIENTE A SU EJERCICIO FISCAL 2016, </w:t>
      </w:r>
      <w:r w:rsidR="00422B5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11400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</w:t>
      </w:r>
      <w:r w:rsidR="00422B5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INSTITUTO MUNICIPAL DE LA JUVENTUD DE APODACA,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</w:t>
      </w:r>
      <w:r w:rsidR="00422B5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401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</w:t>
      </w:r>
      <w:r w:rsidR="00422B5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INSTITUTO MUNICIPAL DE LA MUJER DE APODACA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CORRESPONDIENTE A SU EJERCICIO FISCAL 2016</w:t>
      </w:r>
      <w:r w:rsidR="00422B5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422B52" w:rsidRPr="00F41BB0" w:rsidRDefault="00422B52" w:rsidP="0006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</w:p>
    <w:p w:rsidR="000606E5" w:rsidRPr="00F41BB0" w:rsidRDefault="000606E5" w:rsidP="0006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INTERVINIERON A FAVOR DE LOS DICTÁMENES ANTERIORMENTE LEÍDOS, LOS CC. DIP.</w:t>
      </w:r>
      <w:r w:rsidR="00E417E1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 ALICIA MARIBEL VILLALÓN GONZÁLEZ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, FELIP</w:t>
      </w:r>
      <w:r w:rsidR="00E417E1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E DE JESÚS HERNÁNDEZ MARROQUÍN Y RUBÉN GONZÁLEZ CABRIELES.</w:t>
      </w:r>
    </w:p>
    <w:p w:rsidR="00E417E1" w:rsidRPr="00F41BB0" w:rsidRDefault="00E417E1" w:rsidP="000606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0606E5" w:rsidRPr="00F41BB0" w:rsidRDefault="000606E5" w:rsidP="00060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ENSEGUIDA SE PROCEDIÓ A LA VOTACIÓN DE LOS DICTÁMENES CONCENTRADOS </w:t>
      </w:r>
      <w:r w:rsidR="00422B5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 EL BLOQUE DE LA COMISIÓN DE SEGUNDA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HACIENDA Y DESARROLLO MUNICIPAL, EN SENTIDO  APROBATORIO. Y DE CONFORMIDAD CON EL ACUERDO APROBADO ANTERIORMENTE, SE PROCEDIÓ A LA VOTACIÓN DE CADA UNO DE LOS DICTÁMENES EN LO INDIVIDUAL.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</w:t>
      </w:r>
      <w:r w:rsidR="00422B5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11393/LXXIV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POR </w:t>
      </w:r>
      <w:r w:rsidR="00E417E1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MAYORÍA DE 31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</w:t>
      </w:r>
      <w:r w:rsidR="00E417E1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FAVOR, 01 VOTO EN CONTRA, 0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r w:rsidRPr="00F41BB0">
        <w:rPr>
          <w:rFonts w:ascii="Times New Roman" w:hAnsi="Times New Roman" w:cs="Times New Roman"/>
          <w:b/>
          <w:sz w:val="24"/>
        </w:rPr>
        <w:t xml:space="preserve"> FUE APROBADO EL DICTAMEN</w:t>
      </w:r>
      <w:r w:rsidR="00E417E1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11395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</w:t>
      </w:r>
      <w:r w:rsidR="00E417E1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UNANIMIDAD DE 33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E417E1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11396</w:t>
      </w:r>
      <w:r w:rsidR="00901F4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35 VOTOS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E417E1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11397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</w:t>
      </w:r>
      <w:r w:rsidR="00901F4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NIMIDAD DE 35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E417E1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11399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</w:t>
      </w:r>
      <w:r w:rsidR="00901F4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E417E1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11400</w:t>
      </w:r>
      <w:r w:rsidR="00901F4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34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E417E1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11401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</w:t>
      </w:r>
      <w:r w:rsidR="00901F4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DAD DE 32</w:t>
      </w:r>
      <w:r w:rsidR="00E417E1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VOTOS.</w:t>
      </w:r>
    </w:p>
    <w:p w:rsidR="00901F4B" w:rsidRPr="00F41BB0" w:rsidRDefault="00901F4B" w:rsidP="0090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LA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DIP. LILIANA TIJERINA CANTÚ,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SOLICITÓ SOMETER A LA CONSIDERACIÓN DEL PLENO EL QUE SE LLEVE A CABO POR MEDIO DE BLOQUES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. PROPONIENDO QUE LA DISCUSIÓN DE LOS DICTÁMENES SEA POR BLOQUE Y LA VOTACIÓN SEA EN LO INDIVIDUAL CADA DICTAMEN. 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SIENDO APROBADO POR UNANIMIDAD DE LOS PRESENTES.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 </w:t>
      </w:r>
    </w:p>
    <w:p w:rsidR="00901F4B" w:rsidRPr="00F41BB0" w:rsidRDefault="00901F4B" w:rsidP="0090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</w:p>
    <w:p w:rsidR="00901F4B" w:rsidRPr="00F41BB0" w:rsidRDefault="00901F4B" w:rsidP="00901F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LOS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CC. DIP. LILIANA TIJERINA CANTÚ,  </w:t>
      </w:r>
      <w:r w:rsidR="003938B4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MERCEDES CATALINA GARCÍA MANCILLA, ITZEL SOLEDAD CASTILLO ALMANZA, EVA MARGARITA GÓMEZ TAMEZ, ALICIA MARIBEL VILLALÓN GONZÁLEZ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EUSTOLIA YANIRA GÓMEZ GARCÍA,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INTEGRANTES DE LA COMISIÓN TERCERA DE HACIENDA Y DESARROLLO MUNICIPAL, DIO LECTURA AL PROEMIO Y RESOLUTIVO DE LOS DICTÁMENES DEL BLOQUE, SIENDO TODOS ELLOS EN EL SENTIDO DE DARSE POR APROBADOS</w:t>
      </w:r>
      <w:r w:rsidR="00FA50F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 EXCEPCIÓN DEL EXPEDIENTE NUMERO 11409/LXXIV, EL CUAL VIENE EN SENTIDO DE RECHAZO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EXPEDIENTES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11402/LXXIV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MUNICIPIO DE ANÁHUAC, NUEVO LEÓN, CORRESPONDIENTE A SU EJERCICIO FISCAL 2016.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11403/LXXIV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BUSTAMANTE,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11404/LXXIV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GENERAL ESCOBEDO,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11405/LXXIV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LAMPAZOS DE NARANJO,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11406/LXXIV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SABINAS HIDALGO,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11407/LXXIV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SAN NICOLÁS DE LOS GARZA,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11408/LXXIV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VALLECILLO,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11410/LXXIV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INSTITUTO DE PLANEACIÓN Y DESARROLLO MUNICIPAL DE SAN NICOLÁS DE LOS GARZA,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11411/LXXIV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INSTITUTO MUNICIPAL DE LA JUVENTUD DE SAN NICOLÁS DE LOS GARZA,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11412/LXXIV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INSTITUTO MUNICIPAL DE LA MUJER DE</w:t>
      </w:r>
      <w:r w:rsidR="003938B4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SAN NICOLÁS DE LOS GARZA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3938B4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NUEVO LEÓN,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CORRESPONDIENTE A SU EJERCICIO FISCAL 2016</w:t>
      </w:r>
      <w:r w:rsidR="0067481B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11413/LXXIV</w:t>
      </w:r>
      <w:r w:rsidR="0067481B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INSTITUTO MUNICIPAL DEL DEPORTE NICOLAITA, CORRESPONDIENTE A SU EJERCICIO FISCAL 2016, 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11409/LXXIV</w:t>
      </w:r>
      <w:r w:rsidR="0067481B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MUNICIPIO DE VILLALDAMA, NUEVO LEÓN, CORRESPONDIENTE A SU EJERCICIO FISCAL 2016</w:t>
      </w:r>
    </w:p>
    <w:p w:rsidR="00901F4B" w:rsidRPr="00F41BB0" w:rsidRDefault="00901F4B" w:rsidP="0090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</w:p>
    <w:p w:rsidR="00901F4B" w:rsidRPr="00F41BB0" w:rsidRDefault="00901F4B" w:rsidP="00901F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lastRenderedPageBreak/>
        <w:t xml:space="preserve">INTERVINIERON A FAVOR DE LOS DICTÁMENES ANTERIORMENTE LEÍDOS, LOS CC. DIP. </w:t>
      </w:r>
      <w:r w:rsidR="00034A10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ITZEL SOLEDAD CASTILLO ALMANZA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, </w:t>
      </w:r>
      <w:r w:rsidR="001A650D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SERGIO ARELLANO BALDERAS Y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DANIEL CARRILLO MARTINEZ.</w:t>
      </w:r>
    </w:p>
    <w:p w:rsidR="00901F4B" w:rsidRPr="00F41BB0" w:rsidRDefault="00901F4B" w:rsidP="00901F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901F4B" w:rsidRPr="00F41BB0" w:rsidRDefault="00901F4B" w:rsidP="00901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ENSEGUIDA SE PROCEDIÓ A LA VOTACIÓN DE LOS DICTÁMENES CONCENTRADOS EN EL BLOQUE DE LA COMISIÓN DE </w:t>
      </w:r>
      <w:r w:rsidR="001A650D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TERCERA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 HACIENDA Y DESARROLLO MUNICIPAL, EN SENTIDO  APROBATORIO. Y DE CONFORMIDAD CON EL ACUERDO APROBADO ANTERIORMENTE, SE PROCEDIÓ A LA VOTACIÓN DE CADA UNO DE LOS DICTÁMENES EN LO INDIVIDUAL.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EXPEDIENTE NÚMERO 11402</w:t>
      </w:r>
      <w:r w:rsidR="001A65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32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VOTOS.</w:t>
      </w:r>
      <w:r w:rsidRPr="00F41BB0">
        <w:rPr>
          <w:rFonts w:ascii="Times New Roman" w:hAnsi="Times New Roman" w:cs="Times New Roman"/>
          <w:b/>
          <w:sz w:val="24"/>
        </w:rPr>
        <w:t xml:space="preserve"> FUE APROBADO EL DICTAMEN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11403</w:t>
      </w:r>
      <w:r w:rsidR="001A65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29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11404</w:t>
      </w:r>
      <w:r w:rsidR="001A65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DIENTE NÚMERO 11405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</w:t>
      </w:r>
      <w:r w:rsidR="001A65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11406</w:t>
      </w:r>
      <w:r w:rsidR="001A65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11407</w:t>
      </w:r>
      <w:r w:rsidR="001A65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POR UNANIMIDAD DE 35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 NÚMERO 11408</w:t>
      </w:r>
      <w:r w:rsidR="001A65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410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POR UNANIMIDAD DE 33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11411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POR UNANIMIDAD DE 33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412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POR UNANIMIDAD DE 31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11413</w:t>
      </w:r>
      <w:r w:rsidR="00944183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36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1A650D" w:rsidRPr="00F41BB0">
        <w:rPr>
          <w:rFonts w:ascii="Times New Roman" w:hAnsi="Times New Roman" w:cs="Times New Roman"/>
          <w:b/>
          <w:sz w:val="24"/>
        </w:rPr>
        <w:t xml:space="preserve">RECHAZADO </w:t>
      </w:r>
      <w:r w:rsidRPr="00F41BB0">
        <w:rPr>
          <w:rFonts w:ascii="Times New Roman" w:hAnsi="Times New Roman" w:cs="Times New Roman"/>
          <w:b/>
          <w:sz w:val="24"/>
        </w:rPr>
        <w:t>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</w:t>
      </w:r>
      <w:r w:rsidR="0067481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IV, POR UNANIMIDAD DE 32 VOTOS.</w:t>
      </w:r>
    </w:p>
    <w:p w:rsidR="00901F4B" w:rsidRPr="00F41BB0" w:rsidRDefault="00901F4B" w:rsidP="00C13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44183" w:rsidRPr="00F41BB0" w:rsidRDefault="00944183" w:rsidP="0094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DIP. OSCAR JAVIER COLLAZO GARZA,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SOLICITÓ SOMETER A LA CONSIDERACIÓN DEL PLENO EL QUE SE LLEVE A CABO POR MEDIO DE BLOQUES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. PROPONIENDO QUE LA DISCUSIÓN DE LOS DICTÁMENES SEA POR BLOQUE Y LA VOTACIÓN SEA EN LO INDIVIDUAL CADA DICTAMEN. 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SIENDO APROBADO POR UNANIMIDAD DE LOS PRESENTES.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 </w:t>
      </w:r>
    </w:p>
    <w:p w:rsidR="00944183" w:rsidRPr="00F41BB0" w:rsidRDefault="00944183" w:rsidP="0094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</w:p>
    <w:p w:rsidR="00944183" w:rsidRPr="00F41BB0" w:rsidRDefault="00944183" w:rsidP="00944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LOS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CC. DIP. OSCAR JAVIER COLLAZO GARZA, FELIPE DE JESÚS HERNÁNDEZ MARROQUÍN,</w:t>
      </w:r>
      <w:r w:rsidR="009A77D9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JOSÉ LUIS GARZA OCHOA, JESÚS ANGEL NAVA RIVERA, ADRIAN DE LA GARZA TIJERINA,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MARCOS MENDOZA VÁZQUEZ,</w:t>
      </w:r>
      <w:r w:rsidR="009A77D9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EVA PATRICIA SALAZAR MARROQUÍN, </w:t>
      </w:r>
      <w:r w:rsidR="005153B9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MARCELO MARTINEZ VILLARREAL, MARCO ANTONIO MARTÍNEZ DÍAZ, LAURA PAULA LÓPEZ SÁNCHEZ,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INTEGRANTES DE LA COMISIÓN CUARTA DE HACIENDA Y DESARROLLO MUNICIPAL, DIO LECTURA AL PROEMIO Y RESOLUTIVO DE LOS DICTÁMENES DEL BLOQUE, SIENDO TODOS ELLOS EN EL SENTIDO DE DARSE POR APROBADOS.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EXPEDIENTES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11415/LXXIV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MUNICIPIO DE CERRALVO, NUEVO LEÓN, CORRESPONDIENTE A SU EJERCICIO FISCAL 2016.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11416/LXXIV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 xml:space="preserve">CONTIENE  CUENTA PÚBLICA DEL MUNICIPIO DE CHINA,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11417/LXXIV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DOCTOR COSS,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11418/LXXIV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DOCTOR GONZÁLEZ,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11419/LXXIV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GENERAL BRAVO,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11421/LXXIV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PUBLICA DEL MUNICIPIO DE LOS ALDAMAS,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11422/LXXIV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LOS HERRERAS,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11424/LXXIV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MARÍN,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11425/LXXIV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MELCHOR OCAMPO,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11426/LXXIV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MUNICIPIO DE PARAS, NUEVO LEÓN.</w:t>
      </w:r>
      <w:r w:rsidR="005153B9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11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427</w:t>
      </w:r>
      <w:r w:rsidR="005153B9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="005153B9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</w:t>
      </w:r>
      <w:r w:rsidR="003F3B7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PESQUERÍA</w:t>
      </w:r>
      <w:r w:rsidR="005153B9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NUEVO LEÓN</w:t>
      </w:r>
      <w:r w:rsidR="003F3B7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11428/LXXIV</w:t>
      </w:r>
      <w:r w:rsidR="003F3B7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MUNICIPIO DE JUÁREZ, NUEVO LEÓN</w:t>
      </w:r>
    </w:p>
    <w:p w:rsidR="00944183" w:rsidRPr="00F41BB0" w:rsidRDefault="00944183" w:rsidP="0094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</w:p>
    <w:p w:rsidR="00944183" w:rsidRPr="00F41BB0" w:rsidRDefault="00944183" w:rsidP="0094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INTERVINIERON A FAVOR DE LOS DICTÁMENES ANTERIORMENTE LEÍDOS, LOS CC. DIP. </w:t>
      </w:r>
      <w:r w:rsidR="003F3B72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MARCO ANTONIO MARTÍNEZ DÍAZ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, FELIPE DE JESÚS HERNÁNDEZ MARROQUÍN Y RUBÉN GONZÁLEZ CABRIELES.</w:t>
      </w:r>
    </w:p>
    <w:p w:rsidR="00944183" w:rsidRPr="00F41BB0" w:rsidRDefault="00944183" w:rsidP="00944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3F3B72" w:rsidRPr="00F41BB0" w:rsidRDefault="00944183" w:rsidP="003F3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ENSEGUIDA SE PROCEDIÓ A LA VOTACIÓN DE LOS DICTÁMENES CONCENTRADOS EN EL BLOQUE DE LA COMISIÓN DE </w:t>
      </w:r>
      <w:r w:rsidR="005153B9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CUARTA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 HACIENDA Y DESARROLLO MUNICIPAL, EN SENTIDO  APROBATORIO. Y DE CONFORMIDAD CON EL ACUERDO APROBADO ANTERIORMENTE, SE PROCEDIÓ A LA VOTACIÓN DE CADA UNO DE LOS DICTÁMENES EN LO INDIVIDUAL.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11415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POR 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UNANIMIDAD DE 32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VOTOS.</w:t>
      </w:r>
      <w:r w:rsidRPr="00F41BB0">
        <w:rPr>
          <w:rFonts w:ascii="Times New Roman" w:hAnsi="Times New Roman" w:cs="Times New Roman"/>
          <w:b/>
          <w:sz w:val="24"/>
        </w:rPr>
        <w:t xml:space="preserve"> FUE APROBADO EL DICTAMEN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11416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UNANIMIDAD DE 35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11417</w:t>
      </w:r>
      <w:r w:rsidR="006754C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37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11418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</w:t>
      </w:r>
      <w:r w:rsidR="006754C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NIMIDAD DE 33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11419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</w:t>
      </w:r>
      <w:r w:rsidR="006754C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EDIENTE NÚMERO 11421</w:t>
      </w:r>
      <w:r w:rsidR="006754C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37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11422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</w:t>
      </w:r>
      <w:r w:rsidR="006754C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DAD DE 37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VOTOS, </w:t>
      </w:r>
      <w:r w:rsidR="003F3B72" w:rsidRPr="00F41BB0">
        <w:rPr>
          <w:rFonts w:ascii="Times New Roman" w:hAnsi="Times New Roman" w:cs="Times New Roman"/>
          <w:b/>
          <w:sz w:val="24"/>
        </w:rPr>
        <w:t>FUE APROBADO EL DICTAMEN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11424/LXXIV, POR UNANIMI</w:t>
      </w:r>
      <w:r w:rsidR="006754C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DAD DE 35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="003F3B72" w:rsidRPr="00F41BB0">
        <w:rPr>
          <w:rFonts w:ascii="Times New Roman" w:hAnsi="Times New Roman" w:cs="Times New Roman"/>
          <w:b/>
          <w:sz w:val="24"/>
        </w:rPr>
        <w:t>FUE APROBADO EL DICTAMEN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11425/LXXIV, POR UNANIMI</w:t>
      </w:r>
      <w:r w:rsidR="006754C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DAD DE 36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</w:t>
      </w:r>
      <w:r w:rsidR="003F3B72" w:rsidRPr="00F41BB0">
        <w:rPr>
          <w:rFonts w:ascii="Times New Roman" w:hAnsi="Times New Roman" w:cs="Times New Roman"/>
          <w:b/>
          <w:sz w:val="24"/>
        </w:rPr>
        <w:t xml:space="preserve"> FUE APROBADO EL DICTAMEN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11426/LXXIV, POR UNANIMI</w:t>
      </w:r>
      <w:r w:rsidR="006754C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DAD DE 36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VOTOS,</w:t>
      </w:r>
      <w:r w:rsidR="003F3B72" w:rsidRPr="00F41BB0">
        <w:rPr>
          <w:rFonts w:ascii="Times New Roman" w:hAnsi="Times New Roman" w:cs="Times New Roman"/>
          <w:b/>
          <w:sz w:val="24"/>
        </w:rPr>
        <w:t xml:space="preserve"> FUE APROBADO EL DICTAMEN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11427/LXXIV, POR UNANIMI</w:t>
      </w:r>
      <w:r w:rsidR="006754C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DAD DE 35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</w:t>
      </w:r>
      <w:r w:rsidR="003F3B72" w:rsidRPr="00F41BB0">
        <w:rPr>
          <w:rFonts w:ascii="Times New Roman" w:hAnsi="Times New Roman" w:cs="Times New Roman"/>
          <w:b/>
          <w:sz w:val="24"/>
        </w:rPr>
        <w:t xml:space="preserve"> FUE APROBADO EL DICTAMEN</w:t>
      </w:r>
      <w:r w:rsidR="003F3B72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11428/LXXIV, POR UNANIMI</w:t>
      </w:r>
      <w:r w:rsidR="006754C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DAD DE 35 VOTOS.</w:t>
      </w:r>
    </w:p>
    <w:p w:rsidR="00944183" w:rsidRPr="00F41BB0" w:rsidRDefault="00944183" w:rsidP="00944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FA50F2" w:rsidRPr="00F41BB0" w:rsidRDefault="00FA50F2" w:rsidP="00FA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DIP. ROSALVA LLANES RIVERA,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SOLICITÓ SOMETER A LA CONSIDERACIÓN DEL PLENO EL QUE SE LLEVE A CABO POR MEDIO DE BLOQUES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. PROPONIENDO QUE LA DISCUSIÓN DE LOS DICTÁMENES SEA POR BLOQUE Y LA VOTACIÓN SEA EN LO INDIVIDUAL CADA DICTAMEN. 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SIENDO APROBADO POR UNANIMIDAD DE LOS PRESENTES.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 </w:t>
      </w:r>
    </w:p>
    <w:p w:rsidR="00FA50F2" w:rsidRPr="00F41BB0" w:rsidRDefault="00FA50F2" w:rsidP="00FA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</w:p>
    <w:p w:rsidR="00FA50F2" w:rsidRPr="00F41BB0" w:rsidRDefault="00FA50F2" w:rsidP="00FA50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LOS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CC. DIP. ROSALVA LLANES RIVERA, HÉCTOR GARCÍA GARCÍA, GABRIEL TLALOC CANTÚ CANT</w:t>
      </w:r>
      <w:r w:rsidR="00D907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Ú, KARINA MARLEN BARRÓN PERALES, GUILLERMO ALFREDO RODRÍGUEZ PÁEZ, </w:t>
      </w:r>
      <w:r w:rsidR="003F072C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MARIELA SALDIVAR VILLALOBOS, JOSÉ LUIS SANTOS MARTÍNEZ, COSME JULIÁN LEAL CANTÚ, </w:t>
      </w:r>
      <w:r w:rsidR="00D907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HERNÁN SALINAS WOLBERG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INTEGRANTES DE LA COMISIÓN QUINTA DE HACIENDA Y DESARROLLO MUNICIPAL, DIO LECTURA AL PROEMIO Y RESOLUTIVO DE LOS DICTÁMENES DEL BLOQUE, SIENDO TODOS ELLOS EN EL SENTIDO DE DARSE POR APROBADOS.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EXPEDIENTES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11430/LXXIV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MUNICIPIO DE ABASOLO, NUEVO LEÓN, CORRESPONDIENTE A SU EJERCICIO FISCAL 2016.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11431/LXXIV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EL CARMEN,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11433/LXXIV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GARCÍA,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11435/LXXIV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HIDALGO,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11436/LXXIV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HIGUERAS,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11437/LXXIV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PUBLICA DEL MUNICIPIO DE LOS MINA,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11438/LXXIV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SALINAS VICTORIA,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11439/LXXIV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SAN PEDRO GARZA GARCIA,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11440/LXXIV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MUNICIPIO DE SANTA CATARINA, 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11441/LXXIV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 DEL INSTITUTO MUNICIPAL DE LA FAMILIA DEL MUNICIPIO DE SAN PEDRO GARZA GARCIA, NUEVO LEÓN.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11442/LXXIV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INSTITUTO DE LA JUVENTUD, DEL MUNICIPIO DE SAN PEDRO GARZA GARCÍA, NUEVO LEÓN.</w:t>
      </w:r>
    </w:p>
    <w:p w:rsidR="00FA50F2" w:rsidRPr="00F41BB0" w:rsidRDefault="00FA50F2" w:rsidP="00FA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</w:p>
    <w:p w:rsidR="00FA50F2" w:rsidRPr="00F41BB0" w:rsidRDefault="00FA50F2" w:rsidP="00FA5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INTERVINIERON A FAVOR DE LOS DICTÁMENES ANTERIORMENTE LEÍDOS, LOS CC. DIP. </w:t>
      </w:r>
      <w:r w:rsidR="003F072C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GUILLERMO ALFREDO RODRÍGUEZ PÁEZ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.</w:t>
      </w:r>
    </w:p>
    <w:p w:rsidR="00FA50F2" w:rsidRPr="00F41BB0" w:rsidRDefault="00FA50F2" w:rsidP="00FA5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 xml:space="preserve">ENSEGUIDA SE PROCEDIÓ A LA VOTACIÓN DE LOS DICTÁMENES CONCENTRADOS EN EL BLOQUE DE LA COMISIÓN DE </w:t>
      </w:r>
      <w:r w:rsidR="004415C0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QUINTA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 HACIENDA Y DESARROLLO MUNICIPAL, EN SENTIDO  APROBATORIO. Y DE CONFORMIDAD CON EL ACUERDO APROBADO ANTERIORMENTE, SE PROCEDIÓ A LA VOTACIÓN DE CADA UNO DE LOS DICTÁMENES EN LO INDIVIDUAL.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11430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POR UNANIMIDAD 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39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VOTOS.</w:t>
      </w:r>
      <w:r w:rsidRPr="00F41BB0">
        <w:rPr>
          <w:rFonts w:ascii="Times New Roman" w:hAnsi="Times New Roman" w:cs="Times New Roman"/>
          <w:b/>
          <w:sz w:val="24"/>
        </w:rPr>
        <w:t xml:space="preserve"> FUE APROBADO EL DICTAMEN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11431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UNANIMIDAD DE 38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11433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11435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NIMIDAD DE 37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11436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EDIENTE NÚMERO 11437/LXXIV, POR UNANIMIDAD DE 39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11438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DAD DE 40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11439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38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11440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DAD DE 38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</w:t>
      </w:r>
      <w:r w:rsidRPr="00F41BB0">
        <w:rPr>
          <w:rFonts w:ascii="Times New Roman" w:hAnsi="Times New Roman" w:cs="Times New Roman"/>
          <w:b/>
          <w:sz w:val="24"/>
        </w:rPr>
        <w:t xml:space="preserve"> FUE APROBADO EL DICTAMEN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11441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DAD DE 38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</w:t>
      </w:r>
      <w:r w:rsidRPr="00F41BB0">
        <w:rPr>
          <w:rFonts w:ascii="Times New Roman" w:hAnsi="Times New Roman" w:cs="Times New Roman"/>
          <w:b/>
          <w:sz w:val="24"/>
        </w:rPr>
        <w:t xml:space="preserve"> FUE APROBADO EL DICTAMEN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11442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</w:t>
      </w:r>
      <w:r w:rsidR="004415C0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DAD DE 39 VOTOS</w:t>
      </w:r>
    </w:p>
    <w:p w:rsidR="00944183" w:rsidRPr="00F41BB0" w:rsidRDefault="00944183" w:rsidP="00C13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415C0" w:rsidRPr="00F41BB0" w:rsidRDefault="004415C0" w:rsidP="00441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DIP. GLORIA CONCEPCIÓN TREVIÑO SALAZAR,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SOLICITÓ SOMETER A LA CONSIDERACIÓN DEL PLENO EL QUE SE LLEVE A CABO POR MEDIO DE BLOQUES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. PROPONIENDO QUE LA DISCUSIÓN DE LOS DICTÁMENES SEA POR BLOQUE Y LA VOTACIÓN SEA EN LO INDIVIDUAL CADA DICTAMEN. 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SIENDO APROBADO POR UNANIMIDAD DE LOS PRESENTES.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 </w:t>
      </w:r>
    </w:p>
    <w:p w:rsidR="004415C0" w:rsidRPr="00F41BB0" w:rsidRDefault="004415C0" w:rsidP="00441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</w:p>
    <w:p w:rsidR="006F2FC5" w:rsidRPr="00F41BB0" w:rsidRDefault="004415C0" w:rsidP="006F2F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LOS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CC. DIP. GLORIA CONCEPCIÓN TREVIÑO SALAZAR,</w:t>
      </w:r>
      <w:r w:rsidR="00E51CD7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LAURA PAULA LÓPEZ SÁNCHEZ, MARCOS MENDOZA VÁZQUEZ, SERGIO ARELLANO BALDERAS,</w:t>
      </w:r>
      <w:r w:rsidR="004A4969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JUAN FRANCISCO ESPINOZA EGUÍA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INTEGRANTES DE LA COMISIÓN PRIMERA DE HACIENDA Y DESARROLLO MUNICIPAL, DIO LECTURA AL PROEMIO Y RESOLUTIVO DE LOS DICTÁMENES DEL BLOQUE, SIENDO TODOS ELLOS EN EL SENTIDO DE DARSE POR APROBADOS.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EXPEDIENTES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11306/LXXIV</w:t>
      </w:r>
      <w:r w:rsidR="008D364C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 LA COMISIÓN DE TRANSPARENCIA Y ACCESO A LA INFORMACIÓN DEL ESTADO DE NUEVO LEÓN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CORRESPONDIENTE A SU EJERCICIO FISCAL 2016.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8D364C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11307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</w:t>
      </w:r>
      <w:r w:rsidR="008D364C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</w:t>
      </w:r>
      <w:r w:rsidR="008D364C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8D364C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COMISIÓN ESTATAL DE DERECHOS HUMANOS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CORRESPONDIENTE A SU EJERCICIO FISCAL 2016, </w:t>
      </w:r>
      <w:r w:rsidR="008D364C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11309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="008D364C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CUENTA PÚBLICA DEL CONSEJO ESTATAL DEL TRANSPORTE Y VIALIDAD DEL ESTADO DE NUEVO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CORRESPONDIENTE A SU EJERCICIO FISCAL 2016, </w:t>
      </w:r>
      <w:r w:rsidR="008D364C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11318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</w:t>
      </w:r>
      <w:r w:rsidR="008D364C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BLICA DEL FIDEICOMISO </w:t>
      </w:r>
      <w:r w:rsidR="005F6FF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 TURISMO </w:t>
      </w:r>
      <w:r w:rsidR="008D364C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RURAL DEL ESTADO DE NUEVO LEÓN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CORRESPONDIENTE A SU EJERCICIO FISCAL 2016, </w:t>
      </w:r>
      <w:r w:rsidR="005F6FF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11319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</w:t>
      </w:r>
      <w:r w:rsidR="005F6FF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DEL FIDEICOMISO DE VIDA </w:t>
      </w:r>
      <w:r w:rsidR="005F6FF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SILVESTRE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NUEVO LEÓN, CORRESPONDIENTE A SU EJERCICIO FISCAL 2016, </w:t>
      </w:r>
      <w:r w:rsidR="005F6FF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11321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</w:t>
      </w:r>
      <w:r w:rsidR="005F6FF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FIDEICOMISO DE EMPRESARIOS UNIDOS POR LA EDUCACIÓN DEL ESTADO DE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NUEVO LEÓN, CORRESPONDIENTE A SU EJERCICIO FISCAL 2016, </w:t>
      </w:r>
      <w:r w:rsidR="005F6FF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11322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</w:t>
      </w:r>
      <w:r w:rsidR="005F6FF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BLICA DEL FIDEICOMISO FESTIVAL INTERNACIONAL SANTA LUCIA DEL ESTADO DE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NUEVO LEÓN, CORRESPONDIENTE A SU EJERCICIO FISCAL 2016, </w:t>
      </w:r>
      <w:r w:rsidR="005F6FF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1132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</w:t>
      </w:r>
      <w:r w:rsidR="005F6FF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FIDEICOMISO FONDO DE FOMENTO AGROPECUARIO DEL ESTADO DE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NUEVO LEÓN, CORRESPONDIENTE A SU EJERCICIO FISCAL 2016, </w:t>
      </w:r>
      <w:r w:rsidR="005F6FF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1132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</w:t>
      </w:r>
      <w:r w:rsidR="005F6FF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ÚBLICA DEL FIDEICOMISO MUSEO NACIONAL DE HISTORIA NATURAL DEL ESTADO DE NUEVO LEÓN,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CORRESPONDIENTE A SU EJERCICIO FISCAL 2016, </w:t>
      </w:r>
      <w:r w:rsidR="005F6FF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11328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LXXIV</w:t>
      </w:r>
      <w:r w:rsidR="005F6FF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DEL FIDEICOMISO PARA EL SISTEMA INTEGRAL DE TRANSITO METROPOLITANO DEL ESTADO DE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NUEVO LEÓN,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</w:t>
      </w:r>
      <w:r w:rsidR="005F6FF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1331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="005F6FF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FIDEICOMISO ZARAGOZA DEL ESTADO DE NUEVO LEÓN,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CORRESPONDIENTE A SU EJERCICIO FISCAL 2016, </w:t>
      </w:r>
      <w:r w:rsidR="006F2F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11332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</w:t>
      </w:r>
      <w:r w:rsidR="006F2FC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PODER LEGISLATIVO DEL ESTADO DE NUEVO LEÓN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CORRESPONDIENTE A SU EJERCICIO FISCAL 2016.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6F2F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11337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</w:t>
      </w:r>
      <w:r w:rsidR="006F2FC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INSTITUTO DE INNOVACIÓN Y TRANSFERENCIA DE TECNOLOGÍA DEL ESTADO DE NUEVO LEÓN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CORRESPONDIENTE A SU EJERCICIO FISCAL 2016.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6F2F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11342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CUENTA PÚBLICA DEL</w:t>
      </w:r>
      <w:r w:rsidR="006F2FC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INSTITUTO ESTATAL DE LA JUVENTUD DEL ESTADO DE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NUEVO LEÓN, CORRESPONDIENTE A SU EJERCICIO FISCAL 2016,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6F2F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11343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INSTITUTO</w:t>
      </w:r>
      <w:r w:rsidR="006F2FC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ESTATAL DE LAS MUJERES DEL ESTADO DE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NUEVO LEÓN, CORRESPONDIENTE A SU EJERCICIO FISCAL 2016, </w:t>
      </w:r>
      <w:r w:rsidR="006F2F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11344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INSTITUTO</w:t>
      </w:r>
      <w:r w:rsidR="006F2FC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ESTATAL DE SEGURIDAD PÚBLICA DEL ESTADO DE NUEVO LEÓN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CORRESPONDIENTE A SU EJERCICIO FISCAL 2016</w:t>
      </w:r>
      <w:r w:rsidR="006F2FC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6F2F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11346/LXXIV</w:t>
      </w:r>
      <w:r w:rsidR="006F2FC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 LA OPERADORA DE SERVICIOS TURÍSTICOS DEL ESTADO DE NUEVO LEÓN,  CORRESPONDIENTE A SU EJERCICIO FISCAL 2016, </w:t>
      </w:r>
      <w:r w:rsidR="006F2F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11347/LXXIV</w:t>
      </w:r>
      <w:r w:rsidR="006F2FC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 PARQUES Y VIDA SILVESTRE DEL ESTADO DE NUEVO LEÓN, CORRESPONDIENTE A SU EJERCICIO FISCAL 2016, </w:t>
      </w:r>
      <w:r w:rsidR="006F2F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11351/LXXIV</w:t>
      </w:r>
      <w:r w:rsidR="006F2FC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RÉGIMEN DE PROTECCIÓN SOCIAL EN SALUD DEL ESTADO DE NUEVO LEÓN, CORRESPONDIENTE A SU EJERCICIO FISCAL 2016, </w:t>
      </w:r>
      <w:r w:rsidR="006F2F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11353/LXXIV</w:t>
      </w:r>
      <w:r w:rsidR="006F2FC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SISTEMA PARA EL DESARROLLO INTEGRAL DE LA FAMILIA DEL ESTADO DE NUEVO LEÓN, CORRESPONDIENTE A SU EJERCICIO FISCAL 2016, </w:t>
      </w:r>
      <w:r w:rsidR="006F2F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11354/LXXIV</w:t>
      </w:r>
      <w:r w:rsidR="006F2FC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TRIBUNAL ELECTORAL DEL ESTADO DE NUEVO LEÓN, CORRESPONDIENTE A SU EJERCICIO FISCAL 2016, </w:t>
      </w:r>
      <w:r w:rsidR="006F2F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11356/LXXIV</w:t>
      </w:r>
      <w:r w:rsidR="006F2FC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 LA UNIVERSIDAD DE CIENCIAS DE LA SEGURIDAD DEL ESTADO DE NUEVO LEÓN, CORRESPONDIENTE A SU EJERCICIO FISCAL 2016, </w:t>
      </w:r>
      <w:r w:rsidR="006F2F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1135</w:t>
      </w:r>
      <w:r w:rsidR="00EB2381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</w:t>
      </w:r>
      <w:r w:rsidR="006F2FC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="006F2FC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 LA UNIVERSIDAD POLITÉCNICA DE </w:t>
      </w:r>
      <w:r w:rsidR="006F2FC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APODACA DEL ESTADO DE NUEVO LEÓN, CORRESPONDIENTE A SU EJERCICIO FISCAL 2016</w:t>
      </w:r>
      <w:r w:rsidR="00EB2381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D4614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11359</w:t>
      </w:r>
      <w:r w:rsidR="00EB2381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="00EB2381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</w:t>
      </w:r>
      <w:r w:rsidR="00D4614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 LA UNIVERSIDAD TECNOLÓGICA CADEREYTA </w:t>
      </w:r>
      <w:r w:rsidR="00EB2381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DEL ESTADO DE NUEVO LEÓN, CORRESPONDIENTE A SU EJERCICIO FISCAL 2016</w:t>
      </w:r>
      <w:r w:rsidR="00D4614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D4614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11362/LXXIV</w:t>
      </w:r>
      <w:r w:rsidR="00D46145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 LA UNIVERSIDAD TECNOLÓGICA GENERAL MARIANO ESCOBEDO DEL ESTADO DE NUEVO LEÓN, CORRESPONDIENTE A SU EJERCICIO FISCAL 2016.</w:t>
      </w:r>
    </w:p>
    <w:p w:rsidR="004415C0" w:rsidRPr="00F41BB0" w:rsidRDefault="004415C0" w:rsidP="00441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</w:p>
    <w:p w:rsidR="004415C0" w:rsidRPr="00F41BB0" w:rsidRDefault="004415C0" w:rsidP="004415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INTERVINIERON A FAVOR DE LOS DICTÁMENES ANTERIORMENTE LEÍDOS, LOS CC. DIP. </w:t>
      </w:r>
      <w:r w:rsidR="00CC1916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JUAN FRANCISCO ESPINOZA EGUÍA, 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FELIP</w:t>
      </w:r>
      <w:r w:rsidR="00CC1916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E DE JESÚS HERNÁNDEZ MARROQUÍN.</w:t>
      </w:r>
    </w:p>
    <w:p w:rsidR="004415C0" w:rsidRPr="00F41BB0" w:rsidRDefault="004415C0" w:rsidP="004415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C1916" w:rsidRPr="00F41BB0" w:rsidRDefault="004415C0" w:rsidP="00CC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ENSEGUIDA SE PROCEDIÓ A LA VOTACIÓN DE LOS DICTÁMENES CONCENTRADOS EN EL BLOQUE DE LA COMISIÓN DE PRIMERA DE HACIENDA Y DESARROLLO MUNICIPAL, EN SENTIDO  APROBATORIO. Y DE CONFORMIDAD CON EL ACUERDO APROBADO ANTERIORMENTE, SE PROCEDIÓ A LA VOTACIÓN DE CADA UNO DE LOS DICTÁMENES EN LO INDIVIDUAL.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EXPEDIENTE NÚMERO 11306/LXXIV, POR UNANIMIDAD DE 36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VOTOS.</w:t>
      </w:r>
      <w:r w:rsidRPr="00F41BB0">
        <w:rPr>
          <w:rFonts w:ascii="Times New Roman" w:hAnsi="Times New Roman" w:cs="Times New Roman"/>
          <w:b/>
          <w:sz w:val="24"/>
        </w:rPr>
        <w:t xml:space="preserve"> 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11307/LXXIV, POR UNANIMIDAD DE 35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11309/LXXIV, POR UNANIMIDAD DE 37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DIENTE NÚMERO 11318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11319/L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XXIV, POR UNANIMIDAD DE 38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11321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34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 NÚMERO 1132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2/LXXIV, POR UNANIMIDAD DE 37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11323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36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1132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4/LXXIV, POR UNANIMIDAD DE 39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ÚMERO 11327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11328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11331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11332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11337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11342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Pr="00F41BB0">
        <w:rPr>
          <w:rFonts w:ascii="Times New Roman" w:hAnsi="Times New Roman" w:cs="Times New Roman"/>
          <w:b/>
          <w:sz w:val="24"/>
        </w:rPr>
        <w:t>FUE APROBADO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343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</w:t>
      </w:r>
      <w:r w:rsidR="00CC1916" w:rsidRPr="00F41BB0">
        <w:rPr>
          <w:rFonts w:ascii="Times New Roman" w:hAnsi="Times New Roman" w:cs="Times New Roman"/>
          <w:b/>
          <w:sz w:val="24"/>
        </w:rPr>
        <w:t>, 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11344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38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</w:t>
      </w:r>
      <w:r w:rsidR="00CC1916" w:rsidRPr="00F41BB0">
        <w:rPr>
          <w:rFonts w:ascii="Times New Roman" w:hAnsi="Times New Roman" w:cs="Times New Roman"/>
          <w:b/>
          <w:sz w:val="24"/>
        </w:rPr>
        <w:t xml:space="preserve"> 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11346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38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="00CC1916"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11347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38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="00CC1916" w:rsidRPr="00F41BB0">
        <w:rPr>
          <w:rFonts w:ascii="Times New Roman" w:hAnsi="Times New Roman" w:cs="Times New Roman"/>
          <w:b/>
          <w:sz w:val="24"/>
        </w:rPr>
        <w:t xml:space="preserve">FUE APROBADO EL </w:t>
      </w:r>
      <w:r w:rsidR="00CC1916" w:rsidRPr="00F41BB0">
        <w:rPr>
          <w:rFonts w:ascii="Times New Roman" w:hAnsi="Times New Roman" w:cs="Times New Roman"/>
          <w:b/>
          <w:sz w:val="24"/>
        </w:rPr>
        <w:lastRenderedPageBreak/>
        <w:t>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11351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38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="00CC1916"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11353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39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="00CC1916"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11354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39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="00CC1916"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11356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37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="00CC1916"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11357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POR </w:t>
      </w:r>
      <w:r w:rsidR="006542FC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MAYORÍA</w:t>
      </w:r>
      <w:r w:rsidR="00E56C0D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3</w:t>
      </w:r>
      <w:r w:rsidR="006542FC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</w:t>
      </w:r>
      <w:r w:rsidR="006542FC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FAVOR, 01 VOTO EN CONTRA Y 0 VOTOS EN ABSTENCIÓN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="00CC1916"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11359</w:t>
      </w:r>
      <w:r w:rsidR="006542FC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 POR UNANIMIDAD DE 38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VOTOS, </w:t>
      </w:r>
      <w:r w:rsidR="00CC1916" w:rsidRPr="00F41BB0">
        <w:rPr>
          <w:rFonts w:ascii="Times New Roman" w:hAnsi="Times New Roman" w:cs="Times New Roman"/>
          <w:b/>
          <w:sz w:val="24"/>
        </w:rPr>
        <w:t>FUE APROBADO EL DICTAMEN</w:t>
      </w:r>
      <w:r w:rsidR="00CC191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11362/LXXIV, POR UNANIMIDAD DE 32 VOTOS.</w:t>
      </w:r>
    </w:p>
    <w:p w:rsidR="00CC1916" w:rsidRPr="00F41BB0" w:rsidRDefault="00CC1916" w:rsidP="00CC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6542FC" w:rsidRPr="00F41BB0" w:rsidRDefault="006542FC" w:rsidP="0065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DIP. GLORIA CONCEPCIÓN TREVIÑO SALAZAR,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SOLICITÓ SOMETER A LA CONSIDERACIÓN DEL PLENO EL QUE SE LLEVE A CABO POR MEDIO DE BLOQUES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. PROPONIENDO QUE LA DISCUSIÓN DE LOS DICTÁMENES SEA POR BLOQUE Y LA VOTACIÓN SEA EN LO INDIVIDUAL CADA DICTAMEN. 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SIENDO APROBADO POR UNANIMIDAD DE LOS PRESENTES.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 </w:t>
      </w:r>
    </w:p>
    <w:p w:rsidR="006542FC" w:rsidRPr="00F41BB0" w:rsidRDefault="006542FC" w:rsidP="0065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</w:p>
    <w:p w:rsidR="006542FC" w:rsidRPr="00F41BB0" w:rsidRDefault="006542FC" w:rsidP="006542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LOS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CC. DIP. GLO</w:t>
      </w:r>
      <w:r w:rsidR="007B7DBC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RIA CONCEPCIÓN TREVIÑO SALAZAR, JUAN FRANCISCO ESPINOZA EGUÍA, COSME JULIÁN LEAL CANTÚ, </w:t>
      </w:r>
      <w:r w:rsidR="008D433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MARIELA </w:t>
      </w:r>
      <w:r w:rsidR="00170F7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SALDÍVAR</w:t>
      </w:r>
      <w:r w:rsidR="008D433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VILLALOBOS, MARCELO MARTÍNEZ VILLARREAL, </w:t>
      </w:r>
      <w:r w:rsidR="005F0AF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MARCOS MENDOZA VÁZQUEZ,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INTEGRANTES DE LA COMISIÓN </w:t>
      </w:r>
      <w:r w:rsidR="009C388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 HACIENDA DEL ESTADO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DIO LECTURA AL PROEMIO Y RESOLUTIVO DE LOS DICTÁMENES DEL BLOQUE, SIENDO TODOS ELLOS EN EL SENTIDO DE DARSE POR RECHAZADOS.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EXPEDIENTES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11303/LXXIV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 LA AGENCIA PARA LA RACIONALIZACIÓN Y MODERNIZACIÓN DEL SISTEMA DE TRANSPORTE PÚBLICO DEL ESTADO DE NUEVO LEÓN, CORRESPONDIENTE A SU EJERCICIO FISCAL 2016.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11305/LXXIV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COLEGIO DE ESTUDIOS CIENTÍFICOS Y TECNOLÓGICOS DEL ESTADO DE NUEVO LEÓN (CECYTENL), CORRESPONDIENTE A SU EJERCICIO FISCAL 2016,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11310/LXXIV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9C388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QUE CONTIENE CUENTA PÚBLICA DEL </w:t>
      </w:r>
      <w:r w:rsidR="007B7DBC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CONSEJO ESTATAL</w:t>
      </w:r>
      <w:r w:rsidR="009C3882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PARA LA PROMOCIÓN DE VALORES Y CULTURA DE LA LEGALIDAD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CORRESPONDIENTE A SU EJERCICIO FISCAL 2016</w:t>
      </w:r>
      <w:r w:rsidR="007B7DBC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11312/LXXIV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CUENTA PÚBLICA DEL DE LA CORPORACIÓN PARA DESARROLLO AGROPECUARIO DEL ESTADO DE NUEVO, CORRESPONDIENTE A SU EJERCICIO FISCAL 2016, </w:t>
      </w:r>
      <w:r w:rsidR="007B7DBC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11313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</w:t>
      </w:r>
      <w:r w:rsidR="00943F4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 LA CORPORACIÓN </w:t>
      </w:r>
      <w:r w:rsidR="005F2C6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PARA EL DESARROLLO PARA LA ZONA </w:t>
      </w:r>
      <w:r w:rsidR="00943F4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FRONTERIZA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CORRESPONDIENTE A SU EJERCICIO FISCAL 2016, </w:t>
      </w:r>
      <w:r w:rsidR="007B7DBC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11315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</w:t>
      </w:r>
      <w:r w:rsidR="005F2C6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DEL INSTITUTO DE VALUACIÓN EDUCATIVA DE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NUEVO LEÓN, CORRESPONDIENTE A SU EJERCICIO FISCAL 2016, </w:t>
      </w:r>
      <w:r w:rsidR="007B7DBC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11320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QUE CONTIENE  CUENTA PÚBLICA DEL FIDEICOMISO</w:t>
      </w:r>
      <w:r w:rsidR="005F2C6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ELEVEMOS MÉXICO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CORRESPONDIENTE A SU EJERCICIO FISCAL 2016, </w:t>
      </w:r>
      <w:r w:rsidR="003B515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11333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</w:t>
      </w:r>
      <w:r w:rsidR="003B515B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INSTITUTO CONSTRUCTOR DE INFRAESTRUCTURA FÍSICA EDUCATIVA Y DEPORTIVA DE NUEVO LEÓN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CORRESPONDIENTE A SU EJERCICIO FISCAL 2016, </w:t>
      </w:r>
      <w:r w:rsidR="003B515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11335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 xml:space="preserve">CONTIENE  CUENTA </w:t>
      </w:r>
      <w:r w:rsidR="003B515B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INSTITUTO DE CONTROL VEHICULAR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DEL ESTADO DE NUEVO LEÓN, CORRESPONDIENTE A SU EJERCICIO FISCAL 2016, </w:t>
      </w:r>
      <w:r w:rsidR="003B515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11338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</w:t>
      </w:r>
      <w:r w:rsidR="003B515B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DEL INSTITUTO DE INVESTIGACIÓN, INNOVACIÓN Y ESTUDIOS DE POSGRADO PARA LA EDUCACIÓN DEL ESTADO DE NUEVO LEÓN,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CORRESPONDIENTE A SU EJERCICIO FISCAL 2016, </w:t>
      </w:r>
      <w:r w:rsidR="003B515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11341/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</w:t>
      </w:r>
      <w:r w:rsidR="003B515B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INSTITUTO DEL AGUA DEL ESTADO DE NUEVO LEÓN,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CORRESPONDIENTE A SU EJERCICIO FISCAL 2016, </w:t>
      </w:r>
      <w:r w:rsidR="003B515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11345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</w:t>
      </w:r>
      <w:r w:rsidR="003B515B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DEL MUSEO DE HISTORIA MEXICANA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DEL ESTADO DE NUEVO LEÓN, CORRESPONDIENTE A SU EJERCICIO FISCAL 2016, </w:t>
      </w:r>
      <w:r w:rsidR="008D433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11349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</w:t>
      </w:r>
      <w:r w:rsidR="008D4336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 LA PROMOTORA DE DESARROLLO RURAL DE NUEVO LEÓN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DEL ESTADO DE NUEVO LEÓN, CORRESPONDIENTE A SU EJERCICIO FISCAL 2016.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8D433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11350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8D4336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QUE CONTIENE  CUENTA PÚBLICA DE LA RED ESTATAL DE AUTOPISTAS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CORRESPONDIENTE A SU EJERCICIO FISCAL 2016.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8D433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11352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CUENTA PÚBLICA </w:t>
      </w:r>
      <w:r w:rsidR="008D4336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DEL SISTEMA DE CAMINOS DE NUEVO LEÓN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CORRESPONDIENTE A SU EJERCICIO FISCAL 2016,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8D433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11355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</w:t>
      </w:r>
      <w:r w:rsidR="008D4336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PÚBLICA DE LA UNIDAD DE INTEGRACIÓN EDUCATIVA DEL ESTADO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NUEVO LEÓN, CORRESPONDIENTE A SU EJERCICIO FISCAL 2016, </w:t>
      </w:r>
      <w:r w:rsidR="008D4336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11358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</w:t>
      </w:r>
      <w:r w:rsidR="008D4336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</w:t>
      </w:r>
      <w:r w:rsidR="005F0AFB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 UNIVERSIDAD POLITÉCNICA DE GARCÍA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CORRESPONDIENTE A SU EJERCICIO FISCAL 2016, </w:t>
      </w:r>
      <w:r w:rsidR="005F0AF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11363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</w:t>
      </w:r>
      <w:r w:rsidR="005F0AFB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DEL FIDEICOMISO FOMENTO METROPOLITANO DE MONTERREY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 CORRESPONDIENTE A SU EJERCICIO FISCAL 2016, </w:t>
      </w:r>
      <w:r w:rsidR="005F0AF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11364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</w:t>
      </w:r>
      <w:r w:rsidR="005F0AFB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DEL FIDEICOMISO FONDO DE APOYO PARA LA CREACIÓN Y CONSOLIDACIÓN DEL EMPLEO PRODUCTIVO EN EL ESTADO DE NUEVO LEÓN,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CORRESPONDIENTE A SU EJERCICIO FISCAL 2016, </w:t>
      </w:r>
      <w:r w:rsidR="005F0AF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11366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</w:t>
      </w:r>
      <w:r w:rsidR="005F0AFB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DEL INSTITUTO DE CULTURA FÍSICA Y DEPORTE,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5F0AFB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DEL ESTADO DE NUEVO LEÓN,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CORRESPONDIENTE A SU EJERCICIO FISCAL 2016, </w:t>
      </w:r>
      <w:r w:rsidR="005F0AF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11367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DEL </w:t>
      </w:r>
      <w:r w:rsidR="005F0AFB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INSTITUTO REGISTRAL Y CATASTRAL DEL ESTADO DE NUEVO LEÓN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CORRESPONDIENTE A SU EJERCICIO FISCAL 2016, </w:t>
      </w:r>
      <w:r w:rsidR="0046000F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11369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Q</w:t>
      </w:r>
      <w:r w:rsidR="0046000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UE CONTIENE  CUENTA PÚBLICA 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46000F" w:rsidRPr="00F41BB0">
        <w:rPr>
          <w:rFonts w:ascii="Times New Roman" w:eastAsia="Times New Roman" w:hAnsi="Times New Roman" w:cs="Times New Roman"/>
          <w:bCs/>
          <w:caps/>
          <w:sz w:val="24"/>
          <w:szCs w:val="24"/>
          <w:lang w:eastAsia="es-ES"/>
        </w:rPr>
        <w:t>de Servicios de Agua y Drenaje de Monterrey, I. P. D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CORRESPONDIENTE A SU EJERCICIO FISCAL 2016, </w:t>
      </w:r>
      <w:r w:rsidR="0046000F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11370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DE </w:t>
      </w:r>
      <w:r w:rsidR="0046000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SERVICIOS DE SALUD DE NUEVO LEÓN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CORRESPONDIENTE A SU EJERCICIO FISCAL 2016, </w:t>
      </w:r>
      <w:r w:rsidR="0046000F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11371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</w:t>
      </w:r>
      <w:r w:rsidR="0046000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DEL SISTEMA DE TRANSPORTE COLECTIVO METRORREY,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CORRESPONDIENTE A SU EJERCICIO FISCAL 2016, </w:t>
      </w:r>
      <w:r w:rsidR="0046000F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11372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</w:t>
      </w:r>
      <w:r w:rsidR="0046000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DEL SISTEMA INTEGRAL PARA EL MANEJO ECOLÓGICO Y PROCESAMIENTO DE DESECHOS (SIMEPRODE),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CORRESPONDIENTE A SU EJERCICIO FISCAL 2016, </w:t>
      </w:r>
      <w:r w:rsidR="0046000F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11374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 CUENTA PÚBLICA </w:t>
      </w:r>
      <w:r w:rsidR="0046000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DEL FIDEICOMISO PARA EL DESARROLLO DE LA ZONA CITRÍCOLA DEL ESTADO DE NUEVO LEÓN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CORRESPONDIENTE A SU EJERCICIO FISCAL 2016.</w:t>
      </w:r>
    </w:p>
    <w:p w:rsidR="006542FC" w:rsidRPr="00F41BB0" w:rsidRDefault="006542FC" w:rsidP="0065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</w:p>
    <w:p w:rsidR="006542FC" w:rsidRPr="00F41BB0" w:rsidRDefault="00FE12E8" w:rsidP="00654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lastRenderedPageBreak/>
        <w:t xml:space="preserve">INTERVINO EN CONTRA Y POR ALUSIONES PERSONALES EL C. DIP. EUGENIO MONTIEL AMOROSO. </w:t>
      </w:r>
      <w:r w:rsidR="006542FC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INTERVINIERON A FAVOR DE LOS DICTÁMENES ANTERIORMENTE LEÍDOS, LOS CC. DIP.</w:t>
      </w:r>
      <w:r w:rsidR="003F1AE2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 GLORIA CONCEPCIÓN TREVIÑO SALAZAR</w:t>
      </w:r>
      <w:r w:rsidR="006542FC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, 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SAMUEL ALEJANDRO GARCÍA SEPÚLVEDA, JOSÉ ARTURO SALINAS GARZA,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SE SOMETIÓ A CONSIDERACIÓN DE LA ASAMBLEA EL ABRIR UNA RONDA MÁS DE ORADORES, SE APROBARON POR UNANIMIDAD DE LOS PRESENTES. INTERVINO A FAVOR LOS CC. DIP. MYRNA ISELA GRIMALDO IRACHETA, MARCO ANTONIO GONZÁLEZ VALDEZ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, MARIELA </w:t>
      </w:r>
      <w:r w:rsidR="00170F7E"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>SALDÍVAR</w:t>
      </w:r>
      <w:r w:rsidRPr="00F41BB0">
        <w:rPr>
          <w:rFonts w:ascii="Times New Roman" w:eastAsia="Times New Roman" w:hAnsi="Times New Roman" w:cs="Times New Roman"/>
          <w:sz w:val="24"/>
          <w:szCs w:val="20"/>
          <w:lang w:eastAsia="es-MX"/>
        </w:rPr>
        <w:t xml:space="preserve"> VILLALOBOS.</w:t>
      </w:r>
    </w:p>
    <w:p w:rsidR="00FE12E8" w:rsidRPr="00F41BB0" w:rsidRDefault="00FE12E8" w:rsidP="006542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6542FC" w:rsidRPr="00F41BB0" w:rsidRDefault="006542FC" w:rsidP="00654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ENSEGUIDA SE PROCEDIÓ A LA VOTACIÓN DE LOS DICTÁMENES CONCENTRADOS EN EL BLOQUE DE LA COMISIÓN DE</w:t>
      </w:r>
      <w:r w:rsidR="005F2C6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HACIENDA DEL ESTADO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EN SENTIDO  </w:t>
      </w:r>
      <w:r w:rsidR="005F2C6F"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 RECHAZO</w:t>
      </w: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Y DE CONFORMIDAD CON EL ACUERDO APROBADO ANTERIORMENTE, SE PROCEDIÓ A LA VOTACIÓN DE CADA UNO DE LOS DICTÁMENES EN LO INDIVIDUAL.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11303/LXXIV, POR  MAYORÍA CON 35 VOTOS A FAVOR, 01 VOTOS EN CONTRA Y 0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r w:rsidRPr="00F41BB0">
        <w:rPr>
          <w:rFonts w:ascii="Times New Roman" w:hAnsi="Times New Roman" w:cs="Times New Roman"/>
          <w:b/>
          <w:sz w:val="24"/>
        </w:rPr>
        <w:t xml:space="preserve"> FUE </w:t>
      </w:r>
      <w:r w:rsidR="00500CCE" w:rsidRPr="00F41BB0">
        <w:rPr>
          <w:rFonts w:ascii="Times New Roman" w:hAnsi="Times New Roman" w:cs="Times New Roman"/>
          <w:b/>
          <w:sz w:val="24"/>
        </w:rPr>
        <w:t xml:space="preserve">RECHAZADO </w:t>
      </w:r>
      <w:r w:rsidRPr="00F41BB0">
        <w:rPr>
          <w:rFonts w:ascii="Times New Roman" w:hAnsi="Times New Roman" w:cs="Times New Roman"/>
          <w:b/>
          <w:sz w:val="24"/>
        </w:rPr>
        <w:t>EL DICTAMEN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11305/LXXIV, POR  MAYORÍA CON 30 VOTOS A FAVOR, 02 VOTOS EN CONTRA Y 03 VOTOS EN ABSTENCIÓN,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11310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31 VOTOS A FAVOR, 02 VOTOS EN CONTRA Y 01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EDIENTE NÚMERO 11312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31 VOTOS A FAVOR, 02 VOTOS EN CONTRA Y 01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11313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33 VOTOS A FAVOR, 02 VOTOS EN CONTRA Y 0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11315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30 VOTOS A FAVOR, 01 VOTOS EN CONTRA Y 02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NTE NÚMERO 11320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33 VOTOS A FAVOR, 01 VOTOS EN CONTRA Y 0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11333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29 VOTOS A FAVOR, 02 VOTOS EN CONTRA Y 03 VOTOS EN ABSTENCIÓN,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11335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29 VOTOS A FAVOR, 03 VOTOS EN CONTRA Y 01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11338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30 VOTOS A FAVOR, 03 VOTOS EN CONTRA Y 0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11341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500CCE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31 VOTOS A FAVOR, 02 VOTOS EN CONTRA Y 01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11345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34 VOTOS A FAVOR, 01 VOTOS EN CONTRA Y 0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 11349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/LXXIV,</w:t>
      </w:r>
      <w:r w:rsidR="002275B5" w:rsidRPr="00F41BB0">
        <w:t xml:space="preserve"> 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32 VOTOS A FAVOR, 02 VOTOS EN CONTRA Y 0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11350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POR  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MAYORÍA CON 32 VOTOS A FAVOR, 01 VOTOS EN CONTRA Y 02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2/LXXIV, 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30 VOTOS A FAVOR, 01 VOTOS EN CONTRA Y 02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1355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28 VOTOS A FAVOR, 04 VOTOS EN CONTRA Y 02 VOTOS EN ABSTENCIÓN</w:t>
      </w:r>
      <w:r w:rsidRPr="00F41BB0">
        <w:rPr>
          <w:rFonts w:ascii="Times New Roman" w:hAnsi="Times New Roman" w:cs="Times New Roman"/>
          <w:b/>
          <w:sz w:val="24"/>
        </w:rPr>
        <w:t xml:space="preserve">, 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11358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32 VOTOS A FAVOR, 01 VOTOS EN CONTRA Y 02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</w:t>
      </w:r>
      <w:r w:rsidRPr="00F41BB0">
        <w:rPr>
          <w:rFonts w:ascii="Times New Roman" w:hAnsi="Times New Roman" w:cs="Times New Roman"/>
          <w:b/>
          <w:sz w:val="24"/>
        </w:rPr>
        <w:t xml:space="preserve"> 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11363/LXXIV, POR  MAYORÍA CON 32 VOTOS A FAVOR, 01 VOTOS EN CONTRA Y 02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11364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POR  MAYORÍA CON 28 VOTOS A FAVOR, 03 VOTOS EN CONTRA Y 01 VOTOS EN ABSTENCIÓN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11366/LXXIV, POR  MAYORÍA CON 30 VOTOS A FAVOR, 01 VOTOS EN CONTRA Y 03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11367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31 VOTOS A FAVOR, 02 VOTOS EN CONTRA Y 02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11369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33 VOTOS A FAVOR, 01 VOTOS EN CONTRA Y 01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11370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32 VOTOS A FAVOR, 02 VOTOS EN CONTRA Y 0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11371/LXXIV, POR MAYORÍA DE 33 VOTOS A FAVOR, 03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CONTRA Y 0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 EN ABSTENCIÓN,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11372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31 VOTOS A FAVOR, 03 VOTOS EN CONTRA Y 01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41BB0">
        <w:rPr>
          <w:rFonts w:ascii="Times New Roman" w:hAnsi="Times New Roman" w:cs="Times New Roman"/>
          <w:b/>
          <w:sz w:val="24"/>
        </w:rPr>
        <w:t xml:space="preserve">FUE </w:t>
      </w:r>
      <w:r w:rsidR="00500CCE" w:rsidRPr="00F41BB0">
        <w:rPr>
          <w:rFonts w:ascii="Times New Roman" w:hAnsi="Times New Roman" w:cs="Times New Roman"/>
          <w:b/>
          <w:sz w:val="24"/>
        </w:rPr>
        <w:t>RECHAZADO</w:t>
      </w:r>
      <w:r w:rsidRPr="00F41BB0">
        <w:rPr>
          <w:rFonts w:ascii="Times New Roman" w:hAnsi="Times New Roman" w:cs="Times New Roman"/>
          <w:b/>
          <w:sz w:val="24"/>
        </w:rPr>
        <w:t xml:space="preserve"> EL DICTAMEN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EXPEDIENTE NÚMERO 11374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/LXXIV, </w:t>
      </w:r>
      <w:r w:rsidR="002275B5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 MAYORÍA CON 32 VOTOS A FAVOR, 02 VOTOS EN CONTRA Y 0 VOTOS EN ABSTENCIÓN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4415C0" w:rsidRPr="00F41BB0" w:rsidRDefault="004415C0" w:rsidP="00C13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1379E" w:rsidRPr="00F41BB0" w:rsidRDefault="000B66B8" w:rsidP="00C1379E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GENERALES</w:t>
      </w:r>
    </w:p>
    <w:p w:rsidR="00C1379E" w:rsidRPr="00F41BB0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75072" w:rsidRPr="00F41BB0" w:rsidRDefault="00C75072" w:rsidP="00C750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NO HUBO INTERVENCIONES EN ESTE PUNTO DEL ORDEN DEL DÍA. </w:t>
      </w:r>
    </w:p>
    <w:p w:rsidR="00AF22DC" w:rsidRPr="00F41BB0" w:rsidRDefault="00AF22DC" w:rsidP="00AF22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B8396B" w:rsidRDefault="000B66B8" w:rsidP="00B839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CONTINUACIÓN SE DIO LECTURA AL PROYECTO DE ORDEN DEL DÍA PARA LA PRÓXIMA SESIÓN, EL CUAL FUE APROBADO POR UNANIMIDAD DE LOS PRESENTES. </w:t>
      </w:r>
      <w:r w:rsidR="00A30DB2"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C. PRESIDENTE CLAUSURÓ LA SESIÓN </w:t>
      </w:r>
      <w:r w:rsidR="005079BB"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>EXTRAORDINARIA</w:t>
      </w: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SIENDO LAS </w:t>
      </w:r>
      <w:r w:rsidR="00B8396B"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>VEINTIÚN</w:t>
      </w:r>
      <w:r w:rsidR="00C75072"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HORAS CON </w:t>
      </w:r>
      <w:r w:rsidR="00B8396B" w:rsidRPr="00F41BB0">
        <w:rPr>
          <w:rFonts w:ascii="Times New Roman" w:eastAsia="Times New Roman" w:hAnsi="Times New Roman" w:cs="Times New Roman"/>
          <w:sz w:val="24"/>
          <w:szCs w:val="24"/>
          <w:lang w:eastAsia="es-ES"/>
        </w:rPr>
        <w:t>CUARENTA Y NUEVE MINUTOS, CITANDO PARA LA PRÓXIMA SESIÓN EXTRAORDINARIA EL DÍA VIERNES 22 DE DICIEMBRE DEL AÑO EN CURSO A LAS 10:00 HORAS.</w:t>
      </w:r>
    </w:p>
    <w:p w:rsidR="00170F7E" w:rsidRPr="00F41BB0" w:rsidRDefault="00170F7E" w:rsidP="00B839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1379E" w:rsidRPr="00F41BB0" w:rsidRDefault="000B66B8" w:rsidP="00B839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bCs/>
          <w:sz w:val="18"/>
          <w:lang w:eastAsia="es-ES"/>
        </w:rPr>
        <w:t>EL TEXTO ÍNTEGRO DE LAS INTERVENCIONES Y LOS DOCUMENTOS SE ANEXAN AL DIARIO DE DEBATES CORRESPONDIENTE A ESTA ACTA.- DAMOS FE:</w:t>
      </w:r>
    </w:p>
    <w:p w:rsidR="00C1379E" w:rsidRPr="00F41BB0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5F33" w:rsidRPr="00F41BB0" w:rsidRDefault="003A5F33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5F33" w:rsidRPr="00F41BB0" w:rsidRDefault="003A5F33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5F33" w:rsidRPr="00F41BB0" w:rsidRDefault="003A5F33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1379E" w:rsidRPr="00F41BB0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1379E" w:rsidRPr="00F41BB0" w:rsidRDefault="00E0526F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PRESIDENTA</w:t>
      </w:r>
    </w:p>
    <w:p w:rsidR="00C1379E" w:rsidRPr="00F41BB0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70F7E" w:rsidRPr="00F41BB0" w:rsidRDefault="00170F7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F41BB0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F41BB0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079BB" w:rsidRPr="00F41BB0" w:rsidRDefault="000B66B8" w:rsidP="005079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DIP. </w:t>
      </w:r>
      <w:r w:rsidR="005079BB"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KARINA MARLEN BARRÓN PERALES</w:t>
      </w:r>
    </w:p>
    <w:p w:rsidR="00C1379E" w:rsidRPr="00F41BB0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70F7E" w:rsidRDefault="00170F7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70F7E" w:rsidRPr="00F41BB0" w:rsidRDefault="00170F7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F41BB0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F41BB0" w:rsidRDefault="00E0526F" w:rsidP="00C1379E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PRIMER SECRETARIA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C. SEGUNDO SECRETARIA</w:t>
      </w:r>
    </w:p>
    <w:p w:rsidR="00C1379E" w:rsidRPr="00F41BB0" w:rsidRDefault="00C1379E" w:rsidP="00C1379E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F41BB0" w:rsidRDefault="00C1379E" w:rsidP="00C1379E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D0B13" w:rsidRPr="00F41BB0" w:rsidRDefault="00FD0B13" w:rsidP="00C1379E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D0B13" w:rsidRPr="00F41BB0" w:rsidRDefault="00FD0B13" w:rsidP="00C1379E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F41BB0" w:rsidRDefault="00C1379E" w:rsidP="00C1379E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F41BB0" w:rsidRDefault="00C1379E" w:rsidP="00C1379E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079BB" w:rsidRPr="00F41BB0" w:rsidRDefault="000B66B8" w:rsidP="00BA178F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DIP. LAURA PAULA LÓPEZ</w:t>
      </w:r>
      <w:r w:rsidR="00A30DB2"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</w:t>
      </w:r>
      <w:r w:rsidR="00A30DB2"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DIP. EVA PATRICIA SALAZAR</w:t>
      </w:r>
    </w:p>
    <w:p w:rsidR="00C1379E" w:rsidRPr="00F41BB0" w:rsidRDefault="005079BB" w:rsidP="00BA178F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SANCHEZ</w:t>
      </w:r>
      <w:r w:rsidR="000B66B8"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 </w:t>
      </w:r>
      <w:r w:rsidR="000B66B8"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="00BA178F"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MARROQUIN</w:t>
      </w:r>
    </w:p>
    <w:p w:rsidR="00C1379E" w:rsidRPr="00F41BB0" w:rsidRDefault="000B66B8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</w:p>
    <w:p w:rsidR="00C1379E" w:rsidRPr="00F41BB0" w:rsidRDefault="00C1379E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A71B5B" w:rsidRDefault="00A71B5B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70F7E" w:rsidRDefault="00170F7E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70F7E" w:rsidRPr="00F41BB0" w:rsidRDefault="00170F7E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F41BB0" w:rsidRDefault="00C1379E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F41BB0" w:rsidRDefault="00B8396B" w:rsidP="00C1379E">
      <w:pPr>
        <w:autoSpaceDE w:val="0"/>
        <w:autoSpaceDN w:val="0"/>
        <w:spacing w:after="0" w:line="256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ACTA NÚM. 267</w:t>
      </w:r>
      <w:r w:rsidR="000B66B8" w:rsidRPr="00F41BB0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-LXXIV-17. S.E.</w:t>
      </w:r>
    </w:p>
    <w:p w:rsidR="00C1379E" w:rsidRPr="00F41BB0" w:rsidRDefault="00B8396B" w:rsidP="00C1379E">
      <w:pPr>
        <w:spacing w:after="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JUEVES 21</w:t>
      </w:r>
      <w:r w:rsidR="000B66B8" w:rsidRPr="00F41BB0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 DE</w:t>
      </w:r>
      <w:r w:rsidR="0058793C" w:rsidRPr="00F41BB0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</w:t>
      </w:r>
      <w:r w:rsidRPr="00F41BB0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DICIEMBRE</w:t>
      </w:r>
      <w:r w:rsidR="0058793C" w:rsidRPr="00F41BB0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</w:t>
      </w:r>
      <w:r w:rsidR="000B66B8" w:rsidRPr="00F41BB0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DE 2017</w:t>
      </w:r>
    </w:p>
    <w:p w:rsidR="00C1379E" w:rsidRPr="00F41BB0" w:rsidRDefault="000B66B8" w:rsidP="00C1379E">
      <w:pP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br w:type="page"/>
      </w:r>
    </w:p>
    <w:p w:rsidR="00C1379E" w:rsidRPr="00F41BB0" w:rsidRDefault="000B66B8" w:rsidP="00C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lastRenderedPageBreak/>
        <w:t>ASUNTOS EN CARTERA</w:t>
      </w:r>
    </w:p>
    <w:p w:rsidR="00C1379E" w:rsidRPr="00F41BB0" w:rsidRDefault="00B8396B" w:rsidP="00C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JUEVES 21</w:t>
      </w:r>
      <w:r w:rsidR="000B66B8" w:rsidRPr="00F41BB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 DE 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DICIEMBRE </w:t>
      </w:r>
      <w:r w:rsidR="000B66B8" w:rsidRPr="00F41BB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DE 2017</w:t>
      </w:r>
    </w:p>
    <w:p w:rsidR="00C1379E" w:rsidRPr="00F41BB0" w:rsidRDefault="00C1379E" w:rsidP="00C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EC6D4E" w:rsidRPr="00F41BB0" w:rsidRDefault="00EC6D4E" w:rsidP="00EC6D4E">
      <w:pPr>
        <w:spacing w:after="0" w:line="240" w:lineRule="auto"/>
        <w:ind w:left="567" w:right="-138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B8396B" w:rsidRPr="00F41BB0" w:rsidRDefault="00B8396B" w:rsidP="00B8396B">
      <w:pPr>
        <w:numPr>
          <w:ilvl w:val="0"/>
          <w:numId w:val="3"/>
        </w:numPr>
        <w:spacing w:after="0" w:line="240" w:lineRule="auto"/>
        <w:ind w:left="-567" w:right="19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BB0">
        <w:rPr>
          <w:rFonts w:ascii="Times New Roman" w:hAnsi="Times New Roman" w:cs="Times New Roman"/>
          <w:b/>
          <w:bCs/>
          <w:sz w:val="24"/>
          <w:szCs w:val="24"/>
        </w:rPr>
        <w:t>ESCRITO SIGNADO POR EL C. DAVID EUGENIO ELIZONDO CANTÚ,</w:t>
      </w:r>
      <w:r w:rsidRPr="00F41BB0">
        <w:rPr>
          <w:rFonts w:ascii="Times New Roman" w:hAnsi="Times New Roman" w:cs="Times New Roman"/>
          <w:bCs/>
          <w:sz w:val="24"/>
          <w:szCs w:val="24"/>
        </w:rPr>
        <w:t xml:space="preserve"> MEDIANTE EL CUAL PRESENTA INICIATIVA DE REFORMA Y ADICIÓN AL ARTÍCULO 66 DE LA CONSTITUCIÓN POLÍTICA DE LOS ESTADOS UNIDOS MEXICANOS. </w:t>
      </w:r>
      <w:r w:rsidRPr="00F41BB0">
        <w:rPr>
          <w:rFonts w:ascii="Times New Roman" w:hAnsi="Times New Roman" w:cs="Times New Roman"/>
          <w:b/>
          <w:bCs/>
          <w:sz w:val="24"/>
          <w:szCs w:val="24"/>
        </w:rPr>
        <w:t>DE ENTERADA Y CON FUNDAMENTO EN LO DISPUESTO EN LOS ARTÍCULOS 24 FRACCIÓN III Y 39 FRACCIÓN II DEL REGLAMENTO PARA EL GOBIERNO INTERIOR DEL CONGRESO, SE TURNA A LA COMISIÓN DE LEGISLACIÓN.</w:t>
      </w:r>
    </w:p>
    <w:p w:rsidR="00B8396B" w:rsidRPr="00F41BB0" w:rsidRDefault="00B8396B" w:rsidP="00B8396B">
      <w:pPr>
        <w:ind w:right="1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396B" w:rsidRPr="00F41BB0" w:rsidRDefault="00B8396B" w:rsidP="00B8396B">
      <w:pPr>
        <w:numPr>
          <w:ilvl w:val="0"/>
          <w:numId w:val="3"/>
        </w:numPr>
        <w:spacing w:after="0" w:line="240" w:lineRule="auto"/>
        <w:ind w:left="-567" w:right="19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BB0">
        <w:rPr>
          <w:rFonts w:ascii="Times New Roman" w:hAnsi="Times New Roman" w:cs="Times New Roman"/>
          <w:b/>
          <w:bCs/>
          <w:sz w:val="24"/>
          <w:szCs w:val="24"/>
        </w:rPr>
        <w:t xml:space="preserve">OFICIO SIGNADO POR EL C. DR. JAIME PARADA ÁVILA, DIRECTOR GENERAL INSTITUTO DE INNOVACIÓN Y TRANSFERENCIA DE TECNOLOGÍA DE NUEVO LEÓN, </w:t>
      </w:r>
      <w:r w:rsidRPr="00F41BB0">
        <w:rPr>
          <w:rFonts w:ascii="Times New Roman" w:hAnsi="Times New Roman" w:cs="Times New Roman"/>
          <w:bCs/>
          <w:sz w:val="24"/>
          <w:szCs w:val="24"/>
        </w:rPr>
        <w:t xml:space="preserve">MEDIANTE EL CUAL DA CONTESTACIÓN AL EXHORTO AL GOBIERNO DEL ESTADO, PARA QUE TENGA A BIEN DESTINAR LOS RECURSOS ESTABLECIDO EN EL ARTÍCULO 41 DE LA LEY DE IMPULSO AL CONOCIMIENTO Y A LA INNOVACIÓN TECNOLÓGICA PARA EL DESARROLLO DEL ESTADO DE NUEVO LEÓN, LO CUAL EQUIVALE AL 1% DEL PRESUPUESTO TOTAL DEL ESTADO DE NUEVO LEÓN, PARA INCENTIVAR A LOS EMPRENDEDORES DE NUESTRO ESTADO Y ASÍ RECUPERAR EL LIDERAZGO DE NUESTRA ENTIDAD EN CUANTO A INNOVACIÓN E INVESTIGACIÓN TECNOLÓGICA. </w:t>
      </w:r>
      <w:r w:rsidRPr="00F41BB0">
        <w:rPr>
          <w:rFonts w:ascii="Times New Roman" w:hAnsi="Times New Roman" w:cs="Times New Roman"/>
          <w:b/>
          <w:bCs/>
          <w:sz w:val="24"/>
          <w:szCs w:val="24"/>
        </w:rPr>
        <w:t>DE ENTERADA Y SE ANEXA EN EL ACUERDO ADMINISTRATIVO NÚM. 1481; ASÍ MISMO REMÍTASE COPIA DEL ESCRITO AL COMITÉ DE SEGUIMIENTO DE ACUERDOS Y AL PROMOVENTE.</w:t>
      </w:r>
    </w:p>
    <w:p w:rsidR="00B8396B" w:rsidRPr="00F41BB0" w:rsidRDefault="00B8396B" w:rsidP="00B8396B">
      <w:pPr>
        <w:ind w:left="1276" w:right="196" w:hanging="1843"/>
        <w:jc w:val="both"/>
        <w:rPr>
          <w:rFonts w:ascii="ITC Avant Garde Gothic" w:hAnsi="ITC Avant Garde Gothic"/>
          <w:b/>
          <w:bCs/>
          <w:color w:val="E36C0A"/>
          <w:sz w:val="28"/>
          <w:szCs w:val="28"/>
        </w:rPr>
      </w:pPr>
    </w:p>
    <w:p w:rsidR="00B8396B" w:rsidRPr="00F41BB0" w:rsidRDefault="00B8396B" w:rsidP="00B8396B">
      <w:pPr>
        <w:ind w:right="196"/>
        <w:jc w:val="both"/>
        <w:rPr>
          <w:rFonts w:ascii="ITC Avant Garde Gothic" w:hAnsi="ITC Avant Garde Gothic"/>
          <w:b/>
          <w:bCs/>
          <w:color w:val="E36C0A"/>
          <w:sz w:val="28"/>
          <w:szCs w:val="28"/>
        </w:rPr>
      </w:pPr>
    </w:p>
    <w:p w:rsidR="00C86D73" w:rsidRPr="00F41BB0" w:rsidRDefault="00C86D73" w:rsidP="00B8396B">
      <w:pPr>
        <w:spacing w:after="0" w:line="240" w:lineRule="auto"/>
        <w:ind w:left="-567" w:right="196"/>
        <w:jc w:val="both"/>
        <w:rPr>
          <w:sz w:val="24"/>
          <w:szCs w:val="24"/>
        </w:rPr>
      </w:pPr>
    </w:p>
    <w:sectPr w:rsidR="00C86D73" w:rsidRPr="00F41BB0" w:rsidSect="001C51F9">
      <w:footerReference w:type="default" r:id="rId8"/>
      <w:pgSz w:w="12240" w:h="15840"/>
      <w:pgMar w:top="1814" w:right="851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9DC" w:rsidRDefault="001679DC" w:rsidP="00162A73">
      <w:pPr>
        <w:spacing w:after="0" w:line="240" w:lineRule="auto"/>
      </w:pPr>
      <w:r>
        <w:separator/>
      </w:r>
    </w:p>
  </w:endnote>
  <w:endnote w:type="continuationSeparator" w:id="0">
    <w:p w:rsidR="001679DC" w:rsidRDefault="001679DC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TC Avant Garde Gothic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6542FC" w:rsidRDefault="006542F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7EA" w:rsidRPr="006057EA">
          <w:rPr>
            <w:noProof/>
            <w:lang w:val="es-ES"/>
          </w:rPr>
          <w:t>1</w:t>
        </w:r>
        <w:r>
          <w:fldChar w:fldCharType="end"/>
        </w:r>
      </w:p>
    </w:sdtContent>
  </w:sdt>
  <w:p w:rsidR="006542FC" w:rsidRDefault="006542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9DC" w:rsidRDefault="001679DC" w:rsidP="00162A73">
      <w:pPr>
        <w:spacing w:after="0" w:line="240" w:lineRule="auto"/>
      </w:pPr>
      <w:r>
        <w:separator/>
      </w:r>
    </w:p>
  </w:footnote>
  <w:footnote w:type="continuationSeparator" w:id="0">
    <w:p w:rsidR="001679DC" w:rsidRDefault="001679DC" w:rsidP="00162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B5FAD"/>
    <w:multiLevelType w:val="hybridMultilevel"/>
    <w:tmpl w:val="676AC2A2"/>
    <w:lvl w:ilvl="0" w:tplc="6BAC0C24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403AD6"/>
    <w:multiLevelType w:val="hybridMultilevel"/>
    <w:tmpl w:val="55F287D2"/>
    <w:lvl w:ilvl="0" w:tplc="492462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68D7167"/>
    <w:multiLevelType w:val="hybridMultilevel"/>
    <w:tmpl w:val="488A514A"/>
    <w:lvl w:ilvl="0" w:tplc="809430D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9"/>
    <w:lvlOverride w:ilvl="0">
      <w:lvl w:ilvl="0" w:tplc="809430DC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color w:val="auto"/>
          <w:sz w:val="22"/>
          <w:szCs w:val="22"/>
        </w:rPr>
      </w:lvl>
    </w:lvlOverride>
    <w:lvlOverride w:ilvl="1">
      <w:lvl w:ilvl="1" w:tplc="08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9"/>
    <w:lvlOverride w:ilvl="0">
      <w:lvl w:ilvl="0" w:tplc="809430DC">
        <w:start w:val="1"/>
        <w:numFmt w:val="decimal"/>
        <w:lvlText w:val="%1."/>
        <w:lvlJc w:val="left"/>
        <w:pPr>
          <w:tabs>
            <w:tab w:val="num" w:pos="357"/>
          </w:tabs>
          <w:ind w:left="360" w:hanging="360"/>
        </w:pPr>
        <w:rPr>
          <w:rFonts w:hint="default"/>
          <w:b w:val="0"/>
          <w:color w:val="auto"/>
          <w:sz w:val="22"/>
          <w:szCs w:val="22"/>
        </w:rPr>
      </w:lvl>
    </w:lvlOverride>
    <w:lvlOverride w:ilvl="1">
      <w:lvl w:ilvl="1" w:tplc="08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1E54"/>
    <w:rsid w:val="00010BFE"/>
    <w:rsid w:val="00017344"/>
    <w:rsid w:val="00021FBF"/>
    <w:rsid w:val="000277DD"/>
    <w:rsid w:val="00031408"/>
    <w:rsid w:val="00034A10"/>
    <w:rsid w:val="0004001A"/>
    <w:rsid w:val="000415F6"/>
    <w:rsid w:val="000421D4"/>
    <w:rsid w:val="00044A5B"/>
    <w:rsid w:val="000461B9"/>
    <w:rsid w:val="00050797"/>
    <w:rsid w:val="000515EC"/>
    <w:rsid w:val="00054F7E"/>
    <w:rsid w:val="00060475"/>
    <w:rsid w:val="000606E5"/>
    <w:rsid w:val="00060F00"/>
    <w:rsid w:val="00062C85"/>
    <w:rsid w:val="00062F99"/>
    <w:rsid w:val="00063918"/>
    <w:rsid w:val="00064D96"/>
    <w:rsid w:val="00067C60"/>
    <w:rsid w:val="000833DB"/>
    <w:rsid w:val="00083A41"/>
    <w:rsid w:val="00086B31"/>
    <w:rsid w:val="000870AE"/>
    <w:rsid w:val="000877ED"/>
    <w:rsid w:val="00091504"/>
    <w:rsid w:val="000A3370"/>
    <w:rsid w:val="000A4BB9"/>
    <w:rsid w:val="000A5074"/>
    <w:rsid w:val="000B1381"/>
    <w:rsid w:val="000B1E84"/>
    <w:rsid w:val="000B66B8"/>
    <w:rsid w:val="000B74E0"/>
    <w:rsid w:val="000C32B0"/>
    <w:rsid w:val="000C3A34"/>
    <w:rsid w:val="000D39B6"/>
    <w:rsid w:val="000D7A46"/>
    <w:rsid w:val="000E0EE0"/>
    <w:rsid w:val="000E4368"/>
    <w:rsid w:val="000E4F54"/>
    <w:rsid w:val="000E62FC"/>
    <w:rsid w:val="000E6BC3"/>
    <w:rsid w:val="000F4A0F"/>
    <w:rsid w:val="000F50AA"/>
    <w:rsid w:val="000F527B"/>
    <w:rsid w:val="000F7A0C"/>
    <w:rsid w:val="00102664"/>
    <w:rsid w:val="00110785"/>
    <w:rsid w:val="001138F3"/>
    <w:rsid w:val="001148EA"/>
    <w:rsid w:val="001216AC"/>
    <w:rsid w:val="001223D7"/>
    <w:rsid w:val="00123E88"/>
    <w:rsid w:val="00124FC2"/>
    <w:rsid w:val="00125CF5"/>
    <w:rsid w:val="001409C4"/>
    <w:rsid w:val="001527CC"/>
    <w:rsid w:val="00156BCB"/>
    <w:rsid w:val="00160ADE"/>
    <w:rsid w:val="00162A73"/>
    <w:rsid w:val="001649BB"/>
    <w:rsid w:val="001679DC"/>
    <w:rsid w:val="00170813"/>
    <w:rsid w:val="00170F7E"/>
    <w:rsid w:val="001831C9"/>
    <w:rsid w:val="00185885"/>
    <w:rsid w:val="00187A86"/>
    <w:rsid w:val="00192324"/>
    <w:rsid w:val="00193F6B"/>
    <w:rsid w:val="00196F63"/>
    <w:rsid w:val="001A18C7"/>
    <w:rsid w:val="001A3F3A"/>
    <w:rsid w:val="001A650D"/>
    <w:rsid w:val="001A74B2"/>
    <w:rsid w:val="001C0216"/>
    <w:rsid w:val="001C51F9"/>
    <w:rsid w:val="001C7C1B"/>
    <w:rsid w:val="001D4FD6"/>
    <w:rsid w:val="001E1539"/>
    <w:rsid w:val="001F064D"/>
    <w:rsid w:val="001F7183"/>
    <w:rsid w:val="00203DFA"/>
    <w:rsid w:val="0020424C"/>
    <w:rsid w:val="00215384"/>
    <w:rsid w:val="002156AD"/>
    <w:rsid w:val="002275B5"/>
    <w:rsid w:val="0023048B"/>
    <w:rsid w:val="00231328"/>
    <w:rsid w:val="00232C46"/>
    <w:rsid w:val="0023542F"/>
    <w:rsid w:val="0024759E"/>
    <w:rsid w:val="00252A92"/>
    <w:rsid w:val="002552D4"/>
    <w:rsid w:val="002568C9"/>
    <w:rsid w:val="00261C86"/>
    <w:rsid w:val="0026591E"/>
    <w:rsid w:val="002735EA"/>
    <w:rsid w:val="00273B78"/>
    <w:rsid w:val="002752E8"/>
    <w:rsid w:val="00275D8E"/>
    <w:rsid w:val="00281E97"/>
    <w:rsid w:val="002877BE"/>
    <w:rsid w:val="00290A0C"/>
    <w:rsid w:val="00292D8E"/>
    <w:rsid w:val="0029326F"/>
    <w:rsid w:val="00293498"/>
    <w:rsid w:val="0029430E"/>
    <w:rsid w:val="00294745"/>
    <w:rsid w:val="00297886"/>
    <w:rsid w:val="002A03C7"/>
    <w:rsid w:val="002A7EBF"/>
    <w:rsid w:val="002B200E"/>
    <w:rsid w:val="002B3E80"/>
    <w:rsid w:val="002B57C2"/>
    <w:rsid w:val="002C408D"/>
    <w:rsid w:val="002C6353"/>
    <w:rsid w:val="002D34F5"/>
    <w:rsid w:val="002D3DA7"/>
    <w:rsid w:val="002E05F6"/>
    <w:rsid w:val="002E06BD"/>
    <w:rsid w:val="002E6AB3"/>
    <w:rsid w:val="002F2447"/>
    <w:rsid w:val="002F6380"/>
    <w:rsid w:val="002F78AD"/>
    <w:rsid w:val="00300DAD"/>
    <w:rsid w:val="00300E46"/>
    <w:rsid w:val="00301564"/>
    <w:rsid w:val="003162BF"/>
    <w:rsid w:val="00316E08"/>
    <w:rsid w:val="0032316F"/>
    <w:rsid w:val="0032660F"/>
    <w:rsid w:val="0033091C"/>
    <w:rsid w:val="00332312"/>
    <w:rsid w:val="00332751"/>
    <w:rsid w:val="00335791"/>
    <w:rsid w:val="00335DD9"/>
    <w:rsid w:val="003379C4"/>
    <w:rsid w:val="00342E02"/>
    <w:rsid w:val="00345476"/>
    <w:rsid w:val="00345F64"/>
    <w:rsid w:val="003618C7"/>
    <w:rsid w:val="00362BC6"/>
    <w:rsid w:val="0037473C"/>
    <w:rsid w:val="00375E9D"/>
    <w:rsid w:val="003762F2"/>
    <w:rsid w:val="00382E42"/>
    <w:rsid w:val="003835CE"/>
    <w:rsid w:val="003857C3"/>
    <w:rsid w:val="00387AA3"/>
    <w:rsid w:val="00392289"/>
    <w:rsid w:val="003938B4"/>
    <w:rsid w:val="00394DA0"/>
    <w:rsid w:val="00397C18"/>
    <w:rsid w:val="003A0849"/>
    <w:rsid w:val="003A1476"/>
    <w:rsid w:val="003A18B3"/>
    <w:rsid w:val="003A5F33"/>
    <w:rsid w:val="003A7979"/>
    <w:rsid w:val="003B515B"/>
    <w:rsid w:val="003B591C"/>
    <w:rsid w:val="003B63E6"/>
    <w:rsid w:val="003B703E"/>
    <w:rsid w:val="003C0AF2"/>
    <w:rsid w:val="003C0DE7"/>
    <w:rsid w:val="003C3238"/>
    <w:rsid w:val="003C571E"/>
    <w:rsid w:val="003D440D"/>
    <w:rsid w:val="003D60F3"/>
    <w:rsid w:val="003D7ED9"/>
    <w:rsid w:val="003E09D0"/>
    <w:rsid w:val="003E3D29"/>
    <w:rsid w:val="003E4C12"/>
    <w:rsid w:val="003F072C"/>
    <w:rsid w:val="003F1360"/>
    <w:rsid w:val="003F1922"/>
    <w:rsid w:val="003F1AE2"/>
    <w:rsid w:val="003F2131"/>
    <w:rsid w:val="003F3B72"/>
    <w:rsid w:val="003F48E8"/>
    <w:rsid w:val="003F7DBD"/>
    <w:rsid w:val="00400A6D"/>
    <w:rsid w:val="00400AC5"/>
    <w:rsid w:val="004040A4"/>
    <w:rsid w:val="00406D3C"/>
    <w:rsid w:val="004133B6"/>
    <w:rsid w:val="00422B52"/>
    <w:rsid w:val="004243DC"/>
    <w:rsid w:val="00426611"/>
    <w:rsid w:val="00440FF7"/>
    <w:rsid w:val="004415C0"/>
    <w:rsid w:val="004432BD"/>
    <w:rsid w:val="00447258"/>
    <w:rsid w:val="00453784"/>
    <w:rsid w:val="00456BFB"/>
    <w:rsid w:val="0046000F"/>
    <w:rsid w:val="00461140"/>
    <w:rsid w:val="00465F96"/>
    <w:rsid w:val="00467357"/>
    <w:rsid w:val="00470F48"/>
    <w:rsid w:val="0048254E"/>
    <w:rsid w:val="00493AEA"/>
    <w:rsid w:val="004A2C88"/>
    <w:rsid w:val="004A4969"/>
    <w:rsid w:val="004A55BB"/>
    <w:rsid w:val="004A59B6"/>
    <w:rsid w:val="004B0AFD"/>
    <w:rsid w:val="004B18C0"/>
    <w:rsid w:val="004B1D4A"/>
    <w:rsid w:val="004C30C4"/>
    <w:rsid w:val="004C4D49"/>
    <w:rsid w:val="004C6134"/>
    <w:rsid w:val="004D1150"/>
    <w:rsid w:val="004D1346"/>
    <w:rsid w:val="004D3F59"/>
    <w:rsid w:val="004D653E"/>
    <w:rsid w:val="004D74F4"/>
    <w:rsid w:val="004E34D0"/>
    <w:rsid w:val="004E60E4"/>
    <w:rsid w:val="004F1F2C"/>
    <w:rsid w:val="004F7009"/>
    <w:rsid w:val="00500CCE"/>
    <w:rsid w:val="005012FE"/>
    <w:rsid w:val="005079BB"/>
    <w:rsid w:val="00513673"/>
    <w:rsid w:val="005153B9"/>
    <w:rsid w:val="00516674"/>
    <w:rsid w:val="00516B7B"/>
    <w:rsid w:val="0052177B"/>
    <w:rsid w:val="0054554E"/>
    <w:rsid w:val="00555747"/>
    <w:rsid w:val="00556CB4"/>
    <w:rsid w:val="00560A86"/>
    <w:rsid w:val="0056627F"/>
    <w:rsid w:val="005667BD"/>
    <w:rsid w:val="0057451A"/>
    <w:rsid w:val="00576539"/>
    <w:rsid w:val="00582DB2"/>
    <w:rsid w:val="00584365"/>
    <w:rsid w:val="0058793C"/>
    <w:rsid w:val="00587C6A"/>
    <w:rsid w:val="005902A4"/>
    <w:rsid w:val="00592EF0"/>
    <w:rsid w:val="00593029"/>
    <w:rsid w:val="0059752C"/>
    <w:rsid w:val="00597570"/>
    <w:rsid w:val="005A1B96"/>
    <w:rsid w:val="005A6634"/>
    <w:rsid w:val="005A66D9"/>
    <w:rsid w:val="005A6961"/>
    <w:rsid w:val="005B5498"/>
    <w:rsid w:val="005C104D"/>
    <w:rsid w:val="005C174D"/>
    <w:rsid w:val="005C206D"/>
    <w:rsid w:val="005C3946"/>
    <w:rsid w:val="005C4277"/>
    <w:rsid w:val="005C47A1"/>
    <w:rsid w:val="005C4B64"/>
    <w:rsid w:val="005D41F5"/>
    <w:rsid w:val="005D7E03"/>
    <w:rsid w:val="005E01BF"/>
    <w:rsid w:val="005E10A3"/>
    <w:rsid w:val="005E5CED"/>
    <w:rsid w:val="005F0AFB"/>
    <w:rsid w:val="005F0C54"/>
    <w:rsid w:val="005F1F11"/>
    <w:rsid w:val="005F2255"/>
    <w:rsid w:val="005F2C6F"/>
    <w:rsid w:val="005F3E24"/>
    <w:rsid w:val="005F4420"/>
    <w:rsid w:val="005F60EA"/>
    <w:rsid w:val="005F6FF5"/>
    <w:rsid w:val="005F72B6"/>
    <w:rsid w:val="00604DC9"/>
    <w:rsid w:val="006057EA"/>
    <w:rsid w:val="006070D0"/>
    <w:rsid w:val="00614743"/>
    <w:rsid w:val="00621F54"/>
    <w:rsid w:val="006244DB"/>
    <w:rsid w:val="006308D1"/>
    <w:rsid w:val="00642373"/>
    <w:rsid w:val="00646ABE"/>
    <w:rsid w:val="0064783E"/>
    <w:rsid w:val="006526EC"/>
    <w:rsid w:val="00653AC4"/>
    <w:rsid w:val="006542FC"/>
    <w:rsid w:val="0065583A"/>
    <w:rsid w:val="00657B35"/>
    <w:rsid w:val="00657DB7"/>
    <w:rsid w:val="00665A1B"/>
    <w:rsid w:val="00671B91"/>
    <w:rsid w:val="0067481B"/>
    <w:rsid w:val="00674DF4"/>
    <w:rsid w:val="006754CD"/>
    <w:rsid w:val="006778B5"/>
    <w:rsid w:val="00681ACD"/>
    <w:rsid w:val="00682B9D"/>
    <w:rsid w:val="00685483"/>
    <w:rsid w:val="006935B1"/>
    <w:rsid w:val="006938DD"/>
    <w:rsid w:val="0069494E"/>
    <w:rsid w:val="00696C84"/>
    <w:rsid w:val="006A3D23"/>
    <w:rsid w:val="006A4A4C"/>
    <w:rsid w:val="006A5ABE"/>
    <w:rsid w:val="006B21EB"/>
    <w:rsid w:val="006B6688"/>
    <w:rsid w:val="006B7572"/>
    <w:rsid w:val="006C2828"/>
    <w:rsid w:val="006C6ED7"/>
    <w:rsid w:val="006C765D"/>
    <w:rsid w:val="006D001F"/>
    <w:rsid w:val="006D4E39"/>
    <w:rsid w:val="006D6384"/>
    <w:rsid w:val="006E2249"/>
    <w:rsid w:val="006E314F"/>
    <w:rsid w:val="006E556E"/>
    <w:rsid w:val="006F1826"/>
    <w:rsid w:val="006F2FC5"/>
    <w:rsid w:val="006F5B9B"/>
    <w:rsid w:val="006F71E8"/>
    <w:rsid w:val="006F7A6C"/>
    <w:rsid w:val="007064C9"/>
    <w:rsid w:val="007068C2"/>
    <w:rsid w:val="00712A34"/>
    <w:rsid w:val="00724446"/>
    <w:rsid w:val="00727DB6"/>
    <w:rsid w:val="00732ACA"/>
    <w:rsid w:val="00734154"/>
    <w:rsid w:val="00743DC8"/>
    <w:rsid w:val="0075499D"/>
    <w:rsid w:val="00754E0C"/>
    <w:rsid w:val="00755E5C"/>
    <w:rsid w:val="00756940"/>
    <w:rsid w:val="00760EB9"/>
    <w:rsid w:val="00761DB1"/>
    <w:rsid w:val="00762450"/>
    <w:rsid w:val="0076388C"/>
    <w:rsid w:val="0076440D"/>
    <w:rsid w:val="00772752"/>
    <w:rsid w:val="00777DBD"/>
    <w:rsid w:val="00787696"/>
    <w:rsid w:val="007905F7"/>
    <w:rsid w:val="007910D1"/>
    <w:rsid w:val="00791270"/>
    <w:rsid w:val="00791977"/>
    <w:rsid w:val="007A0F26"/>
    <w:rsid w:val="007A6F09"/>
    <w:rsid w:val="007B01D8"/>
    <w:rsid w:val="007B56CC"/>
    <w:rsid w:val="007B6EB9"/>
    <w:rsid w:val="007B7DBC"/>
    <w:rsid w:val="007C2186"/>
    <w:rsid w:val="007C2BC5"/>
    <w:rsid w:val="007E3DAD"/>
    <w:rsid w:val="007E45C2"/>
    <w:rsid w:val="007E542B"/>
    <w:rsid w:val="007F05C3"/>
    <w:rsid w:val="007F2704"/>
    <w:rsid w:val="007F4486"/>
    <w:rsid w:val="007F58A1"/>
    <w:rsid w:val="007F5BFC"/>
    <w:rsid w:val="007F5C72"/>
    <w:rsid w:val="00800DDF"/>
    <w:rsid w:val="00804702"/>
    <w:rsid w:val="008118E8"/>
    <w:rsid w:val="00816A7D"/>
    <w:rsid w:val="00816D37"/>
    <w:rsid w:val="00822AD5"/>
    <w:rsid w:val="00833413"/>
    <w:rsid w:val="00834DFF"/>
    <w:rsid w:val="008374BC"/>
    <w:rsid w:val="008400EF"/>
    <w:rsid w:val="00842EC4"/>
    <w:rsid w:val="008463C9"/>
    <w:rsid w:val="0085050C"/>
    <w:rsid w:val="00872001"/>
    <w:rsid w:val="008722FC"/>
    <w:rsid w:val="008742FE"/>
    <w:rsid w:val="008803F3"/>
    <w:rsid w:val="00880F5F"/>
    <w:rsid w:val="008817F1"/>
    <w:rsid w:val="00893432"/>
    <w:rsid w:val="00895BB0"/>
    <w:rsid w:val="008A1039"/>
    <w:rsid w:val="008A26C7"/>
    <w:rsid w:val="008A7112"/>
    <w:rsid w:val="008A73E3"/>
    <w:rsid w:val="008C339E"/>
    <w:rsid w:val="008C66B2"/>
    <w:rsid w:val="008C7663"/>
    <w:rsid w:val="008D0672"/>
    <w:rsid w:val="008D364C"/>
    <w:rsid w:val="008D4336"/>
    <w:rsid w:val="008D56DA"/>
    <w:rsid w:val="008E2501"/>
    <w:rsid w:val="008E5330"/>
    <w:rsid w:val="008F0106"/>
    <w:rsid w:val="008F0B6E"/>
    <w:rsid w:val="008F2626"/>
    <w:rsid w:val="008F5095"/>
    <w:rsid w:val="008F6D43"/>
    <w:rsid w:val="009017EE"/>
    <w:rsid w:val="00901F4B"/>
    <w:rsid w:val="00902957"/>
    <w:rsid w:val="00903DE2"/>
    <w:rsid w:val="00914708"/>
    <w:rsid w:val="009170E9"/>
    <w:rsid w:val="00917633"/>
    <w:rsid w:val="009218E9"/>
    <w:rsid w:val="009321A0"/>
    <w:rsid w:val="00934A95"/>
    <w:rsid w:val="009353D2"/>
    <w:rsid w:val="00935C1A"/>
    <w:rsid w:val="009360F0"/>
    <w:rsid w:val="009406B5"/>
    <w:rsid w:val="00941343"/>
    <w:rsid w:val="00943F4F"/>
    <w:rsid w:val="00944183"/>
    <w:rsid w:val="00946736"/>
    <w:rsid w:val="00955DA9"/>
    <w:rsid w:val="00956434"/>
    <w:rsid w:val="00962373"/>
    <w:rsid w:val="0097057F"/>
    <w:rsid w:val="009743BD"/>
    <w:rsid w:val="00975546"/>
    <w:rsid w:val="00976D46"/>
    <w:rsid w:val="0098121F"/>
    <w:rsid w:val="00981520"/>
    <w:rsid w:val="00990044"/>
    <w:rsid w:val="00992967"/>
    <w:rsid w:val="009947F3"/>
    <w:rsid w:val="009A4F2F"/>
    <w:rsid w:val="009A6D68"/>
    <w:rsid w:val="009A77D9"/>
    <w:rsid w:val="009B01A3"/>
    <w:rsid w:val="009B3933"/>
    <w:rsid w:val="009C15CB"/>
    <w:rsid w:val="009C1D5E"/>
    <w:rsid w:val="009C3882"/>
    <w:rsid w:val="009D6FD3"/>
    <w:rsid w:val="009E0ECF"/>
    <w:rsid w:val="009E4836"/>
    <w:rsid w:val="009E63D8"/>
    <w:rsid w:val="009F2739"/>
    <w:rsid w:val="00A007A0"/>
    <w:rsid w:val="00A06B39"/>
    <w:rsid w:val="00A10D83"/>
    <w:rsid w:val="00A152B4"/>
    <w:rsid w:val="00A21FAC"/>
    <w:rsid w:val="00A23A60"/>
    <w:rsid w:val="00A24019"/>
    <w:rsid w:val="00A2510C"/>
    <w:rsid w:val="00A30DB2"/>
    <w:rsid w:val="00A320BD"/>
    <w:rsid w:val="00A33978"/>
    <w:rsid w:val="00A33E6E"/>
    <w:rsid w:val="00A3719F"/>
    <w:rsid w:val="00A40453"/>
    <w:rsid w:val="00A45A90"/>
    <w:rsid w:val="00A47C22"/>
    <w:rsid w:val="00A50D48"/>
    <w:rsid w:val="00A56A05"/>
    <w:rsid w:val="00A56AEC"/>
    <w:rsid w:val="00A70BD9"/>
    <w:rsid w:val="00A7193F"/>
    <w:rsid w:val="00A71B5B"/>
    <w:rsid w:val="00A7304E"/>
    <w:rsid w:val="00A80D89"/>
    <w:rsid w:val="00A81B65"/>
    <w:rsid w:val="00A82BAE"/>
    <w:rsid w:val="00A82BE0"/>
    <w:rsid w:val="00A83A07"/>
    <w:rsid w:val="00A86AED"/>
    <w:rsid w:val="00A8773C"/>
    <w:rsid w:val="00A94D50"/>
    <w:rsid w:val="00AA10C1"/>
    <w:rsid w:val="00AA12A4"/>
    <w:rsid w:val="00AA1508"/>
    <w:rsid w:val="00AA2BF7"/>
    <w:rsid w:val="00AA37E0"/>
    <w:rsid w:val="00AA402E"/>
    <w:rsid w:val="00AB2A7D"/>
    <w:rsid w:val="00AB65AE"/>
    <w:rsid w:val="00AC1A53"/>
    <w:rsid w:val="00AD4ADD"/>
    <w:rsid w:val="00AD612E"/>
    <w:rsid w:val="00AE670F"/>
    <w:rsid w:val="00AF22DC"/>
    <w:rsid w:val="00AF273B"/>
    <w:rsid w:val="00AF6B51"/>
    <w:rsid w:val="00AF6C31"/>
    <w:rsid w:val="00B04456"/>
    <w:rsid w:val="00B05190"/>
    <w:rsid w:val="00B107F9"/>
    <w:rsid w:val="00B116AD"/>
    <w:rsid w:val="00B11712"/>
    <w:rsid w:val="00B11E41"/>
    <w:rsid w:val="00B1592F"/>
    <w:rsid w:val="00B17DC1"/>
    <w:rsid w:val="00B259E8"/>
    <w:rsid w:val="00B25E14"/>
    <w:rsid w:val="00B37867"/>
    <w:rsid w:val="00B543D9"/>
    <w:rsid w:val="00B60019"/>
    <w:rsid w:val="00B63DBC"/>
    <w:rsid w:val="00B6425C"/>
    <w:rsid w:val="00B70C27"/>
    <w:rsid w:val="00B70F40"/>
    <w:rsid w:val="00B71AAB"/>
    <w:rsid w:val="00B729FC"/>
    <w:rsid w:val="00B74FFA"/>
    <w:rsid w:val="00B80C08"/>
    <w:rsid w:val="00B83102"/>
    <w:rsid w:val="00B8396B"/>
    <w:rsid w:val="00B8534C"/>
    <w:rsid w:val="00B86625"/>
    <w:rsid w:val="00B869E7"/>
    <w:rsid w:val="00B8786E"/>
    <w:rsid w:val="00B94382"/>
    <w:rsid w:val="00B97B0F"/>
    <w:rsid w:val="00B97C5D"/>
    <w:rsid w:val="00BA178F"/>
    <w:rsid w:val="00BA3B0A"/>
    <w:rsid w:val="00BA7159"/>
    <w:rsid w:val="00BA730B"/>
    <w:rsid w:val="00BB1AE4"/>
    <w:rsid w:val="00BB7E77"/>
    <w:rsid w:val="00BD3D72"/>
    <w:rsid w:val="00BD5FF9"/>
    <w:rsid w:val="00BE0BE4"/>
    <w:rsid w:val="00BF22EB"/>
    <w:rsid w:val="00BF6DB1"/>
    <w:rsid w:val="00BF74DC"/>
    <w:rsid w:val="00C01A20"/>
    <w:rsid w:val="00C039BD"/>
    <w:rsid w:val="00C11F93"/>
    <w:rsid w:val="00C131B2"/>
    <w:rsid w:val="00C1379E"/>
    <w:rsid w:val="00C159A9"/>
    <w:rsid w:val="00C235FB"/>
    <w:rsid w:val="00C32704"/>
    <w:rsid w:val="00C3484E"/>
    <w:rsid w:val="00C374A5"/>
    <w:rsid w:val="00C456D2"/>
    <w:rsid w:val="00C51809"/>
    <w:rsid w:val="00C52383"/>
    <w:rsid w:val="00C551CA"/>
    <w:rsid w:val="00C56214"/>
    <w:rsid w:val="00C56640"/>
    <w:rsid w:val="00C6131B"/>
    <w:rsid w:val="00C64CB6"/>
    <w:rsid w:val="00C6546A"/>
    <w:rsid w:val="00C6695C"/>
    <w:rsid w:val="00C671A9"/>
    <w:rsid w:val="00C7258E"/>
    <w:rsid w:val="00C73111"/>
    <w:rsid w:val="00C74883"/>
    <w:rsid w:val="00C75072"/>
    <w:rsid w:val="00C756B4"/>
    <w:rsid w:val="00C80735"/>
    <w:rsid w:val="00C8624A"/>
    <w:rsid w:val="00C86D73"/>
    <w:rsid w:val="00C947BF"/>
    <w:rsid w:val="00C95F0D"/>
    <w:rsid w:val="00CA0472"/>
    <w:rsid w:val="00CA53D9"/>
    <w:rsid w:val="00CB533D"/>
    <w:rsid w:val="00CC089D"/>
    <w:rsid w:val="00CC11A3"/>
    <w:rsid w:val="00CC1916"/>
    <w:rsid w:val="00CC1A93"/>
    <w:rsid w:val="00CC4E2F"/>
    <w:rsid w:val="00CC4E8D"/>
    <w:rsid w:val="00CC6F72"/>
    <w:rsid w:val="00CD0604"/>
    <w:rsid w:val="00CD1756"/>
    <w:rsid w:val="00CD29E6"/>
    <w:rsid w:val="00CE4D1E"/>
    <w:rsid w:val="00CE563A"/>
    <w:rsid w:val="00CF5BA6"/>
    <w:rsid w:val="00CF6680"/>
    <w:rsid w:val="00D06984"/>
    <w:rsid w:val="00D15069"/>
    <w:rsid w:val="00D16260"/>
    <w:rsid w:val="00D21227"/>
    <w:rsid w:val="00D22F1A"/>
    <w:rsid w:val="00D232A8"/>
    <w:rsid w:val="00D25A5E"/>
    <w:rsid w:val="00D31637"/>
    <w:rsid w:val="00D33CCC"/>
    <w:rsid w:val="00D362F6"/>
    <w:rsid w:val="00D37B3D"/>
    <w:rsid w:val="00D37F80"/>
    <w:rsid w:val="00D41940"/>
    <w:rsid w:val="00D44378"/>
    <w:rsid w:val="00D46145"/>
    <w:rsid w:val="00D52EC9"/>
    <w:rsid w:val="00D578DF"/>
    <w:rsid w:val="00D6258F"/>
    <w:rsid w:val="00D63E06"/>
    <w:rsid w:val="00D65808"/>
    <w:rsid w:val="00D65E60"/>
    <w:rsid w:val="00D80249"/>
    <w:rsid w:val="00D829BA"/>
    <w:rsid w:val="00D85E94"/>
    <w:rsid w:val="00D907C5"/>
    <w:rsid w:val="00D926C0"/>
    <w:rsid w:val="00D94994"/>
    <w:rsid w:val="00D9572C"/>
    <w:rsid w:val="00D97A0F"/>
    <w:rsid w:val="00D97C05"/>
    <w:rsid w:val="00DB1B24"/>
    <w:rsid w:val="00DB36D2"/>
    <w:rsid w:val="00DB4EBD"/>
    <w:rsid w:val="00DC0A78"/>
    <w:rsid w:val="00DC5256"/>
    <w:rsid w:val="00DC5377"/>
    <w:rsid w:val="00DC618F"/>
    <w:rsid w:val="00DD65B4"/>
    <w:rsid w:val="00DE7D49"/>
    <w:rsid w:val="00DF25D9"/>
    <w:rsid w:val="00DF576A"/>
    <w:rsid w:val="00DF5E0B"/>
    <w:rsid w:val="00DF6486"/>
    <w:rsid w:val="00DF6966"/>
    <w:rsid w:val="00E03D87"/>
    <w:rsid w:val="00E0526F"/>
    <w:rsid w:val="00E056CB"/>
    <w:rsid w:val="00E06820"/>
    <w:rsid w:val="00E0721D"/>
    <w:rsid w:val="00E13D94"/>
    <w:rsid w:val="00E1578C"/>
    <w:rsid w:val="00E16153"/>
    <w:rsid w:val="00E16DE2"/>
    <w:rsid w:val="00E2122D"/>
    <w:rsid w:val="00E25A48"/>
    <w:rsid w:val="00E26C2C"/>
    <w:rsid w:val="00E27559"/>
    <w:rsid w:val="00E32AF1"/>
    <w:rsid w:val="00E366F3"/>
    <w:rsid w:val="00E379FA"/>
    <w:rsid w:val="00E417E1"/>
    <w:rsid w:val="00E4510A"/>
    <w:rsid w:val="00E45DBC"/>
    <w:rsid w:val="00E46E1E"/>
    <w:rsid w:val="00E51CD7"/>
    <w:rsid w:val="00E546D3"/>
    <w:rsid w:val="00E55B35"/>
    <w:rsid w:val="00E564A6"/>
    <w:rsid w:val="00E56C0D"/>
    <w:rsid w:val="00E623EA"/>
    <w:rsid w:val="00E62D55"/>
    <w:rsid w:val="00E65357"/>
    <w:rsid w:val="00E6576C"/>
    <w:rsid w:val="00E67FF8"/>
    <w:rsid w:val="00E700A4"/>
    <w:rsid w:val="00E71B50"/>
    <w:rsid w:val="00E71F67"/>
    <w:rsid w:val="00E72951"/>
    <w:rsid w:val="00E80887"/>
    <w:rsid w:val="00E86DD8"/>
    <w:rsid w:val="00E934A0"/>
    <w:rsid w:val="00EA111A"/>
    <w:rsid w:val="00EA3F5E"/>
    <w:rsid w:val="00EA4DDE"/>
    <w:rsid w:val="00EA53E1"/>
    <w:rsid w:val="00EB2381"/>
    <w:rsid w:val="00EB3D09"/>
    <w:rsid w:val="00EB57FF"/>
    <w:rsid w:val="00EC244C"/>
    <w:rsid w:val="00EC4BF5"/>
    <w:rsid w:val="00EC59D7"/>
    <w:rsid w:val="00EC6B8D"/>
    <w:rsid w:val="00EC6D4E"/>
    <w:rsid w:val="00EC7119"/>
    <w:rsid w:val="00EC71C3"/>
    <w:rsid w:val="00ED09CA"/>
    <w:rsid w:val="00ED4B2D"/>
    <w:rsid w:val="00ED619A"/>
    <w:rsid w:val="00ED7861"/>
    <w:rsid w:val="00EE29FD"/>
    <w:rsid w:val="00EE4194"/>
    <w:rsid w:val="00EE4B8E"/>
    <w:rsid w:val="00EE5A28"/>
    <w:rsid w:val="00EF3950"/>
    <w:rsid w:val="00F02071"/>
    <w:rsid w:val="00F06DF9"/>
    <w:rsid w:val="00F136DA"/>
    <w:rsid w:val="00F175FD"/>
    <w:rsid w:val="00F233C0"/>
    <w:rsid w:val="00F25956"/>
    <w:rsid w:val="00F25D7A"/>
    <w:rsid w:val="00F3278B"/>
    <w:rsid w:val="00F41BB0"/>
    <w:rsid w:val="00F437D5"/>
    <w:rsid w:val="00F504FF"/>
    <w:rsid w:val="00F51486"/>
    <w:rsid w:val="00F6089F"/>
    <w:rsid w:val="00F61589"/>
    <w:rsid w:val="00F6190F"/>
    <w:rsid w:val="00F6252B"/>
    <w:rsid w:val="00F648C5"/>
    <w:rsid w:val="00F64E66"/>
    <w:rsid w:val="00F65453"/>
    <w:rsid w:val="00F70EAD"/>
    <w:rsid w:val="00F71A2E"/>
    <w:rsid w:val="00F74CA2"/>
    <w:rsid w:val="00F81137"/>
    <w:rsid w:val="00F83D56"/>
    <w:rsid w:val="00F858D5"/>
    <w:rsid w:val="00F8679D"/>
    <w:rsid w:val="00F87B43"/>
    <w:rsid w:val="00F918CE"/>
    <w:rsid w:val="00F94CA7"/>
    <w:rsid w:val="00F955CF"/>
    <w:rsid w:val="00F958BE"/>
    <w:rsid w:val="00FA0289"/>
    <w:rsid w:val="00FA50F2"/>
    <w:rsid w:val="00FA79BC"/>
    <w:rsid w:val="00FB25D2"/>
    <w:rsid w:val="00FB4F46"/>
    <w:rsid w:val="00FB7E71"/>
    <w:rsid w:val="00FC0BF7"/>
    <w:rsid w:val="00FC3295"/>
    <w:rsid w:val="00FC452E"/>
    <w:rsid w:val="00FC6DA5"/>
    <w:rsid w:val="00FD03D2"/>
    <w:rsid w:val="00FD0B13"/>
    <w:rsid w:val="00FD0C81"/>
    <w:rsid w:val="00FD10F3"/>
    <w:rsid w:val="00FD1A96"/>
    <w:rsid w:val="00FD32CD"/>
    <w:rsid w:val="00FD3583"/>
    <w:rsid w:val="00FD43DC"/>
    <w:rsid w:val="00FD58D2"/>
    <w:rsid w:val="00FE12E8"/>
    <w:rsid w:val="00FE7AF6"/>
    <w:rsid w:val="00FE7F64"/>
    <w:rsid w:val="00FF125B"/>
    <w:rsid w:val="00FF14D7"/>
    <w:rsid w:val="00FF29C3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F366D6-A7A9-4A60-A00F-2F8007F6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59302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9302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6842E-AFD9-4278-95DB-69276C10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6659</Words>
  <Characters>36625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Sanjuanita Ayala Garcia</dc:creator>
  <cp:keywords/>
  <dc:description/>
  <cp:lastModifiedBy>operador_pc</cp:lastModifiedBy>
  <cp:revision>2</cp:revision>
  <cp:lastPrinted>2017-03-21T16:36:00Z</cp:lastPrinted>
  <dcterms:created xsi:type="dcterms:W3CDTF">2018-01-09T04:31:00Z</dcterms:created>
  <dcterms:modified xsi:type="dcterms:W3CDTF">2018-01-09T04:31:00Z</dcterms:modified>
</cp:coreProperties>
</file>