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3F55E2" w:rsidRDefault="00A854B9" w:rsidP="00B17C80">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1</w:t>
      </w:r>
      <w:r w:rsidR="005D0273">
        <w:rPr>
          <w:rFonts w:ascii="Arial" w:eastAsia="Times New Roman" w:hAnsi="Arial" w:cs="Arial"/>
          <w:lang w:eastAsia="es-ES"/>
        </w:rPr>
        <w:t>91</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sidR="005D0273">
        <w:rPr>
          <w:rFonts w:ascii="Arial" w:eastAsia="Times New Roman" w:hAnsi="Arial" w:cs="Arial"/>
          <w:lang w:eastAsia="es-ES"/>
        </w:rPr>
        <w:t>24</w:t>
      </w:r>
      <w:r w:rsidR="00B17C80">
        <w:rPr>
          <w:rFonts w:ascii="Arial" w:eastAsia="Times New Roman" w:hAnsi="Arial" w:cs="Arial"/>
          <w:lang w:eastAsia="es-ES"/>
        </w:rPr>
        <w:t xml:space="preserve"> DE JUNI</w:t>
      </w:r>
      <w:r>
        <w:rPr>
          <w:rFonts w:ascii="Arial" w:eastAsia="Times New Roman" w:hAnsi="Arial" w:cs="Arial"/>
          <w:lang w:eastAsia="es-ES"/>
        </w:rPr>
        <w:t>O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SEGUNDO PERÍODO ORDINARIO DE SESIONES, CORRESPONDIENTE AL SEGUNDO AÑO DE EJERCICIO CONSTITUCIONAL.</w:t>
      </w:r>
    </w:p>
    <w:p w:rsidR="00B17C80" w:rsidRPr="003F55E2" w:rsidRDefault="00B17C80" w:rsidP="00B17C80">
      <w:pPr>
        <w:widowControl w:val="0"/>
        <w:autoSpaceDE w:val="0"/>
        <w:autoSpaceDN w:val="0"/>
        <w:spacing w:after="0" w:line="240" w:lineRule="auto"/>
        <w:jc w:val="both"/>
        <w:rPr>
          <w:rFonts w:ascii="Arial" w:eastAsia="Times New Roman" w:hAnsi="Arial" w:cs="Arial"/>
          <w:lang w:eastAsia="es-ES"/>
        </w:rPr>
      </w:pPr>
    </w:p>
    <w:p w:rsidR="00B17C80" w:rsidRPr="00F471E7" w:rsidRDefault="00B17C80" w:rsidP="00F471E7">
      <w:pPr>
        <w:shd w:val="clear" w:color="auto" w:fill="FFFFFF"/>
        <w:autoSpaceDE w:val="0"/>
        <w:autoSpaceDN w:val="0"/>
        <w:spacing w:after="0" w:line="240" w:lineRule="auto"/>
        <w:jc w:val="center"/>
        <w:rPr>
          <w:rFonts w:ascii="Arial" w:eastAsia="Times New Roman" w:hAnsi="Arial" w:cs="Arial"/>
          <w:b/>
          <w:bCs/>
          <w:lang w:eastAsia="es-MX"/>
        </w:rPr>
      </w:pPr>
      <w:r w:rsidRPr="00F471E7">
        <w:rPr>
          <w:rFonts w:ascii="Arial" w:eastAsia="Times New Roman" w:hAnsi="Arial" w:cs="Arial"/>
          <w:b/>
          <w:bCs/>
          <w:lang w:eastAsia="es-MX"/>
        </w:rPr>
        <w:t>PRESIDENCIA DEL C. DIP.</w:t>
      </w:r>
    </w:p>
    <w:p w:rsidR="00B17C80" w:rsidRPr="00F471E7" w:rsidRDefault="00B17C80" w:rsidP="00F471E7">
      <w:pPr>
        <w:shd w:val="clear" w:color="auto" w:fill="FFFFFF"/>
        <w:autoSpaceDE w:val="0"/>
        <w:autoSpaceDN w:val="0"/>
        <w:spacing w:after="0" w:line="240" w:lineRule="auto"/>
        <w:jc w:val="center"/>
        <w:rPr>
          <w:rFonts w:ascii="Arial" w:eastAsia="Times New Roman" w:hAnsi="Arial" w:cs="Arial"/>
          <w:b/>
          <w:bCs/>
          <w:lang w:eastAsia="es-MX"/>
        </w:rPr>
      </w:pPr>
      <w:r w:rsidRPr="00F471E7">
        <w:rPr>
          <w:rFonts w:ascii="Arial" w:eastAsia="Times New Roman" w:hAnsi="Arial" w:cs="Arial"/>
          <w:b/>
          <w:bCs/>
          <w:lang w:eastAsia="es-MX"/>
        </w:rPr>
        <w:t xml:space="preserve">JUAN CARLOS RUIZ GARCÍA </w:t>
      </w:r>
    </w:p>
    <w:p w:rsidR="00B17C80" w:rsidRPr="00F471E7" w:rsidRDefault="00B17C80" w:rsidP="00F471E7">
      <w:pPr>
        <w:shd w:val="clear" w:color="auto" w:fill="FFFFFF"/>
        <w:spacing w:after="0" w:line="240" w:lineRule="auto"/>
        <w:ind w:right="49"/>
        <w:jc w:val="both"/>
        <w:rPr>
          <w:rFonts w:ascii="Arial" w:eastAsia="Times New Roman" w:hAnsi="Arial" w:cs="Arial"/>
          <w:lang w:eastAsia="es-MX"/>
        </w:rPr>
      </w:pPr>
    </w:p>
    <w:p w:rsidR="00B17C80" w:rsidRDefault="00B17C80" w:rsidP="001A6C37">
      <w:pPr>
        <w:shd w:val="clear" w:color="auto" w:fill="FFFFFF"/>
        <w:spacing w:after="0" w:line="240" w:lineRule="auto"/>
        <w:ind w:right="49"/>
        <w:jc w:val="both"/>
        <w:rPr>
          <w:rFonts w:ascii="Arial" w:hAnsi="Arial" w:cs="Arial"/>
        </w:rPr>
      </w:pPr>
      <w:r w:rsidRPr="00F471E7">
        <w:rPr>
          <w:rFonts w:ascii="Arial" w:eastAsia="Times New Roman" w:hAnsi="Arial" w:cs="Arial"/>
          <w:lang w:eastAsia="es-MX"/>
        </w:rPr>
        <w:t xml:space="preserve">EN LA CIUDAD DE MONTERREY, CAPITAL DEL ESTADO DE NUEVO LEÓN, SIENDO LAS ONCE HORAS CON </w:t>
      </w:r>
      <w:r w:rsidR="005D0273" w:rsidRPr="00F471E7">
        <w:rPr>
          <w:rFonts w:ascii="Arial" w:eastAsia="Times New Roman" w:hAnsi="Arial" w:cs="Arial"/>
          <w:lang w:eastAsia="es-MX"/>
        </w:rPr>
        <w:t>VEINTIOCHO</w:t>
      </w:r>
      <w:r w:rsidRPr="00F471E7">
        <w:rPr>
          <w:rFonts w:ascii="Arial" w:eastAsia="Times New Roman" w:hAnsi="Arial" w:cs="Arial"/>
          <w:lang w:eastAsia="es-MX"/>
        </w:rPr>
        <w:t xml:space="preserve"> MINUTOS DEL </w:t>
      </w:r>
      <w:r w:rsidRPr="00F471E7">
        <w:rPr>
          <w:rFonts w:ascii="Arial" w:eastAsia="Times New Roman" w:hAnsi="Arial" w:cs="Arial"/>
          <w:lang w:eastAsia="es-ES"/>
        </w:rPr>
        <w:t xml:space="preserve">DÍA </w:t>
      </w:r>
      <w:r w:rsidR="00F471E7" w:rsidRPr="00F471E7">
        <w:rPr>
          <w:rFonts w:ascii="Arial" w:eastAsia="Times New Roman" w:hAnsi="Arial" w:cs="Arial"/>
          <w:lang w:eastAsia="es-ES"/>
        </w:rPr>
        <w:t>24</w:t>
      </w:r>
      <w:r w:rsidRPr="00F471E7">
        <w:rPr>
          <w:rFonts w:ascii="Arial" w:eastAsia="Times New Roman" w:hAnsi="Arial" w:cs="Arial"/>
          <w:lang w:eastAsia="es-ES"/>
        </w:rPr>
        <w:t xml:space="preserve"> DE JUNIO </w:t>
      </w:r>
      <w:r w:rsidR="00A854B9" w:rsidRPr="00F471E7">
        <w:rPr>
          <w:rFonts w:ascii="Arial" w:eastAsia="Times New Roman" w:hAnsi="Arial" w:cs="Arial"/>
          <w:lang w:eastAsia="es-MX"/>
        </w:rPr>
        <w:t>DE</w:t>
      </w:r>
      <w:r w:rsidRPr="00F471E7">
        <w:rPr>
          <w:rFonts w:ascii="Arial" w:eastAsia="Times New Roman" w:hAnsi="Arial" w:cs="Arial"/>
          <w:lang w:eastAsia="es-MX"/>
        </w:rPr>
        <w:t xml:space="preserve"> </w:t>
      </w:r>
      <w:r w:rsidR="00A854B9" w:rsidRPr="00F471E7">
        <w:rPr>
          <w:rFonts w:ascii="Arial" w:eastAsia="Times New Roman" w:hAnsi="Arial" w:cs="Arial"/>
          <w:lang w:eastAsia="es-MX"/>
        </w:rPr>
        <w:t>2020</w:t>
      </w:r>
      <w:r w:rsidRPr="00F471E7">
        <w:rPr>
          <w:rFonts w:ascii="Arial" w:eastAsia="Times New Roman" w:hAnsi="Arial" w:cs="Arial"/>
          <w:lang w:eastAsia="es-MX"/>
        </w:rPr>
        <w:t xml:space="preserve">, </w:t>
      </w:r>
      <w:r w:rsidRPr="00F471E7">
        <w:rPr>
          <w:rFonts w:ascii="Arial" w:hAnsi="Arial" w:cs="Arial"/>
        </w:rPr>
        <w:t>CON LA ASISTENCIA DE 8 LEGISLADORES, EL C. PRESIDENTE</w:t>
      </w:r>
      <w:r w:rsidR="00F544EE">
        <w:rPr>
          <w:rFonts w:ascii="Arial" w:hAnsi="Arial" w:cs="Arial"/>
        </w:rPr>
        <w:t xml:space="preserve"> EN FUNCIONES JORGE DE LEÓN FERNÁNDEZ,</w:t>
      </w:r>
      <w:r w:rsidRPr="00F471E7">
        <w:rPr>
          <w:rFonts w:ascii="Arial" w:hAnsi="Arial" w:cs="Arial"/>
        </w:rPr>
        <w:t xml:space="preserve"> DECLARÓ ABIERTA LA SESIÓN.</w:t>
      </w:r>
      <w:r w:rsidR="001A6C37" w:rsidRPr="001A6C37">
        <w:rPr>
          <w:rFonts w:ascii="Arial" w:hAnsi="Arial" w:cs="Arial"/>
        </w:rPr>
        <w:t xml:space="preserve"> SE DIO LECTURA AL ORDEN DEL DÍA, EL CUAL FUE APROBADO POR UNANIMIDAD DE LOS PRESENTES.</w:t>
      </w:r>
    </w:p>
    <w:p w:rsidR="009D271A" w:rsidRDefault="009D271A" w:rsidP="00F471E7">
      <w:pPr>
        <w:shd w:val="clear" w:color="auto" w:fill="FFFFFF"/>
        <w:spacing w:after="0" w:line="240" w:lineRule="auto"/>
        <w:ind w:right="49"/>
        <w:jc w:val="both"/>
        <w:rPr>
          <w:rFonts w:ascii="Arial" w:hAnsi="Arial" w:cs="Arial"/>
        </w:rPr>
      </w:pPr>
    </w:p>
    <w:p w:rsidR="00B17C80" w:rsidRPr="001A6C37" w:rsidRDefault="001A6C37" w:rsidP="00F471E7">
      <w:pPr>
        <w:shd w:val="clear" w:color="auto" w:fill="FFFFFF"/>
        <w:spacing w:after="0" w:line="240" w:lineRule="auto"/>
        <w:ind w:right="49"/>
        <w:jc w:val="both"/>
        <w:rPr>
          <w:rFonts w:ascii="Arial" w:hAnsi="Arial" w:cs="Arial"/>
          <w:iCs/>
        </w:rPr>
      </w:pPr>
      <w:r w:rsidRPr="001A6C37">
        <w:rPr>
          <w:rFonts w:ascii="Arial" w:hAnsi="Arial" w:cs="Arial"/>
        </w:rPr>
        <w:t xml:space="preserve">A CONTINUACIÓN, </w:t>
      </w:r>
      <w:r w:rsidR="009A2A47" w:rsidRPr="001A6C37">
        <w:rPr>
          <w:rFonts w:ascii="Arial" w:hAnsi="Arial" w:cs="Arial"/>
        </w:rPr>
        <w:t>EL C. PRESIDENTE</w:t>
      </w:r>
      <w:r w:rsidR="00F544EE" w:rsidRPr="001A6C37">
        <w:rPr>
          <w:rFonts w:ascii="Arial" w:hAnsi="Arial" w:cs="Arial"/>
        </w:rPr>
        <w:t xml:space="preserve"> EN FUNCIONES, </w:t>
      </w:r>
      <w:r w:rsidR="009A2A47" w:rsidRPr="001A6C37">
        <w:rPr>
          <w:rFonts w:ascii="Arial" w:hAnsi="Arial" w:cs="Arial"/>
        </w:rPr>
        <w:t>PUSO A CONSIDERACIÓN DE LA ASAMBLEA LA DISPENSA DE LA LEC</w:t>
      </w:r>
      <w:r>
        <w:rPr>
          <w:rFonts w:ascii="Arial" w:hAnsi="Arial" w:cs="Arial"/>
        </w:rPr>
        <w:t>TURA DEL</w:t>
      </w:r>
      <w:r w:rsidR="004D134B" w:rsidRPr="001A6C37">
        <w:rPr>
          <w:rFonts w:ascii="Arial" w:hAnsi="Arial" w:cs="Arial"/>
        </w:rPr>
        <w:t xml:space="preserve"> ACTA DE LA SESIÓN DE LA DIPUTACIÓN PERMANENTE CELEBRADA EL 1</w:t>
      </w:r>
      <w:r w:rsidR="005D0273" w:rsidRPr="001A6C37">
        <w:rPr>
          <w:rFonts w:ascii="Arial" w:hAnsi="Arial" w:cs="Arial"/>
        </w:rPr>
        <w:t>7</w:t>
      </w:r>
      <w:r w:rsidR="004D134B" w:rsidRPr="001A6C37">
        <w:rPr>
          <w:rFonts w:ascii="Arial" w:hAnsi="Arial" w:cs="Arial"/>
        </w:rPr>
        <w:t xml:space="preserve"> DE JUNIO</w:t>
      </w:r>
      <w:r w:rsidR="00033D09" w:rsidRPr="001A6C37">
        <w:rPr>
          <w:rFonts w:ascii="Arial" w:hAnsi="Arial" w:cs="Arial"/>
        </w:rPr>
        <w:t xml:space="preserve"> DE 2020</w:t>
      </w:r>
      <w:r w:rsidR="009A2A47" w:rsidRPr="001A6C37">
        <w:rPr>
          <w:rFonts w:ascii="Arial" w:hAnsi="Arial" w:cs="Arial"/>
        </w:rPr>
        <w:t xml:space="preserve">, </w:t>
      </w:r>
      <w:r w:rsidR="001B4442" w:rsidRPr="001A6C37">
        <w:rPr>
          <w:rFonts w:ascii="Arial" w:hAnsi="Arial" w:cs="Arial"/>
        </w:rPr>
        <w:t>EN VIRTUD DE QUE FUE</w:t>
      </w:r>
      <w:r w:rsidR="00F544EE" w:rsidRPr="001A6C37">
        <w:rPr>
          <w:rFonts w:ascii="Arial" w:hAnsi="Arial" w:cs="Arial"/>
        </w:rPr>
        <w:t xml:space="preserve"> CIRCULADA</w:t>
      </w:r>
      <w:r w:rsidR="001B4442" w:rsidRPr="001A6C37">
        <w:rPr>
          <w:rFonts w:ascii="Arial" w:hAnsi="Arial" w:cs="Arial"/>
        </w:rPr>
        <w:t xml:space="preserve"> CON ANTERIORIDAD, FUE APROBADA LA DISPENSA POR UNANIMIDAD Y </w:t>
      </w:r>
      <w:r>
        <w:rPr>
          <w:rFonts w:ascii="Arial" w:hAnsi="Arial" w:cs="Arial"/>
        </w:rPr>
        <w:t>AL NO HABER MODIFICACIONES A LA MISMA</w:t>
      </w:r>
      <w:r w:rsidR="001B4442" w:rsidRPr="001A6C37">
        <w:rPr>
          <w:rFonts w:ascii="Arial" w:hAnsi="Arial" w:cs="Arial"/>
        </w:rPr>
        <w:t xml:space="preserve">, SE PUSO A CONSIDERACIÓN DEL PLENO. </w:t>
      </w:r>
      <w:r>
        <w:rPr>
          <w:rFonts w:ascii="Arial" w:hAnsi="Arial" w:cs="Arial"/>
          <w:iCs/>
        </w:rPr>
        <w:t xml:space="preserve">SIENDO APROBADA </w:t>
      </w:r>
      <w:r w:rsidR="001B4442" w:rsidRPr="001A6C37">
        <w:rPr>
          <w:rFonts w:ascii="Arial" w:hAnsi="Arial" w:cs="Arial"/>
          <w:iCs/>
        </w:rPr>
        <w:t>POR UNANIMIDAD DE LOS PRESENTES.</w:t>
      </w:r>
    </w:p>
    <w:p w:rsidR="00B17C80" w:rsidRPr="00F471E7" w:rsidRDefault="00B17C80" w:rsidP="00F471E7">
      <w:pPr>
        <w:shd w:val="clear" w:color="auto" w:fill="FFFFFF"/>
        <w:spacing w:after="0" w:line="240" w:lineRule="auto"/>
        <w:ind w:right="49"/>
        <w:jc w:val="both"/>
        <w:rPr>
          <w:rFonts w:ascii="Arial" w:eastAsia="Times New Roman" w:hAnsi="Arial" w:cs="Arial"/>
          <w:b/>
          <w:bCs/>
          <w:lang w:eastAsia="es-ES"/>
        </w:rPr>
      </w:pPr>
    </w:p>
    <w:p w:rsidR="00695AF2" w:rsidRPr="00F471E7" w:rsidRDefault="00B17C80" w:rsidP="00F471E7">
      <w:pPr>
        <w:shd w:val="clear" w:color="auto" w:fill="FFFFFF"/>
        <w:spacing w:after="0" w:line="240" w:lineRule="auto"/>
        <w:ind w:right="49"/>
        <w:jc w:val="both"/>
        <w:rPr>
          <w:rFonts w:ascii="Arial" w:eastAsia="Times New Roman" w:hAnsi="Arial" w:cs="Arial"/>
          <w:b/>
          <w:lang w:eastAsia="es-MX"/>
        </w:rPr>
      </w:pPr>
      <w:r w:rsidRPr="00F471E7">
        <w:rPr>
          <w:rFonts w:ascii="Arial" w:eastAsia="Times New Roman" w:hAnsi="Arial" w:cs="Arial"/>
          <w:b/>
          <w:lang w:eastAsia="es-MX"/>
        </w:rPr>
        <w:t>ASUNTOS EN CARTERA</w:t>
      </w:r>
      <w:r w:rsidR="00695AF2" w:rsidRPr="00F471E7">
        <w:rPr>
          <w:rFonts w:ascii="Arial" w:eastAsia="Times New Roman" w:hAnsi="Arial" w:cs="Arial"/>
          <w:lang w:eastAsia="es-MX"/>
        </w:rPr>
        <w:t>:</w:t>
      </w:r>
    </w:p>
    <w:p w:rsidR="00B17C80" w:rsidRPr="00F471E7" w:rsidRDefault="00B17C80" w:rsidP="00F471E7">
      <w:pPr>
        <w:shd w:val="clear" w:color="auto" w:fill="FFFFFF"/>
        <w:spacing w:after="0" w:line="240" w:lineRule="auto"/>
        <w:ind w:right="49"/>
        <w:jc w:val="both"/>
        <w:rPr>
          <w:rFonts w:ascii="Arial" w:eastAsia="Times New Roman" w:hAnsi="Arial" w:cs="Arial"/>
          <w:b/>
          <w:bCs/>
          <w:lang w:eastAsia="es-ES"/>
        </w:rPr>
      </w:pPr>
      <w:r w:rsidRPr="00F471E7">
        <w:rPr>
          <w:rFonts w:ascii="Arial" w:eastAsia="Times New Roman" w:hAnsi="Arial" w:cs="Arial"/>
          <w:lang w:eastAsia="es-ES"/>
        </w:rPr>
        <w:t xml:space="preserve">SE RECIBIERON </w:t>
      </w:r>
      <w:r w:rsidR="004D134B" w:rsidRPr="00F471E7">
        <w:rPr>
          <w:rFonts w:ascii="Arial" w:eastAsia="Times New Roman" w:hAnsi="Arial" w:cs="Arial"/>
          <w:lang w:eastAsia="es-ES"/>
        </w:rPr>
        <w:t>1</w:t>
      </w:r>
      <w:r w:rsidR="00251CEC" w:rsidRPr="00F471E7">
        <w:rPr>
          <w:rFonts w:ascii="Arial" w:eastAsia="Times New Roman" w:hAnsi="Arial" w:cs="Arial"/>
          <w:lang w:eastAsia="es-ES"/>
        </w:rPr>
        <w:t>4</w:t>
      </w:r>
      <w:r w:rsidRPr="00F471E7">
        <w:rPr>
          <w:rFonts w:ascii="Arial" w:eastAsia="Times New Roman" w:hAnsi="Arial" w:cs="Arial"/>
          <w:lang w:eastAsia="es-ES"/>
        </w:rPr>
        <w:t xml:space="preserve"> ASUNTOS </w:t>
      </w:r>
      <w:r w:rsidRPr="00F471E7">
        <w:rPr>
          <w:rFonts w:ascii="Arial" w:hAnsi="Arial" w:cs="Arial"/>
        </w:rPr>
        <w:t>A LOS CUALES SE LE DIO EL TRÁMITE CORRESPONDIENTE.</w:t>
      </w:r>
      <w:r w:rsidRPr="00F471E7">
        <w:rPr>
          <w:rFonts w:ascii="Arial" w:eastAsia="Times New Roman" w:hAnsi="Arial" w:cs="Arial"/>
          <w:lang w:eastAsia="es-ES"/>
        </w:rPr>
        <w:t xml:space="preserve"> </w:t>
      </w:r>
      <w:r w:rsidRPr="00F471E7">
        <w:rPr>
          <w:rFonts w:ascii="Arial" w:eastAsia="Times New Roman" w:hAnsi="Arial" w:cs="Arial"/>
          <w:b/>
          <w:bCs/>
          <w:lang w:eastAsia="es-ES"/>
        </w:rPr>
        <w:t xml:space="preserve">(SE ANEXA LISTA).  </w:t>
      </w:r>
    </w:p>
    <w:p w:rsidR="00695AF2" w:rsidRPr="00F471E7" w:rsidRDefault="00695AF2" w:rsidP="00F471E7">
      <w:pPr>
        <w:shd w:val="clear" w:color="auto" w:fill="FFFFFF"/>
        <w:spacing w:after="0" w:line="240" w:lineRule="auto"/>
        <w:ind w:right="49"/>
        <w:jc w:val="both"/>
        <w:rPr>
          <w:rFonts w:ascii="Arial" w:eastAsia="Times New Roman" w:hAnsi="Arial" w:cs="Arial"/>
          <w:b/>
          <w:lang w:eastAsia="es-MX"/>
        </w:rPr>
      </w:pPr>
    </w:p>
    <w:p w:rsidR="00251CEC" w:rsidRPr="00F471E7" w:rsidRDefault="00251CEC" w:rsidP="00F471E7">
      <w:pPr>
        <w:shd w:val="clear" w:color="auto" w:fill="FFFFFF"/>
        <w:spacing w:after="0" w:line="240" w:lineRule="auto"/>
        <w:ind w:right="49"/>
        <w:jc w:val="both"/>
        <w:rPr>
          <w:rFonts w:ascii="Arial" w:eastAsia="Times New Roman" w:hAnsi="Arial" w:cs="Arial"/>
          <w:bCs/>
          <w:lang w:eastAsia="es-MX"/>
        </w:rPr>
      </w:pPr>
      <w:r w:rsidRPr="00F471E7">
        <w:rPr>
          <w:rFonts w:ascii="Arial" w:eastAsia="Times New Roman" w:hAnsi="Arial" w:cs="Arial"/>
          <w:bCs/>
          <w:lang w:eastAsia="es-MX"/>
        </w:rPr>
        <w:t xml:space="preserve">CON EL SEÑALAMIENTO DEL </w:t>
      </w:r>
      <w:r w:rsidR="0093522B" w:rsidRPr="00F471E7">
        <w:rPr>
          <w:rFonts w:ascii="Arial" w:eastAsia="Times New Roman" w:hAnsi="Arial" w:cs="Arial"/>
          <w:bCs/>
          <w:lang w:eastAsia="es-MX"/>
        </w:rPr>
        <w:t xml:space="preserve">C. </w:t>
      </w:r>
      <w:r w:rsidRPr="00F471E7">
        <w:rPr>
          <w:rFonts w:ascii="Arial" w:eastAsia="Times New Roman" w:hAnsi="Arial" w:cs="Arial"/>
          <w:bCs/>
          <w:lang w:eastAsia="es-MX"/>
        </w:rPr>
        <w:t>DIP. LUIS DONALDO COLOSIO RIOJAS</w:t>
      </w:r>
      <w:r w:rsidR="00F471E7" w:rsidRPr="00F471E7">
        <w:rPr>
          <w:rFonts w:ascii="Arial" w:eastAsia="Times New Roman" w:hAnsi="Arial" w:cs="Arial"/>
          <w:bCs/>
          <w:lang w:eastAsia="es-MX"/>
        </w:rPr>
        <w:t>,</w:t>
      </w:r>
      <w:r w:rsidRPr="00F471E7">
        <w:rPr>
          <w:rFonts w:ascii="Arial" w:eastAsia="Times New Roman" w:hAnsi="Arial" w:cs="Arial"/>
          <w:bCs/>
          <w:lang w:eastAsia="es-MX"/>
        </w:rPr>
        <w:t xml:space="preserve"> QUIEN SOLICITÓ RESERVAR EL ASUNTO N</w:t>
      </w:r>
      <w:r w:rsidR="00F471E7" w:rsidRPr="00F471E7">
        <w:rPr>
          <w:rFonts w:ascii="Arial" w:eastAsia="Times New Roman" w:hAnsi="Arial" w:cs="Arial"/>
          <w:bCs/>
          <w:lang w:eastAsia="es-MX"/>
        </w:rPr>
        <w:t>ÚMERO</w:t>
      </w:r>
      <w:r w:rsidRPr="00F471E7">
        <w:rPr>
          <w:rFonts w:ascii="Arial" w:eastAsia="Times New Roman" w:hAnsi="Arial" w:cs="Arial"/>
          <w:bCs/>
          <w:lang w:eastAsia="es-MX"/>
        </w:rPr>
        <w:t xml:space="preserve"> 12 PARA ASUNTOS GENERALES. </w:t>
      </w:r>
    </w:p>
    <w:p w:rsidR="00251CEC" w:rsidRPr="00F471E7" w:rsidRDefault="00251CEC" w:rsidP="00F471E7">
      <w:pPr>
        <w:shd w:val="clear" w:color="auto" w:fill="FFFFFF"/>
        <w:spacing w:after="0" w:line="240" w:lineRule="auto"/>
        <w:ind w:right="49"/>
        <w:jc w:val="both"/>
        <w:rPr>
          <w:rFonts w:ascii="Arial" w:eastAsia="Times New Roman" w:hAnsi="Arial" w:cs="Arial"/>
          <w:bCs/>
          <w:lang w:eastAsia="es-MX"/>
        </w:rPr>
      </w:pPr>
    </w:p>
    <w:p w:rsidR="00251CEC" w:rsidRPr="00F471E7" w:rsidRDefault="00251CEC" w:rsidP="00F471E7">
      <w:pPr>
        <w:shd w:val="clear" w:color="auto" w:fill="FFFFFF"/>
        <w:spacing w:after="0" w:line="240" w:lineRule="auto"/>
        <w:ind w:right="49"/>
        <w:jc w:val="both"/>
        <w:rPr>
          <w:rFonts w:ascii="Arial" w:eastAsia="Times New Roman" w:hAnsi="Arial" w:cs="Arial"/>
          <w:bCs/>
          <w:lang w:eastAsia="es-MX"/>
        </w:rPr>
      </w:pPr>
      <w:r w:rsidRPr="00F471E7">
        <w:rPr>
          <w:rFonts w:ascii="Arial" w:eastAsia="Times New Roman" w:hAnsi="Arial" w:cs="Arial"/>
          <w:bCs/>
          <w:lang w:eastAsia="es-MX"/>
        </w:rPr>
        <w:t xml:space="preserve">LA </w:t>
      </w:r>
      <w:r w:rsidR="0093522B" w:rsidRPr="00F471E7">
        <w:rPr>
          <w:rFonts w:ascii="Arial" w:eastAsia="Times New Roman" w:hAnsi="Arial" w:cs="Arial"/>
          <w:bCs/>
          <w:lang w:eastAsia="es-MX"/>
        </w:rPr>
        <w:t xml:space="preserve">C. </w:t>
      </w:r>
      <w:r w:rsidRPr="00F471E7">
        <w:rPr>
          <w:rFonts w:ascii="Arial" w:eastAsia="Times New Roman" w:hAnsi="Arial" w:cs="Arial"/>
          <w:bCs/>
          <w:lang w:eastAsia="es-MX"/>
        </w:rPr>
        <w:t>DIP. MARÍA DOLORES LEAL CANTÚ</w:t>
      </w:r>
      <w:r w:rsidR="00F471E7" w:rsidRPr="00F471E7">
        <w:rPr>
          <w:rFonts w:ascii="Arial" w:eastAsia="Times New Roman" w:hAnsi="Arial" w:cs="Arial"/>
          <w:bCs/>
          <w:lang w:eastAsia="es-MX"/>
        </w:rPr>
        <w:t>,</w:t>
      </w:r>
      <w:r w:rsidRPr="00F471E7">
        <w:rPr>
          <w:rFonts w:ascii="Arial" w:eastAsia="Times New Roman" w:hAnsi="Arial" w:cs="Arial"/>
          <w:bCs/>
          <w:lang w:eastAsia="es-MX"/>
        </w:rPr>
        <w:t xml:space="preserve"> SOLICITÓ QUE EN EL ASUNTO NÚMERO 12 SE INTEGRE EL EXPEDIENTE LEGISLATIVO NÚMERO 13540/LXXV.</w:t>
      </w:r>
    </w:p>
    <w:p w:rsidR="00251CEC" w:rsidRPr="00F471E7" w:rsidRDefault="00251CEC" w:rsidP="00F471E7">
      <w:pPr>
        <w:shd w:val="clear" w:color="auto" w:fill="FFFFFF"/>
        <w:spacing w:after="0" w:line="240" w:lineRule="auto"/>
        <w:ind w:right="49"/>
        <w:jc w:val="both"/>
        <w:rPr>
          <w:rFonts w:ascii="Arial" w:eastAsia="Times New Roman" w:hAnsi="Arial" w:cs="Arial"/>
          <w:bCs/>
          <w:lang w:eastAsia="es-MX"/>
        </w:rPr>
      </w:pPr>
    </w:p>
    <w:p w:rsidR="00251CEC" w:rsidRPr="00F471E7" w:rsidRDefault="00251CEC" w:rsidP="00F471E7">
      <w:pPr>
        <w:shd w:val="clear" w:color="auto" w:fill="FFFFFF"/>
        <w:spacing w:after="0" w:line="240" w:lineRule="auto"/>
        <w:ind w:right="49"/>
        <w:jc w:val="both"/>
        <w:rPr>
          <w:rFonts w:ascii="Arial" w:eastAsia="Times New Roman" w:hAnsi="Arial" w:cs="Arial"/>
          <w:bCs/>
          <w:lang w:eastAsia="es-MX"/>
        </w:rPr>
      </w:pPr>
      <w:r w:rsidRPr="00F471E7">
        <w:rPr>
          <w:rFonts w:ascii="Arial" w:eastAsia="Times New Roman" w:hAnsi="Arial" w:cs="Arial"/>
          <w:bCs/>
          <w:lang w:eastAsia="es-MX"/>
        </w:rPr>
        <w:t xml:space="preserve">EL </w:t>
      </w:r>
      <w:r w:rsidR="0093522B" w:rsidRPr="00F471E7">
        <w:rPr>
          <w:rFonts w:ascii="Arial" w:eastAsia="Times New Roman" w:hAnsi="Arial" w:cs="Arial"/>
          <w:bCs/>
          <w:lang w:eastAsia="es-MX"/>
        </w:rPr>
        <w:t xml:space="preserve">C. </w:t>
      </w:r>
      <w:r w:rsidRPr="00F471E7">
        <w:rPr>
          <w:rFonts w:ascii="Arial" w:eastAsia="Times New Roman" w:hAnsi="Arial" w:cs="Arial"/>
          <w:bCs/>
          <w:lang w:eastAsia="es-MX"/>
        </w:rPr>
        <w:t xml:space="preserve">DIP. LUIS DONALDO COLOSIO RIOJAS PIDIÓ </w:t>
      </w:r>
      <w:r w:rsidR="00F471E7" w:rsidRPr="00F471E7">
        <w:rPr>
          <w:rFonts w:ascii="Arial" w:eastAsia="Times New Roman" w:hAnsi="Arial" w:cs="Arial"/>
          <w:bCs/>
          <w:lang w:eastAsia="es-MX"/>
        </w:rPr>
        <w:t>LA LECTURA DE</w:t>
      </w:r>
      <w:r w:rsidRPr="00F471E7">
        <w:rPr>
          <w:rFonts w:ascii="Arial" w:eastAsia="Times New Roman" w:hAnsi="Arial" w:cs="Arial"/>
          <w:bCs/>
          <w:lang w:eastAsia="es-MX"/>
        </w:rPr>
        <w:t>L ASUNTO NÚMERO 14.</w:t>
      </w:r>
    </w:p>
    <w:p w:rsidR="00251CEC" w:rsidRPr="00F471E7" w:rsidRDefault="00251CEC" w:rsidP="00F471E7">
      <w:pPr>
        <w:shd w:val="clear" w:color="auto" w:fill="FFFFFF"/>
        <w:spacing w:after="0" w:line="240" w:lineRule="auto"/>
        <w:ind w:right="49"/>
        <w:jc w:val="both"/>
        <w:rPr>
          <w:rFonts w:ascii="Arial" w:eastAsia="Times New Roman" w:hAnsi="Arial" w:cs="Arial"/>
          <w:b/>
          <w:lang w:eastAsia="es-MX"/>
        </w:rPr>
      </w:pPr>
    </w:p>
    <w:p w:rsidR="00033D09" w:rsidRPr="00F471E7" w:rsidRDefault="00B17C80" w:rsidP="00F471E7">
      <w:pPr>
        <w:shd w:val="clear" w:color="auto" w:fill="FFFFFF"/>
        <w:spacing w:after="0" w:line="240" w:lineRule="auto"/>
        <w:ind w:right="49"/>
        <w:jc w:val="both"/>
        <w:rPr>
          <w:rFonts w:ascii="Arial" w:eastAsia="Times New Roman" w:hAnsi="Arial" w:cs="Arial"/>
          <w:lang w:eastAsia="es-MX"/>
        </w:rPr>
      </w:pPr>
      <w:r w:rsidRPr="00F471E7">
        <w:rPr>
          <w:rFonts w:ascii="Arial" w:eastAsia="Times New Roman" w:hAnsi="Arial" w:cs="Arial"/>
          <w:b/>
          <w:lang w:eastAsia="es-MX"/>
        </w:rPr>
        <w:t>INICIATIVAS DE LEY O DECRETO A PRESENTARSE POR LOS CC. DIPUTADOS</w:t>
      </w:r>
      <w:r w:rsidRPr="00F471E7">
        <w:rPr>
          <w:rFonts w:ascii="Arial" w:eastAsia="Times New Roman" w:hAnsi="Arial" w:cs="Arial"/>
          <w:lang w:eastAsia="es-MX"/>
        </w:rPr>
        <w:t>:</w:t>
      </w:r>
    </w:p>
    <w:p w:rsidR="00B17C80" w:rsidRPr="00F471E7" w:rsidRDefault="00B17C80" w:rsidP="00F471E7">
      <w:pPr>
        <w:shd w:val="clear" w:color="auto" w:fill="FFFFFF"/>
        <w:spacing w:after="0" w:line="240" w:lineRule="auto"/>
        <w:ind w:right="49"/>
        <w:jc w:val="both"/>
        <w:rPr>
          <w:rFonts w:ascii="Arial" w:eastAsia="Times New Roman" w:hAnsi="Arial" w:cs="Arial"/>
          <w:lang w:eastAsia="es-MX"/>
        </w:rPr>
      </w:pPr>
      <w:r w:rsidRPr="00F471E7">
        <w:rPr>
          <w:rFonts w:ascii="Arial" w:eastAsia="Times New Roman" w:hAnsi="Arial" w:cs="Arial"/>
          <w:lang w:eastAsia="es-MX"/>
        </w:rPr>
        <w:t>NO HUBO INTERVENCIONES EN ESTE PUNTO DEL ORDEN DEL DÍA.</w:t>
      </w:r>
    </w:p>
    <w:p w:rsidR="00033D09" w:rsidRPr="00F471E7" w:rsidRDefault="00033D09" w:rsidP="00F471E7">
      <w:pPr>
        <w:shd w:val="clear" w:color="auto" w:fill="FFFFFF"/>
        <w:spacing w:after="0" w:line="240" w:lineRule="auto"/>
        <w:ind w:right="49"/>
        <w:jc w:val="both"/>
        <w:rPr>
          <w:rFonts w:ascii="Arial" w:eastAsia="Times New Roman" w:hAnsi="Arial" w:cs="Arial"/>
          <w:lang w:eastAsia="es-MX"/>
        </w:rPr>
      </w:pPr>
    </w:p>
    <w:p w:rsidR="00033D09" w:rsidRPr="00F471E7" w:rsidRDefault="00B17C80" w:rsidP="00F471E7">
      <w:pPr>
        <w:shd w:val="clear" w:color="auto" w:fill="FFFFFF"/>
        <w:spacing w:after="0" w:line="240" w:lineRule="auto"/>
        <w:ind w:right="49"/>
        <w:jc w:val="both"/>
        <w:rPr>
          <w:rFonts w:ascii="Arial" w:eastAsia="Times New Roman" w:hAnsi="Arial" w:cs="Arial"/>
          <w:lang w:eastAsia="es-MX"/>
        </w:rPr>
      </w:pPr>
      <w:r w:rsidRPr="00F471E7">
        <w:rPr>
          <w:rFonts w:ascii="Arial" w:eastAsia="Times New Roman" w:hAnsi="Arial" w:cs="Arial"/>
          <w:b/>
          <w:lang w:eastAsia="es-MX"/>
        </w:rPr>
        <w:t>ASUNTOS GENERALES</w:t>
      </w:r>
      <w:r w:rsidRPr="00F471E7">
        <w:rPr>
          <w:rFonts w:ascii="Arial" w:eastAsia="Times New Roman" w:hAnsi="Arial" w:cs="Arial"/>
          <w:lang w:eastAsia="es-MX"/>
        </w:rPr>
        <w:t>:</w:t>
      </w:r>
    </w:p>
    <w:p w:rsidR="00372C46" w:rsidRDefault="00496C27" w:rsidP="00F471E7">
      <w:pPr>
        <w:spacing w:after="0" w:line="240" w:lineRule="auto"/>
        <w:ind w:right="49"/>
        <w:jc w:val="both"/>
        <w:rPr>
          <w:rFonts w:ascii="Arial" w:eastAsia="Times New Roman" w:hAnsi="Arial" w:cs="Arial"/>
          <w:lang w:eastAsia="es-MX"/>
        </w:rPr>
      </w:pPr>
      <w:r w:rsidRPr="00F471E7">
        <w:rPr>
          <w:rFonts w:ascii="Arial" w:eastAsia="Times New Roman" w:hAnsi="Arial" w:cs="Arial"/>
          <w:lang w:eastAsia="es-MX"/>
        </w:rPr>
        <w:t>EL C. DIP</w:t>
      </w:r>
      <w:r w:rsidR="000851C5" w:rsidRPr="00F471E7">
        <w:rPr>
          <w:rFonts w:ascii="Arial" w:eastAsia="Times New Roman" w:hAnsi="Arial" w:cs="Arial"/>
          <w:lang w:eastAsia="es-MX"/>
        </w:rPr>
        <w:t xml:space="preserve">UTADO </w:t>
      </w:r>
      <w:r w:rsidR="00B80322" w:rsidRPr="00F471E7">
        <w:rPr>
          <w:rFonts w:ascii="Arial" w:eastAsia="Times New Roman" w:hAnsi="Arial" w:cs="Arial"/>
          <w:lang w:eastAsia="es-MX"/>
        </w:rPr>
        <w:t>RAMIRO ROBERTO GONZÁLEZ GUTIÉRREZ</w:t>
      </w:r>
      <w:r w:rsidRPr="00F471E7">
        <w:rPr>
          <w:rFonts w:ascii="Arial" w:eastAsia="Times New Roman" w:hAnsi="Arial" w:cs="Arial"/>
          <w:lang w:eastAsia="es-MX"/>
        </w:rPr>
        <w:t xml:space="preserve">, PRESENTÓ UN PUNTO DE ACUERDO </w:t>
      </w:r>
      <w:r w:rsidR="00631477" w:rsidRPr="00F471E7">
        <w:rPr>
          <w:rFonts w:ascii="Arial" w:eastAsia="Times New Roman" w:hAnsi="Arial" w:cs="Arial"/>
          <w:lang w:eastAsia="es-MX"/>
        </w:rPr>
        <w:t>A FIN DE QUE LA DIPUTADA DELFINA BEATRIZ DE LOS SANTOS ELIZONDO</w:t>
      </w:r>
      <w:r w:rsidR="00F471E7">
        <w:rPr>
          <w:rFonts w:ascii="Arial" w:eastAsia="Times New Roman" w:hAnsi="Arial" w:cs="Arial"/>
          <w:lang w:eastAsia="es-MX"/>
        </w:rPr>
        <w:t>,</w:t>
      </w:r>
      <w:r w:rsidR="00631477" w:rsidRPr="00F471E7">
        <w:rPr>
          <w:rFonts w:ascii="Arial" w:eastAsia="Times New Roman" w:hAnsi="Arial" w:cs="Arial"/>
          <w:lang w:eastAsia="es-MX"/>
        </w:rPr>
        <w:t xml:space="preserve"> </w:t>
      </w:r>
      <w:r w:rsidR="00D37673" w:rsidRPr="00F471E7">
        <w:rPr>
          <w:rFonts w:ascii="Arial" w:eastAsia="Times New Roman" w:hAnsi="Arial" w:cs="Arial"/>
          <w:lang w:eastAsia="es-MX"/>
        </w:rPr>
        <w:t>EXHORT</w:t>
      </w:r>
      <w:r w:rsidR="00F471E7">
        <w:rPr>
          <w:rFonts w:ascii="Arial" w:eastAsia="Times New Roman" w:hAnsi="Arial" w:cs="Arial"/>
          <w:lang w:eastAsia="es-MX"/>
        </w:rPr>
        <w:t>ARA</w:t>
      </w:r>
      <w:r w:rsidR="00631477" w:rsidRPr="00F471E7">
        <w:rPr>
          <w:rFonts w:ascii="Arial" w:eastAsia="Times New Roman" w:hAnsi="Arial" w:cs="Arial"/>
          <w:lang w:eastAsia="es-MX"/>
        </w:rPr>
        <w:t xml:space="preserve"> A LOS INTEGRANTES DE</w:t>
      </w:r>
      <w:r w:rsidR="00D37673" w:rsidRPr="00F471E7">
        <w:rPr>
          <w:rFonts w:ascii="Arial" w:eastAsia="Times New Roman" w:hAnsi="Arial" w:cs="Arial"/>
          <w:lang w:eastAsia="es-MX"/>
        </w:rPr>
        <w:t xml:space="preserve"> LA COMISIÓN DE MOVILIDAD PARA QUE </w:t>
      </w:r>
      <w:r w:rsidR="00253086" w:rsidRPr="00F471E7">
        <w:rPr>
          <w:rFonts w:ascii="Arial" w:eastAsia="Times New Roman" w:hAnsi="Arial" w:cs="Arial"/>
          <w:lang w:eastAsia="es-MX"/>
        </w:rPr>
        <w:t>CONTINÚEN</w:t>
      </w:r>
      <w:bookmarkStart w:id="0" w:name="_GoBack"/>
      <w:bookmarkEnd w:id="0"/>
      <w:r w:rsidR="00D37673" w:rsidRPr="00F471E7">
        <w:rPr>
          <w:rFonts w:ascii="Arial" w:eastAsia="Times New Roman" w:hAnsi="Arial" w:cs="Arial"/>
          <w:lang w:eastAsia="es-MX"/>
        </w:rPr>
        <w:t xml:space="preserve"> CON LOS TRABAJOS</w:t>
      </w:r>
      <w:r w:rsidR="00372C46" w:rsidRPr="00F471E7">
        <w:rPr>
          <w:rFonts w:ascii="Arial" w:eastAsia="Times New Roman" w:hAnsi="Arial" w:cs="Arial"/>
          <w:lang w:eastAsia="es-MX"/>
        </w:rPr>
        <w:t xml:space="preserve"> DE LA MISMA Y SE ANALICE Y EN SU CASO SE </w:t>
      </w:r>
      <w:r w:rsidR="00372C46" w:rsidRPr="00F471E7">
        <w:rPr>
          <w:rFonts w:ascii="Arial" w:eastAsia="Times New Roman" w:hAnsi="Arial" w:cs="Arial"/>
          <w:lang w:eastAsia="es-MX"/>
        </w:rPr>
        <w:lastRenderedPageBreak/>
        <w:t xml:space="preserve">APRUEBE LA INICIATIVA PRESENTADA POR LA </w:t>
      </w:r>
      <w:r w:rsidR="00F471E7">
        <w:rPr>
          <w:rFonts w:ascii="Arial" w:eastAsia="Times New Roman" w:hAnsi="Arial" w:cs="Arial"/>
          <w:lang w:eastAsia="es-MX"/>
        </w:rPr>
        <w:t>C. DIPUTADA</w:t>
      </w:r>
      <w:r w:rsidR="00372C46" w:rsidRPr="00F471E7">
        <w:rPr>
          <w:rFonts w:ascii="Arial" w:eastAsia="Times New Roman" w:hAnsi="Arial" w:cs="Arial"/>
          <w:lang w:eastAsia="es-MX"/>
        </w:rPr>
        <w:t xml:space="preserve"> </w:t>
      </w:r>
      <w:r w:rsidR="009D271A">
        <w:rPr>
          <w:rFonts w:ascii="Arial" w:eastAsia="Times New Roman" w:hAnsi="Arial" w:cs="Arial"/>
          <w:lang w:eastAsia="es-MX"/>
        </w:rPr>
        <w:t xml:space="preserve">DELFINA BEATRIZ </w:t>
      </w:r>
      <w:r w:rsidR="00372C46" w:rsidRPr="00F471E7">
        <w:rPr>
          <w:rFonts w:ascii="Arial" w:eastAsia="Times New Roman" w:hAnsi="Arial" w:cs="Arial"/>
          <w:lang w:eastAsia="es-MX"/>
        </w:rPr>
        <w:t>DE LOS SANTOS ELIZONDO</w:t>
      </w:r>
      <w:r w:rsidR="00D37673" w:rsidRPr="00F471E7">
        <w:rPr>
          <w:rFonts w:ascii="Arial" w:eastAsia="Times New Roman" w:hAnsi="Arial" w:cs="Arial"/>
          <w:lang w:eastAsia="es-MX"/>
        </w:rPr>
        <w:t xml:space="preserve"> SOLICITÓ SEA VOTADO EN ESTE MOMENTO.</w:t>
      </w:r>
    </w:p>
    <w:p w:rsidR="00AF4925" w:rsidRPr="00F471E7" w:rsidRDefault="00AF4925" w:rsidP="00F471E7">
      <w:pPr>
        <w:spacing w:after="0" w:line="240" w:lineRule="auto"/>
        <w:ind w:right="49"/>
        <w:jc w:val="both"/>
        <w:rPr>
          <w:rFonts w:ascii="Arial" w:eastAsia="Times New Roman" w:hAnsi="Arial" w:cs="Arial"/>
          <w:lang w:eastAsia="es-MX"/>
        </w:rPr>
      </w:pPr>
    </w:p>
    <w:p w:rsidR="00372C46" w:rsidRPr="00F471E7" w:rsidRDefault="00C9647B" w:rsidP="00F471E7">
      <w:pPr>
        <w:shd w:val="clear" w:color="auto" w:fill="FFFFFF"/>
        <w:spacing w:after="0" w:line="240" w:lineRule="auto"/>
        <w:jc w:val="both"/>
        <w:rPr>
          <w:rFonts w:ascii="Arial" w:hAnsi="Arial" w:cs="Arial"/>
        </w:rPr>
      </w:pPr>
      <w:r w:rsidRPr="00F471E7">
        <w:rPr>
          <w:rFonts w:ascii="Arial" w:eastAsia="Times New Roman" w:hAnsi="Arial" w:cs="Arial"/>
          <w:lang w:eastAsia="es-MX"/>
        </w:rPr>
        <w:t xml:space="preserve">EL C. DIP. LUIS DONALDO COLOSIO RIOJAS, </w:t>
      </w:r>
      <w:r w:rsidRPr="00F471E7">
        <w:rPr>
          <w:rFonts w:ascii="Arial" w:hAnsi="Arial" w:cs="Arial"/>
        </w:rPr>
        <w:t>CON FUNDAMENTO EN LO QUE ESTABLECEN LOS ARTÍCULOS 66 FRACCIÓN IV DE LA CONSTITUCIÓN POLÍTICA DEL ESTADO LIBRE Y SOBERANO DE NUEVO LEÓN, 88 Y 89 DE LA LEY ORGÁNICA DEL PODER LEGISLATIVO DEL ESTADO, Y 88 DEL REGLAMENTO PARA EL GOBIERNO INTERIOR DEL CONGRESO DEL ESTADO, SOLICITÓ LA APROBACIÓN DE ACUERDO PARA CONVOCAR A UN PERIODO EXTRAORDINARIO DE SESIONES DEL PLENO DEL CONGRESO EL DÍA MARTES 30 DE JUNIO DE 2020</w:t>
      </w:r>
      <w:r w:rsidR="009B10EF" w:rsidRPr="00F471E7">
        <w:rPr>
          <w:rFonts w:ascii="Arial" w:hAnsi="Arial" w:cs="Arial"/>
        </w:rPr>
        <w:t xml:space="preserve"> PARA DESAHOGAR LOS SIGUIENTES EXPEDIENTES</w:t>
      </w:r>
      <w:r w:rsidR="00427BF8">
        <w:rPr>
          <w:rFonts w:ascii="Arial" w:hAnsi="Arial" w:cs="Arial"/>
        </w:rPr>
        <w:t xml:space="preserve">, ADEMÁS, </w:t>
      </w:r>
      <w:r w:rsidR="00BA6E10" w:rsidRPr="00F471E7">
        <w:rPr>
          <w:rFonts w:ascii="Arial" w:hAnsi="Arial" w:cs="Arial"/>
        </w:rPr>
        <w:t>SOLICITÓ SEA VOTADO EN ESTE MOMENTO.</w:t>
      </w:r>
    </w:p>
    <w:p w:rsidR="00C9647B" w:rsidRPr="00C9647B" w:rsidRDefault="00C9647B" w:rsidP="00C9647B">
      <w:pPr>
        <w:shd w:val="clear" w:color="auto" w:fill="FFFFFF"/>
        <w:spacing w:after="0" w:line="300" w:lineRule="atLeast"/>
        <w:jc w:val="both"/>
        <w:rPr>
          <w:rFonts w:ascii="Arial" w:hAnsi="Arial" w:cs="Arial"/>
        </w:rPr>
      </w:pPr>
    </w:p>
    <w:tbl>
      <w:tblPr>
        <w:tblStyle w:val="Tablaconcuadrcula"/>
        <w:tblW w:w="5000" w:type="pct"/>
        <w:tblLook w:val="04A0" w:firstRow="1" w:lastRow="0" w:firstColumn="1" w:lastColumn="0" w:noHBand="0" w:noVBand="1"/>
      </w:tblPr>
      <w:tblGrid>
        <w:gridCol w:w="1652"/>
        <w:gridCol w:w="7743"/>
      </w:tblGrid>
      <w:tr w:rsidR="00372C46" w:rsidTr="00F471E7">
        <w:tc>
          <w:tcPr>
            <w:tcW w:w="879"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372C46" w:rsidRDefault="00372C46">
            <w:pPr>
              <w:tabs>
                <w:tab w:val="left" w:pos="0"/>
                <w:tab w:val="left" w:pos="5760"/>
              </w:tabs>
              <w:jc w:val="center"/>
              <w:rPr>
                <w:rFonts w:ascii="Arial" w:eastAsia="Times New Roman" w:hAnsi="Arial" w:cs="Arial"/>
                <w:b/>
                <w:lang w:eastAsia="es-MX"/>
              </w:rPr>
            </w:pPr>
            <w:r>
              <w:rPr>
                <w:rFonts w:ascii="Arial" w:eastAsia="Times New Roman" w:hAnsi="Arial" w:cs="Arial"/>
                <w:b/>
                <w:lang w:eastAsia="es-MX"/>
              </w:rPr>
              <w:t xml:space="preserve">No. </w:t>
            </w:r>
          </w:p>
          <w:p w:rsidR="00372C46" w:rsidRDefault="00372C46">
            <w:pPr>
              <w:tabs>
                <w:tab w:val="left" w:pos="0"/>
                <w:tab w:val="left" w:pos="5760"/>
              </w:tabs>
              <w:jc w:val="center"/>
              <w:rPr>
                <w:rFonts w:ascii="Arial" w:eastAsia="Times New Roman" w:hAnsi="Arial" w:cs="Arial"/>
                <w:b/>
                <w:lang w:eastAsia="es-MX"/>
              </w:rPr>
            </w:pPr>
            <w:r>
              <w:rPr>
                <w:rFonts w:ascii="Arial" w:eastAsia="Times New Roman" w:hAnsi="Arial" w:cs="Arial"/>
                <w:b/>
                <w:lang w:eastAsia="es-MX"/>
              </w:rPr>
              <w:t>Expediente</w:t>
            </w:r>
          </w:p>
        </w:tc>
        <w:tc>
          <w:tcPr>
            <w:tcW w:w="412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372C46" w:rsidRDefault="00372C46">
            <w:pPr>
              <w:tabs>
                <w:tab w:val="left" w:pos="0"/>
                <w:tab w:val="left" w:pos="5760"/>
              </w:tabs>
              <w:jc w:val="center"/>
              <w:rPr>
                <w:rFonts w:ascii="Arial" w:eastAsia="Times New Roman" w:hAnsi="Arial" w:cs="Arial"/>
                <w:b/>
                <w:lang w:eastAsia="es-MX"/>
              </w:rPr>
            </w:pPr>
            <w:r>
              <w:rPr>
                <w:rFonts w:ascii="Arial" w:eastAsia="Times New Roman" w:hAnsi="Arial" w:cs="Arial"/>
                <w:b/>
                <w:lang w:eastAsia="es-MX"/>
              </w:rPr>
              <w:t>Asunto</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center"/>
              <w:rPr>
                <w:rFonts w:ascii="Arial" w:hAnsi="Arial" w:cs="Arial"/>
                <w:b/>
                <w:sz w:val="22"/>
                <w:szCs w:val="22"/>
              </w:rPr>
            </w:pPr>
            <w:r>
              <w:rPr>
                <w:rFonts w:ascii="Arial" w:hAnsi="Arial" w:cs="Arial"/>
                <w:b/>
                <w:sz w:val="22"/>
                <w:szCs w:val="22"/>
              </w:rPr>
              <w:t>12702/LXXV,</w:t>
            </w:r>
          </w:p>
          <w:p w:rsidR="00372C46" w:rsidRDefault="00372C46">
            <w:pPr>
              <w:pStyle w:val="Textosinformato"/>
              <w:jc w:val="center"/>
              <w:rPr>
                <w:rFonts w:ascii="Arial" w:hAnsi="Arial" w:cs="Arial"/>
                <w:b/>
                <w:sz w:val="22"/>
                <w:szCs w:val="22"/>
              </w:rPr>
            </w:pPr>
            <w:r>
              <w:rPr>
                <w:rFonts w:ascii="Arial" w:hAnsi="Arial" w:cs="Arial"/>
                <w:b/>
                <w:sz w:val="22"/>
                <w:szCs w:val="22"/>
              </w:rPr>
              <w:t>12725/LXXV,</w:t>
            </w:r>
          </w:p>
          <w:p w:rsidR="00372C46" w:rsidRDefault="00372C46">
            <w:pPr>
              <w:pStyle w:val="Textosinformato"/>
              <w:jc w:val="center"/>
              <w:rPr>
                <w:rFonts w:ascii="Arial" w:hAnsi="Arial" w:cs="Arial"/>
                <w:b/>
                <w:sz w:val="22"/>
                <w:szCs w:val="22"/>
              </w:rPr>
            </w:pPr>
            <w:r>
              <w:rPr>
                <w:rFonts w:ascii="Arial" w:hAnsi="Arial" w:cs="Arial"/>
                <w:b/>
                <w:sz w:val="22"/>
                <w:szCs w:val="22"/>
              </w:rPr>
              <w:t xml:space="preserve">12860/LXXV, 13190/LXXV </w:t>
            </w:r>
            <w:r w:rsidR="00F471E7">
              <w:rPr>
                <w:rFonts w:ascii="Arial" w:hAnsi="Arial" w:cs="Arial"/>
                <w:b/>
                <w:sz w:val="22"/>
                <w:szCs w:val="22"/>
              </w:rPr>
              <w:t xml:space="preserve">Y </w:t>
            </w:r>
            <w:r>
              <w:rPr>
                <w:rFonts w:ascii="Arial" w:hAnsi="Arial" w:cs="Arial"/>
                <w:b/>
                <w:sz w:val="22"/>
                <w:szCs w:val="22"/>
              </w:rPr>
              <w:t>13418/LXXV</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both"/>
              <w:rPr>
                <w:rFonts w:ascii="Arial" w:hAnsi="Arial" w:cs="Arial"/>
                <w:sz w:val="22"/>
                <w:szCs w:val="22"/>
              </w:rPr>
            </w:pPr>
            <w:r>
              <w:rPr>
                <w:rFonts w:ascii="Arial" w:hAnsi="Arial" w:cs="Arial"/>
                <w:sz w:val="22"/>
                <w:szCs w:val="22"/>
              </w:rPr>
              <w:t xml:space="preserve">RELATIVOS A LA REFORMA CONSTITUCIONAL EN MATERIA DE PARIDAD EN EL ESTADO DE NUEVO LEÓN.  </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center"/>
              <w:rPr>
                <w:rFonts w:ascii="Arial" w:hAnsi="Arial" w:cs="Arial"/>
                <w:b/>
                <w:sz w:val="22"/>
                <w:szCs w:val="22"/>
              </w:rPr>
            </w:pPr>
            <w:r>
              <w:rPr>
                <w:rFonts w:ascii="Arial" w:hAnsi="Arial" w:cs="Arial"/>
                <w:b/>
                <w:sz w:val="22"/>
                <w:szCs w:val="22"/>
              </w:rPr>
              <w:t>11950/LXXV, 13476/LXXV, 13479/LXXV, 13544/LXXV, 13560/LXXV, 13548/LXXV</w:t>
            </w:r>
          </w:p>
          <w:p w:rsidR="00372C46" w:rsidRDefault="00F471E7">
            <w:pPr>
              <w:pStyle w:val="Textosinformato"/>
              <w:jc w:val="center"/>
              <w:rPr>
                <w:rFonts w:ascii="Arial" w:hAnsi="Arial" w:cs="Arial"/>
                <w:b/>
                <w:sz w:val="22"/>
                <w:szCs w:val="22"/>
              </w:rPr>
            </w:pPr>
            <w:r>
              <w:rPr>
                <w:rFonts w:ascii="Arial" w:hAnsi="Arial" w:cs="Arial"/>
                <w:b/>
                <w:sz w:val="22"/>
                <w:szCs w:val="22"/>
              </w:rPr>
              <w:t>13540/LXXV Y CUALQUIER OTRO ANÁLOGO</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both"/>
              <w:rPr>
                <w:rFonts w:ascii="Arial" w:hAnsi="Arial" w:cs="Arial"/>
                <w:sz w:val="22"/>
                <w:szCs w:val="22"/>
              </w:rPr>
            </w:pPr>
            <w:r>
              <w:rPr>
                <w:rFonts w:ascii="Arial" w:hAnsi="Arial" w:cs="Arial"/>
                <w:sz w:val="22"/>
                <w:szCs w:val="22"/>
              </w:rPr>
              <w:t>RELATIVO A LA REFORMA ELECTORAL QUE INCLUYA LA VIOLENCIA POLÍTICA CONTRA LA MUJER EN RAZÓN DE GÉNERO.</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center"/>
              <w:rPr>
                <w:rFonts w:ascii="Arial" w:hAnsi="Arial" w:cs="Arial"/>
                <w:b/>
                <w:sz w:val="22"/>
                <w:szCs w:val="22"/>
              </w:rPr>
            </w:pPr>
            <w:r>
              <w:rPr>
                <w:rFonts w:ascii="Arial" w:hAnsi="Arial" w:cs="Arial"/>
                <w:b/>
                <w:sz w:val="22"/>
                <w:szCs w:val="22"/>
              </w:rPr>
              <w:t>13487</w:t>
            </w:r>
          </w:p>
          <w:p w:rsidR="00372C46" w:rsidRDefault="00372C46">
            <w:pPr>
              <w:pStyle w:val="Textosinformato"/>
              <w:jc w:val="center"/>
              <w:rPr>
                <w:rFonts w:ascii="Arial" w:hAnsi="Arial" w:cs="Arial"/>
                <w:b/>
                <w:sz w:val="22"/>
                <w:szCs w:val="22"/>
              </w:rPr>
            </w:pPr>
            <w:r>
              <w:rPr>
                <w:rFonts w:ascii="Arial" w:hAnsi="Arial" w:cs="Arial"/>
                <w:b/>
                <w:sz w:val="22"/>
                <w:szCs w:val="22"/>
              </w:rPr>
              <w:t>13450/</w:t>
            </w:r>
          </w:p>
          <w:p w:rsidR="00372C46" w:rsidRDefault="00372C46">
            <w:pPr>
              <w:tabs>
                <w:tab w:val="left" w:pos="0"/>
                <w:tab w:val="left" w:pos="5760"/>
              </w:tabs>
              <w:spacing w:line="360" w:lineRule="auto"/>
              <w:jc w:val="center"/>
              <w:rPr>
                <w:rFonts w:ascii="Arial" w:eastAsia="Times New Roman" w:hAnsi="Arial" w:cs="Arial"/>
                <w:lang w:eastAsia="es-MX"/>
              </w:rPr>
            </w:pPr>
            <w:r>
              <w:rPr>
                <w:rFonts w:ascii="Arial" w:hAnsi="Arial" w:cs="Arial"/>
                <w:b/>
              </w:rPr>
              <w:t>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jc w:val="both"/>
              <w:rPr>
                <w:rFonts w:ascii="Arial" w:hAnsi="Arial" w:cs="Arial"/>
                <w:lang w:eastAsia="es-MX"/>
              </w:rPr>
            </w:pPr>
            <w:r>
              <w:rPr>
                <w:rFonts w:ascii="Arial" w:hAnsi="Arial" w:cs="Arial"/>
                <w:sz w:val="22"/>
                <w:szCs w:val="22"/>
              </w:rPr>
              <w:t>INICIATIVAS DE REFORMA A LA LEY DE FOMENTO A LA MICRO, PEQUEÑA Y MEDIANA EMPRESA PARA 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F471E7" w:rsidP="00F471E7">
            <w:pPr>
              <w:pStyle w:val="Textosinformato"/>
              <w:tabs>
                <w:tab w:val="left" w:pos="360"/>
              </w:tabs>
              <w:jc w:val="center"/>
              <w:rPr>
                <w:rFonts w:ascii="Arial" w:hAnsi="Arial" w:cs="Arial"/>
                <w:b/>
                <w:sz w:val="22"/>
                <w:szCs w:val="22"/>
              </w:rPr>
            </w:pPr>
            <w:r>
              <w:rPr>
                <w:rFonts w:ascii="Arial" w:hAnsi="Arial" w:cs="Arial"/>
                <w:b/>
                <w:sz w:val="22"/>
                <w:szCs w:val="22"/>
              </w:rPr>
              <w:t>13500/</w:t>
            </w:r>
            <w:r w:rsidR="00372C46">
              <w:rPr>
                <w:rFonts w:ascii="Arial" w:hAnsi="Arial" w:cs="Arial"/>
                <w:b/>
                <w:sz w:val="22"/>
                <w:szCs w:val="22"/>
              </w:rPr>
              <w:t>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INICIATIVA DE REFORMA A DIVERSOS ARTÍCULOS DE LA LEY DEL IMPUESTO SOBRE LA RENTA Y A LA LEY DEL IMPUESTO ESPECIAL SOBRE PRODUCCIÓN Y SERVICIO.</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rPr>
                <w:rFonts w:ascii="Arial" w:hAnsi="Arial" w:cs="Arial"/>
                <w:b/>
                <w:sz w:val="22"/>
                <w:szCs w:val="22"/>
              </w:rPr>
            </w:pPr>
            <w:r>
              <w:rPr>
                <w:rFonts w:ascii="Arial" w:hAnsi="Arial" w:cs="Arial"/>
                <w:b/>
                <w:sz w:val="22"/>
                <w:szCs w:val="22"/>
              </w:rPr>
              <w:t>12107/LXXV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DEL INSTITUTO ESTATAL DE LA JUVENTUD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tabs>
                <w:tab w:val="left" w:pos="360"/>
              </w:tabs>
              <w:jc w:val="center"/>
              <w:rPr>
                <w:rFonts w:ascii="Arial" w:hAnsi="Arial" w:cs="Arial"/>
                <w:b/>
                <w:sz w:val="22"/>
                <w:szCs w:val="22"/>
              </w:rPr>
            </w:pPr>
            <w:r>
              <w:rPr>
                <w:rFonts w:ascii="Arial" w:hAnsi="Arial" w:cs="Arial"/>
                <w:b/>
                <w:sz w:val="22"/>
                <w:szCs w:val="22"/>
              </w:rPr>
              <w:t>12768</w:t>
            </w:r>
          </w:p>
          <w:p w:rsidR="00372C46" w:rsidRDefault="00372C46">
            <w:pPr>
              <w:pStyle w:val="Textosinformato"/>
              <w:tabs>
                <w:tab w:val="left" w:pos="360"/>
              </w:tabs>
              <w:jc w:val="center"/>
              <w:rPr>
                <w:rFonts w:ascii="Arial" w:hAnsi="Arial" w:cs="Arial"/>
                <w:b/>
                <w:sz w:val="22"/>
                <w:szCs w:val="22"/>
              </w:rPr>
            </w:pPr>
            <w:r>
              <w:rPr>
                <w:rFonts w:ascii="Arial" w:hAnsi="Arial" w:cs="Arial"/>
                <w:b/>
                <w:sz w:val="22"/>
                <w:szCs w:val="22"/>
              </w:rPr>
              <w:t>12803/</w:t>
            </w:r>
          </w:p>
          <w:p w:rsidR="00372C46" w:rsidRDefault="00372C46">
            <w:pPr>
              <w:pStyle w:val="Textosinformato"/>
              <w:jc w:val="center"/>
              <w:rPr>
                <w:rFonts w:ascii="Arial" w:hAnsi="Arial" w:cs="Arial"/>
                <w:b/>
                <w:sz w:val="22"/>
                <w:szCs w:val="22"/>
              </w:rPr>
            </w:pPr>
            <w:r>
              <w:rPr>
                <w:rFonts w:ascii="Arial" w:hAnsi="Arial" w:cs="Arial"/>
                <w:b/>
                <w:sz w:val="22"/>
                <w:szCs w:val="22"/>
              </w:rPr>
              <w:t>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lang w:val="es-MX"/>
              </w:rPr>
              <w:t xml:space="preserve">LEY PARA LA </w:t>
            </w:r>
            <w:r>
              <w:rPr>
                <w:rFonts w:ascii="Arial" w:hAnsi="Arial" w:cs="Arial"/>
                <w:sz w:val="22"/>
                <w:szCs w:val="22"/>
              </w:rPr>
              <w:t>PROMOCIÓN</w:t>
            </w:r>
            <w:r>
              <w:rPr>
                <w:rFonts w:ascii="Arial" w:hAnsi="Arial" w:cs="Arial"/>
                <w:sz w:val="22"/>
                <w:szCs w:val="22"/>
                <w:lang w:val="es-MX"/>
              </w:rPr>
              <w:t xml:space="preserve">, FOMENTO Y DESARROLLO PARA LA INDUSTRIA </w:t>
            </w:r>
            <w:r>
              <w:rPr>
                <w:rFonts w:ascii="Arial" w:hAnsi="Arial" w:cs="Arial"/>
                <w:sz w:val="22"/>
                <w:szCs w:val="22"/>
              </w:rPr>
              <w:t>CINEMATOGRÁFICA</w:t>
            </w:r>
            <w:r>
              <w:rPr>
                <w:rFonts w:ascii="Arial" w:hAnsi="Arial" w:cs="Arial"/>
                <w:sz w:val="22"/>
                <w:szCs w:val="22"/>
                <w:lang w:val="es-MX"/>
              </w:rPr>
              <w:t xml:space="preserve"> Y AUDIOVISUAL DEL ESTADO DE NUEVO </w:t>
            </w:r>
            <w:r>
              <w:rPr>
                <w:rFonts w:ascii="Arial" w:hAnsi="Arial" w:cs="Arial"/>
                <w:sz w:val="22"/>
                <w:szCs w:val="22"/>
              </w:rPr>
              <w:t>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360"/>
              </w:tabs>
              <w:jc w:val="center"/>
              <w:rPr>
                <w:rFonts w:ascii="Arial" w:hAnsi="Arial" w:cs="Arial"/>
                <w:b/>
                <w:sz w:val="22"/>
                <w:szCs w:val="22"/>
              </w:rPr>
            </w:pPr>
            <w:r>
              <w:rPr>
                <w:rFonts w:ascii="Arial" w:hAnsi="Arial" w:cs="Arial"/>
                <w:b/>
                <w:sz w:val="22"/>
                <w:szCs w:val="22"/>
              </w:rPr>
              <w:lastRenderedPageBreak/>
              <w:t>13098/LXXV</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both"/>
              <w:rPr>
                <w:rFonts w:ascii="Arial" w:hAnsi="Arial" w:cs="Arial"/>
                <w:sz w:val="22"/>
                <w:szCs w:val="22"/>
              </w:rPr>
            </w:pPr>
            <w:r>
              <w:rPr>
                <w:rFonts w:ascii="Arial" w:hAnsi="Arial" w:cs="Arial"/>
                <w:sz w:val="22"/>
                <w:szCs w:val="22"/>
                <w:lang w:eastAsia="ar-SA"/>
              </w:rPr>
              <w:t>CUENTA PÚBLI</w:t>
            </w:r>
            <w:r w:rsidRPr="00611748">
              <w:rPr>
                <w:rFonts w:ascii="Arial" w:hAnsi="Arial" w:cs="Arial"/>
                <w:sz w:val="22"/>
                <w:szCs w:val="22"/>
                <w:lang w:eastAsia="ar-SA"/>
              </w:rPr>
              <w:t xml:space="preserve">CA CORRESPONDIENTE AL EJERCICIO 2018, </w:t>
            </w:r>
            <w:hyperlink r:id="rId7" w:history="1">
              <w:r w:rsidRPr="00611748">
                <w:rPr>
                  <w:rStyle w:val="Hipervnculo"/>
                  <w:rFonts w:ascii="Arial" w:hAnsi="Arial" w:cs="Arial"/>
                  <w:color w:val="auto"/>
                  <w:sz w:val="22"/>
                  <w:szCs w:val="22"/>
                  <w:u w:val="none"/>
                  <w:lang w:eastAsia="ar-SA"/>
                </w:rPr>
                <w:t>CORPORACIÓN PARA EL DESARROLLO DE LA ZONA FRONTERIZA DE NUEVO LEÓN</w:t>
              </w:r>
            </w:hyperlink>
          </w:p>
        </w:tc>
      </w:tr>
      <w:tr w:rsidR="00372C46" w:rsidTr="00F471E7">
        <w:tc>
          <w:tcPr>
            <w:tcW w:w="879" w:type="pct"/>
            <w:tcBorders>
              <w:top w:val="single" w:sz="4" w:space="0" w:color="auto"/>
              <w:left w:val="single" w:sz="4" w:space="0" w:color="auto"/>
              <w:bottom w:val="single" w:sz="4" w:space="0" w:color="auto"/>
              <w:right w:val="single" w:sz="4" w:space="0" w:color="auto"/>
            </w:tcBorders>
          </w:tcPr>
          <w:p w:rsidR="00372C46" w:rsidRDefault="00372C46">
            <w:pPr>
              <w:pStyle w:val="Textosinformato"/>
              <w:tabs>
                <w:tab w:val="left" w:pos="284"/>
              </w:tabs>
              <w:jc w:val="center"/>
              <w:rPr>
                <w:rFonts w:ascii="Arial" w:hAnsi="Arial" w:cs="Arial"/>
                <w:b/>
                <w:sz w:val="22"/>
                <w:szCs w:val="22"/>
              </w:rPr>
            </w:pPr>
            <w:r>
              <w:rPr>
                <w:rFonts w:ascii="Arial" w:hAnsi="Arial" w:cs="Arial"/>
                <w:b/>
                <w:sz w:val="22"/>
                <w:szCs w:val="22"/>
              </w:rPr>
              <w:t>8507/LXXIII</w:t>
            </w:r>
            <w:r w:rsidR="00F471E7">
              <w:rPr>
                <w:rFonts w:ascii="Arial" w:hAnsi="Arial" w:cs="Arial"/>
                <w:b/>
                <w:sz w:val="22"/>
                <w:szCs w:val="22"/>
              </w:rPr>
              <w:t xml:space="preserve"> Y </w:t>
            </w:r>
            <w:r>
              <w:rPr>
                <w:rFonts w:ascii="Arial" w:hAnsi="Arial" w:cs="Arial"/>
                <w:b/>
                <w:sz w:val="22"/>
                <w:szCs w:val="22"/>
              </w:rPr>
              <w:t>ANEXOS</w:t>
            </w:r>
          </w:p>
          <w:p w:rsidR="00372C46" w:rsidRDefault="00372C46">
            <w:pPr>
              <w:pStyle w:val="Textosinformato"/>
              <w:jc w:val="center"/>
              <w:rPr>
                <w:rFonts w:ascii="Arial" w:hAnsi="Arial" w:cs="Arial"/>
                <w:b/>
                <w:sz w:val="22"/>
                <w:szCs w:val="22"/>
              </w:rPr>
            </w:pP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 xml:space="preserve">ESCRITOS DE LOS RR. AYUNTAMIENTOS DE GUADALUPE, GARCÍA, MONTERREY, APODACA, JUÁREZ, MONTEMORELOS, SAN NICOLÁS DE LOS GARZA, GENERAL ZUAZUA Y ALLENDE, NUEVO LEÓN, SOLICITUDES RELATIVAS A COMODATOS DE ÁREAS </w:t>
            </w:r>
            <w:r w:rsidR="00253086">
              <w:rPr>
                <w:rFonts w:ascii="Arial" w:hAnsi="Arial" w:cs="Arial"/>
                <w:sz w:val="22"/>
                <w:szCs w:val="22"/>
              </w:rPr>
              <w:t>MUNICIPALES</w:t>
            </w:r>
            <w:r>
              <w:rPr>
                <w:rFonts w:ascii="Arial" w:hAnsi="Arial" w:cs="Arial"/>
                <w:sz w:val="22"/>
                <w:szCs w:val="22"/>
              </w:rPr>
              <w:t xml:space="preserve"> A FAVOR DE DIVERSAS ASOCIACIONES.</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360"/>
              </w:tabs>
              <w:jc w:val="center"/>
              <w:rPr>
                <w:rFonts w:ascii="Arial" w:hAnsi="Arial" w:cs="Arial"/>
                <w:b/>
                <w:sz w:val="22"/>
                <w:szCs w:val="22"/>
              </w:rPr>
            </w:pPr>
            <w:r>
              <w:rPr>
                <w:rFonts w:ascii="Arial" w:hAnsi="Arial" w:cs="Arial"/>
                <w:b/>
                <w:sz w:val="22"/>
                <w:szCs w:val="22"/>
              </w:rPr>
              <w:t>13428/LXXV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INICIATIVA DE ADICIÓN DE UN SEGUNDO PÁRRAFO AL ARTÍCULO 2005, DEL CÓDIGO CIVIL PARA EL ESTADO DE NUEVO LEÓN, RELATIVO A MEDIDAS EMERGENTES POR EL COVID-19.</w:t>
            </w:r>
            <w:r w:rsidR="00F471E7">
              <w:rPr>
                <w:rFonts w:ascii="Arial" w:hAnsi="Arial" w:cs="Arial"/>
                <w:sz w:val="22"/>
                <w:szCs w:val="22"/>
              </w:rPr>
              <w:t xml:space="preserve"> </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DC6651">
            <w:pPr>
              <w:pStyle w:val="Textosinformato"/>
              <w:tabs>
                <w:tab w:val="left" w:pos="360"/>
              </w:tabs>
              <w:jc w:val="center"/>
              <w:rPr>
                <w:rFonts w:ascii="Arial" w:hAnsi="Arial" w:cs="Arial"/>
                <w:b/>
                <w:sz w:val="22"/>
                <w:szCs w:val="22"/>
              </w:rPr>
            </w:pPr>
            <w:r>
              <w:rPr>
                <w:rFonts w:ascii="Arial" w:hAnsi="Arial" w:cs="Arial"/>
                <w:b/>
                <w:sz w:val="22"/>
                <w:szCs w:val="22"/>
              </w:rPr>
              <w:t>13468/LXXV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INICIATIVA DE REFORMA A LA LEY DE RESPONSABILIDADES ADMINISTRATIVAS DEL ESTADO DE NUEVO LEÓN, PARA HACER FRENTE A LA VIOLENCIA POLÍTICA EN CONTRA DE LAS MUJERES.</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DC6651">
            <w:pPr>
              <w:pStyle w:val="Textosinformato"/>
              <w:tabs>
                <w:tab w:val="left" w:pos="360"/>
              </w:tabs>
              <w:jc w:val="center"/>
              <w:rPr>
                <w:rFonts w:ascii="Arial" w:hAnsi="Arial" w:cs="Arial"/>
                <w:b/>
                <w:sz w:val="22"/>
                <w:szCs w:val="22"/>
              </w:rPr>
            </w:pPr>
            <w:r>
              <w:rPr>
                <w:rFonts w:ascii="Arial" w:hAnsi="Arial" w:cs="Arial"/>
                <w:b/>
                <w:sz w:val="22"/>
                <w:szCs w:val="22"/>
              </w:rPr>
              <w:t>13429/LXXV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INICIATIVA DE REFORMA POR ADICIÓN, AL ARTÍCULO 2326 DEL CÓDIGO CIVIL PARA 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DC6651">
            <w:pPr>
              <w:pStyle w:val="Textosinformato"/>
              <w:tabs>
                <w:tab w:val="left" w:pos="360"/>
              </w:tabs>
              <w:jc w:val="center"/>
              <w:rPr>
                <w:rFonts w:ascii="Arial" w:hAnsi="Arial" w:cs="Arial"/>
                <w:b/>
                <w:sz w:val="22"/>
                <w:szCs w:val="22"/>
              </w:rPr>
            </w:pPr>
            <w:r>
              <w:rPr>
                <w:rFonts w:ascii="Arial" w:hAnsi="Arial" w:cs="Arial"/>
                <w:b/>
                <w:sz w:val="22"/>
                <w:szCs w:val="22"/>
              </w:rPr>
              <w:t>13407/LXXV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 xml:space="preserve">INICIATIVA DE REFORMA POR </w:t>
            </w:r>
            <w:r w:rsidR="00253086">
              <w:rPr>
                <w:rFonts w:ascii="Arial" w:hAnsi="Arial" w:cs="Arial"/>
                <w:sz w:val="22"/>
                <w:szCs w:val="22"/>
              </w:rPr>
              <w:t>ADICIÓN</w:t>
            </w:r>
            <w:r>
              <w:rPr>
                <w:rFonts w:ascii="Arial" w:hAnsi="Arial" w:cs="Arial"/>
                <w:sz w:val="22"/>
                <w:szCs w:val="22"/>
              </w:rPr>
              <w:t xml:space="preserve"> A LA LEY ORGÁNICA DE LA </w:t>
            </w:r>
            <w:r w:rsidR="00253086">
              <w:rPr>
                <w:rFonts w:ascii="Arial" w:hAnsi="Arial" w:cs="Arial"/>
                <w:sz w:val="22"/>
                <w:szCs w:val="22"/>
              </w:rPr>
              <w:t>FISCALÍA</w:t>
            </w:r>
            <w:r>
              <w:rPr>
                <w:rFonts w:ascii="Arial" w:hAnsi="Arial" w:cs="Arial"/>
                <w:sz w:val="22"/>
                <w:szCs w:val="22"/>
              </w:rPr>
              <w:t xml:space="preserve"> GENERAL DE LA REPUBLICA.</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tabs>
                <w:tab w:val="left" w:pos="360"/>
              </w:tabs>
              <w:jc w:val="center"/>
              <w:rPr>
                <w:rFonts w:ascii="Arial" w:hAnsi="Arial" w:cs="Arial"/>
                <w:b/>
                <w:sz w:val="22"/>
                <w:szCs w:val="22"/>
              </w:rPr>
            </w:pPr>
            <w:r>
              <w:rPr>
                <w:rFonts w:ascii="Arial" w:hAnsi="Arial" w:cs="Arial"/>
                <w:b/>
                <w:sz w:val="22"/>
                <w:szCs w:val="22"/>
              </w:rPr>
              <w:t>12849</w:t>
            </w:r>
          </w:p>
          <w:p w:rsidR="00372C46" w:rsidRDefault="00372C46">
            <w:pPr>
              <w:pStyle w:val="Textosinformato"/>
              <w:tabs>
                <w:tab w:val="left" w:pos="360"/>
              </w:tabs>
              <w:jc w:val="center"/>
              <w:rPr>
                <w:rFonts w:ascii="Arial" w:hAnsi="Arial" w:cs="Arial"/>
                <w:b/>
                <w:sz w:val="22"/>
                <w:szCs w:val="22"/>
              </w:rPr>
            </w:pPr>
            <w:r>
              <w:rPr>
                <w:rFonts w:ascii="Arial" w:hAnsi="Arial" w:cs="Arial"/>
                <w:b/>
                <w:sz w:val="22"/>
                <w:szCs w:val="22"/>
              </w:rPr>
              <w:t>12793</w:t>
            </w:r>
          </w:p>
          <w:p w:rsidR="00372C46" w:rsidRDefault="00372C46">
            <w:pPr>
              <w:pStyle w:val="Textosinformato"/>
              <w:tabs>
                <w:tab w:val="left" w:pos="360"/>
              </w:tabs>
              <w:jc w:val="center"/>
              <w:rPr>
                <w:rFonts w:ascii="Arial" w:hAnsi="Arial" w:cs="Arial"/>
                <w:b/>
                <w:sz w:val="22"/>
                <w:szCs w:val="22"/>
              </w:rPr>
            </w:pPr>
            <w:r>
              <w:rPr>
                <w:rFonts w:ascii="Arial" w:hAnsi="Arial" w:cs="Arial"/>
                <w:b/>
                <w:sz w:val="22"/>
                <w:szCs w:val="22"/>
              </w:rPr>
              <w:t>13383/</w:t>
            </w:r>
          </w:p>
          <w:p w:rsidR="00372C46" w:rsidRDefault="00372C46">
            <w:pPr>
              <w:pStyle w:val="Textosinformato"/>
              <w:jc w:val="center"/>
              <w:rPr>
                <w:rFonts w:ascii="Arial" w:hAnsi="Arial" w:cs="Arial"/>
                <w:b/>
                <w:sz w:val="22"/>
                <w:szCs w:val="22"/>
              </w:rPr>
            </w:pPr>
            <w:r>
              <w:rPr>
                <w:rFonts w:ascii="Arial" w:hAnsi="Arial" w:cs="Arial"/>
                <w:b/>
                <w:sz w:val="22"/>
                <w:szCs w:val="22"/>
              </w:rPr>
              <w:t>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pPr>
              <w:pStyle w:val="Textosinformato"/>
              <w:tabs>
                <w:tab w:val="left" w:pos="360"/>
              </w:tabs>
              <w:jc w:val="both"/>
              <w:rPr>
                <w:rFonts w:ascii="Arial" w:hAnsi="Arial" w:cs="Arial"/>
                <w:sz w:val="22"/>
                <w:szCs w:val="22"/>
              </w:rPr>
            </w:pPr>
            <w:r>
              <w:rPr>
                <w:rFonts w:ascii="Arial" w:hAnsi="Arial" w:cs="Arial"/>
                <w:sz w:val="22"/>
                <w:szCs w:val="22"/>
              </w:rPr>
              <w:t>INICIATIVAS DE REFORMA Y ADICIÓN A DIVERSAS DISPOSICIONES DE LA LEY DE LOS DERECHOS DE LAS NIÑAS, NIÑOS Y ADOLESCENTES PARA EL ESTADO DE NUEVO LEÓN.</w:t>
            </w:r>
          </w:p>
          <w:p w:rsidR="00372C46" w:rsidRDefault="00372C46" w:rsidP="00F471E7">
            <w:pPr>
              <w:pStyle w:val="Textosinformato"/>
              <w:tabs>
                <w:tab w:val="left" w:pos="360"/>
              </w:tabs>
              <w:jc w:val="both"/>
              <w:rPr>
                <w:rFonts w:ascii="Arial" w:hAnsi="Arial" w:cs="Arial"/>
                <w:sz w:val="22"/>
                <w:szCs w:val="22"/>
              </w:rPr>
            </w:pPr>
            <w:r>
              <w:rPr>
                <w:rFonts w:ascii="Arial" w:hAnsi="Arial" w:cs="Arial"/>
                <w:sz w:val="22"/>
                <w:szCs w:val="22"/>
              </w:rPr>
              <w:t>INICIATIVA DE REFORMA A DIVERSAS DISPOSICIONES DEL CÓDIGO CIVIL PARA EL ESTADO DE NUEVO LEÓN Y AL CÓDIGO DE PROCEDIMIENTOS CIVILES DEL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DC6651">
            <w:pPr>
              <w:pStyle w:val="Textosinformato"/>
              <w:tabs>
                <w:tab w:val="left" w:pos="360"/>
              </w:tabs>
              <w:jc w:val="center"/>
              <w:rPr>
                <w:rFonts w:ascii="Arial" w:hAnsi="Arial" w:cs="Arial"/>
                <w:b/>
                <w:sz w:val="22"/>
                <w:szCs w:val="22"/>
              </w:rPr>
            </w:pPr>
            <w:r>
              <w:rPr>
                <w:rFonts w:ascii="Arial" w:hAnsi="Arial" w:cs="Arial"/>
                <w:b/>
                <w:sz w:val="22"/>
                <w:szCs w:val="22"/>
              </w:rPr>
              <w:t>13395/LXXV</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both"/>
              <w:rPr>
                <w:rFonts w:ascii="Arial" w:hAnsi="Arial" w:cs="Arial"/>
                <w:sz w:val="22"/>
                <w:szCs w:val="22"/>
              </w:rPr>
            </w:pPr>
            <w:r>
              <w:rPr>
                <w:rFonts w:ascii="Arial" w:hAnsi="Arial" w:cs="Arial"/>
                <w:sz w:val="22"/>
                <w:szCs w:val="22"/>
              </w:rPr>
              <w:t>INICIATIVA DE REFORMA POR ADICIÓN DE UNA FRACCIÓN X AL ARTÍCULO 40 DE LA LEY DE GOBIERNO MUNICIPAL DEL ESTADO DE NUEVO LEÓN, PARA CREAR UNA COMISIÓN DE IGUALDAD DE GÉNERO.</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12085/LXXV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DE TURISMO RURAL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12086/LXXV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VIDA SILVESTRE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12089/LXXV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FONDO EDITORIAL DE NUEVO LEÓN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12092/LXXV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MUSEO NACIONAL DE HISTORIA NATURAL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12095/LXXV</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pStyle w:val="Textosinformato"/>
              <w:jc w:val="both"/>
              <w:rPr>
                <w:rFonts w:ascii="Arial" w:hAnsi="Arial" w:cs="Arial"/>
                <w:sz w:val="22"/>
                <w:szCs w:val="22"/>
              </w:rPr>
            </w:pPr>
            <w:r>
              <w:rPr>
                <w:rFonts w:ascii="Arial" w:hAnsi="Arial" w:cs="Arial"/>
                <w:sz w:val="22"/>
                <w:szCs w:val="22"/>
              </w:rPr>
              <w:t>CUENTA PÚBLICA FIDEICOMISO TURISMO NUEVO LEÓN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12096/LXXV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ZARAGOZA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12102/LXXV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DEL INSTITUTO DE INNOVACIÓN Y TRANSFERENCIA DE TECNOLOGÍA DE NUEVO LEÓN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12109/LXXV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DEL INSTITUTO ES</w:t>
            </w:r>
            <w:r w:rsidR="00F471E7">
              <w:rPr>
                <w:rFonts w:ascii="Arial" w:hAnsi="Arial" w:cs="Arial"/>
                <w:sz w:val="22"/>
                <w:szCs w:val="22"/>
              </w:rPr>
              <w:t>TATAL DE SEGURIDAD PÚBLICA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12119/LXXV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DEL TRIBUNAL ELECTORAL DEL ESTADO DE NUEVO LEÓN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12141/LXXV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tabs>
                <w:tab w:val="left" w:pos="-90"/>
              </w:tabs>
              <w:jc w:val="both"/>
              <w:rPr>
                <w:rFonts w:ascii="Arial" w:hAnsi="Arial" w:cs="Arial"/>
                <w:sz w:val="22"/>
                <w:szCs w:val="22"/>
              </w:rPr>
            </w:pPr>
            <w:r>
              <w:rPr>
                <w:rFonts w:ascii="Arial" w:hAnsi="Arial" w:cs="Arial"/>
                <w:sz w:val="22"/>
                <w:szCs w:val="22"/>
              </w:rPr>
              <w:t>CUENTA PÚBLICA FIDEICOMISO PRESA DE LA BOCA 2017.</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rPr>
                <w:rFonts w:ascii="Arial" w:hAnsi="Arial" w:cs="Arial"/>
                <w:b/>
                <w:sz w:val="22"/>
                <w:szCs w:val="22"/>
              </w:rPr>
            </w:pPr>
            <w:r>
              <w:rPr>
                <w:rFonts w:ascii="Arial" w:hAnsi="Arial" w:cs="Arial"/>
                <w:b/>
                <w:sz w:val="22"/>
                <w:szCs w:val="22"/>
              </w:rPr>
              <w:lastRenderedPageBreak/>
              <w:t>12721/LXXV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pStyle w:val="Textosinformato"/>
              <w:jc w:val="both"/>
              <w:rPr>
                <w:rFonts w:ascii="Arial" w:hAnsi="Arial" w:cs="Arial"/>
                <w:sz w:val="22"/>
                <w:szCs w:val="22"/>
              </w:rPr>
            </w:pPr>
            <w:r>
              <w:rPr>
                <w:rFonts w:ascii="Arial" w:hAnsi="Arial" w:cs="Arial"/>
                <w:sz w:val="22"/>
                <w:szCs w:val="22"/>
              </w:rPr>
              <w:t>INICIATIVA DE REFORMA AL ARTÍCULO 31 BIS 1 DE LA LEY ESTATAL DE SALUD, EN RELACIÓN A QUE EN CASO DE URGENCIA SE ATIENDA A LOS CUERPOS POLICIACOS EN CUALQUIER ESQUEMA DE SERVICIO MÉDICO.</w:t>
            </w:r>
          </w:p>
        </w:tc>
      </w:tr>
      <w:tr w:rsidR="00372C46" w:rsidTr="00F471E7">
        <w:tc>
          <w:tcPr>
            <w:tcW w:w="879" w:type="pct"/>
            <w:tcBorders>
              <w:top w:val="single" w:sz="4" w:space="0" w:color="auto"/>
              <w:left w:val="single" w:sz="4" w:space="0" w:color="auto"/>
              <w:bottom w:val="single" w:sz="4" w:space="0" w:color="auto"/>
              <w:right w:val="single" w:sz="4" w:space="0" w:color="auto"/>
            </w:tcBorders>
          </w:tcPr>
          <w:p w:rsidR="00372C46" w:rsidRDefault="00372C46">
            <w:pPr>
              <w:pStyle w:val="Textosinformato"/>
              <w:tabs>
                <w:tab w:val="left" w:pos="-90"/>
              </w:tabs>
              <w:ind w:right="-495"/>
              <w:jc w:val="both"/>
              <w:rPr>
                <w:rFonts w:ascii="Arial" w:hAnsi="Arial" w:cs="Arial"/>
                <w:b/>
                <w:sz w:val="22"/>
                <w:szCs w:val="22"/>
              </w:rPr>
            </w:pPr>
          </w:p>
        </w:tc>
        <w:tc>
          <w:tcPr>
            <w:tcW w:w="4121" w:type="pct"/>
            <w:tcBorders>
              <w:top w:val="single" w:sz="4" w:space="0" w:color="auto"/>
              <w:left w:val="single" w:sz="4" w:space="0" w:color="auto"/>
              <w:bottom w:val="single" w:sz="4" w:space="0" w:color="auto"/>
              <w:right w:val="single" w:sz="4" w:space="0" w:color="auto"/>
            </w:tcBorders>
          </w:tcPr>
          <w:p w:rsidR="00372C46" w:rsidRDefault="00372C46">
            <w:pPr>
              <w:pStyle w:val="Textosinformato"/>
              <w:tabs>
                <w:tab w:val="left" w:pos="360"/>
              </w:tabs>
              <w:jc w:val="both"/>
              <w:rPr>
                <w:rFonts w:ascii="Arial" w:hAnsi="Arial" w:cs="Arial"/>
                <w:sz w:val="22"/>
                <w:szCs w:val="22"/>
              </w:rPr>
            </w:pPr>
            <w:r>
              <w:rPr>
                <w:rFonts w:ascii="Arial" w:hAnsi="Arial" w:cs="Arial"/>
                <w:sz w:val="22"/>
                <w:szCs w:val="22"/>
              </w:rPr>
              <w:t>ESTADÍSTICA MESES MARZO Y ABRIL DE 2020.</w:t>
            </w:r>
          </w:p>
          <w:p w:rsidR="00372C46" w:rsidRDefault="00372C46">
            <w:pPr>
              <w:pStyle w:val="Textosinformato"/>
              <w:tabs>
                <w:tab w:val="left" w:pos="-90"/>
              </w:tabs>
              <w:jc w:val="both"/>
              <w:rPr>
                <w:rFonts w:ascii="Arial" w:hAnsi="Arial" w:cs="Arial"/>
                <w:sz w:val="22"/>
                <w:szCs w:val="22"/>
              </w:rPr>
            </w:pP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A824B3">
            <w:pPr>
              <w:pStyle w:val="Textosinformato"/>
              <w:tabs>
                <w:tab w:val="left" w:pos="-90"/>
              </w:tabs>
              <w:ind w:right="-495"/>
              <w:rPr>
                <w:rFonts w:ascii="Arial" w:hAnsi="Arial" w:cs="Arial"/>
                <w:b/>
                <w:sz w:val="22"/>
                <w:szCs w:val="22"/>
              </w:rPr>
            </w:pPr>
            <w:r>
              <w:rPr>
                <w:rFonts w:ascii="Arial" w:hAnsi="Arial" w:cs="Arial"/>
                <w:b/>
                <w:sz w:val="22"/>
                <w:szCs w:val="22"/>
              </w:rPr>
              <w:t>12079/LXXV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64186A">
            <w:pPr>
              <w:pStyle w:val="Textosinformato"/>
              <w:tabs>
                <w:tab w:val="left" w:pos="-90"/>
              </w:tabs>
              <w:jc w:val="both"/>
              <w:rPr>
                <w:rFonts w:ascii="Arial" w:hAnsi="Arial" w:cs="Arial"/>
                <w:sz w:val="22"/>
                <w:szCs w:val="22"/>
              </w:rPr>
            </w:pPr>
            <w:r>
              <w:rPr>
                <w:rFonts w:ascii="Arial" w:hAnsi="Arial" w:cs="Arial"/>
                <w:sz w:val="22"/>
                <w:szCs w:val="22"/>
              </w:rPr>
              <w:t>CUENTA PÚBLICA CORRESPONDIENTE AL EJERCICIO 2017, DE LA CORPORACIÓN PARA EL DESARROLLO AGROPECUARIO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F471E7">
            <w:pPr>
              <w:pStyle w:val="Textosinformato"/>
              <w:tabs>
                <w:tab w:val="left" w:pos="-90"/>
              </w:tabs>
              <w:ind w:right="-495"/>
              <w:rPr>
                <w:rFonts w:ascii="Arial" w:hAnsi="Arial" w:cs="Arial"/>
                <w:b/>
                <w:sz w:val="22"/>
                <w:szCs w:val="22"/>
              </w:rPr>
            </w:pPr>
            <w:r>
              <w:rPr>
                <w:rFonts w:ascii="Arial" w:hAnsi="Arial" w:cs="Arial"/>
                <w:b/>
                <w:sz w:val="22"/>
                <w:szCs w:val="22"/>
              </w:rPr>
              <w:t>13085/LXXV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9D271A">
            <w:pPr>
              <w:rPr>
                <w:rFonts w:ascii="Arial" w:hAnsi="Arial" w:cs="Arial"/>
              </w:rPr>
            </w:pPr>
            <w:r>
              <w:rPr>
                <w:rFonts w:ascii="Arial" w:hAnsi="Arial" w:cs="Arial"/>
              </w:rPr>
              <w:t xml:space="preserve">CUENTA PÚBLICA CORRESPONDIENTE AL EJERCICIO  2018, </w:t>
            </w:r>
            <w:r>
              <w:rPr>
                <w:rFonts w:ascii="Arial" w:hAnsi="Arial" w:cs="Arial"/>
                <w:lang w:eastAsia="es-MX"/>
              </w:rPr>
              <w:t>COMISIÓN ESTATAL DE LOS DERECHOS HUMANOS.</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A824B3">
            <w:pPr>
              <w:pStyle w:val="Textosinformato"/>
              <w:tabs>
                <w:tab w:val="left" w:pos="-90"/>
              </w:tabs>
              <w:ind w:right="-495"/>
              <w:rPr>
                <w:rFonts w:ascii="Arial" w:hAnsi="Arial" w:cs="Arial"/>
                <w:b/>
                <w:sz w:val="22"/>
                <w:szCs w:val="22"/>
              </w:rPr>
            </w:pPr>
            <w:r>
              <w:rPr>
                <w:rFonts w:ascii="Arial" w:hAnsi="Arial" w:cs="Arial"/>
                <w:b/>
                <w:sz w:val="22"/>
                <w:szCs w:val="22"/>
              </w:rPr>
              <w:t>13086/LXXV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DC6651">
            <w:pPr>
              <w:jc w:val="both"/>
              <w:rPr>
                <w:rFonts w:ascii="Arial" w:hAnsi="Arial" w:cs="Arial"/>
              </w:rPr>
            </w:pPr>
            <w:r>
              <w:rPr>
                <w:rFonts w:ascii="Arial" w:hAnsi="Arial" w:cs="Arial"/>
              </w:rPr>
              <w:t xml:space="preserve">CUENTA PÚBLICA CORRESPONDIENTE AL EJERCICIO 2018, </w:t>
            </w:r>
            <w:r>
              <w:rPr>
                <w:rFonts w:ascii="Arial" w:hAnsi="Arial" w:cs="Arial"/>
                <w:lang w:eastAsia="es-MX"/>
              </w:rPr>
              <w:t>COMISIÓN DE TRASPARENCIA Y ACCESO A LA INFORMACIÓN DEL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A824B3">
            <w:pPr>
              <w:pStyle w:val="Textosinformato"/>
              <w:tabs>
                <w:tab w:val="left" w:pos="-90"/>
              </w:tabs>
              <w:ind w:right="-495"/>
              <w:rPr>
                <w:rFonts w:ascii="Arial" w:hAnsi="Arial" w:cs="Arial"/>
                <w:b/>
                <w:sz w:val="22"/>
                <w:szCs w:val="22"/>
              </w:rPr>
            </w:pPr>
            <w:r>
              <w:rPr>
                <w:rFonts w:ascii="Arial" w:hAnsi="Arial" w:cs="Arial"/>
                <w:b/>
                <w:sz w:val="22"/>
                <w:szCs w:val="22"/>
              </w:rPr>
              <w:t>13088/LXXV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DC6651">
            <w:pPr>
              <w:jc w:val="both"/>
              <w:rPr>
                <w:rFonts w:ascii="Arial" w:hAnsi="Arial" w:cs="Arial"/>
              </w:rPr>
            </w:pPr>
            <w:r>
              <w:rPr>
                <w:rFonts w:ascii="Arial" w:hAnsi="Arial" w:cs="Arial"/>
              </w:rPr>
              <w:t xml:space="preserve">CUENTA PÚBLICA CORRESPONDIENTE AL EJERCICIO 2018, </w:t>
            </w:r>
            <w:r>
              <w:rPr>
                <w:rFonts w:ascii="Arial" w:hAnsi="Arial" w:cs="Arial"/>
                <w:lang w:eastAsia="es-MX"/>
              </w:rPr>
              <w:t>SECRETARÍA EJECUTIVA DEL SISTEMA ESTATAL ANTICORRUPCIÓN DEL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A824B3">
            <w:pPr>
              <w:pStyle w:val="Textosinformato"/>
              <w:tabs>
                <w:tab w:val="left" w:pos="-90"/>
              </w:tabs>
              <w:ind w:right="-495"/>
              <w:rPr>
                <w:rFonts w:ascii="Arial" w:hAnsi="Arial" w:cs="Arial"/>
                <w:b/>
                <w:sz w:val="22"/>
                <w:szCs w:val="22"/>
              </w:rPr>
            </w:pPr>
            <w:r>
              <w:rPr>
                <w:rFonts w:ascii="Arial" w:hAnsi="Arial" w:cs="Arial"/>
                <w:b/>
                <w:sz w:val="22"/>
                <w:szCs w:val="22"/>
              </w:rPr>
              <w:t>13089/LXXV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DC6651">
            <w:pPr>
              <w:jc w:val="both"/>
              <w:rPr>
                <w:rFonts w:ascii="Arial" w:hAnsi="Arial" w:cs="Arial"/>
              </w:rPr>
            </w:pPr>
            <w:r>
              <w:rPr>
                <w:rFonts w:ascii="Arial" w:hAnsi="Arial" w:cs="Arial"/>
              </w:rPr>
              <w:t xml:space="preserve">CUENTA PÚBLICA CORRESPONDIENTE AL EJERCICIO 2018, </w:t>
            </w:r>
            <w:r>
              <w:rPr>
                <w:rFonts w:ascii="Arial" w:hAnsi="Arial" w:cs="Arial"/>
                <w:lang w:eastAsia="es-MX"/>
              </w:rPr>
              <w:t>TRIBUNAL ELECTORAL DEL ESTADO DE NUEVO LEÓN.</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13099/LXXV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pPr>
            <w:r>
              <w:rPr>
                <w:rFonts w:ascii="Arial" w:hAnsi="Arial" w:cs="Arial"/>
                <w:color w:val="000000"/>
              </w:rPr>
              <w:t xml:space="preserve">CUENTA PÚBLICA CORRESPONDIENTE AL EJERCICIO 2018, </w:t>
            </w:r>
            <w:hyperlink r:id="rId8" w:history="1">
              <w:r>
                <w:rPr>
                  <w:rStyle w:val="Hipervnculo"/>
                  <w:rFonts w:ascii="Arial" w:hAnsi="Arial" w:cs="Arial"/>
                  <w:color w:val="000000"/>
                  <w:lang w:eastAsia="es-MX"/>
                </w:rPr>
                <w:t>CORPORACIÓN PARA EL DESARROLLO AGROPECUARIO DE NUEVO LEÓN</w:t>
              </w:r>
            </w:hyperlink>
            <w:r>
              <w:rPr>
                <w:rStyle w:val="Hipervnculo"/>
                <w:rFonts w:ascii="Arial" w:hAnsi="Arial" w:cs="Arial"/>
                <w:color w:val="000000"/>
                <w:lang w:eastAsia="es-MX"/>
              </w:rPr>
              <w:t>.</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13101/LXXV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pPr>
            <w:r>
              <w:rPr>
                <w:rFonts w:ascii="Arial" w:hAnsi="Arial" w:cs="Arial"/>
                <w:color w:val="000000"/>
              </w:rPr>
              <w:t xml:space="preserve">CUENTA PÚBLICA CORRESPONDIENTE AL EJERCICIO 2018, </w:t>
            </w:r>
            <w:hyperlink r:id="rId9" w:history="1">
              <w:r>
                <w:rPr>
                  <w:rStyle w:val="Hipervnculo"/>
                  <w:rFonts w:ascii="Arial" w:hAnsi="Arial" w:cs="Arial"/>
                  <w:color w:val="000000"/>
                  <w:lang w:eastAsia="es-MX"/>
                </w:rPr>
                <w:t>FIDEICOMISO DE VIDA SILVESTRE</w:t>
              </w:r>
            </w:hyperlink>
            <w:r>
              <w:rPr>
                <w:rStyle w:val="Hipervnculo"/>
                <w:rFonts w:ascii="Arial" w:hAnsi="Arial" w:cs="Arial"/>
                <w:color w:val="000000"/>
                <w:lang w:eastAsia="es-MX"/>
              </w:rPr>
              <w:t>.</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13108/LXXV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rPr>
                <w:rFonts w:ascii="Arial" w:hAnsi="Arial" w:cs="Arial"/>
              </w:rPr>
            </w:pPr>
            <w:r>
              <w:rPr>
                <w:rFonts w:ascii="Arial" w:hAnsi="Arial" w:cs="Arial"/>
                <w:color w:val="000000"/>
              </w:rPr>
              <w:t xml:space="preserve">CUENTA PÚBLICA CORRESPONDIENTE AL EJERCICIO 2018, </w:t>
            </w:r>
            <w:hyperlink r:id="rId10" w:history="1">
              <w:r>
                <w:rPr>
                  <w:rStyle w:val="Hipervnculo"/>
                  <w:rFonts w:ascii="Arial" w:hAnsi="Arial" w:cs="Arial"/>
                  <w:color w:val="000000"/>
                  <w:lang w:eastAsia="es-MX"/>
                </w:rPr>
                <w:t>FIDEICOMISO FONDO EDITORIAL DE NUEVO LEÓN</w:t>
              </w:r>
            </w:hyperlink>
            <w:r>
              <w:rPr>
                <w:rFonts w:ascii="Arial" w:hAnsi="Arial" w:cs="Arial"/>
                <w:color w:val="000000"/>
                <w:lang w:eastAsia="es-MX"/>
              </w:rPr>
              <w:t>.</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13123/LXXV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rPr>
                <w:rFonts w:ascii="Arial" w:hAnsi="Arial" w:cs="Arial"/>
              </w:rPr>
            </w:pPr>
            <w:r>
              <w:rPr>
                <w:rFonts w:ascii="Arial" w:hAnsi="Arial" w:cs="Arial"/>
                <w:color w:val="000000"/>
              </w:rPr>
              <w:t xml:space="preserve">CUENTA PÚBLICA CORRESPONDIENTE AL EJERCICIO 2018, </w:t>
            </w:r>
            <w:r>
              <w:rPr>
                <w:rFonts w:ascii="Arial" w:hAnsi="Arial" w:cs="Arial"/>
                <w:color w:val="000000"/>
                <w:lang w:eastAsia="es-MX"/>
              </w:rPr>
              <w:t xml:space="preserve">INSTITUTO DE </w:t>
            </w:r>
            <w:r w:rsidR="00253086">
              <w:rPr>
                <w:rFonts w:ascii="Arial" w:hAnsi="Arial" w:cs="Arial"/>
                <w:color w:val="000000"/>
                <w:lang w:eastAsia="es-MX"/>
              </w:rPr>
              <w:t>INNOVACIÓN</w:t>
            </w:r>
            <w:r>
              <w:rPr>
                <w:rFonts w:ascii="Arial" w:hAnsi="Arial" w:cs="Arial"/>
                <w:color w:val="000000"/>
                <w:lang w:eastAsia="es-MX"/>
              </w:rPr>
              <w:t xml:space="preserve"> Y TRANSFERENCIA DE TECNOLOGÍA DE NUEVO </w:t>
            </w:r>
            <w:r w:rsidR="00427BF8">
              <w:rPr>
                <w:rFonts w:ascii="Arial" w:hAnsi="Arial" w:cs="Arial"/>
                <w:color w:val="000000"/>
                <w:lang w:eastAsia="es-MX"/>
              </w:rPr>
              <w:t>LEÓN</w:t>
            </w:r>
            <w:r>
              <w:rPr>
                <w:rFonts w:ascii="Arial" w:hAnsi="Arial" w:cs="Arial"/>
                <w:color w:val="000000"/>
                <w:lang w:eastAsia="es-MX"/>
              </w:rPr>
              <w:t>.</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13129/LXXV</w:t>
            </w:r>
          </w:p>
        </w:tc>
        <w:tc>
          <w:tcPr>
            <w:tcW w:w="4121" w:type="pct"/>
            <w:tcBorders>
              <w:top w:val="single" w:sz="4" w:space="0" w:color="auto"/>
              <w:left w:val="single" w:sz="4" w:space="0" w:color="auto"/>
              <w:bottom w:val="single" w:sz="4" w:space="0" w:color="auto"/>
              <w:right w:val="single" w:sz="4" w:space="0" w:color="auto"/>
            </w:tcBorders>
            <w:hideMark/>
          </w:tcPr>
          <w:p w:rsidR="00372C46" w:rsidRDefault="00372C46">
            <w:pPr>
              <w:jc w:val="both"/>
              <w:rPr>
                <w:rFonts w:ascii="Arial" w:hAnsi="Arial" w:cs="Arial"/>
              </w:rPr>
            </w:pPr>
            <w:r>
              <w:rPr>
                <w:rFonts w:ascii="Arial" w:hAnsi="Arial" w:cs="Arial"/>
                <w:color w:val="000000"/>
              </w:rPr>
              <w:t xml:space="preserve">CUENTA PÚBLICA CORRESPONDIENTE AL EJERCICIO 2018, </w:t>
            </w:r>
            <w:r>
              <w:rPr>
                <w:rFonts w:ascii="Arial" w:hAnsi="Arial" w:cs="Arial"/>
                <w:color w:val="000000"/>
                <w:lang w:eastAsia="es-MX"/>
              </w:rPr>
              <w:t>INSTITUTO ESTATAL DE LAS PERSONAS ADULTAS MAYORES</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13135/LXXV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rPr>
                <w:rFonts w:ascii="Arial" w:hAnsi="Arial" w:cs="Arial"/>
              </w:rPr>
            </w:pPr>
            <w:r>
              <w:rPr>
                <w:rFonts w:ascii="Arial" w:hAnsi="Arial" w:cs="Arial"/>
                <w:color w:val="000000"/>
              </w:rPr>
              <w:t xml:space="preserve">CUENTA PÚBLICA CORRESPONDIENTE AL EJERCICIO 2018, </w:t>
            </w:r>
            <w:hyperlink r:id="rId11" w:history="1">
              <w:r>
                <w:rPr>
                  <w:rStyle w:val="Hipervnculo"/>
                  <w:rFonts w:ascii="Arial" w:hAnsi="Arial" w:cs="Arial"/>
                  <w:color w:val="000000"/>
                  <w:lang w:eastAsia="es-MX"/>
                </w:rPr>
                <w:t>INSTITUTO ESTATAL DE SEGURIDAD PÚBLICA</w:t>
              </w:r>
            </w:hyperlink>
            <w:r>
              <w:rPr>
                <w:rFonts w:ascii="Arial" w:hAnsi="Arial" w:cs="Arial"/>
                <w:color w:val="000000"/>
                <w:lang w:eastAsia="es-MX"/>
              </w:rPr>
              <w:t>.</w:t>
            </w:r>
          </w:p>
        </w:tc>
      </w:tr>
      <w:tr w:rsidR="00372C46" w:rsidTr="00F471E7">
        <w:tc>
          <w:tcPr>
            <w:tcW w:w="879" w:type="pct"/>
            <w:tcBorders>
              <w:top w:val="single" w:sz="4" w:space="0" w:color="auto"/>
              <w:left w:val="single" w:sz="4" w:space="0" w:color="auto"/>
              <w:bottom w:val="single" w:sz="4" w:space="0" w:color="auto"/>
              <w:right w:val="single" w:sz="4" w:space="0" w:color="auto"/>
            </w:tcBorders>
            <w:hideMark/>
          </w:tcPr>
          <w:p w:rsidR="00372C46" w:rsidRPr="00F471E7" w:rsidRDefault="00372C46" w:rsidP="00A824B3">
            <w:pPr>
              <w:pStyle w:val="Textosinformato"/>
              <w:tabs>
                <w:tab w:val="left" w:pos="-90"/>
              </w:tabs>
              <w:ind w:right="-495"/>
              <w:rPr>
                <w:rFonts w:ascii="Arial" w:hAnsi="Arial" w:cs="Arial"/>
                <w:b/>
                <w:color w:val="000000"/>
                <w:sz w:val="22"/>
                <w:szCs w:val="22"/>
              </w:rPr>
            </w:pPr>
            <w:r>
              <w:rPr>
                <w:rFonts w:ascii="Arial" w:hAnsi="Arial" w:cs="Arial"/>
                <w:b/>
                <w:color w:val="000000"/>
                <w:sz w:val="22"/>
                <w:szCs w:val="22"/>
              </w:rPr>
              <w:t>13139/LXXV</w:t>
            </w:r>
          </w:p>
        </w:tc>
        <w:tc>
          <w:tcPr>
            <w:tcW w:w="4121" w:type="pct"/>
            <w:tcBorders>
              <w:top w:val="single" w:sz="4" w:space="0" w:color="auto"/>
              <w:left w:val="single" w:sz="4" w:space="0" w:color="auto"/>
              <w:bottom w:val="single" w:sz="4" w:space="0" w:color="auto"/>
              <w:right w:val="single" w:sz="4" w:space="0" w:color="auto"/>
            </w:tcBorders>
          </w:tcPr>
          <w:p w:rsidR="00372C46" w:rsidRDefault="00372C46" w:rsidP="00F471E7">
            <w:pPr>
              <w:jc w:val="both"/>
              <w:rPr>
                <w:rFonts w:ascii="Arial" w:hAnsi="Arial" w:cs="Arial"/>
              </w:rPr>
            </w:pPr>
            <w:r>
              <w:rPr>
                <w:rFonts w:ascii="Arial" w:hAnsi="Arial" w:cs="Arial"/>
                <w:color w:val="000000"/>
              </w:rPr>
              <w:t xml:space="preserve">CUENTA PÚBLICA CORRESPONDIENTE AL EJERCICIO 2018, </w:t>
            </w:r>
            <w:r>
              <w:rPr>
                <w:rFonts w:ascii="Arial" w:hAnsi="Arial" w:cs="Arial"/>
                <w:color w:val="000000"/>
                <w:lang w:eastAsia="es-MX"/>
              </w:rPr>
              <w:t>PROMOTORA DE DESARROLLO RURAL DE NUEVO LEÓN.</w:t>
            </w:r>
          </w:p>
        </w:tc>
      </w:tr>
    </w:tbl>
    <w:p w:rsidR="00B17C80" w:rsidRDefault="00B17C80" w:rsidP="00FE5394">
      <w:pPr>
        <w:shd w:val="clear" w:color="auto" w:fill="FFFFFF"/>
        <w:spacing w:after="0" w:line="240" w:lineRule="auto"/>
        <w:jc w:val="both"/>
        <w:rPr>
          <w:rFonts w:ascii="Arial" w:eastAsia="Times New Roman" w:hAnsi="Arial" w:cs="Arial"/>
          <w:szCs w:val="23"/>
          <w:lang w:eastAsia="es-MX"/>
        </w:rPr>
      </w:pPr>
    </w:p>
    <w:p w:rsidR="009A1CDB" w:rsidRDefault="009A1CDB" w:rsidP="00C427E5">
      <w:pPr>
        <w:shd w:val="clear" w:color="auto" w:fill="FFFFFF"/>
        <w:spacing w:after="0" w:line="240" w:lineRule="auto"/>
        <w:jc w:val="both"/>
        <w:rPr>
          <w:rFonts w:ascii="Arial" w:hAnsi="Arial" w:cs="Arial"/>
          <w:sz w:val="28"/>
          <w:szCs w:val="28"/>
          <w:lang w:val="es-ES"/>
        </w:rPr>
      </w:pPr>
    </w:p>
    <w:p w:rsidR="00FA4869" w:rsidRDefault="001F3F3D" w:rsidP="00384EE4">
      <w:pPr>
        <w:shd w:val="clear" w:color="auto" w:fill="FFFFFF"/>
        <w:spacing w:after="0" w:line="240" w:lineRule="auto"/>
        <w:jc w:val="both"/>
        <w:rPr>
          <w:rFonts w:ascii="Arial" w:eastAsia="Times New Roman" w:hAnsi="Arial" w:cs="Arial"/>
          <w:szCs w:val="23"/>
          <w:lang w:eastAsia="es-MX"/>
        </w:rPr>
      </w:pPr>
      <w:r>
        <w:rPr>
          <w:rFonts w:ascii="Arial" w:eastAsia="Times New Roman" w:hAnsi="Arial" w:cs="Arial"/>
          <w:szCs w:val="23"/>
          <w:lang w:eastAsia="es-MX"/>
        </w:rPr>
        <w:t xml:space="preserve">INTERVINIERON </w:t>
      </w:r>
      <w:r w:rsidR="00FA4869">
        <w:rPr>
          <w:rFonts w:ascii="Arial" w:eastAsia="Times New Roman" w:hAnsi="Arial" w:cs="Arial"/>
          <w:szCs w:val="23"/>
          <w:lang w:eastAsia="es-MX"/>
        </w:rPr>
        <w:t>A FAVOR LOS CC. DIPUTADOS RAMIRO ROBERTO GONZÁLEZ GUTIÉRREZ Y</w:t>
      </w:r>
      <w:r w:rsidR="00A824B3">
        <w:rPr>
          <w:rFonts w:ascii="Arial" w:eastAsia="Times New Roman" w:hAnsi="Arial" w:cs="Arial"/>
          <w:szCs w:val="23"/>
          <w:lang w:eastAsia="es-MX"/>
        </w:rPr>
        <w:t xml:space="preserve"> MARÍA DOLORES LEAL CANTÚ</w:t>
      </w:r>
      <w:r w:rsidR="004952E0">
        <w:rPr>
          <w:rFonts w:ascii="Arial" w:eastAsia="Times New Roman" w:hAnsi="Arial" w:cs="Arial"/>
          <w:szCs w:val="23"/>
          <w:lang w:eastAsia="es-MX"/>
        </w:rPr>
        <w:t>.</w:t>
      </w:r>
      <w:r w:rsidR="00FA4869">
        <w:rPr>
          <w:rFonts w:ascii="Arial" w:eastAsia="Times New Roman" w:hAnsi="Arial" w:cs="Arial"/>
          <w:szCs w:val="23"/>
          <w:lang w:eastAsia="es-MX"/>
        </w:rPr>
        <w:t xml:space="preserve"> </w:t>
      </w:r>
      <w:r w:rsidR="00FA4869">
        <w:rPr>
          <w:rFonts w:ascii="Arial" w:eastAsia="Times New Roman" w:hAnsi="Arial" w:cs="Arial"/>
          <w:b/>
          <w:szCs w:val="23"/>
          <w:lang w:eastAsia="es-MX"/>
        </w:rPr>
        <w:t xml:space="preserve">FUE APROBADO POR </w:t>
      </w:r>
      <w:r w:rsidR="00A824B3">
        <w:rPr>
          <w:rFonts w:ascii="Arial" w:eastAsia="Times New Roman" w:hAnsi="Arial" w:cs="Arial"/>
          <w:b/>
          <w:szCs w:val="23"/>
          <w:lang w:eastAsia="es-MX"/>
        </w:rPr>
        <w:t xml:space="preserve">UNANIMIDAD. </w:t>
      </w:r>
      <w:r w:rsidR="00FA4869">
        <w:rPr>
          <w:rFonts w:ascii="Arial" w:eastAsia="Times New Roman" w:hAnsi="Arial" w:cs="Arial"/>
          <w:b/>
          <w:szCs w:val="23"/>
          <w:lang w:eastAsia="es-MX"/>
        </w:rPr>
        <w:t xml:space="preserve">ELABORÁNDOSE </w:t>
      </w:r>
      <w:r w:rsidR="00A824B3">
        <w:rPr>
          <w:rFonts w:ascii="Arial" w:eastAsia="Times New Roman" w:hAnsi="Arial" w:cs="Arial"/>
          <w:b/>
          <w:szCs w:val="23"/>
          <w:lang w:eastAsia="es-MX"/>
        </w:rPr>
        <w:t>EL ACUERDO CORRESPONDIENTE Y LOS AVISOS DE RIGOR.</w:t>
      </w:r>
    </w:p>
    <w:p w:rsidR="00BA6E10" w:rsidRPr="00885F0D" w:rsidRDefault="00BA6E10" w:rsidP="00384EE4">
      <w:pPr>
        <w:shd w:val="clear" w:color="auto" w:fill="FFFFFF"/>
        <w:spacing w:after="0" w:line="300" w:lineRule="atLeast"/>
        <w:jc w:val="both"/>
        <w:rPr>
          <w:rFonts w:ascii="Arial" w:eastAsia="Times New Roman" w:hAnsi="Arial" w:cs="Arial"/>
          <w:lang w:eastAsia="es-MX"/>
        </w:rPr>
      </w:pPr>
    </w:p>
    <w:p w:rsidR="009020D6" w:rsidRDefault="00885F0D" w:rsidP="00384EE4">
      <w:pPr>
        <w:shd w:val="clear" w:color="auto" w:fill="FFFFFF"/>
        <w:spacing w:after="0" w:line="300" w:lineRule="atLeast"/>
        <w:jc w:val="both"/>
        <w:rPr>
          <w:rFonts w:ascii="Arial" w:hAnsi="Arial" w:cs="Arial"/>
        </w:rPr>
      </w:pPr>
      <w:r w:rsidRPr="00885F0D">
        <w:rPr>
          <w:rFonts w:ascii="Arial" w:eastAsia="Times New Roman" w:hAnsi="Arial" w:cs="Arial"/>
          <w:lang w:eastAsia="es-MX"/>
        </w:rPr>
        <w:lastRenderedPageBreak/>
        <w:t>EL C. DIP. LUIS DONALDO COLOSIO RIOJAS, PRESENTÓ UN EXHORTO</w:t>
      </w:r>
      <w:r>
        <w:rPr>
          <w:rFonts w:ascii="Arial" w:eastAsia="Times New Roman" w:hAnsi="Arial" w:cs="Arial"/>
          <w:lang w:eastAsia="es-MX"/>
        </w:rPr>
        <w:t xml:space="preserve"> </w:t>
      </w:r>
      <w:r w:rsidR="0060771E">
        <w:rPr>
          <w:rFonts w:ascii="Arial" w:eastAsia="Times New Roman" w:hAnsi="Arial" w:cs="Arial"/>
          <w:lang w:eastAsia="es-MX"/>
        </w:rPr>
        <w:t>A FIN DE QUE SE INSTRUYA</w:t>
      </w:r>
      <w:r>
        <w:rPr>
          <w:rFonts w:ascii="Arial" w:eastAsia="Times New Roman" w:hAnsi="Arial" w:cs="Arial"/>
          <w:lang w:eastAsia="es-MX"/>
        </w:rPr>
        <w:t xml:space="preserve"> </w:t>
      </w:r>
      <w:r w:rsidRPr="00885F0D">
        <w:rPr>
          <w:rFonts w:ascii="Arial" w:hAnsi="Arial" w:cs="Arial"/>
        </w:rPr>
        <w:t>A LOS PRESIDENTES DE LAS COMISIONES DE PUNTOS CONSTITUCIONALES Y DE LEGISLACIÓN, PARA QUE DE MANERA URGENTE CONVOQUEN EN UN PLAZO DE DOS DÍAS HÁBILES A LAS SESIONES DE TRABAJO CORRESPONDIENTES PARA ANALIZAR Y, EN SU CASO, APROBAR LAS INICIATIVAS EN MATERIA DE PARIDAD DE GÉNERO Y VIOLENCIA POLÍTICA CONTRA LA MUJER EN RAZÓN DE GÉNERO</w:t>
      </w:r>
      <w:r>
        <w:rPr>
          <w:rFonts w:ascii="Arial" w:hAnsi="Arial" w:cs="Arial"/>
        </w:rPr>
        <w:t>.</w:t>
      </w:r>
      <w:r w:rsidR="0060771E">
        <w:rPr>
          <w:rFonts w:ascii="Arial" w:hAnsi="Arial" w:cs="Arial"/>
        </w:rPr>
        <w:t xml:space="preserve"> </w:t>
      </w:r>
      <w:r w:rsidR="009020D6" w:rsidRPr="0060771E">
        <w:rPr>
          <w:rFonts w:ascii="Arial" w:hAnsi="Arial" w:cs="Arial"/>
          <w:b/>
        </w:rPr>
        <w:t>AL NO ALCANZAR LA VOTACIÓN EL ASUNTO FUE DESECHADO</w:t>
      </w:r>
      <w:r w:rsidR="00EA436F" w:rsidRPr="0060771E">
        <w:rPr>
          <w:rFonts w:ascii="Arial" w:hAnsi="Arial" w:cs="Arial"/>
          <w:b/>
        </w:rPr>
        <w:t xml:space="preserve"> CON 2 VOTOS A FAVOR, 0 VOTOS EN CONTRA Y 6 VOTOS EN ABSTENCIÓN</w:t>
      </w:r>
      <w:r w:rsidR="009020D6">
        <w:rPr>
          <w:rFonts w:ascii="Arial" w:hAnsi="Arial" w:cs="Arial"/>
        </w:rPr>
        <w:t>. EL PRESIDENTE REMIT</w:t>
      </w:r>
      <w:r w:rsidR="0060771E">
        <w:rPr>
          <w:rFonts w:ascii="Arial" w:hAnsi="Arial" w:cs="Arial"/>
        </w:rPr>
        <w:t>I</w:t>
      </w:r>
      <w:r w:rsidR="009020D6">
        <w:rPr>
          <w:rFonts w:ascii="Arial" w:hAnsi="Arial" w:cs="Arial"/>
        </w:rPr>
        <w:t>Ó EL ASUNTO A LAS COMISIONES D</w:t>
      </w:r>
      <w:r w:rsidR="009020D6" w:rsidRPr="00885F0D">
        <w:rPr>
          <w:rFonts w:ascii="Arial" w:hAnsi="Arial" w:cs="Arial"/>
        </w:rPr>
        <w:t>E PUNTOS CONSTITUCIONALES Y DE LEGISLACIÓN</w:t>
      </w:r>
      <w:r w:rsidR="009020D6">
        <w:rPr>
          <w:rFonts w:ascii="Arial" w:hAnsi="Arial" w:cs="Arial"/>
        </w:rPr>
        <w:t>.</w:t>
      </w:r>
    </w:p>
    <w:p w:rsidR="00342345" w:rsidRDefault="00342345" w:rsidP="00384EE4">
      <w:pPr>
        <w:shd w:val="clear" w:color="auto" w:fill="FFFFFF"/>
        <w:spacing w:after="0" w:line="300" w:lineRule="atLeast"/>
        <w:jc w:val="both"/>
        <w:rPr>
          <w:rFonts w:ascii="Arial" w:hAnsi="Arial" w:cs="Arial"/>
        </w:rPr>
      </w:pPr>
    </w:p>
    <w:p w:rsidR="009020D6" w:rsidRPr="00885F0D" w:rsidRDefault="009020D6" w:rsidP="00384EE4">
      <w:pPr>
        <w:shd w:val="clear" w:color="auto" w:fill="FFFFFF"/>
        <w:spacing w:after="0" w:line="300" w:lineRule="atLeast"/>
        <w:jc w:val="both"/>
        <w:rPr>
          <w:rFonts w:ascii="Arial" w:eastAsia="Times New Roman" w:hAnsi="Arial" w:cs="Arial"/>
          <w:lang w:eastAsia="es-MX"/>
        </w:rPr>
      </w:pPr>
      <w:r>
        <w:rPr>
          <w:rFonts w:ascii="Arial" w:hAnsi="Arial" w:cs="Arial"/>
        </w:rPr>
        <w:t>EL C. DIP</w:t>
      </w:r>
      <w:r w:rsidR="00C002E9">
        <w:rPr>
          <w:rFonts w:ascii="Arial" w:hAnsi="Arial" w:cs="Arial"/>
        </w:rPr>
        <w:t xml:space="preserve">UTADO </w:t>
      </w:r>
      <w:r>
        <w:rPr>
          <w:rFonts w:ascii="Arial" w:hAnsi="Arial" w:cs="Arial"/>
        </w:rPr>
        <w:t>JORGE DE LEÓN FERNÁNDEZ, DIO LA BIENVENIDA A LA LIC. ARMIDA SERRATO FLORES</w:t>
      </w:r>
      <w:r w:rsidR="00934448">
        <w:rPr>
          <w:rFonts w:ascii="Arial" w:hAnsi="Arial" w:cs="Arial"/>
        </w:rPr>
        <w:t>,</w:t>
      </w:r>
      <w:r>
        <w:rPr>
          <w:rFonts w:ascii="Arial" w:hAnsi="Arial" w:cs="Arial"/>
        </w:rPr>
        <w:t xml:space="preserve"> COMO OFICIAL MAYOR DEL H. CONGRESO DEL ESTADO.</w:t>
      </w:r>
    </w:p>
    <w:p w:rsidR="00384EE4" w:rsidRPr="00885F0D" w:rsidRDefault="00384EE4" w:rsidP="00384EE4">
      <w:pPr>
        <w:shd w:val="clear" w:color="auto" w:fill="FFFFFF"/>
        <w:spacing w:after="0" w:line="300" w:lineRule="atLeast"/>
        <w:jc w:val="both"/>
        <w:rPr>
          <w:rFonts w:ascii="Arial" w:eastAsia="Times New Roman" w:hAnsi="Arial" w:cs="Arial"/>
          <w:lang w:eastAsia="es-MX"/>
        </w:rPr>
      </w:pPr>
    </w:p>
    <w:p w:rsidR="00B17C80" w:rsidRPr="001F3C2A" w:rsidRDefault="00934448" w:rsidP="00384EE4">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ACTO SEGUIDO </w:t>
      </w:r>
      <w:r w:rsidR="00B17C80" w:rsidRPr="0060771E">
        <w:rPr>
          <w:rFonts w:ascii="Arial" w:eastAsia="Times New Roman" w:hAnsi="Arial" w:cs="Arial"/>
          <w:szCs w:val="23"/>
          <w:lang w:eastAsia="es-MX"/>
        </w:rPr>
        <w:t xml:space="preserve">EL C. PRESIDENTE </w:t>
      </w:r>
      <w:r w:rsidR="0060771E" w:rsidRPr="0060771E">
        <w:rPr>
          <w:rFonts w:ascii="Arial" w:eastAsia="Times New Roman" w:hAnsi="Arial" w:cs="Arial"/>
          <w:szCs w:val="23"/>
          <w:lang w:eastAsia="es-MX"/>
        </w:rPr>
        <w:t>CLAUSURÓ LA SESIÓN SIENDO LAS DOCE HORAS CON VEINTIDÓS MINUTOS, CONVOCANDO</w:t>
      </w:r>
      <w:r w:rsidR="00B17C80" w:rsidRPr="0060771E">
        <w:rPr>
          <w:rFonts w:ascii="Arial" w:eastAsia="Times New Roman" w:hAnsi="Arial" w:cs="Arial"/>
          <w:szCs w:val="23"/>
          <w:lang w:eastAsia="es-MX"/>
        </w:rPr>
        <w:t xml:space="preserve"> PARA LA PRÓXIMA SESIÓN </w:t>
      </w:r>
      <w:r w:rsidR="0020254D" w:rsidRPr="0060771E">
        <w:rPr>
          <w:rFonts w:ascii="Arial" w:eastAsia="Times New Roman" w:hAnsi="Arial" w:cs="Arial"/>
          <w:szCs w:val="23"/>
          <w:lang w:eastAsia="es-MX"/>
        </w:rPr>
        <w:t>EXTRAORDINARIA</w:t>
      </w:r>
      <w:r w:rsidR="00B17C80" w:rsidRPr="0060771E">
        <w:rPr>
          <w:rFonts w:ascii="Arial" w:eastAsia="Times New Roman" w:hAnsi="Arial" w:cs="Arial"/>
          <w:szCs w:val="23"/>
          <w:lang w:eastAsia="es-MX"/>
        </w:rPr>
        <w:t xml:space="preserve">, EL DÍA </w:t>
      </w:r>
      <w:r w:rsidR="0020254D" w:rsidRPr="0060771E">
        <w:rPr>
          <w:rFonts w:ascii="Arial" w:eastAsia="Times New Roman" w:hAnsi="Arial" w:cs="Arial"/>
          <w:szCs w:val="23"/>
          <w:lang w:eastAsia="es-MX"/>
        </w:rPr>
        <w:t>MARTES</w:t>
      </w:r>
      <w:r w:rsidR="00B17C80" w:rsidRPr="0060771E">
        <w:rPr>
          <w:rFonts w:ascii="Arial" w:eastAsia="Times New Roman" w:hAnsi="Arial" w:cs="Arial"/>
          <w:szCs w:val="23"/>
          <w:lang w:eastAsia="es-MX"/>
        </w:rPr>
        <w:t xml:space="preserve"> </w:t>
      </w:r>
      <w:r w:rsidR="001A58AD" w:rsidRPr="0060771E">
        <w:rPr>
          <w:rFonts w:ascii="Arial" w:eastAsia="Times New Roman" w:hAnsi="Arial" w:cs="Arial"/>
          <w:szCs w:val="23"/>
          <w:lang w:eastAsia="es-MX"/>
        </w:rPr>
        <w:t xml:space="preserve">30 </w:t>
      </w:r>
      <w:r w:rsidR="00B17C80" w:rsidRPr="0060771E">
        <w:rPr>
          <w:rFonts w:ascii="Arial" w:eastAsia="Times New Roman" w:hAnsi="Arial" w:cs="Arial"/>
          <w:szCs w:val="23"/>
          <w:lang w:eastAsia="es-MX"/>
        </w:rPr>
        <w:t>DE JUNIO</w:t>
      </w:r>
      <w:r w:rsidR="0020254D" w:rsidRPr="0060771E">
        <w:rPr>
          <w:rFonts w:ascii="Arial" w:eastAsia="Times New Roman" w:hAnsi="Arial" w:cs="Arial"/>
          <w:szCs w:val="23"/>
          <w:lang w:eastAsia="es-MX"/>
        </w:rPr>
        <w:t xml:space="preserve"> DE 2020 A LAS 11:00</w:t>
      </w:r>
      <w:r w:rsidR="00B17C80" w:rsidRPr="0060771E">
        <w:rPr>
          <w:rFonts w:ascii="Arial" w:eastAsia="Times New Roman" w:hAnsi="Arial" w:cs="Arial"/>
          <w:szCs w:val="23"/>
          <w:lang w:eastAsia="es-MX"/>
        </w:rPr>
        <w:t xml:space="preserve"> HORAS. </w:t>
      </w:r>
      <w:r>
        <w:rPr>
          <w:rFonts w:ascii="Arial" w:eastAsia="Times New Roman" w:hAnsi="Arial" w:cs="Arial"/>
          <w:szCs w:val="23"/>
          <w:lang w:eastAsia="es-MX"/>
        </w:rPr>
        <w:t xml:space="preserve"> </w:t>
      </w:r>
    </w:p>
    <w:p w:rsidR="00D945A3" w:rsidRDefault="00B17C80" w:rsidP="00643275">
      <w:pPr>
        <w:shd w:val="clear" w:color="auto" w:fill="FFFFFF"/>
        <w:spacing w:after="225" w:line="240" w:lineRule="auto"/>
        <w:jc w:val="both"/>
        <w:rPr>
          <w:rFonts w:ascii="Arial" w:hAnsi="Arial" w:cs="Arial"/>
          <w:b/>
          <w:bCs/>
          <w:sz w:val="16"/>
        </w:rPr>
      </w:pPr>
      <w:r w:rsidRPr="00FF5664">
        <w:rPr>
          <w:rFonts w:ascii="Arial" w:eastAsia="Times New Roman"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643275" w:rsidRPr="00643275" w:rsidRDefault="00643275" w:rsidP="00342345">
      <w:pPr>
        <w:shd w:val="clear" w:color="auto" w:fill="FFFFFF"/>
        <w:spacing w:after="225" w:line="240" w:lineRule="auto"/>
        <w:jc w:val="center"/>
        <w:rPr>
          <w:rFonts w:ascii="Arial" w:hAnsi="Arial" w:cs="Arial"/>
          <w:b/>
          <w:bCs/>
          <w:sz w:val="16"/>
        </w:rPr>
      </w:pPr>
    </w:p>
    <w:p w:rsidR="00253086" w:rsidRDefault="00253086" w:rsidP="00342345">
      <w:pPr>
        <w:widowControl w:val="0"/>
        <w:spacing w:after="0" w:line="240" w:lineRule="auto"/>
        <w:jc w:val="center"/>
        <w:rPr>
          <w:rFonts w:ascii="Arial" w:hAnsi="Arial" w:cs="Arial"/>
          <w:b/>
        </w:rPr>
      </w:pPr>
    </w:p>
    <w:p w:rsidR="00B17C80" w:rsidRPr="003F55E2" w:rsidRDefault="00B17C80" w:rsidP="00342345">
      <w:pPr>
        <w:widowControl w:val="0"/>
        <w:spacing w:after="0" w:line="240" w:lineRule="auto"/>
        <w:jc w:val="center"/>
        <w:rPr>
          <w:rFonts w:ascii="Arial" w:hAnsi="Arial" w:cs="Arial"/>
          <w:b/>
          <w:bCs/>
        </w:rPr>
      </w:pPr>
      <w:r w:rsidRPr="003F55E2">
        <w:rPr>
          <w:rFonts w:ascii="Arial" w:hAnsi="Arial" w:cs="Arial"/>
          <w:b/>
        </w:rPr>
        <w:t>C. PRESIDENTE</w:t>
      </w:r>
    </w:p>
    <w:p w:rsidR="00B17C80" w:rsidRPr="003F55E2" w:rsidRDefault="00B17C80" w:rsidP="00342345">
      <w:pPr>
        <w:widowControl w:val="0"/>
        <w:spacing w:after="0" w:line="240" w:lineRule="auto"/>
        <w:jc w:val="center"/>
        <w:rPr>
          <w:rFonts w:ascii="Arial" w:hAnsi="Arial" w:cs="Arial"/>
          <w:b/>
        </w:rPr>
      </w:pPr>
    </w:p>
    <w:p w:rsidR="00B17C80" w:rsidRDefault="00B17C80" w:rsidP="00342345">
      <w:pPr>
        <w:widowControl w:val="0"/>
        <w:spacing w:after="0" w:line="240" w:lineRule="auto"/>
        <w:jc w:val="center"/>
        <w:rPr>
          <w:rFonts w:ascii="Arial" w:hAnsi="Arial" w:cs="Arial"/>
          <w:b/>
        </w:rPr>
      </w:pPr>
    </w:p>
    <w:p w:rsidR="00B17C80" w:rsidRDefault="00B17C80" w:rsidP="00342345">
      <w:pPr>
        <w:widowControl w:val="0"/>
        <w:spacing w:after="0" w:line="240" w:lineRule="auto"/>
        <w:jc w:val="center"/>
        <w:rPr>
          <w:rFonts w:ascii="Arial" w:hAnsi="Arial" w:cs="Arial"/>
          <w:b/>
        </w:rPr>
      </w:pPr>
    </w:p>
    <w:p w:rsidR="00B17C80" w:rsidRDefault="00B17C80" w:rsidP="00342345">
      <w:pPr>
        <w:widowControl w:val="0"/>
        <w:spacing w:after="0" w:line="240" w:lineRule="auto"/>
        <w:jc w:val="center"/>
        <w:rPr>
          <w:rFonts w:ascii="Arial" w:hAnsi="Arial" w:cs="Arial"/>
          <w:b/>
        </w:rPr>
      </w:pPr>
    </w:p>
    <w:p w:rsidR="00D51AEC" w:rsidRDefault="00D51AEC" w:rsidP="00342345">
      <w:pPr>
        <w:widowControl w:val="0"/>
        <w:spacing w:after="0" w:line="240" w:lineRule="auto"/>
        <w:jc w:val="center"/>
        <w:rPr>
          <w:rFonts w:ascii="Arial" w:hAnsi="Arial" w:cs="Arial"/>
          <w:b/>
        </w:rPr>
      </w:pPr>
    </w:p>
    <w:p w:rsidR="00D51AEC" w:rsidRDefault="00D51AEC" w:rsidP="00342345">
      <w:pPr>
        <w:widowControl w:val="0"/>
        <w:spacing w:after="0" w:line="240" w:lineRule="auto"/>
        <w:jc w:val="center"/>
        <w:rPr>
          <w:rFonts w:ascii="Arial" w:hAnsi="Arial" w:cs="Arial"/>
          <w:b/>
        </w:rPr>
      </w:pPr>
    </w:p>
    <w:p w:rsidR="00B17C80" w:rsidRDefault="00B17C80" w:rsidP="00342345">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643275" w:rsidRDefault="00643275" w:rsidP="00B17C80">
      <w:pPr>
        <w:spacing w:after="0" w:line="240" w:lineRule="auto"/>
        <w:jc w:val="center"/>
        <w:rPr>
          <w:rFonts w:ascii="Arial" w:hAnsi="Arial" w:cs="Arial"/>
          <w:b/>
          <w:bCs/>
          <w:lang w:eastAsia="es-MX"/>
        </w:rPr>
      </w:pPr>
    </w:p>
    <w:p w:rsidR="00643275" w:rsidRDefault="00643275" w:rsidP="00B17C80">
      <w:pPr>
        <w:spacing w:after="0" w:line="240" w:lineRule="auto"/>
        <w:jc w:val="center"/>
        <w:rPr>
          <w:rFonts w:ascii="Arial" w:hAnsi="Arial" w:cs="Arial"/>
          <w:b/>
          <w:bCs/>
          <w:lang w:eastAsia="es-MX"/>
        </w:rPr>
      </w:pPr>
    </w:p>
    <w:p w:rsidR="00643275" w:rsidRDefault="00643275"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D51AEC" w:rsidRDefault="00D51AEC"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342345">
      <w:pPr>
        <w:spacing w:after="0" w:line="240" w:lineRule="auto"/>
        <w:jc w:val="both"/>
        <w:rPr>
          <w:rFonts w:ascii="Arial" w:hAnsi="Arial" w:cs="Arial"/>
          <w:b/>
        </w:rPr>
      </w:pPr>
      <w:r w:rsidRPr="003F55E2">
        <w:rPr>
          <w:rFonts w:ascii="Arial" w:hAnsi="Arial" w:cs="Arial"/>
          <w:b/>
        </w:rPr>
        <w:t>C.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00342345">
        <w:rPr>
          <w:rFonts w:ascii="Arial" w:hAnsi="Arial" w:cs="Arial"/>
          <w:b/>
        </w:rPr>
        <w:t xml:space="preserve">           </w:t>
      </w:r>
      <w:r w:rsidRPr="003F55E2">
        <w:rPr>
          <w:rFonts w:ascii="Arial" w:hAnsi="Arial" w:cs="Arial"/>
          <w:b/>
        </w:rPr>
        <w:t>C. SECRETARI</w:t>
      </w:r>
      <w:r>
        <w:rPr>
          <w:rFonts w:ascii="Arial" w:hAnsi="Arial" w:cs="Arial"/>
          <w:b/>
        </w:rPr>
        <w:t>O</w:t>
      </w:r>
    </w:p>
    <w:p w:rsidR="00B17C80" w:rsidRPr="003F55E2" w:rsidRDefault="00B17C80" w:rsidP="00342345">
      <w:pPr>
        <w:spacing w:after="0" w:line="240" w:lineRule="auto"/>
        <w:jc w:val="both"/>
        <w:rPr>
          <w:rFonts w:ascii="Arial" w:hAnsi="Arial" w:cs="Arial"/>
          <w:b/>
        </w:rPr>
      </w:pPr>
      <w:r w:rsidRPr="003F55E2">
        <w:rPr>
          <w:rFonts w:ascii="Arial" w:hAnsi="Arial" w:cs="Arial"/>
          <w:b/>
        </w:rPr>
        <w:t xml:space="preserve"> </w:t>
      </w:r>
    </w:p>
    <w:p w:rsidR="00B17C80" w:rsidRDefault="00B17C80" w:rsidP="00342345">
      <w:pPr>
        <w:spacing w:after="0" w:line="240" w:lineRule="auto"/>
        <w:jc w:val="both"/>
        <w:rPr>
          <w:rFonts w:ascii="Arial" w:hAnsi="Arial" w:cs="Arial"/>
          <w:b/>
        </w:rPr>
      </w:pPr>
      <w:r w:rsidRPr="003F55E2">
        <w:rPr>
          <w:rFonts w:ascii="Arial" w:hAnsi="Arial" w:cs="Arial"/>
          <w:b/>
        </w:rPr>
        <w:t xml:space="preserve">                                </w:t>
      </w:r>
    </w:p>
    <w:p w:rsidR="00B17C80" w:rsidRDefault="00B17C80" w:rsidP="00342345">
      <w:pPr>
        <w:spacing w:after="0" w:line="240" w:lineRule="auto"/>
        <w:jc w:val="both"/>
        <w:rPr>
          <w:rFonts w:ascii="Arial" w:hAnsi="Arial" w:cs="Arial"/>
          <w:b/>
        </w:rPr>
      </w:pPr>
    </w:p>
    <w:p w:rsidR="00B17C80" w:rsidRDefault="00B17C80" w:rsidP="00342345">
      <w:pPr>
        <w:spacing w:after="0" w:line="240" w:lineRule="auto"/>
        <w:jc w:val="both"/>
        <w:rPr>
          <w:rFonts w:ascii="Arial" w:hAnsi="Arial" w:cs="Arial"/>
          <w:b/>
        </w:rPr>
      </w:pPr>
    </w:p>
    <w:p w:rsidR="00B17C80" w:rsidRPr="003F55E2" w:rsidRDefault="00B17C80" w:rsidP="00342345">
      <w:pPr>
        <w:spacing w:after="0" w:line="240" w:lineRule="auto"/>
        <w:jc w:val="both"/>
        <w:rPr>
          <w:rFonts w:ascii="Arial" w:hAnsi="Arial" w:cs="Arial"/>
          <w:b/>
        </w:rPr>
      </w:pPr>
    </w:p>
    <w:p w:rsidR="00B17C80" w:rsidRPr="003F55E2" w:rsidRDefault="00B17C80" w:rsidP="00342345">
      <w:pPr>
        <w:spacing w:after="0" w:line="240" w:lineRule="auto"/>
        <w:jc w:val="both"/>
        <w:rPr>
          <w:rFonts w:ascii="Arial" w:hAnsi="Arial" w:cs="Arial"/>
          <w:b/>
        </w:rPr>
      </w:pPr>
    </w:p>
    <w:p w:rsidR="00B17C80" w:rsidRPr="003F55E2" w:rsidRDefault="00B17C80" w:rsidP="00342345">
      <w:pPr>
        <w:spacing w:after="0" w:line="240" w:lineRule="auto"/>
        <w:jc w:val="both"/>
        <w:rPr>
          <w:rFonts w:ascii="Arial" w:hAnsi="Arial" w:cs="Arial"/>
          <w:b/>
        </w:rPr>
      </w:pPr>
    </w:p>
    <w:p w:rsidR="00B17C80" w:rsidRPr="003F55E2" w:rsidRDefault="00B17C80" w:rsidP="00342345">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342345">
      <w:pPr>
        <w:tabs>
          <w:tab w:val="left" w:pos="4536"/>
        </w:tabs>
        <w:spacing w:after="0" w:line="240" w:lineRule="auto"/>
        <w:ind w:left="4530" w:hanging="4530"/>
        <w:jc w:val="both"/>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643275" w:rsidRDefault="00B17C80" w:rsidP="00342345">
      <w:pPr>
        <w:tabs>
          <w:tab w:val="left" w:pos="4536"/>
        </w:tabs>
        <w:spacing w:after="0" w:line="240" w:lineRule="auto"/>
        <w:jc w:val="both"/>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342345">
      <w:pPr>
        <w:autoSpaceDE w:val="0"/>
        <w:autoSpaceDN w:val="0"/>
        <w:spacing w:after="0" w:line="240" w:lineRule="auto"/>
        <w:jc w:val="both"/>
        <w:rPr>
          <w:rFonts w:ascii="Arial" w:eastAsia="Times New Roman" w:hAnsi="Arial" w:cs="Arial"/>
          <w:b/>
          <w:sz w:val="16"/>
          <w:lang w:eastAsia="es-MX"/>
        </w:rPr>
      </w:pPr>
    </w:p>
    <w:p w:rsidR="00B17C80" w:rsidRDefault="00B17C80" w:rsidP="00342345">
      <w:pPr>
        <w:autoSpaceDE w:val="0"/>
        <w:autoSpaceDN w:val="0"/>
        <w:spacing w:after="0" w:line="240" w:lineRule="auto"/>
        <w:jc w:val="both"/>
        <w:rPr>
          <w:rFonts w:ascii="Arial" w:eastAsia="Times New Roman" w:hAnsi="Arial" w:cs="Arial"/>
          <w:b/>
          <w:sz w:val="16"/>
          <w:lang w:eastAsia="es-MX"/>
        </w:rPr>
      </w:pPr>
    </w:p>
    <w:p w:rsidR="00B74D64" w:rsidRDefault="00B74D64" w:rsidP="00342345">
      <w:pPr>
        <w:autoSpaceDE w:val="0"/>
        <w:autoSpaceDN w:val="0"/>
        <w:spacing w:after="0" w:line="240" w:lineRule="auto"/>
        <w:jc w:val="both"/>
        <w:rPr>
          <w:rFonts w:ascii="Arial" w:eastAsia="Times New Roman" w:hAnsi="Arial" w:cs="Arial"/>
          <w:b/>
          <w:sz w:val="16"/>
          <w:lang w:eastAsia="es-MX"/>
        </w:rPr>
      </w:pPr>
    </w:p>
    <w:p w:rsidR="00B74D64" w:rsidRDefault="00B74D64"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D51AEC" w:rsidRDefault="00D51AEC"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B17C80" w:rsidP="00B17C80">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rsidR="00B17C80" w:rsidRPr="003F55E2" w:rsidRDefault="00B17C80" w:rsidP="00B17C80">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w:t>
      </w:r>
      <w:r w:rsidR="00251CEC">
        <w:rPr>
          <w:rFonts w:ascii="Arial" w:eastAsia="Times New Roman" w:hAnsi="Arial" w:cs="Arial"/>
          <w:b/>
          <w:sz w:val="16"/>
          <w:lang w:eastAsia="es-MX"/>
        </w:rPr>
        <w:t>91</w:t>
      </w:r>
      <w:r w:rsidR="00384EE4">
        <w:rPr>
          <w:rFonts w:ascii="Arial" w:eastAsia="Times New Roman" w:hAnsi="Arial" w:cs="Arial"/>
          <w:b/>
          <w:sz w:val="16"/>
          <w:lang w:eastAsia="es-MX"/>
        </w:rPr>
        <w:t>-LXXV 2020. D</w:t>
      </w:r>
      <w:r>
        <w:rPr>
          <w:rFonts w:ascii="Arial" w:eastAsia="Times New Roman" w:hAnsi="Arial" w:cs="Arial"/>
          <w:b/>
          <w:sz w:val="16"/>
          <w:lang w:eastAsia="es-MX"/>
        </w:rPr>
        <w:t>.P.</w:t>
      </w:r>
    </w:p>
    <w:p w:rsidR="00B17C80" w:rsidRPr="003F55E2" w:rsidRDefault="00B17C80" w:rsidP="00B17C80">
      <w:pPr>
        <w:spacing w:after="0" w:line="240" w:lineRule="auto"/>
        <w:rPr>
          <w:rFonts w:ascii="Arial" w:eastAsia="Times New Roman" w:hAnsi="Arial" w:cs="Arial"/>
          <w:b/>
          <w:sz w:val="16"/>
          <w:lang w:eastAsia="es-MX"/>
        </w:rPr>
      </w:pPr>
      <w:r>
        <w:rPr>
          <w:rFonts w:ascii="Arial" w:eastAsia="Times New Roman" w:hAnsi="Arial" w:cs="Arial"/>
          <w:b/>
          <w:sz w:val="16"/>
          <w:lang w:eastAsia="es-MX"/>
        </w:rPr>
        <w:t xml:space="preserve">MIÉRCOLES </w:t>
      </w:r>
      <w:r w:rsidR="00251CEC">
        <w:rPr>
          <w:rFonts w:ascii="Arial" w:eastAsia="Times New Roman" w:hAnsi="Arial" w:cs="Arial"/>
          <w:b/>
          <w:sz w:val="16"/>
          <w:lang w:eastAsia="es-MX"/>
        </w:rPr>
        <w:t>24</w:t>
      </w:r>
      <w:r>
        <w:rPr>
          <w:rFonts w:ascii="Arial" w:eastAsia="Times New Roman" w:hAnsi="Arial" w:cs="Arial"/>
          <w:b/>
          <w:sz w:val="16"/>
          <w:lang w:eastAsia="es-MX"/>
        </w:rPr>
        <w:t xml:space="preserve"> DE JUNIO </w:t>
      </w:r>
      <w:r w:rsidRPr="003F55E2">
        <w:rPr>
          <w:rFonts w:ascii="Arial" w:eastAsia="Times New Roman" w:hAnsi="Arial" w:cs="Arial"/>
          <w:b/>
          <w:sz w:val="16"/>
          <w:lang w:eastAsia="es-MX"/>
        </w:rPr>
        <w:t>DE 2020</w:t>
      </w:r>
    </w:p>
    <w:p w:rsidR="004120E3" w:rsidRDefault="004120E3" w:rsidP="004120E3">
      <w:pPr>
        <w:spacing w:after="0" w:line="240" w:lineRule="auto"/>
        <w:rPr>
          <w:rFonts w:ascii="Arial" w:eastAsia="Times New Roman" w:hAnsi="Arial" w:cs="Arial"/>
          <w:b/>
          <w:lang w:eastAsia="es-MX"/>
        </w:rPr>
      </w:pPr>
    </w:p>
    <w:p w:rsidR="00981EEF" w:rsidRDefault="00981EEF"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C6651" w:rsidRDefault="00DC6651" w:rsidP="004120E3">
      <w:pPr>
        <w:spacing w:after="0" w:line="240" w:lineRule="auto"/>
        <w:jc w:val="center"/>
        <w:rPr>
          <w:rFonts w:ascii="Arial" w:eastAsia="Times New Roman" w:hAnsi="Arial" w:cs="Arial"/>
          <w:b/>
          <w:lang w:eastAsia="es-MX"/>
        </w:rPr>
      </w:pPr>
    </w:p>
    <w:p w:rsidR="00D51AEC" w:rsidRDefault="00D51AEC" w:rsidP="004120E3">
      <w:pPr>
        <w:spacing w:after="0" w:line="240" w:lineRule="auto"/>
        <w:jc w:val="center"/>
        <w:rPr>
          <w:rFonts w:ascii="Arial" w:eastAsia="Times New Roman" w:hAnsi="Arial" w:cs="Arial"/>
          <w:b/>
          <w:lang w:eastAsia="es-MX"/>
        </w:rPr>
      </w:pPr>
    </w:p>
    <w:p w:rsidR="00B17C80" w:rsidRPr="003F55E2" w:rsidRDefault="00B17C80" w:rsidP="004120E3">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t>ASUNTOS EN CARTERA</w:t>
      </w:r>
    </w:p>
    <w:p w:rsidR="00B17C80" w:rsidRDefault="00B17C80" w:rsidP="004120E3">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 xml:space="preserve">MIÉRCOLES </w:t>
      </w:r>
      <w:r w:rsidR="00FA206E">
        <w:rPr>
          <w:rFonts w:ascii="Arial" w:eastAsia="Times New Roman" w:hAnsi="Arial" w:cs="Arial"/>
          <w:b/>
          <w:lang w:eastAsia="es-MX"/>
        </w:rPr>
        <w:t>24</w:t>
      </w:r>
      <w:r>
        <w:rPr>
          <w:rFonts w:ascii="Arial" w:eastAsia="Times New Roman" w:hAnsi="Arial" w:cs="Arial"/>
          <w:b/>
          <w:lang w:eastAsia="es-MX"/>
        </w:rPr>
        <w:t xml:space="preserve"> DE JUNIO </w:t>
      </w:r>
      <w:r w:rsidRPr="003F55E2">
        <w:rPr>
          <w:rFonts w:ascii="Arial" w:eastAsia="Times New Roman" w:hAnsi="Arial" w:cs="Arial"/>
          <w:b/>
          <w:lang w:eastAsia="es-MX"/>
        </w:rPr>
        <w:t>DE 2020</w:t>
      </w:r>
    </w:p>
    <w:p w:rsidR="00D945A3" w:rsidRDefault="00D945A3" w:rsidP="00D945A3">
      <w:pPr>
        <w:ind w:left="567" w:right="-81" w:hanging="567"/>
        <w:jc w:val="both"/>
        <w:rPr>
          <w:rFonts w:ascii="Arial" w:eastAsia="Tahoma" w:hAnsi="Arial" w:cs="Arial"/>
        </w:rPr>
      </w:pPr>
    </w:p>
    <w:p w:rsidR="00FA206E" w:rsidRPr="00FA206E"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PRESENTADO POR EL C. DIP. LUIS DONALDO COLOSIO RIOJAS, COORDINADOR DEL GRUPO LEGISLATIVO MOVIMIENTO CIUDADANO DE LA LXXV LEGISLATURA, MEDIANTE EL CUAL PRESENTA INICIATIVA DE REFORMA POR ADICIÓN DE UNA FRACCIÓN XVII AL ARTÍCULO 36 DE LA LEY DEL SERVICIO CIVIL DEL ESTADO DE NUEVO LEÓN.</w:t>
      </w:r>
      <w:r w:rsidRPr="00A9771F">
        <w:rPr>
          <w:rFonts w:ascii="Arial" w:hAnsi="Arial" w:cs="Arial"/>
          <w:b/>
          <w:bCs/>
        </w:rPr>
        <w:t xml:space="preserve"> DE ENTERADO Y DE ACUERDO CON LO ESTABLECIDO EN LOS ARTÍCULOS 24 FRACCIÓN III Y 39 FRACCIÓN XI DEL REGLAMENTO PARA EL GOBIERNO INTERIOR DEL CONGRESO, SE TURNA A LA COMISIÓN DE ECONOMÍA, EMPRENDIMIENTO Y TURISMO.</w:t>
      </w:r>
    </w:p>
    <w:p w:rsidR="00FA206E" w:rsidRPr="00A9771F" w:rsidRDefault="00FA206E" w:rsidP="00DC6651">
      <w:pPr>
        <w:pStyle w:val="Prrafodelista"/>
        <w:spacing w:after="0" w:line="240" w:lineRule="auto"/>
        <w:ind w:left="567" w:hanging="567"/>
        <w:jc w:val="both"/>
        <w:rPr>
          <w:rFonts w:ascii="Arial" w:hAnsi="Arial" w:cs="Arial"/>
        </w:rPr>
      </w:pPr>
    </w:p>
    <w:p w:rsidR="00FA206E" w:rsidRDefault="00FA206E" w:rsidP="00DC6651">
      <w:pPr>
        <w:pStyle w:val="Prrafodelista"/>
        <w:numPr>
          <w:ilvl w:val="0"/>
          <w:numId w:val="4"/>
        </w:numPr>
        <w:spacing w:after="0" w:line="240" w:lineRule="auto"/>
        <w:ind w:left="567" w:hanging="567"/>
        <w:jc w:val="both"/>
        <w:rPr>
          <w:rFonts w:ascii="Arial" w:hAnsi="Arial" w:cs="Arial"/>
          <w:b/>
          <w:bCs/>
        </w:rPr>
      </w:pPr>
      <w:r w:rsidRPr="00A9771F">
        <w:rPr>
          <w:rFonts w:ascii="Arial" w:hAnsi="Arial" w:cs="Arial"/>
        </w:rPr>
        <w:t>ESCRITO PRESENTADO POR EL C. DIP. LUIS DONALDO COLOSIO RIOJAS,</w:t>
      </w:r>
      <w:r>
        <w:rPr>
          <w:rFonts w:ascii="Arial" w:hAnsi="Arial" w:cs="Arial"/>
        </w:rPr>
        <w:t xml:space="preserve"> </w:t>
      </w:r>
      <w:r w:rsidRPr="00A9771F">
        <w:rPr>
          <w:rFonts w:ascii="Arial" w:hAnsi="Arial" w:cs="Arial"/>
        </w:rPr>
        <w:t xml:space="preserve">COORDINADOR DEL GRUPO LEGISLATIVO MOVIMIENTO CIUDADANO DE LA LXXV LEGISLATURA, MEDIANTE EL CUAL PRESENTA INICIATIVA DE REFORMA POR MODIFICACIÓN DE LAS FRACCIONES XXXII Y XXXIII Y POR ADICIÓN DE UNA FRACCIÓN XXXIV AL ARTÍCULO 132 DE LA LEY FEDERAL DEL TRABAJO. </w:t>
      </w:r>
      <w:r w:rsidRPr="00A9771F">
        <w:rPr>
          <w:rFonts w:ascii="Arial" w:hAnsi="Arial" w:cs="Arial"/>
          <w:b/>
          <w:bCs/>
        </w:rPr>
        <w:t>DE ENTERADO Y DE ACUERDO CON LO ESTABLECIDO EN LOS ARTÍCULOS 24 FRACCIÓN III Y 39 FRACCIÓN II DEL REGLAMENTO PARA EL GOBIERNO INTERIOR DEL CONGRESO, SE TURNA A LA COMISIÓN DE LEGISLACIÓN.</w:t>
      </w:r>
    </w:p>
    <w:p w:rsidR="00FA206E" w:rsidRPr="00FA206E" w:rsidRDefault="00FA206E" w:rsidP="00DC6651">
      <w:pPr>
        <w:pStyle w:val="Prrafodelista"/>
        <w:spacing w:after="0" w:line="240" w:lineRule="auto"/>
        <w:ind w:left="567" w:hanging="567"/>
        <w:rPr>
          <w:rFonts w:ascii="Arial" w:hAnsi="Arial" w:cs="Arial"/>
          <w:b/>
          <w:bCs/>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b/>
          <w:bCs/>
        </w:rPr>
      </w:pPr>
      <w:r w:rsidRPr="00A9771F">
        <w:rPr>
          <w:rFonts w:ascii="Arial" w:hAnsi="Arial" w:cs="Arial"/>
        </w:rPr>
        <w:t xml:space="preserve">ESCRITO PRESENTADO POR EL C. IGNACIO O VIZCARRA MARÍN, MEDIANTE EL CUAL HACE DIVERSOS COMENTARIOS SOBRE EL DICTAMEN DE LA SANCIÓN AL GOBERNADOR DEL ESTADO Y AL SECRETARIO GENERAL DE GOBIERNO. </w:t>
      </w:r>
      <w:r w:rsidRPr="00A9771F">
        <w:rPr>
          <w:rFonts w:ascii="Arial" w:hAnsi="Arial" w:cs="Arial"/>
          <w:b/>
          <w:bCs/>
        </w:rPr>
        <w:t>DE ENTERADO Y REMÍTASE A LA COMISIÓN ANTICORRUPCIÓN, PARA SU CONOCIMIENTO Y EFECTOS A QUE HAYA LUGAR.</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 xml:space="preserve">ESCRITO PRESENTADO POR EL C. JOSÉ MUZQUIZ Y UN GRUPO DE CIUDADANOS, MEDIANTE EL CUAL SOLICITAN LA APROBACIÓN DE UN JUICIO POLÍTICO EN CONTRA DEL C. MANUEL ENRIQUE DE LA O CAVAZOS, SECRETARIO DE SALUD DEL ESTADO DE NUEVO LEÓN, POR LAS PRESUNTAS VIOLACIONES A LOS PRINCIPIOS CONSTITUCIONALES EN PERJUICIO DE LOS INTERESES DEL ESTADO. </w:t>
      </w:r>
      <w:r w:rsidRPr="00A9771F">
        <w:rPr>
          <w:rFonts w:ascii="Arial" w:hAnsi="Arial" w:cs="Arial"/>
          <w:b/>
          <w:bCs/>
        </w:rPr>
        <w:t>DE ENTERADO Y DE ACUERDO CON LO ESTABLECIDO EN LOS ARTÍCULOS 24 FRACCIÓN III Y 39 FRACCIÓN XXII DEL REGLAMENTO PARA EL GOBIERNO INTERIOR DEL CONGRESO, SE TURNA A LA COMISIÓN ANTICORRUPCIÓN.</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b/>
          <w:bCs/>
        </w:rPr>
      </w:pPr>
      <w:r w:rsidRPr="00A9771F">
        <w:rPr>
          <w:rFonts w:ascii="Arial" w:hAnsi="Arial" w:cs="Arial"/>
        </w:rPr>
        <w:t xml:space="preserve">ESCRITO SIGNADO POR EL C. DIP. CARLOS ALBERTO DE LA FUENTE FLORES, COORDINADOR DEL GRUPO LEGISLATIVO DEL PARTIDO ACCIÓN NACIONAL DE LA LXXV LEGISLATURA Y EL C. HERNÁN SALINAS WOLBERG, MEDIANTE EL CUAL PRESENTAN INICIATIVA DE REFORMA POR ADICIÓN AL TÍTULO SEGUNDO DE LA LEY DE HACIENDA DEL ESTADO DE NUEVO LEÓN, UN CAPÍTULO SÉPTIMO BIS, RELATIVO A IMPUESTOS AMBIENTALES, QUE CONSTA DE DOS SECCIONES DONDE </w:t>
      </w:r>
      <w:r w:rsidRPr="00A9771F">
        <w:rPr>
          <w:rFonts w:ascii="Arial" w:hAnsi="Arial" w:cs="Arial"/>
        </w:rPr>
        <w:lastRenderedPageBreak/>
        <w:t>SE INCLUYEN LOS ARTÍCULOS 158 BIS 1, 158 BIS 2, 158 BIS 3, 158 BIS 4, 158 BIS 5, 158 BIS 6, 158 BIS 7, 158 BIS 8, RELATIVOS A IMPUESTOS AMBIENTALES</w:t>
      </w:r>
      <w:r w:rsidRPr="00A9771F">
        <w:rPr>
          <w:rFonts w:ascii="Arial" w:hAnsi="Arial" w:cs="Arial"/>
          <w:b/>
          <w:bCs/>
        </w:rPr>
        <w:t>. DE ENTERADO Y DE ACUERDO CON LO ESTABLECIDO EN LOS ARTÍCULOS 24 FRACCIÓN III Y 39 FRACCIÓN XXIII DEL REGLAMENTO PARA EL GOBIERNO INTERIOR DEL CONGRESO, SE TURNA A LA COMISIÓN DE PRESUPUESTO.</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SIGNADO POR EL C. DIP. JUAN CARLOS LEAL SEGOVIA, COORDINADOR DEL GRUPO LEGISLATIVO DEL PARTIDO ENCUENTRO SOCIAL DE LA LXXV LEGISLATURA, MEDIANTE EL CUAL PRESENTA INICIATIVA DE REFORMA AL ARTÍCULO 13 DE LA LEY DE EDUCACIÓN DEL ESTADO DE NUEVO LEÓN.</w:t>
      </w:r>
      <w:r w:rsidRPr="00A9771F">
        <w:rPr>
          <w:rFonts w:ascii="Arial" w:hAnsi="Arial" w:cs="Arial"/>
          <w:b/>
          <w:bCs/>
        </w:rPr>
        <w:t xml:space="preserve"> DE ENTERADO Y DE ACUERDO CON LO ESTABLECIDO EN LOS ARTÍCULOS 24 FRACCIÓN III Y 39 FRACCIÓN VII DEL REGLAMENTO PARA EL GOBIERNO INTERIOR DEL CONGRESO, SE TURNA A LA COMISIÓN DE EDUCACIÓN, CULTURA Y DEPORTE.</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SIGNADO POR EL C. C.P. MARCOS RODRÍGUEZ DURÁN, TESORERO MUNICIPAL DE APODACA, NUEVO LEÓN, MEDIANTE EL CUAL ENVÍA INFORMACIÓN COMPLEMENTARIA A LA SOLICITUD DE AUTORIZACIÓN PARA QUE EL MUNICIPIO CELEBRE UNA O MÁS OPERACIONES DE CRÉDITO PARA LA INVERSIÓN PÚBLICA PRODUCTIVA.</w:t>
      </w:r>
      <w:r w:rsidRPr="00A9771F">
        <w:rPr>
          <w:rFonts w:ascii="Arial" w:hAnsi="Arial" w:cs="Arial"/>
          <w:b/>
          <w:bCs/>
        </w:rPr>
        <w:t xml:space="preserve"> DE ENTERADO Y SE ANEXA EN EL DECRETO NÚM. 330 APROBADO POR ESTA SOBERANÍA.</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b/>
          <w:bCs/>
        </w:rPr>
      </w:pPr>
      <w:r w:rsidRPr="00A9771F">
        <w:rPr>
          <w:rFonts w:ascii="Arial" w:hAnsi="Arial" w:cs="Arial"/>
        </w:rPr>
        <w:t xml:space="preserve">2 ESCRITOS SIGNADOS POR LA C. EDURNE ANAYA AVILÉS, MEDIANTE EL CUAL HACE DIVERSOS COMENTARIOS Y SOLICITA A ESTA SOBERANÍA SE LLEVEN A CABO LAS REFORMAS NECESARIAS EN MATERIA DE PARIDAD DE GÉNERO. </w:t>
      </w:r>
      <w:r w:rsidRPr="00A9771F">
        <w:rPr>
          <w:rFonts w:ascii="Arial" w:hAnsi="Arial" w:cs="Arial"/>
          <w:b/>
          <w:bCs/>
        </w:rPr>
        <w:t>DE ENTERADO Y REMÍTASE EL PRESENTE ASUNTO A LAS COMISIONES UNIDAS DE LEGISLACIÓN Y A LA DE PUNTOS CONSTITUCIONALES, PARA SU CONOCIMIENTO Y EFECTOS A QUE HAYA LUGAR.</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SIGNADO POR EL C. ROQUE CÁZARES RODRÍGUEZ, MEDIANTE EL CUAL PRESENTA INICIATIVA DE REFORMA POR MODIFICACIÓN DEL ARTÍCULO 8 FRACCIÓN III DE LA LEY DE MOVILIDAD SOSTENIBLE Y ACCESIBILIDAD PARA EL ESTADO DE NUEVO LEÓN.</w:t>
      </w:r>
      <w:r w:rsidRPr="00A9771F">
        <w:rPr>
          <w:rFonts w:ascii="Arial" w:hAnsi="Arial" w:cs="Arial"/>
          <w:b/>
          <w:bCs/>
        </w:rPr>
        <w:t xml:space="preserve"> DE ENTERADO Y DE ACUERDO CON LO ESTABLECIDO EN LOS ARTÍCULOS 24 FRACCIÓN III Y 39 FRACCIÓN X DEL REGLAMENTO PARA EL GOBIERNO INTERIOR DEL CONGRESO, SE TURNA A LA COMISIÓN DE MOVILIDAD.</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SIGNADO POR EL C. CONRADO MARTÍNEZ MONTEMAYOR, DIRECTOR DE DESARROLLO URBANO DE GENERAL ZUAZUA, NUEVO LEÓN, MEDIANTE EL CUAL PRESENTA INICIATIVA DE REFORMA A LOS ARTÍCULOS 208 Y 209 DE LA LEY DE ASENTAMIENTOS HUMANOS, ORDENAMIENTO TERRITORIAL Y DESARROLLO URBANO PARA EL ESTADO DE NUEVO LEÓN.</w:t>
      </w:r>
      <w:r w:rsidRPr="00A9771F">
        <w:rPr>
          <w:rFonts w:ascii="Arial" w:hAnsi="Arial" w:cs="Arial"/>
          <w:b/>
          <w:bCs/>
        </w:rPr>
        <w:t xml:space="preserve"> DE ENTERADO Y DE ACUERDO CON LO ESTABLECIDO EN LOS ARTÍCULOS 24 FRACCIÓN III Y 39 FRACCIÓN IX DEL </w:t>
      </w:r>
      <w:r w:rsidRPr="00A9771F">
        <w:rPr>
          <w:rFonts w:ascii="Arial" w:hAnsi="Arial" w:cs="Arial"/>
          <w:b/>
          <w:bCs/>
        </w:rPr>
        <w:lastRenderedPageBreak/>
        <w:t>REGLAMENTO PARA EL GOBIERNO INTERIOR DEL CONGRESO, SE TURNA A LACOMISIÓN DE DESARROLLO URBANO.</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SIGNADO POR LOS CC. ING. JAIME HELIODORO RODRÍGUEZ CALDERÓN, GOBERNADOR CONSTITUCIONAL DEL ESTADO, LIC. MANUEL FLORENTINO GONZÁLEZ FLORES SECRETARIO GENERAL DE GOBIERNO Y LIC. CARLOS ALBERTO DE LA GARZA IBARRA, SECRETARIO DE FINANZAS Y TESORERO GENERAL DEL ESTADO, MEDIANTE EL CUAL SOLICITAN LA APROBACIÓN DE UN PROYECTO DE DECRETO POR EL QUE SE AUTORIZA LA PARTICIPACIÓN DEL ESTADO DE NUEVO LEÓN, EN EL MECANISMO DE POTENCIACIÓN DE LOS RECURSOS DEL FONDO DE ESTABILIZACIÓN DE LOS INGRESOS DE LAS ENTIDADES FEDERATIVAS (FEIEF), QUE LE CORRESPONDA RECIBIR A LA ENTIDAD Y SUS MUNICIPIOS, ASÍ COMO LA SUSCRIPCIÓN DEL CONVENIO DE COLABORACIÓN PARA LA ENTREGA IRREVOCABLE DE RECURSOS POR EL QUE SE ESTABLECE UN MECANISMO DE COMPENSACIÓN DE ADEUDOS.</w:t>
      </w:r>
      <w:r w:rsidRPr="00A9771F">
        <w:rPr>
          <w:rFonts w:ascii="Arial" w:hAnsi="Arial" w:cs="Arial"/>
          <w:b/>
          <w:bCs/>
        </w:rPr>
        <w:t xml:space="preserve"> DE ENTERADO Y DE ACUERDO CON LO ESTABLECIDO EN LOS ARTÍCULOS 24 FRACCIÓN III Y 39 FRACCIÓN XXIII DEL REGLAMENTO PARA EL GOBIERNO INTERIOR DEL CONGRESO, SE TURNA A LA COMISIÓN DE PRESUPUESTO.</w:t>
      </w:r>
    </w:p>
    <w:p w:rsidR="00FA206E" w:rsidRPr="00A9771F" w:rsidRDefault="00FA206E" w:rsidP="00DC6651">
      <w:pPr>
        <w:spacing w:after="0" w:line="240" w:lineRule="auto"/>
        <w:ind w:left="567" w:hanging="567"/>
        <w:jc w:val="both"/>
        <w:rPr>
          <w:rFonts w:ascii="Arial" w:hAnsi="Arial" w:cs="Arial"/>
        </w:rPr>
      </w:pPr>
    </w:p>
    <w:p w:rsidR="00FA206E" w:rsidRPr="00890E4E" w:rsidRDefault="00FA206E" w:rsidP="00DC6651">
      <w:pPr>
        <w:pStyle w:val="Prrafodelista"/>
        <w:numPr>
          <w:ilvl w:val="0"/>
          <w:numId w:val="4"/>
        </w:numPr>
        <w:spacing w:after="0" w:line="240" w:lineRule="auto"/>
        <w:ind w:left="567" w:hanging="567"/>
        <w:jc w:val="both"/>
        <w:rPr>
          <w:rFonts w:ascii="Arial" w:hAnsi="Arial" w:cs="Arial"/>
          <w:b/>
          <w:bCs/>
        </w:rPr>
      </w:pPr>
      <w:r w:rsidRPr="00890E4E">
        <w:rPr>
          <w:rFonts w:ascii="Arial" w:hAnsi="Arial" w:cs="Arial"/>
        </w:rPr>
        <w:t xml:space="preserve">ESCRITO PRESENTADO POR LOS CC. DIP. MARIELA SALDÍVAR VILLALOBOS, LUIS DONALDO COLOSIO RIOJAS, ARTURO BONIFACIO DE LA GARZA GARZA Y HORACIO JONATÁN TIJERINA HERNÁNDEZ, INTEGRANTES DEL GRUPO LEGISLATIVO MOVIMIENTO CIUDADANO DE LA LXXV LEGISLATURA, MEDIANTE EL CUAL SOLICITAN LA APROBACIÓN DE UN PUNTO DE ACUERDO, A FIN DE EXHORTAR A LAS COMISIONES DE PUNTOS CONSTITUCIONALES Y LEGISLACIÓN, PARA QUE DE MANERA URGENTE CONVOQUEN EN UN PLAZO DE 2 DÍAS HÁBILES A LAS SESIONES DE   TRABAJO CORRESPONDIENTE PARA ANALIZAR Y EN SU CASO, APROBAR LAS INICIATIVAS QUE EN MATERIA DE PARIDAD DE GÉNERO Y VIOLENCIA POLÍTICA CONTRA LA MUJER EN RAZÓN DE GÉNERO QUE SE ENCUENTRAN TURNADAS EN LOS EXPEDIENTE 11950/LXXV, 12702/LXXV, 12725/LXXV, 12860/LXXV, 13190/LXXV, 13418/LXXV, 13476/LXXV, 13479/LXXV, 13544/LXXV, 13548/LXXV Y 13560/LXXV. (LA DIP. MARÍA DOLORES SOLICITÓ SE ANEXARA EL EXP. 13540/LXXV) </w:t>
      </w:r>
      <w:r w:rsidRPr="00890E4E">
        <w:rPr>
          <w:rFonts w:ascii="Arial" w:hAnsi="Arial" w:cs="Arial"/>
          <w:b/>
          <w:bCs/>
        </w:rPr>
        <w:t>DE ENTERADO Y REMÍTASE EL PRESENTE ASUNTO A LAS COMISIONES DE LEGISLACIÓN Y A LA DE PUNTOS CONSTITUCIONALES, PARA SU CONOCIMIEN</w:t>
      </w:r>
      <w:r w:rsidR="00890E4E">
        <w:rPr>
          <w:rFonts w:ascii="Arial" w:hAnsi="Arial" w:cs="Arial"/>
          <w:b/>
          <w:bCs/>
        </w:rPr>
        <w:t>TO Y EFECTOS A QUE HAYA LUGAR. SE RESERVÓ</w:t>
      </w:r>
      <w:r w:rsidRPr="00890E4E">
        <w:rPr>
          <w:rFonts w:ascii="Arial" w:hAnsi="Arial" w:cs="Arial"/>
          <w:b/>
          <w:bCs/>
        </w:rPr>
        <w:t xml:space="preserve"> PARA EL CONOCIMIENTO DE LA DIPUTACIÓN PERMANENTE EN EL PUNTO DE</w:t>
      </w:r>
      <w:r w:rsidR="00890E4E">
        <w:rPr>
          <w:rFonts w:ascii="Arial" w:hAnsi="Arial" w:cs="Arial"/>
          <w:b/>
          <w:bCs/>
        </w:rPr>
        <w:t xml:space="preserve"> ASUNTOS GENERALES.</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b/>
          <w:bCs/>
        </w:rPr>
      </w:pPr>
      <w:r w:rsidRPr="00A9771F">
        <w:rPr>
          <w:rFonts w:ascii="Arial" w:hAnsi="Arial" w:cs="Arial"/>
        </w:rPr>
        <w:t xml:space="preserve">ESCRITO SIGNADO POR LOS CC. DIP. MARÍA GUADALUPE RODRÍGUEZ MARTÍNEZ Y ASAEL SEPÚLVEDA MARTÍNEZ, INTEGRANTES DEL GRUPO LEGISLATIVO DEL PARTIDO DEL TRABAJO DE LA LXXV LEGISLATURA, MEDIANTE EL CUAL PRESENTAN INICIATIVA DE REFORMA A LA LEY ELECTORAL PARA EL ESTADO DE NUEVO LEÓN, A FIN DE REGLAMENTAR LAS CANDIDATURAS COMUNES, Y EN MATERIA DE ORIGEN Y DESTINO DE LOS RECURSOS DE LOS PARTIDOS POLÍTICOS </w:t>
      </w:r>
      <w:r w:rsidRPr="00A9771F">
        <w:rPr>
          <w:rFonts w:ascii="Arial" w:hAnsi="Arial" w:cs="Arial"/>
        </w:rPr>
        <w:lastRenderedPageBreak/>
        <w:t xml:space="preserve">EN RELACIÓN CON EL INFORME DE GASTOS DE CAMPAÑA REALIZADOS. </w:t>
      </w:r>
      <w:r w:rsidRPr="00A9771F">
        <w:rPr>
          <w:rFonts w:ascii="Arial" w:hAnsi="Arial" w:cs="Arial"/>
          <w:b/>
          <w:bCs/>
        </w:rPr>
        <w:t>DE ENTERADO Y DE ACUERDO CON LO ESTABLECIDO EN LOS ARTÍCULOS 24 FRACCIÓN III Y 39 FRACCIONES II Y III DEL REGLAMENTO PARA EL GOBIERNO INTERIOR DEL CONGRESO, SE TURNA A LAS COMISIONES UNIDAS DE LEGISLACIÓN Y A LA DE PUNTOS CONSTITUCIONALES.</w:t>
      </w:r>
    </w:p>
    <w:p w:rsidR="00FA206E" w:rsidRPr="00A9771F" w:rsidRDefault="00FA206E" w:rsidP="00DC6651">
      <w:pPr>
        <w:spacing w:after="0" w:line="240" w:lineRule="auto"/>
        <w:ind w:left="567" w:hanging="567"/>
        <w:jc w:val="both"/>
        <w:rPr>
          <w:rFonts w:ascii="Arial" w:hAnsi="Arial" w:cs="Arial"/>
        </w:rPr>
      </w:pPr>
    </w:p>
    <w:p w:rsidR="00FA206E" w:rsidRPr="00A9771F" w:rsidRDefault="00FA206E" w:rsidP="00DC6651">
      <w:pPr>
        <w:pStyle w:val="Prrafodelista"/>
        <w:numPr>
          <w:ilvl w:val="0"/>
          <w:numId w:val="4"/>
        </w:numPr>
        <w:spacing w:after="0" w:line="240" w:lineRule="auto"/>
        <w:ind w:left="567" w:hanging="567"/>
        <w:jc w:val="both"/>
        <w:rPr>
          <w:rFonts w:ascii="Arial" w:hAnsi="Arial" w:cs="Arial"/>
        </w:rPr>
      </w:pPr>
      <w:r w:rsidRPr="00A9771F">
        <w:rPr>
          <w:rFonts w:ascii="Arial" w:hAnsi="Arial" w:cs="Arial"/>
        </w:rPr>
        <w:t>ESCRITO PRESENTADO POR LAS CC. LIC. ANABEL MOLINA GARCÍA Y LIC. DENISSE ALEJANDRA DE LA PEÑA BARAJAS, INTEGRANTES DEL COLECTIVO DERECHO A GOBERNAR, MEDIANTE EL CUAL SOLICITAN A ESTA SOBERANÍA, SE APRUEBA LA REFORMA CONSTITUCIONAL EN MATERIA DE PARIDAD Y LAS REFORMAS EN MATERIA DE VIOLENCIA POLÍTICA CONTRA LA MUJER EN RAZÓN DE GÉNERO, PARTICULARMENTE POR LO QUE HACE A LA REFORMA EN MATERIA ELECTORAL.</w:t>
      </w:r>
      <w:r w:rsidRPr="00A9771F">
        <w:rPr>
          <w:rFonts w:ascii="Arial" w:hAnsi="Arial" w:cs="Arial"/>
          <w:b/>
          <w:bCs/>
        </w:rPr>
        <w:t xml:space="preserve"> DE ENTERADO Y REMÍTASE EL PRESENTE ASUNTO A LAS COMISIONES UNIDAS DE LEGISLACIÓN Y A LA DE PUNTOS CONSTITUCIONALES, PARA SU CONOCIMIENTO Y EFECTOS A QUE HAYA LUGAR.</w:t>
      </w:r>
    </w:p>
    <w:p w:rsidR="00D945A3" w:rsidRDefault="00D945A3" w:rsidP="00FA206E">
      <w:pPr>
        <w:ind w:left="567" w:right="-81" w:hanging="567"/>
        <w:jc w:val="both"/>
        <w:rPr>
          <w:rFonts w:ascii="Arial" w:eastAsia="Times New Roman" w:hAnsi="Arial" w:cs="Arial"/>
          <w:b/>
          <w:lang w:eastAsia="es-MX"/>
        </w:rPr>
      </w:pPr>
    </w:p>
    <w:sectPr w:rsidR="00D945A3" w:rsidSect="00CA2EDE">
      <w:headerReference w:type="default" r:id="rId12"/>
      <w:footerReference w:type="default" r:id="rId13"/>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9E" w:rsidRDefault="0057529E" w:rsidP="00B17C80">
      <w:pPr>
        <w:spacing w:after="0" w:line="240" w:lineRule="auto"/>
      </w:pPr>
      <w:r>
        <w:separator/>
      </w:r>
    </w:p>
  </w:endnote>
  <w:endnote w:type="continuationSeparator" w:id="0">
    <w:p w:rsidR="0057529E" w:rsidRDefault="0057529E"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3E66D7" w:rsidRPr="003E66D7">
          <w:rPr>
            <w:noProof/>
            <w:lang w:val="es-ES"/>
          </w:rPr>
          <w:t>2</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9E" w:rsidRDefault="0057529E" w:rsidP="00B17C80">
      <w:pPr>
        <w:spacing w:after="0" w:line="240" w:lineRule="auto"/>
      </w:pPr>
      <w:r>
        <w:separator/>
      </w:r>
    </w:p>
  </w:footnote>
  <w:footnote w:type="continuationSeparator" w:id="0">
    <w:p w:rsidR="0057529E" w:rsidRDefault="0057529E"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0959"/>
    <w:rsid w:val="000058F7"/>
    <w:rsid w:val="00033D09"/>
    <w:rsid w:val="00040B25"/>
    <w:rsid w:val="00081743"/>
    <w:rsid w:val="000851C5"/>
    <w:rsid w:val="000B0A15"/>
    <w:rsid w:val="00132822"/>
    <w:rsid w:val="001A4627"/>
    <w:rsid w:val="001A58AD"/>
    <w:rsid w:val="001A6C37"/>
    <w:rsid w:val="001B4442"/>
    <w:rsid w:val="001B65E2"/>
    <w:rsid w:val="001F3F3D"/>
    <w:rsid w:val="0020254D"/>
    <w:rsid w:val="00251CEC"/>
    <w:rsid w:val="00253086"/>
    <w:rsid w:val="00272983"/>
    <w:rsid w:val="002943E3"/>
    <w:rsid w:val="002A30D6"/>
    <w:rsid w:val="00342345"/>
    <w:rsid w:val="00351E54"/>
    <w:rsid w:val="00372C46"/>
    <w:rsid w:val="00374BE9"/>
    <w:rsid w:val="00384EE4"/>
    <w:rsid w:val="003861DB"/>
    <w:rsid w:val="00391906"/>
    <w:rsid w:val="003E66D7"/>
    <w:rsid w:val="004120E3"/>
    <w:rsid w:val="00427BF8"/>
    <w:rsid w:val="004907BB"/>
    <w:rsid w:val="004952E0"/>
    <w:rsid w:val="00496C27"/>
    <w:rsid w:val="004A193B"/>
    <w:rsid w:val="004B443A"/>
    <w:rsid w:val="004C7305"/>
    <w:rsid w:val="004D134B"/>
    <w:rsid w:val="005301CA"/>
    <w:rsid w:val="00547271"/>
    <w:rsid w:val="0057529E"/>
    <w:rsid w:val="00595135"/>
    <w:rsid w:val="005D0273"/>
    <w:rsid w:val="005E5C06"/>
    <w:rsid w:val="0060574F"/>
    <w:rsid w:val="0060771E"/>
    <w:rsid w:val="00611748"/>
    <w:rsid w:val="00631477"/>
    <w:rsid w:val="0064186A"/>
    <w:rsid w:val="00643275"/>
    <w:rsid w:val="00691010"/>
    <w:rsid w:val="006955D3"/>
    <w:rsid w:val="00695AF2"/>
    <w:rsid w:val="006B60A9"/>
    <w:rsid w:val="006B7183"/>
    <w:rsid w:val="006D0BC2"/>
    <w:rsid w:val="00753D49"/>
    <w:rsid w:val="00756EED"/>
    <w:rsid w:val="007B2536"/>
    <w:rsid w:val="007D23BD"/>
    <w:rsid w:val="007E08C9"/>
    <w:rsid w:val="00801E21"/>
    <w:rsid w:val="00813861"/>
    <w:rsid w:val="00821EBE"/>
    <w:rsid w:val="008420A9"/>
    <w:rsid w:val="00855DA3"/>
    <w:rsid w:val="00885F0D"/>
    <w:rsid w:val="00890E4E"/>
    <w:rsid w:val="008E19A3"/>
    <w:rsid w:val="009020D6"/>
    <w:rsid w:val="00905289"/>
    <w:rsid w:val="00934448"/>
    <w:rsid w:val="0093522B"/>
    <w:rsid w:val="00946BCA"/>
    <w:rsid w:val="00981EEF"/>
    <w:rsid w:val="00984D4B"/>
    <w:rsid w:val="00986D76"/>
    <w:rsid w:val="009A1CDB"/>
    <w:rsid w:val="009A2A47"/>
    <w:rsid w:val="009B10EF"/>
    <w:rsid w:val="009B3EAC"/>
    <w:rsid w:val="009D271A"/>
    <w:rsid w:val="009E758D"/>
    <w:rsid w:val="00A204D1"/>
    <w:rsid w:val="00A70C00"/>
    <w:rsid w:val="00A71BC5"/>
    <w:rsid w:val="00A824B3"/>
    <w:rsid w:val="00A854B9"/>
    <w:rsid w:val="00A92D48"/>
    <w:rsid w:val="00A95412"/>
    <w:rsid w:val="00AC53DB"/>
    <w:rsid w:val="00AF4925"/>
    <w:rsid w:val="00B17C80"/>
    <w:rsid w:val="00B63B91"/>
    <w:rsid w:val="00B74D64"/>
    <w:rsid w:val="00B80322"/>
    <w:rsid w:val="00BA6E10"/>
    <w:rsid w:val="00C002E9"/>
    <w:rsid w:val="00C359A0"/>
    <w:rsid w:val="00C427E5"/>
    <w:rsid w:val="00C57C2E"/>
    <w:rsid w:val="00C821E9"/>
    <w:rsid w:val="00C9647B"/>
    <w:rsid w:val="00CA2EDE"/>
    <w:rsid w:val="00CC5BAE"/>
    <w:rsid w:val="00CF4A8F"/>
    <w:rsid w:val="00D2520F"/>
    <w:rsid w:val="00D366D4"/>
    <w:rsid w:val="00D37673"/>
    <w:rsid w:val="00D51AEC"/>
    <w:rsid w:val="00D629BE"/>
    <w:rsid w:val="00D772B1"/>
    <w:rsid w:val="00D945A3"/>
    <w:rsid w:val="00DC6651"/>
    <w:rsid w:val="00DD0F98"/>
    <w:rsid w:val="00DD2858"/>
    <w:rsid w:val="00DE3F7F"/>
    <w:rsid w:val="00E01CD3"/>
    <w:rsid w:val="00E76622"/>
    <w:rsid w:val="00EA436F"/>
    <w:rsid w:val="00ED1593"/>
    <w:rsid w:val="00EE52E3"/>
    <w:rsid w:val="00F005B7"/>
    <w:rsid w:val="00F10293"/>
    <w:rsid w:val="00F4567B"/>
    <w:rsid w:val="00F471E7"/>
    <w:rsid w:val="00F544EE"/>
    <w:rsid w:val="00F56159"/>
    <w:rsid w:val="00F74BA1"/>
    <w:rsid w:val="00FA206E"/>
    <w:rsid w:val="00FA307E"/>
    <w:rsid w:val="00FA4869"/>
    <w:rsid w:val="00FE5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1276A"/>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Downloads\MUNICIPIOS\China,%20Nuevo%20Le&#243;n\China,%20Nuevo%20Le&#243;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operador_pc\Desktop\Downloads\MUNICIPIOS\Doctor%20Arroyo,%20Nuevo%20Le&#243;n\Doctor%20Arroyo,%20Nuevo%20Le&#243;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Downloads\MUNICIPIOS\Instituto%20Municipal%20de%20la%20Juventud%20de%20Guadalupe\Instituto%20Municipal%20de%20la%20Juventud%20de%20Guadalup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F:\Downloads\MUNICIPIOS\Fideicomiso%20La%20Gran%20Ciudad\Fideicomiso%20La%20Gran%20Ciudad.pdf" TargetMode="External"/><Relationship Id="rId4" Type="http://schemas.openxmlformats.org/officeDocument/2006/relationships/webSettings" Target="webSettings.xml"/><Relationship Id="rId9" Type="http://schemas.openxmlformats.org/officeDocument/2006/relationships/hyperlink" Target="file:///F:\Downloads\MUNICIPIOS\Hualahuises,%20Nuevo%20Le&#243;n\Hualahuises,%20Nuevo%20Le&#243;n.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14989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ACTAS Y DD</dc:creator>
  <cp:keywords/>
  <dc:description/>
  <cp:lastModifiedBy>Usuario de Windows</cp:lastModifiedBy>
  <cp:revision>2</cp:revision>
  <cp:lastPrinted>2020-06-29T18:04:00Z</cp:lastPrinted>
  <dcterms:created xsi:type="dcterms:W3CDTF">2020-06-29T21:11:00Z</dcterms:created>
  <dcterms:modified xsi:type="dcterms:W3CDTF">2020-06-29T21:11:00Z</dcterms:modified>
</cp:coreProperties>
</file>