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2E4366">
        <w:rPr>
          <w:rFonts w:ascii="Times New Roman" w:eastAsia="Times New Roman" w:hAnsi="Times New Roman" w:cs="Times New Roman"/>
          <w:sz w:val="24"/>
          <w:szCs w:val="24"/>
          <w:lang w:eastAsia="es-ES"/>
        </w:rPr>
        <w:t>62</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E4366">
        <w:rPr>
          <w:rFonts w:ascii="Times New Roman" w:eastAsia="Times New Roman" w:hAnsi="Times New Roman" w:cs="Times New Roman"/>
          <w:sz w:val="24"/>
          <w:szCs w:val="24"/>
          <w:lang w:eastAsia="es-ES"/>
        </w:rPr>
        <w:t>DIECISÉIS</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630A1E" w:rsidRDefault="00EF3D93" w:rsidP="00863E56">
      <w:pPr>
        <w:shd w:val="clear" w:color="auto" w:fill="FFFFFF"/>
        <w:spacing w:after="0" w:line="240" w:lineRule="auto"/>
        <w:jc w:val="both"/>
        <w:rPr>
          <w:rFonts w:ascii="Times New Roman" w:hAnsi="Times New Roman" w:cs="Times New Roman"/>
          <w:sz w:val="24"/>
          <w:szCs w:val="24"/>
        </w:rPr>
      </w:pPr>
      <w:r w:rsidRPr="00630A1E">
        <w:rPr>
          <w:rFonts w:ascii="Times New Roman" w:eastAsia="Times New Roman" w:hAnsi="Times New Roman" w:cs="Times New Roman"/>
          <w:sz w:val="24"/>
          <w:szCs w:val="24"/>
          <w:lang w:eastAsia="es-MX"/>
        </w:rPr>
        <w:t xml:space="preserve">EN LA CIUDAD DE MONTERREY, CAPITAL DEL ESTADO DE NUEVO LEÓN, SIENDO LAS ONCE HORAS CON </w:t>
      </w:r>
      <w:r w:rsidR="00896072" w:rsidRPr="00630A1E">
        <w:rPr>
          <w:rFonts w:ascii="Times New Roman" w:eastAsia="Times New Roman" w:hAnsi="Times New Roman" w:cs="Times New Roman"/>
          <w:sz w:val="24"/>
          <w:szCs w:val="24"/>
          <w:lang w:eastAsia="es-MX"/>
        </w:rPr>
        <w:t>CUARENTA Y UN</w:t>
      </w:r>
      <w:r w:rsidR="00CB46B1" w:rsidRPr="00630A1E">
        <w:rPr>
          <w:rFonts w:ascii="Times New Roman" w:eastAsia="Times New Roman" w:hAnsi="Times New Roman" w:cs="Times New Roman"/>
          <w:sz w:val="24"/>
          <w:szCs w:val="24"/>
          <w:lang w:eastAsia="es-MX"/>
        </w:rPr>
        <w:t xml:space="preserve"> MINUTOS</w:t>
      </w:r>
      <w:r w:rsidRPr="00630A1E">
        <w:rPr>
          <w:rFonts w:ascii="Times New Roman" w:eastAsia="Times New Roman" w:hAnsi="Times New Roman" w:cs="Times New Roman"/>
          <w:sz w:val="24"/>
          <w:szCs w:val="24"/>
          <w:lang w:eastAsia="es-MX"/>
        </w:rPr>
        <w:t xml:space="preserve">, DEL DÍA </w:t>
      </w:r>
      <w:r w:rsidR="00896072" w:rsidRPr="00630A1E">
        <w:rPr>
          <w:rFonts w:ascii="Times New Roman" w:eastAsia="Times New Roman" w:hAnsi="Times New Roman" w:cs="Times New Roman"/>
          <w:sz w:val="24"/>
          <w:szCs w:val="24"/>
          <w:lang w:eastAsia="es-MX"/>
        </w:rPr>
        <w:t>16</w:t>
      </w:r>
      <w:r w:rsidR="00804556" w:rsidRPr="00630A1E">
        <w:rPr>
          <w:rFonts w:ascii="Times New Roman" w:eastAsia="Times New Roman" w:hAnsi="Times New Roman" w:cs="Times New Roman"/>
          <w:sz w:val="24"/>
          <w:szCs w:val="24"/>
          <w:lang w:eastAsia="es-ES"/>
        </w:rPr>
        <w:t xml:space="preserve"> </w:t>
      </w:r>
      <w:r w:rsidRPr="00630A1E">
        <w:rPr>
          <w:rFonts w:ascii="Times New Roman" w:eastAsia="Times New Roman" w:hAnsi="Times New Roman" w:cs="Times New Roman"/>
          <w:sz w:val="24"/>
          <w:szCs w:val="24"/>
          <w:lang w:eastAsia="es-ES"/>
        </w:rPr>
        <w:t xml:space="preserve">DE </w:t>
      </w:r>
      <w:r w:rsidR="009469B8" w:rsidRPr="00630A1E">
        <w:rPr>
          <w:rFonts w:ascii="Times New Roman" w:eastAsia="Times New Roman" w:hAnsi="Times New Roman" w:cs="Times New Roman"/>
          <w:sz w:val="24"/>
          <w:szCs w:val="24"/>
          <w:lang w:eastAsia="es-ES"/>
        </w:rPr>
        <w:t>F</w:t>
      </w:r>
      <w:r w:rsidRPr="00630A1E">
        <w:rPr>
          <w:rFonts w:ascii="Times New Roman" w:eastAsia="Times New Roman" w:hAnsi="Times New Roman" w:cs="Times New Roman"/>
          <w:sz w:val="24"/>
          <w:szCs w:val="24"/>
          <w:lang w:eastAsia="es-ES"/>
        </w:rPr>
        <w:t>E</w:t>
      </w:r>
      <w:r w:rsidR="009469B8" w:rsidRPr="00630A1E">
        <w:rPr>
          <w:rFonts w:ascii="Times New Roman" w:eastAsia="Times New Roman" w:hAnsi="Times New Roman" w:cs="Times New Roman"/>
          <w:sz w:val="24"/>
          <w:szCs w:val="24"/>
          <w:lang w:eastAsia="es-ES"/>
        </w:rPr>
        <w:t>BRERO</w:t>
      </w:r>
      <w:r w:rsidRPr="00630A1E">
        <w:rPr>
          <w:rFonts w:ascii="Times New Roman" w:eastAsia="Times New Roman" w:hAnsi="Times New Roman" w:cs="Times New Roman"/>
          <w:sz w:val="24"/>
          <w:szCs w:val="24"/>
          <w:lang w:eastAsia="es-ES"/>
        </w:rPr>
        <w:t xml:space="preserve"> </w:t>
      </w:r>
      <w:r w:rsidR="009469B8" w:rsidRPr="00630A1E">
        <w:rPr>
          <w:rFonts w:ascii="Times New Roman" w:eastAsia="Times New Roman" w:hAnsi="Times New Roman" w:cs="Times New Roman"/>
          <w:sz w:val="24"/>
          <w:szCs w:val="24"/>
          <w:lang w:eastAsia="es-MX"/>
        </w:rPr>
        <w:t>DE 2021</w:t>
      </w:r>
      <w:r w:rsidRPr="00630A1E">
        <w:rPr>
          <w:rFonts w:ascii="Times New Roman" w:eastAsia="Times New Roman" w:hAnsi="Times New Roman" w:cs="Times New Roman"/>
          <w:sz w:val="24"/>
          <w:szCs w:val="24"/>
          <w:lang w:eastAsia="es-MX"/>
        </w:rPr>
        <w:t xml:space="preserve"> CON LA ASISTENCIA AL PASE DE LISTA DE </w:t>
      </w:r>
      <w:r w:rsidR="00896072" w:rsidRPr="00630A1E">
        <w:rPr>
          <w:rFonts w:ascii="Times New Roman" w:eastAsia="Times New Roman" w:hAnsi="Times New Roman" w:cs="Times New Roman"/>
          <w:sz w:val="24"/>
          <w:szCs w:val="24"/>
          <w:lang w:eastAsia="es-MX"/>
        </w:rPr>
        <w:t>24</w:t>
      </w:r>
      <w:r w:rsidR="00F3649D" w:rsidRPr="00630A1E">
        <w:rPr>
          <w:rFonts w:ascii="Times New Roman" w:eastAsia="Times New Roman" w:hAnsi="Times New Roman" w:cs="Times New Roman"/>
          <w:sz w:val="24"/>
          <w:szCs w:val="24"/>
          <w:lang w:eastAsia="es-MX"/>
        </w:rPr>
        <w:t xml:space="preserve"> </w:t>
      </w:r>
      <w:r w:rsidRPr="00630A1E">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630A1E">
        <w:rPr>
          <w:rFonts w:ascii="Times New Roman" w:hAnsi="Times New Roman" w:cs="Times New Roman"/>
          <w:i/>
          <w:sz w:val="24"/>
          <w:szCs w:val="24"/>
        </w:rPr>
        <w:t>VÍA PLATAFORMA VIRTUAL</w:t>
      </w:r>
      <w:r w:rsidRPr="00630A1E">
        <w:rPr>
          <w:rFonts w:ascii="Times New Roman" w:hAnsi="Times New Roman" w:cs="Times New Roman"/>
          <w:b/>
          <w:sz w:val="24"/>
          <w:szCs w:val="24"/>
        </w:rPr>
        <w:t xml:space="preserve"> </w:t>
      </w:r>
      <w:r w:rsidR="00896072" w:rsidRPr="00630A1E">
        <w:rPr>
          <w:rFonts w:ascii="Times New Roman" w:hAnsi="Times New Roman" w:cs="Times New Roman"/>
          <w:i/>
          <w:sz w:val="24"/>
          <w:szCs w:val="24"/>
        </w:rPr>
        <w:t>6</w:t>
      </w:r>
      <w:r w:rsidRPr="00630A1E">
        <w:rPr>
          <w:rFonts w:ascii="Times New Roman" w:eastAsia="Times New Roman" w:hAnsi="Times New Roman" w:cs="Times New Roman"/>
          <w:i/>
          <w:sz w:val="24"/>
          <w:szCs w:val="24"/>
          <w:lang w:eastAsia="es-MX"/>
        </w:rPr>
        <w:t xml:space="preserve"> DIPUTADOS</w:t>
      </w:r>
      <w:r w:rsidRPr="00630A1E">
        <w:rPr>
          <w:rFonts w:ascii="Times New Roman" w:hAnsi="Times New Roman" w:cs="Times New Roman"/>
          <w:sz w:val="24"/>
          <w:szCs w:val="24"/>
        </w:rPr>
        <w:t xml:space="preserve">; </w:t>
      </w:r>
      <w:r w:rsidRPr="00630A1E">
        <w:rPr>
          <w:rFonts w:ascii="Times New Roman" w:eastAsia="Times New Roman" w:hAnsi="Times New Roman" w:cs="Times New Roman"/>
          <w:sz w:val="24"/>
          <w:szCs w:val="24"/>
          <w:lang w:eastAsia="es-MX"/>
        </w:rPr>
        <w:t xml:space="preserve">INCORPORÁNDOSE </w:t>
      </w:r>
      <w:r w:rsidR="00896072" w:rsidRPr="00630A1E">
        <w:rPr>
          <w:rFonts w:ascii="Times New Roman" w:eastAsia="Times New Roman" w:hAnsi="Times New Roman" w:cs="Times New Roman"/>
          <w:sz w:val="24"/>
          <w:szCs w:val="24"/>
          <w:lang w:eastAsia="es-MX"/>
        </w:rPr>
        <w:t>11</w:t>
      </w:r>
      <w:r w:rsidR="00F3649D" w:rsidRPr="00630A1E">
        <w:rPr>
          <w:rFonts w:ascii="Times New Roman" w:eastAsia="Times New Roman" w:hAnsi="Times New Roman" w:cs="Times New Roman"/>
          <w:sz w:val="24"/>
          <w:szCs w:val="24"/>
          <w:lang w:eastAsia="es-MX"/>
        </w:rPr>
        <w:t xml:space="preserve"> </w:t>
      </w:r>
      <w:r w:rsidRPr="00630A1E">
        <w:rPr>
          <w:rFonts w:ascii="Times New Roman" w:eastAsia="Times New Roman" w:hAnsi="Times New Roman" w:cs="Times New Roman"/>
          <w:sz w:val="24"/>
          <w:szCs w:val="24"/>
          <w:lang w:eastAsia="es-MX"/>
        </w:rPr>
        <w:t>EN EL TRANSCURSO DE LA SESIÓN</w:t>
      </w:r>
      <w:r w:rsidR="00863E56" w:rsidRPr="00630A1E">
        <w:rPr>
          <w:rFonts w:ascii="Times New Roman" w:eastAsia="Times New Roman" w:hAnsi="Times New Roman" w:cs="Times New Roman"/>
          <w:sz w:val="24"/>
          <w:szCs w:val="24"/>
          <w:lang w:eastAsia="es-MX"/>
        </w:rPr>
        <w:t>.</w:t>
      </w:r>
      <w:r w:rsidRPr="00630A1E">
        <w:rPr>
          <w:rFonts w:ascii="Times New Roman" w:eastAsia="Times New Roman" w:hAnsi="Times New Roman" w:cs="Times New Roman"/>
          <w:sz w:val="24"/>
          <w:szCs w:val="24"/>
          <w:lang w:eastAsia="es-MX"/>
        </w:rPr>
        <w:t xml:space="preserve"> LA C. PRESIDENTA DECLARÓ ABIERTA LA SESIÓN. </w:t>
      </w:r>
    </w:p>
    <w:p w:rsidR="00864E1E" w:rsidRPr="00630A1E"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96072" w:rsidRPr="00630A1E" w:rsidRDefault="00190A89"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30A1E">
        <w:rPr>
          <w:rFonts w:ascii="Times New Roman" w:eastAsia="Times New Roman" w:hAnsi="Times New Roman" w:cs="Times New Roman"/>
          <w:bCs/>
          <w:sz w:val="24"/>
          <w:szCs w:val="24"/>
          <w:lang w:eastAsia="es-ES"/>
        </w:rPr>
        <w:t xml:space="preserve">EN ESE MOMENTO, SOLICITÓ Y SE LE </w:t>
      </w:r>
      <w:r w:rsidR="002E4366" w:rsidRPr="00630A1E">
        <w:rPr>
          <w:rFonts w:ascii="Times New Roman" w:eastAsia="Times New Roman" w:hAnsi="Times New Roman" w:cs="Times New Roman"/>
          <w:bCs/>
          <w:sz w:val="24"/>
          <w:szCs w:val="24"/>
          <w:lang w:eastAsia="es-ES"/>
        </w:rPr>
        <w:t>CONCEDIÓ EL USO DE LA PALABRA A</w:t>
      </w:r>
      <w:r w:rsidR="00896072" w:rsidRPr="00630A1E">
        <w:rPr>
          <w:rFonts w:ascii="Times New Roman" w:eastAsia="Times New Roman" w:hAnsi="Times New Roman" w:cs="Times New Roman"/>
          <w:bCs/>
          <w:sz w:val="24"/>
          <w:szCs w:val="24"/>
          <w:lang w:eastAsia="es-ES"/>
        </w:rPr>
        <w:t xml:space="preserve">L </w:t>
      </w:r>
      <w:proofErr w:type="spellStart"/>
      <w:r w:rsidRPr="00630A1E">
        <w:rPr>
          <w:rFonts w:ascii="Times New Roman" w:eastAsia="Times New Roman" w:hAnsi="Times New Roman" w:cs="Times New Roman"/>
          <w:bCs/>
          <w:sz w:val="24"/>
          <w:szCs w:val="24"/>
          <w:lang w:eastAsia="es-ES"/>
        </w:rPr>
        <w:t>DIP</w:t>
      </w:r>
      <w:proofErr w:type="spellEnd"/>
      <w:r w:rsidRPr="00630A1E">
        <w:rPr>
          <w:rFonts w:ascii="Times New Roman" w:eastAsia="Times New Roman" w:hAnsi="Times New Roman" w:cs="Times New Roman"/>
          <w:bCs/>
          <w:sz w:val="24"/>
          <w:szCs w:val="24"/>
          <w:lang w:eastAsia="es-ES"/>
        </w:rPr>
        <w:t xml:space="preserve">. </w:t>
      </w:r>
      <w:r w:rsidR="002E4366" w:rsidRPr="00630A1E">
        <w:rPr>
          <w:rFonts w:ascii="Times New Roman" w:eastAsia="Times New Roman" w:hAnsi="Times New Roman" w:cs="Times New Roman"/>
          <w:bCs/>
          <w:sz w:val="24"/>
          <w:szCs w:val="24"/>
          <w:lang w:eastAsia="es-ES"/>
        </w:rPr>
        <w:t>ÁLVARO IBARRA HINOJOSA</w:t>
      </w:r>
      <w:r w:rsidRPr="00630A1E">
        <w:rPr>
          <w:rFonts w:ascii="Times New Roman" w:eastAsia="Times New Roman" w:hAnsi="Times New Roman" w:cs="Times New Roman"/>
          <w:bCs/>
          <w:sz w:val="24"/>
          <w:szCs w:val="24"/>
          <w:lang w:eastAsia="es-ES"/>
        </w:rPr>
        <w:t xml:space="preserve">, QUIEN SOLICITÓ </w:t>
      </w:r>
      <w:r w:rsidR="00896072" w:rsidRPr="00630A1E">
        <w:rPr>
          <w:rFonts w:ascii="Times New Roman" w:eastAsia="Times New Roman" w:hAnsi="Times New Roman" w:cs="Times New Roman"/>
          <w:bCs/>
          <w:sz w:val="24"/>
          <w:szCs w:val="24"/>
          <w:lang w:eastAsia="es-ES"/>
        </w:rPr>
        <w:t>SE REALICE UNA MODIFICACIÓN AL OR</w:t>
      </w:r>
      <w:r w:rsidR="00CD2FEE">
        <w:rPr>
          <w:rFonts w:ascii="Times New Roman" w:eastAsia="Times New Roman" w:hAnsi="Times New Roman" w:cs="Times New Roman"/>
          <w:bCs/>
          <w:sz w:val="24"/>
          <w:szCs w:val="24"/>
          <w:lang w:eastAsia="es-ES"/>
        </w:rPr>
        <w:t>DEN DEL DÍA, PARA QUE SE AGREGUE</w:t>
      </w:r>
      <w:r w:rsidR="00896072" w:rsidRPr="00630A1E">
        <w:rPr>
          <w:rFonts w:ascii="Times New Roman" w:eastAsia="Times New Roman" w:hAnsi="Times New Roman" w:cs="Times New Roman"/>
          <w:bCs/>
          <w:sz w:val="24"/>
          <w:szCs w:val="24"/>
          <w:lang w:eastAsia="es-ES"/>
        </w:rPr>
        <w:t xml:space="preserve"> UN ESPACIO LUCTUOSO EN MEMORIA DEL </w:t>
      </w:r>
      <w:proofErr w:type="spellStart"/>
      <w:r w:rsidR="00896072" w:rsidRPr="00630A1E">
        <w:rPr>
          <w:rFonts w:ascii="Times New Roman" w:eastAsia="Times New Roman" w:hAnsi="Times New Roman" w:cs="Times New Roman"/>
          <w:bCs/>
          <w:sz w:val="24"/>
          <w:szCs w:val="24"/>
          <w:lang w:eastAsia="es-ES"/>
        </w:rPr>
        <w:t>DIP</w:t>
      </w:r>
      <w:proofErr w:type="spellEnd"/>
      <w:r w:rsidR="00896072" w:rsidRPr="00630A1E">
        <w:rPr>
          <w:rFonts w:ascii="Times New Roman" w:eastAsia="Times New Roman" w:hAnsi="Times New Roman" w:cs="Times New Roman"/>
          <w:bCs/>
          <w:sz w:val="24"/>
          <w:szCs w:val="24"/>
          <w:lang w:eastAsia="es-ES"/>
        </w:rPr>
        <w:t xml:space="preserve">. ZEFERINO JUÁREZ MATA, BRINDANDO UN MINUTO DE SILENCIO EN SU MEMORIA, ASÍ COMO EL USO DE LA PALABRA DE LA DIPUTADA PRESIDENTA DE ESTE HONORABLE CONGRESO DEL ESTADO, Y DE ÉL, COMO COORDINADOR DEL GRUPO PARLAMENTARIO DEL PARTIDO REVOLUCIONARIO CONSTITUCIONAL DE ESTA LEGISLATURA. LA PRESIDENTA SOMETIÓ A CONSIDERACIÓN DE LA ASAMBLEA LA PROPUESTA DE MODIFICACIÓN AL ORDEN DEL DÍA. </w:t>
      </w:r>
      <w:r w:rsidR="00896072" w:rsidRPr="00630A1E">
        <w:rPr>
          <w:rFonts w:ascii="Times New Roman" w:eastAsia="Times New Roman" w:hAnsi="Times New Roman" w:cs="Times New Roman"/>
          <w:bCs/>
          <w:i/>
          <w:sz w:val="24"/>
          <w:szCs w:val="24"/>
          <w:lang w:eastAsia="es-ES"/>
        </w:rPr>
        <w:t>SIENDO APROBADA POR UNANIMIDAD</w:t>
      </w:r>
      <w:r w:rsidRPr="00630A1E">
        <w:rPr>
          <w:rFonts w:ascii="Times New Roman" w:eastAsia="Times New Roman" w:hAnsi="Times New Roman" w:cs="Times New Roman"/>
          <w:bCs/>
          <w:i/>
          <w:sz w:val="24"/>
          <w:szCs w:val="24"/>
          <w:lang w:eastAsia="es-ES"/>
        </w:rPr>
        <w:t xml:space="preserve">. </w:t>
      </w:r>
    </w:p>
    <w:p w:rsidR="00896072" w:rsidRPr="00630A1E" w:rsidRDefault="0089607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96072" w:rsidRPr="00630A1E" w:rsidRDefault="0089607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30A1E">
        <w:rPr>
          <w:rFonts w:ascii="Times New Roman" w:eastAsia="Times New Roman" w:hAnsi="Times New Roman" w:cs="Times New Roman"/>
          <w:bCs/>
          <w:sz w:val="24"/>
          <w:szCs w:val="24"/>
          <w:lang w:eastAsia="es-ES"/>
        </w:rPr>
        <w:t xml:space="preserve">ENSEGUIDA, SE DIO LECTURA AL ORDEN DEL DÍA. </w:t>
      </w:r>
      <w:r w:rsidR="001B03CB" w:rsidRPr="00630A1E">
        <w:rPr>
          <w:rFonts w:ascii="Times New Roman" w:eastAsia="Times New Roman" w:hAnsi="Times New Roman" w:cs="Times New Roman"/>
          <w:bCs/>
          <w:sz w:val="24"/>
          <w:szCs w:val="24"/>
          <w:lang w:eastAsia="es-ES"/>
        </w:rPr>
        <w:t xml:space="preserve">POSTERIORMENTE, LA PRESIDENTA DIO LA BIENVENIDA AL RECINTO AL LICENCIADO HERIBERTO TREVIÑO CANTÚ, PRESIDENTE ESTATAL DEL PARTIDO REVOLUCIONARIO INSTITUCIONAL; Y AL EX COORDINADOR DEL GRUPO PARLAMENTARIO DEL PARTIDO REVOLUCIONARIO INSTITUCIONAL Y DIPUTADO CON LICENCIA, FRANCISCO REYNALDO CIENFUEGOS MARTÍNEZ.   </w:t>
      </w:r>
    </w:p>
    <w:p w:rsidR="00896072" w:rsidRPr="00630A1E" w:rsidRDefault="0089607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96072" w:rsidRPr="00630A1E" w:rsidRDefault="00896072"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30A1E">
        <w:rPr>
          <w:rFonts w:ascii="Times New Roman" w:eastAsia="Times New Roman" w:hAnsi="Times New Roman" w:cs="Times New Roman"/>
          <w:b/>
          <w:bCs/>
          <w:sz w:val="24"/>
          <w:szCs w:val="24"/>
          <w:lang w:eastAsia="es-ES"/>
        </w:rPr>
        <w:t xml:space="preserve">ESPACIO </w:t>
      </w:r>
      <w:r w:rsidR="001B03CB" w:rsidRPr="00630A1E">
        <w:rPr>
          <w:rFonts w:ascii="Times New Roman" w:eastAsia="Times New Roman" w:hAnsi="Times New Roman" w:cs="Times New Roman"/>
          <w:b/>
          <w:bCs/>
          <w:sz w:val="24"/>
          <w:szCs w:val="24"/>
          <w:lang w:eastAsia="es-ES"/>
        </w:rPr>
        <w:t xml:space="preserve">LUCTUOSO EN MEMORIA DEL </w:t>
      </w:r>
      <w:proofErr w:type="spellStart"/>
      <w:r w:rsidR="001B03CB" w:rsidRPr="00630A1E">
        <w:rPr>
          <w:rFonts w:ascii="Times New Roman" w:eastAsia="Times New Roman" w:hAnsi="Times New Roman" w:cs="Times New Roman"/>
          <w:b/>
          <w:bCs/>
          <w:sz w:val="24"/>
          <w:szCs w:val="24"/>
          <w:lang w:eastAsia="es-ES"/>
        </w:rPr>
        <w:t>DIP</w:t>
      </w:r>
      <w:proofErr w:type="spellEnd"/>
      <w:r w:rsidR="001B03CB" w:rsidRPr="00630A1E">
        <w:rPr>
          <w:rFonts w:ascii="Times New Roman" w:eastAsia="Times New Roman" w:hAnsi="Times New Roman" w:cs="Times New Roman"/>
          <w:b/>
          <w:bCs/>
          <w:sz w:val="24"/>
          <w:szCs w:val="24"/>
          <w:lang w:eastAsia="es-ES"/>
        </w:rPr>
        <w:t xml:space="preserve">. ZEFERINO JUAREZ MATA </w:t>
      </w:r>
      <w:r w:rsidR="001B03CB" w:rsidRPr="00630A1E">
        <w:rPr>
          <w:rFonts w:ascii="Times New Roman" w:eastAsia="Times New Roman" w:hAnsi="Times New Roman" w:cs="Times New Roman"/>
          <w:bCs/>
          <w:i/>
          <w:sz w:val="24"/>
          <w:szCs w:val="24"/>
          <w:lang w:eastAsia="es-ES"/>
        </w:rPr>
        <w:t>(Q.E.P.D.)</w:t>
      </w:r>
    </w:p>
    <w:p w:rsidR="00630A1E" w:rsidRPr="00630A1E" w:rsidRDefault="00630A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90A89" w:rsidRPr="00630A1E" w:rsidRDefault="001B03C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30A1E">
        <w:rPr>
          <w:rFonts w:ascii="Times New Roman" w:eastAsia="Times New Roman" w:hAnsi="Times New Roman" w:cs="Times New Roman"/>
          <w:bCs/>
          <w:sz w:val="24"/>
          <w:szCs w:val="24"/>
          <w:lang w:eastAsia="es-ES"/>
        </w:rPr>
        <w:t xml:space="preserve">LA PRESIDENTA SOLICITÓ A LOS DIPUTADOS PONERSE DE PIE PARA </w:t>
      </w:r>
      <w:r w:rsidR="00CD2FEE">
        <w:rPr>
          <w:rFonts w:ascii="Times New Roman" w:eastAsia="Times New Roman" w:hAnsi="Times New Roman" w:cs="Times New Roman"/>
          <w:bCs/>
          <w:sz w:val="24"/>
          <w:szCs w:val="24"/>
          <w:lang w:eastAsia="es-ES"/>
        </w:rPr>
        <w:t>HACER</w:t>
      </w:r>
      <w:r w:rsidRPr="00630A1E">
        <w:rPr>
          <w:rFonts w:ascii="Times New Roman" w:eastAsia="Times New Roman" w:hAnsi="Times New Roman" w:cs="Times New Roman"/>
          <w:bCs/>
          <w:sz w:val="24"/>
          <w:szCs w:val="24"/>
          <w:lang w:eastAsia="es-ES"/>
        </w:rPr>
        <w:t xml:space="preserve"> UN MINUTO DE SILENCIO EN MEMORIA DEL </w:t>
      </w:r>
      <w:proofErr w:type="spellStart"/>
      <w:r w:rsidRPr="00630A1E">
        <w:rPr>
          <w:rFonts w:ascii="Times New Roman" w:eastAsia="Times New Roman" w:hAnsi="Times New Roman" w:cs="Times New Roman"/>
          <w:bCs/>
          <w:sz w:val="24"/>
          <w:szCs w:val="24"/>
          <w:lang w:eastAsia="es-ES"/>
        </w:rPr>
        <w:t>DIP</w:t>
      </w:r>
      <w:proofErr w:type="spellEnd"/>
      <w:r w:rsidRPr="00630A1E">
        <w:rPr>
          <w:rFonts w:ascii="Times New Roman" w:eastAsia="Times New Roman" w:hAnsi="Times New Roman" w:cs="Times New Roman"/>
          <w:bCs/>
          <w:sz w:val="24"/>
          <w:szCs w:val="24"/>
          <w:lang w:eastAsia="es-ES"/>
        </w:rPr>
        <w:t>. ZEFERINO JUÁREZ MATA</w:t>
      </w:r>
      <w:r w:rsidRPr="00630A1E">
        <w:rPr>
          <w:rFonts w:ascii="Times New Roman" w:eastAsia="Times New Roman" w:hAnsi="Times New Roman" w:cs="Times New Roman"/>
          <w:bCs/>
          <w:i/>
          <w:sz w:val="24"/>
          <w:szCs w:val="24"/>
          <w:lang w:eastAsia="es-ES"/>
        </w:rPr>
        <w:t xml:space="preserve">. </w:t>
      </w:r>
      <w:r w:rsidR="00190A89" w:rsidRPr="00630A1E">
        <w:rPr>
          <w:rFonts w:ascii="Times New Roman" w:eastAsia="Times New Roman" w:hAnsi="Times New Roman" w:cs="Times New Roman"/>
          <w:bCs/>
          <w:i/>
          <w:sz w:val="24"/>
          <w:szCs w:val="24"/>
          <w:lang w:eastAsia="es-ES"/>
        </w:rPr>
        <w:t>SE OTORGÓ UN MINUTO DE SILENCIO</w:t>
      </w:r>
      <w:r w:rsidR="00190A89" w:rsidRPr="00630A1E">
        <w:rPr>
          <w:rFonts w:ascii="Times New Roman" w:eastAsia="Times New Roman" w:hAnsi="Times New Roman" w:cs="Times New Roman"/>
          <w:bCs/>
          <w:sz w:val="24"/>
          <w:szCs w:val="24"/>
          <w:lang w:eastAsia="es-ES"/>
        </w:rPr>
        <w:t>. (Q</w:t>
      </w:r>
      <w:r w:rsidR="00402B5F" w:rsidRPr="00630A1E">
        <w:rPr>
          <w:rFonts w:ascii="Times New Roman" w:eastAsia="Times New Roman" w:hAnsi="Times New Roman" w:cs="Times New Roman"/>
          <w:bCs/>
          <w:sz w:val="24"/>
          <w:szCs w:val="24"/>
          <w:lang w:eastAsia="es-ES"/>
        </w:rPr>
        <w:t>.</w:t>
      </w:r>
      <w:r w:rsidR="00190A89" w:rsidRPr="00630A1E">
        <w:rPr>
          <w:rFonts w:ascii="Times New Roman" w:eastAsia="Times New Roman" w:hAnsi="Times New Roman" w:cs="Times New Roman"/>
          <w:bCs/>
          <w:sz w:val="24"/>
          <w:szCs w:val="24"/>
          <w:lang w:eastAsia="es-ES"/>
        </w:rPr>
        <w:t>E</w:t>
      </w:r>
      <w:r w:rsidR="00402B5F" w:rsidRPr="00630A1E">
        <w:rPr>
          <w:rFonts w:ascii="Times New Roman" w:eastAsia="Times New Roman" w:hAnsi="Times New Roman" w:cs="Times New Roman"/>
          <w:bCs/>
          <w:sz w:val="24"/>
          <w:szCs w:val="24"/>
          <w:lang w:eastAsia="es-ES"/>
        </w:rPr>
        <w:t>.</w:t>
      </w:r>
      <w:r w:rsidR="00190A89" w:rsidRPr="00630A1E">
        <w:rPr>
          <w:rFonts w:ascii="Times New Roman" w:eastAsia="Times New Roman" w:hAnsi="Times New Roman" w:cs="Times New Roman"/>
          <w:bCs/>
          <w:sz w:val="24"/>
          <w:szCs w:val="24"/>
          <w:lang w:eastAsia="es-ES"/>
        </w:rPr>
        <w:t>P</w:t>
      </w:r>
      <w:r w:rsidR="00402B5F" w:rsidRPr="00630A1E">
        <w:rPr>
          <w:rFonts w:ascii="Times New Roman" w:eastAsia="Times New Roman" w:hAnsi="Times New Roman" w:cs="Times New Roman"/>
          <w:bCs/>
          <w:sz w:val="24"/>
          <w:szCs w:val="24"/>
          <w:lang w:eastAsia="es-ES"/>
        </w:rPr>
        <w:t>.</w:t>
      </w:r>
      <w:r w:rsidR="00190A89" w:rsidRPr="00630A1E">
        <w:rPr>
          <w:rFonts w:ascii="Times New Roman" w:eastAsia="Times New Roman" w:hAnsi="Times New Roman" w:cs="Times New Roman"/>
          <w:bCs/>
          <w:sz w:val="24"/>
          <w:szCs w:val="24"/>
          <w:lang w:eastAsia="es-ES"/>
        </w:rPr>
        <w:t>D</w:t>
      </w:r>
      <w:r w:rsidR="00402B5F" w:rsidRPr="00630A1E">
        <w:rPr>
          <w:rFonts w:ascii="Times New Roman" w:eastAsia="Times New Roman" w:hAnsi="Times New Roman" w:cs="Times New Roman"/>
          <w:bCs/>
          <w:sz w:val="24"/>
          <w:szCs w:val="24"/>
          <w:lang w:eastAsia="es-ES"/>
        </w:rPr>
        <w:t>.</w:t>
      </w:r>
      <w:r w:rsidR="00190A89" w:rsidRPr="00630A1E">
        <w:rPr>
          <w:rFonts w:ascii="Times New Roman" w:eastAsia="Times New Roman" w:hAnsi="Times New Roman" w:cs="Times New Roman"/>
          <w:bCs/>
          <w:sz w:val="24"/>
          <w:szCs w:val="24"/>
          <w:lang w:eastAsia="es-ES"/>
        </w:rPr>
        <w:t>)</w:t>
      </w:r>
    </w:p>
    <w:p w:rsidR="00896072" w:rsidRPr="00630A1E" w:rsidRDefault="00896072" w:rsidP="00863E56">
      <w:pPr>
        <w:widowControl w:val="0"/>
        <w:autoSpaceDE w:val="0"/>
        <w:autoSpaceDN w:val="0"/>
        <w:spacing w:after="0" w:line="240" w:lineRule="auto"/>
        <w:jc w:val="both"/>
        <w:rPr>
          <w:rFonts w:ascii="Times New Roman" w:hAnsi="Times New Roman" w:cs="Times New Roman"/>
          <w:sz w:val="24"/>
          <w:szCs w:val="24"/>
        </w:rPr>
      </w:pPr>
    </w:p>
    <w:p w:rsidR="001B03CB" w:rsidRPr="00630A1E" w:rsidRDefault="001B03CB" w:rsidP="00863E56">
      <w:pPr>
        <w:widowControl w:val="0"/>
        <w:autoSpaceDE w:val="0"/>
        <w:autoSpaceDN w:val="0"/>
        <w:spacing w:after="0" w:line="240" w:lineRule="auto"/>
        <w:jc w:val="both"/>
        <w:rPr>
          <w:rFonts w:ascii="Times New Roman" w:hAnsi="Times New Roman" w:cs="Times New Roman"/>
          <w:sz w:val="24"/>
          <w:szCs w:val="24"/>
        </w:rPr>
      </w:pPr>
      <w:r w:rsidRPr="00630A1E">
        <w:rPr>
          <w:rFonts w:ascii="Times New Roman" w:hAnsi="Times New Roman" w:cs="Times New Roman"/>
          <w:sz w:val="24"/>
          <w:szCs w:val="24"/>
        </w:rPr>
        <w:lastRenderedPageBreak/>
        <w:t xml:space="preserve">ENSEGUIDA, LA PRESIDENTA DE ESTE PODER LEGISLATIVO Y EL </w:t>
      </w:r>
      <w:proofErr w:type="spellStart"/>
      <w:r w:rsidRPr="00630A1E">
        <w:rPr>
          <w:rFonts w:ascii="Times New Roman" w:hAnsi="Times New Roman" w:cs="Times New Roman"/>
          <w:sz w:val="24"/>
          <w:szCs w:val="24"/>
        </w:rPr>
        <w:t>DIP</w:t>
      </w:r>
      <w:proofErr w:type="spellEnd"/>
      <w:r w:rsidRPr="00630A1E">
        <w:rPr>
          <w:rFonts w:ascii="Times New Roman" w:hAnsi="Times New Roman" w:cs="Times New Roman"/>
          <w:sz w:val="24"/>
          <w:szCs w:val="24"/>
        </w:rPr>
        <w:t xml:space="preserve">. ÁLVARO IBARRA HINOJOSA, DIERON UN SENSIBLE MENSAJE EN MEMORIA DEL </w:t>
      </w:r>
      <w:proofErr w:type="spellStart"/>
      <w:r w:rsidRPr="00630A1E">
        <w:rPr>
          <w:rFonts w:ascii="Times New Roman" w:hAnsi="Times New Roman" w:cs="Times New Roman"/>
          <w:sz w:val="24"/>
          <w:szCs w:val="24"/>
        </w:rPr>
        <w:t>DIP</w:t>
      </w:r>
      <w:proofErr w:type="spellEnd"/>
      <w:r w:rsidRPr="00630A1E">
        <w:rPr>
          <w:rFonts w:ascii="Times New Roman" w:hAnsi="Times New Roman" w:cs="Times New Roman"/>
          <w:sz w:val="24"/>
          <w:szCs w:val="24"/>
        </w:rPr>
        <w:t xml:space="preserve">. ZEFERINO JUÁREZ MATA. </w:t>
      </w:r>
      <w:r w:rsidR="005A02C0" w:rsidRPr="00630A1E">
        <w:rPr>
          <w:rFonts w:ascii="Times New Roman" w:hAnsi="Times New Roman" w:cs="Times New Roman"/>
          <w:sz w:val="24"/>
          <w:szCs w:val="24"/>
        </w:rPr>
        <w:t xml:space="preserve">INTERVINIERON EXTERNANDO SU SENTIR LOS </w:t>
      </w:r>
      <w:proofErr w:type="spellStart"/>
      <w:r w:rsidR="005A02C0" w:rsidRPr="00630A1E">
        <w:rPr>
          <w:rFonts w:ascii="Times New Roman" w:hAnsi="Times New Roman" w:cs="Times New Roman"/>
          <w:sz w:val="24"/>
          <w:szCs w:val="24"/>
        </w:rPr>
        <w:t>DIP</w:t>
      </w:r>
      <w:proofErr w:type="spellEnd"/>
      <w:r w:rsidR="005A02C0" w:rsidRPr="00630A1E">
        <w:rPr>
          <w:rFonts w:ascii="Times New Roman" w:hAnsi="Times New Roman" w:cs="Times New Roman"/>
          <w:sz w:val="24"/>
          <w:szCs w:val="24"/>
        </w:rPr>
        <w:t xml:space="preserve">. RAMIRO ROBERTO GONZÁLEZ GUTIÉRREZ, MARÍA DOLORES LEAL CANTÚ, ESPERANZA ALICIA RODRÍGUEZ LÓPEZ. LA </w:t>
      </w:r>
      <w:proofErr w:type="spellStart"/>
      <w:r w:rsidR="005A02C0" w:rsidRPr="00630A1E">
        <w:rPr>
          <w:rFonts w:ascii="Times New Roman" w:hAnsi="Times New Roman" w:cs="Times New Roman"/>
          <w:sz w:val="24"/>
          <w:szCs w:val="24"/>
        </w:rPr>
        <w:t>DIP</w:t>
      </w:r>
      <w:proofErr w:type="spellEnd"/>
      <w:r w:rsidR="005A02C0" w:rsidRPr="00630A1E">
        <w:rPr>
          <w:rFonts w:ascii="Times New Roman" w:hAnsi="Times New Roman" w:cs="Times New Roman"/>
          <w:sz w:val="24"/>
          <w:szCs w:val="24"/>
        </w:rPr>
        <w:t xml:space="preserve">. CLAUDIA TAPIA CASTELO SOLICITÓ QUE LOS DIPUTADOS PRESENTES SE PONGAN DE PIE Y LEVANTEN EL BRAZO IZQUIERDO COMO MUESTRA DE AGRADECIMIENTO Y ADMIRACIÓN AL </w:t>
      </w:r>
      <w:proofErr w:type="spellStart"/>
      <w:r w:rsidR="005A02C0" w:rsidRPr="00630A1E">
        <w:rPr>
          <w:rFonts w:ascii="Times New Roman" w:hAnsi="Times New Roman" w:cs="Times New Roman"/>
          <w:sz w:val="24"/>
          <w:szCs w:val="24"/>
        </w:rPr>
        <w:t>DIP</w:t>
      </w:r>
      <w:proofErr w:type="spellEnd"/>
      <w:r w:rsidR="005A02C0" w:rsidRPr="00630A1E">
        <w:rPr>
          <w:rFonts w:ascii="Times New Roman" w:hAnsi="Times New Roman" w:cs="Times New Roman"/>
          <w:sz w:val="24"/>
          <w:szCs w:val="24"/>
        </w:rPr>
        <w:t xml:space="preserve">. ZEFERINO JUÁREZ MATA, A SU ÉTICA E INTEGRIDAD COMO LUCHADOR SOCIAL. </w:t>
      </w:r>
      <w:r w:rsidR="00A675F8" w:rsidRPr="00630A1E">
        <w:rPr>
          <w:rFonts w:ascii="Times New Roman" w:hAnsi="Times New Roman" w:cs="Times New Roman"/>
          <w:i/>
          <w:sz w:val="24"/>
          <w:szCs w:val="24"/>
        </w:rPr>
        <w:t xml:space="preserve">LOS DIPUTADOS QUE SE ENCUENTRAN PRESENTES EN EL RECINTO OFICIAL, ASÍ COMO PRESENTES A TRAVÉS DE MEDIOS TELEMÁTICOS, SE PUSIERON DE PIE Y LEVANTARON SU BRAZO IZQUIERDO. </w:t>
      </w:r>
      <w:r w:rsidR="00A675F8" w:rsidRPr="00630A1E">
        <w:rPr>
          <w:rFonts w:ascii="Times New Roman" w:hAnsi="Times New Roman" w:cs="Times New Roman"/>
          <w:sz w:val="24"/>
          <w:szCs w:val="24"/>
        </w:rPr>
        <w:t xml:space="preserve">INTERVINO TAMBIÉN </w:t>
      </w:r>
      <w:r w:rsidR="00F712ED" w:rsidRPr="00630A1E">
        <w:rPr>
          <w:rFonts w:ascii="Times New Roman" w:hAnsi="Times New Roman" w:cs="Times New Roman"/>
          <w:sz w:val="24"/>
          <w:szCs w:val="24"/>
        </w:rPr>
        <w:t xml:space="preserve">CON EMOTIVAS PALABRAS </w:t>
      </w:r>
      <w:r w:rsidR="00A675F8" w:rsidRPr="00630A1E">
        <w:rPr>
          <w:rFonts w:ascii="Times New Roman" w:hAnsi="Times New Roman" w:cs="Times New Roman"/>
          <w:sz w:val="24"/>
          <w:szCs w:val="24"/>
        </w:rPr>
        <w:t xml:space="preserve">EL </w:t>
      </w:r>
      <w:proofErr w:type="spellStart"/>
      <w:r w:rsidR="00A675F8" w:rsidRPr="00630A1E">
        <w:rPr>
          <w:rFonts w:ascii="Times New Roman" w:hAnsi="Times New Roman" w:cs="Times New Roman"/>
          <w:sz w:val="24"/>
          <w:szCs w:val="24"/>
        </w:rPr>
        <w:t>DIP</w:t>
      </w:r>
      <w:proofErr w:type="spellEnd"/>
      <w:r w:rsidR="00A675F8" w:rsidRPr="00630A1E">
        <w:rPr>
          <w:rFonts w:ascii="Times New Roman" w:hAnsi="Times New Roman" w:cs="Times New Roman"/>
          <w:sz w:val="24"/>
          <w:szCs w:val="24"/>
        </w:rPr>
        <w:t xml:space="preserve">. ASAEL SEPÚLVEDA MARTÍNEZ. </w:t>
      </w:r>
    </w:p>
    <w:p w:rsidR="00A675F8" w:rsidRPr="00630A1E" w:rsidRDefault="00A675F8" w:rsidP="00863E56">
      <w:pPr>
        <w:widowControl w:val="0"/>
        <w:autoSpaceDE w:val="0"/>
        <w:autoSpaceDN w:val="0"/>
        <w:spacing w:after="0" w:line="240" w:lineRule="auto"/>
        <w:jc w:val="both"/>
        <w:rPr>
          <w:rFonts w:ascii="Times New Roman" w:hAnsi="Times New Roman" w:cs="Times New Roman"/>
          <w:sz w:val="24"/>
          <w:szCs w:val="24"/>
        </w:rPr>
      </w:pPr>
    </w:p>
    <w:p w:rsidR="00A675F8" w:rsidRPr="00630A1E" w:rsidRDefault="00A675F8" w:rsidP="00863E56">
      <w:pPr>
        <w:widowControl w:val="0"/>
        <w:autoSpaceDE w:val="0"/>
        <w:autoSpaceDN w:val="0"/>
        <w:spacing w:after="0" w:line="240" w:lineRule="auto"/>
        <w:jc w:val="both"/>
        <w:rPr>
          <w:rFonts w:ascii="Times New Roman" w:hAnsi="Times New Roman" w:cs="Times New Roman"/>
          <w:sz w:val="24"/>
          <w:szCs w:val="24"/>
        </w:rPr>
      </w:pPr>
      <w:r w:rsidRPr="00630A1E">
        <w:rPr>
          <w:rFonts w:ascii="Times New Roman" w:hAnsi="Times New Roman" w:cs="Times New Roman"/>
          <w:sz w:val="24"/>
          <w:szCs w:val="24"/>
        </w:rPr>
        <w:t xml:space="preserve">ENSEGUIDA, LA PRESIDENTA A NOMBRE DEL </w:t>
      </w:r>
      <w:proofErr w:type="spellStart"/>
      <w:r w:rsidRPr="00630A1E">
        <w:rPr>
          <w:rFonts w:ascii="Times New Roman" w:hAnsi="Times New Roman" w:cs="Times New Roman"/>
          <w:sz w:val="24"/>
          <w:szCs w:val="24"/>
        </w:rPr>
        <w:t>DIP</w:t>
      </w:r>
      <w:proofErr w:type="spellEnd"/>
      <w:r w:rsidRPr="00630A1E">
        <w:rPr>
          <w:rFonts w:ascii="Times New Roman" w:hAnsi="Times New Roman" w:cs="Times New Roman"/>
          <w:sz w:val="24"/>
          <w:szCs w:val="24"/>
        </w:rPr>
        <w:t>. ÁLVARO IBARRA HINOJOSA, SOLICITÓ A LOS DIPUTADOS PRESENTES PASAR AL PRESÍDIUM PARA TOMARSE UNA ÚLTIMA FOTOGRAFÍA ALREDEDOR DE LA FOTOGRAFÍA DEL DIPUTADO ZEFERINO JUÁREZ MATA. (Q.E.P.D.)</w:t>
      </w:r>
    </w:p>
    <w:p w:rsidR="00F712ED" w:rsidRDefault="00F712ED" w:rsidP="00F712ED">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CD2FEE" w:rsidRDefault="00CD2FEE" w:rsidP="00F712ED">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SE CLAUSURÓ EL ESPACIO LUCTUOSO Y SE CONTINUÓ CON LA SESIÓN EN EL SIGUIENTE PUNTO DEL ORDEN DEL DÍA. </w:t>
      </w:r>
    </w:p>
    <w:p w:rsidR="00CD2FEE" w:rsidRPr="00630A1E" w:rsidRDefault="00CD2FEE" w:rsidP="00F712ED">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712ED" w:rsidRPr="00630A1E" w:rsidRDefault="00F712ED" w:rsidP="00F712ED">
      <w:pPr>
        <w:widowControl w:val="0"/>
        <w:autoSpaceDE w:val="0"/>
        <w:autoSpaceDN w:val="0"/>
        <w:spacing w:after="0" w:line="240" w:lineRule="auto"/>
        <w:jc w:val="both"/>
        <w:rPr>
          <w:rFonts w:ascii="Times New Roman" w:eastAsia="Times New Roman" w:hAnsi="Times New Roman" w:cs="Times New Roman"/>
          <w:b/>
          <w:sz w:val="24"/>
          <w:szCs w:val="24"/>
          <w:lang w:val="es-ES_tradnl" w:eastAsia="es-ES"/>
        </w:rPr>
      </w:pPr>
      <w:r w:rsidRPr="00630A1E">
        <w:rPr>
          <w:rFonts w:ascii="Times New Roman" w:eastAsia="Times New Roman" w:hAnsi="Times New Roman" w:cs="Times New Roman"/>
          <w:b/>
          <w:sz w:val="24"/>
          <w:szCs w:val="24"/>
          <w:lang w:val="es-ES_tradnl" w:eastAsia="es-ES"/>
        </w:rPr>
        <w:t>LECTURA DISCUSIÓN Y APROBACIÓN DE LAS ACTAS DE LAS SESIONES.</w:t>
      </w:r>
    </w:p>
    <w:p w:rsidR="00F712ED" w:rsidRPr="00630A1E" w:rsidRDefault="00F712ED" w:rsidP="00F712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30A1E">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8, 9 Y 10 DEL MES DE FEBRERO DEL AÑO EN CURSO, EN VIRTUD DE QUE FUERON CIRCULADAS CON ANTERIORIDAD, </w:t>
      </w:r>
      <w:r w:rsidRPr="00630A1E">
        <w:rPr>
          <w:rFonts w:ascii="Times New Roman" w:eastAsia="Times New Roman" w:hAnsi="Times New Roman" w:cs="Times New Roman"/>
          <w:i/>
          <w:sz w:val="24"/>
          <w:szCs w:val="24"/>
          <w:lang w:eastAsia="es-ES"/>
        </w:rPr>
        <w:t>FUE APROBADA LA DISPENSA POR UNANIMIDAD DE LOS PRESENTES.</w:t>
      </w:r>
      <w:r w:rsidRPr="00630A1E">
        <w:rPr>
          <w:rFonts w:ascii="Times New Roman" w:eastAsia="Times New Roman" w:hAnsi="Times New Roman" w:cs="Times New Roman"/>
          <w:sz w:val="24"/>
          <w:szCs w:val="24"/>
          <w:lang w:eastAsia="es-ES"/>
        </w:rPr>
        <w:t xml:space="preserve"> Y AL NO HABER MODIFICACIÓN A LAS MISMAS, SE PUSIERON A CONSIDERACIÓN DEL PLENO</w:t>
      </w:r>
      <w:r w:rsidRPr="00630A1E">
        <w:rPr>
          <w:rFonts w:ascii="Times New Roman" w:eastAsia="Times New Roman" w:hAnsi="Times New Roman" w:cs="Times New Roman"/>
          <w:i/>
          <w:sz w:val="24"/>
          <w:szCs w:val="24"/>
          <w:lang w:eastAsia="es-ES"/>
        </w:rPr>
        <w:t>. SIENDO APROBADAS POR UNANIMIDAD DE LOS PRESENTES.</w:t>
      </w:r>
    </w:p>
    <w:p w:rsidR="00A675F8" w:rsidRPr="00630A1E" w:rsidRDefault="00A675F8" w:rsidP="00863E56">
      <w:pPr>
        <w:widowControl w:val="0"/>
        <w:autoSpaceDE w:val="0"/>
        <w:autoSpaceDN w:val="0"/>
        <w:spacing w:after="0" w:line="240" w:lineRule="auto"/>
        <w:jc w:val="both"/>
        <w:rPr>
          <w:rFonts w:ascii="Times New Roman" w:hAnsi="Times New Roman" w:cs="Times New Roman"/>
          <w:sz w:val="24"/>
          <w:szCs w:val="24"/>
        </w:rPr>
      </w:pPr>
    </w:p>
    <w:p w:rsidR="00C1379E" w:rsidRPr="00630A1E"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30A1E">
        <w:rPr>
          <w:rFonts w:ascii="Times New Roman" w:eastAsia="Times New Roman" w:hAnsi="Times New Roman" w:cs="Times New Roman"/>
          <w:b/>
          <w:bCs/>
          <w:sz w:val="24"/>
          <w:szCs w:val="24"/>
          <w:lang w:eastAsia="es-ES"/>
        </w:rPr>
        <w:t>ASUNTOS EN CARTERA</w:t>
      </w:r>
      <w:r w:rsidR="003961CA" w:rsidRPr="00630A1E">
        <w:rPr>
          <w:rFonts w:ascii="Times New Roman" w:eastAsia="Times New Roman" w:hAnsi="Times New Roman" w:cs="Times New Roman"/>
          <w:b/>
          <w:bCs/>
          <w:sz w:val="24"/>
          <w:szCs w:val="24"/>
          <w:lang w:eastAsia="es-ES"/>
        </w:rPr>
        <w:t>.</w:t>
      </w:r>
    </w:p>
    <w:p w:rsidR="005574AF" w:rsidRPr="00630A1E"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30A1E">
        <w:rPr>
          <w:rFonts w:ascii="Times New Roman" w:eastAsia="Times New Roman" w:hAnsi="Times New Roman" w:cs="Times New Roman"/>
          <w:sz w:val="24"/>
          <w:szCs w:val="24"/>
          <w:lang w:eastAsia="es-ES"/>
        </w:rPr>
        <w:t xml:space="preserve">SE RECIBIERON </w:t>
      </w:r>
      <w:r w:rsidR="00996E54" w:rsidRPr="00630A1E">
        <w:rPr>
          <w:rFonts w:ascii="Times New Roman" w:eastAsia="Times New Roman" w:hAnsi="Times New Roman" w:cs="Times New Roman"/>
          <w:b/>
          <w:sz w:val="24"/>
          <w:szCs w:val="24"/>
          <w:u w:val="single"/>
          <w:lang w:eastAsia="es-ES"/>
        </w:rPr>
        <w:t>10</w:t>
      </w:r>
      <w:r w:rsidR="009D7913" w:rsidRPr="00630A1E">
        <w:rPr>
          <w:rFonts w:ascii="Times New Roman" w:eastAsia="Times New Roman" w:hAnsi="Times New Roman" w:cs="Times New Roman"/>
          <w:b/>
          <w:sz w:val="24"/>
          <w:szCs w:val="24"/>
          <w:lang w:eastAsia="es-ES"/>
        </w:rPr>
        <w:t xml:space="preserve"> </w:t>
      </w:r>
      <w:r w:rsidRPr="00630A1E">
        <w:rPr>
          <w:rFonts w:ascii="Times New Roman" w:eastAsia="Times New Roman" w:hAnsi="Times New Roman" w:cs="Times New Roman"/>
          <w:sz w:val="24"/>
          <w:szCs w:val="24"/>
          <w:lang w:eastAsia="es-ES"/>
        </w:rPr>
        <w:t xml:space="preserve">ASUNTOS </w:t>
      </w:r>
      <w:r w:rsidRPr="00630A1E">
        <w:rPr>
          <w:rFonts w:ascii="Times New Roman" w:hAnsi="Times New Roman" w:cs="Times New Roman"/>
          <w:sz w:val="24"/>
          <w:szCs w:val="24"/>
        </w:rPr>
        <w:t>A LOS CUALES SE LES DIO EL TRÁMITE CORRESPONDIENTE.</w:t>
      </w:r>
      <w:r w:rsidRPr="00630A1E">
        <w:rPr>
          <w:rFonts w:ascii="Times New Roman" w:eastAsia="Times New Roman" w:hAnsi="Times New Roman" w:cs="Times New Roman"/>
          <w:sz w:val="24"/>
          <w:szCs w:val="24"/>
          <w:lang w:eastAsia="es-ES"/>
        </w:rPr>
        <w:t xml:space="preserve"> </w:t>
      </w:r>
      <w:r w:rsidRPr="00630A1E">
        <w:rPr>
          <w:rFonts w:ascii="Times New Roman" w:eastAsia="Times New Roman" w:hAnsi="Times New Roman" w:cs="Times New Roman"/>
          <w:b/>
          <w:bCs/>
          <w:sz w:val="24"/>
          <w:szCs w:val="24"/>
          <w:lang w:eastAsia="es-ES"/>
        </w:rPr>
        <w:t xml:space="preserve">(SE ANEXA LISTA). </w:t>
      </w:r>
    </w:p>
    <w:p w:rsidR="00A8299B" w:rsidRPr="00630A1E"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30A1E"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30A1E">
        <w:rPr>
          <w:rFonts w:ascii="Times New Roman" w:eastAsia="Times New Roman" w:hAnsi="Times New Roman" w:cs="Times New Roman"/>
          <w:b/>
          <w:bCs/>
          <w:sz w:val="24"/>
          <w:szCs w:val="24"/>
          <w:lang w:eastAsia="es-ES"/>
        </w:rPr>
        <w:t>INICIATIVAS DE LEY O DECRETO A PRESENTARSE POR LOS CC. DIPUTADOS.</w:t>
      </w:r>
    </w:p>
    <w:p w:rsidR="00A8299B" w:rsidRPr="00630A1E"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30A1E">
        <w:rPr>
          <w:rFonts w:ascii="Times New Roman" w:eastAsia="Times New Roman" w:hAnsi="Times New Roman" w:cs="Times New Roman"/>
          <w:sz w:val="24"/>
          <w:szCs w:val="24"/>
          <w:lang w:eastAsia="es-MX"/>
        </w:rPr>
        <w:t>NO HUBO INTERVENCIONES EN ESTE PUNTO DEL ORDEN DEL DÍA.</w:t>
      </w:r>
    </w:p>
    <w:p w:rsidR="00F2684D" w:rsidRPr="00630A1E"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30A1E"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630A1E">
        <w:rPr>
          <w:rFonts w:ascii="Times New Roman" w:eastAsia="Times New Roman" w:hAnsi="Times New Roman" w:cs="Times New Roman"/>
          <w:b/>
          <w:sz w:val="24"/>
          <w:szCs w:val="24"/>
        </w:rPr>
        <w:t>INFORME DE COMISIONES.</w:t>
      </w:r>
    </w:p>
    <w:p w:rsidR="00C516B6" w:rsidRPr="00630A1E" w:rsidRDefault="002F511C" w:rsidP="00863E56">
      <w:pPr>
        <w:widowControl w:val="0"/>
        <w:autoSpaceDE w:val="0"/>
        <w:autoSpaceDN w:val="0"/>
        <w:spacing w:after="0" w:line="240" w:lineRule="auto"/>
        <w:ind w:right="-93"/>
        <w:jc w:val="both"/>
        <w:rPr>
          <w:rFonts w:ascii="Times New Roman" w:hAnsi="Times New Roman" w:cs="Times New Roman"/>
          <w:sz w:val="24"/>
          <w:szCs w:val="24"/>
        </w:rPr>
      </w:pPr>
      <w:r w:rsidRPr="00630A1E">
        <w:rPr>
          <w:rFonts w:ascii="Times New Roman" w:hAnsi="Times New Roman" w:cs="Times New Roman"/>
          <w:sz w:val="24"/>
          <w:szCs w:val="24"/>
        </w:rPr>
        <w:t>EL</w:t>
      </w:r>
      <w:r w:rsidR="00C516B6" w:rsidRPr="00630A1E">
        <w:rPr>
          <w:rFonts w:ascii="Times New Roman" w:hAnsi="Times New Roman" w:cs="Times New Roman"/>
          <w:sz w:val="24"/>
          <w:szCs w:val="24"/>
        </w:rPr>
        <w:t xml:space="preserve"> </w:t>
      </w:r>
      <w:proofErr w:type="spellStart"/>
      <w:r w:rsidR="00C516B6" w:rsidRPr="00630A1E">
        <w:rPr>
          <w:rFonts w:ascii="Times New Roman" w:hAnsi="Times New Roman" w:cs="Times New Roman"/>
          <w:sz w:val="24"/>
          <w:szCs w:val="24"/>
        </w:rPr>
        <w:t>DIP</w:t>
      </w:r>
      <w:proofErr w:type="spellEnd"/>
      <w:r w:rsidR="00C516B6" w:rsidRPr="00630A1E">
        <w:rPr>
          <w:rFonts w:ascii="Times New Roman" w:hAnsi="Times New Roman" w:cs="Times New Roman"/>
          <w:sz w:val="24"/>
          <w:szCs w:val="24"/>
        </w:rPr>
        <w:t xml:space="preserve">. </w:t>
      </w:r>
      <w:r w:rsidRPr="00630A1E">
        <w:rPr>
          <w:rFonts w:ascii="Times New Roman" w:hAnsi="Times New Roman" w:cs="Times New Roman"/>
          <w:sz w:val="24"/>
          <w:szCs w:val="24"/>
        </w:rPr>
        <w:t>JORGE DE LEÓN FERNÁNDEZ</w:t>
      </w:r>
      <w:r w:rsidR="00C516B6" w:rsidRPr="00630A1E">
        <w:rPr>
          <w:rFonts w:ascii="Times New Roman" w:hAnsi="Times New Roman" w:cs="Times New Roman"/>
          <w:sz w:val="24"/>
          <w:szCs w:val="24"/>
        </w:rPr>
        <w:t xml:space="preserve">, SOLICITÓ SOMETER A CONSIDERACIÓN DEL PLENO DE CONFORMIDAD CON LO ESTABLECIDO EN EL ARTÍCULO </w:t>
      </w:r>
      <w:r w:rsidR="002E4366" w:rsidRPr="00630A1E">
        <w:rPr>
          <w:rFonts w:ascii="Times New Roman" w:hAnsi="Times New Roman" w:cs="Times New Roman"/>
          <w:sz w:val="24"/>
          <w:szCs w:val="24"/>
        </w:rPr>
        <w:t>49</w:t>
      </w:r>
      <w:r w:rsidR="00C516B6" w:rsidRPr="00630A1E">
        <w:rPr>
          <w:rFonts w:ascii="Times New Roman" w:hAnsi="Times New Roman" w:cs="Times New Roman"/>
          <w:sz w:val="24"/>
          <w:szCs w:val="24"/>
        </w:rPr>
        <w:t xml:space="preserve"> BIS DEL REGLAMENTO PARA EL GOBIERNO INTERIOR DEL </w:t>
      </w:r>
      <w:r w:rsidR="00C516B6" w:rsidRPr="00630A1E">
        <w:rPr>
          <w:rFonts w:ascii="Times New Roman" w:hAnsi="Times New Roman" w:cs="Times New Roman"/>
          <w:sz w:val="24"/>
          <w:szCs w:val="24"/>
        </w:rPr>
        <w:lastRenderedPageBreak/>
        <w:t xml:space="preserve">CONGRESO DEL ESTADO, DAR LECTURA </w:t>
      </w:r>
      <w:r w:rsidR="002E4366" w:rsidRPr="00630A1E">
        <w:rPr>
          <w:rFonts w:ascii="Times New Roman" w:hAnsi="Times New Roman" w:cs="Times New Roman"/>
          <w:sz w:val="24"/>
          <w:szCs w:val="24"/>
        </w:rPr>
        <w:t>ÍNTEGRA</w:t>
      </w:r>
      <w:r w:rsidR="00C516B6" w:rsidRPr="00630A1E">
        <w:rPr>
          <w:rFonts w:ascii="Times New Roman" w:hAnsi="Times New Roman" w:cs="Times New Roman"/>
          <w:sz w:val="24"/>
          <w:szCs w:val="24"/>
        </w:rPr>
        <w:t xml:space="preserve"> DEL DICTAMEN </w:t>
      </w:r>
      <w:r w:rsidR="00190A89" w:rsidRPr="00630A1E">
        <w:rPr>
          <w:rFonts w:ascii="Times New Roman" w:hAnsi="Times New Roman" w:cs="Times New Roman"/>
          <w:b/>
          <w:sz w:val="24"/>
          <w:szCs w:val="24"/>
        </w:rPr>
        <w:t>13</w:t>
      </w:r>
      <w:r w:rsidR="002E4366" w:rsidRPr="00630A1E">
        <w:rPr>
          <w:rFonts w:ascii="Times New Roman" w:hAnsi="Times New Roman" w:cs="Times New Roman"/>
          <w:b/>
          <w:sz w:val="24"/>
          <w:szCs w:val="24"/>
        </w:rPr>
        <w:t>270</w:t>
      </w:r>
      <w:r w:rsidR="00AB5ECE" w:rsidRPr="00630A1E">
        <w:rPr>
          <w:rFonts w:ascii="Times New Roman" w:hAnsi="Times New Roman" w:cs="Times New Roman"/>
          <w:b/>
          <w:sz w:val="24"/>
          <w:szCs w:val="24"/>
        </w:rPr>
        <w:t>/LXXV</w:t>
      </w:r>
      <w:r w:rsidR="00C516B6" w:rsidRPr="00630A1E">
        <w:rPr>
          <w:rFonts w:ascii="Times New Roman" w:hAnsi="Times New Roman" w:cs="Times New Roman"/>
          <w:b/>
          <w:sz w:val="24"/>
          <w:szCs w:val="24"/>
        </w:rPr>
        <w:t xml:space="preserve"> DE LA COMISIÓN DE</w:t>
      </w:r>
      <w:r w:rsidR="00190A89" w:rsidRPr="00630A1E">
        <w:rPr>
          <w:rFonts w:ascii="Times New Roman" w:hAnsi="Times New Roman" w:cs="Times New Roman"/>
          <w:b/>
          <w:sz w:val="24"/>
          <w:szCs w:val="24"/>
        </w:rPr>
        <w:t xml:space="preserve"> </w:t>
      </w:r>
      <w:r w:rsidR="002E4366" w:rsidRPr="00630A1E">
        <w:rPr>
          <w:rFonts w:ascii="Times New Roman" w:hAnsi="Times New Roman" w:cs="Times New Roman"/>
          <w:b/>
          <w:sz w:val="24"/>
          <w:szCs w:val="24"/>
        </w:rPr>
        <w:t>JUSTICIA Y SEGURIDAD PÚBLICA</w:t>
      </w:r>
      <w:r w:rsidR="00AB5ECE" w:rsidRPr="00630A1E">
        <w:rPr>
          <w:rFonts w:ascii="Times New Roman" w:hAnsi="Times New Roman" w:cs="Times New Roman"/>
          <w:b/>
          <w:sz w:val="24"/>
          <w:szCs w:val="24"/>
        </w:rPr>
        <w:t xml:space="preserve">. </w:t>
      </w:r>
      <w:r w:rsidR="00C516B6" w:rsidRPr="00630A1E">
        <w:rPr>
          <w:rFonts w:ascii="Times New Roman" w:hAnsi="Times New Roman" w:cs="Times New Roman"/>
          <w:sz w:val="24"/>
          <w:szCs w:val="24"/>
        </w:rPr>
        <w:t xml:space="preserve">- </w:t>
      </w:r>
      <w:r w:rsidR="00C516B6" w:rsidRPr="00630A1E">
        <w:rPr>
          <w:rFonts w:ascii="Times New Roman" w:hAnsi="Times New Roman" w:cs="Times New Roman"/>
          <w:i/>
          <w:sz w:val="24"/>
          <w:szCs w:val="24"/>
        </w:rPr>
        <w:t>FUE APROBADA LA DISPENSA DE TRÁMITE POR UNANIMIDAD DE LOS PRESENTES.</w:t>
      </w:r>
    </w:p>
    <w:p w:rsidR="00C516B6" w:rsidRPr="00630A1E"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F909C9" w:rsidRPr="00630A1E" w:rsidRDefault="002F511C" w:rsidP="005E2617">
      <w:pPr>
        <w:pStyle w:val="NormalWeb"/>
        <w:spacing w:before="0" w:beforeAutospacing="0" w:after="0" w:afterAutospacing="0"/>
        <w:jc w:val="both"/>
        <w:rPr>
          <w:color w:val="000000"/>
        </w:rPr>
      </w:pPr>
      <w:r w:rsidRPr="00630A1E">
        <w:t xml:space="preserve">EL </w:t>
      </w:r>
      <w:proofErr w:type="spellStart"/>
      <w:r w:rsidRPr="00630A1E">
        <w:t>DIP</w:t>
      </w:r>
      <w:proofErr w:type="spellEnd"/>
      <w:r w:rsidRPr="00630A1E">
        <w:t xml:space="preserve">. JORGE DE LEÓN FERNÁNDEZ, INTEGRANTE DE LA COMISIÓN QUINTA DE HACIENDA Y DESARROLLO MUNICIPAL, DIO LECTURA ÍNTEGRA AL DICTAMEN </w:t>
      </w:r>
      <w:proofErr w:type="spellStart"/>
      <w:r w:rsidRPr="00630A1E">
        <w:rPr>
          <w:b/>
        </w:rPr>
        <w:t>EXP</w:t>
      </w:r>
      <w:proofErr w:type="spellEnd"/>
      <w:r w:rsidRPr="00630A1E">
        <w:rPr>
          <w:b/>
        </w:rPr>
        <w:t>. 13270/LXXV</w:t>
      </w:r>
      <w:r w:rsidRPr="00630A1E">
        <w:t xml:space="preserve">, QUE CONTIENE PROPUESTA PRESENTADA POR </w:t>
      </w:r>
      <w:r w:rsidRPr="00630A1E">
        <w:rPr>
          <w:color w:val="000000"/>
        </w:rPr>
        <w:t xml:space="preserve">EL ING. JAIME HELIODORO RODRÍGUEZ CALDERÓN, GOBERNADOR CONSTITUCIONAL DEL ESTADO DE NUEVO LEÓN Y EL LIC. MANUEL FLORENTINO GONZÁLEZ FLORES, SECRETARIO GENERAL DE GOBIERNO, DE LA C. CINTHIA LUCÍA MARÍN MONTOYA, COMO SEGUNDA PROPUESTA PARA OCUPAR LA TITULARIDAD DE LA COMISIÓN EJECUTIVA ESTATAL DE ATENCIÓN A VÍCTIMAS. </w:t>
      </w:r>
      <w:r w:rsidR="00F436FF" w:rsidRPr="00630A1E">
        <w:t>INTERVINIERON</w:t>
      </w:r>
      <w:r w:rsidR="007B75F8" w:rsidRPr="00630A1E">
        <w:t xml:space="preserve"> EN CONTRA DEL DICTAM</w:t>
      </w:r>
      <w:r w:rsidR="00F436FF" w:rsidRPr="00630A1E">
        <w:t xml:space="preserve">EN, </w:t>
      </w:r>
      <w:r w:rsidR="007B75F8" w:rsidRPr="00630A1E">
        <w:t>L</w:t>
      </w:r>
      <w:r w:rsidR="00F436FF" w:rsidRPr="00630A1E">
        <w:t>OS</w:t>
      </w:r>
      <w:r w:rsidR="007B75F8" w:rsidRPr="00630A1E">
        <w:t xml:space="preserve"> </w:t>
      </w:r>
      <w:proofErr w:type="spellStart"/>
      <w:r w:rsidR="007B75F8" w:rsidRPr="00630A1E">
        <w:t>DIP</w:t>
      </w:r>
      <w:proofErr w:type="spellEnd"/>
      <w:r w:rsidR="007B75F8" w:rsidRPr="00630A1E">
        <w:t>. HORACIO JONATÁN TIJERINA HERN</w:t>
      </w:r>
      <w:r w:rsidR="00F436FF" w:rsidRPr="00630A1E">
        <w:t>ÁNDEZ Y MARIEL</w:t>
      </w:r>
      <w:r w:rsidR="00840243" w:rsidRPr="00630A1E">
        <w:t>A SALDÍVAR VILLALOBOS. INTERVINIERON</w:t>
      </w:r>
      <w:r w:rsidR="00F436FF" w:rsidRPr="00630A1E">
        <w:t xml:space="preserve"> A FAVOR </w:t>
      </w:r>
      <w:r w:rsidR="00840243" w:rsidRPr="00630A1E">
        <w:t xml:space="preserve">DEL DICTAMEN </w:t>
      </w:r>
      <w:r w:rsidR="00F436FF" w:rsidRPr="00630A1E">
        <w:t>L</w:t>
      </w:r>
      <w:r w:rsidR="00840243" w:rsidRPr="00630A1E">
        <w:t>OS</w:t>
      </w:r>
      <w:r w:rsidR="00F436FF" w:rsidRPr="00630A1E">
        <w:t xml:space="preserve"> </w:t>
      </w:r>
      <w:proofErr w:type="spellStart"/>
      <w:r w:rsidR="00F436FF" w:rsidRPr="00630A1E">
        <w:t>DIP</w:t>
      </w:r>
      <w:proofErr w:type="spellEnd"/>
      <w:r w:rsidR="00F436FF" w:rsidRPr="00630A1E">
        <w:t xml:space="preserve">. </w:t>
      </w:r>
      <w:r w:rsidR="007B75F8" w:rsidRPr="00630A1E">
        <w:t>CL</w:t>
      </w:r>
      <w:r w:rsidR="00840243" w:rsidRPr="00630A1E">
        <w:t xml:space="preserve">AUDIA GABRIELA CABALLERO CHÁVEZ Y LUIS ALBERTO SUSARREY FLORES. LA PRESIDENTA SOMETIÓ EL DICTAMEN A CONSIDERACIÓN DE LA ASAMBLEA, </w:t>
      </w:r>
      <w:r w:rsidR="00840243" w:rsidRPr="00630A1E">
        <w:rPr>
          <w:b/>
        </w:rPr>
        <w:t>FUE APROBADO EL DICTAMEN POR MAYORÍA DE 31 VOTOS A FAVOR, 4 VOTOS EN CONTRA Y 5 VOTOS EN ABSTENCIÓN.</w:t>
      </w:r>
      <w:r w:rsidR="00840243" w:rsidRPr="00630A1E">
        <w:t xml:space="preserve"> </w:t>
      </w:r>
      <w:r w:rsidR="00146D7E" w:rsidRPr="00630A1E">
        <w:rPr>
          <w:color w:val="000000"/>
        </w:rPr>
        <w:t>C</w:t>
      </w:r>
      <w:r w:rsidR="001F7418" w:rsidRPr="00630A1E">
        <w:rPr>
          <w:color w:val="000000"/>
        </w:rPr>
        <w:t>ONTINUANDO CON EL PROCEDIMIENTO, LA PRESIDENCIA SOLICITÓ AL PERSONAL DE LA OFICIALÍA MAYOR AUXILIAR EN LA DISTRIBUCIÓN DE LAS CÉDULAS DE VOTACIÓN CORRESPONDIENTES, EN EL ENTENDIDO QUE PARA SU APROBACIÓN SE REQUERIRÁ EL VOTO DE CUANDO MENOS LAS DOS TERCERAS PARTES DE LOS INTEGRANTES DE LA LEGISLATURA, LO ANTERIOR EN LOS TÉRMINOS DE LO PREVISTO EN EL ARTÍCULO 73 DE LA LEY DE VÍCTIMAS DEL ESTADO DE NUEVO LEÓN, ASIMISMO, SOLICITÓ A LA SECRETARÍA HACER PASE DE LISTA, PARA QUE LOS DIPUTADOS SE SIRVAN DEPOSITAR SU VOTO EN LA URNA UBICADA AL FRENTE DEL PRESÍDIUM, ASIMISMO DAR EL SENTIDO DEL VOTO DE LOS DIPUTADOS QUE SE ENCUENTRAN EN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w:t>
      </w:r>
      <w:r w:rsidR="005E2617" w:rsidRPr="00630A1E">
        <w:rPr>
          <w:color w:val="000000"/>
        </w:rPr>
        <w:t xml:space="preserve">COS DE CONFORMIDAD CON EL ACUERDO 476 PUBLICADO EN EL PERIÓDICO OFICIAL DEL ESTADO, NÚMERO 137 DE FECHA 4-CUATRO DE NOVIEMBRE DE 2020. Y LOS SENTIDOS DE LOS VOTOS. </w:t>
      </w:r>
      <w:r w:rsidR="005E2617" w:rsidRPr="00630A1E">
        <w:rPr>
          <w:b/>
          <w:color w:val="000000"/>
        </w:rPr>
        <w:t xml:space="preserve">HECHA LA CONTABILIDAD DE VOTOS A TRAVÉS DE CÉDULA, Y LA EMITIDA POR LOS DIPUTADOS QUE SE ENCUENTRAN EN MEDIOS TELEMÁTICOS LA SECRETARIA INFORMÓ </w:t>
      </w:r>
      <w:r w:rsidR="005E2617" w:rsidRPr="00630A1E">
        <w:rPr>
          <w:b/>
          <w:color w:val="000000"/>
        </w:rPr>
        <w:lastRenderedPageBreak/>
        <w:t xml:space="preserve">QUE SE REGISTRARON 27 VOTOS A FAVOR, 7 VOTOS EN CONTRA Y 4 VOTOS EN ABSTENCIÓN. </w:t>
      </w:r>
      <w:r w:rsidR="005E2617" w:rsidRPr="00630A1E">
        <w:rPr>
          <w:color w:val="000000"/>
        </w:rPr>
        <w:t xml:space="preserve">AL NO ALCANZAR LA VOTACIÓN REQUERIDA, DE </w:t>
      </w:r>
      <w:r w:rsidR="00E551EC" w:rsidRPr="00630A1E">
        <w:rPr>
          <w:color w:val="000000"/>
        </w:rPr>
        <w:t>ACUERDO AL ARTÍCULO 73 DE LA LEY ESTATAL DE VÍCTIMAS, DONDE SI SE PRESENTA UNA SEGUNDA PROPUESTA Y ÉSTA SE RECHAZA, EN ESE MISMO ACTO LA APROBACIÓN SE LLEVARÁ A CABO MEDIANTE EL VOTO SECRETO DE CUANDO MENOS LA MITAD MÁS UNO DE LOS DIPUTADOS ASISTENTES A LA SESIÓN; DE NO REUNIRSE ESTA VOTACIÓN, EL EJECUTIVO DENTRO DE LOS DIEZ DÍAS POSTERIORES A LA CELEBRACIÓN DE LA SESIÓN, REALIZARÁ LA DESIGNACIÓN LA CUAL NO PODRÁ RECAER EN NINGUNA DE LAS PERSONAS QUE EN ESE MISMO PROCEDIMIENTO YA HUBIERAN SIDO PROPUESTAS AL H. CONGRESO DEL ESTADO PARA OCUPAR DICHO CARGO. POR LO QUE, LA PRESIDENTA SOLICITÓ AL PERSONAL DE LA OFICIALÍA MAYOR AUXILIAR EN LA DISTRIBUCIÓN DE LAS CÉDULAS DE VOTACIÓN CORRESPONDIENTES, EN EL ENTENDIDO QUE PARA SU APROBACIÓN SE REQUERIRÁ EL VOTO DE CUANDO MENOS LA MITAD MÁS UNO DE LOS DIPUTADOS ASISTENTES A LA SESIÓN,  LO ANTERIOR EN LOS TÉRMINOS DE LO PREVISTO EN EL ARTÍCULO 73 DE LA LEY DE VÍCTIMAS DEL ESTADO DE NUEVO LEÓN, ASIMISMO, SOLICITÓ A LA SECRETARÍA HACER PASE DE LISTA, PARA QUE LOS DIPUTADOS SE SIRVAN DEPOSITAR SU VOTO EN LA URNA UBICADA AL FRENTE DEL PRESÍDIUM, ASIMISMO DAR EL SENTIDO DEL VOTO DE LOS DIPUTADOS QUE SE ENCUENTRAN EN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DE CONFORMIDAD CON EL ACUERDO 476 PUBLICADO EN EL PERIÓDICO OFICIAL DEL ESTADO, NÚMERO 137 DE FECHA 4-CUATRO DE NOVIEMBRE DE 2020. Y LOS SENTIDOS DE LOS VOTOS. LA SECRETARIA I</w:t>
      </w:r>
      <w:r w:rsidR="00F909C9" w:rsidRPr="00630A1E">
        <w:rPr>
          <w:color w:val="000000"/>
        </w:rPr>
        <w:t xml:space="preserve">NFORMÓ QUE AL INICIO DE LA SESIÓN SE ENCONTRABAN PRESENTES 30 DIPUTADOS EN EL PLENO Y 7 A TRAVÉS DE LA PLATAFORMA VIRTUAL. </w:t>
      </w:r>
      <w:r w:rsidR="00E551EC" w:rsidRPr="00630A1E">
        <w:rPr>
          <w:b/>
          <w:color w:val="000000"/>
        </w:rPr>
        <w:t>HECHA LA CONTABILIDAD DE VOTOS A TRAVÉS DE CÉDULA, Y LA EMITIDA POR LOS DIPUTADOS QUE SE ENCUENTRAN EN MEDIOS TELEMÁTICOS LA SECRETARIA INFORMÓ QUE SE REGISTRARON 2</w:t>
      </w:r>
      <w:r w:rsidR="00F909C9" w:rsidRPr="00630A1E">
        <w:rPr>
          <w:b/>
          <w:color w:val="000000"/>
        </w:rPr>
        <w:t>8 VOTOS A FAVOR, 6 VOTOS EN CONTRA Y 3</w:t>
      </w:r>
      <w:r w:rsidR="00E551EC" w:rsidRPr="00630A1E">
        <w:rPr>
          <w:b/>
          <w:color w:val="000000"/>
        </w:rPr>
        <w:t xml:space="preserve"> VOTOS EN ABSTENCIÓN.</w:t>
      </w:r>
      <w:r w:rsidR="00F909C9" w:rsidRPr="00630A1E">
        <w:rPr>
          <w:b/>
          <w:color w:val="000000"/>
        </w:rPr>
        <w:t xml:space="preserve"> </w:t>
      </w:r>
      <w:r w:rsidR="00F909C9" w:rsidRPr="00630A1E">
        <w:rPr>
          <w:color w:val="000000"/>
        </w:rPr>
        <w:t>DE ACUERDO A LA VOTACIÓN EMITIDA, LA PRESIDENTA DESIGNÓ A LA C.</w:t>
      </w:r>
      <w:r w:rsidR="00F909C9" w:rsidRPr="00630A1E">
        <w:rPr>
          <w:b/>
          <w:color w:val="000000"/>
        </w:rPr>
        <w:t xml:space="preserve"> </w:t>
      </w:r>
      <w:r w:rsidR="00F909C9" w:rsidRPr="00630A1E">
        <w:rPr>
          <w:color w:val="000000"/>
        </w:rPr>
        <w:t xml:space="preserve">CINTHIA LUCÍA MARÍN MONTOYA, COMO TITULAR DE LA COMISIÓN EJECUTIVA ESTATAL DE ATENCIÓN A VÍCTIMAS, POR LO QUE, SOLICITÓ A LA SECRETARÍA ELABORAR EL DECRETO CORRESPONDIENTE Y GIRAR LOS AVISOS DE </w:t>
      </w:r>
      <w:r w:rsidR="00F909C9" w:rsidRPr="00630A1E">
        <w:rPr>
          <w:color w:val="000000"/>
        </w:rPr>
        <w:lastRenderedPageBreak/>
        <w:t xml:space="preserve">RIGOR. ASIMISMO, INSTRUYÓ A LA OFICIALÍA MAYOR INVITAR A LA C. CINTHIA LUCÍA MARÍN MONTOYA PARA QUE ACUDA AL RECINTO DE ESTE PODER LEGISLATIVO A RENDIR LA PROTESTA DE LEY CORRESPONDIENTE. </w:t>
      </w:r>
    </w:p>
    <w:p w:rsidR="00F909C9" w:rsidRPr="00630A1E" w:rsidRDefault="00F909C9" w:rsidP="00F909C9">
      <w:pPr>
        <w:pStyle w:val="NormalWeb"/>
        <w:shd w:val="clear" w:color="auto" w:fill="FFFFFF"/>
        <w:spacing w:before="0" w:beforeAutospacing="0" w:after="0" w:afterAutospacing="0"/>
        <w:jc w:val="both"/>
      </w:pPr>
      <w:r w:rsidRPr="00630A1E">
        <w:t xml:space="preserve">LA PRESIDENTA DESIGNÓ UNA COMISIÓN ESPECIAL PARA TRASLADAR A LA </w:t>
      </w:r>
      <w:r w:rsidRPr="00630A1E">
        <w:rPr>
          <w:color w:val="000000"/>
        </w:rPr>
        <w:t>C.</w:t>
      </w:r>
      <w:r w:rsidRPr="00630A1E">
        <w:rPr>
          <w:b/>
          <w:color w:val="000000"/>
        </w:rPr>
        <w:t xml:space="preserve"> </w:t>
      </w:r>
      <w:r w:rsidRPr="00630A1E">
        <w:rPr>
          <w:color w:val="000000"/>
        </w:rPr>
        <w:t xml:space="preserve">CINTHIA LUCÍA MARÍN MONTOYA, </w:t>
      </w:r>
      <w:r w:rsidRPr="00630A1E">
        <w:t>HASTA EL RECINTO OFICIAL PARA LLEVAR A EFECTO LA TOMA DE PROTESTA COMO TITULAR DE LA COMISIÓN EJECUTIVA ESTATAL DE ATENCIÓN A VÍCTIMAS. DECLARANDO UN RECESO, HASTA QUE LA COMISIÓN CUMPLA CON SU ENCOMIENDA.</w:t>
      </w:r>
    </w:p>
    <w:p w:rsidR="00F909C9" w:rsidRPr="00630A1E" w:rsidRDefault="00F909C9" w:rsidP="00F909C9">
      <w:pPr>
        <w:pStyle w:val="NormalWeb"/>
        <w:shd w:val="clear" w:color="auto" w:fill="FFFFFF"/>
        <w:spacing w:before="0" w:beforeAutospacing="0" w:after="0" w:afterAutospacing="0"/>
        <w:jc w:val="both"/>
      </w:pPr>
    </w:p>
    <w:p w:rsidR="00F909C9" w:rsidRPr="00630A1E" w:rsidRDefault="00F909C9" w:rsidP="00F909C9">
      <w:pPr>
        <w:pStyle w:val="NormalWeb"/>
        <w:shd w:val="clear" w:color="auto" w:fill="FFFFFF"/>
        <w:spacing w:before="0" w:beforeAutospacing="0" w:after="0" w:afterAutospacing="0"/>
        <w:jc w:val="both"/>
      </w:pPr>
      <w:r w:rsidRPr="00630A1E">
        <w:t xml:space="preserve">HECHO LO ANTERIOR, LA PRESIDENTA REANUDÓ LA SESIÓN, PROCEDIENDO EN LOS TÉRMINOS DEL ARTÍCULO </w:t>
      </w:r>
      <w:r w:rsidR="00FF5F6E" w:rsidRPr="00630A1E">
        <w:t xml:space="preserve">63 FRACCIÓN XVI Y </w:t>
      </w:r>
      <w:r w:rsidRPr="00630A1E">
        <w:t>143 DE LA CONSTITUCIÓN POLÍTICA DEL ESTADO</w:t>
      </w:r>
      <w:r w:rsidR="00FF5F6E" w:rsidRPr="00630A1E">
        <w:t xml:space="preserve"> LIBRE Y SOBERANO DE NUEVO LEÓN</w:t>
      </w:r>
      <w:r w:rsidRPr="00630A1E">
        <w:t>, A TOMARLE LA PROTESTA DE LEY A LA C.</w:t>
      </w:r>
      <w:r w:rsidR="0033422E" w:rsidRPr="00630A1E">
        <w:rPr>
          <w:b/>
          <w:color w:val="000000"/>
        </w:rPr>
        <w:t xml:space="preserve"> </w:t>
      </w:r>
      <w:r w:rsidR="0033422E" w:rsidRPr="00630A1E">
        <w:rPr>
          <w:color w:val="000000"/>
        </w:rPr>
        <w:t>CINTHIA LUCÍA MARÍN MONTOYA</w:t>
      </w:r>
      <w:r w:rsidRPr="00630A1E">
        <w:t xml:space="preserve">, COMO TITULAR </w:t>
      </w:r>
      <w:r w:rsidR="0033422E" w:rsidRPr="00630A1E">
        <w:t>DE LA COMISIÓN EJECUTIVA ESTATAL DE ATENCIÓN A VÍCTIMAS.</w:t>
      </w:r>
    </w:p>
    <w:p w:rsidR="0033422E" w:rsidRPr="00630A1E" w:rsidRDefault="0033422E" w:rsidP="00F909C9">
      <w:pPr>
        <w:pStyle w:val="NormalWeb"/>
        <w:shd w:val="clear" w:color="auto" w:fill="FFFFFF"/>
        <w:spacing w:before="0" w:beforeAutospacing="0" w:after="0" w:afterAutospacing="0"/>
        <w:jc w:val="both"/>
      </w:pPr>
    </w:p>
    <w:p w:rsidR="00F909C9" w:rsidRPr="00630A1E" w:rsidRDefault="00F909C9" w:rsidP="00F909C9">
      <w:pPr>
        <w:pStyle w:val="NormalWeb"/>
        <w:shd w:val="clear" w:color="auto" w:fill="FFFFFF"/>
        <w:spacing w:before="0" w:beforeAutospacing="0" w:after="0" w:afterAutospacing="0"/>
        <w:jc w:val="both"/>
      </w:pPr>
      <w:r w:rsidRPr="00630A1E">
        <w:t xml:space="preserve">ENSEGUIDA, CON FUNDAMENTO EN EL ARTÍCULO 24 FRACCIÓN VIII DEL REGLAMENTO PARA EL GOBIERNO INTERIOR DEL CONGRESO LA PRESIDENTA NOMBRÓ UNA COMISIÓN DE CORTESÍA PARA QUE ACOMPAÑARAN HASTA LA SALIDA DEL RECINTO OFICIAL A LA </w:t>
      </w:r>
      <w:r w:rsidR="0033422E" w:rsidRPr="00630A1E">
        <w:t>C.</w:t>
      </w:r>
      <w:r w:rsidR="0033422E" w:rsidRPr="00630A1E">
        <w:rPr>
          <w:b/>
          <w:color w:val="000000"/>
        </w:rPr>
        <w:t xml:space="preserve"> </w:t>
      </w:r>
      <w:r w:rsidR="0033422E" w:rsidRPr="00630A1E">
        <w:rPr>
          <w:color w:val="000000"/>
        </w:rPr>
        <w:t>CINTHIA LUCÍA MARÍN MONTOYA</w:t>
      </w:r>
      <w:r w:rsidR="0033422E" w:rsidRPr="00630A1E">
        <w:t xml:space="preserve">, TITULAR DE LA COMISIÓN EJECUTIVA ESTATAL DE ATENCIÓN A VÍCTIMAS. </w:t>
      </w:r>
      <w:r w:rsidRPr="00630A1E">
        <w:t>DECLARANDO UN RECESO HASTA QUE LA COMISIÓN CUMPLA CON SU ENCOMIENDA.</w:t>
      </w:r>
    </w:p>
    <w:p w:rsidR="00F909C9" w:rsidRPr="00630A1E" w:rsidRDefault="00F909C9" w:rsidP="00F909C9">
      <w:pPr>
        <w:pStyle w:val="NormalWeb"/>
        <w:shd w:val="clear" w:color="auto" w:fill="FFFFFF"/>
        <w:spacing w:before="0" w:beforeAutospacing="0" w:after="0" w:afterAutospacing="0"/>
        <w:jc w:val="both"/>
      </w:pPr>
    </w:p>
    <w:p w:rsidR="00F909C9" w:rsidRPr="00630A1E" w:rsidRDefault="00F909C9" w:rsidP="00F909C9">
      <w:pPr>
        <w:pStyle w:val="NormalWeb"/>
        <w:shd w:val="clear" w:color="auto" w:fill="FFFFFF"/>
        <w:spacing w:before="0" w:beforeAutospacing="0" w:after="0" w:afterAutospacing="0"/>
        <w:jc w:val="both"/>
      </w:pPr>
      <w:r w:rsidRPr="00630A1E">
        <w:t xml:space="preserve">CUMPLIDA LA ENCOMIENDA, LA PRESIDENTA SOLICITÓ A LA SECRETARÍA VERIFICAR DE MANERA ECONÓMICA SI EXISTE EL QUÓRUM LEGAL. LA SECRETARIA INFORMÓ QUE SE CUENTA CON EL QUÓRUM REGLAMENTARIO. LA PRESIDENTA </w:t>
      </w:r>
      <w:r w:rsidR="005311E9" w:rsidRPr="00630A1E">
        <w:t xml:space="preserve">EN FUNCIONES </w:t>
      </w:r>
      <w:proofErr w:type="spellStart"/>
      <w:r w:rsidR="005311E9" w:rsidRPr="00630A1E">
        <w:t>DIP</w:t>
      </w:r>
      <w:proofErr w:type="spellEnd"/>
      <w:r w:rsidR="005311E9" w:rsidRPr="00630A1E">
        <w:t xml:space="preserve">. ALEJANDRA LARA MAIZ, </w:t>
      </w:r>
      <w:r w:rsidRPr="00630A1E">
        <w:t xml:space="preserve">PROCEDIÓ A REANUDAR </w:t>
      </w:r>
      <w:r w:rsidR="00FF5F6E" w:rsidRPr="00630A1E">
        <w:t>LA SESIÓN CONTINUANDO</w:t>
      </w:r>
      <w:r w:rsidRPr="00630A1E">
        <w:t xml:space="preserve"> EN EL SIGUIENTE PUNTO DEL ORDEN DEL DÍA. </w:t>
      </w:r>
    </w:p>
    <w:p w:rsidR="00F909C9" w:rsidRPr="00630A1E" w:rsidRDefault="00F909C9" w:rsidP="00F909C9">
      <w:pPr>
        <w:pStyle w:val="NormalWeb"/>
        <w:shd w:val="clear" w:color="auto" w:fill="FFFFFF"/>
        <w:spacing w:before="0" w:beforeAutospacing="0" w:after="0" w:afterAutospacing="0"/>
        <w:jc w:val="both"/>
      </w:pPr>
    </w:p>
    <w:p w:rsidR="00A8299B" w:rsidRPr="00630A1E"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630A1E">
        <w:rPr>
          <w:rFonts w:ascii="Times New Roman" w:eastAsia="Times New Roman" w:hAnsi="Times New Roman" w:cs="Times New Roman"/>
          <w:b/>
          <w:sz w:val="24"/>
          <w:szCs w:val="24"/>
        </w:rPr>
        <w:t>ASUNTOS GENERALES.</w:t>
      </w:r>
    </w:p>
    <w:p w:rsidR="00265733" w:rsidRPr="00630A1E" w:rsidRDefault="00265733" w:rsidP="0026573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30A1E">
        <w:rPr>
          <w:rFonts w:ascii="Times New Roman" w:eastAsia="Times New Roman" w:hAnsi="Times New Roman" w:cs="Times New Roman"/>
          <w:sz w:val="24"/>
          <w:szCs w:val="24"/>
          <w:lang w:eastAsia="es-MX"/>
        </w:rPr>
        <w:t>NO HUBO INTERVENCIONES EN ESTE PUNTO DEL ORDEN DEL DÍA.</w:t>
      </w:r>
    </w:p>
    <w:p w:rsidR="00C7181A" w:rsidRPr="00630A1E" w:rsidRDefault="00C7181A" w:rsidP="00C7181A">
      <w:pPr>
        <w:spacing w:after="0" w:line="240" w:lineRule="auto"/>
        <w:jc w:val="both"/>
        <w:rPr>
          <w:rFonts w:ascii="Times New Roman" w:eastAsia="Times New Roman" w:hAnsi="Times New Roman" w:cs="Times New Roman"/>
          <w:sz w:val="24"/>
          <w:szCs w:val="24"/>
        </w:rPr>
      </w:pPr>
    </w:p>
    <w:p w:rsidR="009469B8" w:rsidRPr="00630A1E"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30A1E">
        <w:rPr>
          <w:rFonts w:ascii="Times New Roman" w:eastAsia="Times New Roman" w:hAnsi="Times New Roman" w:cs="Times New Roman"/>
          <w:sz w:val="24"/>
          <w:szCs w:val="24"/>
          <w:lang w:eastAsia="es-ES"/>
        </w:rPr>
        <w:t xml:space="preserve">A </w:t>
      </w:r>
      <w:r w:rsidR="002E6809" w:rsidRPr="00630A1E">
        <w:rPr>
          <w:rFonts w:ascii="Times New Roman" w:eastAsia="Times New Roman" w:hAnsi="Times New Roman" w:cs="Times New Roman"/>
          <w:sz w:val="24"/>
          <w:szCs w:val="24"/>
          <w:lang w:eastAsia="es-ES"/>
        </w:rPr>
        <w:t>CONTINUACIÓN,</w:t>
      </w:r>
      <w:r w:rsidRPr="00630A1E">
        <w:rPr>
          <w:rFonts w:ascii="Times New Roman" w:eastAsia="Times New Roman" w:hAnsi="Times New Roman" w:cs="Times New Roman"/>
          <w:sz w:val="24"/>
          <w:szCs w:val="24"/>
          <w:lang w:eastAsia="es-ES"/>
        </w:rPr>
        <w:t xml:space="preserve"> SE DIO LECTURA AL PROYECTO DE ORDEN DEL DÍA PARA </w:t>
      </w:r>
      <w:r w:rsidR="007678ED" w:rsidRPr="00630A1E">
        <w:rPr>
          <w:rFonts w:ascii="Times New Roman" w:eastAsia="Times New Roman" w:hAnsi="Times New Roman" w:cs="Times New Roman"/>
          <w:sz w:val="24"/>
          <w:szCs w:val="24"/>
          <w:lang w:eastAsia="es-ES"/>
        </w:rPr>
        <w:t>LA</w:t>
      </w:r>
      <w:r w:rsidRPr="00630A1E">
        <w:rPr>
          <w:rFonts w:ascii="Times New Roman" w:eastAsia="Times New Roman" w:hAnsi="Times New Roman" w:cs="Times New Roman"/>
          <w:sz w:val="24"/>
          <w:szCs w:val="24"/>
          <w:lang w:eastAsia="es-ES"/>
        </w:rPr>
        <w:t xml:space="preserve"> PRÓXIM</w:t>
      </w:r>
      <w:r w:rsidR="007678ED" w:rsidRPr="00630A1E">
        <w:rPr>
          <w:rFonts w:ascii="Times New Roman" w:eastAsia="Times New Roman" w:hAnsi="Times New Roman" w:cs="Times New Roman"/>
          <w:sz w:val="24"/>
          <w:szCs w:val="24"/>
          <w:lang w:eastAsia="es-ES"/>
        </w:rPr>
        <w:t>A SESIÓN ORD</w:t>
      </w:r>
      <w:r w:rsidR="004976AE" w:rsidRPr="00630A1E">
        <w:rPr>
          <w:rFonts w:ascii="Times New Roman" w:eastAsia="Times New Roman" w:hAnsi="Times New Roman" w:cs="Times New Roman"/>
          <w:sz w:val="24"/>
          <w:szCs w:val="24"/>
          <w:lang w:eastAsia="es-ES"/>
        </w:rPr>
        <w:t>INARI</w:t>
      </w:r>
      <w:r w:rsidR="007678ED" w:rsidRPr="00630A1E">
        <w:rPr>
          <w:rFonts w:ascii="Times New Roman" w:eastAsia="Times New Roman" w:hAnsi="Times New Roman" w:cs="Times New Roman"/>
          <w:sz w:val="24"/>
          <w:szCs w:val="24"/>
          <w:lang w:eastAsia="es-ES"/>
        </w:rPr>
        <w:t>A</w:t>
      </w:r>
      <w:r w:rsidRPr="00630A1E">
        <w:rPr>
          <w:rFonts w:ascii="Times New Roman" w:eastAsia="Times New Roman" w:hAnsi="Times New Roman" w:cs="Times New Roman"/>
          <w:sz w:val="24"/>
          <w:szCs w:val="24"/>
          <w:lang w:eastAsia="es-ES"/>
        </w:rPr>
        <w:t>.</w:t>
      </w:r>
      <w:r w:rsidR="00151472" w:rsidRPr="00630A1E">
        <w:rPr>
          <w:rFonts w:ascii="Times New Roman" w:eastAsia="Times New Roman" w:hAnsi="Times New Roman" w:cs="Times New Roman"/>
          <w:i/>
          <w:sz w:val="24"/>
          <w:szCs w:val="24"/>
          <w:lang w:eastAsia="es-ES"/>
        </w:rPr>
        <w:t xml:space="preserve"> SIENDO APROBADO POR UNANIMIDAD DE LOS PRESENTES.</w:t>
      </w:r>
      <w:r w:rsidRPr="00630A1E">
        <w:rPr>
          <w:rFonts w:ascii="Times New Roman" w:eastAsia="Times New Roman" w:hAnsi="Times New Roman" w:cs="Times New Roman"/>
          <w:sz w:val="24"/>
          <w:szCs w:val="24"/>
          <w:lang w:eastAsia="es-ES"/>
        </w:rPr>
        <w:t xml:space="preserve"> </w:t>
      </w:r>
    </w:p>
    <w:p w:rsidR="009469B8" w:rsidRPr="00630A1E"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61C0B" w:rsidRPr="00630A1E" w:rsidRDefault="00F61C0B"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30A1E">
        <w:rPr>
          <w:rFonts w:ascii="Times New Roman" w:eastAsia="Times New Roman" w:hAnsi="Times New Roman" w:cs="Times New Roman"/>
          <w:sz w:val="24"/>
          <w:szCs w:val="24"/>
          <w:lang w:eastAsia="es-ES"/>
        </w:rPr>
        <w:t xml:space="preserve">LA PRESIDENTA INFORMÓ QUE AL TERMINO DE LA SESIÓN, LA COMISIÓN DE PRESUPUESTO </w:t>
      </w:r>
      <w:r w:rsidR="00183418" w:rsidRPr="00630A1E">
        <w:rPr>
          <w:rFonts w:ascii="Times New Roman" w:eastAsia="Times New Roman" w:hAnsi="Times New Roman" w:cs="Times New Roman"/>
          <w:sz w:val="24"/>
          <w:szCs w:val="24"/>
          <w:lang w:eastAsia="es-ES"/>
        </w:rPr>
        <w:t>INICI</w:t>
      </w:r>
      <w:r w:rsidRPr="00630A1E">
        <w:rPr>
          <w:rFonts w:ascii="Times New Roman" w:eastAsia="Times New Roman" w:hAnsi="Times New Roman" w:cs="Times New Roman"/>
          <w:sz w:val="24"/>
          <w:szCs w:val="24"/>
          <w:lang w:eastAsia="es-ES"/>
        </w:rPr>
        <w:t>ARÁ SESIÓN DE TRABAJO</w:t>
      </w:r>
      <w:r w:rsidR="00183418" w:rsidRPr="00630A1E">
        <w:rPr>
          <w:rFonts w:ascii="Times New Roman" w:eastAsia="Times New Roman" w:hAnsi="Times New Roman" w:cs="Times New Roman"/>
          <w:sz w:val="24"/>
          <w:szCs w:val="24"/>
          <w:lang w:eastAsia="es-ES"/>
        </w:rPr>
        <w:t xml:space="preserve"> EN EL VESTÍBULO DEL RECINTO</w:t>
      </w:r>
      <w:r w:rsidRPr="00630A1E">
        <w:rPr>
          <w:rFonts w:ascii="Times New Roman" w:eastAsia="Times New Roman" w:hAnsi="Times New Roman" w:cs="Times New Roman"/>
          <w:sz w:val="24"/>
          <w:szCs w:val="24"/>
          <w:lang w:eastAsia="es-ES"/>
        </w:rPr>
        <w:t xml:space="preserve">. </w:t>
      </w:r>
    </w:p>
    <w:p w:rsidR="00F61C0B" w:rsidRPr="00630A1E" w:rsidRDefault="00F61C0B"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30A1E"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30A1E">
        <w:rPr>
          <w:rFonts w:ascii="Times New Roman" w:eastAsia="Times New Roman" w:hAnsi="Times New Roman" w:cs="Times New Roman"/>
          <w:sz w:val="24"/>
          <w:szCs w:val="24"/>
          <w:lang w:eastAsia="es-ES"/>
        </w:rPr>
        <w:t>LA</w:t>
      </w:r>
      <w:r w:rsidR="00EE013A" w:rsidRPr="00630A1E">
        <w:rPr>
          <w:rFonts w:ascii="Times New Roman" w:eastAsia="Times New Roman" w:hAnsi="Times New Roman" w:cs="Times New Roman"/>
          <w:sz w:val="24"/>
          <w:szCs w:val="24"/>
          <w:lang w:eastAsia="es-ES"/>
        </w:rPr>
        <w:t xml:space="preserve"> PRESIDENT</w:t>
      </w:r>
      <w:r w:rsidRPr="00630A1E">
        <w:rPr>
          <w:rFonts w:ascii="Times New Roman" w:eastAsia="Times New Roman" w:hAnsi="Times New Roman" w:cs="Times New Roman"/>
          <w:sz w:val="24"/>
          <w:szCs w:val="24"/>
          <w:lang w:eastAsia="es-ES"/>
        </w:rPr>
        <w:t>A</w:t>
      </w:r>
      <w:r w:rsidR="00EE013A" w:rsidRPr="00630A1E">
        <w:rPr>
          <w:rFonts w:ascii="Times New Roman" w:eastAsia="Times New Roman" w:hAnsi="Times New Roman" w:cs="Times New Roman"/>
          <w:sz w:val="24"/>
          <w:szCs w:val="24"/>
          <w:lang w:eastAsia="es-ES"/>
        </w:rPr>
        <w:t xml:space="preserve"> </w:t>
      </w:r>
      <w:bookmarkStart w:id="0" w:name="_GoBack"/>
      <w:bookmarkEnd w:id="0"/>
      <w:r w:rsidR="00EE013A" w:rsidRPr="00630A1E">
        <w:rPr>
          <w:rFonts w:ascii="Times New Roman" w:eastAsia="Times New Roman" w:hAnsi="Times New Roman" w:cs="Times New Roman"/>
          <w:sz w:val="24"/>
          <w:szCs w:val="24"/>
          <w:lang w:eastAsia="es-ES"/>
        </w:rPr>
        <w:t xml:space="preserve">CLAUSURÓ LA SESIÓN ORDINARIA, SIENDO LAS </w:t>
      </w:r>
      <w:r w:rsidR="00FB7A2F" w:rsidRPr="00630A1E">
        <w:rPr>
          <w:rFonts w:ascii="Times New Roman" w:eastAsia="Times New Roman" w:hAnsi="Times New Roman" w:cs="Times New Roman"/>
          <w:sz w:val="24"/>
          <w:szCs w:val="24"/>
          <w:lang w:eastAsia="es-ES"/>
        </w:rPr>
        <w:t>TRE</w:t>
      </w:r>
      <w:r w:rsidR="006905A5" w:rsidRPr="00630A1E">
        <w:rPr>
          <w:rFonts w:ascii="Times New Roman" w:eastAsia="Times New Roman" w:hAnsi="Times New Roman" w:cs="Times New Roman"/>
          <w:sz w:val="24"/>
          <w:szCs w:val="24"/>
          <w:lang w:eastAsia="es-ES"/>
        </w:rPr>
        <w:t>CE</w:t>
      </w:r>
      <w:r w:rsidR="00732AF4" w:rsidRPr="00630A1E">
        <w:rPr>
          <w:rFonts w:ascii="Times New Roman" w:eastAsia="Times New Roman" w:hAnsi="Times New Roman" w:cs="Times New Roman"/>
          <w:sz w:val="24"/>
          <w:szCs w:val="24"/>
          <w:lang w:eastAsia="es-ES"/>
        </w:rPr>
        <w:t xml:space="preserve"> </w:t>
      </w:r>
      <w:r w:rsidR="00EE013A" w:rsidRPr="00630A1E">
        <w:rPr>
          <w:rFonts w:ascii="Times New Roman" w:eastAsia="Times New Roman" w:hAnsi="Times New Roman" w:cs="Times New Roman"/>
          <w:sz w:val="24"/>
          <w:szCs w:val="24"/>
          <w:lang w:eastAsia="es-ES"/>
        </w:rPr>
        <w:t xml:space="preserve">HORAS CON </w:t>
      </w:r>
      <w:r w:rsidR="00F61C0B" w:rsidRPr="00630A1E">
        <w:rPr>
          <w:rFonts w:ascii="Times New Roman" w:eastAsia="Times New Roman" w:hAnsi="Times New Roman" w:cs="Times New Roman"/>
          <w:sz w:val="24"/>
          <w:szCs w:val="24"/>
          <w:lang w:eastAsia="es-ES"/>
        </w:rPr>
        <w:t>CINCUENTA Y SEIS</w:t>
      </w:r>
      <w:r w:rsidR="00316C08" w:rsidRPr="00630A1E">
        <w:rPr>
          <w:rFonts w:ascii="Times New Roman" w:eastAsia="Times New Roman" w:hAnsi="Times New Roman" w:cs="Times New Roman"/>
          <w:sz w:val="24"/>
          <w:szCs w:val="24"/>
          <w:lang w:eastAsia="es-ES"/>
        </w:rPr>
        <w:t xml:space="preserve"> </w:t>
      </w:r>
      <w:r w:rsidR="00EE013A" w:rsidRPr="00630A1E">
        <w:rPr>
          <w:rFonts w:ascii="Times New Roman" w:eastAsia="Times New Roman" w:hAnsi="Times New Roman" w:cs="Times New Roman"/>
          <w:sz w:val="24"/>
          <w:szCs w:val="24"/>
          <w:lang w:eastAsia="es-ES"/>
        </w:rPr>
        <w:t xml:space="preserve">MINUTOS; CITANDO PARA LA PRÓXIMA </w:t>
      </w:r>
      <w:r w:rsidR="00EE013A" w:rsidRPr="00630A1E">
        <w:rPr>
          <w:rFonts w:ascii="Times New Roman" w:eastAsia="Times New Roman" w:hAnsi="Times New Roman" w:cs="Times New Roman"/>
          <w:sz w:val="24"/>
          <w:szCs w:val="24"/>
          <w:lang w:eastAsia="es-ES"/>
        </w:rPr>
        <w:lastRenderedPageBreak/>
        <w:t xml:space="preserve">SESIÓN </w:t>
      </w:r>
      <w:r w:rsidR="003C7476" w:rsidRPr="00630A1E">
        <w:rPr>
          <w:rFonts w:ascii="Times New Roman" w:eastAsia="Times New Roman" w:hAnsi="Times New Roman" w:cs="Times New Roman"/>
          <w:sz w:val="24"/>
          <w:szCs w:val="24"/>
          <w:lang w:eastAsia="es-ES"/>
        </w:rPr>
        <w:t>EL DÍA Y HORA QUE MARCA LA LEY Y EL REGLAMENTO PARA EL GOBIERNO INTERIOR DEL CONGRESO</w:t>
      </w:r>
      <w:r w:rsidRPr="00630A1E">
        <w:rPr>
          <w:rFonts w:ascii="Times New Roman" w:eastAsia="Times New Roman" w:hAnsi="Times New Roman" w:cs="Times New Roman"/>
          <w:sz w:val="24"/>
          <w:szCs w:val="24"/>
          <w:lang w:eastAsia="es-ES"/>
        </w:rPr>
        <w:t xml:space="preserve"> DEL ESTADO</w:t>
      </w:r>
      <w:r w:rsidR="003C7476" w:rsidRPr="00630A1E">
        <w:rPr>
          <w:rFonts w:ascii="Times New Roman" w:eastAsia="Times New Roman" w:hAnsi="Times New Roman" w:cs="Times New Roman"/>
          <w:sz w:val="24"/>
          <w:szCs w:val="24"/>
          <w:lang w:eastAsia="es-ES"/>
        </w:rPr>
        <w:t>.</w:t>
      </w:r>
      <w:r w:rsidR="007678ED" w:rsidRPr="00630A1E">
        <w:rPr>
          <w:rFonts w:ascii="Times New Roman" w:eastAsia="Times New Roman" w:hAnsi="Times New Roman" w:cs="Times New Roman"/>
          <w:sz w:val="24"/>
          <w:szCs w:val="24"/>
          <w:lang w:eastAsia="es-ES"/>
        </w:rPr>
        <w:t xml:space="preserve">               </w:t>
      </w:r>
    </w:p>
    <w:p w:rsidR="00630A1E" w:rsidRPr="00630A1E" w:rsidRDefault="00630A1E"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30A1E" w:rsidRDefault="00630A1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30A1E" w:rsidRDefault="00630A1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Default="00135491" w:rsidP="00135491">
      <w:pPr>
        <w:spacing w:after="0" w:line="240" w:lineRule="auto"/>
        <w:rPr>
          <w:rFonts w:ascii="Times New Roman" w:hAnsi="Times New Roman" w:cs="Times New Roman"/>
          <w:b/>
          <w:sz w:val="24"/>
          <w:szCs w:val="24"/>
        </w:rPr>
      </w:pPr>
    </w:p>
    <w:p w:rsidR="00630A1E" w:rsidRPr="00135491" w:rsidRDefault="00630A1E"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630A1E" w:rsidRDefault="00630A1E"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630A1E" w:rsidRDefault="00630A1E"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F712ED">
        <w:rPr>
          <w:rFonts w:ascii="Times New Roman" w:hAnsi="Times New Roman" w:cs="Times New Roman"/>
          <w:b/>
          <w:sz w:val="24"/>
          <w:szCs w:val="24"/>
          <w:lang w:val="en-US"/>
        </w:rPr>
        <w:t xml:space="preserve">DIP. NANCY ARACELY OLGUÍN </w:t>
      </w:r>
      <w:r w:rsidRPr="00F712ED">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630A1E" w:rsidRDefault="00630A1E"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F712ED">
        <w:rPr>
          <w:rFonts w:ascii="Times New Roman" w:hAnsi="Times New Roman" w:cs="Times New Roman"/>
          <w:b/>
          <w:sz w:val="18"/>
          <w:szCs w:val="24"/>
        </w:rPr>
        <w:t>62</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375AC" w:rsidP="007D24C4">
      <w:pPr>
        <w:spacing w:after="0" w:line="240" w:lineRule="auto"/>
        <w:ind w:left="-5"/>
        <w:rPr>
          <w:rFonts w:ascii="Times New Roman" w:eastAsia="Times New Roman" w:hAnsi="Times New Roman" w:cs="Times New Roman"/>
          <w:b/>
          <w:sz w:val="24"/>
          <w:szCs w:val="24"/>
          <w:lang w:eastAsia="es-MX"/>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F712ED">
        <w:rPr>
          <w:rFonts w:ascii="Times New Roman" w:hAnsi="Times New Roman" w:cs="Times New Roman"/>
          <w:b/>
          <w:sz w:val="18"/>
          <w:szCs w:val="24"/>
        </w:rPr>
        <w:t>16</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sidR="00F712ED">
        <w:rPr>
          <w:rFonts w:ascii="Times New Roman" w:eastAsia="Times New Roman" w:hAnsi="Times New Roman" w:cs="Times New Roman"/>
          <w:b/>
          <w:sz w:val="24"/>
          <w:szCs w:val="24"/>
          <w:lang w:eastAsia="es-MX"/>
        </w:rPr>
        <w:t>16</w:t>
      </w:r>
      <w:r w:rsidR="00402B5F">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02B5F">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402B5F" w:rsidRDefault="00402B5F" w:rsidP="00F712ED">
      <w:pPr>
        <w:ind w:right="55"/>
        <w:contextualSpacing/>
        <w:jc w:val="both"/>
        <w:rPr>
          <w:b/>
          <w:bCs/>
          <w:szCs w:val="28"/>
        </w:rPr>
      </w:pPr>
    </w:p>
    <w:p w:rsidR="00F712ED" w:rsidRPr="00996E54" w:rsidRDefault="00F712ED" w:rsidP="00996E54">
      <w:pPr>
        <w:pStyle w:val="NormalWeb"/>
        <w:ind w:left="567" w:hanging="567"/>
        <w:jc w:val="both"/>
        <w:rPr>
          <w:b/>
          <w:color w:val="000000"/>
          <w:szCs w:val="27"/>
        </w:rPr>
      </w:pPr>
      <w:r>
        <w:rPr>
          <w:color w:val="000000"/>
          <w:sz w:val="27"/>
          <w:szCs w:val="27"/>
        </w:rPr>
        <w:t xml:space="preserve">1. </w:t>
      </w:r>
      <w:r w:rsidR="00996E54" w:rsidRPr="00996E54">
        <w:rPr>
          <w:color w:val="000000"/>
          <w:szCs w:val="27"/>
        </w:rPr>
        <w:tab/>
        <w:t xml:space="preserve">ESCRITO SIGNADO POR EL LOS CC. ESTEBAN TELLO ROMERO Y DIVERSOS CIUDADANOS, MEDIANTE EL CUAL SOLICITAN SE EXHORTE AL GOBERNADOR DEL ESTADO, AL TITULAR DEL INSTITUTO DE MOVILIDAD Y ACCESIBILIDAD, AL TITULAR DEL SISTEMA </w:t>
      </w:r>
      <w:proofErr w:type="spellStart"/>
      <w:r w:rsidR="00996E54" w:rsidRPr="00996E54">
        <w:rPr>
          <w:color w:val="000000"/>
          <w:szCs w:val="27"/>
        </w:rPr>
        <w:t>METRORREY</w:t>
      </w:r>
      <w:proofErr w:type="spellEnd"/>
      <w:r w:rsidR="00996E54" w:rsidRPr="00996E54">
        <w:rPr>
          <w:color w:val="000000"/>
          <w:szCs w:val="27"/>
        </w:rPr>
        <w:t xml:space="preserve">, A LOS PRESIDENTES MUNICIPALES DEL ESTADO, AL CONSEJO CONSULTIVO DE MOVILIDAD Y ACCESIBILIDAD, A LA SECRETARIA DE DESARROLLO SUSTENTABLE, A LA SECRETARIA DE INFRAESTRUCTURA, A LA RED ESTATAL AUTOPISTAS, AL SISTEMA DE CAMINOS Y AL INSTITUTO DE CONTROL VEHICULAR, PARA QUE DE MANERA INMEDIATA INFORMEN QUE ESTUDIOS, ACCIONES, PLANES Y/O PROGRAMAS HAN LLEVADO A CABO PARA GARANTIZAR LOS PRINCIPIOS RECTORES SOBRE EL USO ADECUADO DE LAS VÍAS, INFRAESTRUCTURAS, EQUIPAMIENTO Y REALICEN A QUE SE RESPETE LOS DERECHOS DE PEATONES, CICLISTAS, MOTOCICLISTAS, AUTOMOVILISTAS, TRANSPORTISTAS, ETC., PARA QUE NO EXISTAN MÁS PUENTES PEATONALES SIN USAR. </w:t>
      </w:r>
      <w:r w:rsidR="00996E54" w:rsidRPr="00996E54">
        <w:rPr>
          <w:b/>
          <w:color w:val="000000"/>
          <w:szCs w:val="27"/>
        </w:rPr>
        <w:t>DE ENTERADA Y SE DE CONFORMIDAD CON LO ESTABLECIDO EN LOS ARTÍCULOS 24 FRACCIÓN III Y 39 FRACCIÓN X DEL REGLAMENTO PARA EL GOBIERNO INTERIOR DEL CONGRESO SE TURNA A LA COMISIÓN DE MOVILIDAD.</w:t>
      </w:r>
    </w:p>
    <w:p w:rsidR="00F712ED" w:rsidRPr="00996E54" w:rsidRDefault="00996E54" w:rsidP="00996E54">
      <w:pPr>
        <w:pStyle w:val="NormalWeb"/>
        <w:ind w:left="567" w:hanging="567"/>
        <w:jc w:val="both"/>
        <w:rPr>
          <w:b/>
          <w:color w:val="000000"/>
          <w:szCs w:val="27"/>
        </w:rPr>
      </w:pPr>
      <w:r w:rsidRPr="00996E54">
        <w:rPr>
          <w:color w:val="000000"/>
          <w:szCs w:val="27"/>
        </w:rPr>
        <w:t xml:space="preserve">2. </w:t>
      </w:r>
      <w:r w:rsidRPr="00996E54">
        <w:rPr>
          <w:color w:val="000000"/>
          <w:szCs w:val="27"/>
        </w:rPr>
        <w:tab/>
        <w:t xml:space="preserve">ESCRITO PRESENTADO POR EL C. LIC. JOSÉ GARZA RODRÍGUEZ Y DIVERSOS CIUDADANOS, MEDIANTE EL CUAL SOLICITAN LA APROBACIÓN DE UN PUNTO DE ACUERDO, PARA QUE EN LOS PRESUPUESTOS A EJERCER POR EL GOBIERNO DEL ESTADO DE NUEVO LEÓN Y LOS MUNICIPIOS EN ESTE 2021, SEAN REORIENTADOS Y SE CREE UNA PARTIDA PERMANENTE PARA CREAR INFRAESTRUCTURA HOSPITALARIA PARA DAR SERVICIO A LOS CIUDADANOS DE NUEVO LEÓN EN LOS PRÓXIMOS AÑOS. </w:t>
      </w:r>
      <w:r w:rsidRPr="00996E54">
        <w:rPr>
          <w:b/>
          <w:color w:val="000000"/>
          <w:szCs w:val="27"/>
        </w:rPr>
        <w:t>DE ENTERADA Y SE DE CONFORMIDAD CON LO ESTABLECIDO EN LOS ARTÍCULOS 24 FRACCIÓN III Y 39 FRACCIÓN XXIII DEL REGLAMENTO PARA EL GOBIERNO INTERIOR DEL CONGRESO SE TURNA A LA COMISIÓN DE PRESUPUESTO.</w:t>
      </w:r>
    </w:p>
    <w:p w:rsidR="00F712ED" w:rsidRPr="00996E54" w:rsidRDefault="00996E54" w:rsidP="00996E54">
      <w:pPr>
        <w:pStyle w:val="NormalWeb"/>
        <w:ind w:left="567" w:hanging="567"/>
        <w:jc w:val="both"/>
        <w:rPr>
          <w:b/>
          <w:color w:val="000000"/>
          <w:szCs w:val="27"/>
        </w:rPr>
      </w:pPr>
      <w:r w:rsidRPr="00996E54">
        <w:rPr>
          <w:color w:val="000000"/>
          <w:szCs w:val="27"/>
        </w:rPr>
        <w:t xml:space="preserve">3. </w:t>
      </w:r>
      <w:r w:rsidRPr="00996E54">
        <w:rPr>
          <w:color w:val="000000"/>
          <w:szCs w:val="27"/>
        </w:rPr>
        <w:tab/>
        <w:t xml:space="preserve">ESCRITO PRESENTADO POR EL C. </w:t>
      </w:r>
      <w:proofErr w:type="spellStart"/>
      <w:r w:rsidRPr="00996E54">
        <w:rPr>
          <w:color w:val="000000"/>
          <w:szCs w:val="27"/>
        </w:rPr>
        <w:t>DIP</w:t>
      </w:r>
      <w:proofErr w:type="spellEnd"/>
      <w:r w:rsidRPr="00996E54">
        <w:rPr>
          <w:color w:val="000000"/>
          <w:szCs w:val="27"/>
        </w:rPr>
        <w:t xml:space="preserve">. JUAN CARLOS RUIZ GARCÍA, INTEGRANTE DEL GRUPO LEGISLATIVO DEL PARTIDO ACCIÓN NACIONAL DE LA LXXV LEGISLATURA, MEDIANTE EL CUAL PRESENTAN INICIATIVA DE REFORMA A LA LEY DE PROTECCIÓN CIVIL Y SERVICIOS DE EMERGENCIA DEL ESTADO DE NUEVO LEÓN. </w:t>
      </w:r>
      <w:r w:rsidRPr="00996E54">
        <w:rPr>
          <w:b/>
          <w:color w:val="000000"/>
          <w:szCs w:val="27"/>
        </w:rPr>
        <w:t xml:space="preserve">DE ENTERADA Y SE DE CONFORMIDAD CON LO ESTABLECIDO EN </w:t>
      </w:r>
      <w:r w:rsidRPr="00996E54">
        <w:rPr>
          <w:b/>
          <w:color w:val="000000"/>
          <w:szCs w:val="27"/>
        </w:rPr>
        <w:lastRenderedPageBreak/>
        <w:t>LOS ARTÍCULOS 24 FRACCIÓN III Y 39 FRACCIÓN IV DEL REGLAMENTO PARA EL GOBIERNO INTERIOR DEL CONGRESO SE TURNA A LA COMISIÓN DE JUSTICIA Y SEGURIDAD PUBLICA.</w:t>
      </w:r>
    </w:p>
    <w:p w:rsidR="00F712ED" w:rsidRPr="00996E54" w:rsidRDefault="00996E54" w:rsidP="00996E54">
      <w:pPr>
        <w:pStyle w:val="NormalWeb"/>
        <w:ind w:left="567" w:hanging="567"/>
        <w:jc w:val="both"/>
        <w:rPr>
          <w:b/>
          <w:color w:val="000000"/>
          <w:szCs w:val="27"/>
        </w:rPr>
      </w:pPr>
      <w:r w:rsidRPr="00996E54">
        <w:rPr>
          <w:color w:val="000000"/>
          <w:szCs w:val="27"/>
        </w:rPr>
        <w:t xml:space="preserve">4. </w:t>
      </w:r>
      <w:r w:rsidRPr="00996E54">
        <w:rPr>
          <w:color w:val="000000"/>
          <w:szCs w:val="27"/>
        </w:rPr>
        <w:tab/>
        <w:t xml:space="preserve">ESCRITO SIGNADO POR EL LIC. ENRIQUE CARRANZA GÓMEZ, DIRECTOR JURÍDICO DE LA SECRETARIA DE SALUD, MEDIANTE EL CUAL DA RESPUESTA A EXHORTO APROBADO POR ESTA LEGISLATURA EN EL CUAL SE SOLICITA, EXPIDA A LA BREVEDAD, EL PROTOCOLO DE SALUD, DE APLICACIÓN OBLIGATORIA, DURANTE LAS SIGUIENTES ETAPAS DEL PROCESO ELECTORAL, EN MARCHA. </w:t>
      </w:r>
      <w:r w:rsidRPr="00996E54">
        <w:rPr>
          <w:b/>
          <w:color w:val="000000"/>
          <w:szCs w:val="27"/>
        </w:rPr>
        <w:t xml:space="preserve">DE ENTERADA Y SE ANEXA EN EL ACUERDO ADMINISTRATIVO NÚMERO 1057 DE FECHA 09 DE DICIEMBRE DE 2020, COMUNÍQUESELE A LA PRESIDENTA DEL COMITÉ DE SEGUIMIENTOS DE ACUERDO Y AL </w:t>
      </w:r>
      <w:proofErr w:type="spellStart"/>
      <w:r w:rsidRPr="00996E54">
        <w:rPr>
          <w:b/>
          <w:color w:val="000000"/>
          <w:szCs w:val="27"/>
        </w:rPr>
        <w:t>PROMOVENTE</w:t>
      </w:r>
      <w:proofErr w:type="spellEnd"/>
      <w:r w:rsidRPr="00996E54">
        <w:rPr>
          <w:b/>
          <w:color w:val="000000"/>
          <w:szCs w:val="27"/>
        </w:rPr>
        <w:t>.</w:t>
      </w:r>
    </w:p>
    <w:p w:rsidR="00F712ED" w:rsidRPr="00996E54" w:rsidRDefault="00996E54" w:rsidP="00996E54">
      <w:pPr>
        <w:pStyle w:val="NormalWeb"/>
        <w:ind w:left="567" w:hanging="567"/>
        <w:jc w:val="both"/>
        <w:rPr>
          <w:b/>
          <w:color w:val="000000"/>
          <w:szCs w:val="27"/>
        </w:rPr>
      </w:pPr>
      <w:r w:rsidRPr="00996E54">
        <w:rPr>
          <w:color w:val="000000"/>
          <w:szCs w:val="27"/>
        </w:rPr>
        <w:t xml:space="preserve">5. </w:t>
      </w:r>
      <w:r w:rsidRPr="00996E54">
        <w:rPr>
          <w:color w:val="000000"/>
          <w:szCs w:val="27"/>
        </w:rPr>
        <w:tab/>
        <w:t xml:space="preserve">ESCRITO SIGNADO POR EL ARQ. JAVIER SÁNCHEZ </w:t>
      </w:r>
      <w:proofErr w:type="spellStart"/>
      <w:r w:rsidRPr="00996E54">
        <w:rPr>
          <w:color w:val="000000"/>
          <w:szCs w:val="27"/>
        </w:rPr>
        <w:t>SÁNCHEZ</w:t>
      </w:r>
      <w:proofErr w:type="spellEnd"/>
      <w:r w:rsidRPr="00996E54">
        <w:rPr>
          <w:color w:val="000000"/>
          <w:szCs w:val="27"/>
        </w:rPr>
        <w:t xml:space="preserve">, DIRECTOR GENERAL DEL INSTITUTO MUNICIPAL DE PLANEACIÓN URBANA Y CONVIVENCIA DE MONTERREY, NUEVO LEÓN, MEDIANTE EL CUAL PRESENTA INFORMACIÓN COMPLEMENTARIA CORRESPONDIENTE AL CUARTO TRIMESTRE DEL AVANCE DE GESTIÓN FINANCIERA PRESENTADA EN EL MES DE ENERO DEL PRESENTE AÑO. </w:t>
      </w:r>
      <w:r w:rsidRPr="00996E54">
        <w:rPr>
          <w:b/>
          <w:color w:val="000000"/>
          <w:szCs w:val="27"/>
        </w:rPr>
        <w:t>DE ENTERADA Y DE ACUERDO CON LO ESTABLECIDO EN EL ARTÍCULO 24 FRACCIÓN III DEL REGLAMENTO PARA EL GOBIERNO INTERIOR DEL CONGRESO, SE TURNA A LA COMISIÓN DE VIGILANCIA.</w:t>
      </w:r>
    </w:p>
    <w:p w:rsidR="00F712ED" w:rsidRPr="00996E54" w:rsidRDefault="00996E54" w:rsidP="00996E54">
      <w:pPr>
        <w:pStyle w:val="NormalWeb"/>
        <w:ind w:left="567" w:hanging="567"/>
        <w:jc w:val="both"/>
        <w:rPr>
          <w:b/>
          <w:color w:val="000000"/>
          <w:szCs w:val="27"/>
        </w:rPr>
      </w:pPr>
      <w:r w:rsidRPr="00996E54">
        <w:rPr>
          <w:color w:val="000000"/>
          <w:szCs w:val="27"/>
        </w:rPr>
        <w:t xml:space="preserve">6. </w:t>
      </w:r>
      <w:r w:rsidRPr="00996E54">
        <w:rPr>
          <w:color w:val="000000"/>
          <w:szCs w:val="27"/>
        </w:rPr>
        <w:tab/>
        <w:t xml:space="preserve">ESCRITO SIGNADO POR LA C. MTRA. ELVA DIAMANTINA TORRES </w:t>
      </w:r>
      <w:proofErr w:type="spellStart"/>
      <w:r w:rsidRPr="00996E54">
        <w:rPr>
          <w:color w:val="000000"/>
          <w:szCs w:val="27"/>
        </w:rPr>
        <w:t>LUÉVANO</w:t>
      </w:r>
      <w:proofErr w:type="spellEnd"/>
      <w:r w:rsidRPr="00996E54">
        <w:rPr>
          <w:color w:val="000000"/>
          <w:szCs w:val="27"/>
        </w:rPr>
        <w:t xml:space="preserve">, SECRETARIA DE DESARROLLO SOCIAL Y HUMANO, MEDIANTE EL CUAL DA RESPUESTA A EXHORTO APROBADO POR ESTA LEGISLATURA, EN EL CUAL SE EXHORTA A LOS AYUNTAMIENTOS DEL ÁREA METROPOLITANA, A QUE PROMUEVAN CONVENIOS CON EMPRESAS DISTRIBUIDORAS DE OXIGENO MEDICINAL UBICADA EN LA RESPECTIVA MUNICIPALIDAD. </w:t>
      </w:r>
      <w:r w:rsidRPr="00996E54">
        <w:rPr>
          <w:b/>
          <w:color w:val="000000"/>
          <w:szCs w:val="27"/>
        </w:rPr>
        <w:t xml:space="preserve">DE ENTERADA Y SE ANEXA EN EL ACUERDO ADMINISTRATIVO NÚMERO 1070 DE FECHA 20 DE ENERO DE 2021, COMUNÍQUESELE A LA PRESIDENTA DEL COMITÉ DE SEGUIMIENTOS DE ACUERDO Y AL </w:t>
      </w:r>
      <w:proofErr w:type="spellStart"/>
      <w:r w:rsidRPr="00996E54">
        <w:rPr>
          <w:b/>
          <w:color w:val="000000"/>
          <w:szCs w:val="27"/>
        </w:rPr>
        <w:t>PROMOVENTE</w:t>
      </w:r>
      <w:proofErr w:type="spellEnd"/>
      <w:r w:rsidRPr="00996E54">
        <w:rPr>
          <w:b/>
          <w:color w:val="000000"/>
          <w:szCs w:val="27"/>
        </w:rPr>
        <w:t>.</w:t>
      </w:r>
    </w:p>
    <w:p w:rsidR="00F712ED" w:rsidRPr="00996E54" w:rsidRDefault="00996E54" w:rsidP="00996E54">
      <w:pPr>
        <w:pStyle w:val="NormalWeb"/>
        <w:ind w:left="567" w:hanging="567"/>
        <w:jc w:val="both"/>
        <w:rPr>
          <w:b/>
          <w:color w:val="000000"/>
          <w:szCs w:val="27"/>
        </w:rPr>
      </w:pPr>
      <w:r w:rsidRPr="00996E54">
        <w:rPr>
          <w:color w:val="000000"/>
          <w:szCs w:val="27"/>
        </w:rPr>
        <w:t xml:space="preserve">7. </w:t>
      </w:r>
      <w:r w:rsidRPr="00996E54">
        <w:rPr>
          <w:color w:val="000000"/>
          <w:szCs w:val="27"/>
        </w:rPr>
        <w:tab/>
        <w:t xml:space="preserve">ESCRITO PRESENTADO POR LA C. </w:t>
      </w:r>
      <w:proofErr w:type="spellStart"/>
      <w:r w:rsidRPr="00996E54">
        <w:rPr>
          <w:color w:val="000000"/>
          <w:szCs w:val="27"/>
        </w:rPr>
        <w:t>DIP</w:t>
      </w:r>
      <w:proofErr w:type="spellEnd"/>
      <w:r w:rsidRPr="00996E54">
        <w:rPr>
          <w:color w:val="000000"/>
          <w:szCs w:val="27"/>
        </w:rPr>
        <w:t xml:space="preserve">. CLAUDIA TAPIA CASTELO, COORDINADORA DEL GRUPO LEGISLATIVO INDEPENDIENTE PROGRESISTA DE LA LXXV LEGISLATURA, MEDIANTE EL CUAL PRESENTAN EXHORTO AL SECRETARIO DE DESARROLLO SUSTENTABLE DEL ESTADO DE </w:t>
      </w:r>
      <w:proofErr w:type="spellStart"/>
      <w:r w:rsidRPr="00996E54">
        <w:rPr>
          <w:color w:val="000000"/>
          <w:szCs w:val="27"/>
        </w:rPr>
        <w:t>N.L</w:t>
      </w:r>
      <w:proofErr w:type="spellEnd"/>
      <w:r w:rsidRPr="00996E54">
        <w:rPr>
          <w:color w:val="000000"/>
          <w:szCs w:val="27"/>
        </w:rPr>
        <w:t xml:space="preserve">., A FIN DE CORROBORAR QUE ESTÉN OPERANDO BAJO LOS PRINCIPIOS DE CUIDADO Y BIENESTAR </w:t>
      </w:r>
      <w:r w:rsidRPr="00996E54">
        <w:rPr>
          <w:color w:val="000000"/>
          <w:szCs w:val="27"/>
        </w:rPr>
        <w:lastRenderedPageBreak/>
        <w:t xml:space="preserve">ANIMAL Y ASÍ DESCARTAR QUE SE ESTÉN SUSCITANDO CASOS DE MALTRATO O CRUELDAD ANIMAL COMO LOS QUE SUCEDIERON RECIENTEMENTE EN EL MUNICIPIO DE GARCÍA, ASÍ MISMO QUE LOS MUNICIPIOS DE MONTERREY, JUÁREZ, DR. ARROYO, SAN NICOLÁS, SANTA CATARINA, SAN PEDRO, SALINAS VITORIA, ESCOBEDO, CADEREYTA, APODACA, GUADALUPE, GARCÍA, LINARES, SABINAS HIDALGO, GRAL. TERÁN E HIDALGO, INFORMEN EL MONTO DE PARTIDAS PRESUPUESTALES ASIGNADA POR SU AYUNTAMIENTO PARA CUBRIR LAS NECESIDADES DE OPERACIÓN DEL CENTRO DE CONTROL CANINO Y FELINO. </w:t>
      </w:r>
      <w:r w:rsidRPr="00996E54">
        <w:rPr>
          <w:b/>
          <w:color w:val="000000"/>
          <w:szCs w:val="27"/>
        </w:rPr>
        <w:t>DE ENTERADA Y SE DE CONFORMIDAD CON LO ESTABLECIDO EN LOS ARTÍCULOS 24 FRACCIÓN III Y 39 FRACCIÓN VIII DEL REGLAMENTO PARA EL GOBIERNO INTERIOR DEL CONGRESO SE TURNA A LA COMISIÓN DE MEDIO AMBIENTE Y DESARROLLO SUSTENTABLE.</w:t>
      </w:r>
    </w:p>
    <w:p w:rsidR="00F712ED" w:rsidRPr="00996E54" w:rsidRDefault="00996E54" w:rsidP="00996E54">
      <w:pPr>
        <w:pStyle w:val="NormalWeb"/>
        <w:ind w:left="567" w:hanging="567"/>
        <w:jc w:val="both"/>
        <w:rPr>
          <w:b/>
          <w:color w:val="000000"/>
          <w:szCs w:val="27"/>
        </w:rPr>
      </w:pPr>
      <w:r w:rsidRPr="00996E54">
        <w:rPr>
          <w:color w:val="000000"/>
          <w:szCs w:val="27"/>
        </w:rPr>
        <w:t xml:space="preserve">8. </w:t>
      </w:r>
      <w:r w:rsidRPr="00996E54">
        <w:rPr>
          <w:color w:val="000000"/>
          <w:szCs w:val="27"/>
        </w:rPr>
        <w:tab/>
        <w:t xml:space="preserve">ESCRITO SIGNADO POR EL C. DR. AARÓN GONZÁLEZ VÁZQUEZ, DIRECTOR DE LA OFICINA DE DEFENSA DEL CONSUMIDOR DE LA ZONA METROPOLITANA DE MONTERREY, DIRECCIÓN GENERAL JURÍDICA CONSULTIVA, MEDIANTE EL CUAL DA RESPUESTA A EXHORTO APROBADO POR ESTA LEGISLATURA EN EL CUAL SE SOLICITA SE FORTALEZCAN LAS ACCIONES DE VERIFICACIÓN A ESTABLECIMIENTOS DEL ESTADO QUE VENDAN, RENTEN Y REALICEN LLENADO DE TANQUES DE OXÍGENO MEDICINAL. </w:t>
      </w:r>
      <w:r w:rsidRPr="00996E54">
        <w:rPr>
          <w:b/>
          <w:color w:val="000000"/>
          <w:szCs w:val="27"/>
        </w:rPr>
        <w:t xml:space="preserve">DE ENTERADA Y SE ANEXA EN EL ACUERDO ADMINISTRATIVO 1064 APROBADO EN FECHA 20 DE ENERO DE 2021, COMUNÍQUESELE A LA PRESIDENTA DEL COMITÉ DE SEGUIMIENTOS DE ACUERDO Y AL </w:t>
      </w:r>
      <w:proofErr w:type="spellStart"/>
      <w:r w:rsidRPr="00996E54">
        <w:rPr>
          <w:b/>
          <w:color w:val="000000"/>
          <w:szCs w:val="27"/>
        </w:rPr>
        <w:t>PROMOVENTE</w:t>
      </w:r>
      <w:proofErr w:type="spellEnd"/>
      <w:r w:rsidRPr="00996E54">
        <w:rPr>
          <w:b/>
          <w:color w:val="000000"/>
          <w:szCs w:val="27"/>
        </w:rPr>
        <w:t>.</w:t>
      </w:r>
    </w:p>
    <w:p w:rsidR="00F712ED" w:rsidRPr="00996E54" w:rsidRDefault="00996E54" w:rsidP="00996E54">
      <w:pPr>
        <w:pStyle w:val="NormalWeb"/>
        <w:ind w:left="567" w:hanging="567"/>
        <w:jc w:val="both"/>
        <w:rPr>
          <w:color w:val="000000"/>
          <w:szCs w:val="27"/>
        </w:rPr>
      </w:pPr>
      <w:r w:rsidRPr="00996E54">
        <w:rPr>
          <w:color w:val="000000"/>
          <w:szCs w:val="27"/>
        </w:rPr>
        <w:t xml:space="preserve">9. </w:t>
      </w:r>
      <w:r w:rsidRPr="00996E54">
        <w:rPr>
          <w:color w:val="000000"/>
          <w:szCs w:val="27"/>
        </w:rPr>
        <w:tab/>
        <w:t>ESCRITO SIGNADO POR EL C.P. JORGE GUADALUPE GALVÁN GONZÁLEZ, AUDITOR GENERAL DE LA AUDITORÍA GENERAL DEL ESTADO DE NUEVO LEÓN, MEDIANTE EL CUAL ENVÍA LA PRESENTACIÓN DE LOS INFORMES DE RESULTADOS DE CUENTAS PUBLICAS DEL EJERCICIO 2019 DE LAS SIGUIENTES ENTIDADES:</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 xml:space="preserve">1. </w:t>
      </w:r>
      <w:proofErr w:type="spellStart"/>
      <w:r w:rsidRPr="00996E54">
        <w:rPr>
          <w:color w:val="000000"/>
          <w:szCs w:val="27"/>
        </w:rPr>
        <w:t>AGUALEGUAS</w:t>
      </w:r>
      <w:proofErr w:type="spellEnd"/>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2. APODACA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3. DR. ARROYO</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4. GALEANA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5. GRAL. ESCOBEDO</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6. GUADALUPE</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7. JUÁREZ</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8. LAMPAZOS DE NARANJO</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 xml:space="preserve">9. LOS </w:t>
      </w:r>
      <w:proofErr w:type="spellStart"/>
      <w:r w:rsidRPr="00996E54">
        <w:rPr>
          <w:color w:val="000000"/>
          <w:szCs w:val="27"/>
        </w:rPr>
        <w:t>ALDAMAS</w:t>
      </w:r>
      <w:proofErr w:type="spellEnd"/>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10. MARÍN</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11. MONTERREY</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lastRenderedPageBreak/>
        <w:t>12. PESQUERÍA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13. RAYONES</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14. SABINAS HIDALGO</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15. SALINAS VICTORIA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16. SAN NICOLÁS DE LOS GARZOS</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17. SANTA CATARINA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18. VALLECILLO</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19. COMISIÓN DE TRANSPAR</w:t>
      </w:r>
      <w:r>
        <w:rPr>
          <w:color w:val="000000"/>
          <w:szCs w:val="27"/>
        </w:rPr>
        <w:t xml:space="preserve">ENCIA Y ACCESO A LA INFORMACIÓN </w:t>
      </w:r>
      <w:r w:rsidRPr="00996E54">
        <w:rPr>
          <w:color w:val="000000"/>
          <w:szCs w:val="27"/>
        </w:rPr>
        <w:t>DEL ESTADO DE NUEVO LEÓN</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20. COMISIÓN DE DERECHOS HUMANOS</w:t>
      </w:r>
    </w:p>
    <w:p w:rsidR="00F712ED" w:rsidRPr="00996E54" w:rsidRDefault="00996E54" w:rsidP="00996E54">
      <w:pPr>
        <w:pStyle w:val="NormalWeb"/>
        <w:ind w:left="567"/>
        <w:jc w:val="both"/>
        <w:rPr>
          <w:b/>
          <w:color w:val="000000"/>
          <w:szCs w:val="27"/>
        </w:rPr>
      </w:pPr>
      <w:r w:rsidRPr="00996E54">
        <w:rPr>
          <w:b/>
          <w:color w:val="000000"/>
          <w:szCs w:val="27"/>
        </w:rPr>
        <w:t>DE ENTERADA Y SE DE CONFORMIDAD CON LO ESTABLECIDO EN EL ARTÍCULO 24 FRACCIÓN III DEL REGLAMENTO PARA EL GOBIERNO INTERIOR DEL CONGRESO SE TURNAN A LA COMISIÓN DE VIGILANCIA.</w:t>
      </w:r>
    </w:p>
    <w:p w:rsidR="00F712ED" w:rsidRPr="00996E54" w:rsidRDefault="00996E54" w:rsidP="00996E54">
      <w:pPr>
        <w:pStyle w:val="NormalWeb"/>
        <w:ind w:left="567" w:hanging="567"/>
        <w:jc w:val="both"/>
        <w:rPr>
          <w:color w:val="000000"/>
          <w:szCs w:val="27"/>
        </w:rPr>
      </w:pPr>
      <w:r w:rsidRPr="00996E54">
        <w:rPr>
          <w:color w:val="000000"/>
          <w:szCs w:val="27"/>
        </w:rPr>
        <w:t xml:space="preserve">10. </w:t>
      </w:r>
      <w:r w:rsidRPr="00996E54">
        <w:rPr>
          <w:color w:val="000000"/>
          <w:szCs w:val="27"/>
        </w:rPr>
        <w:tab/>
        <w:t>ESCRITO SIGNADO POR EL C.P. JORGE GUADALUPE GALVÁN GONZÁLEZ, AUDITOR GENERAL DE LA AUDITORÍA GENERAL DEL ESTADO DE NUEVO LEÓN, MEDIANTE EL CUAL ENVÍA LA PRESENTACIÓN DE LOS INFORMES DE RESULTADOS DE CUENTAS PUBLICAS DEL EJERCICIO 2019 DE LAS SIGUIENTES ENTIDADES:</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1. INSTITUTO DE EVALUACIÓN EDUCATIVA DE NUEVO LEÓN</w:t>
      </w:r>
    </w:p>
    <w:p w:rsidR="00F712ED" w:rsidRPr="00996E54" w:rsidRDefault="00996E54" w:rsidP="00996E54">
      <w:pPr>
        <w:pStyle w:val="NormalWeb"/>
        <w:spacing w:before="0" w:beforeAutospacing="0" w:after="0" w:afterAutospacing="0"/>
        <w:ind w:left="851" w:hanging="284"/>
        <w:rPr>
          <w:color w:val="000000"/>
          <w:szCs w:val="27"/>
        </w:rPr>
      </w:pPr>
      <w:r w:rsidRPr="00996E54">
        <w:rPr>
          <w:color w:val="000000"/>
          <w:szCs w:val="27"/>
        </w:rPr>
        <w:t>2. FIDEICOMISO FONDO DE FOMENTO AGROPECUARIO DEL ESTADO DE NUEVO LEÓN</w:t>
      </w:r>
    </w:p>
    <w:p w:rsidR="00F712ED" w:rsidRPr="00996E54" w:rsidRDefault="00996E54" w:rsidP="00996E54">
      <w:pPr>
        <w:pStyle w:val="NormalWeb"/>
        <w:spacing w:before="0" w:beforeAutospacing="0" w:after="0" w:afterAutospacing="0"/>
        <w:ind w:left="851" w:hanging="284"/>
        <w:rPr>
          <w:color w:val="000000"/>
          <w:szCs w:val="27"/>
        </w:rPr>
      </w:pPr>
      <w:r w:rsidRPr="00996E54">
        <w:rPr>
          <w:color w:val="000000"/>
          <w:szCs w:val="27"/>
        </w:rPr>
        <w:t>3. INSTITUTO REGISTRAL Y CATASTRAL DEL ESTADO DE NUEVO LEÓN</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4. FIDEICOMISO PRESA LA BOCA</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5. FISCALÍA GENERAL DE JUSTICIA DEL ESTADO DE NUEVO LEÓN</w:t>
      </w:r>
    </w:p>
    <w:p w:rsidR="00F712ED" w:rsidRPr="00996E54" w:rsidRDefault="00996E54" w:rsidP="00996E54">
      <w:pPr>
        <w:pStyle w:val="NormalWeb"/>
        <w:spacing w:before="0" w:beforeAutospacing="0" w:after="0" w:afterAutospacing="0"/>
        <w:ind w:left="1134" w:hanging="567"/>
        <w:rPr>
          <w:color w:val="000000"/>
          <w:szCs w:val="27"/>
        </w:rPr>
      </w:pPr>
      <w:r w:rsidRPr="00996E54">
        <w:rPr>
          <w:color w:val="000000"/>
          <w:szCs w:val="27"/>
        </w:rPr>
        <w:t>6. INSTITUTO ESTATAL DE SEGURIDAD PÚBLICA</w:t>
      </w:r>
    </w:p>
    <w:p w:rsidR="00F712ED" w:rsidRPr="00996E54" w:rsidRDefault="00996E54" w:rsidP="00996E54">
      <w:pPr>
        <w:pStyle w:val="NormalWeb"/>
        <w:spacing w:before="0" w:beforeAutospacing="0" w:after="0" w:afterAutospacing="0"/>
        <w:ind w:left="851" w:hanging="284"/>
        <w:rPr>
          <w:color w:val="000000"/>
          <w:szCs w:val="27"/>
        </w:rPr>
      </w:pPr>
      <w:r w:rsidRPr="00996E54">
        <w:rPr>
          <w:color w:val="000000"/>
          <w:szCs w:val="27"/>
        </w:rPr>
        <w:t>7. UNIVERSIDAD TECNOLÓGICA BILINGÜE FRANCO MEXICANA DE NUEVO LEÓN</w:t>
      </w:r>
    </w:p>
    <w:p w:rsidR="00F712ED" w:rsidRPr="00996E54" w:rsidRDefault="00996E54" w:rsidP="00996E54">
      <w:pPr>
        <w:pStyle w:val="NormalWeb"/>
        <w:ind w:left="567"/>
        <w:jc w:val="both"/>
        <w:rPr>
          <w:b/>
          <w:color w:val="000000"/>
          <w:szCs w:val="27"/>
        </w:rPr>
      </w:pPr>
      <w:r w:rsidRPr="00996E54">
        <w:rPr>
          <w:b/>
          <w:color w:val="000000"/>
          <w:szCs w:val="27"/>
        </w:rPr>
        <w:t>DE ENTERADA Y SE DE CONFORMIDAD CON LO ESTABLECIDO EN EL ARTÍCULO 24 FRACCIÓN III DEL REGLAMENTO PARA EL GOBIERNO INTERIOR DEL CONGRESO SE TURNAN A LA COMISIÓN DE VIGILANCIA.</w:t>
      </w:r>
    </w:p>
    <w:p w:rsidR="00F712ED" w:rsidRPr="00F712ED" w:rsidRDefault="00F712ED" w:rsidP="00996E54">
      <w:pPr>
        <w:ind w:left="567" w:right="55" w:hanging="567"/>
        <w:contextualSpacing/>
        <w:jc w:val="both"/>
        <w:rPr>
          <w:b/>
          <w:bCs/>
          <w:szCs w:val="28"/>
        </w:rPr>
      </w:pPr>
    </w:p>
    <w:sectPr w:rsidR="00F712ED" w:rsidRPr="00F712E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1C" w:rsidRDefault="00CD1E1C" w:rsidP="00162A73">
      <w:pPr>
        <w:spacing w:after="0" w:line="240" w:lineRule="auto"/>
      </w:pPr>
      <w:r>
        <w:separator/>
      </w:r>
    </w:p>
  </w:endnote>
  <w:endnote w:type="continuationSeparator" w:id="0">
    <w:p w:rsidR="00CD1E1C" w:rsidRDefault="00CD1E1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744CC" w:rsidRPr="00D744CC">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1C" w:rsidRDefault="00CD1E1C" w:rsidP="00162A73">
      <w:pPr>
        <w:spacing w:after="0" w:line="240" w:lineRule="auto"/>
      </w:pPr>
      <w:r>
        <w:separator/>
      </w:r>
    </w:p>
  </w:footnote>
  <w:footnote w:type="continuationSeparator" w:id="0">
    <w:p w:rsidR="00CD1E1C" w:rsidRDefault="00CD1E1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E21"/>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18BA"/>
    <w:rsid w:val="000E33E3"/>
    <w:rsid w:val="000E4F54"/>
    <w:rsid w:val="000E5F18"/>
    <w:rsid w:val="000E7794"/>
    <w:rsid w:val="000F197C"/>
    <w:rsid w:val="000F27FF"/>
    <w:rsid w:val="000F36A1"/>
    <w:rsid w:val="000F5197"/>
    <w:rsid w:val="000F527B"/>
    <w:rsid w:val="000F7A0C"/>
    <w:rsid w:val="00102E6E"/>
    <w:rsid w:val="00110785"/>
    <w:rsid w:val="001128DE"/>
    <w:rsid w:val="00114585"/>
    <w:rsid w:val="001154F0"/>
    <w:rsid w:val="001223D7"/>
    <w:rsid w:val="00123E88"/>
    <w:rsid w:val="00123F7B"/>
    <w:rsid w:val="00124FC2"/>
    <w:rsid w:val="00125CF5"/>
    <w:rsid w:val="001276FD"/>
    <w:rsid w:val="001309CD"/>
    <w:rsid w:val="001330BD"/>
    <w:rsid w:val="00135491"/>
    <w:rsid w:val="001357A8"/>
    <w:rsid w:val="0014059E"/>
    <w:rsid w:val="00144195"/>
    <w:rsid w:val="001451D1"/>
    <w:rsid w:val="001452B4"/>
    <w:rsid w:val="00146D7E"/>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418"/>
    <w:rsid w:val="00183A72"/>
    <w:rsid w:val="00183EEC"/>
    <w:rsid w:val="00185885"/>
    <w:rsid w:val="00190A89"/>
    <w:rsid w:val="00192324"/>
    <w:rsid w:val="00193F6B"/>
    <w:rsid w:val="001A1E11"/>
    <w:rsid w:val="001A3F3A"/>
    <w:rsid w:val="001A74B2"/>
    <w:rsid w:val="001A7B36"/>
    <w:rsid w:val="001B03CB"/>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418"/>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35826"/>
    <w:rsid w:val="00243870"/>
    <w:rsid w:val="002470C1"/>
    <w:rsid w:val="00252A92"/>
    <w:rsid w:val="002568C9"/>
    <w:rsid w:val="00263E19"/>
    <w:rsid w:val="00265733"/>
    <w:rsid w:val="0026591E"/>
    <w:rsid w:val="002735EA"/>
    <w:rsid w:val="002752E8"/>
    <w:rsid w:val="0027577D"/>
    <w:rsid w:val="00275D8E"/>
    <w:rsid w:val="00281E97"/>
    <w:rsid w:val="00282B9C"/>
    <w:rsid w:val="0028737E"/>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4366"/>
    <w:rsid w:val="002E5877"/>
    <w:rsid w:val="002E6809"/>
    <w:rsid w:val="002F2447"/>
    <w:rsid w:val="002F511C"/>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422E"/>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44E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2B5F"/>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0D0A"/>
    <w:rsid w:val="00453784"/>
    <w:rsid w:val="00456BFB"/>
    <w:rsid w:val="004631D2"/>
    <w:rsid w:val="00470F48"/>
    <w:rsid w:val="00471EA9"/>
    <w:rsid w:val="004729C5"/>
    <w:rsid w:val="00473987"/>
    <w:rsid w:val="00481388"/>
    <w:rsid w:val="00481705"/>
    <w:rsid w:val="00481CDA"/>
    <w:rsid w:val="0048254E"/>
    <w:rsid w:val="00483848"/>
    <w:rsid w:val="00492734"/>
    <w:rsid w:val="00493AEA"/>
    <w:rsid w:val="00495D2A"/>
    <w:rsid w:val="00496E1C"/>
    <w:rsid w:val="004976AE"/>
    <w:rsid w:val="004A2189"/>
    <w:rsid w:val="004A29B6"/>
    <w:rsid w:val="004A2C88"/>
    <w:rsid w:val="004A65A7"/>
    <w:rsid w:val="004B2E2F"/>
    <w:rsid w:val="004B4346"/>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447"/>
    <w:rsid w:val="00513673"/>
    <w:rsid w:val="00516AC4"/>
    <w:rsid w:val="00522987"/>
    <w:rsid w:val="00522FE2"/>
    <w:rsid w:val="00524405"/>
    <w:rsid w:val="0052587F"/>
    <w:rsid w:val="005260F1"/>
    <w:rsid w:val="005301B7"/>
    <w:rsid w:val="00530656"/>
    <w:rsid w:val="005311E9"/>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02C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4FA4"/>
    <w:rsid w:val="005D19A6"/>
    <w:rsid w:val="005D1F55"/>
    <w:rsid w:val="005D2614"/>
    <w:rsid w:val="005E01BF"/>
    <w:rsid w:val="005E2617"/>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0A1E"/>
    <w:rsid w:val="006317D8"/>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75"/>
    <w:rsid w:val="00671B91"/>
    <w:rsid w:val="00673219"/>
    <w:rsid w:val="00674DF4"/>
    <w:rsid w:val="006767F1"/>
    <w:rsid w:val="00676E26"/>
    <w:rsid w:val="006778B5"/>
    <w:rsid w:val="006812FC"/>
    <w:rsid w:val="00685B75"/>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0EB9"/>
    <w:rsid w:val="006C2828"/>
    <w:rsid w:val="006C36A7"/>
    <w:rsid w:val="006C5100"/>
    <w:rsid w:val="006C6C46"/>
    <w:rsid w:val="006C6ED7"/>
    <w:rsid w:val="006D001F"/>
    <w:rsid w:val="006D4E39"/>
    <w:rsid w:val="006D50A6"/>
    <w:rsid w:val="006D6384"/>
    <w:rsid w:val="006D7A1B"/>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600C"/>
    <w:rsid w:val="007A0F26"/>
    <w:rsid w:val="007A2CCD"/>
    <w:rsid w:val="007A3264"/>
    <w:rsid w:val="007A764D"/>
    <w:rsid w:val="007B59CD"/>
    <w:rsid w:val="007B6EB9"/>
    <w:rsid w:val="007B75F8"/>
    <w:rsid w:val="007C2BC5"/>
    <w:rsid w:val="007C41D3"/>
    <w:rsid w:val="007C42DD"/>
    <w:rsid w:val="007D24C4"/>
    <w:rsid w:val="007D3259"/>
    <w:rsid w:val="007D651B"/>
    <w:rsid w:val="007E1A85"/>
    <w:rsid w:val="007E22B4"/>
    <w:rsid w:val="007E3DAD"/>
    <w:rsid w:val="007E4124"/>
    <w:rsid w:val="007E45C2"/>
    <w:rsid w:val="007E542B"/>
    <w:rsid w:val="007E730C"/>
    <w:rsid w:val="007F05C3"/>
    <w:rsid w:val="007F2704"/>
    <w:rsid w:val="007F4486"/>
    <w:rsid w:val="007F5BFC"/>
    <w:rsid w:val="007F5C72"/>
    <w:rsid w:val="008001F7"/>
    <w:rsid w:val="008007FE"/>
    <w:rsid w:val="00800DDF"/>
    <w:rsid w:val="00801884"/>
    <w:rsid w:val="00804556"/>
    <w:rsid w:val="0080580C"/>
    <w:rsid w:val="008117AD"/>
    <w:rsid w:val="008118E8"/>
    <w:rsid w:val="00812EB5"/>
    <w:rsid w:val="00821AFF"/>
    <w:rsid w:val="00822AD5"/>
    <w:rsid w:val="00822D96"/>
    <w:rsid w:val="008235A9"/>
    <w:rsid w:val="00830396"/>
    <w:rsid w:val="00831789"/>
    <w:rsid w:val="00833413"/>
    <w:rsid w:val="00834DFF"/>
    <w:rsid w:val="00835CC7"/>
    <w:rsid w:val="008400EF"/>
    <w:rsid w:val="00840243"/>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6072"/>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6E54"/>
    <w:rsid w:val="009973A3"/>
    <w:rsid w:val="009A27E5"/>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E7A67"/>
    <w:rsid w:val="009F0880"/>
    <w:rsid w:val="009F0A30"/>
    <w:rsid w:val="009F0DFA"/>
    <w:rsid w:val="009F1208"/>
    <w:rsid w:val="009F2739"/>
    <w:rsid w:val="009F5AA4"/>
    <w:rsid w:val="00A0075E"/>
    <w:rsid w:val="00A007A0"/>
    <w:rsid w:val="00A0113F"/>
    <w:rsid w:val="00A015F3"/>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5BF0"/>
    <w:rsid w:val="00A3719F"/>
    <w:rsid w:val="00A40453"/>
    <w:rsid w:val="00A41BAE"/>
    <w:rsid w:val="00A45A90"/>
    <w:rsid w:val="00A50749"/>
    <w:rsid w:val="00A52883"/>
    <w:rsid w:val="00A52958"/>
    <w:rsid w:val="00A56A05"/>
    <w:rsid w:val="00A56AEC"/>
    <w:rsid w:val="00A675F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5ECE"/>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25D9"/>
    <w:rsid w:val="00B45903"/>
    <w:rsid w:val="00B45FD6"/>
    <w:rsid w:val="00B52DF4"/>
    <w:rsid w:val="00B531E3"/>
    <w:rsid w:val="00B554B9"/>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1D21"/>
    <w:rsid w:val="00B96128"/>
    <w:rsid w:val="00B97B0F"/>
    <w:rsid w:val="00BA1749"/>
    <w:rsid w:val="00BA32E1"/>
    <w:rsid w:val="00BA3B0A"/>
    <w:rsid w:val="00BA6D5A"/>
    <w:rsid w:val="00BA7159"/>
    <w:rsid w:val="00BA730B"/>
    <w:rsid w:val="00BB1A4B"/>
    <w:rsid w:val="00BB1AE4"/>
    <w:rsid w:val="00BB5ABD"/>
    <w:rsid w:val="00BB7E77"/>
    <w:rsid w:val="00BC4517"/>
    <w:rsid w:val="00BC6BC8"/>
    <w:rsid w:val="00BC7D46"/>
    <w:rsid w:val="00BD39B7"/>
    <w:rsid w:val="00BD6708"/>
    <w:rsid w:val="00BE0BE4"/>
    <w:rsid w:val="00BE1A35"/>
    <w:rsid w:val="00BE2311"/>
    <w:rsid w:val="00BE374B"/>
    <w:rsid w:val="00BE463C"/>
    <w:rsid w:val="00BE4E07"/>
    <w:rsid w:val="00BE5388"/>
    <w:rsid w:val="00BE581E"/>
    <w:rsid w:val="00BE7646"/>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181A"/>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0E81"/>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1E1C"/>
    <w:rsid w:val="00CD2A34"/>
    <w:rsid w:val="00CD2B38"/>
    <w:rsid w:val="00CD2FEE"/>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2A8"/>
    <w:rsid w:val="00D61AC7"/>
    <w:rsid w:val="00D6258F"/>
    <w:rsid w:val="00D63E06"/>
    <w:rsid w:val="00D65808"/>
    <w:rsid w:val="00D668A2"/>
    <w:rsid w:val="00D72089"/>
    <w:rsid w:val="00D72C8B"/>
    <w:rsid w:val="00D73377"/>
    <w:rsid w:val="00D744CC"/>
    <w:rsid w:val="00D777FD"/>
    <w:rsid w:val="00D8010F"/>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1407"/>
    <w:rsid w:val="00E13979"/>
    <w:rsid w:val="00E1578C"/>
    <w:rsid w:val="00E15F4A"/>
    <w:rsid w:val="00E16153"/>
    <w:rsid w:val="00E2122D"/>
    <w:rsid w:val="00E25A48"/>
    <w:rsid w:val="00E26192"/>
    <w:rsid w:val="00E2775D"/>
    <w:rsid w:val="00E31817"/>
    <w:rsid w:val="00E32FBB"/>
    <w:rsid w:val="00E35F71"/>
    <w:rsid w:val="00E366F3"/>
    <w:rsid w:val="00E4023D"/>
    <w:rsid w:val="00E427B1"/>
    <w:rsid w:val="00E4510A"/>
    <w:rsid w:val="00E45DBC"/>
    <w:rsid w:val="00E46E1E"/>
    <w:rsid w:val="00E478F5"/>
    <w:rsid w:val="00E52204"/>
    <w:rsid w:val="00E52AA9"/>
    <w:rsid w:val="00E551EC"/>
    <w:rsid w:val="00E55B35"/>
    <w:rsid w:val="00E578C0"/>
    <w:rsid w:val="00E623EA"/>
    <w:rsid w:val="00E62D55"/>
    <w:rsid w:val="00E65357"/>
    <w:rsid w:val="00E67FF8"/>
    <w:rsid w:val="00E70794"/>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0D24"/>
    <w:rsid w:val="00EF3D93"/>
    <w:rsid w:val="00F02071"/>
    <w:rsid w:val="00F056AF"/>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36FF"/>
    <w:rsid w:val="00F44467"/>
    <w:rsid w:val="00F46C5B"/>
    <w:rsid w:val="00F47BDC"/>
    <w:rsid w:val="00F503F0"/>
    <w:rsid w:val="00F51486"/>
    <w:rsid w:val="00F549AD"/>
    <w:rsid w:val="00F6089F"/>
    <w:rsid w:val="00F61589"/>
    <w:rsid w:val="00F6190F"/>
    <w:rsid w:val="00F61C0B"/>
    <w:rsid w:val="00F648C5"/>
    <w:rsid w:val="00F64E66"/>
    <w:rsid w:val="00F6622C"/>
    <w:rsid w:val="00F664CA"/>
    <w:rsid w:val="00F705A6"/>
    <w:rsid w:val="00F70EAD"/>
    <w:rsid w:val="00F712ED"/>
    <w:rsid w:val="00F71A2E"/>
    <w:rsid w:val="00F74CA2"/>
    <w:rsid w:val="00F7577E"/>
    <w:rsid w:val="00F81137"/>
    <w:rsid w:val="00F845FD"/>
    <w:rsid w:val="00F858D5"/>
    <w:rsid w:val="00F868BE"/>
    <w:rsid w:val="00F878EB"/>
    <w:rsid w:val="00F9094B"/>
    <w:rsid w:val="00F909C9"/>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A2F"/>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5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B941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D6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05458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10</Pages>
  <Words>2807</Words>
  <Characters>16001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15</cp:revision>
  <cp:lastPrinted>2021-02-02T22:30:00Z</cp:lastPrinted>
  <dcterms:created xsi:type="dcterms:W3CDTF">2021-02-16T18:23:00Z</dcterms:created>
  <dcterms:modified xsi:type="dcterms:W3CDTF">2021-02-18T19:54:00Z</dcterms:modified>
</cp:coreProperties>
</file>