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0F4D99">
        <w:rPr>
          <w:rFonts w:ascii="Times New Roman" w:eastAsia="Times New Roman" w:hAnsi="Times New Roman" w:cs="Times New Roman"/>
          <w:sz w:val="24"/>
          <w:szCs w:val="24"/>
          <w:lang w:eastAsia="es-ES"/>
        </w:rPr>
        <w:t>72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0F4D99">
        <w:rPr>
          <w:rFonts w:ascii="Times New Roman" w:eastAsia="Times New Roman" w:hAnsi="Times New Roman" w:cs="Times New Roman"/>
          <w:sz w:val="24"/>
          <w:szCs w:val="24"/>
          <w:lang w:eastAsia="es-ES"/>
        </w:rPr>
        <w:t>21</w:t>
      </w:r>
      <w:r w:rsidR="002070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C31831">
        <w:rPr>
          <w:rFonts w:ascii="Times New Roman" w:eastAsia="Times New Roman" w:hAnsi="Times New Roman" w:cs="Times New Roman"/>
          <w:sz w:val="24"/>
          <w:szCs w:val="24"/>
          <w:lang w:eastAsia="es-ES"/>
        </w:rPr>
        <w:t>FEBRERO</w:t>
      </w:r>
      <w:r w:rsidR="008C6E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C31831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C318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SEGUNDO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B66F3F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 C.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6168" w:rsidRPr="005303D2" w:rsidRDefault="005303D2" w:rsidP="005303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03D2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DE NUEVO LEÓN, SIENDO LAS ONCE HORAS CON TREINTA MINUTOS, DEL DÍA VEINTIUNO DE FEBRERO</w:t>
      </w:r>
      <w:r w:rsidRPr="00530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303D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DOS MIL VEINTITRÉS, CON LA ASISTENCIA AL PASE DE LISTA DE 30 LEGISLADORES EN EL PLENO Y DE CONFORMIDAD CON EL ACUERDO NÚMERO 005 APROBADO EL DÍA 8 DE SEPTIEMBRE DE 2021, </w:t>
      </w:r>
      <w:r w:rsidRPr="005303D2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530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3D2">
        <w:rPr>
          <w:rFonts w:ascii="Times New Roman" w:hAnsi="Times New Roman" w:cs="Times New Roman"/>
          <w:i/>
          <w:sz w:val="24"/>
          <w:szCs w:val="24"/>
        </w:rPr>
        <w:t>7</w:t>
      </w:r>
      <w:r w:rsidRPr="005303D2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DIPUTADOS</w:t>
      </w:r>
      <w:r w:rsidRPr="005303D2">
        <w:rPr>
          <w:rFonts w:ascii="Times New Roman" w:hAnsi="Times New Roman" w:cs="Times New Roman"/>
          <w:sz w:val="24"/>
          <w:szCs w:val="24"/>
        </w:rPr>
        <w:t xml:space="preserve">; </w:t>
      </w:r>
      <w:r w:rsidRPr="005303D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5 EN EL TRANSCURSO DE LA SESIÓN. EL PRESIDENTE DECLARÓ ABIERTA LA SESIÓN. </w:t>
      </w:r>
      <w:r w:rsidRPr="005303D2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5303D2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9373B2" w:rsidRPr="005303D2" w:rsidRDefault="009373B2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5303D2" w:rsidRDefault="005303D2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30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CARTERA.</w:t>
      </w:r>
    </w:p>
    <w:p w:rsidR="005574AF" w:rsidRPr="005303D2" w:rsidRDefault="005303D2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530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</w:t>
      </w:r>
      <w:r w:rsidRPr="004F53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RECIBIERON </w:t>
      </w:r>
      <w:r w:rsidR="002542AC" w:rsidRPr="004F5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6</w:t>
      </w:r>
      <w:r w:rsidRPr="004F53A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4F53A6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ASUNTOS</w:t>
      </w:r>
      <w:r w:rsidRPr="00530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303D2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530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30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A8299B" w:rsidRPr="005303D2" w:rsidRDefault="00A8299B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8299B" w:rsidRPr="005303D2" w:rsidRDefault="005303D2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5303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5303D2" w:rsidRDefault="005303D2" w:rsidP="00530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303D2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5303D2" w:rsidRDefault="00F2684D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259" w:rsidRPr="005303D2" w:rsidRDefault="005303D2" w:rsidP="00530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 xml:space="preserve">INFORME DE COMISIONES. </w:t>
      </w:r>
    </w:p>
    <w:p w:rsidR="00C516B6" w:rsidRPr="005303D2" w:rsidRDefault="005303D2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3D2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5303D2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5303D2">
        <w:rPr>
          <w:rFonts w:ascii="Times New Roman" w:hAnsi="Times New Roman" w:cs="Times New Roman"/>
          <w:sz w:val="24"/>
          <w:szCs w:val="24"/>
        </w:rPr>
        <w:t xml:space="preserve">. JAVIER CABALLERO GAONA SOLICITÓ SOMETER A CONSIDERACIÓN DEL PLENO DE CONFORMIDAD CON LO ESTABLECIDO EN EL ARTÍCULO 112 BIS DEL REGLAMENTO PARA EL GOBIERNO INTERIOR DEL CONGRESO DEL ESTADO, DAR LECTURA ÚNICAMENTE AL PROEMIO Y RESOLUTIVO DEL DICTAMEN </w:t>
      </w:r>
      <w:proofErr w:type="spellStart"/>
      <w:r w:rsidRPr="005303D2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Pr="005303D2">
        <w:rPr>
          <w:rFonts w:ascii="Times New Roman" w:hAnsi="Times New Roman" w:cs="Times New Roman"/>
          <w:b/>
          <w:sz w:val="24"/>
          <w:szCs w:val="24"/>
        </w:rPr>
        <w:t xml:space="preserve">. 15601/LXXVI DE LAS COMISIONES UNIDAS DE JUSTICIA Y SEGURIDAD PÚBLICA Y DE MOVILIDAD </w:t>
      </w:r>
      <w:r w:rsidRPr="005303D2">
        <w:rPr>
          <w:rFonts w:ascii="Times New Roman" w:hAnsi="Times New Roman" w:cs="Times New Roman"/>
          <w:sz w:val="24"/>
          <w:szCs w:val="24"/>
        </w:rPr>
        <w:t xml:space="preserve">- </w:t>
      </w:r>
      <w:r w:rsidRPr="005303D2">
        <w:rPr>
          <w:rFonts w:ascii="Times New Roman" w:hAnsi="Times New Roman" w:cs="Times New Roman"/>
          <w:i/>
          <w:sz w:val="24"/>
          <w:szCs w:val="24"/>
        </w:rPr>
        <w:t>FUE APROBADA LA DISPENSA DE TRÁMITE POR UNANIMIDAD.</w:t>
      </w:r>
    </w:p>
    <w:p w:rsidR="008C1152" w:rsidRPr="005303D2" w:rsidRDefault="008C1152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D99" w:rsidRPr="005303D2" w:rsidRDefault="005303D2" w:rsidP="005303D2">
      <w:pPr>
        <w:pStyle w:val="NormalWeb"/>
        <w:spacing w:before="0" w:beforeAutospacing="0" w:after="0" w:afterAutospacing="0"/>
        <w:jc w:val="both"/>
        <w:rPr>
          <w:b/>
          <w:bCs/>
          <w:lang w:eastAsia="es-ES"/>
        </w:rPr>
      </w:pPr>
      <w:r w:rsidRPr="005303D2">
        <w:t xml:space="preserve">EL </w:t>
      </w:r>
      <w:proofErr w:type="spellStart"/>
      <w:r w:rsidRPr="005303D2">
        <w:t>DIP</w:t>
      </w:r>
      <w:proofErr w:type="spellEnd"/>
      <w:r w:rsidRPr="005303D2">
        <w:t>. JAVIER CABALLERO GAONA, INTEGRANTE DE LAS COMISIONES UNIDAS DE JUSTICIA Y SEGURIDAD PÚBLICA Y DE MOVILIDAD,</w:t>
      </w:r>
      <w:r w:rsidRPr="005303D2">
        <w:rPr>
          <w:b/>
        </w:rPr>
        <w:t xml:space="preserve"> </w:t>
      </w:r>
      <w:r w:rsidRPr="005303D2">
        <w:t xml:space="preserve">DIO LECTURA AL PROEMIO Y RESOLUTIVO DEL DICTAMEN </w:t>
      </w:r>
      <w:proofErr w:type="spellStart"/>
      <w:r w:rsidRPr="005303D2">
        <w:rPr>
          <w:b/>
        </w:rPr>
        <w:t>EXP</w:t>
      </w:r>
      <w:proofErr w:type="spellEnd"/>
      <w:r w:rsidRPr="005303D2">
        <w:rPr>
          <w:b/>
        </w:rPr>
        <w:t>. 15601/LXXVI</w:t>
      </w:r>
      <w:r w:rsidRPr="005303D2">
        <w:t xml:space="preserve">, QUE CONTIENE INICIATIVA DE REFORMA AL ARTÍCULO 132 DE LA LEY DE SEGURIDAD PÚBLICA PARA EL ESTADO DE NUEVO LEÓN Y AL ARTÍCULO 3 DE LA LEY QUE CREA EL INSTITUTO DE CONTROL VEHICULAR DEL ESTADO DE NUEVO LEÓN. ACORDÁNDOSE QUE ES DE APROBARSE. DE CONFORMIDAD CON EL PROCESO LEGISLATIVO Y AL NO HABER </w:t>
      </w:r>
      <w:r w:rsidRPr="005303D2">
        <w:lastRenderedPageBreak/>
        <w:t xml:space="preserve">DIPUTADOS QUE DESEEN RESERVAR ALGÚN ARTÍCULO O ARTÍCULOS TRANSITORIOS, EL PRESIDENTE INFORMÓ A LA ASAMBLEA QUE EN VIRTUD DE QUE EL RESOLUTIVO DEL PRESENTE DICTAMEN CONSTA DE DOS ARTÍCULOS, SE SOMETERÁ A DISCUSIÓN EN LO GENERAL EL CONTENIDO ÍNTEGRO DEL DICTAMEN, PARA POSTERIORMENTE CONTINUAR CON LA APROBACIÓN EN LO PARTICULAR DE LOS ARTÍCULOS PRIMERO Y SEGUNDO. A CONTINUACIÓN, SE PROCEDIÓ SU DISCUSIÓN EN LO GENERAL. INTERVINO EN LO GENERAL, A FAVOR, DEL DICTAMEN LA </w:t>
      </w:r>
      <w:proofErr w:type="spellStart"/>
      <w:r w:rsidRPr="005303D2">
        <w:t>DIP</w:t>
      </w:r>
      <w:proofErr w:type="spellEnd"/>
      <w:r w:rsidRPr="005303D2">
        <w:t xml:space="preserve">. ANA ISABEL GONZÁLEZ </w:t>
      </w:r>
      <w:proofErr w:type="spellStart"/>
      <w:r w:rsidRPr="005303D2">
        <w:t>GONZÁLEZ</w:t>
      </w:r>
      <w:proofErr w:type="spellEnd"/>
      <w:r w:rsidRPr="005303D2">
        <w:t xml:space="preserve">. </w:t>
      </w:r>
      <w:r w:rsidRPr="005303D2">
        <w:rPr>
          <w:b/>
          <w:bCs/>
          <w:lang w:eastAsia="es-ES"/>
        </w:rPr>
        <w:t>FUE APROBADO EN LO GENERAL Y EN LO PARTICULAR EL DICTAMEN POR UNANIMIDAD DE 33 VOTOS. ELABORÁNDOSE EL DECRETO CORRESPONDIENTE.</w:t>
      </w:r>
    </w:p>
    <w:p w:rsidR="00C43DF8" w:rsidRPr="005303D2" w:rsidRDefault="00C43DF8" w:rsidP="00530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D99" w:rsidRPr="005303D2" w:rsidRDefault="005303D2" w:rsidP="00530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3D2">
        <w:rPr>
          <w:rFonts w:ascii="Times New Roman" w:eastAsia="Times New Roman" w:hAnsi="Times New Roman" w:cs="Times New Roman"/>
          <w:sz w:val="24"/>
          <w:szCs w:val="24"/>
        </w:rPr>
        <w:t>AL TÉRMINO DE LA LECTURA DEL DICTAMEN 15601/LXXVI, EL PRESIDENTE DIO LA BIENVENIDA A LOS ALUMNOS DE LA LICENCIATURA EN DERECHO DE LA UNIVERSIDAD METROPOLITANA DE MONTERREY, ACOMPAÑADOS POR LA MAESTRA GRACIELA YESENIA ROCHA CAMPOS, QUIENES SE ENCUENTRAN EN LAS GALERÍAS DEL RECINTO LEGISLATIVO.</w:t>
      </w:r>
    </w:p>
    <w:p w:rsidR="000F4D99" w:rsidRPr="005303D2" w:rsidRDefault="000F4D99" w:rsidP="00530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99B" w:rsidRPr="005303D2" w:rsidRDefault="005303D2" w:rsidP="00530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B36E7C" w:rsidRPr="005303D2" w:rsidRDefault="005303D2" w:rsidP="00530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. EDUARDO LEAL BUENFIL, INTEGRANTE DEL GRUPO LEGISLATIVO DEL PARTIDO ACCIÓN NACIONAL</w:t>
      </w: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, PRESENTÓ UN PUNTO DE ACUERDO POR EL QUE </w:t>
      </w:r>
      <w:r w:rsidRPr="005303D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EXHORTA RESPETUOSAMENTE </w:t>
      </w:r>
      <w:r w:rsidRPr="005303D2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A LOS 51 MUNICIPIOS DEL ESTADO PARA QUE INFORMEN A ESTA SOBERANÍA SI CUENTAN CON UN ÁREA ESPECIALIZADA EN PROTECCIÓN Y BIENESTAR ANIMAL, ASÍ COMO SUS PLANES, PROGRAMAS Y ESTRATEGIAS EN LA MATERIA. ASIMISMO, SE ENVÍA UN ATENTO EXHORTO AL TITULAR DE LA SECRETARÍA DE MEDIO AMBIENTE DEL ESTADO Y AL TITULAR DE LA DIRECCIÓN DE BIENESTAR ANIMAL DEL ESTADO PARA QUE INFORMEN A ESTA SOBERANÍA SOBRE LOS PLANES, PROGRAMAS Y ESTRATEGIAS EN MATERIA DE PROTECCIÓN Y BIENESTAR ANIMAL. </w:t>
      </w: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INTERVINIERON A FAVOR LOS </w:t>
      </w:r>
      <w:proofErr w:type="spellStart"/>
      <w:r w:rsidRPr="005303D2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. ITZEL SOLEDAD CASTILLO ALMANZA, WALDO FERNÁNDEZ GONZÁLEZ Y HÉCTOR GARCÍA </w:t>
      </w:r>
      <w:proofErr w:type="spellStart"/>
      <w:r w:rsidRPr="005303D2">
        <w:rPr>
          <w:rFonts w:ascii="Times New Roman" w:eastAsia="Times New Roman" w:hAnsi="Times New Roman" w:cs="Times New Roman"/>
          <w:sz w:val="24"/>
          <w:szCs w:val="24"/>
        </w:rPr>
        <w:t>GARCÍA</w:t>
      </w:r>
      <w:proofErr w:type="spellEnd"/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303D2">
        <w:rPr>
          <w:rFonts w:ascii="Times New Roman" w:hAnsi="Times New Roman" w:cs="Times New Roman"/>
          <w:sz w:val="24"/>
          <w:szCs w:val="24"/>
        </w:rPr>
        <w:t xml:space="preserve">AL HABER MÁS DIPUTADOS QUE DESEAN INTERVENIR, EL PRESIDENTE SOMETIÓ A CONSIDERACIÓN DE LA ASAMBLEA EL ABRIR OTRA RONDA DE ORADORES. </w:t>
      </w:r>
      <w:r w:rsidRPr="005303D2">
        <w:rPr>
          <w:rFonts w:ascii="Times New Roman" w:hAnsi="Times New Roman" w:cs="Times New Roman"/>
          <w:i/>
          <w:sz w:val="24"/>
          <w:szCs w:val="24"/>
        </w:rPr>
        <w:t xml:space="preserve">SIENDO APROBADA POR UNANIMIDAD. </w:t>
      </w:r>
      <w:r w:rsidRPr="005303D2">
        <w:rPr>
          <w:rFonts w:ascii="Times New Roman" w:hAnsi="Times New Roman" w:cs="Times New Roman"/>
          <w:sz w:val="24"/>
          <w:szCs w:val="24"/>
        </w:rPr>
        <w:t xml:space="preserve">INTERVINO CON UNA PROPUESTA DE ADICIÓN AL PUNTO DE ACUERDO EL </w:t>
      </w:r>
      <w:proofErr w:type="spellStart"/>
      <w:r w:rsidRPr="005303D2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5303D2">
        <w:rPr>
          <w:rFonts w:ascii="Times New Roman" w:hAnsi="Times New Roman" w:cs="Times New Roman"/>
          <w:sz w:val="24"/>
          <w:szCs w:val="24"/>
        </w:rPr>
        <w:t>.</w:t>
      </w:r>
      <w:r w:rsidRPr="005303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03D2">
        <w:rPr>
          <w:rFonts w:ascii="Times New Roman" w:hAnsi="Times New Roman" w:cs="Times New Roman"/>
          <w:sz w:val="24"/>
          <w:szCs w:val="24"/>
        </w:rPr>
        <w:t xml:space="preserve">RAÚL LOZANO CABALLERO, </w:t>
      </w:r>
      <w:r w:rsidRPr="005303D2">
        <w:rPr>
          <w:rFonts w:ascii="Times New Roman" w:hAnsi="Times New Roman" w:cs="Times New Roman"/>
          <w:i/>
          <w:sz w:val="24"/>
          <w:szCs w:val="24"/>
        </w:rPr>
        <w:t xml:space="preserve">LA CUAL FUE ACEPTADA POR EL DIPUTADO </w:t>
      </w:r>
      <w:proofErr w:type="spellStart"/>
      <w:r w:rsidRPr="005303D2">
        <w:rPr>
          <w:rFonts w:ascii="Times New Roman" w:hAnsi="Times New Roman" w:cs="Times New Roman"/>
          <w:i/>
          <w:sz w:val="24"/>
          <w:szCs w:val="24"/>
        </w:rPr>
        <w:t>PROMOVENTE</w:t>
      </w:r>
      <w:proofErr w:type="spellEnd"/>
      <w:r w:rsidRPr="005303D2">
        <w:rPr>
          <w:rFonts w:ascii="Times New Roman" w:hAnsi="Times New Roman" w:cs="Times New Roman"/>
          <w:sz w:val="24"/>
          <w:szCs w:val="24"/>
        </w:rPr>
        <w:t xml:space="preserve">. INTERVINIERON A FAVOR DEL PUNTO DE ACUERDO LAS </w:t>
      </w:r>
      <w:proofErr w:type="spellStart"/>
      <w:r w:rsidRPr="005303D2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5303D2">
        <w:rPr>
          <w:rFonts w:ascii="Times New Roman" w:hAnsi="Times New Roman" w:cs="Times New Roman"/>
          <w:sz w:val="24"/>
          <w:szCs w:val="24"/>
        </w:rPr>
        <w:t xml:space="preserve">. SANDRA ELIZABETH </w:t>
      </w:r>
      <w:proofErr w:type="spellStart"/>
      <w:r w:rsidRPr="005303D2">
        <w:rPr>
          <w:rFonts w:ascii="Times New Roman" w:hAnsi="Times New Roman" w:cs="Times New Roman"/>
          <w:sz w:val="24"/>
          <w:szCs w:val="24"/>
        </w:rPr>
        <w:t>PÁMANES</w:t>
      </w:r>
      <w:proofErr w:type="spellEnd"/>
      <w:r w:rsidRPr="005303D2">
        <w:rPr>
          <w:rFonts w:ascii="Times New Roman" w:hAnsi="Times New Roman" w:cs="Times New Roman"/>
          <w:sz w:val="24"/>
          <w:szCs w:val="24"/>
        </w:rPr>
        <w:t xml:space="preserve"> ORTIZ Y GABRIELA GOVEA LÓPEZ. AL HABER MÁS DIPUTADOS QUE DESEAN INTERVENIR, EL PRESIDENTE SOMETIÓ A CONSIDERACIÓN DE LA ASAMBLEA EL ABRIR UNA NUEVA RONDA DE ORADORES. </w:t>
      </w:r>
      <w:r w:rsidRPr="005303D2">
        <w:rPr>
          <w:rFonts w:ascii="Times New Roman" w:hAnsi="Times New Roman" w:cs="Times New Roman"/>
          <w:i/>
          <w:sz w:val="24"/>
          <w:szCs w:val="24"/>
        </w:rPr>
        <w:t xml:space="preserve">SIENDO APROBADA POR UNANIMIDAD. </w:t>
      </w:r>
      <w:r w:rsidRPr="005303D2">
        <w:rPr>
          <w:rFonts w:ascii="Times New Roman" w:hAnsi="Times New Roman" w:cs="Times New Roman"/>
          <w:sz w:val="24"/>
          <w:szCs w:val="24"/>
        </w:rPr>
        <w:t xml:space="preserve">INTERVINO CON UNA PROPUESTA DE ADICIÓN AL PUNTO DE ACUERDO EL </w:t>
      </w:r>
      <w:proofErr w:type="spellStart"/>
      <w:r w:rsidRPr="005303D2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5303D2">
        <w:rPr>
          <w:rFonts w:ascii="Times New Roman" w:hAnsi="Times New Roman" w:cs="Times New Roman"/>
          <w:sz w:val="24"/>
          <w:szCs w:val="24"/>
        </w:rPr>
        <w:t xml:space="preserve">. MAURO ALBERTO MOLANO NORIEGA, </w:t>
      </w:r>
      <w:r w:rsidRPr="005303D2">
        <w:rPr>
          <w:rFonts w:ascii="Times New Roman" w:hAnsi="Times New Roman" w:cs="Times New Roman"/>
          <w:i/>
          <w:sz w:val="24"/>
          <w:szCs w:val="24"/>
        </w:rPr>
        <w:t xml:space="preserve">LA CUAL FUE ACEPTADA POR EL DIPUTADO </w:t>
      </w:r>
      <w:proofErr w:type="spellStart"/>
      <w:r w:rsidRPr="005303D2">
        <w:rPr>
          <w:rFonts w:ascii="Times New Roman" w:hAnsi="Times New Roman" w:cs="Times New Roman"/>
          <w:i/>
          <w:sz w:val="24"/>
          <w:szCs w:val="24"/>
        </w:rPr>
        <w:t>PROMOVENTE</w:t>
      </w:r>
      <w:proofErr w:type="spellEnd"/>
      <w:r w:rsidRPr="005303D2">
        <w:rPr>
          <w:rFonts w:ascii="Times New Roman" w:hAnsi="Times New Roman" w:cs="Times New Roman"/>
          <w:sz w:val="24"/>
          <w:szCs w:val="24"/>
        </w:rPr>
        <w:t xml:space="preserve">. </w:t>
      </w:r>
      <w:r w:rsidRPr="005303D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303D2">
        <w:rPr>
          <w:rFonts w:ascii="Times New Roman" w:hAnsi="Times New Roman" w:cs="Times New Roman"/>
          <w:sz w:val="24"/>
          <w:szCs w:val="24"/>
          <w:lang w:eastAsia="es-MX"/>
        </w:rPr>
        <w:t xml:space="preserve">E </w:t>
      </w:r>
      <w:r w:rsidRPr="005303D2">
        <w:rPr>
          <w:rFonts w:ascii="Times New Roman" w:hAnsi="Times New Roman" w:cs="Times New Roman"/>
          <w:sz w:val="24"/>
          <w:szCs w:val="24"/>
          <w:lang w:eastAsia="es-MX"/>
        </w:rPr>
        <w:lastRenderedPageBreak/>
        <w:t xml:space="preserve">SOMETIÓ A CONSIDERACIÓN DE LA ASAMBLEA EL QUE SEA VOTADO EN ESE MOMENTO EL PUNTO DE ACUERDO, </w:t>
      </w:r>
      <w:r w:rsidRPr="005303D2">
        <w:rPr>
          <w:rFonts w:ascii="Times New Roman" w:hAnsi="Times New Roman" w:cs="Times New Roman"/>
          <w:i/>
          <w:sz w:val="24"/>
          <w:szCs w:val="24"/>
          <w:lang w:eastAsia="es-MX"/>
        </w:rPr>
        <w:t>FUE APROBADO POR UNANIMIDAD DE LOS PRESENTES Y DE LOS DIPUTADOS QUE SE ENCUENTRAN A TRAVÉS DE LOS MEDIOS TELEMÁTICOS</w:t>
      </w:r>
      <w:r w:rsidRPr="005303D2">
        <w:rPr>
          <w:rFonts w:ascii="Times New Roman" w:hAnsi="Times New Roman" w:cs="Times New Roman"/>
          <w:sz w:val="24"/>
          <w:szCs w:val="24"/>
          <w:lang w:eastAsia="es-MX"/>
        </w:rPr>
        <w:t xml:space="preserve">. </w:t>
      </w:r>
      <w:r w:rsidRPr="005303D2">
        <w:rPr>
          <w:rFonts w:ascii="Times New Roman" w:hAnsi="Times New Roman" w:cs="Times New Roman"/>
          <w:b/>
          <w:sz w:val="24"/>
          <w:szCs w:val="24"/>
          <w:lang w:eastAsia="es-MX"/>
        </w:rPr>
        <w:t>FUE APROBADO EL PUNTO DE ACUERDO POR UNANIMIDAD DE 37 VOTOS.</w:t>
      </w:r>
    </w:p>
    <w:p w:rsidR="00B36E7C" w:rsidRPr="005303D2" w:rsidRDefault="00B36E7C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BE7" w:rsidRPr="005303D2" w:rsidRDefault="005303D2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EL PRESIDENTE FELICITÓ AL DIPUTADO CARLOS RAFAEL RODRÍGUEZ GÓMEZ, POR SU CUMPLEAÑOS. </w:t>
      </w:r>
    </w:p>
    <w:p w:rsidR="000B5BE7" w:rsidRPr="005303D2" w:rsidRDefault="000B5BE7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EA6" w:rsidRPr="005303D2" w:rsidRDefault="005303D2" w:rsidP="00530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 xml:space="preserve">. RICARDO </w:t>
      </w:r>
      <w:proofErr w:type="spellStart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CANAVATI</w:t>
      </w:r>
      <w:proofErr w:type="spellEnd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HADJÓPULOS</w:t>
      </w:r>
      <w:proofErr w:type="spellEnd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, INTEGRANTE DEL GRUPO LEGISLATIVO DEL PARTIDO REVOLUCIONARIO INSTITUCIONAL</w:t>
      </w: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, PRESENTÓ UN POSICIONAMIENTO EN RELACIÓN AL “21 DE FEBRERO, </w:t>
      </w:r>
      <w:r w:rsidRPr="005303D2">
        <w:rPr>
          <w:rFonts w:ascii="Times New Roman" w:eastAsia="Times New Roman" w:hAnsi="Times New Roman" w:cs="Times New Roman"/>
          <w:i/>
          <w:sz w:val="24"/>
          <w:szCs w:val="24"/>
        </w:rPr>
        <w:t>DÍA INTERNACIONAL DE LA LENGUA MATERNA</w:t>
      </w: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”. INTERVINIERON A FAVOR LOS </w:t>
      </w:r>
      <w:proofErr w:type="spellStart"/>
      <w:r w:rsidRPr="005303D2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. MARÍA DEL CONSUELO GÁLVEZ CONTRERAS Y WALDO FERNÁNDEZ GONZÁLEZ. </w:t>
      </w:r>
    </w:p>
    <w:p w:rsidR="00945EA6" w:rsidRPr="005303D2" w:rsidRDefault="00945EA6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B75" w:rsidRPr="005303D2" w:rsidRDefault="005303D2" w:rsidP="00530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 xml:space="preserve">. MARÍA DEL CONSUELO GÁLVEZ CONTRERAS, INTEGRANTE DEL </w:t>
      </w:r>
      <w:r w:rsidRPr="008810C4">
        <w:rPr>
          <w:rFonts w:ascii="Times New Roman" w:eastAsia="Times New Roman" w:hAnsi="Times New Roman" w:cs="Times New Roman"/>
          <w:b/>
          <w:sz w:val="24"/>
          <w:szCs w:val="24"/>
        </w:rPr>
        <w:t>GRUPO LEGISLATIVO DEL PARTIDO MOVIMIENTO CIUDADANO</w:t>
      </w:r>
      <w:r w:rsidRPr="008810C4">
        <w:rPr>
          <w:rFonts w:ascii="Times New Roman" w:eastAsia="Times New Roman" w:hAnsi="Times New Roman" w:cs="Times New Roman"/>
          <w:sz w:val="24"/>
          <w:szCs w:val="24"/>
        </w:rPr>
        <w:t>, PRESENTÓ UN POSICIONAMIENTO</w:t>
      </w:r>
      <w:r w:rsidRPr="008810C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50FDB" w:rsidRPr="008810C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EL MARCO DE LA CELEBRACIÓN</w:t>
      </w:r>
      <w:r w:rsidR="008810C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</w:t>
      </w:r>
      <w:r w:rsidR="00450FDB" w:rsidRPr="008810C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155 ANIVERSARIO EN QUE SE DECLARÓ VILLA DE LA ANTIGUA HACIENDA DEL TOPO DE LOS AYALA, HOY NOMBRADO GENERAL ESCOBEDO, NUEVO LEÓN</w:t>
      </w:r>
      <w:r w:rsidRPr="008810C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INTERVINO A FAVOR LA </w:t>
      </w:r>
      <w:proofErr w:type="spellStart"/>
      <w:r w:rsidRPr="005303D2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. NORMA EDITH BENÍTEZ RIVERA. </w:t>
      </w:r>
    </w:p>
    <w:p w:rsidR="00996B75" w:rsidRPr="005303D2" w:rsidRDefault="00996B75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EA6" w:rsidRPr="005303D2" w:rsidRDefault="005303D2" w:rsidP="00530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5303D2">
        <w:rPr>
          <w:rFonts w:ascii="Times New Roman" w:eastAsia="Times New Roman" w:hAnsi="Times New Roman" w:cs="Times New Roman"/>
          <w:b/>
          <w:sz w:val="24"/>
          <w:szCs w:val="24"/>
        </w:rPr>
        <w:t>. WALDO FERNÁNDEZ GONZÁLEZ, INTEGRANTE DEL GRUPO LEGISLATIVO DEL PARTIDO MOVIMIENTO DE REGENERACIÓN NACIONAL</w:t>
      </w: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, PRESENTÓ UN PUNTO DE ACUERDO POR EL QUE </w:t>
      </w:r>
      <w:r w:rsidRPr="005303D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EXHORTA RESPETUOSAMENTE AL </w:t>
      </w:r>
      <w:r w:rsidR="0011411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TITULAR DEL MUNICIPIO DE MONTERREY, NUEVO LEÓN, PARA QUE, EN EL EJERCICIO DE SUS ATRIBUCIONES, INSTRUYA A LAS INSTANCIAS COMPETENTES A BRINDAR EL MANTENIMIENTO NECESARIO A LA INFRAESTRUCTURA, PINTURA E ILUMINACIÓN DEL “PUENTE DEL PAPA”. ASIMISMO, SE ENVÍA ATENTO EXHORTO A LOS TITULARES DE LA SECRETARÍA DE SEGURIDAD Y PROTECCIÓN CIUDADANA DEL MUNICIPIO DE MONTERREY, NUEVO LEÓN, PARA QUE, EN EL EJERCICIO DE SUS ATRIBUCIONES Y COMPETENCIAS, ESTABLEZCAN COORDINACIÓN, VIGILANCIA Y SEGURIDAD EN EL CITADO PUENTE. </w:t>
      </w:r>
      <w:r w:rsidRPr="005303D2">
        <w:rPr>
          <w:rFonts w:ascii="Times New Roman" w:eastAsia="Times New Roman" w:hAnsi="Times New Roman" w:cs="Times New Roman"/>
          <w:sz w:val="24"/>
          <w:szCs w:val="24"/>
        </w:rPr>
        <w:t xml:space="preserve">NO HABIENDO ORADORES EN CONTRA NI A FAVOR, </w:t>
      </w:r>
      <w:r w:rsidRPr="005303D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303D2">
        <w:rPr>
          <w:rFonts w:ascii="Times New Roman" w:hAnsi="Times New Roman" w:cs="Times New Roman"/>
          <w:sz w:val="24"/>
          <w:szCs w:val="24"/>
          <w:lang w:eastAsia="es-MX"/>
        </w:rPr>
        <w:t xml:space="preserve">E SOMETIÓ A CONSIDERACIÓN DE LA ASAMBLEA EL QUE SEA VOTADO EN ESE MOMENTO EL PUNTO DE ACUERDO, </w:t>
      </w:r>
      <w:r w:rsidRPr="005303D2">
        <w:rPr>
          <w:rFonts w:ascii="Times New Roman" w:hAnsi="Times New Roman" w:cs="Times New Roman"/>
          <w:i/>
          <w:sz w:val="24"/>
          <w:szCs w:val="24"/>
          <w:lang w:eastAsia="es-MX"/>
        </w:rPr>
        <w:t>FUE APROBADO POR UNANIMIDAD DE LOS PRESENTES Y DE LOS DIPUTADOS QUE SE ENCUENTRAN A TRAVÉS DE LA PLATAFORMA DIGITAL</w:t>
      </w:r>
      <w:r w:rsidRPr="005303D2">
        <w:rPr>
          <w:rFonts w:ascii="Times New Roman" w:hAnsi="Times New Roman" w:cs="Times New Roman"/>
          <w:sz w:val="24"/>
          <w:szCs w:val="24"/>
          <w:lang w:eastAsia="es-MX"/>
        </w:rPr>
        <w:t xml:space="preserve">. </w:t>
      </w:r>
      <w:r w:rsidRPr="005303D2">
        <w:rPr>
          <w:rFonts w:ascii="Times New Roman" w:hAnsi="Times New Roman" w:cs="Times New Roman"/>
          <w:b/>
          <w:sz w:val="24"/>
          <w:szCs w:val="24"/>
          <w:lang w:eastAsia="es-MX"/>
        </w:rPr>
        <w:t>FUE APROBADO EL PUNTO DE ACUERDO POR UNANIMIDAD DE 32 VOTOS.</w:t>
      </w:r>
    </w:p>
    <w:p w:rsidR="00945EA6" w:rsidRPr="00114115" w:rsidRDefault="00945EA6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062" w:rsidRPr="00114115" w:rsidRDefault="006641EB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1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 </w:t>
      </w:r>
      <w:proofErr w:type="spellStart"/>
      <w:r w:rsidRPr="00114115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114115">
        <w:rPr>
          <w:rFonts w:ascii="Times New Roman" w:eastAsia="Times New Roman" w:hAnsi="Times New Roman" w:cs="Times New Roman"/>
          <w:sz w:val="24"/>
          <w:szCs w:val="24"/>
        </w:rPr>
        <w:t xml:space="preserve">. JOSÉ </w:t>
      </w:r>
      <w:r w:rsidR="005303D2" w:rsidRPr="00114115">
        <w:rPr>
          <w:rFonts w:ascii="Times New Roman" w:eastAsia="Times New Roman" w:hAnsi="Times New Roman" w:cs="Times New Roman"/>
          <w:sz w:val="24"/>
          <w:szCs w:val="24"/>
        </w:rPr>
        <w:t>FILI</w:t>
      </w:r>
      <w:r w:rsidRPr="00114115">
        <w:rPr>
          <w:rFonts w:ascii="Times New Roman" w:eastAsia="Times New Roman" w:hAnsi="Times New Roman" w:cs="Times New Roman"/>
          <w:sz w:val="24"/>
          <w:szCs w:val="24"/>
        </w:rPr>
        <w:t xml:space="preserve">BERTO FLORES ELIZONDO INFORMÓ QUE </w:t>
      </w:r>
      <w:r w:rsidR="005303D2" w:rsidRPr="00114115">
        <w:rPr>
          <w:rFonts w:ascii="Times New Roman" w:eastAsia="Times New Roman" w:hAnsi="Times New Roman" w:cs="Times New Roman"/>
          <w:sz w:val="24"/>
          <w:szCs w:val="24"/>
        </w:rPr>
        <w:t>A LAS 12:30</w:t>
      </w:r>
      <w:r w:rsidRPr="00114115">
        <w:rPr>
          <w:rFonts w:ascii="Times New Roman" w:eastAsia="Times New Roman" w:hAnsi="Times New Roman" w:cs="Times New Roman"/>
          <w:sz w:val="24"/>
          <w:szCs w:val="24"/>
        </w:rPr>
        <w:t xml:space="preserve"> HORAS, LA </w:t>
      </w:r>
      <w:r w:rsidR="005303D2" w:rsidRPr="00114115">
        <w:rPr>
          <w:rFonts w:ascii="Times New Roman" w:eastAsia="Times New Roman" w:hAnsi="Times New Roman" w:cs="Times New Roman"/>
          <w:sz w:val="24"/>
          <w:szCs w:val="24"/>
        </w:rPr>
        <w:t>COMI</w:t>
      </w:r>
      <w:r w:rsidRPr="00114115">
        <w:rPr>
          <w:rFonts w:ascii="Times New Roman" w:eastAsia="Times New Roman" w:hAnsi="Times New Roman" w:cs="Times New Roman"/>
          <w:sz w:val="24"/>
          <w:szCs w:val="24"/>
        </w:rPr>
        <w:t xml:space="preserve">SIÓN DE PUNTOS CONSTITUCIONALES </w:t>
      </w:r>
      <w:r w:rsidRPr="004F53A6">
        <w:rPr>
          <w:rFonts w:ascii="Times New Roman" w:eastAsia="Times New Roman" w:hAnsi="Times New Roman" w:cs="Times New Roman"/>
          <w:sz w:val="24"/>
          <w:szCs w:val="24"/>
        </w:rPr>
        <w:t xml:space="preserve">REANUDARÁ </w:t>
      </w:r>
      <w:r w:rsidR="004F53A6" w:rsidRPr="004F53A6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4F53A6">
        <w:rPr>
          <w:rFonts w:ascii="Times New Roman" w:eastAsia="Times New Roman" w:hAnsi="Times New Roman" w:cs="Times New Roman"/>
          <w:sz w:val="24"/>
          <w:szCs w:val="24"/>
        </w:rPr>
        <w:t>SESIÓN DE TRABAJO.</w:t>
      </w:r>
    </w:p>
    <w:p w:rsidR="004A4062" w:rsidRPr="00114115" w:rsidRDefault="004A4062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5EA6" w:rsidRPr="005303D2" w:rsidRDefault="005303D2" w:rsidP="005303D2">
      <w:pPr>
        <w:pStyle w:val="NormalWeb"/>
        <w:shd w:val="clear" w:color="auto" w:fill="FFFFFF"/>
        <w:spacing w:before="0" w:beforeAutospacing="0" w:after="0" w:afterAutospacing="0"/>
        <w:jc w:val="both"/>
      </w:pPr>
      <w:r w:rsidRPr="005303D2">
        <w:t xml:space="preserve">EL </w:t>
      </w:r>
      <w:proofErr w:type="spellStart"/>
      <w:r w:rsidRPr="005303D2">
        <w:rPr>
          <w:b/>
        </w:rPr>
        <w:t>DIP</w:t>
      </w:r>
      <w:proofErr w:type="spellEnd"/>
      <w:r w:rsidRPr="005303D2">
        <w:rPr>
          <w:b/>
        </w:rPr>
        <w:t>. RAÚL LOZANO CABALLERO, INTEGRANTE DEL GRUPO LEGISLATIVO DEL PARTIDO VERDE ECOLOGISTA DE MÉXICO</w:t>
      </w:r>
      <w:r w:rsidRPr="005303D2">
        <w:t xml:space="preserve">, PRESENTÓ UN PUNTO DE ACUERDO POR EL QUE </w:t>
      </w:r>
      <w:r w:rsidRPr="005303D2">
        <w:rPr>
          <w:lang w:val="es-ES" w:eastAsia="es-ES"/>
        </w:rPr>
        <w:t xml:space="preserve">SE EXHORTA RESPETUOSAMENTE </w:t>
      </w:r>
      <w:r w:rsidRPr="005303D2">
        <w:rPr>
          <w:bCs/>
          <w:color w:val="000000" w:themeColor="text1"/>
        </w:rPr>
        <w:t xml:space="preserve">AL TITULAR DEL INSTITUTO DE MOVILIDAD DEL ESTADO PARA QUE NOS INFORME SOBRE EL DÉFICIT ACTUALIZADO A LA FECHA DE OPERADORES DE CAMIONES URBANOS DEL TRANSPORTE PÚBLICO. ASIMISMO, PARA QUE GENERE UN PROGRAMA DE CAPACITACIÓN, CERTIFICACIÓN Y EVALUACIÓN DE LOS OPERADORES DEL TRANSPORTE PÚBLICO ESTATAL CON EL OBJETIVO PRINCIPAL DE MEJORAR EL SERVICIO Y REDUCIR LOS ACCIDENTES QUE SE REGISTRAN </w:t>
      </w:r>
      <w:r w:rsidRPr="004F53A6">
        <w:rPr>
          <w:bCs/>
          <w:color w:val="000000" w:themeColor="text1"/>
        </w:rPr>
        <w:t xml:space="preserve">EN </w:t>
      </w:r>
      <w:r w:rsidR="004F53A6" w:rsidRPr="004F53A6">
        <w:rPr>
          <w:bCs/>
          <w:color w:val="000000" w:themeColor="text1"/>
        </w:rPr>
        <w:t>E</w:t>
      </w:r>
      <w:r w:rsidRPr="004F53A6">
        <w:rPr>
          <w:bCs/>
          <w:color w:val="000000" w:themeColor="text1"/>
        </w:rPr>
        <w:t>STE SERVICIO</w:t>
      </w:r>
      <w:r w:rsidRPr="005303D2">
        <w:rPr>
          <w:bCs/>
          <w:color w:val="000000" w:themeColor="text1"/>
        </w:rPr>
        <w:t xml:space="preserve">. </w:t>
      </w:r>
      <w:r w:rsidRPr="005303D2">
        <w:t xml:space="preserve">INTERVINO A FAVOR LA </w:t>
      </w:r>
      <w:proofErr w:type="spellStart"/>
      <w:r w:rsidRPr="005303D2">
        <w:t>DIP</w:t>
      </w:r>
      <w:proofErr w:type="spellEnd"/>
      <w:r w:rsidRPr="005303D2">
        <w:t xml:space="preserve">. LORENA DE LA GARZA VENECIA. </w:t>
      </w:r>
      <w:r w:rsidRPr="005303D2">
        <w:rPr>
          <w:shd w:val="clear" w:color="auto" w:fill="FFFFFF"/>
        </w:rPr>
        <w:t>S</w:t>
      </w:r>
      <w:r w:rsidRPr="005303D2">
        <w:t xml:space="preserve">E SOMETIÓ A CONSIDERACIÓN DE LA ASAMBLEA EL QUE SEA VOTADO EN ESE MOMENTO EL PUNTO DE ACUERDO, </w:t>
      </w:r>
      <w:r w:rsidRPr="005303D2">
        <w:rPr>
          <w:i/>
        </w:rPr>
        <w:t>FUE APROBADO POR UNANIMIDAD DE LOS PRESENTES Y DE LOS DIPUTADOS QUE SE ENCUENTRAN A TRAVÉS DE LA PLATAFORMA DIGITAL</w:t>
      </w:r>
      <w:r w:rsidRPr="005303D2">
        <w:t xml:space="preserve">. </w:t>
      </w:r>
      <w:r w:rsidRPr="005303D2">
        <w:rPr>
          <w:b/>
        </w:rPr>
        <w:t>FUE APROBADO EL PUNTO DE ACUERDO POR UNANIMIDAD DE 28 VOTOS.</w:t>
      </w:r>
    </w:p>
    <w:p w:rsidR="00945EA6" w:rsidRPr="005303D2" w:rsidRDefault="00945EA6" w:rsidP="0053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327" w:rsidRPr="005303D2" w:rsidRDefault="005303D2" w:rsidP="005303D2">
      <w:pPr>
        <w:pStyle w:val="ecxmsonormal"/>
        <w:spacing w:after="0"/>
        <w:jc w:val="both"/>
      </w:pPr>
      <w:r w:rsidRPr="005303D2">
        <w:t xml:space="preserve">LA </w:t>
      </w:r>
      <w:proofErr w:type="spellStart"/>
      <w:r w:rsidRPr="005303D2">
        <w:rPr>
          <w:b/>
        </w:rPr>
        <w:t>DIP</w:t>
      </w:r>
      <w:proofErr w:type="spellEnd"/>
      <w:r w:rsidRPr="005303D2">
        <w:rPr>
          <w:b/>
        </w:rPr>
        <w:t xml:space="preserve">. </w:t>
      </w:r>
      <w:r w:rsidRPr="005303D2">
        <w:rPr>
          <w:b/>
          <w:color w:val="000000"/>
        </w:rPr>
        <w:t>PERLA DE LOS ÁNGELES VILLARREAL VALDEZ</w:t>
      </w:r>
      <w:r w:rsidRPr="005303D2">
        <w:rPr>
          <w:b/>
        </w:rPr>
        <w:t>, INTEGRANTE DEL GRUPO LEGISLATIVO DEL PARTIDO REVOLUCIONARIO INSTITUCIONAL</w:t>
      </w:r>
      <w:r w:rsidRPr="005303D2">
        <w:t xml:space="preserve">, PRESENTÓ UN PUNTO DE ACUERDO POR EL QUE </w:t>
      </w:r>
      <w:r w:rsidRPr="005303D2">
        <w:rPr>
          <w:lang w:val="es-ES" w:eastAsia="es-ES"/>
        </w:rPr>
        <w:t xml:space="preserve">SE EXHORTA RESPETUOSAMENTE </w:t>
      </w:r>
      <w:r w:rsidRPr="005303D2">
        <w:t xml:space="preserve">A LA SECRETARÍA DE EDUCACIÓN A FIN DE ADECUAR LA PLATAFORMA PASE CON EL OBJETO DE QUE LA COMUNIDAD DE PADRES DE FAMILIA PUEDA ACCEDER A ELLA, PARA REPORTAR LOS PLANTELES QUE TENGAN NECESIDAD DE MANTENIMIENTO, RECUPERACIÓN O CONSTRUCCIÓN Y CON ELLO TENER UNA VÍA DE COMUNICACIÓN DIRECTA CON LA </w:t>
      </w:r>
      <w:r w:rsidRPr="004F53A6">
        <w:t>SECRETA</w:t>
      </w:r>
      <w:r w:rsidR="004F53A6" w:rsidRPr="004F53A6">
        <w:t>RÍ</w:t>
      </w:r>
      <w:r w:rsidRPr="004F53A6">
        <w:t>A DE</w:t>
      </w:r>
      <w:r w:rsidRPr="005303D2">
        <w:t xml:space="preserve"> EDUCACIÓN DEL ESTADO. ASIMISMO, SE LE </w:t>
      </w:r>
      <w:r w:rsidRPr="005303D2">
        <w:rPr>
          <w:color w:val="000000" w:themeColor="text1"/>
        </w:rPr>
        <w:t xml:space="preserve">SOLICITA QUE RESPONDA Y ATIENDA A LA BREVEDAD, TODAS LAS SOLICITUDES, OFICIOS Y PETICIONES QUE SE LE HAN HECHO LLEGAR, YA SEA POR ESCRITO O POR DIVERSOS MEDIOS ELECTRÓNICOS OFICIALES, EN RELACIÓN AL MANTENIMIENTO Y RECUPERACIÓN DE PLANTELES ESCOLARES, POR PARTE DE LOS PADRES DE FAMILIA, LOS MAESTROS, DIRECTIVOS Y PERSONAL ADMINISTRATIVO DE LAS INSTITUCIONES ESCOLARES EN EL ESTADO, ASÍ COMO POR PARTE DE LOS DIPUTADOS INTEGRANTES DE ESTA </w:t>
      </w:r>
      <w:r w:rsidRPr="005303D2">
        <w:t xml:space="preserve">SOBERANÍA. DE LA MISMA MANERA, SE LE EXHORTA </w:t>
      </w:r>
      <w:r w:rsidRPr="005303D2">
        <w:rPr>
          <w:color w:val="000000" w:themeColor="text1"/>
        </w:rPr>
        <w:t xml:space="preserve">A FIN DE QUE ATIENDA A LA BREVEDAD, LAS SOLICITUDES DE REUNIÓN QUE SE LE HAN DIRIGIDO POR PARTE DE ESTA COMISIÓN ESPECIAL DE VIGILANCIA PARA EL MANTENIMIENTO Y RECUPERACIÓN DE PLANTELES EDUCATIVOS Y DE ESTA SOBERANÍA, A FIN DE CONOCER EL AVANCE EN EL MANTENIMIENTO Y REHABILITACIÓN DE PLANTELES ESCOLARES. </w:t>
      </w:r>
      <w:r w:rsidRPr="005303D2">
        <w:t xml:space="preserve">INTERVINO A FAVOR LA </w:t>
      </w:r>
      <w:proofErr w:type="spellStart"/>
      <w:r w:rsidRPr="005303D2">
        <w:t>DIP</w:t>
      </w:r>
      <w:proofErr w:type="spellEnd"/>
      <w:r w:rsidRPr="005303D2">
        <w:t xml:space="preserve">. </w:t>
      </w:r>
      <w:proofErr w:type="spellStart"/>
      <w:r w:rsidRPr="005303D2">
        <w:t>ANYLÚ</w:t>
      </w:r>
      <w:proofErr w:type="spellEnd"/>
      <w:r w:rsidRPr="005303D2">
        <w:t xml:space="preserve"> BENDICIÓN </w:t>
      </w:r>
      <w:r w:rsidRPr="005303D2">
        <w:lastRenderedPageBreak/>
        <w:t xml:space="preserve">HERNÁNDEZ </w:t>
      </w:r>
      <w:proofErr w:type="spellStart"/>
      <w:r w:rsidRPr="005303D2">
        <w:t>SEPÚLEDA</w:t>
      </w:r>
      <w:proofErr w:type="spellEnd"/>
      <w:r w:rsidRPr="005303D2">
        <w:t xml:space="preserve">. </w:t>
      </w:r>
      <w:r w:rsidRPr="005303D2">
        <w:rPr>
          <w:shd w:val="clear" w:color="auto" w:fill="FFFFFF"/>
        </w:rPr>
        <w:t>S</w:t>
      </w:r>
      <w:r w:rsidRPr="005303D2">
        <w:t xml:space="preserve">E SOMETIÓ A CONSIDERACIÓN DE LA ASAMBLEA EL QUE SEA VOTADO EN ESE MOMENTO EL PUNTO DE ACUERDO, </w:t>
      </w:r>
      <w:r w:rsidRPr="005303D2">
        <w:rPr>
          <w:i/>
        </w:rPr>
        <w:t>FUE APROBADO POR UNANIMIDAD DE LOS PRESENTES Y DE LOS DIPUTADOS QUE SE ENCUENTRAN A TRAVÉS DE LA PLATAFORMA DIGITAL</w:t>
      </w:r>
      <w:r w:rsidRPr="005303D2">
        <w:t xml:space="preserve">. </w:t>
      </w:r>
      <w:r w:rsidRPr="005303D2">
        <w:rPr>
          <w:b/>
        </w:rPr>
        <w:t>FUE APROBADO EL PUNTO DE ACUERDO POR UNANIMIDAD DE 28 VOTOS.</w:t>
      </w:r>
    </w:p>
    <w:p w:rsidR="00F11520" w:rsidRPr="005303D2" w:rsidRDefault="00F11520" w:rsidP="00530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831" w:rsidRPr="005303D2" w:rsidRDefault="005303D2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0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HABIENDO MÁS ORADORES EN EL APARTADO DE ASUNTOS GENERALES, EL PRESIDENTE INSTRUYÓ A LA SECRETARÍA PARA DAR LECTURA AL PROYECTO DE ORDEN DEL DÍA PARA LA PRÓXIMA SESIÓN ORDINARIA. </w:t>
      </w:r>
      <w:r w:rsidRPr="005303D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 DIO LECTURA.</w:t>
      </w:r>
      <w:r w:rsidRPr="00530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MISMO.</w:t>
      </w:r>
      <w:r w:rsidRPr="005303D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UNANIMIDAD DE LOS PRESENTES.</w:t>
      </w:r>
      <w:r w:rsidRPr="005303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Pr="005303D2" w:rsidRDefault="009469B8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135491" w:rsidRDefault="005303D2" w:rsidP="005303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03D2">
        <w:rPr>
          <w:rFonts w:ascii="Times New Roman" w:eastAsia="Times New Roman" w:hAnsi="Times New Roman" w:cs="Times New Roman"/>
          <w:sz w:val="24"/>
          <w:szCs w:val="24"/>
          <w:lang w:eastAsia="es-ES"/>
        </w:rPr>
        <w:t>EL PRESIDENTE CLAUSURÓ LA SESIÓN ORDINARIA, SIENDO LAS DOCE HORAS CON CINCUENTA Y OCHO MINUTOS; CITANDO PARA LA PRÓXIMA SESIÓN EL DÍA Y HORA QUE MARCA EL REGLAMENTO PARA EL GOBIERNO INTERIOR DEL CONGRESO DEL ESTADO DE NUEVO LEÓN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77D72" w:rsidRDefault="00277D72" w:rsidP="00277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277D72" w:rsidRPr="00135491" w:rsidRDefault="00277D72" w:rsidP="00277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 M. de Ley</w:t>
      </w:r>
    </w:p>
    <w:p w:rsidR="00277D72" w:rsidRDefault="00277D72" w:rsidP="00277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D72" w:rsidRDefault="00277D72" w:rsidP="00277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D72" w:rsidRDefault="00277D72" w:rsidP="00277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D72" w:rsidRDefault="00277D72" w:rsidP="00277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7D72" w:rsidRPr="00135491" w:rsidRDefault="00277D72" w:rsidP="00277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D72" w:rsidRPr="00135491" w:rsidRDefault="00277D72" w:rsidP="00277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D72" w:rsidRPr="00135491" w:rsidRDefault="00277D72" w:rsidP="00277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ALHINNA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BERENICE VARGAS GARCÍA</w:t>
      </w: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FBA" w:rsidRDefault="003C1FBA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E02417" w:rsidP="007E0634">
      <w:pPr>
        <w:spacing w:after="0" w:line="240" w:lineRule="auto"/>
        <w:ind w:left="4111" w:hanging="4395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EE1">
        <w:rPr>
          <w:rFonts w:ascii="Times New Roman" w:eastAsia="Arial" w:hAnsi="Times New Roman" w:cs="Times New Roman"/>
          <w:b/>
          <w:sz w:val="24"/>
          <w:szCs w:val="24"/>
        </w:rPr>
        <w:t>GABRIELA GOVEA LÓPEZ</w:t>
      </w:r>
      <w:r w:rsidR="007E063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E0634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spellStart"/>
      <w:r w:rsidR="00CE4EE1">
        <w:rPr>
          <w:rFonts w:ascii="Times New Roman" w:eastAsia="Arial" w:hAnsi="Times New Roman" w:cs="Times New Roman"/>
          <w:b/>
          <w:sz w:val="24"/>
          <w:szCs w:val="24"/>
        </w:rPr>
        <w:t>ANYLÚ</w:t>
      </w:r>
      <w:proofErr w:type="spellEnd"/>
      <w:r w:rsidR="00CE4EE1">
        <w:rPr>
          <w:rFonts w:ascii="Times New Roman" w:eastAsia="Arial" w:hAnsi="Times New Roman" w:cs="Times New Roman"/>
          <w:b/>
          <w:sz w:val="24"/>
          <w:szCs w:val="24"/>
        </w:rPr>
        <w:t xml:space="preserve"> BENDICIÓN HERNÁNDEZ SEPÚLVEDA.</w:t>
      </w:r>
    </w:p>
    <w:p w:rsidR="00E02417" w:rsidRPr="00135491" w:rsidRDefault="00E02417" w:rsidP="00E02417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DA22EA">
        <w:rPr>
          <w:rFonts w:ascii="Times New Roman" w:hAnsi="Times New Roman" w:cs="Times New Roman"/>
          <w:b/>
          <w:sz w:val="18"/>
          <w:szCs w:val="24"/>
        </w:rPr>
        <w:t>1</w:t>
      </w:r>
      <w:r w:rsidR="00FF77C0">
        <w:rPr>
          <w:rFonts w:ascii="Times New Roman" w:hAnsi="Times New Roman" w:cs="Times New Roman"/>
          <w:b/>
          <w:sz w:val="18"/>
          <w:szCs w:val="24"/>
        </w:rPr>
        <w:t>72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8F4073">
        <w:rPr>
          <w:rFonts w:ascii="Times New Roman" w:hAnsi="Times New Roman" w:cs="Times New Roman"/>
          <w:b/>
          <w:sz w:val="18"/>
          <w:szCs w:val="24"/>
        </w:rPr>
        <w:t>3</w:t>
      </w:r>
    </w:p>
    <w:p w:rsidR="003D3399" w:rsidRPr="00135491" w:rsidRDefault="00FF77C0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MARTES 21</w:t>
      </w:r>
      <w:r w:rsidR="00DA22EA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8F4073">
        <w:rPr>
          <w:rFonts w:ascii="Times New Roman" w:hAnsi="Times New Roman" w:cs="Times New Roman"/>
          <w:b/>
          <w:sz w:val="18"/>
          <w:szCs w:val="24"/>
        </w:rPr>
        <w:t>FEBRERO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8F4073">
        <w:rPr>
          <w:rFonts w:ascii="Times New Roman" w:hAnsi="Times New Roman" w:cs="Times New Roman"/>
          <w:b/>
          <w:sz w:val="18"/>
          <w:szCs w:val="24"/>
        </w:rPr>
        <w:t>3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5303D2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MARTES 21</w:t>
      </w:r>
      <w:r w:rsidR="00C94092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C0710C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 w:rsidR="008F4073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FEBRERO</w:t>
      </w:r>
      <w:r w:rsidR="00397E5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</w:t>
      </w:r>
      <w:r w:rsidR="008F4073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3</w:t>
      </w:r>
    </w:p>
    <w:p w:rsidR="002542AC" w:rsidRDefault="002542A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2542AC" w:rsidRPr="0015449F" w:rsidRDefault="002542AC" w:rsidP="002542AC">
      <w:pPr>
        <w:pStyle w:val="Prrafodelista"/>
        <w:numPr>
          <w:ilvl w:val="0"/>
          <w:numId w:val="18"/>
        </w:numPr>
        <w:ind w:left="-851" w:right="196" w:hanging="425"/>
        <w:contextualSpacing/>
        <w:jc w:val="both"/>
        <w:rPr>
          <w:rFonts w:eastAsia="Questrial"/>
          <w:sz w:val="22"/>
          <w:szCs w:val="34"/>
        </w:rPr>
      </w:pPr>
      <w:r w:rsidRPr="0015449F">
        <w:rPr>
          <w:rFonts w:eastAsia="Questrial"/>
          <w:sz w:val="22"/>
          <w:szCs w:val="34"/>
        </w:rPr>
        <w:t xml:space="preserve">ESCRITO PRESENTADO POR EL C. </w:t>
      </w:r>
      <w:proofErr w:type="spellStart"/>
      <w:r w:rsidRPr="0015449F">
        <w:rPr>
          <w:rFonts w:eastAsia="Questrial"/>
          <w:sz w:val="22"/>
          <w:szCs w:val="34"/>
        </w:rPr>
        <w:t>DIP</w:t>
      </w:r>
      <w:proofErr w:type="spellEnd"/>
      <w:r w:rsidRPr="0015449F">
        <w:rPr>
          <w:rFonts w:eastAsia="Questrial"/>
          <w:sz w:val="22"/>
          <w:szCs w:val="34"/>
        </w:rPr>
        <w:t xml:space="preserve">. HÉCTOR GARCÍA </w:t>
      </w:r>
      <w:proofErr w:type="spellStart"/>
      <w:r w:rsidRPr="0015449F">
        <w:rPr>
          <w:rFonts w:eastAsia="Questrial"/>
          <w:sz w:val="22"/>
          <w:szCs w:val="34"/>
        </w:rPr>
        <w:t>GARCÍA</w:t>
      </w:r>
      <w:proofErr w:type="spellEnd"/>
      <w:r w:rsidRPr="0015449F">
        <w:rPr>
          <w:rFonts w:eastAsia="Questrial"/>
          <w:sz w:val="22"/>
          <w:szCs w:val="34"/>
        </w:rPr>
        <w:t>, INTEGRANTE DEL GRUPO LEGISLATIVO MOVIMIENTO CIUDADANO DE LA LXXVI LEGISLATURA,</w:t>
      </w:r>
      <w:r w:rsidRPr="0015449F">
        <w:rPr>
          <w:rFonts w:eastAsia="Questrial"/>
          <w:b/>
          <w:sz w:val="22"/>
          <w:szCs w:val="34"/>
        </w:rPr>
        <w:t xml:space="preserve"> </w:t>
      </w:r>
      <w:r w:rsidRPr="0015449F">
        <w:rPr>
          <w:rFonts w:eastAsia="Questrial"/>
          <w:sz w:val="22"/>
          <w:szCs w:val="34"/>
        </w:rPr>
        <w:t xml:space="preserve">MEDIANTE EL CUAL SOLICITA LA APROBACIÓN DE UN PUNTO DE ACUERDO, A FIN DE EXHORTAR A LA SECRETARÍA DE SALUD FEDERAL, PARA QUE GARANTICE DE MANERA INMEDIATA EL ABASTO DE MEDICAMENTOS PARA EL TRATAMIENTO DE SALUD MENTAL EN TODAS LAS CLÍNICAS Y HOSPITALES DEL SECTOR PÚBLICO EN NUEVO LEÓN Y EL PAÍS, A FIN DE SALVAGUARDAR LA SALUD DE LAS PERSONAS QUE PADECEN ESTA ENFERMEDAD. </w:t>
      </w:r>
      <w:r w:rsidRPr="0015449F">
        <w:rPr>
          <w:rFonts w:eastAsia="Questrial"/>
          <w:b/>
          <w:sz w:val="22"/>
          <w:szCs w:val="34"/>
        </w:rPr>
        <w:t xml:space="preserve">DE ENTERADO Y DE CONFORMIDAD CON LO ESTABLECIDO EN LOS ARTÍCULOS 24 FRACCIÓN III Y 39 FRACCIÓN XV DEL REGLAMENTO PARA EL GOBIERNO INTERIOR DEL CONGRESO, SE TURNA A LA COMISIÓN DE SALUD Y ATENCIÓN A GRUPOS VULNERABLES. </w:t>
      </w:r>
    </w:p>
    <w:p w:rsidR="002542AC" w:rsidRPr="0015449F" w:rsidRDefault="002542AC" w:rsidP="002542AC">
      <w:pPr>
        <w:spacing w:after="0"/>
        <w:ind w:right="196"/>
        <w:jc w:val="both"/>
        <w:rPr>
          <w:rFonts w:eastAsia="Questrial"/>
          <w:b/>
          <w:szCs w:val="34"/>
        </w:rPr>
      </w:pPr>
    </w:p>
    <w:p w:rsidR="002542AC" w:rsidRPr="0015449F" w:rsidRDefault="002542AC" w:rsidP="002542AC">
      <w:pPr>
        <w:pStyle w:val="Prrafodelista"/>
        <w:numPr>
          <w:ilvl w:val="0"/>
          <w:numId w:val="18"/>
        </w:numPr>
        <w:ind w:left="-851" w:right="196" w:hanging="425"/>
        <w:contextualSpacing/>
        <w:jc w:val="both"/>
        <w:rPr>
          <w:rFonts w:eastAsia="Questrial"/>
          <w:sz w:val="22"/>
          <w:szCs w:val="34"/>
        </w:rPr>
      </w:pPr>
      <w:r w:rsidRPr="0015449F">
        <w:rPr>
          <w:rFonts w:eastAsia="Questrial"/>
          <w:sz w:val="22"/>
          <w:szCs w:val="34"/>
        </w:rPr>
        <w:t xml:space="preserve">OFICIO SIGNADO POR EL C. </w:t>
      </w:r>
      <w:proofErr w:type="spellStart"/>
      <w:r w:rsidRPr="0015449F">
        <w:rPr>
          <w:rFonts w:eastAsia="Questrial"/>
          <w:sz w:val="22"/>
          <w:szCs w:val="34"/>
        </w:rPr>
        <w:t>DIP</w:t>
      </w:r>
      <w:proofErr w:type="spellEnd"/>
      <w:r w:rsidRPr="0015449F">
        <w:rPr>
          <w:rFonts w:eastAsia="Questrial"/>
          <w:sz w:val="22"/>
          <w:szCs w:val="34"/>
        </w:rPr>
        <w:t>. HERIBERTO TREVIÑO CANTÚ Y LOS INTEGRANTES DEL GRUPO LEGISLATIVO DEL PARTIDO REVOLUCIONARIO INSTITUCIONAL DE LA LXXVI LEGISLATURA,</w:t>
      </w:r>
      <w:r w:rsidRPr="0015449F">
        <w:rPr>
          <w:rFonts w:eastAsia="Questrial"/>
          <w:b/>
          <w:sz w:val="22"/>
          <w:szCs w:val="34"/>
        </w:rPr>
        <w:t xml:space="preserve"> </w:t>
      </w:r>
      <w:r w:rsidRPr="0015449F">
        <w:rPr>
          <w:rFonts w:eastAsia="Questrial"/>
          <w:sz w:val="22"/>
          <w:szCs w:val="34"/>
        </w:rPr>
        <w:t xml:space="preserve">MEDIANTE EL CUAL PRESENTAN INICIATIVA DE REFORMA AL ARTÍCULO 140 DEL CÓDIGO PENAL PARA EL ESTADO DE NUEVO LEÓN. </w:t>
      </w:r>
      <w:r w:rsidRPr="0015449F">
        <w:rPr>
          <w:rFonts w:eastAsia="Questrial"/>
          <w:b/>
          <w:sz w:val="22"/>
          <w:szCs w:val="34"/>
        </w:rPr>
        <w:t>DE ENTERADO Y DE CONFORMIDAD CON LO ESTABLECIDO EN LOS ARTÍCULOS 24 FRACCIÓN III Y 39 FRACCIÓN IV DEL REGLAMENTO PARA EL GOBIERNO INTERIOR DEL CONGRESO, SE TURNA A LA COMISIÓN DE JUSTICIA Y SEGURIDAD PÚBLICA.</w:t>
      </w:r>
    </w:p>
    <w:p w:rsidR="002542AC" w:rsidRPr="0015449F" w:rsidRDefault="002542AC" w:rsidP="002542AC">
      <w:pPr>
        <w:spacing w:after="0"/>
        <w:ind w:right="196"/>
        <w:jc w:val="both"/>
        <w:rPr>
          <w:rFonts w:eastAsia="Questrial"/>
          <w:b/>
          <w:szCs w:val="34"/>
        </w:rPr>
      </w:pPr>
    </w:p>
    <w:p w:rsidR="002542AC" w:rsidRPr="0015449F" w:rsidRDefault="002542AC" w:rsidP="002542AC">
      <w:pPr>
        <w:pStyle w:val="Prrafodelista"/>
        <w:numPr>
          <w:ilvl w:val="0"/>
          <w:numId w:val="18"/>
        </w:numPr>
        <w:ind w:left="-851" w:right="196" w:hanging="425"/>
        <w:contextualSpacing/>
        <w:jc w:val="both"/>
        <w:rPr>
          <w:rFonts w:eastAsia="Questrial"/>
          <w:sz w:val="22"/>
          <w:szCs w:val="34"/>
        </w:rPr>
      </w:pPr>
      <w:r w:rsidRPr="0015449F">
        <w:rPr>
          <w:rFonts w:eastAsia="Questrial"/>
          <w:sz w:val="22"/>
          <w:szCs w:val="34"/>
        </w:rPr>
        <w:t xml:space="preserve">OFICIO SIGNADO POR EL C. </w:t>
      </w:r>
      <w:proofErr w:type="spellStart"/>
      <w:r w:rsidRPr="0015449F">
        <w:rPr>
          <w:rFonts w:eastAsia="Questrial"/>
          <w:sz w:val="22"/>
          <w:szCs w:val="34"/>
        </w:rPr>
        <w:t>DIP</w:t>
      </w:r>
      <w:proofErr w:type="spellEnd"/>
      <w:r w:rsidRPr="0015449F">
        <w:rPr>
          <w:rFonts w:eastAsia="Questrial"/>
          <w:sz w:val="22"/>
          <w:szCs w:val="34"/>
        </w:rPr>
        <w:t>. JULIO CÉSAR CANTÚ GONZÁLEZ Y LOS INTEGRANTES DEL GRUPO LEGISLATIVO DEL PARTIDO REVOLUCIONARIO INSTITUCIONAL DE LA LXXVI LEGISLATURA,</w:t>
      </w:r>
      <w:r w:rsidRPr="0015449F">
        <w:rPr>
          <w:rFonts w:eastAsia="Questrial"/>
          <w:b/>
          <w:sz w:val="22"/>
          <w:szCs w:val="34"/>
        </w:rPr>
        <w:t xml:space="preserve"> </w:t>
      </w:r>
      <w:r w:rsidRPr="0015449F">
        <w:rPr>
          <w:rFonts w:eastAsia="Questrial"/>
          <w:sz w:val="22"/>
          <w:szCs w:val="34"/>
        </w:rPr>
        <w:t xml:space="preserve">MEDIANTE EL CUAL PRESENTAN INICIATIVA DE REFORMA AL ARTÍCULO 323 BIS 1 DEL CÓDIGO CIVIL PARA EL ESTADO DE NUEVO LEÓN. </w:t>
      </w:r>
      <w:r w:rsidRPr="0015449F">
        <w:rPr>
          <w:rFonts w:eastAsia="Questrial"/>
          <w:b/>
          <w:sz w:val="22"/>
          <w:szCs w:val="34"/>
        </w:rPr>
        <w:t>DE ENTERADO Y DE CONFORMIDAD CON LO ESTABLECIDO EN LOS ARTÍCULOS 24 FRACCIÓN III Y 39 FRACCIÓN II DEL REGLAMENTO PARA EL GOBIERNO INTERIOR DEL CONGRESO, SE TURNA A LA COMISIÓN DE LEGISLACIÓN.</w:t>
      </w:r>
    </w:p>
    <w:p w:rsidR="002542AC" w:rsidRPr="0015449F" w:rsidRDefault="002542AC" w:rsidP="002542AC">
      <w:pPr>
        <w:spacing w:after="0"/>
        <w:ind w:right="196"/>
        <w:jc w:val="both"/>
        <w:rPr>
          <w:rFonts w:eastAsia="Questrial"/>
          <w:b/>
          <w:szCs w:val="34"/>
        </w:rPr>
      </w:pPr>
    </w:p>
    <w:p w:rsidR="002542AC" w:rsidRPr="0015449F" w:rsidRDefault="002542AC" w:rsidP="002542AC">
      <w:pPr>
        <w:pStyle w:val="Prrafodelista"/>
        <w:numPr>
          <w:ilvl w:val="0"/>
          <w:numId w:val="18"/>
        </w:numPr>
        <w:ind w:left="-851" w:right="196" w:hanging="425"/>
        <w:contextualSpacing/>
        <w:jc w:val="both"/>
        <w:rPr>
          <w:rFonts w:eastAsia="Questrial"/>
          <w:sz w:val="22"/>
          <w:szCs w:val="34"/>
        </w:rPr>
      </w:pPr>
      <w:r w:rsidRPr="0015449F">
        <w:rPr>
          <w:rFonts w:eastAsia="Questrial"/>
          <w:sz w:val="22"/>
          <w:szCs w:val="34"/>
        </w:rPr>
        <w:t xml:space="preserve">OFICIO SIGNADO POR LA C. </w:t>
      </w:r>
      <w:proofErr w:type="spellStart"/>
      <w:r w:rsidRPr="0015449F">
        <w:rPr>
          <w:rFonts w:eastAsia="Questrial"/>
          <w:sz w:val="22"/>
          <w:szCs w:val="34"/>
        </w:rPr>
        <w:t>DIP</w:t>
      </w:r>
      <w:proofErr w:type="spellEnd"/>
      <w:r w:rsidRPr="0015449F">
        <w:rPr>
          <w:rFonts w:eastAsia="Questrial"/>
          <w:sz w:val="22"/>
          <w:szCs w:val="34"/>
        </w:rPr>
        <w:t>. PERLA DE LOS ÁNGELES VILLARREAL VALDEZ Y LOS INTEGRANTES DE LA COMISIÓN ESPECIAL DE VIGILANCIA PARA EL MANTENIMIENTO Y RECUPERACIÓN DE PLANTELES EDUCATIVOS,</w:t>
      </w:r>
      <w:r w:rsidRPr="0015449F">
        <w:rPr>
          <w:rFonts w:eastAsia="Questrial"/>
          <w:b/>
          <w:sz w:val="22"/>
          <w:szCs w:val="34"/>
        </w:rPr>
        <w:t xml:space="preserve"> </w:t>
      </w:r>
      <w:r w:rsidRPr="0015449F">
        <w:rPr>
          <w:rFonts w:eastAsia="Questrial"/>
          <w:sz w:val="22"/>
          <w:szCs w:val="34"/>
        </w:rPr>
        <w:t xml:space="preserve">MEDIANTE EL CUAL REMITE EL INFORME DE TRABAJO EN LO RELATIVO AL TRIMESTRE DE OCTUBRE A DICIEMBRE DE 2022. </w:t>
      </w:r>
      <w:r w:rsidRPr="0015449F">
        <w:rPr>
          <w:rFonts w:eastAsia="Questrial"/>
          <w:b/>
          <w:sz w:val="22"/>
          <w:szCs w:val="34"/>
        </w:rPr>
        <w:t>DE ENTERADO, SE AGRADECE Y SE ARCHIVA.</w:t>
      </w:r>
    </w:p>
    <w:p w:rsidR="002542AC" w:rsidRPr="0015449F" w:rsidRDefault="002542AC" w:rsidP="002542AC">
      <w:pPr>
        <w:spacing w:after="0"/>
        <w:ind w:right="196"/>
        <w:jc w:val="both"/>
        <w:rPr>
          <w:rFonts w:eastAsia="Questrial"/>
          <w:b/>
          <w:szCs w:val="34"/>
        </w:rPr>
      </w:pPr>
    </w:p>
    <w:p w:rsidR="002542AC" w:rsidRPr="0015449F" w:rsidRDefault="002542AC" w:rsidP="002542AC">
      <w:pPr>
        <w:pStyle w:val="Prrafodelista"/>
        <w:numPr>
          <w:ilvl w:val="0"/>
          <w:numId w:val="18"/>
        </w:numPr>
        <w:ind w:left="-851" w:right="196" w:hanging="425"/>
        <w:contextualSpacing/>
        <w:jc w:val="both"/>
        <w:rPr>
          <w:rFonts w:eastAsia="Questrial"/>
          <w:sz w:val="22"/>
          <w:szCs w:val="34"/>
        </w:rPr>
      </w:pPr>
      <w:r w:rsidRPr="0015449F">
        <w:rPr>
          <w:rFonts w:eastAsia="Questrial"/>
          <w:sz w:val="22"/>
          <w:szCs w:val="34"/>
        </w:rPr>
        <w:t xml:space="preserve">ESCRITO SIGNADO POR EL C. </w:t>
      </w:r>
      <w:proofErr w:type="spellStart"/>
      <w:r w:rsidRPr="0015449F">
        <w:rPr>
          <w:rFonts w:eastAsia="Questrial"/>
          <w:sz w:val="22"/>
          <w:szCs w:val="34"/>
        </w:rPr>
        <w:t>DIP</w:t>
      </w:r>
      <w:proofErr w:type="spellEnd"/>
      <w:r w:rsidRPr="0015449F">
        <w:rPr>
          <w:rFonts w:eastAsia="Questrial"/>
          <w:sz w:val="22"/>
          <w:szCs w:val="34"/>
        </w:rPr>
        <w:t>. EDUARDO GAONA DOMÍNGUEZ Y LOS INTEGRANTES DEL GRUPO LEGISLATIVO MOVIMIENTO CIUDADANO DE LA LXXVI LEGISLATURA,</w:t>
      </w:r>
      <w:r w:rsidRPr="0015449F">
        <w:rPr>
          <w:rFonts w:eastAsia="Questrial"/>
          <w:b/>
          <w:sz w:val="22"/>
          <w:szCs w:val="34"/>
        </w:rPr>
        <w:t xml:space="preserve"> </w:t>
      </w:r>
      <w:r w:rsidRPr="0015449F">
        <w:rPr>
          <w:rFonts w:eastAsia="Questrial"/>
          <w:sz w:val="22"/>
          <w:szCs w:val="34"/>
        </w:rPr>
        <w:t xml:space="preserve">MEDIANTE EL CUAL PRESENTAN INICIATIVA DE REFORMA AL ARTÍCULO 38 DE LA LEY DE PRESTACIÓN DE SERVICIOS PARA LA ATENCIÓN, CUIDADO Y DESARROLLO INTEGRAL INFANTIL DEL ESTADO DE NUEVO LEÓN. </w:t>
      </w:r>
      <w:r w:rsidRPr="0015449F">
        <w:rPr>
          <w:rFonts w:eastAsia="Questrial"/>
          <w:b/>
          <w:sz w:val="22"/>
          <w:szCs w:val="34"/>
        </w:rPr>
        <w:t>DE ENTERADO Y DE CONFORMIDAD CON LO ESTABLECIDO EN LOS ARTÍCULOS 24 FRACCIÓN III Y 39 FRACCIÓN XV DEL REGLAMENTO PARA EL GOBIERNO INTERIOR DEL CONGRESO, SE TURNA A LA COMISIÓN DE SALUD Y ATENCIÓN A GRUPOS VULNERABLES.</w:t>
      </w:r>
    </w:p>
    <w:p w:rsidR="002542AC" w:rsidRPr="0015449F" w:rsidRDefault="002542AC" w:rsidP="002542AC">
      <w:pPr>
        <w:spacing w:after="0"/>
        <w:ind w:right="196"/>
        <w:jc w:val="both"/>
        <w:rPr>
          <w:rFonts w:eastAsia="Questrial"/>
          <w:b/>
          <w:szCs w:val="34"/>
        </w:rPr>
      </w:pPr>
    </w:p>
    <w:p w:rsidR="002542AC" w:rsidRPr="0015449F" w:rsidRDefault="002542AC" w:rsidP="002542AC">
      <w:pPr>
        <w:pStyle w:val="Prrafodelista"/>
        <w:numPr>
          <w:ilvl w:val="0"/>
          <w:numId w:val="18"/>
        </w:numPr>
        <w:ind w:left="-851" w:right="196" w:hanging="425"/>
        <w:contextualSpacing/>
        <w:jc w:val="both"/>
        <w:rPr>
          <w:rFonts w:eastAsia="Questrial"/>
          <w:sz w:val="22"/>
          <w:szCs w:val="34"/>
        </w:rPr>
      </w:pPr>
      <w:r w:rsidRPr="0015449F">
        <w:rPr>
          <w:rFonts w:eastAsia="Questrial"/>
          <w:sz w:val="22"/>
          <w:szCs w:val="34"/>
        </w:rPr>
        <w:lastRenderedPageBreak/>
        <w:t xml:space="preserve">ESCRITO SIGNADO POR LA C. </w:t>
      </w:r>
      <w:proofErr w:type="spellStart"/>
      <w:r w:rsidRPr="0015449F">
        <w:rPr>
          <w:rFonts w:eastAsia="Questrial"/>
          <w:sz w:val="22"/>
          <w:szCs w:val="34"/>
        </w:rPr>
        <w:t>DIP</w:t>
      </w:r>
      <w:proofErr w:type="spellEnd"/>
      <w:r w:rsidRPr="0015449F">
        <w:rPr>
          <w:rFonts w:eastAsia="Questrial"/>
          <w:sz w:val="22"/>
          <w:szCs w:val="34"/>
        </w:rPr>
        <w:t xml:space="preserve">. LORENA DE LA GARZA VENECIA, INTEGRANTE DEL GRUPO LEGISLATIVO DEL PARTIDO REVOLUCIONARIO INSTITUCIONAL, JESÚS FRANCISCO LÓPEZ MOLINA, DIRECTOR DE RELACIONES INSTITUCIONALES DE </w:t>
      </w:r>
      <w:proofErr w:type="spellStart"/>
      <w:r w:rsidRPr="0015449F">
        <w:rPr>
          <w:rFonts w:eastAsia="Questrial"/>
          <w:sz w:val="22"/>
          <w:szCs w:val="34"/>
        </w:rPr>
        <w:t>CAINTRA</w:t>
      </w:r>
      <w:proofErr w:type="spellEnd"/>
      <w:r w:rsidRPr="0015449F">
        <w:rPr>
          <w:rFonts w:eastAsia="Questrial"/>
          <w:sz w:val="22"/>
          <w:szCs w:val="34"/>
        </w:rPr>
        <w:t xml:space="preserve"> NUEVO LEÓN, JORGE ANDRÉS CERVANTES AGUIRRE, PRESIDENTE DE LA COMISIÓN DE EMPRESARIOS JÓVENES DE </w:t>
      </w:r>
      <w:proofErr w:type="spellStart"/>
      <w:r w:rsidRPr="0015449F">
        <w:rPr>
          <w:rFonts w:eastAsia="Questrial"/>
          <w:sz w:val="22"/>
          <w:szCs w:val="34"/>
        </w:rPr>
        <w:t>CAINTRA</w:t>
      </w:r>
      <w:proofErr w:type="spellEnd"/>
      <w:r w:rsidRPr="0015449F">
        <w:rPr>
          <w:rFonts w:eastAsia="Questrial"/>
          <w:sz w:val="22"/>
          <w:szCs w:val="34"/>
        </w:rPr>
        <w:t xml:space="preserve"> NUEVO LEÓN, </w:t>
      </w:r>
      <w:proofErr w:type="spellStart"/>
      <w:r w:rsidRPr="0015449F">
        <w:rPr>
          <w:rFonts w:eastAsia="Questrial"/>
          <w:sz w:val="22"/>
          <w:szCs w:val="34"/>
        </w:rPr>
        <w:t>SANDRINE</w:t>
      </w:r>
      <w:proofErr w:type="spellEnd"/>
      <w:r w:rsidRPr="0015449F">
        <w:rPr>
          <w:rFonts w:eastAsia="Questrial"/>
          <w:sz w:val="22"/>
          <w:szCs w:val="34"/>
        </w:rPr>
        <w:t xml:space="preserve"> </w:t>
      </w:r>
      <w:proofErr w:type="spellStart"/>
      <w:r w:rsidRPr="0015449F">
        <w:rPr>
          <w:rFonts w:eastAsia="Questrial"/>
          <w:sz w:val="22"/>
          <w:szCs w:val="34"/>
        </w:rPr>
        <w:t>MOLINARD</w:t>
      </w:r>
      <w:proofErr w:type="spellEnd"/>
      <w:r w:rsidRPr="0015449F">
        <w:rPr>
          <w:rFonts w:eastAsia="Questrial"/>
          <w:sz w:val="22"/>
          <w:szCs w:val="34"/>
        </w:rPr>
        <w:t xml:space="preserve">, DIRECTORA DE CONSEJO CÍVICO DE INSTITUCIONES DE NUEVO LEÓN, A.C., SERGIO ANGUIANO AYALA, DIRECTOR GENERAL DE CANACO MONTERREY Y CECILIA CARRILLO LÓPEZ, DIRECTORA GENERAL DE </w:t>
      </w:r>
      <w:proofErr w:type="spellStart"/>
      <w:r w:rsidRPr="0015449F">
        <w:rPr>
          <w:rFonts w:eastAsia="Questrial"/>
          <w:sz w:val="22"/>
          <w:szCs w:val="34"/>
        </w:rPr>
        <w:t>COPARMEX</w:t>
      </w:r>
      <w:proofErr w:type="spellEnd"/>
      <w:r w:rsidRPr="0015449F">
        <w:rPr>
          <w:rFonts w:eastAsia="Questrial"/>
          <w:sz w:val="22"/>
          <w:szCs w:val="34"/>
        </w:rPr>
        <w:t xml:space="preserve"> NUEVO LEÓN,</w:t>
      </w:r>
      <w:r w:rsidRPr="0015449F">
        <w:rPr>
          <w:rFonts w:eastAsia="Questrial"/>
          <w:b/>
          <w:sz w:val="22"/>
          <w:szCs w:val="34"/>
        </w:rPr>
        <w:t xml:space="preserve"> </w:t>
      </w:r>
      <w:r w:rsidRPr="0015449F">
        <w:rPr>
          <w:rFonts w:eastAsia="Questrial"/>
          <w:sz w:val="22"/>
          <w:szCs w:val="34"/>
        </w:rPr>
        <w:t>MEDIANTE EL CUAL PRESENTAN INICIATIVA DE REFORMA A DIVERSAS DISPOSICIONES DE LA LEY DEL ORGANISMO PÚBLICO DESCENTRALIZADO DENOMINADO SISTEMA INTEGRAL PARA EL MANEJO ECONÓMICO Y PROCESAMIENTO DE DESECHOS (</w:t>
      </w:r>
      <w:proofErr w:type="spellStart"/>
      <w:r w:rsidRPr="0015449F">
        <w:rPr>
          <w:rFonts w:eastAsia="Questrial"/>
          <w:sz w:val="22"/>
          <w:szCs w:val="34"/>
        </w:rPr>
        <w:t>SIMEPRODE</w:t>
      </w:r>
      <w:proofErr w:type="spellEnd"/>
      <w:r w:rsidRPr="0015449F">
        <w:rPr>
          <w:rFonts w:eastAsia="Questrial"/>
          <w:sz w:val="22"/>
          <w:szCs w:val="34"/>
        </w:rPr>
        <w:t>); A LA LEY PARA LA MEJORA REGULATORIA Y LA SIMPLIFICACIÓN ADMINISTRATIVA DEL ESTADO DE NUEVO LEÓN; A LA LEY QUE CREA UNA INSTITUCIÓN PÚBLICA DESCENTRALIZADA CON PERSONALIDAD JURÍDICA PROPIA Y CON DOMICILIO EN LA CIUDAD DE MONTERREY QUE SE DENOMINARÁ “SERVICIOS DE AGUA Y DRENAJE DE MONTERREY”; Y A LA LEY QUE CREA EL ORGANISMO PÚBLICO DESCENTRALIZADO DENOMINADO SISTEMA DE TRANSPORTE COLECTIVO “</w:t>
      </w:r>
      <w:proofErr w:type="spellStart"/>
      <w:r w:rsidRPr="0015449F">
        <w:rPr>
          <w:rFonts w:eastAsia="Questrial"/>
          <w:sz w:val="22"/>
          <w:szCs w:val="34"/>
        </w:rPr>
        <w:t>METRORREY</w:t>
      </w:r>
      <w:proofErr w:type="spellEnd"/>
      <w:r w:rsidRPr="0015449F">
        <w:rPr>
          <w:rFonts w:eastAsia="Questrial"/>
          <w:sz w:val="22"/>
          <w:szCs w:val="34"/>
        </w:rPr>
        <w:t xml:space="preserve">”. </w:t>
      </w:r>
      <w:r w:rsidRPr="0015449F">
        <w:rPr>
          <w:rFonts w:eastAsia="Questrial"/>
          <w:b/>
          <w:sz w:val="22"/>
          <w:szCs w:val="34"/>
        </w:rPr>
        <w:t>DE ENTERADO Y DE CONFORMIDAD CON LO ESTABLECIDO EN LOS ARTÍCULOS 24 FRACCIÓN III Y 39 FRACCIONES VIII Y X DEL REGLAMENTO</w:t>
      </w:r>
      <w:r w:rsidR="00DB1DC1">
        <w:rPr>
          <w:rFonts w:eastAsia="Questrial"/>
          <w:b/>
          <w:sz w:val="22"/>
          <w:szCs w:val="34"/>
        </w:rPr>
        <w:t xml:space="preserve"> PARA EL GOBIERNO INTERIOR DEL </w:t>
      </w:r>
      <w:r w:rsidRPr="0015449F">
        <w:rPr>
          <w:rFonts w:eastAsia="Questrial"/>
          <w:b/>
          <w:sz w:val="22"/>
          <w:szCs w:val="34"/>
        </w:rPr>
        <w:t>CONGRESO, SE TURNA A LAS COMISIONES UNIDAS DE MEDIO AMBIENTE Y DESARROLLO SUSTENTABLE, Y A LA DE MOVILIDAD.</w:t>
      </w:r>
    </w:p>
    <w:p w:rsidR="002542AC" w:rsidRDefault="002542A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B67395" w:rsidRPr="008C6E7D" w:rsidRDefault="00B67395" w:rsidP="008C6E7D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6"/>
          <w:szCs w:val="27"/>
        </w:rPr>
      </w:pPr>
    </w:p>
    <w:sectPr w:rsidR="00B67395" w:rsidRPr="008C6E7D" w:rsidSect="001330BD">
      <w:headerReference w:type="default" r:id="rId8"/>
      <w:footerReference w:type="default" r:id="rId9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04" w:rsidRDefault="00AD7204" w:rsidP="00162A73">
      <w:pPr>
        <w:spacing w:after="0" w:line="240" w:lineRule="auto"/>
      </w:pPr>
      <w:r>
        <w:separator/>
      </w:r>
    </w:p>
  </w:endnote>
  <w:endnote w:type="continuationSeparator" w:id="0">
    <w:p w:rsidR="00AD7204" w:rsidRDefault="00AD7204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D72" w:rsidRPr="00277D72">
          <w:rPr>
            <w:noProof/>
            <w:lang w:val="es-ES"/>
          </w:rPr>
          <w:t>7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04" w:rsidRDefault="00AD7204" w:rsidP="00162A73">
      <w:pPr>
        <w:spacing w:after="0" w:line="240" w:lineRule="auto"/>
      </w:pPr>
      <w:r>
        <w:separator/>
      </w:r>
    </w:p>
  </w:footnote>
  <w:footnote w:type="continuationSeparator" w:id="0">
    <w:p w:rsidR="00AD7204" w:rsidRDefault="00AD7204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7BA2097"/>
    <w:multiLevelType w:val="hybridMultilevel"/>
    <w:tmpl w:val="AE020A38"/>
    <w:lvl w:ilvl="0" w:tplc="40DE051A">
      <w:start w:val="1"/>
      <w:numFmt w:val="decimal"/>
      <w:lvlText w:val="%1."/>
      <w:lvlJc w:val="left"/>
      <w:pPr>
        <w:ind w:left="-915" w:hanging="360"/>
      </w:pPr>
      <w:rPr>
        <w:rFonts w:hint="default"/>
        <w:b/>
        <w:color w:val="auto"/>
        <w:sz w:val="1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 w:tentative="1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5BE7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7794"/>
    <w:rsid w:val="000F197C"/>
    <w:rsid w:val="000F36A1"/>
    <w:rsid w:val="000F4D99"/>
    <w:rsid w:val="000F5197"/>
    <w:rsid w:val="000F527B"/>
    <w:rsid w:val="000F7A0C"/>
    <w:rsid w:val="00102E6E"/>
    <w:rsid w:val="00110785"/>
    <w:rsid w:val="001128DE"/>
    <w:rsid w:val="00114115"/>
    <w:rsid w:val="00114585"/>
    <w:rsid w:val="001223D7"/>
    <w:rsid w:val="00122879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37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2AC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77D72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65A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473C"/>
    <w:rsid w:val="003762F2"/>
    <w:rsid w:val="00377BD7"/>
    <w:rsid w:val="00380391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3EC6"/>
    <w:rsid w:val="003D440D"/>
    <w:rsid w:val="003D60F3"/>
    <w:rsid w:val="003D6E21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540"/>
    <w:rsid w:val="0043265C"/>
    <w:rsid w:val="00433909"/>
    <w:rsid w:val="00440FF7"/>
    <w:rsid w:val="00442D4F"/>
    <w:rsid w:val="004432BD"/>
    <w:rsid w:val="00447CBF"/>
    <w:rsid w:val="00450FDB"/>
    <w:rsid w:val="00452E80"/>
    <w:rsid w:val="00453784"/>
    <w:rsid w:val="00456BFB"/>
    <w:rsid w:val="004631D2"/>
    <w:rsid w:val="00470F48"/>
    <w:rsid w:val="00471EA9"/>
    <w:rsid w:val="00472698"/>
    <w:rsid w:val="004729C5"/>
    <w:rsid w:val="00473987"/>
    <w:rsid w:val="0047598E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4062"/>
    <w:rsid w:val="004A636B"/>
    <w:rsid w:val="004A65A7"/>
    <w:rsid w:val="004B2E2F"/>
    <w:rsid w:val="004B38BA"/>
    <w:rsid w:val="004B51D2"/>
    <w:rsid w:val="004C12C5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D7E6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53A6"/>
    <w:rsid w:val="004F6FA8"/>
    <w:rsid w:val="004F7009"/>
    <w:rsid w:val="004F7824"/>
    <w:rsid w:val="005048AF"/>
    <w:rsid w:val="005110A9"/>
    <w:rsid w:val="00511F0C"/>
    <w:rsid w:val="005122AD"/>
    <w:rsid w:val="00513673"/>
    <w:rsid w:val="00513C1F"/>
    <w:rsid w:val="0051511F"/>
    <w:rsid w:val="00516AC4"/>
    <w:rsid w:val="00521FE7"/>
    <w:rsid w:val="00522FE2"/>
    <w:rsid w:val="00524405"/>
    <w:rsid w:val="00526084"/>
    <w:rsid w:val="005260F1"/>
    <w:rsid w:val="00526E0E"/>
    <w:rsid w:val="005301B7"/>
    <w:rsid w:val="005303D2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7A7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710"/>
    <w:rsid w:val="006308D1"/>
    <w:rsid w:val="00631E3A"/>
    <w:rsid w:val="0063483D"/>
    <w:rsid w:val="00635B46"/>
    <w:rsid w:val="00636031"/>
    <w:rsid w:val="00636377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4111"/>
    <w:rsid w:val="006550BD"/>
    <w:rsid w:val="0065583A"/>
    <w:rsid w:val="00656373"/>
    <w:rsid w:val="006573D9"/>
    <w:rsid w:val="00657DB7"/>
    <w:rsid w:val="00661BF8"/>
    <w:rsid w:val="00661CDB"/>
    <w:rsid w:val="006641E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349F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67DD"/>
    <w:rsid w:val="00861555"/>
    <w:rsid w:val="00863E56"/>
    <w:rsid w:val="00864E1E"/>
    <w:rsid w:val="0086761C"/>
    <w:rsid w:val="00870B51"/>
    <w:rsid w:val="00872001"/>
    <w:rsid w:val="008742FE"/>
    <w:rsid w:val="00875B2A"/>
    <w:rsid w:val="0087652D"/>
    <w:rsid w:val="008803F3"/>
    <w:rsid w:val="008808AD"/>
    <w:rsid w:val="008810C4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965"/>
    <w:rsid w:val="00935C1A"/>
    <w:rsid w:val="009360F0"/>
    <w:rsid w:val="009373B2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F2F"/>
    <w:rsid w:val="009A6D68"/>
    <w:rsid w:val="009A6FAD"/>
    <w:rsid w:val="009B01A3"/>
    <w:rsid w:val="009B3933"/>
    <w:rsid w:val="009B7E98"/>
    <w:rsid w:val="009C0323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2B07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7BA"/>
    <w:rsid w:val="00AC2C3F"/>
    <w:rsid w:val="00AC325A"/>
    <w:rsid w:val="00AC356B"/>
    <w:rsid w:val="00AC4C6B"/>
    <w:rsid w:val="00AD1E2E"/>
    <w:rsid w:val="00AD485A"/>
    <w:rsid w:val="00AD4ADD"/>
    <w:rsid w:val="00AD5F59"/>
    <w:rsid w:val="00AD7204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0A28"/>
    <w:rsid w:val="00C91723"/>
    <w:rsid w:val="00C92483"/>
    <w:rsid w:val="00C94092"/>
    <w:rsid w:val="00C947BF"/>
    <w:rsid w:val="00C953C5"/>
    <w:rsid w:val="00C954E9"/>
    <w:rsid w:val="00CA07AB"/>
    <w:rsid w:val="00CA13C6"/>
    <w:rsid w:val="00CA1CFC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1DEF"/>
    <w:rsid w:val="00D950C3"/>
    <w:rsid w:val="00D97C05"/>
    <w:rsid w:val="00DA00DF"/>
    <w:rsid w:val="00DA0130"/>
    <w:rsid w:val="00DA22EA"/>
    <w:rsid w:val="00DA312D"/>
    <w:rsid w:val="00DA77C1"/>
    <w:rsid w:val="00DB1B24"/>
    <w:rsid w:val="00DB1DC1"/>
    <w:rsid w:val="00DB2EC9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B06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0249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1820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F2C0A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1E6C"/>
    <w:rsid w:val="00F824A5"/>
    <w:rsid w:val="00F845FD"/>
    <w:rsid w:val="00F858D5"/>
    <w:rsid w:val="00F868BE"/>
    <w:rsid w:val="00F878EB"/>
    <w:rsid w:val="00F9094B"/>
    <w:rsid w:val="00F9293A"/>
    <w:rsid w:val="00F92A31"/>
    <w:rsid w:val="00F93FDF"/>
    <w:rsid w:val="00F94192"/>
    <w:rsid w:val="00F94A4C"/>
    <w:rsid w:val="00F94AAB"/>
    <w:rsid w:val="00F94C11"/>
    <w:rsid w:val="00F94CA7"/>
    <w:rsid w:val="00FA013F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327"/>
    <w:rsid w:val="00FD7733"/>
    <w:rsid w:val="00FE2841"/>
    <w:rsid w:val="00FE372A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81D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6B9AB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FF77C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1546-0F64-4ADD-846E-48C7FE47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Reyna Ayala</cp:lastModifiedBy>
  <cp:revision>33</cp:revision>
  <cp:lastPrinted>2021-02-02T22:30:00Z</cp:lastPrinted>
  <dcterms:created xsi:type="dcterms:W3CDTF">2023-02-21T17:42:00Z</dcterms:created>
  <dcterms:modified xsi:type="dcterms:W3CDTF">2023-02-27T17:39:00Z</dcterms:modified>
</cp:coreProperties>
</file>