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2243D2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8E3CE3">
        <w:rPr>
          <w:rFonts w:ascii="Times New Roman" w:eastAsia="Times New Roman" w:hAnsi="Times New Roman" w:cs="Times New Roman"/>
          <w:sz w:val="24"/>
          <w:szCs w:val="24"/>
          <w:lang w:eastAsia="es-ES"/>
        </w:rPr>
        <w:t>66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8E3CE3"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ES"/>
        </w:rPr>
        <w:t>FEBRERO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8E3CE3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370760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370760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227442" w:rsidRPr="00B36A21" w:rsidRDefault="00227442" w:rsidP="002274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 NUEVO LEÓN, SIENDO LAS 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MX"/>
        </w:rPr>
        <w:t>DOCE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MX"/>
        </w:rPr>
        <w:t>CINCUENTA Y UN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MINUTOS, DEL DÍA 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MX"/>
        </w:rPr>
        <w:t>SEIS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FEBRERO 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MX"/>
        </w:rPr>
        <w:t>CUATRO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, CON LA 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SISTENCIA AL PASE DE LISTA DE </w:t>
      </w:r>
      <w:r w:rsidR="008A2217">
        <w:rPr>
          <w:rFonts w:ascii="Times New Roman" w:eastAsia="Times New Roman" w:hAnsi="Times New Roman" w:cs="Times New Roman"/>
          <w:sz w:val="24"/>
          <w:szCs w:val="24"/>
          <w:lang w:eastAsia="es-MX"/>
        </w:rPr>
        <w:t>24</w:t>
      </w:r>
      <w:r w:rsidR="00F4757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INCORPORÁNDOSE </w:t>
      </w:r>
      <w:r w:rsidR="008A2217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LEGISLADORES EN EL TRANSCURSO DE LA SESIÓN</w:t>
      </w:r>
      <w:r w:rsidR="00BC3192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="00BC3192" w:rsidRPr="00E7042D">
        <w:rPr>
          <w:rFonts w:ascii="Times New Roman" w:hAnsi="Times New Roman" w:cs="Times New Roman"/>
          <w:color w:val="000000"/>
          <w:sz w:val="24"/>
          <w:szCs w:val="24"/>
        </w:rPr>
        <w:t>1 AUSENTE CON AVISO</w:t>
      </w:r>
      <w:r w:rsidR="00E7042D" w:rsidRPr="00E7042D">
        <w:rPr>
          <w:rFonts w:ascii="Times New Roman" w:hAnsi="Times New Roman" w:cs="Times New Roman"/>
          <w:color w:val="000000"/>
          <w:sz w:val="24"/>
          <w:szCs w:val="24"/>
        </w:rPr>
        <w:t xml:space="preserve"> Y 3 AUSENTES SIN AVISO</w:t>
      </w:r>
      <w:r w:rsidRPr="00E7042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 </w:t>
      </w:r>
      <w:r w:rsidRPr="00B36A21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B36A21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085488" w:rsidRDefault="00085488" w:rsidP="00085488">
      <w:pPr>
        <w:widowControl w:val="0"/>
        <w:tabs>
          <w:tab w:val="num" w:pos="23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85488" w:rsidRPr="0019424D" w:rsidRDefault="00085488" w:rsidP="00085488">
      <w:pPr>
        <w:widowControl w:val="0"/>
        <w:tabs>
          <w:tab w:val="num" w:pos="23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942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LECTURA, DISCUSIÓN Y APROBACIÓN DE LAS ACTAS DE LAS SESIONES. </w:t>
      </w:r>
    </w:p>
    <w:p w:rsidR="00085488" w:rsidRPr="0019424D" w:rsidRDefault="00085488" w:rsidP="000854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9424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ACTO SEGUIDO, EL PRESIDENTE PUSO A CONSIDERACIÓN DE LA ASAMBLEA LA DISPENSA DE LA LECTURA DE LAS ACTAS DE LA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SESIÓN</w:t>
      </w:r>
      <w:r w:rsidRPr="0019424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ORDINARIA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LA DIPUTACIÓN PERMANENTE LLEVADA A CABO EL DÍA 31 DE ENERO DE 2024, Y DE LA SESIÓN DE APERTURA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SEGUNDO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AÑO DE EJERCICIO CONSTITUCIONAL, </w:t>
      </w:r>
      <w:r w:rsidRPr="0019424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CELEBRADA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Pr="0019424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 DÍA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1 DE FEBRERO</w:t>
      </w:r>
      <w:r w:rsidRPr="0019424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 PRESENTE AÑO</w:t>
      </w:r>
      <w:r w:rsidRPr="0019424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EN VIRTUD DE QUE FUERON CIRCULADAS CON ANTERIORIDAD, </w:t>
      </w:r>
      <w:r w:rsidRPr="0019424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 APROBADA LA DISPENSA POR UNANIMIDAD DE LOS PRESENTES.</w:t>
      </w:r>
      <w:r w:rsidRPr="001942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MODIFICACIÓN A LAS MISMAS, SE PUSIERON A CONSIDERACIÓN DEL PLENO</w:t>
      </w:r>
      <w:r w:rsidRPr="0019424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SIENDO APROBADAS POR UNANIMIDAD DE LOS PRESENTES.</w:t>
      </w:r>
    </w:p>
    <w:p w:rsidR="00057935" w:rsidRDefault="00057935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8209DD" w:rsidRDefault="008209D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FÉLIX ROCHA ESQUIVEL, SOLICITÓ SE BRINDE UN MINUTO DE APLAUSOS EN MEMORIA D</w:t>
      </w:r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ERICK RODRÍGUEZ GÓMEZ, PERIODISTA REGIOMONTANO QUIEN FALLECIÓ EL JUEVES 1 DE FEBRERO DEL PRESENTE AÑO. </w:t>
      </w:r>
      <w:r w:rsidR="00C10214" w:rsidRPr="00C10214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OTORGÓ UN MINUTO DE APLAUSO</w:t>
      </w:r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</w:p>
    <w:p w:rsidR="008209DD" w:rsidRDefault="008209D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A1646B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1F0E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</w:t>
      </w:r>
      <w:r w:rsidR="009D7913"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D622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proofErr w:type="spellStart"/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ANYLÚ</w:t>
      </w:r>
      <w:proofErr w:type="spellEnd"/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BENDICIÓN HERNÁNDEZ SEPÚLVEDA, SOLICITÓ QUE SEA TURNADO CON CARÁCTER EL ASUNTO 12; ASIMISMO, LA </w:t>
      </w:r>
      <w:proofErr w:type="spellStart"/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SANDRA ELIZABETH PÁMANES ORTIZ, SOLICITÓ QUE SE DÉ LECTURA ÍNTEGRA A DICHO ASUNTO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D86E60" w:rsidRPr="00D86E60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–SE DIO LECTURA-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C102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QUE SEA TURNADO DE URGENTE Y OBVIA RESOLUCIÓN</w:t>
      </w:r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Y QUE SEA LLAMADO AL SUPLENTE DEL </w:t>
      </w:r>
      <w:proofErr w:type="spellStart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WALDO FERNÁNDEZ GONZÁLEZ PARA QUE TOME PROTESTA. EL PRESIDENTE SOMETIÓ A CONSIDERACIÓN </w:t>
      </w:r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DEL PLENO LA PROPUESTA PRESENTADA POR LA </w:t>
      </w:r>
      <w:proofErr w:type="spellStart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SANDRA ELIZABETH PÁMANES ORTIZ, PARA QUE SEA TURNADO EL ASUNTO 12 EN CALIDAD DE URGENTE Y OBVIA RESOLUCIÓN. </w:t>
      </w:r>
      <w:r w:rsidR="00312C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INTERVINO CON UNA MOCIÓN</w:t>
      </w:r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</w:t>
      </w:r>
      <w:proofErr w:type="spellStart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312C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SANDRA ELIZABETH PÁMANES ORTIZ</w:t>
      </w:r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F3659B" w:rsidRPr="00F3659B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HECHA LA VOTACIÓN CORRESPONDIENTE, FUE DESECHADO POR MAYORÍA DE 12 VOTOS A FAVOR, 23 VOTOS EN CONTRA Y 0 VOTOS EN ABSTENCIÓN</w:t>
      </w:r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DESECHADA QUE FUE LA PROPUESTA, EL PRESIDENTE TURNÓ EL ASUNTO 12 CON CARÁCTER DE URGENTE, A SOLICITUD DE LA </w:t>
      </w:r>
      <w:proofErr w:type="spellStart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proofErr w:type="spellStart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ANYLÚ</w:t>
      </w:r>
      <w:proofErr w:type="spellEnd"/>
      <w:r w:rsidR="00F3659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BENDICIÓN HERNÁNDEZ SEPÚLVEDA. 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SANDRA ELIZABETH PÁMANES ORTIZ, SOLICITÓ QUE SE DÉ LECTURA ÍNTEGRA AL ASUNTO 18. </w:t>
      </w:r>
      <w:r w:rsidR="00D86E60" w:rsidRPr="00D86E60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DIO LECTURA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312C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INTERVINO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</w:t>
      </w:r>
      <w:proofErr w:type="spellStart"/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SANDRA ELIZABETH PÁMANES ORTIZ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s-ES"/>
        </w:rPr>
        <w:t>2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D86E60" w:rsidRPr="008E3012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EL PRESIDENTE INFORMÓ QUE </w:t>
      </w:r>
      <w:r w:rsidR="00D86E60" w:rsidRPr="009B03FB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EL TURNO CORRESPONDIENTE ES QUE SE ANEXA </w:t>
      </w:r>
      <w:r w:rsidR="009B03FB" w:rsidRPr="009B03FB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AL ASUNTO 12, TURNADO CON CARÁCTER DE URGENTE A LA COMISIÓN DE GOBERNACIÓN Y ORGANIZACIÓN INTERNA DE LOS PODERES.</w:t>
      </w:r>
      <w:r w:rsidR="00D86E6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SANDRA ELIZABETH PÁMANES ORTIZ, SOLICITÓ QUE SE DÉ LECTURA ÍNTEGRA AL ASUNTO 20. </w:t>
      </w:r>
      <w:r w:rsidR="008E3012" w:rsidRPr="008E3012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DIO LECTURA</w:t>
      </w:r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REALIZADO EL TRÁMITE CORRESPONDIENTE, LA </w:t>
      </w:r>
      <w:proofErr w:type="spellStart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SANDRA ELIZABETH PÁMANES ORTIZ, PRESENTÓ UN RECLAMO </w:t>
      </w:r>
      <w:r w:rsidR="00312C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AL TURNO DADO AL </w:t>
      </w:r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ASUNTO 20, SIENDO SECUNDADA LA PROPUESTA POR LOS </w:t>
      </w:r>
      <w:proofErr w:type="spellStart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EDUARDO GAONA DOMÍNGUEZ E </w:t>
      </w:r>
      <w:proofErr w:type="spellStart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IRAÍS</w:t>
      </w:r>
      <w:proofErr w:type="spellEnd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VIRGINIA REYES DE LA TORRE.  DE CONFORMIDAD CON EL ARTÍCULO 22 DEL REGLAMENTO PARA EL GOBIERNO INTERIOR DEL CONGRESO DEL ESTADO DE NUEVO LEÓN, SE DIO APERTURA AL DEBATE INTERVINIENDO A FAVOR DEL RECLAMO LOS </w:t>
      </w:r>
      <w:proofErr w:type="spellStart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8E301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A164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SANDRA ELIZABETH PÁMANES ORTIZ Y EDUARDO GAONA DOMÍNGUEZ. LAS Y LOS CIUDADANOS QUE SE ENCUENTRAN EN LAS GALERÍAS DEL RECINTO LEGISLATIVO ALTERABAN EL ORDEN, POR LO QUE, EL PRESIDENTE LES SOLICITÓ GUARDAR EL ORDEN DEBIDO. </w:t>
      </w:r>
      <w:r w:rsidR="00A1646B" w:rsidRPr="00A1646B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HECHA LA VOTACIÓN CORRESPONDIENTE AL RECLAMO, FUE DESECHADO POR MAYORÍA DE 24 VOTOS EN CONTRA, 11 VOTOS A FAVOR Y 1 VOTO EN ABSTENCIÓN, POR LO QUE, SE MANTIENE EL TURNO HECHO POR LA PRESIDENCIA</w:t>
      </w:r>
      <w:r w:rsidR="00A164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312C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INTERVINO CON MOCIONES </w:t>
      </w:r>
      <w:r w:rsidR="00A164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="00A164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A164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312C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SANDRA ELIZABETH PÁMANES ORTIZ</w:t>
      </w:r>
      <w:r w:rsidR="00312CD8" w:rsidRPr="00312CD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s-ES"/>
        </w:rPr>
        <w:t>2</w:t>
      </w:r>
      <w:r w:rsidR="00312C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312CD8" w:rsidRDefault="00312CD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1646B" w:rsidRDefault="00A1646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DURANTE EL DEBATE EN RELACIÓN AL RECLAMO PRESENTADO, EL PRESIDENTE INFORMÓ QUE ESTÁ POR DAR INICIO LA SESIÓN DE LA COMISIÓN DE PRESUPUESTO. </w:t>
      </w:r>
    </w:p>
    <w:p w:rsidR="00A1646B" w:rsidRPr="0015200E" w:rsidRDefault="00A1646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A8299B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135491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D3259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 w:rsidR="000641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02B5C" w:rsidRDefault="00E02B5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INTERVINIERON CON MOCIONES DE ORDEN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IRAÍS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VIRGINIA REYES DE LA TORRE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Y SANDRA ELIZABETH PÁMANES ORTIZ, EL PRESIDENTE SOLICITÓ A LA SECRETARIA DAR LECTURA AL ARTÍCULO 94 DEL REGLAMENTO PARA EL GOBIERNO INTERIOR DEL CONGRESO DEL ESTADO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 NUEVO LEÓN. </w:t>
      </w:r>
      <w:r w:rsidRPr="00E02B5C">
        <w:rPr>
          <w:rFonts w:ascii="Times New Roman" w:hAnsi="Times New Roman" w:cs="Times New Roman"/>
          <w:i/>
          <w:sz w:val="24"/>
          <w:szCs w:val="24"/>
        </w:rPr>
        <w:t>SE DIO LECTURA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2B5C" w:rsidRDefault="00E02B5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E02B5C" w:rsidRDefault="00E02B5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MOMENTO, LAS Y LOS DIPUTADOS INTEGRANTES DEL GRUPO LEGISLATIVO DEL PARTIDO MOVIMIENTO CIUDADANO ABANDONARON LA SESIÓN. </w:t>
      </w:r>
    </w:p>
    <w:p w:rsidR="00E02B5C" w:rsidRDefault="00E02B5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C516B6" w:rsidRDefault="00C516B6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0737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07375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E07375">
        <w:rPr>
          <w:rFonts w:ascii="Times New Roman" w:hAnsi="Times New Roman" w:cs="Times New Roman"/>
          <w:sz w:val="24"/>
          <w:szCs w:val="24"/>
        </w:rPr>
        <w:t xml:space="preserve">. </w:t>
      </w:r>
      <w:r w:rsidR="003C0861">
        <w:rPr>
          <w:rFonts w:ascii="Times New Roman" w:hAnsi="Times New Roman" w:cs="Times New Roman"/>
          <w:sz w:val="24"/>
          <w:szCs w:val="24"/>
        </w:rPr>
        <w:t>ITZEL SOLEDAD CASTILLO ALMANZA,</w:t>
      </w:r>
      <w:r w:rsidRPr="00E07375">
        <w:rPr>
          <w:rFonts w:ascii="Times New Roman" w:hAnsi="Times New Roman" w:cs="Times New Roman"/>
          <w:sz w:val="24"/>
          <w:szCs w:val="24"/>
        </w:rPr>
        <w:t xml:space="preserve"> SOLICITÓ SOMETER A CONSIDERACIÓN DEL PLENO DE CONFORMIDAD CON LO ESTABLECIDO EN EL ARTÍCULO 112 BIS DEL REGLAMENTO PARA EL GOBIERNO INTERIOR DEL CONGRESO DEL ESTADO, DAR LECTURA ÚNICAMENTE AL PROEMIO Y RESOLUTIVO DE</w:t>
      </w:r>
      <w:r w:rsidR="006F65E0">
        <w:rPr>
          <w:rFonts w:ascii="Times New Roman" w:hAnsi="Times New Roman" w:cs="Times New Roman"/>
          <w:sz w:val="24"/>
          <w:szCs w:val="24"/>
        </w:rPr>
        <w:t xml:space="preserve"> </w:t>
      </w:r>
      <w:r w:rsidRPr="00E07375">
        <w:rPr>
          <w:rFonts w:ascii="Times New Roman" w:hAnsi="Times New Roman" w:cs="Times New Roman"/>
          <w:sz w:val="24"/>
          <w:szCs w:val="24"/>
        </w:rPr>
        <w:t>L</w:t>
      </w:r>
      <w:r w:rsidR="006F65E0">
        <w:rPr>
          <w:rFonts w:ascii="Times New Roman" w:hAnsi="Times New Roman" w:cs="Times New Roman"/>
          <w:sz w:val="24"/>
          <w:szCs w:val="24"/>
        </w:rPr>
        <w:t>OS</w:t>
      </w:r>
      <w:r w:rsidRPr="00E07375">
        <w:rPr>
          <w:rFonts w:ascii="Times New Roman" w:hAnsi="Times New Roman" w:cs="Times New Roman"/>
          <w:sz w:val="24"/>
          <w:szCs w:val="24"/>
        </w:rPr>
        <w:t xml:space="preserve"> DICT</w:t>
      </w:r>
      <w:r w:rsidR="006F65E0">
        <w:rPr>
          <w:rFonts w:ascii="Times New Roman" w:hAnsi="Times New Roman" w:cs="Times New Roman"/>
          <w:sz w:val="24"/>
          <w:szCs w:val="24"/>
        </w:rPr>
        <w:t xml:space="preserve">ÁMENES </w:t>
      </w:r>
      <w:proofErr w:type="spellStart"/>
      <w:r w:rsidR="006F65E0" w:rsidRPr="006F65E0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="006F65E0" w:rsidRPr="006C5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861">
        <w:rPr>
          <w:rFonts w:ascii="Times New Roman" w:hAnsi="Times New Roman" w:cs="Times New Roman"/>
          <w:b/>
          <w:sz w:val="24"/>
          <w:szCs w:val="24"/>
        </w:rPr>
        <w:t>17564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3C0861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861">
        <w:rPr>
          <w:rFonts w:ascii="Times New Roman" w:hAnsi="Times New Roman" w:cs="Times New Roman"/>
          <w:b/>
          <w:sz w:val="24"/>
          <w:szCs w:val="24"/>
        </w:rPr>
        <w:t>17951</w:t>
      </w:r>
      <w:r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243870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3AF">
        <w:rPr>
          <w:rFonts w:ascii="Times New Roman" w:hAnsi="Times New Roman" w:cs="Times New Roman"/>
          <w:b/>
          <w:sz w:val="24"/>
          <w:szCs w:val="24"/>
        </w:rPr>
        <w:t>DE LA COMISIÓN DE</w:t>
      </w:r>
      <w:r w:rsidR="00653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861">
        <w:rPr>
          <w:rFonts w:ascii="Times New Roman" w:hAnsi="Times New Roman" w:cs="Times New Roman"/>
          <w:b/>
          <w:sz w:val="24"/>
          <w:szCs w:val="24"/>
        </w:rPr>
        <w:t>MEDIO AMBIENTE Y DESARROLLO SUSTENTABLE.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375">
        <w:rPr>
          <w:rFonts w:ascii="Times New Roman" w:hAnsi="Times New Roman" w:cs="Times New Roman"/>
          <w:sz w:val="24"/>
          <w:szCs w:val="24"/>
        </w:rPr>
        <w:t xml:space="preserve">- </w:t>
      </w:r>
      <w:r w:rsidRPr="00E07375">
        <w:rPr>
          <w:rFonts w:ascii="Times New Roman" w:hAnsi="Times New Roman" w:cs="Times New Roman"/>
          <w:i/>
          <w:sz w:val="24"/>
          <w:szCs w:val="24"/>
        </w:rPr>
        <w:t>FUE APROBADA LA DIS</w:t>
      </w:r>
      <w:r w:rsidR="00653E9A">
        <w:rPr>
          <w:rFonts w:ascii="Times New Roman" w:hAnsi="Times New Roman" w:cs="Times New Roman"/>
          <w:i/>
          <w:sz w:val="24"/>
          <w:szCs w:val="24"/>
        </w:rPr>
        <w:t>PENSA DE TRÁMITE POR UNANIMIDAD.</w:t>
      </w:r>
    </w:p>
    <w:p w:rsidR="008C1152" w:rsidRDefault="008C1152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24375F" w:rsidRPr="002F3488" w:rsidRDefault="0024375F" w:rsidP="0024375F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 w:rsidR="003C0861">
        <w:t>ITZEL SOLEDAD CASTILLO ALMANZA</w:t>
      </w:r>
      <w:r w:rsidRPr="00B96128">
        <w:t xml:space="preserve">, INTEGRANTE DE LA COMISIÓN DE </w:t>
      </w:r>
      <w:r w:rsidR="003C0861">
        <w:t xml:space="preserve">MEDIO AMBIENTE Y DESARROLLO </w:t>
      </w:r>
      <w:r w:rsidR="00E45D90">
        <w:t>SUSTENTABLE</w:t>
      </w:r>
      <w:r w:rsidRPr="00B96128">
        <w:t xml:space="preserve">, DIO LECTURA AL PROEMIO Y RESOLUTIVO DEL DICTAMEN </w:t>
      </w:r>
      <w:proofErr w:type="spellStart"/>
      <w:r w:rsidRPr="00B96128">
        <w:rPr>
          <w:b/>
        </w:rPr>
        <w:t>EXP</w:t>
      </w:r>
      <w:proofErr w:type="spellEnd"/>
      <w:r w:rsidRPr="00B96128">
        <w:rPr>
          <w:b/>
        </w:rPr>
        <w:t xml:space="preserve">. </w:t>
      </w:r>
      <w:r w:rsidR="003C0861">
        <w:rPr>
          <w:b/>
        </w:rPr>
        <w:t>17564</w:t>
      </w:r>
      <w:r w:rsidRPr="00B96128">
        <w:rPr>
          <w:b/>
        </w:rPr>
        <w:t>/LXXV</w:t>
      </w:r>
      <w:r w:rsidR="00C31831">
        <w:rPr>
          <w:b/>
        </w:rPr>
        <w:t>I</w:t>
      </w:r>
      <w:r w:rsidRPr="00B96128">
        <w:t xml:space="preserve">, QUE CONTIENE </w:t>
      </w:r>
      <w:r w:rsidR="003C0861">
        <w:t xml:space="preserve">UN </w:t>
      </w:r>
      <w:r w:rsidR="003C0861" w:rsidRPr="003C0861">
        <w:t>EXHORTO AL C. JUAN IGNACIO BARRAGÁN Y AL CONSEJO DE ADMINISTRACIÓN DEL ÓRGANO DESCENTRALIZADO AGUA Y DRENAJE DE MONTERREY, A FIN DE QUE SE IMPLEMENTE UN PROGRAMA DE DESCUENTOS O EXENCIÓN DE PAGO RESPECTO A LAS CUOTAS DE SANEAMIENTO Y DRENAJE A LAS Y LOS USUARIOS QUE, INSTALAN SISTEMAS DE RECOLECCIÓN DE AGUAS PLUVIALES, ASÍ COMO TAMBIÉN A QUIENES TENGAN SISTEMAS DE REUTILIZACIÓN DE AGUAS GRISES, ESTO CON EL OBJETO DE AMINORAR EL CONSUMO DE AGUA Y SE COADYUVE EN CONTROL Y MANEJO DE LA CRISIS HÍDRICA POR LA FALTA DE AGUA QUE AZOTA AL ESTADO.</w:t>
      </w:r>
      <w:r w:rsidRPr="00B96128">
        <w:t xml:space="preserve"> ACORDÁNDOSE QUE ES DE APROBARSE. </w:t>
      </w:r>
      <w:r>
        <w:t>INTERVINO</w:t>
      </w:r>
      <w:r w:rsidRPr="00B96128">
        <w:t xml:space="preserve"> </w:t>
      </w:r>
      <w:r>
        <w:t xml:space="preserve">A FAVOR DEL DICTAMEN </w:t>
      </w:r>
      <w:r w:rsidR="003C0861">
        <w:t>LA</w:t>
      </w:r>
      <w:r w:rsidRPr="00B96128">
        <w:t xml:space="preserve"> </w:t>
      </w:r>
      <w:proofErr w:type="spellStart"/>
      <w:r w:rsidRPr="00B96128">
        <w:t>DIP</w:t>
      </w:r>
      <w:proofErr w:type="spellEnd"/>
      <w:r w:rsidRPr="00B96128">
        <w:t>.</w:t>
      </w:r>
      <w:r w:rsidR="003C0861">
        <w:t xml:space="preserve"> JESSICA ELODIA MARTÍNEZ </w:t>
      </w:r>
      <w:proofErr w:type="spellStart"/>
      <w:r w:rsidR="003C0861">
        <w:t>MARTÍNEZ</w:t>
      </w:r>
      <w:proofErr w:type="spellEnd"/>
      <w:r w:rsidRPr="00B96128">
        <w:t xml:space="preserve">. </w:t>
      </w:r>
      <w:r w:rsidRPr="00B96128">
        <w:rPr>
          <w:b/>
          <w:bCs/>
          <w:lang w:eastAsia="es-ES"/>
        </w:rPr>
        <w:t xml:space="preserve">FUE APROBADO EL DICTAMEN POR UNANIMIDAD DE </w:t>
      </w:r>
      <w:r w:rsidR="003C0861">
        <w:rPr>
          <w:b/>
          <w:bCs/>
          <w:lang w:eastAsia="es-ES"/>
        </w:rPr>
        <w:t>25</w:t>
      </w:r>
      <w:r w:rsidRPr="00B96128">
        <w:rPr>
          <w:b/>
          <w:bCs/>
          <w:lang w:eastAsia="es-ES"/>
        </w:rPr>
        <w:t xml:space="preserve"> VOTOS. ELABORÁNDOSE EL </w:t>
      </w:r>
      <w:r w:rsidR="00337598">
        <w:rPr>
          <w:b/>
          <w:bCs/>
          <w:lang w:eastAsia="es-ES"/>
        </w:rPr>
        <w:t>ACUERDO</w:t>
      </w:r>
      <w:r w:rsidRPr="00B96128">
        <w:rPr>
          <w:b/>
          <w:bCs/>
          <w:lang w:eastAsia="es-ES"/>
        </w:rPr>
        <w:t xml:space="preserve"> CORRESPONDIENTE.</w:t>
      </w:r>
    </w:p>
    <w:p w:rsidR="0024375F" w:rsidRDefault="0024375F" w:rsidP="00863E56">
      <w:pPr>
        <w:pStyle w:val="NormalWeb"/>
        <w:spacing w:before="0" w:beforeAutospacing="0" w:after="0" w:afterAutospacing="0"/>
        <w:jc w:val="both"/>
      </w:pPr>
    </w:p>
    <w:p w:rsidR="0024375F" w:rsidRPr="002F3488" w:rsidRDefault="00E45D90" w:rsidP="0024375F">
      <w:pPr>
        <w:pStyle w:val="NormalWeb"/>
        <w:spacing w:before="0" w:beforeAutospacing="0" w:after="0" w:afterAutospacing="0"/>
        <w:jc w:val="both"/>
      </w:pPr>
      <w:r w:rsidRPr="00B96128">
        <w:t xml:space="preserve">LA </w:t>
      </w:r>
      <w:proofErr w:type="spellStart"/>
      <w:r w:rsidRPr="009F1208">
        <w:t>DIP</w:t>
      </w:r>
      <w:proofErr w:type="spellEnd"/>
      <w:r w:rsidRPr="009F1208">
        <w:t xml:space="preserve">. </w:t>
      </w:r>
      <w:r>
        <w:t>ITZEL SOLEDAD CASTILLO ALMANZA</w:t>
      </w:r>
      <w:r w:rsidRPr="00B96128">
        <w:t xml:space="preserve">, INTEGRANTE DE LA COMISIÓN DE </w:t>
      </w:r>
      <w:r>
        <w:t>MEDIO AMBIENTE Y DESARROLLO SUSTENTABLE,</w:t>
      </w:r>
      <w:r w:rsidRPr="00B96128">
        <w:t xml:space="preserve"> </w:t>
      </w:r>
      <w:r w:rsidR="0024375F" w:rsidRPr="00B96128">
        <w:t xml:space="preserve">DIO LECTURA AL PROEMIO Y RESOLUTIVO DEL DICTAMEN </w:t>
      </w:r>
      <w:proofErr w:type="spellStart"/>
      <w:r w:rsidR="0024375F" w:rsidRPr="00B96128">
        <w:rPr>
          <w:b/>
        </w:rPr>
        <w:t>EXP</w:t>
      </w:r>
      <w:proofErr w:type="spellEnd"/>
      <w:r w:rsidR="0024375F" w:rsidRPr="00B96128">
        <w:rPr>
          <w:b/>
        </w:rPr>
        <w:t xml:space="preserve">. </w:t>
      </w:r>
      <w:r>
        <w:rPr>
          <w:b/>
        </w:rPr>
        <w:t>17951</w:t>
      </w:r>
      <w:r w:rsidR="0024375F" w:rsidRPr="00B96128">
        <w:rPr>
          <w:b/>
        </w:rPr>
        <w:t>/LXXV</w:t>
      </w:r>
      <w:r w:rsidR="00C31831">
        <w:rPr>
          <w:b/>
        </w:rPr>
        <w:t>I</w:t>
      </w:r>
      <w:r w:rsidR="0024375F" w:rsidRPr="00B96128">
        <w:t xml:space="preserve">, QUE CONTIENE </w:t>
      </w:r>
      <w:r>
        <w:t xml:space="preserve">UN </w:t>
      </w:r>
      <w:r w:rsidRPr="00E45D90">
        <w:t>EXHORTO AL TITULAR DEL ÓRGANO DESCENTRALIZADO AGUA Y DRENAJE DE MONTERREY, ING. JUAN IGNACIO BARRAGÁN VILLARREAL, PARA QUE, CONCLUYAN TODA OBRA O ADECUACIÓN EN PROCESO LLEVADA A CABO POR DICHA INSTITUCIÓN; ASÍ COMO SE INSTALEN LOS SEÑALAMIENTOS ADECUADOS EN LAS OBRAS EN PROCESO DE DICHO ORGANISMO.</w:t>
      </w:r>
      <w:r w:rsidR="0024375F" w:rsidRPr="00B96128">
        <w:t xml:space="preserve"> ACORDÁNDOSE QUE ES DE APROBARSE. </w:t>
      </w:r>
      <w:r>
        <w:t>INTERVINIERON</w:t>
      </w:r>
      <w:r w:rsidR="0024375F" w:rsidRPr="00B96128">
        <w:t xml:space="preserve"> </w:t>
      </w:r>
      <w:r w:rsidR="0059567B">
        <w:t xml:space="preserve">A FAVOR DEL DICTAMEN </w:t>
      </w:r>
      <w:r>
        <w:t>LAS</w:t>
      </w:r>
      <w:r w:rsidR="0024375F" w:rsidRPr="00B96128">
        <w:t xml:space="preserve"> </w:t>
      </w:r>
      <w:proofErr w:type="spellStart"/>
      <w:r w:rsidR="0024375F" w:rsidRPr="00B96128">
        <w:t>DIP</w:t>
      </w:r>
      <w:proofErr w:type="spellEnd"/>
      <w:r w:rsidR="0024375F" w:rsidRPr="00B96128">
        <w:t>.</w:t>
      </w:r>
      <w:r>
        <w:t xml:space="preserve"> ANA ISABEL GONZÁLEZ </w:t>
      </w:r>
      <w:proofErr w:type="spellStart"/>
      <w:r>
        <w:t>GONZÁLEZ</w:t>
      </w:r>
      <w:proofErr w:type="spellEnd"/>
      <w:r>
        <w:t xml:space="preserve"> E ITZEL SOLEDAD CASTILLO ALMANZA</w:t>
      </w:r>
      <w:r w:rsidR="0024375F" w:rsidRPr="00B96128">
        <w:t xml:space="preserve">. </w:t>
      </w:r>
      <w:r w:rsidR="0024375F" w:rsidRPr="00B96128">
        <w:rPr>
          <w:b/>
          <w:bCs/>
          <w:lang w:eastAsia="es-ES"/>
        </w:rPr>
        <w:t xml:space="preserve">FUE APROBADO EL DICTAMEN POR UNANIMIDAD DE </w:t>
      </w:r>
      <w:r>
        <w:rPr>
          <w:b/>
          <w:bCs/>
          <w:lang w:eastAsia="es-ES"/>
        </w:rPr>
        <w:t>23</w:t>
      </w:r>
      <w:r w:rsidR="0024375F" w:rsidRPr="00B96128">
        <w:rPr>
          <w:b/>
          <w:bCs/>
          <w:lang w:eastAsia="es-ES"/>
        </w:rPr>
        <w:t xml:space="preserve"> VOTOS. ELABORÁNDOSE EL </w:t>
      </w:r>
      <w:r w:rsidR="00337598">
        <w:rPr>
          <w:b/>
          <w:bCs/>
          <w:lang w:eastAsia="es-ES"/>
        </w:rPr>
        <w:t>ACUERDO</w:t>
      </w:r>
      <w:r w:rsidR="0024375F" w:rsidRPr="00B96128">
        <w:rPr>
          <w:b/>
          <w:bCs/>
          <w:lang w:eastAsia="es-ES"/>
        </w:rPr>
        <w:t xml:space="preserve"> CORRESPONDIENTE.</w:t>
      </w:r>
    </w:p>
    <w:p w:rsidR="00C43DF8" w:rsidRDefault="00C43DF8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99B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E45D90" w:rsidRPr="00135491" w:rsidRDefault="00E45D90" w:rsidP="00E45D90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E45D90" w:rsidRDefault="00E45D90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831" w:rsidRPr="00F31906" w:rsidRDefault="00C31831" w:rsidP="00C318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HABIENDO ORADORES EN EL APARTADO DE ASUNTOS GENERALES, EL PRESIDENTE </w:t>
      </w:r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FUNCIONES, </w:t>
      </w:r>
      <w:proofErr w:type="spellStart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DIP</w:t>
      </w:r>
      <w:proofErr w:type="spellEnd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RICARDO </w:t>
      </w:r>
      <w:proofErr w:type="spellStart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CANAVATI</w:t>
      </w:r>
      <w:proofErr w:type="spellEnd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HADJÓPULOS</w:t>
      </w:r>
      <w:proofErr w:type="spellEnd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INSTRUYÓ A LA SECRETARÍA </w:t>
      </w:r>
      <w:r w:rsidR="00FE64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DAR LECTURA AL PROYECTO DE ORDEN DEL DÍA PARA LA PRÓXIMA SESIÓN ORDINARIA. 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DIO LECTURA.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MISMO.</w:t>
      </w:r>
      <w:r w:rsidRPr="00F3190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UNANIMIDAD DE LOS PRESENTES.</w:t>
      </w:r>
      <w:r w:rsidRPr="00F3190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135491" w:rsidRDefault="007E0634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2E6809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FUNCIONES, </w:t>
      </w:r>
      <w:proofErr w:type="spellStart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DIP</w:t>
      </w:r>
      <w:proofErr w:type="spellEnd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RICARDO </w:t>
      </w:r>
      <w:proofErr w:type="spellStart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CANAVATI</w:t>
      </w:r>
      <w:proofErr w:type="spellEnd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HADJÓPULOS</w:t>
      </w:r>
      <w:proofErr w:type="spellEnd"/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CLAUSURÓ LA SESIÓN ORDINARIA, SIENDO LAS </w:t>
      </w:r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TRECE</w:t>
      </w:r>
      <w:r w:rsidR="00732AF4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C7109E">
        <w:rPr>
          <w:rFonts w:ascii="Times New Roman" w:eastAsia="Times New Roman" w:hAnsi="Times New Roman" w:cs="Times New Roman"/>
          <w:sz w:val="24"/>
          <w:szCs w:val="24"/>
          <w:lang w:eastAsia="es-ES"/>
        </w:rPr>
        <w:t>CINCUENTA Y OCHO</w:t>
      </w:r>
      <w:r w:rsidR="00316C08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DÍA Y HORA QUE MARCA EL REGLAMENTO PARA EL GOBIERNO INTERIOR DEL </w:t>
      </w:r>
      <w:r w:rsidR="009B03F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H. 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CONGRESO</w:t>
      </w:r>
      <w:r w:rsidR="002E6809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FE648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NUEVO LEÓN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9B03FB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CE4EE1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DA22EA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MAURO GUERRA VILLARREAL</w:t>
      </w: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9966D6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Por M. de Ley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BA" w:rsidRDefault="003C1FBA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6D6" w:rsidRDefault="00E02417" w:rsidP="007E0634">
      <w:pPr>
        <w:spacing w:after="0" w:line="240" w:lineRule="auto"/>
        <w:ind w:left="4111" w:hanging="4395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GABRIELA </w:t>
      </w:r>
      <w:proofErr w:type="spellStart"/>
      <w:r w:rsidR="00CE4EE1">
        <w:rPr>
          <w:rFonts w:ascii="Times New Roman" w:eastAsia="Arial" w:hAnsi="Times New Roman" w:cs="Times New Roman"/>
          <w:b/>
          <w:sz w:val="24"/>
          <w:szCs w:val="24"/>
        </w:rPr>
        <w:t>GOVEA</w:t>
      </w:r>
      <w:proofErr w:type="spellEnd"/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 LÓPEZ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 w:rsidR="009966D6">
        <w:rPr>
          <w:rFonts w:ascii="Times New Roman" w:eastAsia="Arial" w:hAnsi="Times New Roman" w:cs="Times New Roman"/>
          <w:b/>
          <w:sz w:val="24"/>
          <w:szCs w:val="24"/>
        </w:rPr>
        <w:t>ADRIANA PAOLA</w:t>
      </w:r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9966D6">
        <w:rPr>
          <w:rFonts w:ascii="Times New Roman" w:eastAsia="Arial" w:hAnsi="Times New Roman" w:cs="Times New Roman"/>
          <w:b/>
          <w:sz w:val="24"/>
          <w:szCs w:val="24"/>
        </w:rPr>
        <w:t>CORONADO</w:t>
      </w:r>
    </w:p>
    <w:p w:rsidR="00E02417" w:rsidRPr="00BC0431" w:rsidRDefault="009966D6" w:rsidP="009966D6">
      <w:pPr>
        <w:spacing w:after="0" w:line="240" w:lineRule="auto"/>
        <w:ind w:left="41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RAMÍREZ</w:t>
      </w:r>
      <w:r w:rsidR="00CE4EE1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E02417" w:rsidRPr="00135491" w:rsidRDefault="00E02417" w:rsidP="00551271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536DC2">
        <w:rPr>
          <w:rFonts w:ascii="Times New Roman" w:hAnsi="Times New Roman" w:cs="Times New Roman"/>
          <w:b/>
          <w:sz w:val="18"/>
          <w:szCs w:val="24"/>
        </w:rPr>
        <w:t>266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536DC2">
        <w:rPr>
          <w:rFonts w:ascii="Times New Roman" w:hAnsi="Times New Roman" w:cs="Times New Roman"/>
          <w:b/>
          <w:sz w:val="18"/>
          <w:szCs w:val="24"/>
        </w:rPr>
        <w:t>4</w:t>
      </w:r>
    </w:p>
    <w:p w:rsidR="003D3399" w:rsidRPr="00135491" w:rsidRDefault="00536DC2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MARTES 6 DE FEBRERO DE 2024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536DC2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MARTES 6 DE FEBRERO</w:t>
      </w:r>
      <w:r w:rsidR="0045701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397E5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4</w:t>
      </w:r>
    </w:p>
    <w:p w:rsidR="009B03FB" w:rsidRDefault="009B03FB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EL MUNICIPIO DE LOS </w:t>
      </w:r>
      <w:proofErr w:type="spellStart"/>
      <w:r w:rsidRPr="006C1DE9">
        <w:rPr>
          <w:rFonts w:eastAsia="Questrial"/>
          <w:sz w:val="22"/>
          <w:szCs w:val="22"/>
        </w:rPr>
        <w:t>ALDAMAS</w:t>
      </w:r>
      <w:proofErr w:type="spellEnd"/>
      <w:r w:rsidRPr="006C1DE9">
        <w:rPr>
          <w:rFonts w:eastAsia="Questrial"/>
          <w:sz w:val="22"/>
          <w:szCs w:val="22"/>
        </w:rPr>
        <w:t>, NUEVO LEÓN,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REMITE EL INFORME DE AVANCES DE GESTIÓN FINANCIERA, CORRESPONDIENTE AL CUARTO TRIMESTRE DE 2023.  </w:t>
      </w:r>
      <w:r w:rsidRPr="006C1DE9">
        <w:rPr>
          <w:rFonts w:eastAsia="Questrial"/>
          <w:b/>
          <w:sz w:val="22"/>
          <w:szCs w:val="22"/>
        </w:rPr>
        <w:t>DE ENTERADO Y DE CONFORMIDAD CON LO ESTABLECIDO EN EL ARTÍCULO 24 FRACCIÓN III DEL REGLAMENTO PARA EL GOBIERNO INTERIOR DEL CONGRESO, SE TURNA A LA COMISIÓN DE VIGILANCIA.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2 OFICIOS SIGNADOS POR EL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>. JESÚS HOMERO AGUILAR HERNÁNDEZ, PRESIDENTE DEL COMITÉ DE ADMINISTRACIÓN DEL H. CONGRESO DEL ESTADO,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REMITE EL INFORME DE AVANCES DE GESTIÓN FINANCIERA, CORRESPONDIENTE AL CUARTO TRIMESTRE DE 2023; ASÍ COMO EL INFORME DE LA CUENTA PÚBLICA CORRESPONDIENTE AL EJERCICIO FISCAL 2023. </w:t>
      </w:r>
      <w:r w:rsidRPr="006C1DE9">
        <w:rPr>
          <w:rFonts w:eastAsia="Questrial"/>
          <w:b/>
          <w:sz w:val="22"/>
          <w:szCs w:val="22"/>
        </w:rPr>
        <w:t>DE ENTERADO Y DE CONFORMIDAD CON LO ESTABLECIDO EN EL ARTÍCULO 24 FRACCIÓN III DEL REGLAMENTO PARA EL GOBIERNO INTERIOR DEL CONGRESO, SE TURNA A LA COMISIÓN DE VIGILANCIA.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>ESCRITO PRESENTADO POR EL MUNICIPIO DE GENERAL ZARAGOZA, NUEVO LEÓN,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REMITE EL INFORME DE AVANCES DE GESTIÓN FINANCIERA, CORRESPONDIENTE AL TERCER TRIMESTRE DE 2023.  </w:t>
      </w:r>
      <w:r w:rsidRPr="006C1DE9">
        <w:rPr>
          <w:rFonts w:eastAsia="Questrial"/>
          <w:b/>
          <w:sz w:val="22"/>
          <w:szCs w:val="22"/>
        </w:rPr>
        <w:t>DE ENTERADO Y DE CONFORMIDAD CON LO ESTABLECIDO EN EL ARTÍCULO 24 FRACCIÓN III DEL REGLAMENTO PARA EL GOBIERNO INTERIOR DEL CONGRESO, SE TURNA A LA COMISIÓN DE VIGILANCIA.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SIGNADO POR LA C. LIC. VERÓNICA </w:t>
      </w:r>
      <w:proofErr w:type="spellStart"/>
      <w:r w:rsidRPr="006C1DE9">
        <w:rPr>
          <w:rFonts w:eastAsia="Questrial"/>
          <w:sz w:val="22"/>
          <w:szCs w:val="22"/>
        </w:rPr>
        <w:t>MAIZ</w:t>
      </w:r>
      <w:proofErr w:type="spellEnd"/>
      <w:r w:rsidRPr="006C1DE9">
        <w:rPr>
          <w:rFonts w:eastAsia="Questrial"/>
          <w:sz w:val="22"/>
          <w:szCs w:val="22"/>
        </w:rPr>
        <w:t xml:space="preserve"> LEAL,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AL ARTÍCULO 80 DEL CÓDIGO PENAL PARA EL ESTADO DE NUEVO LEÓN. 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IV DEL REGLAMENTO PARA EL GOBIERNO INTERIOR DEL CONGRESO, SE TURNA A LA COMISIÓN DE JUSTICIA Y SEGURIDAD PUBLICA.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ALHINNA</w:t>
      </w:r>
      <w:proofErr w:type="spellEnd"/>
      <w:r w:rsidRPr="006C1DE9">
        <w:rPr>
          <w:rFonts w:eastAsia="Questrial"/>
          <w:sz w:val="22"/>
          <w:szCs w:val="22"/>
        </w:rPr>
        <w:t xml:space="preserve"> BERENICE VARGAS GARCÍA, INTEGRANTE DEL GRUPO LEGISLATIVO DEL PARTIDO REVOLUCIONARIO INSTITUCIONAL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DE HACIENDA DEL ESTADO DE NUEVO LEÓN, EN RELACIÓN A OTORGAR UN ESTÍMULO FISCAL, A TRAVÉS DEL IMPUESTO SOBRE NÓMINA, A LAS EMPRESAS QUE SE CERTIFIQUEN CON LA NORMA OFICIAL MEXICANA NMX-R-025-SVFI-2015 EN IGUALDAD LABORAL Y NO DISCRIMINACIÓN.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XXIII DEL REGLAMENTO PARA EL GOBIERNO INTERIOR DEL CONGRESO, SE TURNA A LA COMISIÓN DE PRESUPUESTO.</w:t>
      </w:r>
    </w:p>
    <w:p w:rsidR="009B03FB" w:rsidRPr="006C1DE9" w:rsidRDefault="009B03FB" w:rsidP="009B03FB">
      <w:pPr>
        <w:pStyle w:val="Prrafodelista"/>
        <w:ind w:left="567" w:right="198" w:hanging="2127"/>
        <w:jc w:val="both"/>
        <w:rPr>
          <w:rFonts w:eastAsia="Questrial"/>
          <w:b/>
          <w:sz w:val="22"/>
          <w:szCs w:val="22"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lastRenderedPageBreak/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ALHINNA</w:t>
      </w:r>
      <w:proofErr w:type="spellEnd"/>
      <w:r w:rsidRPr="006C1DE9">
        <w:rPr>
          <w:rFonts w:eastAsia="Questrial"/>
          <w:sz w:val="22"/>
          <w:szCs w:val="22"/>
        </w:rPr>
        <w:t xml:space="preserve"> BERENICE VARGAS GARCÍA, INTEGRANTE DEL GRUPO LEGISLATIVO DEL PARTIDO REVOLUCIONARIO INSTITUCIONAL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PARA LA PROTECCIÓN DE LOS DERECHOS DE LAS PERSONAS CON DISCAPACIDAD PARA EL ESTADO DE NUEVO LEÓN. 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XV DEL REGLAMENTO PARA EL GOBIERNO INTERIOR DEL CONGRESO, SE TURNA A LA COMISIÓN DE SALUD Y ATENCIÓN A GRUPOS VULNERABLES.</w:t>
      </w:r>
    </w:p>
    <w:p w:rsidR="009B03FB" w:rsidRPr="006C1DE9" w:rsidRDefault="009B03FB" w:rsidP="009B03FB">
      <w:pPr>
        <w:pStyle w:val="Prrafodelista"/>
        <w:ind w:left="567" w:right="198" w:hanging="2127"/>
        <w:jc w:val="both"/>
        <w:rPr>
          <w:rFonts w:eastAsia="Questrial"/>
          <w:b/>
          <w:sz w:val="22"/>
          <w:szCs w:val="22"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ALHINNA</w:t>
      </w:r>
      <w:proofErr w:type="spellEnd"/>
      <w:r w:rsidRPr="006C1DE9">
        <w:rPr>
          <w:rFonts w:eastAsia="Questrial"/>
          <w:sz w:val="22"/>
          <w:szCs w:val="22"/>
        </w:rPr>
        <w:t xml:space="preserve"> BERENICE VARGAS GARCÍA, INTEGRANTE DEL GRUPO LEGISLATIVO DEL PARTIDO REVOLUCIONARIO INSTITUCIONAL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AMBIENTAL DEL ESTADO DE NUEVO LEÓN.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VIII DEL REGLAMENTO PARA EL GOBIERNO INTERIOR DEL CONGRESO, SE TURNA A LA COMISIÓN DE MEDIO AMBIENTE Y DESARROLLO SUSTENTABLE.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ALHINNA</w:t>
      </w:r>
      <w:proofErr w:type="spellEnd"/>
      <w:r w:rsidRPr="006C1DE9">
        <w:rPr>
          <w:rFonts w:eastAsia="Questrial"/>
          <w:sz w:val="22"/>
          <w:szCs w:val="22"/>
        </w:rPr>
        <w:t xml:space="preserve"> BERENICE VARGAS GARCÍA, INTEGRANTE DEL GRUPO LEGISLATIVO DEL PARTIDO REVOLUCIONARIO INSTITUCIONAL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DE ASENTAMIENTOS HUMANOS, ORDENAMIENTO TERRITORIAL Y DESARROLLO URBANO PARA EL ESTADO DE NUEVO LEÓN.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IX DEL REGLAMENTO PARA EL GOBIERNO INTERIOR DEL CONGRESO, SE TURNA A LA COMISIÓN DE INFRAESTRUCTURA Y DESARROLLO URBANO.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ALHINNA</w:t>
      </w:r>
      <w:proofErr w:type="spellEnd"/>
      <w:r w:rsidRPr="006C1DE9">
        <w:rPr>
          <w:rFonts w:eastAsia="Questrial"/>
          <w:sz w:val="22"/>
          <w:szCs w:val="22"/>
        </w:rPr>
        <w:t xml:space="preserve"> BERENICE VARGAS GARCÍA, INTEGRANTE DEL GRUPO LEGISLATIVO DEL PARTIDO REVOLUCIONARIO INSTITUCIONAL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DE CAMBIO CLIMÁTICO DEL ESTADO DE NUEVO LEÓN.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VIII DEL REGLAMENTO PARA EL GOBIERNO INTERIOR DEL CONGRESO, SE TURNA A LA COMISIÓN DE MEDIO AMBIENTE Y DESARROLLO SUSTENTABLE.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ALHINNA</w:t>
      </w:r>
      <w:proofErr w:type="spellEnd"/>
      <w:r w:rsidRPr="006C1DE9">
        <w:rPr>
          <w:rFonts w:eastAsia="Questrial"/>
          <w:sz w:val="22"/>
          <w:szCs w:val="22"/>
        </w:rPr>
        <w:t xml:space="preserve"> BERENICE VARGAS GARCÍA, INTEGRANTE DEL GRUPO LEGISLATIVO DEL PARTIDO </w:t>
      </w:r>
      <w:r w:rsidRPr="006C1DE9">
        <w:rPr>
          <w:rFonts w:eastAsia="Questrial"/>
          <w:sz w:val="22"/>
          <w:szCs w:val="22"/>
        </w:rPr>
        <w:lastRenderedPageBreak/>
        <w:t>REVOLUCIONARIO INSTITUCIONAL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DE FOMENTO A LA INVERSIÓN Y AL EMPLEO PARA EL ESTADO DE NUEVO LEÓN, EN RELACIÓN A ESTÍMULOS PARA EL PRIMER TRABAJO DE LOS JÓVENES.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XI DEL REGLAMENTO PARA EL GOBIERNO INTERIOR DEL CONGRESO, SE TURNA A LA COMISIÓN DE ECONOMÍA, EMPRENDIMIENTO Y TURISMO.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ALHINNA</w:t>
      </w:r>
      <w:proofErr w:type="spellEnd"/>
      <w:r w:rsidRPr="006C1DE9">
        <w:rPr>
          <w:rFonts w:eastAsia="Questrial"/>
          <w:sz w:val="22"/>
          <w:szCs w:val="22"/>
        </w:rPr>
        <w:t xml:space="preserve"> BERENICE VARGAS GARCÍA, INTEGRANTE DEL GRUPO LEGISLATIVO DEL PARTIDO REVOLUCIONARIO INSTITUCIONAL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DE LA COMISIÓN DE DERECHOS HUMANOS DEL ESTADO DE NUEVO LEÓN.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V DEL REGLAMENTO PARA EL GOBIERNO INTERIOR DEL CONGRESO, SE TURNA A LA COMISIÓN DE DESARROLLO SOCIAL, DERECHOS HUMANOS Y ASUNTOS INDÍGENAS.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572028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EL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>. WALDO FERNÁNDEZ GONZÁLEZ, COORDINADOR DEL GRUPO LEGISLATIVO DEL PARTIDO MOVIMIENTO DE REGENERACIÓN NACIONAL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SOLICITA LICENCIA TEMPORAL POR TIEMPO INDEFINIDO, SIN GOCE DE SUELDO, REMUNERACIONES O DE LAS PRERROGATIVAS Y ATRIBUCIONES CONFERIDAS POR DICHO CARGO, A PARTIR DEL DÍA 1 DE FEBRERO DEL PRESENTE AÑO. </w:t>
      </w:r>
      <w:r w:rsidRPr="00572028">
        <w:rPr>
          <w:rFonts w:eastAsia="Questrial"/>
          <w:b/>
          <w:sz w:val="22"/>
          <w:szCs w:val="22"/>
        </w:rPr>
        <w:t xml:space="preserve">DE ENTERADO Y DE CONFORMIDAD CON LO ESTABLECIDO EN LOS ARTÍCULOS 24 FRACCIÓN III Y EL ARTÍCULO 39 FRACCIÓN I DEL REGLAMENTO PARA EL GOBIERNO INTERIOR DEL CONGRESO, SE TURNA CON </w:t>
      </w:r>
      <w:r w:rsidRPr="00572028">
        <w:rPr>
          <w:rFonts w:eastAsia="Questrial"/>
          <w:b/>
          <w:sz w:val="22"/>
          <w:szCs w:val="22"/>
          <w:u w:val="single"/>
        </w:rPr>
        <w:t>CARÁCTER DE URGENTE</w:t>
      </w:r>
      <w:r w:rsidRPr="00572028">
        <w:rPr>
          <w:rFonts w:eastAsia="Questrial"/>
          <w:b/>
          <w:sz w:val="22"/>
          <w:szCs w:val="22"/>
        </w:rPr>
        <w:t xml:space="preserve"> A LA COMISIÓN DE GOBERNACIÓN Y ORGA</w:t>
      </w:r>
      <w:r>
        <w:rPr>
          <w:rFonts w:eastAsia="Questrial"/>
          <w:b/>
          <w:sz w:val="22"/>
          <w:szCs w:val="22"/>
        </w:rPr>
        <w:t>NIZACIÓN INTERNA DE LOS PODERES</w:t>
      </w:r>
      <w:r w:rsidRPr="00572028">
        <w:rPr>
          <w:rFonts w:eastAsia="Questrial"/>
          <w:b/>
          <w:sz w:val="22"/>
          <w:szCs w:val="22"/>
        </w:rPr>
        <w:t xml:space="preserve">. 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>ESCRITO PRESENTADO POR LA C. MTRA. ARMIDA SERRATO FLORES, OFICIAL MAYOR DEL H. CONGRESO DEL ESTADO DE NUEVO LEÓN,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REMITE LOS INFORMES DE ASISTENCIAS DE LAS Y LOS DIPUTADOS, A LAS COMISIONES, COMITÉS Y DE LAS SESIONES DE PLENO CORRESPONDIENTES AL MES DE DICIEMBRE DEL 2023. </w:t>
      </w:r>
      <w:r w:rsidRPr="006C1DE9">
        <w:rPr>
          <w:rFonts w:eastAsia="Questrial"/>
          <w:b/>
          <w:sz w:val="22"/>
          <w:szCs w:val="22"/>
        </w:rPr>
        <w:t>DE ENTERADO Y SOLICITA A LA OFICIALÍA MAYOR LO PUBLIQUE EN LOS TABLEROS DE AVISOS DE ESTA TORRE ADMINISTRATIVA.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>OFICIO SIGNADO POR EL C. MTRO. ESTEBAN MARTÍNEZ MEJÍA, TITULAR DE LA UNIDAD DE ENLACE DE LA SECRETARÍA DE GOBERNACIÓN,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DA CONTESTACIÓN AL EXHORTO REALIZADO POR ESTA SOBERANÍA. </w:t>
      </w:r>
      <w:r w:rsidRPr="006C1DE9">
        <w:rPr>
          <w:rFonts w:eastAsia="Questrial"/>
          <w:b/>
          <w:sz w:val="22"/>
          <w:szCs w:val="22"/>
        </w:rPr>
        <w:t xml:space="preserve">DE ENTERADO Y SE ANEXA EN EL ACUERDO ADMINISTRATIVO NÚM. 327 APROBADO POR ESTA SOBERANÍA; ASÍ MISMO REMÍTASE COPIA DEL OFICIO AL COMITÉ DE SEGUIMIENTO DE ACUERDOS Y AL </w:t>
      </w:r>
      <w:proofErr w:type="spellStart"/>
      <w:r w:rsidRPr="006C1DE9">
        <w:rPr>
          <w:rFonts w:eastAsia="Questrial"/>
          <w:b/>
          <w:sz w:val="22"/>
          <w:szCs w:val="22"/>
        </w:rPr>
        <w:t>PROMOVENTE</w:t>
      </w:r>
      <w:proofErr w:type="spellEnd"/>
      <w:r w:rsidRPr="006C1DE9">
        <w:rPr>
          <w:rFonts w:eastAsia="Questrial"/>
          <w:b/>
          <w:sz w:val="22"/>
          <w:szCs w:val="22"/>
        </w:rPr>
        <w:t>.</w:t>
      </w:r>
    </w:p>
    <w:p w:rsidR="009B03FB" w:rsidRPr="006C1DE9" w:rsidRDefault="009B03FB" w:rsidP="009B03FB">
      <w:pPr>
        <w:pStyle w:val="Prrafodelista"/>
        <w:ind w:left="567" w:right="198" w:hanging="2127"/>
        <w:jc w:val="both"/>
        <w:rPr>
          <w:rFonts w:eastAsia="Questrial"/>
          <w:b/>
          <w:sz w:val="22"/>
          <w:szCs w:val="22"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OFICIO SIGNADO POR EL C. DR. ULISES </w:t>
      </w:r>
      <w:proofErr w:type="spellStart"/>
      <w:r w:rsidRPr="006C1DE9">
        <w:rPr>
          <w:rFonts w:eastAsia="Questrial"/>
          <w:sz w:val="22"/>
          <w:szCs w:val="22"/>
        </w:rPr>
        <w:t>CARLIN</w:t>
      </w:r>
      <w:proofErr w:type="spellEnd"/>
      <w:r w:rsidRPr="006C1DE9">
        <w:rPr>
          <w:rFonts w:eastAsia="Questrial"/>
          <w:sz w:val="22"/>
          <w:szCs w:val="22"/>
        </w:rPr>
        <w:t xml:space="preserve"> DE LA FUENTE, CONSEJERO JURÍDICO DEL GOBERNADOR DEL ESTADO,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INFORMA QUE PRESENTARON ANTE EL CONGRESO DE LA UNIÓN, UNA INICIATIVA DE REFORMA A LA LEY GENERAL DE EQUILIBRIO ECOLÓGICO Y PROTECCIÓN AL MEDIO AMBIENTE. </w:t>
      </w:r>
      <w:r w:rsidRPr="006C1DE9">
        <w:rPr>
          <w:rFonts w:eastAsia="Questrial"/>
          <w:b/>
          <w:sz w:val="22"/>
          <w:szCs w:val="22"/>
        </w:rPr>
        <w:t>DE ENTERADO, SE AGRADECE Y SE ARCHIVA.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</w:t>
      </w:r>
      <w:proofErr w:type="spellStart"/>
      <w:r w:rsidRPr="006C1DE9">
        <w:rPr>
          <w:rFonts w:eastAsia="Questrial"/>
          <w:sz w:val="22"/>
          <w:szCs w:val="22"/>
        </w:rPr>
        <w:t>IRAÍS</w:t>
      </w:r>
      <w:proofErr w:type="spellEnd"/>
      <w:r w:rsidRPr="006C1DE9">
        <w:rPr>
          <w:rFonts w:eastAsia="Questrial"/>
          <w:sz w:val="22"/>
          <w:szCs w:val="22"/>
        </w:rPr>
        <w:t xml:space="preserve"> VIRGINIA REYES DE LA TORRE, INTEGRANTE DEL GRUPO LEGISLATIVO MOVIMIENTO CIUDADANO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PRESENTA INICIATIVA DE REFORMA A DIVERSOS ARTÍCULOS DE LA LEY DE ADQUISICIONES, ARRENDAMIENTOS Y CONTRATACIÓN DE SERVICIOS DEL ESTADO DE NUEVO LEÓN, EN MATERIA DE COMPRAS PÚBLICAS SOSTENIBLES. </w:t>
      </w:r>
      <w:r w:rsidRPr="006C1DE9">
        <w:rPr>
          <w:rFonts w:eastAsia="Questrial"/>
          <w:b/>
          <w:sz w:val="22"/>
          <w:szCs w:val="22"/>
        </w:rPr>
        <w:t>DE ENTERADO Y DE CONFORMIDAD CON LO ESTABLECIDO EN LOS ARTÍCULOS 24 FRACCIÓN III Y EL ARTÍCULO 39 FRACCIÓN II DEL REGLAMENTO PARA EL GOBIERNO INTERIOR DEL CONGRESO, SE TURNA A LA COMISIÓN DE LEGISLACIÓN.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EL C. LIC. ALBERTO BARRERA CANTÚ, TITULAR DE LA UNIDAD DE SEGUIMIENTO DE LA AUDITORÍA SUPERIOR DEL ESTADO DE NUEVO LEÓN, MEDIANTE EL CUAL REMITE EN ALCANCE A SU OFICIO EN RELACIÓN AL INFORME DE LA CUENTA PÚBLICA DEL MUNICIPIO DE APODACA, NUEVO LEÓN. </w:t>
      </w:r>
      <w:r w:rsidRPr="006C1DE9">
        <w:rPr>
          <w:rFonts w:eastAsia="Questrial"/>
          <w:b/>
          <w:sz w:val="22"/>
          <w:szCs w:val="22"/>
        </w:rPr>
        <w:t>DE ENTERADO Y DE CONFORMIDAD CON LO ESTABLECIDO EN EL ARTÍCULO 24 FRACCIÓN III DEL REGLAMENTO PARA EL GOBIERNO INTERIOR DEL CONGRESO, SE TURNA A LA COMISIÓN DE VIGILANCIA.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572028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>ESCRITO PRESENTADO POR EL C. JOSÉ ALFREDO PÉREZ BERNAL,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SOLICITA SER LLAMADO PARA ENTRAR EN FUNCIONES, EN VIRTUD DE LA LICENCIA SOLICITADA POR EL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>. WALDO FERNÁNDEZ GONZÁLEZ.</w:t>
      </w:r>
      <w:r>
        <w:rPr>
          <w:rFonts w:eastAsia="Questrial"/>
          <w:sz w:val="22"/>
          <w:szCs w:val="22"/>
        </w:rPr>
        <w:t xml:space="preserve"> </w:t>
      </w:r>
      <w:r w:rsidRPr="00572028">
        <w:rPr>
          <w:rFonts w:eastAsia="Questrial"/>
          <w:b/>
          <w:sz w:val="22"/>
          <w:szCs w:val="22"/>
        </w:rPr>
        <w:t>DE ENTERADO Y SE ANEXA EN EL EXPEDIENTE TURNADO ANTERIORMENTE POR ESTA PRESIDENCIA A LA COMISIÓN DE GOBERNACIÓN Y ORGA</w:t>
      </w:r>
      <w:r>
        <w:rPr>
          <w:rFonts w:eastAsia="Questrial"/>
          <w:b/>
          <w:sz w:val="22"/>
          <w:szCs w:val="22"/>
        </w:rPr>
        <w:t>NIZACIÓN INTERNA DE LOS PODERES</w:t>
      </w:r>
      <w:r w:rsidRPr="00572028">
        <w:rPr>
          <w:rFonts w:eastAsia="Questrial"/>
          <w:b/>
          <w:sz w:val="22"/>
          <w:szCs w:val="22"/>
        </w:rPr>
        <w:t>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  <w:b/>
        </w:rPr>
      </w:pPr>
    </w:p>
    <w:p w:rsidR="009B03FB" w:rsidRPr="006C1DE9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EL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HÉCTOR GARCÍA </w:t>
      </w:r>
      <w:proofErr w:type="spellStart"/>
      <w:r w:rsidRPr="006C1DE9">
        <w:rPr>
          <w:rFonts w:eastAsia="Questrial"/>
          <w:sz w:val="22"/>
          <w:szCs w:val="22"/>
        </w:rPr>
        <w:t>GARCÍA</w:t>
      </w:r>
      <w:proofErr w:type="spellEnd"/>
      <w:r w:rsidRPr="006C1DE9">
        <w:rPr>
          <w:rFonts w:eastAsia="Questrial"/>
          <w:sz w:val="22"/>
          <w:szCs w:val="22"/>
        </w:rPr>
        <w:t>, INTEGRANTE DEL GRUPO LEGISLATIVO MOVIMIENTO CIUDADANO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SOLICITA LA APROBACIÓN DE UN PUNTO DE ACUERDO, A FIN DE EXHORTAR AL SECRETARIO DE MOVILIDAD Y PLANEACIÓN URBANA, HERNÁN MANUEL VILLARREAL RODRÍGUEZ Y AL DIRECTOR DEL SISTEMA DE TRANSPORTE COLECTIVO </w:t>
      </w:r>
      <w:proofErr w:type="spellStart"/>
      <w:r w:rsidRPr="006C1DE9">
        <w:rPr>
          <w:rFonts w:eastAsia="Questrial"/>
          <w:sz w:val="22"/>
          <w:szCs w:val="22"/>
        </w:rPr>
        <w:t>METRORREY</w:t>
      </w:r>
      <w:proofErr w:type="spellEnd"/>
      <w:r w:rsidRPr="006C1DE9">
        <w:rPr>
          <w:rFonts w:eastAsia="Questrial"/>
          <w:sz w:val="22"/>
          <w:szCs w:val="22"/>
        </w:rPr>
        <w:t xml:space="preserve">, ROBERTO ABRAHAM VARGAS MOLINA, PARA QUE DE ACUERDO A SUS COMPETENCIAS Y ATRIBUCIONES ANALICEN LA VIABILIDAD DE AMPLIAR LA LÍNEA DEL METRO A LOS MUNICIPIOS DE GUADALUPE, JUÁREZ Y CADEREYTA JIMÉNEZ, NUEVO LEÓN, A FIN DE BRINDAR UNA ALTERNATIVA MÁS DE MOVILIDAD CON EL SERVICIO DE CALIDAD A LOS USUARIOS DE ESTOS MUNICIPIOS. </w:t>
      </w:r>
      <w:r w:rsidRPr="006C1DE9">
        <w:rPr>
          <w:rFonts w:eastAsia="Questrial"/>
          <w:b/>
          <w:sz w:val="22"/>
          <w:szCs w:val="22"/>
        </w:rPr>
        <w:t xml:space="preserve">DE ENTERADO Y DE </w:t>
      </w:r>
      <w:r w:rsidRPr="006C1DE9">
        <w:rPr>
          <w:rFonts w:eastAsia="Questrial"/>
          <w:b/>
          <w:sz w:val="22"/>
          <w:szCs w:val="22"/>
        </w:rPr>
        <w:lastRenderedPageBreak/>
        <w:t>CONFORMIDAD CON LO ESTABLECIDO EN LOS ARTÍCULOS 24 FRACCIÓN III Y EL ARTÍCULO 39 FRACCIÓN X DEL REGLAMENTO PARA EL GOBIERNO INTERIOR DEL CONGRESO, SE TURNA A LA COMISIÓN DE MOVILIDAD.</w:t>
      </w:r>
    </w:p>
    <w:p w:rsidR="009B03FB" w:rsidRPr="006C1DE9" w:rsidRDefault="009B03FB" w:rsidP="009B03FB">
      <w:pPr>
        <w:spacing w:after="0" w:line="240" w:lineRule="auto"/>
        <w:ind w:left="567" w:right="198"/>
        <w:jc w:val="both"/>
        <w:rPr>
          <w:rFonts w:eastAsia="Questrial"/>
        </w:rPr>
      </w:pPr>
    </w:p>
    <w:p w:rsidR="009B03FB" w:rsidRPr="00572028" w:rsidRDefault="009B03FB" w:rsidP="009B03FB">
      <w:pPr>
        <w:pStyle w:val="Prrafodelista"/>
        <w:numPr>
          <w:ilvl w:val="0"/>
          <w:numId w:val="18"/>
        </w:numPr>
        <w:ind w:left="567" w:right="198" w:hanging="567"/>
        <w:contextualSpacing/>
        <w:jc w:val="both"/>
        <w:rPr>
          <w:rFonts w:eastAsia="Questrial"/>
          <w:sz w:val="22"/>
          <w:szCs w:val="22"/>
        </w:rPr>
      </w:pPr>
      <w:r w:rsidRPr="006C1DE9">
        <w:rPr>
          <w:rFonts w:eastAsia="Questrial"/>
          <w:sz w:val="22"/>
          <w:szCs w:val="22"/>
        </w:rPr>
        <w:t xml:space="preserve">ESCRITO PRESENTADO POR LA C. </w:t>
      </w:r>
      <w:proofErr w:type="spellStart"/>
      <w:r w:rsidRPr="006C1DE9">
        <w:rPr>
          <w:rFonts w:eastAsia="Questrial"/>
          <w:sz w:val="22"/>
          <w:szCs w:val="22"/>
        </w:rPr>
        <w:t>DIP</w:t>
      </w:r>
      <w:proofErr w:type="spellEnd"/>
      <w:r w:rsidRPr="006C1DE9">
        <w:rPr>
          <w:rFonts w:eastAsia="Questrial"/>
          <w:sz w:val="22"/>
          <w:szCs w:val="22"/>
        </w:rPr>
        <w:t xml:space="preserve">. SANDRA ELIZABETH </w:t>
      </w:r>
      <w:proofErr w:type="spellStart"/>
      <w:r w:rsidRPr="006C1DE9">
        <w:rPr>
          <w:rFonts w:eastAsia="Questrial"/>
          <w:sz w:val="22"/>
          <w:szCs w:val="22"/>
        </w:rPr>
        <w:t>PÁMANES</w:t>
      </w:r>
      <w:proofErr w:type="spellEnd"/>
      <w:r w:rsidRPr="006C1DE9">
        <w:rPr>
          <w:rFonts w:eastAsia="Questrial"/>
          <w:sz w:val="22"/>
          <w:szCs w:val="22"/>
        </w:rPr>
        <w:t xml:space="preserve"> ORTIZ, Y LOS INTEGRANTES DEL GRUPO LEGISLATIVO MOVIMIENTO CIUDADANO DE LA LXXVI LEGISLATURA,</w:t>
      </w:r>
      <w:r w:rsidRPr="006C1DE9">
        <w:rPr>
          <w:rFonts w:eastAsia="Questrial"/>
          <w:b/>
          <w:sz w:val="22"/>
          <w:szCs w:val="22"/>
        </w:rPr>
        <w:t xml:space="preserve"> </w:t>
      </w:r>
      <w:r w:rsidRPr="006C1DE9">
        <w:rPr>
          <w:rFonts w:eastAsia="Questrial"/>
          <w:sz w:val="22"/>
          <w:szCs w:val="22"/>
        </w:rPr>
        <w:t xml:space="preserve">MEDIANTE EL CUAL SOLICITAN LA APROBACIÓN DE UN PUNTO DE ACUERDO, A FIN DE EXHORTAR AL PRESIDENTE DE LA MESA DIRECTIVA, PARA QUE, EN LA INMEDIATA SESIÓN ORDINARIA DE ESTE PODER LEGISLATIVO, Y EN TÉRMINOS DEL ACUERDO PLENARIO DEL TRIBUNAL ESTATAL ELECTORAL DE FECHA 2 DE FEBRERO DEL 2024, SE DÉ CUMPLIMIENTO AL PÁRRAFO PRIMERO DEL ORDENAMIENTO EN MENCIÓN. </w:t>
      </w:r>
      <w:r w:rsidRPr="00572028">
        <w:rPr>
          <w:rFonts w:eastAsia="Questrial"/>
          <w:b/>
          <w:sz w:val="22"/>
          <w:szCs w:val="22"/>
        </w:rPr>
        <w:t>DE ENTERADO Y SE REMITE A LA DIRECCIÓN JURÍDICA PARA LOS EFECT</w:t>
      </w:r>
      <w:r>
        <w:rPr>
          <w:rFonts w:eastAsia="Questrial"/>
          <w:b/>
          <w:sz w:val="22"/>
          <w:szCs w:val="22"/>
        </w:rPr>
        <w:t>OS LEGALES A LOS QUE HAYA LUGAR</w:t>
      </w:r>
      <w:r w:rsidRPr="00572028">
        <w:rPr>
          <w:rFonts w:eastAsia="Questrial"/>
          <w:b/>
          <w:sz w:val="22"/>
          <w:szCs w:val="22"/>
        </w:rPr>
        <w:t>.</w:t>
      </w:r>
    </w:p>
    <w:p w:rsidR="009B03FB" w:rsidRPr="006C1DE9" w:rsidRDefault="009B03FB" w:rsidP="009B03FB">
      <w:pPr>
        <w:spacing w:line="360" w:lineRule="auto"/>
        <w:ind w:left="-709" w:right="196"/>
        <w:jc w:val="both"/>
        <w:rPr>
          <w:rFonts w:eastAsia="Questrial"/>
        </w:rPr>
      </w:pPr>
    </w:p>
    <w:p w:rsidR="009B03FB" w:rsidRPr="006C1DE9" w:rsidRDefault="009B03FB" w:rsidP="009B03FB">
      <w:pPr>
        <w:ind w:right="196"/>
        <w:jc w:val="both"/>
        <w:rPr>
          <w:rFonts w:eastAsia="Questrial"/>
          <w:b/>
        </w:rPr>
      </w:pPr>
    </w:p>
    <w:p w:rsidR="00B67395" w:rsidRPr="008C6E7D" w:rsidRDefault="00B67395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</w:rPr>
      </w:pPr>
    </w:p>
    <w:sectPr w:rsidR="00B67395" w:rsidRPr="008C6E7D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7D" w:rsidRDefault="0036517D" w:rsidP="00162A73">
      <w:pPr>
        <w:spacing w:after="0" w:line="240" w:lineRule="auto"/>
      </w:pPr>
      <w:r>
        <w:separator/>
      </w:r>
    </w:p>
  </w:endnote>
  <w:endnote w:type="continuationSeparator" w:id="0">
    <w:p w:rsidR="0036517D" w:rsidRDefault="0036517D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6D6" w:rsidRPr="009966D6">
          <w:rPr>
            <w:noProof/>
            <w:lang w:val="es-ES"/>
          </w:rPr>
          <w:t>9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7D" w:rsidRDefault="0036517D" w:rsidP="00162A73">
      <w:pPr>
        <w:spacing w:after="0" w:line="240" w:lineRule="auto"/>
      </w:pPr>
      <w:r>
        <w:separator/>
      </w:r>
    </w:p>
  </w:footnote>
  <w:footnote w:type="continuationSeparator" w:id="0">
    <w:p w:rsidR="0036517D" w:rsidRDefault="0036517D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7BA2097"/>
    <w:multiLevelType w:val="hybridMultilevel"/>
    <w:tmpl w:val="EA963EB0"/>
    <w:lvl w:ilvl="0" w:tplc="7A8A618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2"/>
        <w:szCs w:val="3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EED2B4E0">
      <w:start w:val="1"/>
      <w:numFmt w:val="decimal"/>
      <w:lvlText w:val="%4."/>
      <w:lvlJc w:val="left"/>
      <w:pPr>
        <w:ind w:left="1245" w:hanging="360"/>
      </w:pPr>
      <w:rPr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57935"/>
    <w:rsid w:val="000601EB"/>
    <w:rsid w:val="00060436"/>
    <w:rsid w:val="0006150B"/>
    <w:rsid w:val="00062F99"/>
    <w:rsid w:val="00063918"/>
    <w:rsid w:val="00064151"/>
    <w:rsid w:val="000642D3"/>
    <w:rsid w:val="00064D96"/>
    <w:rsid w:val="0006511E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5488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D6968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0E3C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0FFF"/>
    <w:rsid w:val="0021293B"/>
    <w:rsid w:val="002156AD"/>
    <w:rsid w:val="00220E56"/>
    <w:rsid w:val="002243D2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5C7A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285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2CD8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42DE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517D"/>
    <w:rsid w:val="00367BE8"/>
    <w:rsid w:val="00370760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1350"/>
    <w:rsid w:val="003928A5"/>
    <w:rsid w:val="00392D56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861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5F0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3A4"/>
    <w:rsid w:val="00421DC5"/>
    <w:rsid w:val="00423E6A"/>
    <w:rsid w:val="004243DC"/>
    <w:rsid w:val="0042583A"/>
    <w:rsid w:val="00426611"/>
    <w:rsid w:val="00427A2E"/>
    <w:rsid w:val="0043265C"/>
    <w:rsid w:val="00432B66"/>
    <w:rsid w:val="004333F4"/>
    <w:rsid w:val="00433909"/>
    <w:rsid w:val="00440FF7"/>
    <w:rsid w:val="00442D4F"/>
    <w:rsid w:val="004432BD"/>
    <w:rsid w:val="00447CBF"/>
    <w:rsid w:val="00452E80"/>
    <w:rsid w:val="00453784"/>
    <w:rsid w:val="00456BFB"/>
    <w:rsid w:val="00457018"/>
    <w:rsid w:val="00457FD5"/>
    <w:rsid w:val="004631D2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0FD6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6DC2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6DAF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4ACF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D797A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23398"/>
    <w:rsid w:val="00630710"/>
    <w:rsid w:val="006308D1"/>
    <w:rsid w:val="00631E3A"/>
    <w:rsid w:val="0063483D"/>
    <w:rsid w:val="00635B46"/>
    <w:rsid w:val="00636031"/>
    <w:rsid w:val="00636377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125C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77A0B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09DD"/>
    <w:rsid w:val="00821AFF"/>
    <w:rsid w:val="00822AD5"/>
    <w:rsid w:val="008235A9"/>
    <w:rsid w:val="00823C88"/>
    <w:rsid w:val="00827F85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217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012"/>
    <w:rsid w:val="008E3407"/>
    <w:rsid w:val="008E3CE3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4BFF"/>
    <w:rsid w:val="009966D6"/>
    <w:rsid w:val="00996B75"/>
    <w:rsid w:val="009973A3"/>
    <w:rsid w:val="009A4C0F"/>
    <w:rsid w:val="009A4F2F"/>
    <w:rsid w:val="009A6D68"/>
    <w:rsid w:val="009A6FAD"/>
    <w:rsid w:val="009B01A3"/>
    <w:rsid w:val="009B03FB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1646B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56EE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77B84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5FDC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0632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80E"/>
    <w:rsid w:val="00BB1A4B"/>
    <w:rsid w:val="00BB1AE4"/>
    <w:rsid w:val="00BB25F6"/>
    <w:rsid w:val="00BB5ABD"/>
    <w:rsid w:val="00BB67B3"/>
    <w:rsid w:val="00BB7E77"/>
    <w:rsid w:val="00BC3192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0214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4461"/>
    <w:rsid w:val="00C64CB6"/>
    <w:rsid w:val="00C6546A"/>
    <w:rsid w:val="00C6695C"/>
    <w:rsid w:val="00C66F6B"/>
    <w:rsid w:val="00C7109E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98"/>
    <w:rsid w:val="00C947BF"/>
    <w:rsid w:val="00C953C5"/>
    <w:rsid w:val="00C954E9"/>
    <w:rsid w:val="00CA07AB"/>
    <w:rsid w:val="00CA13C6"/>
    <w:rsid w:val="00CA1FC1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45C2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6E60"/>
    <w:rsid w:val="00D87529"/>
    <w:rsid w:val="00D87D0C"/>
    <w:rsid w:val="00D90B40"/>
    <w:rsid w:val="00D9179F"/>
    <w:rsid w:val="00D950C3"/>
    <w:rsid w:val="00D97C05"/>
    <w:rsid w:val="00DA00DF"/>
    <w:rsid w:val="00DA22EA"/>
    <w:rsid w:val="00DA312D"/>
    <w:rsid w:val="00DA77C1"/>
    <w:rsid w:val="00DB1B24"/>
    <w:rsid w:val="00DB2EC9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2B5C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90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42D"/>
    <w:rsid w:val="00E707A1"/>
    <w:rsid w:val="00E70D34"/>
    <w:rsid w:val="00E713B7"/>
    <w:rsid w:val="00E71562"/>
    <w:rsid w:val="00E71B50"/>
    <w:rsid w:val="00E74236"/>
    <w:rsid w:val="00E777EC"/>
    <w:rsid w:val="00E82B47"/>
    <w:rsid w:val="00E82E09"/>
    <w:rsid w:val="00E84AE4"/>
    <w:rsid w:val="00E85842"/>
    <w:rsid w:val="00E9072A"/>
    <w:rsid w:val="00E934A0"/>
    <w:rsid w:val="00E969A5"/>
    <w:rsid w:val="00EA19A3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607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3659B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1EF"/>
    <w:rsid w:val="00FD67D6"/>
    <w:rsid w:val="00FD7733"/>
    <w:rsid w:val="00FE2841"/>
    <w:rsid w:val="00FE372A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9B03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2795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18</cp:revision>
  <cp:lastPrinted>2024-02-12T18:27:00Z</cp:lastPrinted>
  <dcterms:created xsi:type="dcterms:W3CDTF">2024-02-06T20:20:00Z</dcterms:created>
  <dcterms:modified xsi:type="dcterms:W3CDTF">2024-02-12T18:30:00Z</dcterms:modified>
</cp:coreProperties>
</file>