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1778A1">
        <w:rPr>
          <w:rFonts w:ascii="Times New Roman" w:eastAsia="Times New Roman" w:hAnsi="Times New Roman" w:cs="Times New Roman"/>
          <w:sz w:val="24"/>
          <w:szCs w:val="24"/>
          <w:lang w:eastAsia="es-ES"/>
        </w:rPr>
        <w:t>112</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1778A1">
        <w:rPr>
          <w:rFonts w:ascii="Times New Roman" w:eastAsia="Times New Roman" w:hAnsi="Times New Roman" w:cs="Times New Roman"/>
          <w:sz w:val="24"/>
          <w:szCs w:val="24"/>
          <w:lang w:eastAsia="es-ES"/>
        </w:rPr>
        <w:t>4</w:t>
      </w:r>
      <w:r w:rsidR="00827F85" w:rsidRPr="00814206">
        <w:rPr>
          <w:rFonts w:ascii="Times New Roman" w:eastAsia="Times New Roman" w:hAnsi="Times New Roman" w:cs="Times New Roman"/>
          <w:sz w:val="24"/>
          <w:szCs w:val="24"/>
          <w:lang w:eastAsia="es-ES"/>
        </w:rPr>
        <w:t xml:space="preserve"> DE </w:t>
      </w:r>
      <w:r w:rsidR="00201F96">
        <w:rPr>
          <w:rFonts w:ascii="Times New Roman" w:eastAsia="Times New Roman" w:hAnsi="Times New Roman" w:cs="Times New Roman"/>
          <w:sz w:val="24"/>
          <w:szCs w:val="24"/>
          <w:lang w:eastAsia="es-ES"/>
        </w:rPr>
        <w:t>NOVIEM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235E23" w:rsidRDefault="00235E23" w:rsidP="00235E23">
      <w:pPr>
        <w:shd w:val="clear" w:color="auto" w:fill="FFFFFF"/>
        <w:spacing w:after="0" w:line="240" w:lineRule="auto"/>
        <w:jc w:val="both"/>
        <w:rPr>
          <w:rFonts w:ascii="Times New Roman" w:hAnsi="Times New Roman" w:cs="Times New Roman"/>
          <w:i/>
          <w:sz w:val="24"/>
          <w:szCs w:val="24"/>
        </w:rPr>
      </w:pPr>
      <w:r w:rsidRPr="00235E23">
        <w:rPr>
          <w:rFonts w:ascii="Times New Roman" w:eastAsia="Times New Roman" w:hAnsi="Times New Roman" w:cs="Times New Roman"/>
          <w:sz w:val="24"/>
          <w:szCs w:val="24"/>
          <w:lang w:eastAsia="es-MX"/>
        </w:rPr>
        <w:t>EN LA CIUDAD DE MONTERREY, CAPITAL DEL ESTADO DE NUEVO LEÓN, SIENDO LAS ONCE HORAS CON CINCUENTA Y DOS MINUTOS, DEL DÍA CUATRO</w:t>
      </w:r>
      <w:r w:rsidRPr="00235E23">
        <w:rPr>
          <w:rFonts w:ascii="Times New Roman" w:eastAsia="Times New Roman" w:hAnsi="Times New Roman" w:cs="Times New Roman"/>
          <w:sz w:val="24"/>
          <w:szCs w:val="24"/>
          <w:lang w:eastAsia="es-ES"/>
        </w:rPr>
        <w:t xml:space="preserve"> DE NOVIEMBRE </w:t>
      </w:r>
      <w:r w:rsidRPr="00235E23">
        <w:rPr>
          <w:rFonts w:ascii="Times New Roman" w:eastAsia="Times New Roman" w:hAnsi="Times New Roman" w:cs="Times New Roman"/>
          <w:sz w:val="24"/>
          <w:szCs w:val="24"/>
          <w:lang w:eastAsia="es-MX"/>
        </w:rPr>
        <w:t>DE DOS MIL VEINTICINCO, CON LA ASISTENCIA AL PASE DE LISTA DE 31 DIPUTADAS Y DIPUTADOS EN EL PLENO,</w:t>
      </w:r>
      <w:r w:rsidRPr="00235E23">
        <w:rPr>
          <w:rFonts w:ascii="Times New Roman" w:hAnsi="Times New Roman" w:cs="Times New Roman"/>
          <w:sz w:val="24"/>
          <w:szCs w:val="24"/>
        </w:rPr>
        <w:t xml:space="preserve"> </w:t>
      </w:r>
      <w:r w:rsidRPr="00235E23">
        <w:rPr>
          <w:rFonts w:ascii="Times New Roman" w:eastAsia="Times New Roman" w:hAnsi="Times New Roman" w:cs="Times New Roman"/>
          <w:sz w:val="24"/>
          <w:szCs w:val="24"/>
          <w:lang w:eastAsia="es-MX"/>
        </w:rPr>
        <w:t xml:space="preserve">Y DE CONFORMIDAD CON EL ACUERDO NÚMERO 023 APROBADO EL DÍA 4 DE NOVIEMBRE DE 2024, </w:t>
      </w:r>
      <w:r w:rsidRPr="00235E23">
        <w:rPr>
          <w:rFonts w:ascii="Times New Roman" w:hAnsi="Times New Roman" w:cs="Times New Roman"/>
          <w:i/>
          <w:sz w:val="24"/>
          <w:szCs w:val="24"/>
        </w:rPr>
        <w:t>VÍA PLATAFORMA VIRTUAL</w:t>
      </w:r>
      <w:r w:rsidRPr="00235E23">
        <w:rPr>
          <w:rFonts w:ascii="Times New Roman" w:hAnsi="Times New Roman" w:cs="Times New Roman"/>
          <w:b/>
          <w:sz w:val="24"/>
          <w:szCs w:val="24"/>
        </w:rPr>
        <w:t xml:space="preserve"> </w:t>
      </w:r>
      <w:r w:rsidRPr="00235E23">
        <w:rPr>
          <w:rFonts w:ascii="Times New Roman" w:hAnsi="Times New Roman" w:cs="Times New Roman"/>
          <w:sz w:val="24"/>
          <w:szCs w:val="24"/>
        </w:rPr>
        <w:t xml:space="preserve">4 </w:t>
      </w:r>
      <w:r w:rsidRPr="00235E23">
        <w:rPr>
          <w:rFonts w:ascii="Times New Roman" w:eastAsia="Times New Roman" w:hAnsi="Times New Roman" w:cs="Times New Roman"/>
          <w:i/>
          <w:sz w:val="24"/>
          <w:szCs w:val="24"/>
          <w:lang w:eastAsia="es-MX"/>
        </w:rPr>
        <w:t>DIPUTADOS</w:t>
      </w:r>
      <w:r w:rsidRPr="00235E23">
        <w:rPr>
          <w:rFonts w:ascii="Times New Roman" w:hAnsi="Times New Roman" w:cs="Times New Roman"/>
          <w:sz w:val="24"/>
          <w:szCs w:val="24"/>
        </w:rPr>
        <w:t xml:space="preserve">; </w:t>
      </w:r>
      <w:r w:rsidRPr="00235E23">
        <w:rPr>
          <w:rFonts w:ascii="Times New Roman" w:eastAsia="Times New Roman" w:hAnsi="Times New Roman" w:cs="Times New Roman"/>
          <w:sz w:val="24"/>
          <w:szCs w:val="24"/>
          <w:lang w:eastAsia="es-MX"/>
        </w:rPr>
        <w:t xml:space="preserve">INCORPORÁNDOSE 7 EN EL TRANSCURSO DE LA SESIÓN; LA PRESIDENTA DECLARÓ ABIERTA LA SESIÓN. </w:t>
      </w:r>
    </w:p>
    <w:p w:rsidR="00003DE8" w:rsidRPr="00235E23" w:rsidRDefault="00003DE8" w:rsidP="00235E23">
      <w:pPr>
        <w:shd w:val="clear" w:color="auto" w:fill="FFFFFF"/>
        <w:spacing w:after="0" w:line="240" w:lineRule="auto"/>
        <w:jc w:val="both"/>
        <w:rPr>
          <w:rFonts w:ascii="Times New Roman" w:hAnsi="Times New Roman" w:cs="Times New Roman"/>
          <w:i/>
          <w:sz w:val="24"/>
          <w:szCs w:val="24"/>
        </w:rPr>
      </w:pPr>
    </w:p>
    <w:p w:rsidR="00003DE8" w:rsidRPr="00235E23" w:rsidRDefault="00235E23" w:rsidP="00235E23">
      <w:pPr>
        <w:shd w:val="clear" w:color="auto" w:fill="FFFFFF"/>
        <w:spacing w:after="0" w:line="240" w:lineRule="auto"/>
        <w:jc w:val="both"/>
        <w:rPr>
          <w:rFonts w:ascii="Times New Roman" w:hAnsi="Times New Roman" w:cs="Times New Roman"/>
          <w:sz w:val="24"/>
          <w:szCs w:val="24"/>
        </w:rPr>
      </w:pPr>
      <w:r w:rsidRPr="00235E23">
        <w:rPr>
          <w:rFonts w:ascii="Times New Roman" w:hAnsi="Times New Roman" w:cs="Times New Roman"/>
          <w:sz w:val="24"/>
          <w:szCs w:val="24"/>
        </w:rPr>
        <w:t xml:space="preserve">LA PRESIDENTA LE DIO LA BIENVENIDA A LOS ALUMNOS DE UNIVERSIDAD METROPOLITANA DE MONTERREY, ACOMPAÑADOS DEL MAESTRO, LIC. MARCO ANTONIO FLORES   RODRÍGUEZ; QUIENES SE ENCUENTRAN EN LAS GALERÍAS DEL RECINTO LEGISLATIVO. </w:t>
      </w:r>
    </w:p>
    <w:p w:rsidR="00CA5D11" w:rsidRPr="00235E23" w:rsidRDefault="00CA5D11" w:rsidP="00235E23">
      <w:pPr>
        <w:spacing w:after="0" w:line="240" w:lineRule="auto"/>
        <w:jc w:val="both"/>
        <w:rPr>
          <w:rFonts w:ascii="Times New Roman" w:hAnsi="Times New Roman" w:cs="Times New Roman"/>
          <w:sz w:val="24"/>
          <w:szCs w:val="24"/>
        </w:rPr>
      </w:pPr>
    </w:p>
    <w:p w:rsidR="00003DE8" w:rsidRPr="00235E23" w:rsidRDefault="00235E23" w:rsidP="00235E23">
      <w:pPr>
        <w:spacing w:after="0" w:line="240" w:lineRule="auto"/>
        <w:jc w:val="both"/>
        <w:rPr>
          <w:rFonts w:ascii="Times New Roman" w:hAnsi="Times New Roman" w:cs="Times New Roman"/>
          <w:i/>
          <w:color w:val="FAFAFA"/>
          <w:sz w:val="24"/>
          <w:szCs w:val="24"/>
          <w:shd w:val="clear" w:color="auto" w:fill="242626"/>
        </w:rPr>
      </w:pPr>
      <w:r w:rsidRPr="00235E23">
        <w:rPr>
          <w:rFonts w:ascii="Times New Roman" w:hAnsi="Times New Roman" w:cs="Times New Roman"/>
          <w:sz w:val="24"/>
          <w:szCs w:val="24"/>
        </w:rPr>
        <w:t>A CONTINUACIÓN, LA PRESIDENTA GIRÓ INSTRUCCIONES PARA QUE LA SECRETARIA DÉ LECTURA AL ORDEN DEL DÍA PARA LLEVAR A CABO ESTA SESIÓN ORDINARIA,</w:t>
      </w:r>
      <w:r w:rsidRPr="00235E23">
        <w:rPr>
          <w:rFonts w:ascii="Times New Roman" w:hAnsi="Times New Roman" w:cs="Times New Roman"/>
          <w:i/>
          <w:sz w:val="24"/>
          <w:szCs w:val="24"/>
        </w:rPr>
        <w:t xml:space="preserve"> </w:t>
      </w:r>
      <w:r w:rsidRPr="00235E23">
        <w:rPr>
          <w:rFonts w:ascii="Times New Roman" w:hAnsi="Times New Roman" w:cs="Times New Roman"/>
          <w:sz w:val="24"/>
          <w:szCs w:val="24"/>
        </w:rPr>
        <w:t>EL CUAL FUE APROBADO EN LA SESIÓN ANTERIOR</w:t>
      </w:r>
      <w:r w:rsidRPr="00235E23">
        <w:rPr>
          <w:rFonts w:ascii="Times New Roman" w:hAnsi="Times New Roman" w:cs="Times New Roman"/>
          <w:i/>
          <w:sz w:val="24"/>
          <w:szCs w:val="24"/>
        </w:rPr>
        <w:t>.</w:t>
      </w:r>
      <w:r w:rsidRPr="00235E23">
        <w:rPr>
          <w:rFonts w:ascii="Times New Roman" w:hAnsi="Times New Roman" w:cs="Times New Roman"/>
          <w:sz w:val="24"/>
          <w:szCs w:val="24"/>
        </w:rPr>
        <w:t xml:space="preserve"> </w:t>
      </w:r>
      <w:r w:rsidRPr="00235E23">
        <w:rPr>
          <w:rFonts w:ascii="Times New Roman" w:hAnsi="Times New Roman" w:cs="Times New Roman"/>
          <w:i/>
          <w:sz w:val="24"/>
          <w:szCs w:val="24"/>
        </w:rPr>
        <w:t xml:space="preserve">SE DIO LECTURA. </w:t>
      </w:r>
    </w:p>
    <w:p w:rsidR="00CA5D11" w:rsidRPr="00235E23" w:rsidRDefault="00CA5D11" w:rsidP="00235E23">
      <w:pPr>
        <w:spacing w:after="0" w:line="240" w:lineRule="auto"/>
        <w:jc w:val="both"/>
        <w:rPr>
          <w:rFonts w:ascii="Times New Roman" w:eastAsia="Times New Roman" w:hAnsi="Times New Roman" w:cs="Times New Roman"/>
          <w:b/>
          <w:bCs/>
          <w:sz w:val="24"/>
          <w:szCs w:val="24"/>
          <w:lang w:eastAsia="es-ES"/>
        </w:rPr>
      </w:pPr>
    </w:p>
    <w:p w:rsidR="00C1379E" w:rsidRPr="00235E23" w:rsidRDefault="00235E23" w:rsidP="00235E23">
      <w:pPr>
        <w:spacing w:after="0" w:line="240" w:lineRule="auto"/>
        <w:jc w:val="both"/>
        <w:rPr>
          <w:rFonts w:ascii="Times New Roman" w:eastAsia="Times New Roman" w:hAnsi="Times New Roman" w:cs="Times New Roman"/>
          <w:b/>
          <w:bCs/>
          <w:sz w:val="24"/>
          <w:szCs w:val="24"/>
          <w:lang w:eastAsia="es-ES"/>
        </w:rPr>
      </w:pPr>
      <w:r w:rsidRPr="00235E23">
        <w:rPr>
          <w:rFonts w:ascii="Times New Roman" w:eastAsia="Times New Roman" w:hAnsi="Times New Roman" w:cs="Times New Roman"/>
          <w:b/>
          <w:bCs/>
          <w:sz w:val="24"/>
          <w:szCs w:val="24"/>
          <w:lang w:eastAsia="es-ES"/>
        </w:rPr>
        <w:t>ASUNTOS EN CARTERA.</w:t>
      </w:r>
    </w:p>
    <w:p w:rsidR="00F83A98" w:rsidRPr="00235E23" w:rsidRDefault="00235E23" w:rsidP="00235E2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35E23">
        <w:rPr>
          <w:rFonts w:ascii="Times New Roman" w:eastAsia="Times New Roman" w:hAnsi="Times New Roman" w:cs="Times New Roman"/>
          <w:sz w:val="24"/>
          <w:szCs w:val="24"/>
          <w:lang w:eastAsia="es-ES"/>
        </w:rPr>
        <w:t xml:space="preserve">SE RECIBIERON </w:t>
      </w:r>
      <w:r w:rsidRPr="00235E23">
        <w:rPr>
          <w:rFonts w:ascii="Times New Roman" w:eastAsia="Times New Roman" w:hAnsi="Times New Roman" w:cs="Times New Roman"/>
          <w:b/>
          <w:sz w:val="24"/>
          <w:szCs w:val="24"/>
          <w:u w:val="single"/>
          <w:lang w:eastAsia="es-ES"/>
        </w:rPr>
        <w:t>12</w:t>
      </w:r>
      <w:r w:rsidRPr="00235E23">
        <w:rPr>
          <w:rFonts w:ascii="Times New Roman" w:eastAsia="Times New Roman" w:hAnsi="Times New Roman" w:cs="Times New Roman"/>
          <w:b/>
          <w:sz w:val="24"/>
          <w:szCs w:val="24"/>
          <w:lang w:eastAsia="es-ES"/>
        </w:rPr>
        <w:t xml:space="preserve"> </w:t>
      </w:r>
      <w:r w:rsidRPr="00235E23">
        <w:rPr>
          <w:rFonts w:ascii="Times New Roman" w:eastAsia="Times New Roman" w:hAnsi="Times New Roman" w:cs="Times New Roman"/>
          <w:sz w:val="24"/>
          <w:szCs w:val="24"/>
          <w:lang w:eastAsia="es-ES"/>
        </w:rPr>
        <w:t xml:space="preserve">ASUNTOS </w:t>
      </w:r>
      <w:r w:rsidRPr="00235E23">
        <w:rPr>
          <w:rFonts w:ascii="Times New Roman" w:hAnsi="Times New Roman" w:cs="Times New Roman"/>
          <w:sz w:val="24"/>
          <w:szCs w:val="24"/>
        </w:rPr>
        <w:t>A LOS CUALES SE LES DIO EL TRÁMITE CORRESPONDIENTE.</w:t>
      </w:r>
      <w:r w:rsidRPr="00235E23">
        <w:rPr>
          <w:rFonts w:ascii="Times New Roman" w:eastAsia="Times New Roman" w:hAnsi="Times New Roman" w:cs="Times New Roman"/>
          <w:sz w:val="24"/>
          <w:szCs w:val="24"/>
          <w:lang w:eastAsia="es-ES"/>
        </w:rPr>
        <w:t xml:space="preserve"> </w:t>
      </w:r>
      <w:r w:rsidRPr="00235E23">
        <w:rPr>
          <w:rFonts w:ascii="Times New Roman" w:eastAsia="Times New Roman" w:hAnsi="Times New Roman" w:cs="Times New Roman"/>
          <w:b/>
          <w:bCs/>
          <w:sz w:val="24"/>
          <w:szCs w:val="24"/>
          <w:lang w:eastAsia="es-ES"/>
        </w:rPr>
        <w:t>(SE ANEXA LISTA).</w:t>
      </w:r>
      <w:r w:rsidRPr="00235E23">
        <w:rPr>
          <w:rFonts w:ascii="Times New Roman" w:eastAsia="Times New Roman" w:hAnsi="Times New Roman" w:cs="Times New Roman"/>
          <w:bCs/>
          <w:sz w:val="24"/>
          <w:szCs w:val="24"/>
          <w:lang w:eastAsia="es-ES"/>
        </w:rPr>
        <w:t xml:space="preserve">  LA </w:t>
      </w:r>
      <w:proofErr w:type="spellStart"/>
      <w:r w:rsidRPr="00235E23">
        <w:rPr>
          <w:rFonts w:ascii="Times New Roman" w:eastAsia="Times New Roman" w:hAnsi="Times New Roman" w:cs="Times New Roman"/>
          <w:bCs/>
          <w:sz w:val="24"/>
          <w:szCs w:val="24"/>
          <w:lang w:eastAsia="es-ES"/>
        </w:rPr>
        <w:t>DIP</w:t>
      </w:r>
      <w:proofErr w:type="spellEnd"/>
      <w:r w:rsidRPr="00235E23">
        <w:rPr>
          <w:rFonts w:ascii="Times New Roman" w:eastAsia="Times New Roman" w:hAnsi="Times New Roman" w:cs="Times New Roman"/>
          <w:bCs/>
          <w:sz w:val="24"/>
          <w:szCs w:val="24"/>
          <w:lang w:eastAsia="es-ES"/>
        </w:rPr>
        <w:t xml:space="preserve">. </w:t>
      </w:r>
      <w:proofErr w:type="spellStart"/>
      <w:r w:rsidRPr="00235E23">
        <w:rPr>
          <w:rFonts w:ascii="Times New Roman" w:eastAsia="Times New Roman" w:hAnsi="Times New Roman" w:cs="Times New Roman"/>
          <w:bCs/>
          <w:sz w:val="24"/>
          <w:szCs w:val="24"/>
          <w:lang w:eastAsia="es-ES"/>
        </w:rPr>
        <w:t>AILE</w:t>
      </w:r>
      <w:proofErr w:type="spellEnd"/>
      <w:r w:rsidRPr="00235E23">
        <w:rPr>
          <w:rFonts w:ascii="Times New Roman" w:eastAsia="Times New Roman" w:hAnsi="Times New Roman" w:cs="Times New Roman"/>
          <w:bCs/>
          <w:sz w:val="24"/>
          <w:szCs w:val="24"/>
          <w:lang w:eastAsia="es-ES"/>
        </w:rPr>
        <w:t xml:space="preserve"> TAMEZ DE LA PAZ, SOLICITÓ QUE EL ASUNTO 6 SEA TURNADO CON CARÁCTER DE URGENTE. </w:t>
      </w:r>
      <w:r w:rsidRPr="00235E23">
        <w:rPr>
          <w:rFonts w:ascii="Times New Roman" w:eastAsia="Times New Roman" w:hAnsi="Times New Roman" w:cs="Times New Roman"/>
          <w:bCs/>
          <w:i/>
          <w:sz w:val="24"/>
          <w:szCs w:val="24"/>
          <w:lang w:eastAsia="es-ES"/>
        </w:rPr>
        <w:t>SE DIO EL TRÁMITE REQUERIDO</w:t>
      </w:r>
      <w:r w:rsidRPr="00235E23">
        <w:rPr>
          <w:rFonts w:ascii="Times New Roman" w:eastAsia="Times New Roman" w:hAnsi="Times New Roman" w:cs="Times New Roman"/>
          <w:bCs/>
          <w:sz w:val="24"/>
          <w:szCs w:val="24"/>
          <w:lang w:eastAsia="es-ES"/>
        </w:rPr>
        <w:t xml:space="preserve">. </w:t>
      </w:r>
    </w:p>
    <w:p w:rsidR="0042181C" w:rsidRPr="00235E23" w:rsidRDefault="0042181C" w:rsidP="00235E2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35E23" w:rsidRDefault="00235E23" w:rsidP="00235E2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35E23">
        <w:rPr>
          <w:rFonts w:ascii="Times New Roman" w:eastAsia="Times New Roman" w:hAnsi="Times New Roman" w:cs="Times New Roman"/>
          <w:b/>
          <w:bCs/>
          <w:sz w:val="24"/>
          <w:szCs w:val="24"/>
          <w:lang w:eastAsia="es-ES"/>
        </w:rPr>
        <w:t>INICIATIVAS DE LEY O DECRETO A PRESENTARSE POR LOS CC. DIPUTADOS.</w:t>
      </w:r>
    </w:p>
    <w:p w:rsidR="00466EF6" w:rsidRPr="00235E23" w:rsidRDefault="00235E23" w:rsidP="00235E23">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35E23">
        <w:rPr>
          <w:rFonts w:ascii="Times New Roman" w:eastAsia="Times New Roman" w:hAnsi="Times New Roman" w:cs="Times New Roman"/>
          <w:sz w:val="24"/>
          <w:szCs w:val="24"/>
          <w:lang w:eastAsia="es-MX"/>
        </w:rPr>
        <w:t xml:space="preserve">EL </w:t>
      </w:r>
      <w:proofErr w:type="spellStart"/>
      <w:r w:rsidRPr="00235E23">
        <w:rPr>
          <w:rFonts w:ascii="Times New Roman" w:eastAsia="Times New Roman" w:hAnsi="Times New Roman" w:cs="Times New Roman"/>
          <w:sz w:val="24"/>
          <w:szCs w:val="24"/>
          <w:lang w:eastAsia="es-MX"/>
        </w:rPr>
        <w:t>DIP</w:t>
      </w:r>
      <w:proofErr w:type="spellEnd"/>
      <w:r w:rsidRPr="00235E23">
        <w:rPr>
          <w:rFonts w:ascii="Times New Roman" w:eastAsia="Times New Roman" w:hAnsi="Times New Roman" w:cs="Times New Roman"/>
          <w:sz w:val="24"/>
          <w:szCs w:val="24"/>
          <w:lang w:eastAsia="es-MX"/>
        </w:rPr>
        <w:t xml:space="preserve">. MAURO GUERRA VILLARREAL, PRESENTÓ UNA INICIATIVA DE DECRETO POR LA QUE </w:t>
      </w:r>
      <w:r w:rsidRPr="00235E23">
        <w:rPr>
          <w:rFonts w:ascii="Times New Roman" w:hAnsi="Times New Roman" w:cs="Times New Roman"/>
          <w:bCs/>
          <w:sz w:val="24"/>
          <w:szCs w:val="24"/>
          <w:lang w:val="es-ES"/>
        </w:rPr>
        <w:t xml:space="preserve">SE </w:t>
      </w:r>
      <w:r w:rsidRPr="00235E23">
        <w:rPr>
          <w:rFonts w:ascii="Times New Roman" w:hAnsi="Times New Roman" w:cs="Times New Roman"/>
          <w:sz w:val="24"/>
          <w:szCs w:val="24"/>
          <w:lang w:val="es-ES"/>
        </w:rPr>
        <w:t xml:space="preserve">ADICIONA </w:t>
      </w:r>
      <w:r w:rsidRPr="00235E23">
        <w:rPr>
          <w:rFonts w:ascii="Times New Roman" w:hAnsi="Times New Roman" w:cs="Times New Roman"/>
          <w:bCs/>
          <w:sz w:val="24"/>
          <w:szCs w:val="24"/>
          <w:lang w:val="es-ES"/>
        </w:rPr>
        <w:t xml:space="preserve">EL </w:t>
      </w:r>
      <w:r w:rsidRPr="00235E23">
        <w:rPr>
          <w:rFonts w:ascii="Times New Roman" w:hAnsi="Times New Roman" w:cs="Times New Roman"/>
          <w:sz w:val="24"/>
          <w:szCs w:val="24"/>
          <w:lang w:val="es-ES"/>
        </w:rPr>
        <w:t>ARTÍCULO 57 BIS, 57 BIS 1, 57 BIS 2</w:t>
      </w:r>
      <w:r w:rsidRPr="00235E23">
        <w:rPr>
          <w:rFonts w:ascii="Times New Roman" w:hAnsi="Times New Roman" w:cs="Times New Roman"/>
          <w:bCs/>
          <w:sz w:val="24"/>
          <w:szCs w:val="24"/>
          <w:lang w:val="es-ES"/>
        </w:rPr>
        <w:t xml:space="preserve"> Y </w:t>
      </w:r>
      <w:r w:rsidRPr="00235E23">
        <w:rPr>
          <w:rFonts w:ascii="Times New Roman" w:hAnsi="Times New Roman" w:cs="Times New Roman"/>
          <w:sz w:val="24"/>
          <w:szCs w:val="24"/>
          <w:lang w:val="es-ES"/>
        </w:rPr>
        <w:t xml:space="preserve">57 BIS 3 </w:t>
      </w:r>
      <w:r w:rsidRPr="00235E23">
        <w:rPr>
          <w:rFonts w:ascii="Times New Roman" w:hAnsi="Times New Roman" w:cs="Times New Roman"/>
          <w:bCs/>
          <w:sz w:val="24"/>
          <w:szCs w:val="24"/>
          <w:lang w:val="es-ES"/>
        </w:rPr>
        <w:t>A LA LEY AMBIENTAL DEL ESTADO DE NUEVO LEÓN, EN RELACIÓN A LA</w:t>
      </w:r>
      <w:r w:rsidRPr="00235E23">
        <w:rPr>
          <w:rFonts w:ascii="Times New Roman" w:hAnsi="Times New Roman" w:cs="Times New Roman"/>
          <w:b/>
          <w:bCs/>
          <w:sz w:val="24"/>
          <w:szCs w:val="24"/>
          <w:lang w:val="es-ES"/>
        </w:rPr>
        <w:t xml:space="preserve"> </w:t>
      </w:r>
      <w:r w:rsidRPr="00235E23">
        <w:rPr>
          <w:rFonts w:ascii="Times New Roman" w:hAnsi="Times New Roman" w:cs="Times New Roman"/>
          <w:bCs/>
          <w:sz w:val="24"/>
          <w:szCs w:val="24"/>
        </w:rPr>
        <w:t xml:space="preserve">CREACIÓN DE UN SISTEMA DE ETIQUETADO CON CERTIFICACIÓN AMBIENTAL. </w:t>
      </w:r>
      <w:r w:rsidRPr="00235E23">
        <w:rPr>
          <w:rFonts w:ascii="Times New Roman" w:eastAsia="Times New Roman" w:hAnsi="Times New Roman" w:cs="Times New Roman"/>
          <w:b/>
          <w:sz w:val="24"/>
          <w:szCs w:val="24"/>
          <w:lang w:eastAsia="es-MX"/>
        </w:rPr>
        <w:t xml:space="preserve">SE TURNÓ A LA COMISIÓN DE INFRAESTRUCTURA Y MEDIO AMBIENTE. </w:t>
      </w:r>
    </w:p>
    <w:p w:rsidR="00F2684D" w:rsidRPr="00235E23" w:rsidRDefault="00F2684D" w:rsidP="00235E23">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35E23" w:rsidRDefault="00235E23" w:rsidP="00235E23">
      <w:pPr>
        <w:shd w:val="clear" w:color="auto" w:fill="FFFFFF"/>
        <w:spacing w:after="0" w:line="240" w:lineRule="auto"/>
        <w:jc w:val="both"/>
        <w:rPr>
          <w:rFonts w:ascii="Times New Roman" w:eastAsia="Times New Roman" w:hAnsi="Times New Roman" w:cs="Times New Roman"/>
          <w:b/>
          <w:sz w:val="24"/>
          <w:szCs w:val="24"/>
        </w:rPr>
      </w:pPr>
      <w:r w:rsidRPr="00235E23">
        <w:rPr>
          <w:rFonts w:ascii="Times New Roman" w:eastAsia="Times New Roman" w:hAnsi="Times New Roman" w:cs="Times New Roman"/>
          <w:b/>
          <w:sz w:val="24"/>
          <w:szCs w:val="24"/>
        </w:rPr>
        <w:t xml:space="preserve">INFORME DE COMISIONES. </w:t>
      </w:r>
    </w:p>
    <w:p w:rsidR="008B4FFE" w:rsidRPr="00235E23" w:rsidRDefault="00235E23" w:rsidP="00235E23">
      <w:pPr>
        <w:widowControl w:val="0"/>
        <w:autoSpaceDE w:val="0"/>
        <w:autoSpaceDN w:val="0"/>
        <w:spacing w:after="0" w:line="240" w:lineRule="auto"/>
        <w:ind w:right="-93"/>
        <w:jc w:val="both"/>
        <w:rPr>
          <w:rFonts w:ascii="Times New Roman" w:hAnsi="Times New Roman" w:cs="Times New Roman"/>
          <w:sz w:val="24"/>
          <w:szCs w:val="24"/>
        </w:rPr>
      </w:pPr>
      <w:r w:rsidRPr="00235E23">
        <w:rPr>
          <w:rFonts w:ascii="Times New Roman" w:hAnsi="Times New Roman" w:cs="Times New Roman"/>
          <w:sz w:val="24"/>
          <w:szCs w:val="24"/>
        </w:rPr>
        <w:lastRenderedPageBreak/>
        <w:t xml:space="preserve">LA </w:t>
      </w:r>
      <w:proofErr w:type="spellStart"/>
      <w:r w:rsidRPr="00235E23">
        <w:rPr>
          <w:rFonts w:ascii="Times New Roman" w:hAnsi="Times New Roman" w:cs="Times New Roman"/>
          <w:sz w:val="24"/>
          <w:szCs w:val="24"/>
        </w:rPr>
        <w:t>DIP</w:t>
      </w:r>
      <w:proofErr w:type="spellEnd"/>
      <w:r w:rsidRPr="00235E23">
        <w:rPr>
          <w:rFonts w:ascii="Times New Roman" w:hAnsi="Times New Roman" w:cs="Times New Roman"/>
          <w:sz w:val="24"/>
          <w:szCs w:val="24"/>
        </w:rPr>
        <w:t>. REYNA REYES MOLINA, INTEGRANTE DEL COMITÉ DE SEGUIMIENTO DE ACUERDOS, DIO LECTURA AL INFORME DEL COMITÉ CORRESPONDIENTE A LOS MESES DE AGOSTO Y SEPTIEMBRE DE 2025.</w:t>
      </w:r>
    </w:p>
    <w:p w:rsidR="008B4FFE" w:rsidRPr="00235E23" w:rsidRDefault="008B4FFE" w:rsidP="00235E23">
      <w:pPr>
        <w:widowControl w:val="0"/>
        <w:autoSpaceDE w:val="0"/>
        <w:autoSpaceDN w:val="0"/>
        <w:spacing w:after="0" w:line="240" w:lineRule="auto"/>
        <w:ind w:right="-93"/>
        <w:jc w:val="both"/>
        <w:rPr>
          <w:rFonts w:ascii="Times New Roman" w:hAnsi="Times New Roman" w:cs="Times New Roman"/>
          <w:sz w:val="24"/>
          <w:szCs w:val="24"/>
        </w:rPr>
      </w:pPr>
    </w:p>
    <w:p w:rsidR="00C516B6" w:rsidRPr="00235E23" w:rsidRDefault="00235E23" w:rsidP="00235E23">
      <w:pPr>
        <w:widowControl w:val="0"/>
        <w:autoSpaceDE w:val="0"/>
        <w:autoSpaceDN w:val="0"/>
        <w:spacing w:after="0" w:line="240" w:lineRule="auto"/>
        <w:ind w:right="-93"/>
        <w:jc w:val="both"/>
        <w:rPr>
          <w:rFonts w:ascii="Times New Roman" w:hAnsi="Times New Roman" w:cs="Times New Roman"/>
          <w:sz w:val="24"/>
          <w:szCs w:val="24"/>
        </w:rPr>
      </w:pPr>
      <w:r w:rsidRPr="00235E23">
        <w:rPr>
          <w:rFonts w:ascii="Times New Roman" w:hAnsi="Times New Roman" w:cs="Times New Roman"/>
          <w:sz w:val="24"/>
          <w:szCs w:val="24"/>
        </w:rPr>
        <w:t xml:space="preserve">LA </w:t>
      </w:r>
      <w:proofErr w:type="spellStart"/>
      <w:r w:rsidRPr="00235E23">
        <w:rPr>
          <w:rFonts w:ascii="Times New Roman" w:hAnsi="Times New Roman" w:cs="Times New Roman"/>
          <w:sz w:val="24"/>
          <w:szCs w:val="24"/>
        </w:rPr>
        <w:t>DIP</w:t>
      </w:r>
      <w:proofErr w:type="spellEnd"/>
      <w:r w:rsidRPr="00235E23">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35E23">
        <w:rPr>
          <w:rFonts w:ascii="Times New Roman" w:hAnsi="Times New Roman" w:cs="Times New Roman"/>
          <w:b/>
          <w:sz w:val="24"/>
          <w:szCs w:val="24"/>
        </w:rPr>
        <w:t>EXP</w:t>
      </w:r>
      <w:proofErr w:type="spellEnd"/>
      <w:r w:rsidRPr="00235E23">
        <w:rPr>
          <w:rFonts w:ascii="Times New Roman" w:hAnsi="Times New Roman" w:cs="Times New Roman"/>
          <w:b/>
          <w:sz w:val="24"/>
          <w:szCs w:val="24"/>
        </w:rPr>
        <w:t xml:space="preserve">. 20170/LXXVII, 16979/LXXVI, 20236/LXXVII, 17628/LXXVII Y 20042/LXXVII, DE LAS COMISIONES DE SALUD Y ATENCIÓN A GRUPOS VULNERABLES; DE INFRAESTRUCTURA Y DESARROLLO URBANO; Y DE TRABAJO Y PREVISIÓN SOCIAL; RESPECTIVAMENTE. </w:t>
      </w:r>
      <w:r w:rsidRPr="00235E23">
        <w:rPr>
          <w:rFonts w:ascii="Times New Roman" w:hAnsi="Times New Roman" w:cs="Times New Roman"/>
          <w:sz w:val="24"/>
          <w:szCs w:val="24"/>
        </w:rPr>
        <w:t xml:space="preserve">- </w:t>
      </w:r>
      <w:r w:rsidRPr="00235E23">
        <w:rPr>
          <w:rFonts w:ascii="Times New Roman" w:hAnsi="Times New Roman" w:cs="Times New Roman"/>
          <w:i/>
          <w:sz w:val="24"/>
          <w:szCs w:val="24"/>
        </w:rPr>
        <w:t xml:space="preserve">FUE APROBADA LA DISPENSA DE TRÁMITE POR </w:t>
      </w:r>
      <w:r w:rsidRPr="00235E23">
        <w:rPr>
          <w:rFonts w:ascii="Times New Roman" w:eastAsia="Times New Roman" w:hAnsi="Times New Roman" w:cs="Times New Roman"/>
          <w:i/>
          <w:sz w:val="24"/>
          <w:szCs w:val="24"/>
          <w:lang w:eastAsia="es-ES"/>
        </w:rPr>
        <w:t>UNANIMIDAD</w:t>
      </w:r>
      <w:r w:rsidRPr="00235E23">
        <w:rPr>
          <w:rFonts w:ascii="Times New Roman" w:hAnsi="Times New Roman" w:cs="Times New Roman"/>
          <w:i/>
          <w:sz w:val="24"/>
          <w:szCs w:val="24"/>
        </w:rPr>
        <w:t>.</w:t>
      </w:r>
    </w:p>
    <w:p w:rsidR="008C1152" w:rsidRPr="00235E23" w:rsidRDefault="008C1152" w:rsidP="00235E23">
      <w:pPr>
        <w:widowControl w:val="0"/>
        <w:autoSpaceDE w:val="0"/>
        <w:autoSpaceDN w:val="0"/>
        <w:spacing w:after="0" w:line="240" w:lineRule="auto"/>
        <w:ind w:right="-93"/>
        <w:jc w:val="both"/>
        <w:rPr>
          <w:rFonts w:ascii="Times New Roman" w:hAnsi="Times New Roman" w:cs="Times New Roman"/>
          <w:sz w:val="24"/>
          <w:szCs w:val="24"/>
        </w:rPr>
      </w:pPr>
    </w:p>
    <w:p w:rsidR="0024375F" w:rsidRPr="00235E23" w:rsidRDefault="00235E23" w:rsidP="00235E23">
      <w:pPr>
        <w:pStyle w:val="NormalWeb"/>
        <w:spacing w:before="0" w:beforeAutospacing="0" w:after="0" w:afterAutospacing="0"/>
        <w:jc w:val="both"/>
      </w:pPr>
      <w:r w:rsidRPr="00235E23">
        <w:t xml:space="preserve">LA </w:t>
      </w:r>
      <w:proofErr w:type="spellStart"/>
      <w:r w:rsidRPr="00235E23">
        <w:t>DIP</w:t>
      </w:r>
      <w:proofErr w:type="spellEnd"/>
      <w:r w:rsidRPr="00235E23">
        <w:t xml:space="preserve">. GABRIELA GOVEA LÓPEZ, INTEGRANTE DE LA COMISIÓN DE SALUD Y ATENCIÓN A GRUPOS VULNERABLES, DIO LECTURA AL PROEMIO Y RESOLUTIVO DEL DICTAMEN </w:t>
      </w:r>
      <w:proofErr w:type="spellStart"/>
      <w:r w:rsidRPr="00235E23">
        <w:rPr>
          <w:b/>
        </w:rPr>
        <w:t>EXP</w:t>
      </w:r>
      <w:proofErr w:type="spellEnd"/>
      <w:r w:rsidRPr="00235E23">
        <w:rPr>
          <w:b/>
        </w:rPr>
        <w:t>. 20170/LXXVII</w:t>
      </w:r>
      <w:r w:rsidRPr="00235E23">
        <w:t>, QUE CONTIENE EXHORTO AL TITULAR DE LA SECRETARÍA DE EDUCACIÓN EN EL ESTADO, PARA QUE, EN COORDINACIÓN CON LA PERSONA TITULAR DEL INSTITUTO NACIONAL PARA LA EDUCACIÓN DE LOS ADULTOS (</w:t>
      </w:r>
      <w:proofErr w:type="spellStart"/>
      <w:r w:rsidRPr="00235E23">
        <w:t>INEA</w:t>
      </w:r>
      <w:proofErr w:type="spellEnd"/>
      <w:r w:rsidRPr="00235E23">
        <w:t xml:space="preserve">), DISEÑEN, IMPLEMENTEN Y FORTALEZCAN CAMPAÑAS PERMANENTES DE ALFABETIZACIÓN DIRIGIDAS A PERSONAS ADULTAS MAYORES, CON COBERTURA EN LOS 51 MUNICIPIOS DEL ESTADO, PRIVILEGIANDO AQUELLAS ZONAS CON MAYOR ÍNDICE DE REZAGO EDUCATIVO. ACORDÁNDOSE QUE SE ENVÍA UN ATENTO </w:t>
      </w:r>
      <w:r w:rsidRPr="00235E23">
        <w:rPr>
          <w:color w:val="000000"/>
        </w:rPr>
        <w:t>EXHORTO A LA PERSONA TITULAR DEL SISTEMA PARA EL DESARROLLO INTEGRAL DE LA FAMILIA Y AL DELEGADO DEL INSTITUTO NACIONAL PARA LA EDUCACIÓN DE LOS ADULTOS (</w:t>
      </w:r>
      <w:proofErr w:type="spellStart"/>
      <w:r w:rsidRPr="00235E23">
        <w:rPr>
          <w:color w:val="000000"/>
        </w:rPr>
        <w:t>INEA</w:t>
      </w:r>
      <w:proofErr w:type="spellEnd"/>
      <w:r w:rsidRPr="00235E23">
        <w:rPr>
          <w:color w:val="000000"/>
        </w:rPr>
        <w:t>)</w:t>
      </w:r>
      <w:r w:rsidRPr="00235E23">
        <w:t xml:space="preserve">. INTERVINO A FAVOR DEL DICTAMEN LA </w:t>
      </w:r>
      <w:proofErr w:type="spellStart"/>
      <w:r w:rsidRPr="00235E23">
        <w:t>DIP</w:t>
      </w:r>
      <w:proofErr w:type="spellEnd"/>
      <w:r w:rsidRPr="00235E23">
        <w:t xml:space="preserve">. REYNA REYES MOLINA. </w:t>
      </w:r>
      <w:r w:rsidRPr="00235E23">
        <w:rPr>
          <w:b/>
          <w:bCs/>
          <w:lang w:eastAsia="es-ES"/>
        </w:rPr>
        <w:t>FUE APROBADO EL DICTAMEN POR 37 VOTOS. ELABORÁNDOSE EL ACUERDO CORRESPONDIENTE.</w:t>
      </w:r>
    </w:p>
    <w:p w:rsidR="0024375F" w:rsidRPr="00235E23" w:rsidRDefault="0024375F" w:rsidP="00235E23">
      <w:pPr>
        <w:pStyle w:val="NormalWeb"/>
        <w:spacing w:before="0" w:beforeAutospacing="0" w:after="0" w:afterAutospacing="0"/>
        <w:jc w:val="both"/>
      </w:pPr>
    </w:p>
    <w:p w:rsidR="0024375F" w:rsidRPr="00235E23" w:rsidRDefault="00235E23" w:rsidP="00235E23">
      <w:pPr>
        <w:pStyle w:val="NormalWeb"/>
        <w:spacing w:before="0" w:beforeAutospacing="0" w:after="0" w:afterAutospacing="0"/>
        <w:jc w:val="both"/>
      </w:pPr>
      <w:r w:rsidRPr="00235E23">
        <w:t xml:space="preserve">EL </w:t>
      </w:r>
      <w:proofErr w:type="spellStart"/>
      <w:r w:rsidRPr="00235E23">
        <w:t>DIP</w:t>
      </w:r>
      <w:proofErr w:type="spellEnd"/>
      <w:r w:rsidRPr="00235E23">
        <w:t xml:space="preserve">. MIGUEL ÁNGEL GARCÍA LECHUGA, INTEGRANTE DE LA COMISIÓN DE INFRAESTRUCTURA Y DESARROLLO URBANO, DIO LECTURA AL PROEMIO Y RESOLUTIVO DEL DICTAMEN </w:t>
      </w:r>
      <w:proofErr w:type="spellStart"/>
      <w:r w:rsidRPr="00235E23">
        <w:rPr>
          <w:b/>
        </w:rPr>
        <w:t>EXP</w:t>
      </w:r>
      <w:proofErr w:type="spellEnd"/>
      <w:r w:rsidRPr="00235E23">
        <w:rPr>
          <w:b/>
        </w:rPr>
        <w:t>. 16979/LXXVI</w:t>
      </w:r>
      <w:r w:rsidRPr="00235E23">
        <w:t xml:space="preserve">, QUE CONTIENE OFICIO MEDIANTE EL CUAL SE INFORMA QUE EN SESIÓN DE CABILDO DEL R. AYUNTAMIENTO DE GARCÍA, NUEVO LEÓN, SE APROBÓ OTORGAR EN DONACIÓN UN ÁREA UBICADA EN EL FRACCIONAMIENTO PARAJE SAN JOSÉ SECTOR LOS VALLES, DE DICHA MUNICIPALIDAD; Y ESCRITO MEDIANTE EL CUAL SOLICITA UNA PRÓRROGA PARA REMITIR LA DOCUMENTACIÓN NECESARIA PARA SU SOLICITUD DE DESINCORPORACIÓN DEL DOMINIO DEL INMUEBLE UBICADO EN EL FRACCIONAMIENTO PARAJE SAN JOSÉ SECTOR VALLES. ACORDÁNDOSE DE NO HA LUGAR. INTERVINO A FAVOR DEL DICTAMEN EL </w:t>
      </w:r>
      <w:proofErr w:type="spellStart"/>
      <w:r w:rsidRPr="00235E23">
        <w:t>DIP</w:t>
      </w:r>
      <w:proofErr w:type="spellEnd"/>
      <w:r w:rsidRPr="00235E23">
        <w:t xml:space="preserve">. MIGUEL </w:t>
      </w:r>
      <w:r w:rsidRPr="00235E23">
        <w:lastRenderedPageBreak/>
        <w:t xml:space="preserve">ÁNGEL GARCÍA LECHUGA. </w:t>
      </w:r>
      <w:r w:rsidRPr="00235E23">
        <w:rPr>
          <w:b/>
          <w:bCs/>
          <w:lang w:eastAsia="es-ES"/>
        </w:rPr>
        <w:t>FUE APROBADO EL DICTAMEN POR 40 VOTOS. ELABORÁNDOSE EL ACUERDO CORRESPONDIENTE.</w:t>
      </w:r>
    </w:p>
    <w:p w:rsidR="0024375F" w:rsidRPr="00235E23" w:rsidRDefault="0024375F" w:rsidP="00235E23">
      <w:pPr>
        <w:pStyle w:val="NormalWeb"/>
        <w:spacing w:before="0" w:beforeAutospacing="0" w:after="0" w:afterAutospacing="0"/>
        <w:jc w:val="both"/>
      </w:pPr>
    </w:p>
    <w:p w:rsidR="000A3880" w:rsidRPr="00235E23" w:rsidRDefault="00235E23" w:rsidP="00235E23">
      <w:pPr>
        <w:pStyle w:val="NormalWeb"/>
        <w:spacing w:before="0" w:beforeAutospacing="0" w:after="0" w:afterAutospacing="0"/>
        <w:jc w:val="both"/>
      </w:pPr>
      <w:r w:rsidRPr="00235E23">
        <w:t xml:space="preserve">EL </w:t>
      </w:r>
      <w:proofErr w:type="spellStart"/>
      <w:r w:rsidRPr="00235E23">
        <w:t>DIP</w:t>
      </w:r>
      <w:proofErr w:type="spellEnd"/>
      <w:r w:rsidRPr="00235E23">
        <w:t xml:space="preserve">. MIGUEL ÁNGEL GARCÍA LECHUGA, INTEGRANTE DE LA COMISIÓN DE INFRAESTRUCTURA Y DESARROLLO URBANO, DIO LECTURA AL PROEMIO Y RESOLUTIVO DEL DICTAMEN </w:t>
      </w:r>
      <w:proofErr w:type="spellStart"/>
      <w:r w:rsidRPr="00235E23">
        <w:rPr>
          <w:b/>
        </w:rPr>
        <w:t>EXP</w:t>
      </w:r>
      <w:proofErr w:type="spellEnd"/>
      <w:r w:rsidRPr="00235E23">
        <w:rPr>
          <w:b/>
        </w:rPr>
        <w:t>. 20236/LXXVII</w:t>
      </w:r>
      <w:r w:rsidRPr="00235E23">
        <w:t>, QUE CONTIENE OFICIO MEDIANTE EL CUAL SE INFORMA QUE EN SESIÓN DE CABILDO DEL R. AYUNTAMIENTO DE GARCÍA, NUEVO LEÓN, SE APROBÓ CELEBRAR EL CONTRATO DE DONACIÓN DE UN INMUEBLE PROPIEDAD MUNICIPAL, A FAVOR DEL GOBIERNO FEDERAL CON DESTINO A LA SECRETARIA DE EDUCACIÓN PÚBLICA PARA USO DE LA DIRECCIÓN GENERAL DE EDUCACIÓN TECNOLÓGICA INDUSTRIAL (</w:t>
      </w:r>
      <w:proofErr w:type="spellStart"/>
      <w:r w:rsidRPr="00235E23">
        <w:t>DGETI</w:t>
      </w:r>
      <w:proofErr w:type="spellEnd"/>
      <w:r w:rsidRPr="00235E23">
        <w:t xml:space="preserve">), UBICADO EN LA CALLE HOSPITAL DE LOS ÁNGELES, LOTE 50, MANZANA 10, CRUCE CON TITANIO, EN LA COLONIA VALLE SAN BLAS, DE DICHA MUNICIPALIDAD. SE TURNA CON CARÁCTER URGENTE. ACORDÁNDOSE DE NO HA LUGAR. INTERVINIERON A FAVOR DEL DICTAMEN LOS </w:t>
      </w:r>
      <w:proofErr w:type="spellStart"/>
      <w:r w:rsidRPr="00235E23">
        <w:t>DIP</w:t>
      </w:r>
      <w:proofErr w:type="spellEnd"/>
      <w:r w:rsidRPr="00235E23">
        <w:t xml:space="preserve">. MIGUEL ÁNGEL GARCÍA LECHUGA Y JESÚS ALBERTO ELIZONDO SALAZAR. </w:t>
      </w:r>
      <w:r w:rsidRPr="00235E23">
        <w:rPr>
          <w:b/>
          <w:bCs/>
          <w:lang w:eastAsia="es-ES"/>
        </w:rPr>
        <w:t>FUE APROBADO EL DICTAMEN POR 38 VOTOS. ELABORÁNDOSE EL ACUERDO CORRESPONDIENTE.</w:t>
      </w:r>
    </w:p>
    <w:p w:rsidR="000A3880" w:rsidRPr="00235E23" w:rsidRDefault="000A3880" w:rsidP="00235E23">
      <w:pPr>
        <w:pStyle w:val="NormalWeb"/>
        <w:spacing w:before="0" w:beforeAutospacing="0" w:after="0" w:afterAutospacing="0"/>
        <w:jc w:val="both"/>
      </w:pPr>
    </w:p>
    <w:p w:rsidR="0024375F" w:rsidRPr="00235E23" w:rsidRDefault="00235E23" w:rsidP="00235E23">
      <w:pPr>
        <w:pStyle w:val="NormalWeb"/>
        <w:spacing w:before="0" w:beforeAutospacing="0" w:after="0" w:afterAutospacing="0"/>
        <w:jc w:val="both"/>
      </w:pPr>
      <w:r w:rsidRPr="00235E23">
        <w:t xml:space="preserve">EL </w:t>
      </w:r>
      <w:proofErr w:type="spellStart"/>
      <w:r w:rsidRPr="00235E23">
        <w:t>DIP</w:t>
      </w:r>
      <w:proofErr w:type="spellEnd"/>
      <w:r w:rsidRPr="00235E23">
        <w:t xml:space="preserve">. HÉCTOR JULIÁN MORALES RIVERA, INTEGRANTE DE LA COMISIÓN DE TRABAJO Y PREVISIÓN SOCIAL, DIO LECTURA AL PROEMIO Y RESOLUTIVO DEL DICTAMEN </w:t>
      </w:r>
      <w:proofErr w:type="spellStart"/>
      <w:r w:rsidRPr="00235E23">
        <w:rPr>
          <w:b/>
        </w:rPr>
        <w:t>EXP</w:t>
      </w:r>
      <w:proofErr w:type="spellEnd"/>
      <w:r w:rsidRPr="00235E23">
        <w:rPr>
          <w:b/>
        </w:rPr>
        <w:t>. 17628/LXXVI</w:t>
      </w:r>
      <w:r w:rsidRPr="00235E23">
        <w:t xml:space="preserve">, QUE CONTIENE UNA INICIATIVA DE REFORMA A DIVERSAS DISPOSICIONES DE LA LEY GENERAL DE SALUD, LEY DEL SEGURO SOCIAL Y LEY DEL INSTITUTO DE SEGURIDAD Y SERVICIOS SOCIALES DE LOS TRABAJADORES DEL ESTADO, EN MATERIA DE ATENCIÓN INTEGRAL A LA PÉRDIDA GESTACIONAL, PERINATAL O NEONATAL. ACORDÁNDOSE QUE SE ENVÍA AL H. CONGRESO DE LA UNIÓN. INTERVINIERON A FAVOR DEL DICTAMEN LAS </w:t>
      </w:r>
      <w:proofErr w:type="spellStart"/>
      <w:r w:rsidRPr="00235E23">
        <w:t>DIP</w:t>
      </w:r>
      <w:proofErr w:type="spellEnd"/>
      <w:r w:rsidRPr="00235E23">
        <w:t xml:space="preserve">. ARMIDA SERRATO FLORES Y CECILIA SOFÍA ROBLEDO SUÁREZ. </w:t>
      </w:r>
      <w:r w:rsidRPr="00235E23">
        <w:rPr>
          <w:b/>
          <w:bCs/>
          <w:lang w:eastAsia="es-ES"/>
        </w:rPr>
        <w:t>FUE APROBADO EL DICTAMEN POR 40 VOTOS. ELABORÁNDOSE EL ACUERDO CORRESPONDIENTE.</w:t>
      </w:r>
    </w:p>
    <w:p w:rsidR="0024375F" w:rsidRPr="00235E23" w:rsidRDefault="0024375F" w:rsidP="00235E23">
      <w:pPr>
        <w:pStyle w:val="NormalWeb"/>
        <w:spacing w:before="0" w:beforeAutospacing="0" w:after="0" w:afterAutospacing="0"/>
        <w:jc w:val="both"/>
      </w:pPr>
    </w:p>
    <w:p w:rsidR="00A14130" w:rsidRPr="00235E23" w:rsidRDefault="00235E23" w:rsidP="00235E23">
      <w:pPr>
        <w:pStyle w:val="NormalWeb"/>
        <w:spacing w:before="0" w:beforeAutospacing="0" w:after="0" w:afterAutospacing="0"/>
        <w:jc w:val="both"/>
        <w:rPr>
          <w:b/>
          <w:bCs/>
          <w:lang w:eastAsia="es-ES"/>
        </w:rPr>
      </w:pPr>
      <w:r w:rsidRPr="00235E23">
        <w:t xml:space="preserve">EL </w:t>
      </w:r>
      <w:proofErr w:type="spellStart"/>
      <w:r w:rsidRPr="00235E23">
        <w:t>DIP</w:t>
      </w:r>
      <w:proofErr w:type="spellEnd"/>
      <w:r w:rsidRPr="00235E23">
        <w:t xml:space="preserve">. HÉCTOR JULIÁN MORALES RIVERA, INTEGRANTE DE LA COMISIÓN DE TRABAJO Y PREVISIÓN SOCIAL, DIO LECTURA AL PROEMIO Y RESOLUTIVO DEL DICTAMEN </w:t>
      </w:r>
      <w:proofErr w:type="spellStart"/>
      <w:r w:rsidRPr="00235E23">
        <w:rPr>
          <w:b/>
        </w:rPr>
        <w:t>EXP</w:t>
      </w:r>
      <w:proofErr w:type="spellEnd"/>
      <w:r w:rsidRPr="00235E23">
        <w:rPr>
          <w:b/>
        </w:rPr>
        <w:t>. 20042/LXXVII</w:t>
      </w:r>
      <w:r w:rsidRPr="00235E23">
        <w:t xml:space="preserve">, QUE CONTIENE INICIATIVA DE REFORMA AL ARTÍCULO 5 Y POR ADICIÓN DEL ARTÍCULO 4 BIS 2 A LA LEY QUE CREA EL INSTITUTO DE CAPACITACIÓN Y EDUCACIÓN PARA EL TRABAJO DEL ESTADO DE NUEVO LEÓN, A FIN DE ESTABLECER LA OBLIGACIÓN DE DISEÑAR E IMPLEMENTAR PROGRAMAS ESPECIALES DE CAPACITACIÓN DIRIGIDOS A PRESTADORES DE SERVICIOS DE EVENTOS INTERNACIONALES DE ALTO IMPACTO EN LA ENTIDAD. ACORDÁNDOSE QUE ES DE APROBARSE. DE CONFORMIDAD CON EL PROCESO LEGISLATIVO Y AL NO HABER DIPUTADOS QUE DESEEN RESERVAR ALGÚN ARTÍCULO O </w:t>
      </w:r>
      <w:r w:rsidRPr="00235E23">
        <w:lastRenderedPageBreak/>
        <w:t xml:space="preserve">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235E23">
        <w:t>DIP</w:t>
      </w:r>
      <w:proofErr w:type="spellEnd"/>
      <w:r w:rsidRPr="00235E23">
        <w:t xml:space="preserve">. MIGUEL ÁNGEL GARCÍA LECHUGA Y JESÚS ALBERTO ELIZONDO SALAZAR. </w:t>
      </w:r>
      <w:r w:rsidRPr="00235E23">
        <w:rPr>
          <w:b/>
          <w:bCs/>
          <w:lang w:eastAsia="es-ES"/>
        </w:rPr>
        <w:t>FUE APROBADO EN LO GENERAL Y EN LO PARTICULAR EL DICTAMEN POR 41 VOTOS. ELABORÁNDOSE EL DECRETO CORRESPONDIENTE.</w:t>
      </w:r>
    </w:p>
    <w:p w:rsidR="00C43DF8" w:rsidRPr="00235E23" w:rsidRDefault="00C43DF8" w:rsidP="00235E23">
      <w:pPr>
        <w:shd w:val="clear" w:color="auto" w:fill="FFFFFF"/>
        <w:spacing w:after="0" w:line="240" w:lineRule="auto"/>
        <w:jc w:val="both"/>
        <w:rPr>
          <w:rFonts w:ascii="Times New Roman" w:eastAsia="Times New Roman" w:hAnsi="Times New Roman" w:cs="Times New Roman"/>
          <w:b/>
          <w:sz w:val="24"/>
          <w:szCs w:val="24"/>
        </w:rPr>
      </w:pPr>
    </w:p>
    <w:p w:rsidR="00A8299B" w:rsidRPr="00235E23" w:rsidRDefault="00235E23" w:rsidP="00235E23">
      <w:pPr>
        <w:shd w:val="clear" w:color="auto" w:fill="FFFFFF"/>
        <w:spacing w:after="0" w:line="240" w:lineRule="auto"/>
        <w:jc w:val="both"/>
        <w:rPr>
          <w:rFonts w:ascii="Times New Roman" w:eastAsia="Times New Roman" w:hAnsi="Times New Roman" w:cs="Times New Roman"/>
          <w:b/>
          <w:sz w:val="24"/>
          <w:szCs w:val="24"/>
        </w:rPr>
      </w:pPr>
      <w:r w:rsidRPr="00235E23">
        <w:rPr>
          <w:rFonts w:ascii="Times New Roman" w:eastAsia="Times New Roman" w:hAnsi="Times New Roman" w:cs="Times New Roman"/>
          <w:b/>
          <w:sz w:val="24"/>
          <w:szCs w:val="24"/>
        </w:rPr>
        <w:t>ASUNTOS GENERALES.</w:t>
      </w:r>
    </w:p>
    <w:p w:rsidR="00577CAD" w:rsidRPr="00235E23" w:rsidRDefault="00235E23" w:rsidP="00235E23">
      <w:pPr>
        <w:spacing w:after="0" w:line="240" w:lineRule="auto"/>
        <w:jc w:val="both"/>
        <w:rPr>
          <w:rFonts w:ascii="Times New Roman" w:hAnsi="Times New Roman" w:cs="Times New Roman"/>
          <w:b/>
          <w:sz w:val="24"/>
          <w:szCs w:val="24"/>
        </w:rPr>
      </w:pPr>
      <w:r w:rsidRPr="00235E23">
        <w:rPr>
          <w:rFonts w:ascii="Times New Roman" w:eastAsia="Times New Roman" w:hAnsi="Times New Roman" w:cs="Times New Roman"/>
          <w:sz w:val="24"/>
          <w:szCs w:val="24"/>
        </w:rPr>
        <w:t xml:space="preserve">EL </w:t>
      </w:r>
      <w:proofErr w:type="spellStart"/>
      <w:r w:rsidRPr="00235E23">
        <w:rPr>
          <w:rFonts w:ascii="Times New Roman" w:eastAsia="Times New Roman" w:hAnsi="Times New Roman" w:cs="Times New Roman"/>
          <w:b/>
          <w:sz w:val="24"/>
          <w:szCs w:val="24"/>
        </w:rPr>
        <w:t>DIP</w:t>
      </w:r>
      <w:proofErr w:type="spellEnd"/>
      <w:r w:rsidRPr="00235E2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MIGUEL ÁNGEL GARCÍA LECHUGA</w:t>
      </w:r>
      <w:r w:rsidRPr="00235E23">
        <w:rPr>
          <w:rFonts w:ascii="Times New Roman" w:eastAsia="Times New Roman" w:hAnsi="Times New Roman" w:cs="Times New Roman"/>
          <w:b/>
          <w:sz w:val="24"/>
          <w:szCs w:val="24"/>
        </w:rPr>
        <w:t>, INTEGRANTE DEL GRUPO LEGISLATIVO DEL PARTIDO ACCIÓN NACIONAL</w:t>
      </w:r>
      <w:r w:rsidRPr="00235E23">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35E23">
        <w:rPr>
          <w:rFonts w:ascii="Times New Roman" w:eastAsia="Times New Roman" w:hAnsi="Times New Roman" w:cs="Times New Roman"/>
          <w:sz w:val="24"/>
          <w:szCs w:val="24"/>
          <w:lang w:val="es-ES" w:eastAsia="es-ES"/>
        </w:rPr>
        <w:t xml:space="preserve">SE EXHORTA RESPETUOSAMENTE </w:t>
      </w:r>
      <w:r w:rsidRPr="00235E23">
        <w:rPr>
          <w:rFonts w:ascii="Times New Roman" w:hAnsi="Times New Roman" w:cs="Times New Roman"/>
          <w:sz w:val="24"/>
          <w:szCs w:val="24"/>
        </w:rPr>
        <w:t xml:space="preserve">A LA AUDITORÍA SUPERIOR DEL ESTADO DE NUEVO LEÓN PARA QUE, EN EL ÁMBITO DE SUS ATRIBUCIONES, REALICE UNA REVISIÓN POR SITUACIÓN EXCEPCIONAL RESPECTO DE LOS ACTOS RELACIONADOS CON LA DESAFECTACIÓN Y POSIBLE VENTA DE PREDIOS MUNICIPALES DESTINADOS ORIGINALMENTE A ÁREAS VERDES O DEPORTIVAS EN EL MUNICIPIO DE SANTA CATARINA, NUEVO LEÓN; Y QUE LOS RESULTADOS DE DICHA REVISIÓN SEAN INTEGRADOS DENTRO DEL PROCESO DE FISCALIZACIÓN DE LA SIGUIENTE CUENTA PÚBLICA CORRESPONDIENTE AL EJERCICIO FISCAL 2025, EMITIENDO, EN SU CASO, LAS OBSERVACIONES, ACCIONES Y RESPONSABILIDADES QUE RESULTEN PROCEDENTES. Y EN CASO DE QUE DURANTE EL DESARROLLO DE LA REVISIÓN POR SITUACIÓN EXCEPCIONAL SE GENEREN OBSERVACIONES PRELIMINARES O HALLAZGOS RELEVANTES, LA AUDITORÍA SUPERIOR DEL ESTADO DE NUEVO LEÓN DEBERÁ NOTIFICAR A LA COMISIÓN DE VIGILANCIA DE ESTA SOBERANÍA, A FIN DE QUE TENGA CONOCIMIENTO Y DÉ SEGUIMIENTO A LOS AVANCES DEL PROCEDIMIENTO. INTERVINO LA </w:t>
      </w:r>
      <w:proofErr w:type="spellStart"/>
      <w:r w:rsidRPr="00235E23">
        <w:rPr>
          <w:rFonts w:ascii="Times New Roman" w:hAnsi="Times New Roman" w:cs="Times New Roman"/>
          <w:sz w:val="24"/>
          <w:szCs w:val="24"/>
        </w:rPr>
        <w:t>DIP</w:t>
      </w:r>
      <w:proofErr w:type="spellEnd"/>
      <w:r w:rsidRPr="00235E23">
        <w:rPr>
          <w:rFonts w:ascii="Times New Roman" w:hAnsi="Times New Roman" w:cs="Times New Roman"/>
          <w:sz w:val="24"/>
          <w:szCs w:val="24"/>
        </w:rPr>
        <w:t xml:space="preserve">. MARISOL GONZÁLEZ ELÍAS, CON UNA PROPUESTA DE ADICIÓN AL PUNTO DE ACUERDO, </w:t>
      </w:r>
      <w:r w:rsidRPr="00235E23">
        <w:rPr>
          <w:rFonts w:ascii="Times New Roman" w:hAnsi="Times New Roman" w:cs="Times New Roman"/>
          <w:i/>
          <w:sz w:val="24"/>
          <w:szCs w:val="24"/>
        </w:rPr>
        <w:t xml:space="preserve">LA CUAL FUE ACEPTADA POR EL DIPUTADO </w:t>
      </w:r>
      <w:proofErr w:type="spellStart"/>
      <w:r w:rsidRPr="00235E23">
        <w:rPr>
          <w:rFonts w:ascii="Times New Roman" w:hAnsi="Times New Roman" w:cs="Times New Roman"/>
          <w:i/>
          <w:sz w:val="24"/>
          <w:szCs w:val="24"/>
        </w:rPr>
        <w:t>PROMOVENTE</w:t>
      </w:r>
      <w:proofErr w:type="spellEnd"/>
      <w:r w:rsidRPr="00235E23">
        <w:rPr>
          <w:rFonts w:ascii="Times New Roman" w:hAnsi="Times New Roman" w:cs="Times New Roman"/>
          <w:i/>
          <w:sz w:val="24"/>
          <w:szCs w:val="24"/>
        </w:rPr>
        <w:t>.</w:t>
      </w:r>
      <w:r w:rsidRPr="00235E23">
        <w:rPr>
          <w:rFonts w:ascii="Times New Roman" w:hAnsi="Times New Roman" w:cs="Times New Roman"/>
          <w:sz w:val="24"/>
          <w:szCs w:val="24"/>
        </w:rPr>
        <w:t xml:space="preserve"> </w:t>
      </w:r>
      <w:r w:rsidRPr="00235E23">
        <w:rPr>
          <w:rFonts w:ascii="Times New Roman" w:eastAsia="Times New Roman" w:hAnsi="Times New Roman" w:cs="Times New Roman"/>
          <w:sz w:val="24"/>
          <w:szCs w:val="24"/>
        </w:rPr>
        <w:t xml:space="preserve">INTERVINO LA </w:t>
      </w:r>
      <w:proofErr w:type="spellStart"/>
      <w:r w:rsidRPr="00235E23">
        <w:rPr>
          <w:rFonts w:ascii="Times New Roman" w:eastAsia="Times New Roman" w:hAnsi="Times New Roman" w:cs="Times New Roman"/>
          <w:sz w:val="24"/>
          <w:szCs w:val="24"/>
        </w:rPr>
        <w:t>DIP</w:t>
      </w:r>
      <w:proofErr w:type="spellEnd"/>
      <w:r w:rsidRPr="00235E23">
        <w:rPr>
          <w:rFonts w:ascii="Times New Roman" w:eastAsia="Times New Roman" w:hAnsi="Times New Roman" w:cs="Times New Roman"/>
          <w:sz w:val="24"/>
          <w:szCs w:val="24"/>
        </w:rPr>
        <w:t xml:space="preserve">. MYRNA ISELA GRIMALDO </w:t>
      </w:r>
      <w:proofErr w:type="spellStart"/>
      <w:r w:rsidRPr="00235E23">
        <w:rPr>
          <w:rFonts w:ascii="Times New Roman" w:eastAsia="Times New Roman" w:hAnsi="Times New Roman" w:cs="Times New Roman"/>
          <w:sz w:val="24"/>
          <w:szCs w:val="24"/>
        </w:rPr>
        <w:t>IRACHETA</w:t>
      </w:r>
      <w:proofErr w:type="spellEnd"/>
      <w:r w:rsidRPr="00235E23">
        <w:rPr>
          <w:rFonts w:ascii="Times New Roman" w:eastAsia="Times New Roman" w:hAnsi="Times New Roman" w:cs="Times New Roman"/>
          <w:sz w:val="24"/>
          <w:szCs w:val="24"/>
        </w:rPr>
        <w:t xml:space="preserve">, SOLICITANDO SUSCRIBIRSE AL PUNTO DE ACUERDO. </w:t>
      </w:r>
      <w:r w:rsidRPr="00235E23">
        <w:rPr>
          <w:rFonts w:ascii="Times New Roman" w:hAnsi="Times New Roman" w:cs="Times New Roman"/>
          <w:sz w:val="24"/>
          <w:szCs w:val="24"/>
          <w:shd w:val="clear" w:color="auto" w:fill="FFFFFF"/>
        </w:rPr>
        <w:t>S</w:t>
      </w:r>
      <w:r w:rsidRPr="00235E23">
        <w:rPr>
          <w:rFonts w:ascii="Times New Roman" w:hAnsi="Times New Roman" w:cs="Times New Roman"/>
          <w:sz w:val="24"/>
          <w:szCs w:val="24"/>
        </w:rPr>
        <w:t xml:space="preserve">E PUSO A CONSIDERACIÓN DE LA ASAMBLEA EL QUE SEA VOTADO EN ESE MOMENTO EL PUNTO DE ACUERDO, </w:t>
      </w:r>
      <w:r w:rsidRPr="00235E23">
        <w:rPr>
          <w:rFonts w:ascii="Times New Roman" w:hAnsi="Times New Roman" w:cs="Times New Roman"/>
          <w:i/>
          <w:sz w:val="24"/>
          <w:szCs w:val="24"/>
        </w:rPr>
        <w:t xml:space="preserve">FUE APROBADO POR </w:t>
      </w:r>
      <w:r w:rsidRPr="00235E23">
        <w:rPr>
          <w:rFonts w:ascii="Times New Roman" w:eastAsia="Times New Roman" w:hAnsi="Times New Roman" w:cs="Times New Roman"/>
          <w:i/>
          <w:sz w:val="24"/>
          <w:szCs w:val="24"/>
          <w:lang w:eastAsia="es-ES"/>
        </w:rPr>
        <w:t>UNANIMIDAD</w:t>
      </w:r>
      <w:r w:rsidRPr="00235E23">
        <w:rPr>
          <w:rFonts w:ascii="Times New Roman" w:hAnsi="Times New Roman" w:cs="Times New Roman"/>
          <w:i/>
          <w:sz w:val="24"/>
          <w:szCs w:val="24"/>
        </w:rPr>
        <w:t xml:space="preserve"> DE LOS PRESENTES</w:t>
      </w:r>
      <w:r w:rsidRPr="00235E23">
        <w:rPr>
          <w:rFonts w:ascii="Times New Roman" w:hAnsi="Times New Roman" w:cs="Times New Roman"/>
          <w:sz w:val="24"/>
          <w:szCs w:val="24"/>
        </w:rPr>
        <w:t xml:space="preserve">. ACTO SEGUIDO, SE SOMETIÓ A VOTACIÓN, </w:t>
      </w:r>
      <w:r w:rsidRPr="00235E23">
        <w:rPr>
          <w:rFonts w:ascii="Times New Roman" w:hAnsi="Times New Roman" w:cs="Times New Roman"/>
          <w:b/>
          <w:sz w:val="24"/>
          <w:szCs w:val="24"/>
        </w:rPr>
        <w:t>SIENDO APROBADO EL PUNTO DE ACUERDO POR 29 VOTOS A FAVOR, 0 VOTOS EN CONTRA Y 8 VOTOS EN ABSTENCIÓN</w:t>
      </w:r>
      <w:r w:rsidRPr="00235E23">
        <w:rPr>
          <w:rFonts w:ascii="Times New Roman" w:hAnsi="Times New Roman" w:cs="Times New Roman"/>
          <w:sz w:val="24"/>
          <w:szCs w:val="24"/>
        </w:rPr>
        <w:t>.</w:t>
      </w:r>
    </w:p>
    <w:p w:rsidR="00577CAD" w:rsidRPr="00235E23" w:rsidRDefault="00577CAD" w:rsidP="00235E23">
      <w:pPr>
        <w:pStyle w:val="ecxmsonormal"/>
        <w:shd w:val="clear" w:color="auto" w:fill="FFFFFF"/>
        <w:spacing w:after="0"/>
        <w:jc w:val="both"/>
      </w:pPr>
    </w:p>
    <w:p w:rsidR="003342DE" w:rsidRPr="00235E23" w:rsidRDefault="00235E23" w:rsidP="00235E23">
      <w:pPr>
        <w:spacing w:after="0" w:line="240" w:lineRule="auto"/>
        <w:jc w:val="both"/>
        <w:rPr>
          <w:rFonts w:ascii="Times New Roman" w:hAnsi="Times New Roman" w:cs="Times New Roman"/>
          <w:b/>
          <w:sz w:val="24"/>
          <w:szCs w:val="24"/>
        </w:rPr>
      </w:pPr>
      <w:r w:rsidRPr="00235E23">
        <w:rPr>
          <w:rFonts w:ascii="Times New Roman" w:hAnsi="Times New Roman" w:cs="Times New Roman"/>
          <w:sz w:val="24"/>
          <w:szCs w:val="24"/>
        </w:rPr>
        <w:t xml:space="preserve">LA </w:t>
      </w:r>
      <w:proofErr w:type="spellStart"/>
      <w:r w:rsidRPr="00235E23">
        <w:rPr>
          <w:rFonts w:ascii="Times New Roman" w:hAnsi="Times New Roman" w:cs="Times New Roman"/>
          <w:b/>
          <w:sz w:val="24"/>
          <w:szCs w:val="24"/>
        </w:rPr>
        <w:t>DIP</w:t>
      </w:r>
      <w:proofErr w:type="spellEnd"/>
      <w:r w:rsidRPr="00235E23">
        <w:rPr>
          <w:rFonts w:ascii="Times New Roman" w:hAnsi="Times New Roman" w:cs="Times New Roman"/>
          <w:b/>
          <w:sz w:val="24"/>
          <w:szCs w:val="24"/>
        </w:rPr>
        <w:t>. GABRIELA GOVEA LÓPEZ, INTEGRANTE DEL GRUPO LEGISLATIVO DEL PARTIDO REVOLUCIONARIO INSTITUCIONAL</w:t>
      </w:r>
      <w:r w:rsidRPr="00235E23">
        <w:rPr>
          <w:rFonts w:ascii="Times New Roman" w:hAnsi="Times New Roman" w:cs="Times New Roman"/>
          <w:sz w:val="24"/>
          <w:szCs w:val="24"/>
        </w:rPr>
        <w:t xml:space="preserve">, PRESENTÓ UN PUNTO DE ACUERDO SOLICITANDO QUE SEA VOTADO EN ESTE MOMENTO, MEDIANTE EL CUAL LA SEPTUAGÉSIMA SÉPTIMA </w:t>
      </w:r>
      <w:r w:rsidRPr="00235E23">
        <w:rPr>
          <w:rFonts w:ascii="Times New Roman" w:hAnsi="Times New Roman" w:cs="Times New Roman"/>
          <w:sz w:val="24"/>
          <w:szCs w:val="24"/>
        </w:rPr>
        <w:lastRenderedPageBreak/>
        <w:t xml:space="preserve">LEGISLATURA DEL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30 DE MAYO DE CADA AÑO, COMO EL </w:t>
      </w:r>
      <w:r w:rsidRPr="00235E23">
        <w:rPr>
          <w:rFonts w:ascii="Times New Roman" w:hAnsi="Times New Roman" w:cs="Times New Roman"/>
          <w:i/>
          <w:sz w:val="24"/>
          <w:szCs w:val="24"/>
        </w:rPr>
        <w:t>“DÍA ESTATAL DE LA ESCLEROSIS MÚLTIPLE EN NUEVO LEÓN”</w:t>
      </w:r>
      <w:r w:rsidRPr="00235E23">
        <w:rPr>
          <w:rFonts w:ascii="Times New Roman" w:hAnsi="Times New Roman" w:cs="Times New Roman"/>
          <w:sz w:val="24"/>
          <w:szCs w:val="24"/>
        </w:rPr>
        <w:t>. ASIMISMO,</w:t>
      </w:r>
      <w:r w:rsidRPr="00235E23">
        <w:rPr>
          <w:rFonts w:ascii="Times New Roman" w:hAnsi="Times New Roman" w:cs="Times New Roman"/>
          <w:b/>
          <w:sz w:val="24"/>
          <w:szCs w:val="24"/>
        </w:rPr>
        <w:t xml:space="preserve"> </w:t>
      </w:r>
      <w:r w:rsidRPr="00235E23">
        <w:rPr>
          <w:rFonts w:ascii="Times New Roman" w:hAnsi="Times New Roman" w:cs="Times New Roman"/>
          <w:sz w:val="24"/>
          <w:szCs w:val="24"/>
        </w:rPr>
        <w:t xml:space="preserve">LA SECRETARÍA GENERAL DE GOBIERNO REGISTRARÁ ESTA FECHA ESTABLECIDA EN ESTE ACUERDO, EN EL CALENDARIO DE ACTOS CÍVICOS DEL GOBIERNO DEL ESTADO. </w:t>
      </w:r>
      <w:r w:rsidRPr="00235E23">
        <w:rPr>
          <w:rFonts w:ascii="Times New Roman" w:hAnsi="Times New Roman" w:cs="Times New Roman"/>
          <w:sz w:val="24"/>
          <w:szCs w:val="24"/>
          <w:shd w:val="clear" w:color="auto" w:fill="FFFFFF"/>
        </w:rPr>
        <w:t>S</w:t>
      </w:r>
      <w:r w:rsidRPr="00235E23">
        <w:rPr>
          <w:rFonts w:ascii="Times New Roman" w:hAnsi="Times New Roman" w:cs="Times New Roman"/>
          <w:sz w:val="24"/>
          <w:szCs w:val="24"/>
        </w:rPr>
        <w:t xml:space="preserve">E PUSO A CONSIDERACIÓN DE LA ASAMBLEA EL QUE SEA VOTADO EN ESE MOMENTO EL PUNTO DE ACUERDO, </w:t>
      </w:r>
      <w:r w:rsidRPr="00235E23">
        <w:rPr>
          <w:rFonts w:ascii="Times New Roman" w:hAnsi="Times New Roman" w:cs="Times New Roman"/>
          <w:i/>
          <w:sz w:val="24"/>
          <w:szCs w:val="24"/>
        </w:rPr>
        <w:t xml:space="preserve">FUE APROBADO POR </w:t>
      </w:r>
      <w:r w:rsidRPr="00235E23">
        <w:rPr>
          <w:rFonts w:ascii="Times New Roman" w:hAnsi="Times New Roman" w:cs="Times New Roman"/>
          <w:i/>
          <w:sz w:val="24"/>
          <w:szCs w:val="24"/>
          <w:lang w:eastAsia="es-ES"/>
        </w:rPr>
        <w:t>UNANIMIDAD</w:t>
      </w:r>
      <w:r w:rsidRPr="00235E23">
        <w:rPr>
          <w:rFonts w:ascii="Times New Roman" w:hAnsi="Times New Roman" w:cs="Times New Roman"/>
          <w:i/>
          <w:sz w:val="24"/>
          <w:szCs w:val="24"/>
        </w:rPr>
        <w:t xml:space="preserve"> DE LOS PRESENTES</w:t>
      </w:r>
      <w:r w:rsidRPr="00235E23">
        <w:rPr>
          <w:rFonts w:ascii="Times New Roman" w:hAnsi="Times New Roman" w:cs="Times New Roman"/>
          <w:sz w:val="24"/>
          <w:szCs w:val="24"/>
        </w:rPr>
        <w:t xml:space="preserve">. INTERVINO LA </w:t>
      </w:r>
      <w:proofErr w:type="spellStart"/>
      <w:r w:rsidRPr="00235E23">
        <w:rPr>
          <w:rFonts w:ascii="Times New Roman" w:hAnsi="Times New Roman" w:cs="Times New Roman"/>
          <w:sz w:val="24"/>
          <w:szCs w:val="24"/>
        </w:rPr>
        <w:t>DIP</w:t>
      </w:r>
      <w:proofErr w:type="spellEnd"/>
      <w:r w:rsidRPr="00235E23">
        <w:rPr>
          <w:rFonts w:ascii="Times New Roman" w:hAnsi="Times New Roman" w:cs="Times New Roman"/>
          <w:sz w:val="24"/>
          <w:szCs w:val="24"/>
        </w:rPr>
        <w:t xml:space="preserve">. GABRIELA GOVEA LÓPEZ, SOLICITANDO QUE SEA TURNADO A LA COMISIÓN CORRESPONDIENTE. </w:t>
      </w:r>
      <w:r w:rsidRPr="00235E23">
        <w:rPr>
          <w:rFonts w:ascii="Times New Roman" w:hAnsi="Times New Roman" w:cs="Times New Roman"/>
          <w:b/>
          <w:sz w:val="24"/>
          <w:szCs w:val="24"/>
        </w:rPr>
        <w:t>SE TURNÓ EL PUNTO DE ACUERDO A LA COMISIÓN DE EDUCACIÓN, CULTURA Y DEPORTE</w:t>
      </w:r>
      <w:r w:rsidRPr="00235E23">
        <w:rPr>
          <w:rFonts w:ascii="Times New Roman" w:hAnsi="Times New Roman" w:cs="Times New Roman"/>
          <w:sz w:val="24"/>
          <w:szCs w:val="24"/>
        </w:rPr>
        <w:t>.</w:t>
      </w:r>
    </w:p>
    <w:p w:rsidR="003342DE" w:rsidRPr="00235E23" w:rsidRDefault="003342DE" w:rsidP="00235E23">
      <w:pPr>
        <w:spacing w:after="0" w:line="240" w:lineRule="auto"/>
        <w:jc w:val="both"/>
        <w:rPr>
          <w:rFonts w:ascii="Times New Roman" w:eastAsia="Times New Roman" w:hAnsi="Times New Roman" w:cs="Times New Roman"/>
          <w:sz w:val="24"/>
          <w:szCs w:val="24"/>
        </w:rPr>
      </w:pPr>
    </w:p>
    <w:p w:rsidR="003342DE" w:rsidRPr="00235E23" w:rsidRDefault="00235E23" w:rsidP="00235E23">
      <w:pPr>
        <w:shd w:val="clear" w:color="auto" w:fill="FFFFFF"/>
        <w:spacing w:after="0" w:line="240" w:lineRule="auto"/>
        <w:jc w:val="both"/>
        <w:textAlignment w:val="baseline"/>
        <w:rPr>
          <w:rFonts w:ascii="Times New Roman" w:hAnsi="Times New Roman" w:cs="Times New Roman"/>
          <w:b/>
          <w:sz w:val="24"/>
          <w:szCs w:val="24"/>
        </w:rPr>
      </w:pPr>
      <w:r w:rsidRPr="00235E23">
        <w:rPr>
          <w:rFonts w:ascii="Times New Roman" w:hAnsi="Times New Roman" w:cs="Times New Roman"/>
          <w:sz w:val="24"/>
          <w:szCs w:val="24"/>
        </w:rPr>
        <w:t xml:space="preserve">EL </w:t>
      </w:r>
      <w:proofErr w:type="spellStart"/>
      <w:r w:rsidRPr="00235E23">
        <w:rPr>
          <w:rFonts w:ascii="Times New Roman" w:hAnsi="Times New Roman" w:cs="Times New Roman"/>
          <w:b/>
          <w:sz w:val="24"/>
          <w:szCs w:val="24"/>
        </w:rPr>
        <w:t>DIP</w:t>
      </w:r>
      <w:proofErr w:type="spellEnd"/>
      <w:r w:rsidRPr="00235E23">
        <w:rPr>
          <w:rFonts w:ascii="Times New Roman" w:hAnsi="Times New Roman" w:cs="Times New Roman"/>
          <w:b/>
          <w:sz w:val="24"/>
          <w:szCs w:val="24"/>
        </w:rPr>
        <w:t>. GLEN ALAN VILLARREAL ZAMBRANO, INTEGRANTE DEL GRUPO LEGISLATIVO DEL PARTIDO MOVIMIENTO CIUDADANO</w:t>
      </w:r>
      <w:r w:rsidRPr="00235E23">
        <w:rPr>
          <w:rFonts w:ascii="Times New Roman" w:hAnsi="Times New Roman" w:cs="Times New Roman"/>
          <w:sz w:val="24"/>
          <w:szCs w:val="24"/>
        </w:rPr>
        <w:t xml:space="preserve">, PRESENTÓ UN PUNTO DE ACUERDO POR EL QUE </w:t>
      </w:r>
      <w:proofErr w:type="spellStart"/>
      <w:r w:rsidRPr="00235E23">
        <w:rPr>
          <w:rFonts w:ascii="Times New Roman" w:hAnsi="Times New Roman" w:cs="Times New Roman"/>
          <w:sz w:val="24"/>
          <w:szCs w:val="24"/>
        </w:rPr>
        <w:t>QUE</w:t>
      </w:r>
      <w:proofErr w:type="spellEnd"/>
      <w:r w:rsidRPr="00235E23">
        <w:rPr>
          <w:rFonts w:ascii="Times New Roman" w:hAnsi="Times New Roman" w:cs="Times New Roman"/>
          <w:sz w:val="24"/>
          <w:szCs w:val="24"/>
        </w:rPr>
        <w:t xml:space="preserve"> LA LXXVII LEGISLATURA DEL H. CONGRESO DEL ESTADO DE NUEVO LEÓN, EN EJERCICIO DE SUS FACULTADES, EXHORTE FORMAL Y CON CARÁCTER URGENTE A LA COMISIÓN NACIONAL DE ACUACULTURA Y PESCA (</w:t>
      </w:r>
      <w:proofErr w:type="spellStart"/>
      <w:r w:rsidRPr="00235E23">
        <w:rPr>
          <w:rFonts w:ascii="Times New Roman" w:hAnsi="Times New Roman" w:cs="Times New Roman"/>
          <w:sz w:val="24"/>
          <w:szCs w:val="24"/>
        </w:rPr>
        <w:t>CONAPESCA</w:t>
      </w:r>
      <w:proofErr w:type="spellEnd"/>
      <w:r w:rsidRPr="00235E23">
        <w:rPr>
          <w:rFonts w:ascii="Times New Roman" w:hAnsi="Times New Roman" w:cs="Times New Roman"/>
          <w:sz w:val="24"/>
          <w:szCs w:val="24"/>
        </w:rPr>
        <w:t>) PARA QUE, EN EJERCICIO DE SUS ATRIBUCIONES, NIEGUE O CANCELE CUALQUIER AUTORIZACIÓN VIGENTE O FUTURA RELACIONADA CON LA IMPORTACIÓN, PRODUCCIÓN ACUÍCOLA, TRANSPORTE O COMERCIALIZACIÓN DEL PEZ DIABLO (</w:t>
      </w:r>
      <w:proofErr w:type="spellStart"/>
      <w:r w:rsidRPr="00235E23">
        <w:rPr>
          <w:rFonts w:ascii="Times New Roman" w:hAnsi="Times New Roman" w:cs="Times New Roman"/>
          <w:sz w:val="24"/>
          <w:szCs w:val="24"/>
        </w:rPr>
        <w:t>PTERYGOPLICHTHYS</w:t>
      </w:r>
      <w:proofErr w:type="spellEnd"/>
      <w:r w:rsidRPr="00235E23">
        <w:rPr>
          <w:rFonts w:ascii="Times New Roman" w:hAnsi="Times New Roman" w:cs="Times New Roman"/>
          <w:sz w:val="24"/>
          <w:szCs w:val="24"/>
        </w:rPr>
        <w:t xml:space="preserve"> </w:t>
      </w:r>
      <w:proofErr w:type="spellStart"/>
      <w:r w:rsidRPr="00235E23">
        <w:rPr>
          <w:rFonts w:ascii="Times New Roman" w:hAnsi="Times New Roman" w:cs="Times New Roman"/>
          <w:sz w:val="24"/>
          <w:szCs w:val="24"/>
        </w:rPr>
        <w:t>SPP</w:t>
      </w:r>
      <w:proofErr w:type="spellEnd"/>
      <w:r w:rsidRPr="00235E23">
        <w:rPr>
          <w:rFonts w:ascii="Times New Roman" w:hAnsi="Times New Roman" w:cs="Times New Roman"/>
          <w:sz w:val="24"/>
          <w:szCs w:val="24"/>
        </w:rPr>
        <w:t xml:space="preserve">.) EN EL ESTADO DE NUEVO LEÓN, EN VIRTUD DE SU ESTATUS COMO ESPECIE EXÓTICA INVASORA CON EFECTOS PERJUDICIALES EN LOS ECOSISTEMAS ACUÁTICOS. ASIMISMO, SE ENVÍA UN ATENTO EXHORTO A LA SECRETARÍA DE MEDIO AMBIENTE Y RECURSOS NATURALES (SEMARNAT) PARA QUE, EN COLABORACIÓN CON LAS AUTORIDADES LOCALES Y EN CUMPLIMIENTO DE LA NORMATIVA VIGENTE, IMPLEMENTE ESTRATEGIAS DE CONTROL, MONITOREO Y ERRADICACIÓN DEL PEZ DIABLO, A FIN DE MITIGAR SU IMPACTO NEGATIVO EN LOS CUERPOS DE AGUA DE NUEVO LEÓN. AL NO HABER INTERVENCIONES EN CONTRA NI A FAVOR, </w:t>
      </w:r>
      <w:r w:rsidRPr="00235E23">
        <w:rPr>
          <w:rFonts w:ascii="Times New Roman" w:hAnsi="Times New Roman" w:cs="Times New Roman"/>
          <w:sz w:val="24"/>
          <w:szCs w:val="24"/>
          <w:shd w:val="clear" w:color="auto" w:fill="FFFFFF"/>
        </w:rPr>
        <w:t>S</w:t>
      </w:r>
      <w:r w:rsidRPr="00235E23">
        <w:rPr>
          <w:rFonts w:ascii="Times New Roman" w:hAnsi="Times New Roman" w:cs="Times New Roman"/>
          <w:sz w:val="24"/>
          <w:szCs w:val="24"/>
        </w:rPr>
        <w:t xml:space="preserve">E PUSO A CONSIDERACIÓN DE LA ASAMBLEA EL QUE SEA VOTADO EN ESE MOMENTO EL PUNTO DE ACUERDO, </w:t>
      </w:r>
      <w:r w:rsidRPr="00235E23">
        <w:rPr>
          <w:rFonts w:ascii="Times New Roman" w:hAnsi="Times New Roman" w:cs="Times New Roman"/>
          <w:i/>
          <w:sz w:val="24"/>
          <w:szCs w:val="24"/>
        </w:rPr>
        <w:t xml:space="preserve">FUE APROBADO POR </w:t>
      </w:r>
      <w:r w:rsidRPr="00235E23">
        <w:rPr>
          <w:rFonts w:ascii="Times New Roman" w:hAnsi="Times New Roman" w:cs="Times New Roman"/>
          <w:i/>
          <w:sz w:val="24"/>
          <w:szCs w:val="24"/>
          <w:lang w:eastAsia="es-ES"/>
        </w:rPr>
        <w:t>UNANIMIDAD</w:t>
      </w:r>
      <w:r w:rsidRPr="00235E23">
        <w:rPr>
          <w:rFonts w:ascii="Times New Roman" w:hAnsi="Times New Roman" w:cs="Times New Roman"/>
          <w:i/>
          <w:sz w:val="24"/>
          <w:szCs w:val="24"/>
        </w:rPr>
        <w:t xml:space="preserve"> DE LOS PRESENTES</w:t>
      </w:r>
      <w:r w:rsidRPr="00235E23">
        <w:rPr>
          <w:rFonts w:ascii="Times New Roman" w:hAnsi="Times New Roman" w:cs="Times New Roman"/>
          <w:sz w:val="24"/>
          <w:szCs w:val="24"/>
        </w:rPr>
        <w:t xml:space="preserve">. ACTO SEGUIDO, SE SOMETIÓ A VOTACIÓN, </w:t>
      </w:r>
      <w:r w:rsidRPr="00235E23">
        <w:rPr>
          <w:rFonts w:ascii="Times New Roman" w:hAnsi="Times New Roman" w:cs="Times New Roman"/>
          <w:b/>
          <w:sz w:val="24"/>
          <w:szCs w:val="24"/>
        </w:rPr>
        <w:t>SIENDO APROBADO EL PUNTO DE ACUERDO POR 38 VOTOS</w:t>
      </w:r>
      <w:r w:rsidRPr="00235E23">
        <w:rPr>
          <w:rFonts w:ascii="Times New Roman" w:hAnsi="Times New Roman" w:cs="Times New Roman"/>
          <w:sz w:val="24"/>
          <w:szCs w:val="24"/>
        </w:rPr>
        <w:t>.</w:t>
      </w:r>
    </w:p>
    <w:p w:rsidR="003342DE" w:rsidRPr="00235E23" w:rsidRDefault="003342DE" w:rsidP="00235E23">
      <w:pPr>
        <w:spacing w:after="0" w:line="240" w:lineRule="auto"/>
        <w:jc w:val="both"/>
        <w:rPr>
          <w:rFonts w:ascii="Times New Roman" w:eastAsia="Times New Roman" w:hAnsi="Times New Roman" w:cs="Times New Roman"/>
          <w:sz w:val="24"/>
          <w:szCs w:val="24"/>
        </w:rPr>
      </w:pPr>
    </w:p>
    <w:p w:rsidR="003342DE" w:rsidRPr="00235E23" w:rsidRDefault="00235E23" w:rsidP="00235E23">
      <w:pPr>
        <w:pStyle w:val="Default"/>
        <w:jc w:val="both"/>
        <w:rPr>
          <w:rFonts w:ascii="Times New Roman" w:hAnsi="Times New Roman" w:cs="Times New Roman"/>
          <w:b/>
          <w:lang w:val="es-ES"/>
        </w:rPr>
      </w:pPr>
      <w:r w:rsidRPr="00235E23">
        <w:rPr>
          <w:rFonts w:ascii="Times New Roman" w:hAnsi="Times New Roman" w:cs="Times New Roman"/>
          <w:lang w:val="es-ES"/>
        </w:rPr>
        <w:t xml:space="preserve">EL </w:t>
      </w:r>
      <w:proofErr w:type="spellStart"/>
      <w:r w:rsidRPr="00235E23">
        <w:rPr>
          <w:rFonts w:ascii="Times New Roman" w:hAnsi="Times New Roman" w:cs="Times New Roman"/>
          <w:b/>
          <w:lang w:val="es-ES"/>
        </w:rPr>
        <w:t>DIP</w:t>
      </w:r>
      <w:proofErr w:type="spellEnd"/>
      <w:r w:rsidRPr="00235E23">
        <w:rPr>
          <w:rFonts w:ascii="Times New Roman" w:hAnsi="Times New Roman" w:cs="Times New Roman"/>
          <w:b/>
          <w:lang w:val="es-ES"/>
        </w:rPr>
        <w:t xml:space="preserve">. TOMÁS ROBERTO MONTOYA DÍAZ, INTEGRANTE DEL </w:t>
      </w:r>
      <w:r w:rsidRPr="00235E23">
        <w:rPr>
          <w:rFonts w:ascii="Times New Roman" w:hAnsi="Times New Roman" w:cs="Times New Roman"/>
          <w:b/>
          <w:bCs/>
          <w:iCs/>
          <w:lang w:val="es-ES" w:eastAsia="es-ES"/>
        </w:rPr>
        <w:t xml:space="preserve">GRUPO LEGISLATIVO DEL PARTIDO MORENA, </w:t>
      </w:r>
      <w:r w:rsidRPr="00235E23">
        <w:rPr>
          <w:rFonts w:ascii="Times New Roman" w:hAnsi="Times New Roman" w:cs="Times New Roman"/>
          <w:lang w:val="es-ES"/>
        </w:rPr>
        <w:t xml:space="preserve">PRESENTÓ UN PUNTO DE ACUERDO POR EL QUE </w:t>
      </w:r>
      <w:r w:rsidRPr="00235E23">
        <w:rPr>
          <w:rFonts w:ascii="Times New Roman" w:hAnsi="Times New Roman" w:cs="Times New Roman"/>
          <w:lang w:val="es-ES" w:eastAsia="es-ES"/>
        </w:rPr>
        <w:t xml:space="preserve">SE EXHORTA RESPETUOSAMENTE </w:t>
      </w:r>
      <w:r w:rsidRPr="00235E23">
        <w:rPr>
          <w:rFonts w:ascii="Times New Roman" w:hAnsi="Times New Roman" w:cs="Times New Roman"/>
          <w:lang w:val="es-ES"/>
        </w:rPr>
        <w:t xml:space="preserve">A LA PERSONA TITULAR DE LA SECRETARÍA DE EDUCACIÓN DEL ESTADO Y A LA PERSONA </w:t>
      </w:r>
      <w:r w:rsidRPr="00235E23">
        <w:rPr>
          <w:rFonts w:ascii="Times New Roman" w:hAnsi="Times New Roman" w:cs="Times New Roman"/>
          <w:lang w:val="es-ES"/>
        </w:rPr>
        <w:lastRenderedPageBreak/>
        <w:t xml:space="preserve">TITULAR DE LA SECRETARÍA EJECUTIVA DEL SISTEMA ESTATAL DE PROTECCIÓN INTEGRAL DE LOS DERECHOS DE LAS NIÑAS, NIÑOS Y ADOLESCENTES DEL ESTADO DE NUEVO LEÓN, PARA QUE, PREVIO ANÁLISIS DE VIABILIDAD NORMATIVA, OPERATIVA Y PRESUPUESTAL, Y DENTRO DEL ÁMBITO DE SUS ATRIBUCIONES, CONSIDEREN LA EMISIÓN DE LINEAMIENTOS ESTATALES DE USO RESPONSABLE DE REDES SOCIALES EN PLANTELES EDUCATIVOS, QUE, EN SU CASO, INCORPOREN: REGLAS DE USO CON ENFOQUE PEDAGÓGICO Y NO PUNITIVO; PROTOCOLO DE ACTUACIÓN ANTE </w:t>
      </w:r>
      <w:proofErr w:type="spellStart"/>
      <w:r w:rsidRPr="00235E23">
        <w:rPr>
          <w:rFonts w:ascii="Times New Roman" w:hAnsi="Times New Roman" w:cs="Times New Roman"/>
          <w:lang w:val="es-ES"/>
        </w:rPr>
        <w:t>CIBERACOSO</w:t>
      </w:r>
      <w:proofErr w:type="spellEnd"/>
      <w:r w:rsidRPr="00235E23">
        <w:rPr>
          <w:rFonts w:ascii="Times New Roman" w:hAnsi="Times New Roman" w:cs="Times New Roman"/>
          <w:lang w:val="es-ES"/>
        </w:rPr>
        <w:t xml:space="preserve"> Y </w:t>
      </w:r>
      <w:proofErr w:type="spellStart"/>
      <w:r w:rsidRPr="00235E23">
        <w:rPr>
          <w:rFonts w:ascii="Times New Roman" w:hAnsi="Times New Roman" w:cs="Times New Roman"/>
          <w:lang w:val="es-ES"/>
        </w:rPr>
        <w:t>GROOMING</w:t>
      </w:r>
      <w:proofErr w:type="spellEnd"/>
      <w:r w:rsidRPr="00235E23">
        <w:rPr>
          <w:rFonts w:ascii="Times New Roman" w:hAnsi="Times New Roman" w:cs="Times New Roman"/>
          <w:lang w:val="es-ES"/>
        </w:rPr>
        <w:t xml:space="preserve">; RUTA DE DERIVACIÓN PSICOSOCIAL Y, CUANDO PROCEDA, MINISTERIAL; Y ACOMPAÑAMIENTO A FAMILIAS Y COMUNIDADES ESCOLARES. ASIMISMO, SE EXHORTA RESPETUOSAMENTE A LA PERSONA TITULAR DE LA SECRETARÍA DE EDUCACIÓN DEL ESTADO, PARA </w:t>
      </w:r>
      <w:proofErr w:type="gramStart"/>
      <w:r w:rsidRPr="00235E23">
        <w:rPr>
          <w:rFonts w:ascii="Times New Roman" w:hAnsi="Times New Roman" w:cs="Times New Roman"/>
          <w:lang w:val="es-ES"/>
        </w:rPr>
        <w:t>QUE</w:t>
      </w:r>
      <w:proofErr w:type="gramEnd"/>
      <w:r w:rsidRPr="00235E23">
        <w:rPr>
          <w:rFonts w:ascii="Times New Roman" w:hAnsi="Times New Roman" w:cs="Times New Roman"/>
          <w:lang w:val="es-ES"/>
        </w:rPr>
        <w:t xml:space="preserve"> EN CONJUNTO CON LOS 51 MUNICIPIOS DEL ESTADO, VALOREN EL DISEÑO Y DIFUSIÓN DE MATERIALES DE ALFABETIZACIÓN DIGITAL (PRIVACIDAD, HUELLA DIGITAL, CONFIGURACIONES DE SEGURIDAD Y MECANISMOS DE DENUNCIA) DIRIGIDOS A MADRES, PADRES, TUTORES, PERSONAL DOCENTE Y ESTUDIANTES, PARA SU IMPLEMENTACIÓN GRADUAL CONFORME A SUS CAPACIDADES INSTITUCIONALES. Y A LA PERSONA TITULAR DE LA FISCALÍA GENERAL DE JUSTICIA DEL ESTADO, PARA QUE ANALICE LA VIABILIDAD DE FORMALIZAR UN PROTOCOLO ÁGIL DE DENUNCIA Y ATENCIÓN DE </w:t>
      </w:r>
      <w:proofErr w:type="spellStart"/>
      <w:r w:rsidRPr="00235E23">
        <w:rPr>
          <w:rFonts w:ascii="Times New Roman" w:hAnsi="Times New Roman" w:cs="Times New Roman"/>
          <w:lang w:val="es-ES"/>
        </w:rPr>
        <w:t>CIBERDELITOS</w:t>
      </w:r>
      <w:proofErr w:type="spellEnd"/>
      <w:r w:rsidRPr="00235E23">
        <w:rPr>
          <w:rFonts w:ascii="Times New Roman" w:hAnsi="Times New Roman" w:cs="Times New Roman"/>
          <w:lang w:val="es-ES"/>
        </w:rPr>
        <w:t xml:space="preserve"> QUE AFECTEN A NIÑAS, NIÑOS, Y ADOLESCENTES, CONFORME A SUS ATRIBUCIONES Y DISPONIBILIDADES. INTERVINIERON A FAVOR LOS </w:t>
      </w:r>
      <w:proofErr w:type="spellStart"/>
      <w:r w:rsidRPr="00235E23">
        <w:rPr>
          <w:rFonts w:ascii="Times New Roman" w:hAnsi="Times New Roman" w:cs="Times New Roman"/>
          <w:lang w:val="es-ES"/>
        </w:rPr>
        <w:t>DIP</w:t>
      </w:r>
      <w:proofErr w:type="spellEnd"/>
      <w:r w:rsidRPr="00235E23">
        <w:rPr>
          <w:rFonts w:ascii="Times New Roman" w:hAnsi="Times New Roman" w:cs="Times New Roman"/>
          <w:lang w:val="es-ES"/>
        </w:rPr>
        <w:t xml:space="preserve">. JOSÉ LUIS SANTOS MARTÍNEZ, JESÚS ALBERTO ELIZONDO SALAZAR Y PERLA DE LOS ÁNGELES VILLARREAL VALDEZ. </w:t>
      </w:r>
      <w:r w:rsidRPr="00235E23">
        <w:rPr>
          <w:rFonts w:ascii="Times New Roman" w:hAnsi="Times New Roman" w:cs="Times New Roman"/>
          <w:shd w:val="clear" w:color="auto" w:fill="FFFFFF"/>
          <w:lang w:val="es-ES"/>
        </w:rPr>
        <w:t>S</w:t>
      </w:r>
      <w:r w:rsidRPr="00235E23">
        <w:rPr>
          <w:rFonts w:ascii="Times New Roman" w:hAnsi="Times New Roman" w:cs="Times New Roman"/>
          <w:lang w:val="es-ES"/>
        </w:rPr>
        <w:t xml:space="preserve">E PUSO A CONSIDERACIÓN DE LA ASAMBLEA EL QUE SEA VOTADO EN ESE MOMENTO EL PUNTO DE ACUERDO, </w:t>
      </w:r>
      <w:r w:rsidRPr="00235E23">
        <w:rPr>
          <w:rFonts w:ascii="Times New Roman" w:hAnsi="Times New Roman" w:cs="Times New Roman"/>
          <w:i/>
          <w:lang w:val="es-ES"/>
        </w:rPr>
        <w:t xml:space="preserve">FUE APROBADO POR </w:t>
      </w:r>
      <w:r w:rsidRPr="00235E23">
        <w:rPr>
          <w:rFonts w:ascii="Times New Roman" w:hAnsi="Times New Roman" w:cs="Times New Roman"/>
          <w:i/>
          <w:lang w:val="es-ES" w:eastAsia="es-ES"/>
        </w:rPr>
        <w:t>UNANIMIDAD</w:t>
      </w:r>
      <w:r w:rsidRPr="00235E23">
        <w:rPr>
          <w:rFonts w:ascii="Times New Roman" w:hAnsi="Times New Roman" w:cs="Times New Roman"/>
          <w:i/>
          <w:lang w:val="es-ES"/>
        </w:rPr>
        <w:t xml:space="preserve"> DE LOS PRESENTES</w:t>
      </w:r>
      <w:r w:rsidRPr="00235E23">
        <w:rPr>
          <w:rFonts w:ascii="Times New Roman" w:hAnsi="Times New Roman" w:cs="Times New Roman"/>
          <w:lang w:val="es-ES"/>
        </w:rPr>
        <w:t xml:space="preserve">. ACTO SEGUIDO, SE SOMETIÓ A VOTACIÓN, </w:t>
      </w:r>
      <w:r w:rsidRPr="00235E23">
        <w:rPr>
          <w:rFonts w:ascii="Times New Roman" w:hAnsi="Times New Roman" w:cs="Times New Roman"/>
          <w:b/>
          <w:lang w:val="es-ES"/>
        </w:rPr>
        <w:t>SIENDO APROBADO EL PUNTO DE ACUERDO POR 39 VOTOS</w:t>
      </w:r>
      <w:r w:rsidRPr="00235E23">
        <w:rPr>
          <w:rFonts w:ascii="Times New Roman" w:hAnsi="Times New Roman" w:cs="Times New Roman"/>
          <w:lang w:val="es-ES"/>
        </w:rPr>
        <w:t>.</w:t>
      </w:r>
    </w:p>
    <w:p w:rsidR="003342DE" w:rsidRPr="00235E23" w:rsidRDefault="003342DE" w:rsidP="00235E23">
      <w:pPr>
        <w:spacing w:after="0" w:line="240" w:lineRule="auto"/>
        <w:jc w:val="both"/>
        <w:rPr>
          <w:rFonts w:ascii="Times New Roman" w:eastAsia="Times New Roman" w:hAnsi="Times New Roman" w:cs="Times New Roman"/>
          <w:sz w:val="24"/>
          <w:szCs w:val="24"/>
        </w:rPr>
      </w:pPr>
    </w:p>
    <w:p w:rsidR="003342DE" w:rsidRPr="00235E23" w:rsidRDefault="00235E23" w:rsidP="00235E23">
      <w:pPr>
        <w:pStyle w:val="ecxmsonormal"/>
        <w:spacing w:after="0"/>
        <w:jc w:val="both"/>
        <w:rPr>
          <w:b/>
        </w:rPr>
      </w:pPr>
      <w:r w:rsidRPr="00235E23">
        <w:t xml:space="preserve">LA </w:t>
      </w:r>
      <w:proofErr w:type="spellStart"/>
      <w:r w:rsidRPr="00235E23">
        <w:rPr>
          <w:b/>
        </w:rPr>
        <w:t>DIP</w:t>
      </w:r>
      <w:proofErr w:type="spellEnd"/>
      <w:r w:rsidRPr="00235E23">
        <w:rPr>
          <w:b/>
        </w:rPr>
        <w:t>. PERLA DE LOS ÁNGELES VILLARREAL VALDEZ, INTEGRANTE DEL GRUPO LEGISLATIVO DEL PARTIDO DE LA REVOLUCIÓN DEMOCRÁTICA</w:t>
      </w:r>
      <w:r w:rsidRPr="00235E23">
        <w:t xml:space="preserve">, PRESENTÓ UN PUNTO DE ACUERDO POR EL QUE </w:t>
      </w:r>
      <w:r w:rsidRPr="00235E23">
        <w:rPr>
          <w:lang w:val="es-ES" w:eastAsia="es-ES"/>
        </w:rPr>
        <w:t xml:space="preserve">SE EXHORTA RESPETUOSAMENTE </w:t>
      </w:r>
      <w:r w:rsidRPr="00235E23">
        <w:rPr>
          <w:lang w:val="es-ES_tradnl"/>
        </w:rPr>
        <w:t xml:space="preserve">A LA SECRETARÍA DE EDUCACIÓN DEL ESTADO DE NUEVO LEÓN, PARA QUE A LA BREVEDAD POSIBLE Y A TRAVÉS DE LA SUBSECRETARÍA DE EDUCACIÓN BÁSICA MEDIANTE EL DEPARTAMENTO DE EDUCACIÓN INDÍGENA DE DICHA SECRETARÍA Y DE LA UNIDAD DE INTEGRACIÓN EDUCATIVA, PARA </w:t>
      </w:r>
      <w:proofErr w:type="spellStart"/>
      <w:r w:rsidRPr="00235E23">
        <w:rPr>
          <w:lang w:val="es-ES_tradnl"/>
        </w:rPr>
        <w:t>QUE:ASIGNEN</w:t>
      </w:r>
      <w:proofErr w:type="spellEnd"/>
      <w:r w:rsidRPr="00235E23">
        <w:rPr>
          <w:lang w:val="es-ES_tradnl"/>
        </w:rPr>
        <w:t xml:space="preserve"> MÁS PERSONAL DOCENTE EN LA ESCUELA PRIMARIA ESTATAL CUAUHTÉMOC DEL MUNICIPIO DE MONTERREY, NUEVO LEÓN, QUE HABLE LA LENGUA OTOMÍ, A FIN DE QUE LAS NIÑAS Y NIÑOS DE LOS PUEBLOS ORIGINARIOS INDÍGENAS QUE ESTUDIAN Y EN DICHO PLANTEL, PUEDAN CONTAR CON LAS HERRAMIENTAS NECESARIAS PARA RECIBIR UNA EDUCACIÓN </w:t>
      </w:r>
      <w:r w:rsidRPr="00235E23">
        <w:rPr>
          <w:lang w:val="es-ES_tradnl"/>
        </w:rPr>
        <w:lastRenderedPageBreak/>
        <w:t>INTEGRAL; Y QUE EN LOS DEMÁS PLANTELES EDUCATIVOS DEL ESTADO DONDE SE ENCUENTREN ESTUDIANDO NIÑAS Y NIÑOS DE PUEBLOS ORIGINARIOS, SE ASIGNE MAYOR PERSONAL DOCENTE EN LA LENGUA INDÍGENA QUE SE REQUIERA EN DICHOS PLANTELES, A FIN DE QUE SE PUEDA GARANTIZAR UNA EDUCACIÓN INTEGRAL A LOS EDUCANDOS. AL NO HABER ORADORES EN CONTRA NI A FAVOR</w:t>
      </w:r>
      <w:r w:rsidRPr="00235E23">
        <w:t xml:space="preserve">, </w:t>
      </w:r>
      <w:r w:rsidRPr="00235E23">
        <w:rPr>
          <w:shd w:val="clear" w:color="auto" w:fill="FFFFFF"/>
        </w:rPr>
        <w:t>S</w:t>
      </w:r>
      <w:r w:rsidRPr="00235E23">
        <w:t xml:space="preserve">E PUSO A CONSIDERACIÓN DE LA ASAMBLEA EL QUE SEA VOTADO EN ESE MOMENTO EL PUNTO DE ACUERDO, </w:t>
      </w:r>
      <w:r w:rsidRPr="00235E23">
        <w:rPr>
          <w:i/>
        </w:rPr>
        <w:t xml:space="preserve">FUE APROBADO POR </w:t>
      </w:r>
      <w:r w:rsidRPr="00235E23">
        <w:rPr>
          <w:i/>
          <w:lang w:eastAsia="es-ES"/>
        </w:rPr>
        <w:t>UNANIMIDAD</w:t>
      </w:r>
      <w:r w:rsidRPr="00235E23">
        <w:rPr>
          <w:i/>
        </w:rPr>
        <w:t xml:space="preserve"> DE LOS PRESENTES</w:t>
      </w:r>
      <w:r w:rsidRPr="00235E23">
        <w:t xml:space="preserve">. ACTO SEGUIDO, SE SOMETIÓ A VOTACIÓN, </w:t>
      </w:r>
      <w:r w:rsidRPr="00235E23">
        <w:rPr>
          <w:b/>
        </w:rPr>
        <w:t>SIENDO APROBADO EL PUNTO DE ACUERDO POR 37 VOTOS</w:t>
      </w:r>
      <w:r w:rsidRPr="00235E23">
        <w:t>.</w:t>
      </w:r>
    </w:p>
    <w:p w:rsidR="00F11520" w:rsidRPr="00235E23" w:rsidRDefault="00F11520" w:rsidP="00235E23">
      <w:pPr>
        <w:shd w:val="clear" w:color="auto" w:fill="FFFFFF"/>
        <w:spacing w:after="0" w:line="240" w:lineRule="auto"/>
        <w:jc w:val="both"/>
        <w:rPr>
          <w:rFonts w:ascii="Times New Roman" w:eastAsia="Times New Roman" w:hAnsi="Times New Roman" w:cs="Times New Roman"/>
          <w:sz w:val="24"/>
          <w:szCs w:val="24"/>
        </w:rPr>
      </w:pPr>
    </w:p>
    <w:p w:rsidR="00C31831" w:rsidRPr="00235E23" w:rsidRDefault="00235E23" w:rsidP="00235E2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35E23">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235E23">
        <w:rPr>
          <w:rFonts w:ascii="Times New Roman" w:eastAsia="Times New Roman" w:hAnsi="Times New Roman" w:cs="Times New Roman"/>
          <w:i/>
          <w:sz w:val="24"/>
          <w:szCs w:val="24"/>
          <w:lang w:eastAsia="es-ES"/>
        </w:rPr>
        <w:t>SE DIO LECTURA.</w:t>
      </w:r>
      <w:r w:rsidRPr="00235E23">
        <w:rPr>
          <w:rFonts w:ascii="Times New Roman" w:eastAsia="Times New Roman" w:hAnsi="Times New Roman" w:cs="Times New Roman"/>
          <w:sz w:val="24"/>
          <w:szCs w:val="24"/>
          <w:lang w:eastAsia="es-ES"/>
        </w:rPr>
        <w:t xml:space="preserve"> Y AL NO HABER MODIFICACIONES AL MISMO.</w:t>
      </w:r>
      <w:r w:rsidRPr="00235E23">
        <w:rPr>
          <w:rFonts w:ascii="Times New Roman" w:eastAsia="Times New Roman" w:hAnsi="Times New Roman" w:cs="Times New Roman"/>
          <w:i/>
          <w:sz w:val="24"/>
          <w:szCs w:val="24"/>
          <w:lang w:eastAsia="es-ES"/>
        </w:rPr>
        <w:t xml:space="preserve"> FUE APROBADO POR UNANIMIDAD DE LOS PRESENTES.</w:t>
      </w:r>
      <w:r w:rsidRPr="00235E23">
        <w:rPr>
          <w:rFonts w:ascii="Times New Roman" w:eastAsia="Times New Roman" w:hAnsi="Times New Roman" w:cs="Times New Roman"/>
          <w:sz w:val="24"/>
          <w:szCs w:val="24"/>
          <w:lang w:eastAsia="es-ES"/>
        </w:rPr>
        <w:t xml:space="preserve"> </w:t>
      </w:r>
    </w:p>
    <w:p w:rsidR="009469B8" w:rsidRPr="00235E23" w:rsidRDefault="009469B8" w:rsidP="00235E2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35E23" w:rsidRDefault="00235E23" w:rsidP="00235E2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35E23">
        <w:rPr>
          <w:rFonts w:ascii="Times New Roman" w:eastAsia="Times New Roman" w:hAnsi="Times New Roman" w:cs="Times New Roman"/>
          <w:sz w:val="24"/>
          <w:szCs w:val="24"/>
          <w:lang w:eastAsia="es-ES"/>
        </w:rPr>
        <w:t xml:space="preserve">LA PRESIDENTA CLAUSURÓ LA SESIÓN ORDINARIA, SIENDO LAS TRECE HORAS CON CINCUENTA Y NUEVE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235E23" w:rsidRDefault="00921637" w:rsidP="00235E23">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235E23">
        <w:rPr>
          <w:rFonts w:ascii="Times New Roman" w:hAnsi="Times New Roman" w:cs="Times New Roman"/>
          <w:b/>
          <w:sz w:val="18"/>
          <w:szCs w:val="24"/>
        </w:rPr>
        <w:t>12</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235E23">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235E23" w:rsidRDefault="00235E23" w:rsidP="00235E23">
      <w:pPr>
        <w:spacing w:after="0" w:line="240" w:lineRule="auto"/>
        <w:ind w:left="-5"/>
        <w:rPr>
          <w:rFonts w:ascii="Times New Roman" w:hAnsi="Times New Roman" w:cs="Times New Roman"/>
          <w:sz w:val="18"/>
          <w:szCs w:val="24"/>
        </w:rPr>
      </w:pPr>
      <w:r w:rsidRPr="00235E23">
        <w:rPr>
          <w:rFonts w:ascii="Times New Roman" w:hAnsi="Times New Roman" w:cs="Times New Roman"/>
          <w:b/>
          <w:sz w:val="18"/>
          <w:szCs w:val="24"/>
        </w:rPr>
        <w:t xml:space="preserve">MARTES 4 </w:t>
      </w:r>
      <w:r w:rsidR="00921637" w:rsidRPr="00814206">
        <w:rPr>
          <w:rFonts w:ascii="Times New Roman" w:hAnsi="Times New Roman" w:cs="Times New Roman"/>
          <w:b/>
          <w:sz w:val="18"/>
          <w:szCs w:val="24"/>
        </w:rPr>
        <w:t xml:space="preserve">DE </w:t>
      </w:r>
      <w:r w:rsidR="00C77130">
        <w:rPr>
          <w:rFonts w:ascii="Times New Roman" w:hAnsi="Times New Roman" w:cs="Times New Roman"/>
          <w:b/>
          <w:sz w:val="18"/>
          <w:szCs w:val="24"/>
        </w:rPr>
        <w:t>NOVIEM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235E2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4 </w:t>
      </w:r>
      <w:r w:rsidR="00516692" w:rsidRPr="00814206">
        <w:rPr>
          <w:rFonts w:ascii="Times New Roman" w:eastAsia="Times New Roman" w:hAnsi="Times New Roman" w:cs="Times New Roman"/>
          <w:b/>
          <w:sz w:val="24"/>
          <w:szCs w:val="24"/>
          <w:lang w:eastAsia="es-MX"/>
        </w:rPr>
        <w:t xml:space="preserve">DE </w:t>
      </w:r>
      <w:r w:rsidR="00C77130">
        <w:rPr>
          <w:rFonts w:ascii="Times New Roman" w:eastAsia="Times New Roman" w:hAnsi="Times New Roman" w:cs="Times New Roman"/>
          <w:b/>
          <w:sz w:val="24"/>
          <w:szCs w:val="24"/>
          <w:lang w:eastAsia="es-MX"/>
        </w:rPr>
        <w:t>NOVIEMB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BB6AB3" w:rsidRPr="00814206" w:rsidRDefault="00BB6AB3" w:rsidP="00135491">
      <w:pPr>
        <w:spacing w:after="0" w:line="240" w:lineRule="auto"/>
        <w:jc w:val="center"/>
        <w:rPr>
          <w:rFonts w:ascii="Times New Roman" w:eastAsia="Times New Roman" w:hAnsi="Times New Roman" w:cs="Times New Roman"/>
          <w:b/>
          <w:sz w:val="24"/>
          <w:szCs w:val="24"/>
          <w:lang w:eastAsia="es-MX"/>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OFICIO SIGNADO POR EL C. LIC. JOSÉ ADRIÁN GONZÁLEZ NAVARRO, DIRECTOR JURÍDICO DE LA SECRETARÍA DE EDUCACIÓN,</w:t>
      </w:r>
      <w:r w:rsidRPr="00834143">
        <w:rPr>
          <w:rFonts w:eastAsia="Questrial"/>
          <w:b/>
          <w:sz w:val="22"/>
          <w:szCs w:val="22"/>
        </w:rPr>
        <w:t xml:space="preserve"> </w:t>
      </w:r>
      <w:r w:rsidRPr="00834143">
        <w:rPr>
          <w:rFonts w:eastAsia="Questrial"/>
          <w:sz w:val="22"/>
          <w:szCs w:val="22"/>
        </w:rPr>
        <w:t xml:space="preserve">MEDIANTE EL CUAL DA CONTESTACIÓN AL EXHORTO REALIZADO POR ESTA SOBERANÍA. </w:t>
      </w:r>
      <w:r w:rsidRPr="00834143">
        <w:rPr>
          <w:rFonts w:eastAsia="Questrial"/>
          <w:b/>
          <w:sz w:val="22"/>
          <w:szCs w:val="22"/>
        </w:rPr>
        <w:t xml:space="preserve">DE ENTERADA Y SE ANEXA EN EL ACUERDO ADMINISTRATIVO NÚM. 483 APROBADO POR ESTA SOBERANÍA; ASÍ MISMO REMÍTASE COPIA DEL OFICIO AL COMITÉ DE SEGUIMIENTO DE ACUERDOS Y AL </w:t>
      </w:r>
      <w:proofErr w:type="spellStart"/>
      <w:r w:rsidRPr="00834143">
        <w:rPr>
          <w:rFonts w:eastAsia="Questrial"/>
          <w:b/>
          <w:sz w:val="22"/>
          <w:szCs w:val="22"/>
        </w:rPr>
        <w:t>PROMOVENTE</w:t>
      </w:r>
      <w:proofErr w:type="spellEnd"/>
      <w:r w:rsidRPr="00834143">
        <w:rPr>
          <w:rFonts w:eastAsia="Questrial"/>
          <w:b/>
          <w:sz w:val="22"/>
          <w:szCs w:val="22"/>
        </w:rPr>
        <w:t>.</w:t>
      </w:r>
    </w:p>
    <w:p w:rsidR="00BB6AB3" w:rsidRPr="00834143" w:rsidRDefault="00BB6AB3" w:rsidP="00BB6AB3">
      <w:pPr>
        <w:spacing w:after="0" w:line="240" w:lineRule="auto"/>
        <w:ind w:right="198"/>
        <w:jc w:val="both"/>
        <w:rPr>
          <w:rFonts w:eastAsia="Questrial"/>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OFICIO SIGNADO POR EL C. LIC. EUGENIO MONTIEL AMOROSO, DIRECTOR GENERAL DEL INSTITUTO DE LA VIVIENDA DE NUEVO LEÓN, MEDIANTE EL CUAL DA CONTESTACIÓN AL EXHORTO REALIZADO POR ESTA SOBERANÍA. </w:t>
      </w:r>
      <w:r w:rsidRPr="00834143">
        <w:rPr>
          <w:rFonts w:eastAsia="Questrial"/>
          <w:b/>
          <w:sz w:val="22"/>
          <w:szCs w:val="22"/>
        </w:rPr>
        <w:t xml:space="preserve">DE ENTERADA Y SE ANEXA EN EL ACUERDO ADMINISTRATIVO NÚM. 401 APROBADO POR ESTA SOBERANÍA; ASÍ MISMO REMÍTASE COPIA DEL OFICIO AL COMITÉ DE SEGUIMIENTO DE ACUERDOS Y AL </w:t>
      </w:r>
      <w:proofErr w:type="spellStart"/>
      <w:r w:rsidRPr="00834143">
        <w:rPr>
          <w:rFonts w:eastAsia="Questrial"/>
          <w:b/>
          <w:sz w:val="22"/>
          <w:szCs w:val="22"/>
        </w:rPr>
        <w:t>PROMOVENTE</w:t>
      </w:r>
      <w:proofErr w:type="spellEnd"/>
      <w:r w:rsidRPr="00834143">
        <w:rPr>
          <w:rFonts w:eastAsia="Questrial"/>
          <w:b/>
          <w:sz w:val="22"/>
          <w:szCs w:val="22"/>
        </w:rPr>
        <w:t>.</w:t>
      </w:r>
    </w:p>
    <w:p w:rsidR="00BB6AB3" w:rsidRPr="00834143" w:rsidRDefault="00BB6AB3" w:rsidP="00BB6AB3">
      <w:pPr>
        <w:spacing w:after="0" w:line="240" w:lineRule="auto"/>
        <w:ind w:right="198"/>
        <w:jc w:val="both"/>
        <w:rPr>
          <w:rFonts w:eastAsia="Questrial"/>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PRESENTADO POR EL C. </w:t>
      </w:r>
      <w:proofErr w:type="spellStart"/>
      <w:r w:rsidRPr="00834143">
        <w:rPr>
          <w:rFonts w:eastAsia="Questrial"/>
          <w:sz w:val="22"/>
          <w:szCs w:val="22"/>
        </w:rPr>
        <w:t>DIP</w:t>
      </w:r>
      <w:proofErr w:type="spellEnd"/>
      <w:r w:rsidRPr="00834143">
        <w:rPr>
          <w:rFonts w:eastAsia="Questrial"/>
          <w:sz w:val="22"/>
          <w:szCs w:val="22"/>
        </w:rPr>
        <w:t xml:space="preserve">. JESÚS ALBERTO ELIZONDO SALAZAR, INTEGRANTE DEL GRUPO LEGISLATIVO DE MORENA DE LA LXXVII LEGISLATURA, MEDIANTE EL CUAL PRESENTA INICIATIVA DE REFORMA AL ARTÍCULO 17 DE LA LEY DE CIENCIA, TECNOLOGÍA E INNOVACIÓN DEL ESTADO DE NUEVO LEÓN, EN MATERIA DE IMPULSO, FOMENTO, CAPACITACIÓN Y ESTRATEGIAS PARA EL USO DE LAS NUEVAS TECNOLOGÍAS EN ZONAS RURALES. </w:t>
      </w:r>
      <w:r w:rsidRPr="00834143">
        <w:rPr>
          <w:rFonts w:eastAsia="Questrial"/>
          <w:b/>
          <w:sz w:val="22"/>
          <w:szCs w:val="22"/>
        </w:rPr>
        <w:t>DE ENTERADA Y DE CONFORMIDAD CON LO ESTABLECIDO EN LOS ARTÍCULOS 24 FRACCIÓN III Y 39 FRACCIÓN XIII DEL REGLAMENTO PARA EL GOBIERNO INTERIOR DEL CONGRESO, SE TURNA A LA COMISIÓN DE CIENCIA, TECNOLOGÍA E INNOVACIÓN.</w:t>
      </w:r>
    </w:p>
    <w:p w:rsidR="00BB6AB3" w:rsidRPr="00834143" w:rsidRDefault="00BB6AB3" w:rsidP="00BB6AB3">
      <w:pPr>
        <w:spacing w:after="0" w:line="240" w:lineRule="auto"/>
        <w:ind w:right="198"/>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PRESENTADO POR EL C. </w:t>
      </w:r>
      <w:proofErr w:type="spellStart"/>
      <w:r w:rsidRPr="00834143">
        <w:rPr>
          <w:rFonts w:eastAsia="Questrial"/>
          <w:sz w:val="22"/>
          <w:szCs w:val="22"/>
        </w:rPr>
        <w:t>DIP</w:t>
      </w:r>
      <w:proofErr w:type="spellEnd"/>
      <w:r w:rsidRPr="00834143">
        <w:rPr>
          <w:rFonts w:eastAsia="Questrial"/>
          <w:sz w:val="22"/>
          <w:szCs w:val="22"/>
        </w:rPr>
        <w:t>. TOMÁS ROBERTO MONTOYA DÍAZ, INTEGRANTE DEL GRUPO LEGISLATIVO DE MORENA DE LA LXXVII LEGISLATURA,</w:t>
      </w:r>
      <w:r w:rsidRPr="00834143">
        <w:rPr>
          <w:rFonts w:eastAsia="Questrial"/>
          <w:b/>
          <w:sz w:val="22"/>
          <w:szCs w:val="22"/>
        </w:rPr>
        <w:t xml:space="preserve"> </w:t>
      </w:r>
      <w:r w:rsidRPr="00834143">
        <w:rPr>
          <w:rFonts w:eastAsia="Questrial"/>
          <w:sz w:val="22"/>
          <w:szCs w:val="22"/>
        </w:rPr>
        <w:t xml:space="preserve">MEDIANTE EL CUAL PRESENTA INICIATIVA DE REFORMA AL ARTÍCULO 21 BIS 12-C DE LA LEY DE HACIENDA PARA LOS MUNICIPIOS DEL ESTADO DE NUEVO LEÓN, EN MATERIA DE DESCUENTO DE AL MENOS EL 10% DEL IMPUESTO PREDIAL A AQUELLAS PERSONAS QUE CUENTEN CON UN ÁRBOL ENDÉMICO DE AL MENOS DOS METROS DE ALTURA EN SU CASA HABITACIÓN. </w:t>
      </w:r>
      <w:r w:rsidRPr="00834143">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BB6AB3" w:rsidRPr="00834143" w:rsidRDefault="00BB6AB3" w:rsidP="00BB6AB3">
      <w:pPr>
        <w:spacing w:after="0" w:line="240" w:lineRule="auto"/>
        <w:ind w:right="198"/>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ESCRITO PRESENTADO POR EL C.P. FRANCISCO RAMÍREZ GARZA, CONTRALOR DE LA FACULTAD DE MEDICINA Y HOSPITAL UNIVERSITARIO “DR. JOSÉ ELEUTERIO GONZÁLEZ”,</w:t>
      </w:r>
      <w:r w:rsidRPr="00834143">
        <w:rPr>
          <w:rFonts w:eastAsia="Questrial"/>
          <w:b/>
          <w:sz w:val="22"/>
          <w:szCs w:val="22"/>
        </w:rPr>
        <w:t xml:space="preserve"> </w:t>
      </w:r>
      <w:r w:rsidRPr="00834143">
        <w:rPr>
          <w:rFonts w:eastAsia="Questrial"/>
          <w:sz w:val="22"/>
          <w:szCs w:val="22"/>
        </w:rPr>
        <w:t xml:space="preserve">MEDIANTE EL CUAL REMITE EL DICTAMEN CORRESPONDIENTE AL PERÍODO COMPRENDIDO DEL 1° DE ENERO AL 30 DE SEPTIEMBRE DE 2025. </w:t>
      </w:r>
      <w:r w:rsidRPr="00834143">
        <w:rPr>
          <w:rFonts w:eastAsia="Questrial"/>
          <w:b/>
          <w:sz w:val="22"/>
          <w:szCs w:val="22"/>
        </w:rPr>
        <w:tab/>
        <w:t xml:space="preserve">DE ENTERADA Y DE </w:t>
      </w:r>
      <w:r w:rsidRPr="00834143">
        <w:rPr>
          <w:rFonts w:eastAsia="Questrial"/>
          <w:b/>
          <w:sz w:val="22"/>
          <w:szCs w:val="22"/>
        </w:rPr>
        <w:lastRenderedPageBreak/>
        <w:t>CONFORMIDAD CON LO ESTABLECIDO EN EL ARTÍCULO 24 FRACCIÓN III DEL REGLAMENTO PARA EL GOBIERNO INTERIOR DEL CONGRESO, SE TURNA A LA COMISIÓN DE VIGILANCIA.</w:t>
      </w:r>
    </w:p>
    <w:p w:rsidR="00BB6AB3" w:rsidRPr="00834143" w:rsidRDefault="00BB6AB3" w:rsidP="00BB6AB3">
      <w:pPr>
        <w:spacing w:after="0" w:line="240" w:lineRule="auto"/>
        <w:ind w:right="198"/>
        <w:jc w:val="both"/>
        <w:rPr>
          <w:rFonts w:eastAsia="Questrial"/>
          <w:b/>
        </w:rPr>
      </w:pPr>
    </w:p>
    <w:p w:rsidR="00BB6AB3" w:rsidRPr="00903BBF" w:rsidRDefault="00BB6AB3" w:rsidP="00BB6AB3">
      <w:pPr>
        <w:pStyle w:val="Prrafodelista"/>
        <w:numPr>
          <w:ilvl w:val="0"/>
          <w:numId w:val="19"/>
        </w:numPr>
        <w:ind w:left="567" w:right="198" w:hanging="567"/>
        <w:contextualSpacing/>
        <w:jc w:val="both"/>
        <w:rPr>
          <w:rFonts w:eastAsia="Questrial"/>
          <w:b/>
          <w:sz w:val="22"/>
          <w:szCs w:val="22"/>
        </w:rPr>
      </w:pPr>
      <w:r w:rsidRPr="00903BBF">
        <w:rPr>
          <w:rFonts w:eastAsia="Questrial"/>
          <w:sz w:val="22"/>
          <w:szCs w:val="22"/>
        </w:rPr>
        <w:t>ESCRITO PRESENTADO POR EL C. DR. SAMUEL ALEJANDRO GARCÍA SEPÚLVEDA, GOBERNADOR CONSTITUCIONAL DEL ESTADO,</w:t>
      </w:r>
      <w:r w:rsidRPr="00903BBF">
        <w:rPr>
          <w:rFonts w:eastAsia="Questrial"/>
          <w:b/>
          <w:sz w:val="22"/>
          <w:szCs w:val="22"/>
        </w:rPr>
        <w:t xml:space="preserve"> </w:t>
      </w:r>
      <w:r w:rsidRPr="00903BBF">
        <w:rPr>
          <w:rFonts w:eastAsia="Questrial"/>
          <w:sz w:val="22"/>
          <w:szCs w:val="22"/>
        </w:rPr>
        <w:t xml:space="preserve">MEDIANTE EL CUAL REMITE LAS OBSERVACIONES AL DECRETO NÚM. 147 QUE CONTIENE LA REFORMA POR ADICIÓN DE UN CAPÍTULO PRIMERO DENOMINADO “TARIFAS SOCIALES AL USO DEL TRANSPORTE PÚBLICO” EL CUAL CONTIENE LOS ARTÍCULOS 183 BIS, 183 BIS 1 Y 183 BIS 2 DE LA LEY DE MOVILIDAD SOSTENIBLE, DE ACCESIBILIDAD Y SEGURIDAD VIAL PARA EL ESTADO DE NUEVO LEÓN. </w:t>
      </w:r>
      <w:r w:rsidRPr="00903BBF">
        <w:rPr>
          <w:rFonts w:eastAsia="Questrial"/>
          <w:b/>
          <w:sz w:val="22"/>
          <w:szCs w:val="22"/>
        </w:rPr>
        <w:t xml:space="preserve">DE ENTERADA Y DE CONFORMIDAD CON LO ESTABLECIDO EN LOS ARTÍCULOS 24 FRACCIÓN III Y 39 FRACCIÓN X DEL REGLAMENTO PARA EL GOBIERNO INTERIOR DEL CONGRESO, SE TURNA CON </w:t>
      </w:r>
      <w:r w:rsidRPr="00903BBF">
        <w:rPr>
          <w:rFonts w:eastAsia="Questrial"/>
          <w:b/>
          <w:sz w:val="22"/>
          <w:szCs w:val="22"/>
          <w:u w:val="single"/>
        </w:rPr>
        <w:t>CARÁCTER DE URGENTE</w:t>
      </w:r>
      <w:r w:rsidRPr="00903BBF">
        <w:rPr>
          <w:rFonts w:eastAsia="Questrial"/>
          <w:b/>
          <w:sz w:val="22"/>
          <w:szCs w:val="22"/>
        </w:rPr>
        <w:t xml:space="preserve"> A LA COMISIÓN DE MOVILIDAD.</w:t>
      </w:r>
    </w:p>
    <w:p w:rsidR="00BB6AB3" w:rsidRPr="00834143" w:rsidRDefault="00BB6AB3" w:rsidP="00BB6AB3">
      <w:pPr>
        <w:spacing w:after="0" w:line="240" w:lineRule="auto"/>
        <w:ind w:right="198"/>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SIGNADO POR LA C. </w:t>
      </w:r>
      <w:proofErr w:type="spellStart"/>
      <w:r w:rsidRPr="00834143">
        <w:rPr>
          <w:rFonts w:eastAsia="Questrial"/>
          <w:sz w:val="22"/>
          <w:szCs w:val="22"/>
        </w:rPr>
        <w:t>DIP</w:t>
      </w:r>
      <w:proofErr w:type="spellEnd"/>
      <w:r w:rsidRPr="00834143">
        <w:rPr>
          <w:rFonts w:eastAsia="Questrial"/>
          <w:sz w:val="22"/>
          <w:szCs w:val="22"/>
        </w:rPr>
        <w:t xml:space="preserve">. ROCÍO </w:t>
      </w:r>
      <w:proofErr w:type="spellStart"/>
      <w:r w:rsidRPr="00834143">
        <w:rPr>
          <w:rFonts w:eastAsia="Questrial"/>
          <w:sz w:val="22"/>
          <w:szCs w:val="22"/>
        </w:rPr>
        <w:t>MAYBE</w:t>
      </w:r>
      <w:proofErr w:type="spellEnd"/>
      <w:r w:rsidRPr="00834143">
        <w:rPr>
          <w:rFonts w:eastAsia="Questrial"/>
          <w:sz w:val="22"/>
          <w:szCs w:val="22"/>
        </w:rPr>
        <w:t xml:space="preserve"> MONTALVO ADAME, COORDINADORA DEL GRUPO LEGISLATIVO DEL DIPUTADOS INDEPENDIENTES DE LA LXXVII LEGISLATURA,</w:t>
      </w:r>
      <w:r w:rsidRPr="00834143">
        <w:rPr>
          <w:rFonts w:eastAsia="Questrial"/>
          <w:b/>
          <w:sz w:val="22"/>
          <w:szCs w:val="22"/>
        </w:rPr>
        <w:t xml:space="preserve"> </w:t>
      </w:r>
      <w:r w:rsidRPr="00834143">
        <w:rPr>
          <w:rFonts w:eastAsia="Questrial"/>
          <w:sz w:val="22"/>
          <w:szCs w:val="22"/>
        </w:rPr>
        <w:t xml:space="preserve">MEDIANTE EL CUAL PRESENTA INICIATIVA DE REFORMA AL ARTÍCULO 81 DE LA LEY DE MOVILIDAD SOSTENIBLE, DE ACCESIBILIDAD Y SEGURIDAD VIAL PARA EL ESTADO DE NUEVO LEÓN, EN RELACIÓN A INCENTIVAR EL OFICIO DE OPERADOR DE TAXI. </w:t>
      </w:r>
      <w:r w:rsidRPr="00834143">
        <w:rPr>
          <w:rFonts w:eastAsia="Questrial"/>
          <w:b/>
          <w:sz w:val="22"/>
          <w:szCs w:val="22"/>
        </w:rPr>
        <w:t>DE ENTERADA Y DE CONFORMIDAD CON LO ESTABLECIDO EN LOS ARTÍCULOS 24 FRACCIÓN III Y 39 FRACCIÓN X DEL REGLAMENTO PARA EL GOBIERNO INTERIOR DEL CONGRESO, SE TURNA A LA COMISIÓN DE MOVILIDAD.</w:t>
      </w:r>
    </w:p>
    <w:p w:rsidR="00BB6AB3" w:rsidRPr="00834143" w:rsidRDefault="00BB6AB3" w:rsidP="00BB6AB3">
      <w:pPr>
        <w:spacing w:after="0" w:line="240" w:lineRule="auto"/>
        <w:ind w:left="567" w:right="198" w:hanging="567"/>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PRESENTADO POR LA C. </w:t>
      </w:r>
      <w:proofErr w:type="spellStart"/>
      <w:r w:rsidRPr="00834143">
        <w:rPr>
          <w:rFonts w:eastAsia="Questrial"/>
          <w:sz w:val="22"/>
          <w:szCs w:val="22"/>
        </w:rPr>
        <w:t>IRAÍS</w:t>
      </w:r>
      <w:proofErr w:type="spellEnd"/>
      <w:r w:rsidRPr="00834143">
        <w:rPr>
          <w:rFonts w:eastAsia="Questrial"/>
          <w:sz w:val="22"/>
          <w:szCs w:val="22"/>
        </w:rPr>
        <w:t xml:space="preserve"> VIRGINIA REYES DE LA TORRE, DIPUTADA FEDERAL POR NUEVO LEÓN,  MEDIANTE EL CUAL SOLICITA LA APROBACIÓN DE UN PUNTO DE ACUERDO, A FIN DE EXHORTAR AL MUNICIPIO DE MONTERREY, NUEVO LEÓN, PARA QUE, ATIENDA DE MANERA DILIGENTE UNA SERIE DE DENUNCIAS PRESENTADAS POR CIUDADANOS, PROFESIONALES Y REPRESENTANTES DEL SECTOR DE LA CONSTRUCCIÓN, RELATIVAS AL REZAGO Y LAS DEFICIENCIAS QUE PRESENTA LA SECRETARÍA DE DESARROLLO URBANO SOSTENIBLE DE DICHO MUNICIPIO, EN LA TRAMITACIÓN DE PERMISOS DE CONSTRUCCIÓN, SUBDIVISIÓN, FACTIBILIDAD Y LICENCIAS DE USO DE SUELO. </w:t>
      </w:r>
      <w:r w:rsidRPr="00834143">
        <w:rPr>
          <w:rFonts w:eastAsia="Questrial"/>
          <w:b/>
          <w:sz w:val="22"/>
          <w:szCs w:val="22"/>
        </w:rPr>
        <w:t>DE ENTERADA Y DE CONFORMIDAD CON LO ESTABLECIDO EN LOS ARTÍCULOS 24 FRACCIÓN III Y 39 FRACCIÓN IX DEL REGLAMENTO PARA EL GOBIERNO INTERIOR DEL CONGRESO, SE TURNA A LA COMISIÓN DE INFRAESTRUCTURA Y DESARROLLO URBANO.</w:t>
      </w:r>
    </w:p>
    <w:p w:rsidR="00BB6AB3" w:rsidRPr="00834143" w:rsidRDefault="00BB6AB3" w:rsidP="00BB6AB3">
      <w:pPr>
        <w:spacing w:after="0" w:line="240" w:lineRule="auto"/>
        <w:ind w:right="198"/>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PRESENTADO POR EL C. </w:t>
      </w:r>
      <w:proofErr w:type="spellStart"/>
      <w:r w:rsidRPr="00834143">
        <w:rPr>
          <w:rFonts w:eastAsia="Questrial"/>
          <w:sz w:val="22"/>
          <w:szCs w:val="22"/>
        </w:rPr>
        <w:t>DIP</w:t>
      </w:r>
      <w:proofErr w:type="spellEnd"/>
      <w:r w:rsidRPr="00834143">
        <w:rPr>
          <w:rFonts w:eastAsia="Questrial"/>
          <w:sz w:val="22"/>
          <w:szCs w:val="22"/>
        </w:rPr>
        <w:t>. JESÚS ALBERTO ELIZONDO SALAZAR, INTEGRANTE DEL GRUPO LEGISLATIVO DE MORENA DE LA LXXVII LEGISLATURA,</w:t>
      </w:r>
      <w:r w:rsidRPr="00834143">
        <w:rPr>
          <w:rFonts w:eastAsia="Questrial"/>
          <w:b/>
          <w:sz w:val="22"/>
          <w:szCs w:val="22"/>
        </w:rPr>
        <w:t xml:space="preserve"> </w:t>
      </w:r>
      <w:r w:rsidRPr="00834143">
        <w:rPr>
          <w:rFonts w:eastAsia="Questrial"/>
          <w:sz w:val="22"/>
          <w:szCs w:val="22"/>
        </w:rPr>
        <w:t xml:space="preserve">MEDIANTE EL CUAL PRESENTA INICIATIVA DE REFORMA AL ARTÍCULO 444 BIS DEL CÓDIGO PENAL PARA EL ESTADO DE NUEVO LEÓN, EN MATERIA DE LA UTILIZACIÓN DE TECNOLOGÍA DE </w:t>
      </w:r>
      <w:r w:rsidRPr="00834143">
        <w:rPr>
          <w:rFonts w:eastAsia="Questrial"/>
          <w:sz w:val="22"/>
          <w:szCs w:val="22"/>
        </w:rPr>
        <w:lastRenderedPageBreak/>
        <w:t xml:space="preserve">INTELIGENCIA ARTIFICIAL. </w:t>
      </w:r>
      <w:r w:rsidRPr="0083414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BB6AB3" w:rsidRPr="00834143" w:rsidRDefault="00BB6AB3" w:rsidP="00BB6AB3">
      <w:pPr>
        <w:spacing w:after="0" w:line="240" w:lineRule="auto"/>
        <w:ind w:right="198"/>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PRESENTADO POR LOS CC. LIC. </w:t>
      </w:r>
      <w:proofErr w:type="spellStart"/>
      <w:r w:rsidRPr="00834143">
        <w:rPr>
          <w:rFonts w:eastAsia="Questrial"/>
          <w:sz w:val="22"/>
          <w:szCs w:val="22"/>
        </w:rPr>
        <w:t>CLARITZA</w:t>
      </w:r>
      <w:proofErr w:type="spellEnd"/>
      <w:r w:rsidRPr="00834143">
        <w:rPr>
          <w:rFonts w:eastAsia="Questrial"/>
          <w:sz w:val="22"/>
          <w:szCs w:val="22"/>
        </w:rPr>
        <w:t xml:space="preserve"> ESTEFANÍA DUARTE LUGO, SÍNDICA SEGUNDO Y LIC. RUBÉN TAMEZ RODRÍGUEZ, SECRETARIO DE FINANZAS Y TESORERO DEL MUNICIPIO DE GUADALUPE, NUEVO LEÓN, MEDIANTE EL CUAL REMITE INFORMACIÓN COMPLEMENTARIA EN ALCANCE A LOS VALORES UNITARIOS DE SUELO PARA EL EJERCICIO FISCAL 2026. </w:t>
      </w:r>
      <w:r w:rsidRPr="00834143">
        <w:rPr>
          <w:rFonts w:eastAsia="Questrial"/>
          <w:b/>
          <w:sz w:val="22"/>
          <w:szCs w:val="22"/>
        </w:rPr>
        <w:t>DE ENTERADA Y SE ANEXA EN EL EXPEDIENTE 20500/LXXVII QUE SE ENCUENTRA EN LA COMISIÓN PRIMERA DE HACIENDA Y DESARROLLO MUNICIPAL.</w:t>
      </w:r>
    </w:p>
    <w:p w:rsidR="00BB6AB3" w:rsidRPr="00834143" w:rsidRDefault="00BB6AB3" w:rsidP="00BB6AB3">
      <w:pPr>
        <w:spacing w:after="0" w:line="240" w:lineRule="auto"/>
        <w:ind w:right="198"/>
        <w:jc w:val="both"/>
        <w:rPr>
          <w:rFonts w:eastAsia="Questrial"/>
          <w:b/>
        </w:rPr>
      </w:pPr>
    </w:p>
    <w:p w:rsidR="00BB6AB3" w:rsidRPr="00834143" w:rsidRDefault="00BB6AB3" w:rsidP="00BB6AB3">
      <w:pPr>
        <w:pStyle w:val="Prrafodelista"/>
        <w:numPr>
          <w:ilvl w:val="0"/>
          <w:numId w:val="19"/>
        </w:numPr>
        <w:ind w:left="567" w:right="198" w:hanging="567"/>
        <w:contextualSpacing/>
        <w:jc w:val="both"/>
        <w:rPr>
          <w:rFonts w:eastAsia="Questrial"/>
          <w:b/>
          <w:sz w:val="22"/>
          <w:szCs w:val="22"/>
        </w:rPr>
      </w:pPr>
      <w:r w:rsidRPr="00834143">
        <w:rPr>
          <w:rFonts w:eastAsia="Questrial"/>
          <w:sz w:val="22"/>
          <w:szCs w:val="22"/>
        </w:rPr>
        <w:t xml:space="preserve">ESCRITO PRESENTADO POR EL C. MARTÍN CASTILLO COVARRUBIAS, PRESIDENTE MUNICIPAL DE </w:t>
      </w:r>
      <w:proofErr w:type="spellStart"/>
      <w:r w:rsidRPr="00834143">
        <w:rPr>
          <w:rFonts w:eastAsia="Questrial"/>
          <w:sz w:val="22"/>
          <w:szCs w:val="22"/>
        </w:rPr>
        <w:t>ARAMBERRI</w:t>
      </w:r>
      <w:proofErr w:type="spellEnd"/>
      <w:r w:rsidRPr="00834143">
        <w:rPr>
          <w:rFonts w:eastAsia="Questrial"/>
          <w:sz w:val="22"/>
          <w:szCs w:val="22"/>
        </w:rPr>
        <w:t xml:space="preserve">, NUEVO LEÓN, MEDIANTE EL CUAL REMITE EL AVANCE DE GESTIÓN FINANCIERA CORRESPONDIENTE AL TERCER TRIMESTRE DE 2025. </w:t>
      </w:r>
      <w:r w:rsidRPr="00834143">
        <w:rPr>
          <w:rFonts w:eastAsia="Questrial"/>
          <w:b/>
          <w:sz w:val="22"/>
          <w:szCs w:val="22"/>
        </w:rPr>
        <w:t>DE ENTERADA Y DE CONFORMIDAD CON LO ESTABLECIDO EN EL ARTÍCULO 24 FRACCIÓN III DEL REGLAMENTO PARA EL GOBIERNO INTERIOR DEL CONGRESO, SE TURNA A LA COMISIÓN DE VIGILANCIA.</w:t>
      </w:r>
    </w:p>
    <w:p w:rsidR="00BB6AB3" w:rsidRPr="00BB6AB3" w:rsidRDefault="00BB6AB3" w:rsidP="00BB6AB3">
      <w:pPr>
        <w:spacing w:after="0" w:line="240" w:lineRule="auto"/>
        <w:ind w:left="567" w:right="198" w:hanging="567"/>
        <w:jc w:val="both"/>
        <w:rPr>
          <w:rFonts w:ascii="Times New Roman" w:eastAsia="Questrial" w:hAnsi="Times New Roman" w:cs="Times New Roman"/>
          <w:b/>
        </w:rPr>
      </w:pPr>
    </w:p>
    <w:p w:rsidR="00BB6AB3" w:rsidRPr="00BB6AB3" w:rsidRDefault="00BB6AB3" w:rsidP="00BB6AB3">
      <w:pPr>
        <w:spacing w:after="0" w:line="240" w:lineRule="auto"/>
        <w:ind w:left="567" w:right="198" w:hanging="567"/>
        <w:jc w:val="both"/>
        <w:rPr>
          <w:rFonts w:ascii="Times New Roman" w:eastAsia="Questrial" w:hAnsi="Times New Roman" w:cs="Times New Roman"/>
        </w:rPr>
      </w:pPr>
      <w:r w:rsidRPr="00BB6AB3">
        <w:rPr>
          <w:rFonts w:ascii="Times New Roman" w:eastAsia="Questrial" w:hAnsi="Times New Roman" w:cs="Times New Roman"/>
        </w:rPr>
        <w:t>12.</w:t>
      </w:r>
      <w:r w:rsidRPr="00BB6AB3">
        <w:rPr>
          <w:rFonts w:ascii="Times New Roman" w:eastAsia="Questrial" w:hAnsi="Times New Roman" w:cs="Times New Roman"/>
          <w:b/>
        </w:rPr>
        <w:t xml:space="preserve"> </w:t>
      </w:r>
      <w:r w:rsidRPr="00BB6AB3">
        <w:rPr>
          <w:rFonts w:ascii="Times New Roman" w:eastAsia="Questrial" w:hAnsi="Times New Roman" w:cs="Times New Roman"/>
          <w:b/>
        </w:rPr>
        <w:tab/>
      </w:r>
      <w:r w:rsidRPr="00BB6AB3">
        <w:rPr>
          <w:rFonts w:ascii="Times New Roman" w:eastAsia="Questrial" w:hAnsi="Times New Roman" w:cs="Times New Roman"/>
        </w:rPr>
        <w:t>ESCRITOS SIGNADOS POR EL C. C.P. ALEJANDRO REYNOSO GIL, AUDITOR GENERAL DEL ESTADO DE NUEVO LEÓN,</w:t>
      </w:r>
      <w:r w:rsidRPr="00BB6AB3">
        <w:rPr>
          <w:rFonts w:ascii="Times New Roman" w:eastAsia="Questrial" w:hAnsi="Times New Roman" w:cs="Times New Roman"/>
          <w:b/>
        </w:rPr>
        <w:t xml:space="preserve"> </w:t>
      </w:r>
      <w:r w:rsidRPr="00BB6AB3">
        <w:rPr>
          <w:rFonts w:ascii="Times New Roman" w:eastAsia="Questrial" w:hAnsi="Times New Roman" w:cs="Times New Roman"/>
        </w:rPr>
        <w:t>MEDIANTE EL CUAL REMITE EL INFORME DE RESULTADOS DE LA REVISIÓN DE LAS CUENTAS PÚBLICAS 2024 DE LAS SIGUIENTES ENTIDADES Y MUNICIPIOS:</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MELCHOR OCAMPO,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APODACA,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CADEREYTA JIMÉNEZ,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MINA,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BUSTAMANTE,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proofErr w:type="spellStart"/>
      <w:r w:rsidRPr="00834143">
        <w:rPr>
          <w:rFonts w:eastAsia="Questrial"/>
          <w:sz w:val="22"/>
          <w:szCs w:val="22"/>
        </w:rPr>
        <w:t>VILLALDAMA</w:t>
      </w:r>
      <w:proofErr w:type="spellEnd"/>
      <w:r w:rsidRPr="00834143">
        <w:rPr>
          <w:rFonts w:eastAsia="Questrial"/>
          <w:sz w:val="22"/>
          <w:szCs w:val="22"/>
        </w:rPr>
        <w:t>,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GENERAL ESCOBEDO,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GENERAL TREVIÑO,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MONTEMORELOS,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CHINA,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GENERAL ZARAGOZA,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RAYONES,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SAN NICOLÁS DE LOS GARZA,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GUADALUPE,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GENERAL ZUAZUA,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DOCTOR GONZÁLEZ,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proofErr w:type="spellStart"/>
      <w:r w:rsidRPr="00834143">
        <w:rPr>
          <w:rFonts w:eastAsia="Questrial"/>
          <w:sz w:val="22"/>
          <w:szCs w:val="22"/>
        </w:rPr>
        <w:t>AGUALEGUAS</w:t>
      </w:r>
      <w:proofErr w:type="spellEnd"/>
      <w:r w:rsidRPr="00834143">
        <w:rPr>
          <w:rFonts w:eastAsia="Questrial"/>
          <w:sz w:val="22"/>
          <w:szCs w:val="22"/>
        </w:rPr>
        <w:t>,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proofErr w:type="spellStart"/>
      <w:r w:rsidRPr="00834143">
        <w:rPr>
          <w:rFonts w:eastAsia="Questrial"/>
          <w:sz w:val="22"/>
          <w:szCs w:val="22"/>
        </w:rPr>
        <w:t>ARAMBERRI</w:t>
      </w:r>
      <w:proofErr w:type="spellEnd"/>
      <w:r w:rsidRPr="00834143">
        <w:rPr>
          <w:rFonts w:eastAsia="Questrial"/>
          <w:sz w:val="22"/>
          <w:szCs w:val="22"/>
        </w:rPr>
        <w:t>,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DOCTOR COSS,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EL CARMEN,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HIGUERAS,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LINARES,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lastRenderedPageBreak/>
        <w:t>HIDALGO,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PESQUERÍA,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LOS </w:t>
      </w:r>
      <w:proofErr w:type="spellStart"/>
      <w:r w:rsidRPr="00834143">
        <w:rPr>
          <w:rFonts w:eastAsia="Questrial"/>
          <w:sz w:val="22"/>
          <w:szCs w:val="22"/>
        </w:rPr>
        <w:t>ALDAMAS</w:t>
      </w:r>
      <w:proofErr w:type="spellEnd"/>
      <w:r w:rsidRPr="00834143">
        <w:rPr>
          <w:rFonts w:eastAsia="Questrial"/>
          <w:sz w:val="22"/>
          <w:szCs w:val="22"/>
        </w:rPr>
        <w:t>,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GALEANA,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LOS HERRERAS,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LOS RAMONES,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PARÁS,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MARÍN,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GARCÍA,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VALLECILLO,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ITURBIDE,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DOCTOR ARROYO,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GENERAL TERÁN,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CIÉNEGA DE FLORES,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SAN PEDRO GARZA GARCÍA,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proofErr w:type="spellStart"/>
      <w:r w:rsidRPr="00834143">
        <w:rPr>
          <w:rFonts w:eastAsia="Questrial"/>
          <w:sz w:val="22"/>
          <w:szCs w:val="22"/>
        </w:rPr>
        <w:t>CERRALVO</w:t>
      </w:r>
      <w:proofErr w:type="spellEnd"/>
      <w:r w:rsidRPr="00834143">
        <w:rPr>
          <w:rFonts w:eastAsia="Questrial"/>
          <w:sz w:val="22"/>
          <w:szCs w:val="22"/>
        </w:rPr>
        <w:t>,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SALINAS VICTORIA,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SABINAS HIDALGO,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SANTIAGO,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ANÁHUAC,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LAMPAZOS DE NARANJO,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proofErr w:type="spellStart"/>
      <w:r w:rsidRPr="00834143">
        <w:rPr>
          <w:rFonts w:eastAsia="Questrial"/>
          <w:sz w:val="22"/>
          <w:szCs w:val="22"/>
        </w:rPr>
        <w:t>HUALAHUISES</w:t>
      </w:r>
      <w:proofErr w:type="spellEnd"/>
      <w:r w:rsidRPr="00834143">
        <w:rPr>
          <w:rFonts w:eastAsia="Questrial"/>
          <w:sz w:val="22"/>
          <w:szCs w:val="22"/>
        </w:rPr>
        <w:t>,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ALLENDE,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GENERAL BRAVO,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MONTERREY,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SANTA CATARINA,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ABASOLO,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JUÁREZ,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INSTITUTO MUNICIPAL DE PLANEACIÓN URBANA Y CONVIVENCIA DE MONTERREY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LAS MUJERES REGIAS</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DE MANTENIMIENTO MONTERREY</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FIDEICOMISO </w:t>
      </w:r>
      <w:proofErr w:type="spellStart"/>
      <w:r w:rsidRPr="00834143">
        <w:rPr>
          <w:rFonts w:eastAsia="Questrial"/>
          <w:sz w:val="22"/>
          <w:szCs w:val="22"/>
        </w:rPr>
        <w:t>BP1718</w:t>
      </w:r>
      <w:proofErr w:type="spellEnd"/>
      <w:r w:rsidRPr="00834143">
        <w:rPr>
          <w:rFonts w:eastAsia="Questrial"/>
          <w:sz w:val="22"/>
          <w:szCs w:val="22"/>
        </w:rPr>
        <w:t xml:space="preserve"> “DISTRITO </w:t>
      </w:r>
      <w:proofErr w:type="spellStart"/>
      <w:r w:rsidRPr="00834143">
        <w:rPr>
          <w:rFonts w:eastAsia="Questrial"/>
          <w:sz w:val="22"/>
          <w:szCs w:val="22"/>
        </w:rPr>
        <w:t>TEC</w:t>
      </w:r>
      <w:proofErr w:type="spellEnd"/>
      <w:r w:rsidRPr="00834143">
        <w:rPr>
          <w:rFonts w:eastAsia="Questrial"/>
          <w:sz w:val="22"/>
          <w:szCs w:val="22"/>
        </w:rPr>
        <w:t xml:space="preserve">”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INSTITUTO DE CULTURA FÍSICA Y DEPORTE DE SAN NICOLÁS DE LOS GARZA,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PLANEACIÓN Y DESARROLLO MUNICIPAL DE SAN NICOLÁS DE LOS GARZA,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INSTITUTO MUNICIPAL PARA EL DESARROLLO CULTURAL DE SAN NICOLÁS DE LOS GARZA,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LA FAMILIA DE SAN PEDRO GARZA GARCÍA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INSTITUTO MUNICIPAL DE LA JUVENTUD DE SAN PEDRO GARZA GARCÍA,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PATRONATO DE MUSEOS DE SAN PEDRO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UNIVERSIDAD TECNOLÓGICA BILINGÜE FRANCO MEXICANA DE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OPERADORA DE SERVICIOS TURÍSTICOS DE NUEVO LEÓN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lastRenderedPageBreak/>
        <w:t>FIDEICOMISO FONDO DE APOYO PARA LA CREACIÓN Y CONSOLIDACIÓN DEL EMPLEO PRODUCTIVO EN EL ESTADO DE NUEVO LEÓN (</w:t>
      </w:r>
      <w:proofErr w:type="spellStart"/>
      <w:r w:rsidRPr="00834143">
        <w:rPr>
          <w:rFonts w:eastAsia="Questrial"/>
          <w:sz w:val="22"/>
          <w:szCs w:val="22"/>
        </w:rPr>
        <w:t>FOCRECE</w:t>
      </w:r>
      <w:proofErr w:type="spellEnd"/>
      <w:r w:rsidRPr="00834143">
        <w:rPr>
          <w:rFonts w:eastAsia="Questrial"/>
          <w:sz w:val="22"/>
          <w:szCs w:val="22"/>
        </w:rPr>
        <w:t>)</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SISTEMA DE RADIO Y TELEVISIÓN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PARQUES Y VIDA SILVESTRE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FONDO PARA LA VIVIENDA DE LOS TRABAJADORES AL SERVICIOS DEL ESTADO “</w:t>
      </w:r>
      <w:proofErr w:type="spellStart"/>
      <w:r w:rsidRPr="00834143">
        <w:rPr>
          <w:rFonts w:eastAsia="Questrial"/>
          <w:sz w:val="22"/>
          <w:szCs w:val="22"/>
        </w:rPr>
        <w:t>FOVILEÓN</w:t>
      </w:r>
      <w:proofErr w:type="spellEnd"/>
      <w:r w:rsidRPr="00834143">
        <w:rPr>
          <w:rFonts w:eastAsia="Questrial"/>
          <w:sz w:val="22"/>
          <w:szCs w:val="22"/>
        </w:rPr>
        <w:t xml:space="preserve">- BURÓCRATAS” </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FIDEICOMISO FONDO PARA LA VIVIENDA DE LOS TRABAJADORES DE LA EDUCACIÓN </w:t>
      </w:r>
      <w:proofErr w:type="gramStart"/>
      <w:r w:rsidRPr="00834143">
        <w:rPr>
          <w:rFonts w:eastAsia="Questrial"/>
          <w:sz w:val="22"/>
          <w:szCs w:val="22"/>
        </w:rPr>
        <w:t xml:space="preserve">“ </w:t>
      </w:r>
      <w:proofErr w:type="spellStart"/>
      <w:r w:rsidRPr="00834143">
        <w:rPr>
          <w:rFonts w:eastAsia="Questrial"/>
          <w:sz w:val="22"/>
          <w:szCs w:val="22"/>
        </w:rPr>
        <w:t>FOVILEÓN</w:t>
      </w:r>
      <w:proofErr w:type="spellEnd"/>
      <w:proofErr w:type="gramEnd"/>
      <w:r w:rsidRPr="00834143">
        <w:rPr>
          <w:rFonts w:eastAsia="Questrial"/>
          <w:sz w:val="22"/>
          <w:szCs w:val="22"/>
        </w:rPr>
        <w:t>- EDUCACIÓN”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POLITÉCNICA DE GARCÍA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PARA LA REORDENACIÓN COMERCIAL</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FISCALÍA GENERAL DE JUSTICIA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CONSEJO ESTATAL PARA LA PROMOCIÓN DE VALORES Y CULTURA DE LA LEGALIDAD</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DE PROYECTOS ESTRATÉGICOS (</w:t>
      </w:r>
      <w:proofErr w:type="spellStart"/>
      <w:r w:rsidRPr="00834143">
        <w:rPr>
          <w:rFonts w:eastAsia="Questrial"/>
          <w:sz w:val="22"/>
          <w:szCs w:val="22"/>
        </w:rPr>
        <w:t>FIDEPROES</w:t>
      </w:r>
      <w:proofErr w:type="spellEnd"/>
      <w:r w:rsidRPr="00834143">
        <w:rPr>
          <w:rFonts w:eastAsia="Questrial"/>
          <w:sz w:val="22"/>
          <w:szCs w:val="22"/>
        </w:rPr>
        <w:t>)</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SERVICIOS DE SALUD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COMISIÓN ESTATAL DE DERECHOS HUMANOS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DE DESARROLLO URBANO (</w:t>
      </w:r>
      <w:proofErr w:type="spellStart"/>
      <w:r w:rsidRPr="00834143">
        <w:rPr>
          <w:rFonts w:eastAsia="Questrial"/>
          <w:sz w:val="22"/>
          <w:szCs w:val="22"/>
        </w:rPr>
        <w:t>FIDEUR</w:t>
      </w:r>
      <w:proofErr w:type="spellEnd"/>
      <w:r w:rsidRPr="00834143">
        <w:rPr>
          <w:rFonts w:eastAsia="Questrial"/>
          <w:sz w:val="22"/>
          <w:szCs w:val="22"/>
        </w:rPr>
        <w:t>)</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DE SEGURIDAD PÚBLICA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SISTEMA DE TRANSPORTE COLECTIVO </w:t>
      </w:r>
      <w:proofErr w:type="spellStart"/>
      <w:r w:rsidRPr="00834143">
        <w:rPr>
          <w:rFonts w:eastAsia="Questrial"/>
          <w:sz w:val="22"/>
          <w:szCs w:val="22"/>
        </w:rPr>
        <w:t>METRORREY</w:t>
      </w:r>
      <w:proofErr w:type="spellEnd"/>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COLEGIO DE EDUCACIÓN PROFESIONAL TÉCNICA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TECNOLÓGICA LINARES</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TECNOLÓGICA SANTA CATARINA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DE TRANSPARENCIA, ACCESO A LA INFORMACIÓN Y PROTECCIÓN DE DATOS PERSONALES</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CONSEJO ESTATAL DE TRANSPORTE Y VIALIDAD</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PARA EL SISTEMA INTEGRAL DE TRÁNSITO METROPOLITANO (</w:t>
      </w:r>
      <w:proofErr w:type="spellStart"/>
      <w:r w:rsidRPr="00834143">
        <w:rPr>
          <w:rFonts w:eastAsia="Questrial"/>
          <w:sz w:val="22"/>
          <w:szCs w:val="22"/>
        </w:rPr>
        <w:t>SINTRAM</w:t>
      </w:r>
      <w:proofErr w:type="spellEnd"/>
      <w:r w:rsidRPr="00834143">
        <w:rPr>
          <w:rFonts w:eastAsia="Questrial"/>
          <w:sz w:val="22"/>
          <w:szCs w:val="22"/>
        </w:rPr>
        <w:t>)</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AUTÓNOMA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DEL AGUA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TRIBUNAL ELECTORAL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CONTROL VEHICULAR</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CAPACITACIÓN Y EDUCACIÓN PARA EL TRABAJO, A.C.</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DE VIDA SILVESTRE</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ELECTORAL Y DE PARTICIPACIÓN CIUDADANA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INTERNACIONAL DE SANTA LUCÍA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SECRETARÍA EJECUTIVA DEL SISTEMA ANTICORRUPCIÓN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DE LA JUVENTUD</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TECNOLÓGICA CADEREYTA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LA VIVIENDA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SERVICIOS DE AGUA Y DRENAJE DE MONTERREY</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UNIDAD DE INTEGRACIÓN EDUCATIVA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POLITÉCNICA DE APODACA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INVESTIGACIÓN, INNOVACIÓN Y ESTUDIOS DE POSGRADO PARA LE EDUCACIÓN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SISTEMA DE CAMINOS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lastRenderedPageBreak/>
        <w:t>UNIVERSIDAD TECNOLÓGICA GENERAL MARIANO ESCOBEDO</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SEGURIDAD Y SERVICIOS SOCIALES DE LOS TRABAJADORES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REGISTRAL Y CATASTRAL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UNIVERSIDAD DE CIENCIAS DE LA SEGURIDAD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CENTRO DE CONCILIACIÓN LABORAL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 xml:space="preserve">FIDEICOMISO </w:t>
      </w:r>
      <w:proofErr w:type="spellStart"/>
      <w:r w:rsidRPr="00834143">
        <w:rPr>
          <w:rFonts w:eastAsia="Questrial"/>
          <w:sz w:val="22"/>
          <w:szCs w:val="22"/>
        </w:rPr>
        <w:t>FIDESUR</w:t>
      </w:r>
      <w:proofErr w:type="spellEnd"/>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CONSEJO PARA LA CULTURA Y LAS ARTES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FONDO EDITORIAL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CORPORACIÓN PARA EL DESARROLLO AGROPECUARIO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PÚBLICOS DE ADMINISTRACIÓN Y TRASLATIVO DE DOMINIO CIUDAD SOLIDARIDAD</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DEFENSORÍA PÚBLICA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DE LAS MUJERES</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CORPORACIÓN PARA EL DESARROLLO DE LA ZONA FRONTERIZA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MOVILIDAD Y ACCESIBILIDAD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EVALUACIÓN EDUCATIVA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PROMOTORA DE DESARROLLO RURAL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MUSEO DE HISTORIA MEXICANA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TURISMO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PARA EL DESARROLLO DE LA ZONA CITRÍCOLA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COLEGIO DE ESTUDIOS CIENTÍFICOS Y TECNOLÓGICOS DEL ESTADO DE NUEVO LEÓN (</w:t>
      </w:r>
      <w:proofErr w:type="spellStart"/>
      <w:r w:rsidRPr="00834143">
        <w:rPr>
          <w:rFonts w:eastAsia="Questrial"/>
          <w:sz w:val="22"/>
          <w:szCs w:val="22"/>
        </w:rPr>
        <w:t>CECYENL</w:t>
      </w:r>
      <w:proofErr w:type="spellEnd"/>
      <w:r w:rsidRPr="00834143">
        <w:rPr>
          <w:rFonts w:eastAsia="Questrial"/>
          <w:sz w:val="22"/>
          <w:szCs w:val="22"/>
        </w:rPr>
        <w:t>)</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DE LAS PERSONAS ADULTAS MAYORES</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DE INNOVACIÓN Y TRANSFERENCIA DE TECNOLOGÍA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ZARAGOZA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COLEGIO MILITARIZADO “GENERAL MARIANO ESCOBEDO”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ESTATAL DE CULTURA FÍSICA Y DEPORTE</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PARQUE FUNDIDORA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SISTEMA PARA EL DESARROLLO INTEGRAL DE LA FAMILIA PARA 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CORPORACIÓN PARA EL DESARROLLO TURÍSTICO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RED ESTATAL DE AUTOPISTAS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SISTEMA INTEGRAL PARA EL MANEJO ECOLÓGICO Y PROCESAMIENTO DE DESECHOS (</w:t>
      </w:r>
      <w:proofErr w:type="spellStart"/>
      <w:r w:rsidRPr="00834143">
        <w:rPr>
          <w:rFonts w:eastAsia="Questrial"/>
          <w:sz w:val="22"/>
          <w:szCs w:val="22"/>
        </w:rPr>
        <w:t>SIMEPRODE</w:t>
      </w:r>
      <w:proofErr w:type="spellEnd"/>
      <w:r w:rsidRPr="00834143">
        <w:rPr>
          <w:rFonts w:eastAsia="Questrial"/>
          <w:sz w:val="22"/>
          <w:szCs w:val="22"/>
        </w:rPr>
        <w:t>)</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CONSTRUCTOR DE INFRAESTRUCTURA FÍSICA, EDUCATIVA Y DEPORTIVA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FIDEICOMISO FOMENTO METROPOLITANO DE MONTERREY (FOMERREY)</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H. PODER LEGISLATIVO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lastRenderedPageBreak/>
        <w:t>H. PODER JUDICIAL, H. CONSEJO DE LA JUDICATURA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PODER EJECUTIVO DEL ESTADO DE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LA JUVENTUD DE GUADALUPE,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LA MUJER DE GUADALUPE,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LA JUVENTUD REGIA</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DESARROLLO POLICIAL DE GUADALUPE,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DEL DEPORTE DE GUADALUPE,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PLANEACIÓN INTEGRAL DE GUADALUPE, NUEVO LEÓN</w:t>
      </w:r>
    </w:p>
    <w:p w:rsidR="00BB6AB3" w:rsidRPr="00834143" w:rsidRDefault="00BB6AB3" w:rsidP="00BB6AB3">
      <w:pPr>
        <w:pStyle w:val="Prrafodelista"/>
        <w:numPr>
          <w:ilvl w:val="3"/>
          <w:numId w:val="20"/>
        </w:numPr>
        <w:ind w:left="1134" w:right="196" w:hanging="567"/>
        <w:contextualSpacing/>
        <w:jc w:val="both"/>
        <w:rPr>
          <w:rFonts w:eastAsia="Questrial"/>
          <w:sz w:val="22"/>
          <w:szCs w:val="22"/>
        </w:rPr>
      </w:pPr>
      <w:r w:rsidRPr="00834143">
        <w:rPr>
          <w:rFonts w:eastAsia="Questrial"/>
          <w:sz w:val="22"/>
          <w:szCs w:val="22"/>
        </w:rPr>
        <w:t>INSTITUTO MUNICIPAL DE PLANEACIÓN Y GESTIÓN URBANA DE SAN PEDRO GARZA GARCÍA, NUEVO LEÓN</w:t>
      </w:r>
    </w:p>
    <w:p w:rsidR="00BB6AB3" w:rsidRDefault="00BB6AB3" w:rsidP="00BB6AB3">
      <w:pPr>
        <w:ind w:left="567" w:right="196"/>
        <w:jc w:val="both"/>
        <w:rPr>
          <w:rFonts w:ascii="Times New Roman" w:eastAsia="Questrial" w:hAnsi="Times New Roman" w:cs="Times New Roman"/>
          <w:b/>
          <w:sz w:val="24"/>
        </w:rPr>
      </w:pPr>
    </w:p>
    <w:p w:rsidR="00BB6AB3" w:rsidRPr="00BB6AB3" w:rsidRDefault="00BB6AB3" w:rsidP="00BB6AB3">
      <w:pPr>
        <w:ind w:left="567" w:right="196"/>
        <w:jc w:val="both"/>
        <w:rPr>
          <w:rFonts w:ascii="Times New Roman" w:eastAsia="Questrial" w:hAnsi="Times New Roman" w:cs="Times New Roman"/>
          <w:b/>
          <w:sz w:val="24"/>
        </w:rPr>
      </w:pPr>
      <w:bookmarkStart w:id="0" w:name="_GoBack"/>
      <w:bookmarkEnd w:id="0"/>
      <w:r w:rsidRPr="00BB6AB3">
        <w:rPr>
          <w:rFonts w:ascii="Times New Roman" w:eastAsia="Questrial" w:hAnsi="Times New Roman" w:cs="Times New Roman"/>
          <w:b/>
          <w:sz w:val="24"/>
        </w:rPr>
        <w:t>DE ENTERADA Y DE CONFORMIDAD CON LO ESTABLECIDO EN EL ARTÍCULO 24 FRACCIÓN III DEL REGLAMENTO PARA EL GOBIERNO INTERIOR DEL CONGRESO, SE TURNA A LA COMISIÓN DE VIGILANCIA.</w:t>
      </w:r>
    </w:p>
    <w:p w:rsidR="00BB6AB3" w:rsidRPr="00834143" w:rsidRDefault="00BB6AB3" w:rsidP="00BB6AB3">
      <w:pPr>
        <w:ind w:left="567" w:right="196" w:hanging="567"/>
        <w:jc w:val="both"/>
        <w:rPr>
          <w:rFonts w:eastAsia="Questrial"/>
          <w:b/>
        </w:rPr>
      </w:pPr>
    </w:p>
    <w:p w:rsidR="00BB6AB3" w:rsidRPr="00834143" w:rsidRDefault="00BB6AB3" w:rsidP="00BB6AB3">
      <w:pPr>
        <w:ind w:left="567" w:right="196" w:hanging="567"/>
        <w:jc w:val="both"/>
        <w:rPr>
          <w:rFonts w:eastAsia="Questrial"/>
          <w:b/>
        </w:rPr>
      </w:pPr>
    </w:p>
    <w:p w:rsidR="00BB6AB3" w:rsidRPr="00834143" w:rsidRDefault="00BB6AB3" w:rsidP="00BB6AB3">
      <w:pPr>
        <w:ind w:left="567" w:right="196" w:hanging="567"/>
        <w:jc w:val="both"/>
        <w:rPr>
          <w:rFonts w:eastAsia="Questrial"/>
          <w:b/>
        </w:rPr>
      </w:pP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3E" w:rsidRDefault="00724E3E" w:rsidP="00162A73">
      <w:pPr>
        <w:spacing w:after="0" w:line="240" w:lineRule="auto"/>
      </w:pPr>
      <w:r>
        <w:separator/>
      </w:r>
    </w:p>
  </w:endnote>
  <w:endnote w:type="continuationSeparator" w:id="0">
    <w:p w:rsidR="00724E3E" w:rsidRDefault="00724E3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B6AB3" w:rsidRPr="00BB6AB3">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3E" w:rsidRDefault="00724E3E" w:rsidP="00162A73">
      <w:pPr>
        <w:spacing w:after="0" w:line="240" w:lineRule="auto"/>
      </w:pPr>
      <w:r>
        <w:separator/>
      </w:r>
    </w:p>
  </w:footnote>
  <w:footnote w:type="continuationSeparator" w:id="0">
    <w:p w:rsidR="00724E3E" w:rsidRDefault="00724E3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8AAEDF9C"/>
    <w:lvl w:ilvl="0" w:tplc="E05E014A">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5D10BE20">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BA90615"/>
    <w:multiLevelType w:val="hybridMultilevel"/>
    <w:tmpl w:val="33D6DE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32CE"/>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88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35E23"/>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6B40"/>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AC3"/>
    <w:rsid w:val="003C0DE7"/>
    <w:rsid w:val="003C0F36"/>
    <w:rsid w:val="003C1FBA"/>
    <w:rsid w:val="003C51CE"/>
    <w:rsid w:val="003C5E38"/>
    <w:rsid w:val="003C7476"/>
    <w:rsid w:val="003C750A"/>
    <w:rsid w:val="003D1A36"/>
    <w:rsid w:val="003D3142"/>
    <w:rsid w:val="003D3399"/>
    <w:rsid w:val="003D440D"/>
    <w:rsid w:val="003D4483"/>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4E3E"/>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57"/>
    <w:rsid w:val="00822AD5"/>
    <w:rsid w:val="008235A9"/>
    <w:rsid w:val="00823C88"/>
    <w:rsid w:val="00824FA2"/>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28E"/>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3DB2"/>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19EE"/>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4130"/>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D25"/>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6A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2A31"/>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02CF"/>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4E66"/>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0F1C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9E19EE"/>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B6A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62109662">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67551876">
      <w:bodyDiv w:val="1"/>
      <w:marLeft w:val="0"/>
      <w:marRight w:val="0"/>
      <w:marTop w:val="0"/>
      <w:marBottom w:val="0"/>
      <w:divBdr>
        <w:top w:val="none" w:sz="0" w:space="0" w:color="auto"/>
        <w:left w:val="none" w:sz="0" w:space="0" w:color="auto"/>
        <w:bottom w:val="none" w:sz="0" w:space="0" w:color="auto"/>
        <w:right w:val="none" w:sz="0" w:space="0" w:color="auto"/>
      </w:divBdr>
    </w:div>
    <w:div w:id="132581706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6061821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1AB8-F114-486B-A881-ACE1B420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4155</Words>
  <Characters>23686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19</cp:revision>
  <cp:lastPrinted>2021-02-02T22:30:00Z</cp:lastPrinted>
  <dcterms:created xsi:type="dcterms:W3CDTF">2025-11-06T17:31:00Z</dcterms:created>
  <dcterms:modified xsi:type="dcterms:W3CDTF">2025-11-06T19:01:00Z</dcterms:modified>
</cp:coreProperties>
</file>